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F0F" w:rsidRPr="00002918" w:rsidRDefault="00DD2F0F" w:rsidP="0076362A">
      <w:pPr>
        <w:spacing w:line="300" w:lineRule="auto"/>
        <w:rPr>
          <w:rFonts w:eastAsiaTheme="minorEastAsia"/>
          <w:kern w:val="0"/>
          <w:szCs w:val="21"/>
        </w:rPr>
      </w:pPr>
      <w:r w:rsidRPr="00002918">
        <w:rPr>
          <w:rFonts w:eastAsiaTheme="minorEastAsia"/>
          <w:noProof/>
          <w:kern w:val="0"/>
          <w:szCs w:val="21"/>
        </w:rPr>
        <w:drawing>
          <wp:inline distT="0" distB="0" distL="0" distR="0">
            <wp:extent cx="619125" cy="619125"/>
            <wp:effectExtent l="19050" t="0" r="9525" b="0"/>
            <wp:docPr id="1" name="图片 1" descr="校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标11"/>
                    <pic:cNvPicPr>
                      <a:picLocks noChangeAspect="1" noChangeArrowheads="1"/>
                    </pic:cNvPicPr>
                  </pic:nvPicPr>
                  <pic:blipFill>
                    <a:blip r:embed="rId8"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r w:rsidRPr="00002918">
        <w:rPr>
          <w:rFonts w:eastAsiaTheme="minorEastAsia"/>
          <w:noProof/>
          <w:kern w:val="0"/>
          <w:szCs w:val="21"/>
        </w:rPr>
        <w:drawing>
          <wp:inline distT="0" distB="0" distL="0" distR="0">
            <wp:extent cx="3248025" cy="514350"/>
            <wp:effectExtent l="19050" t="0" r="9525" b="0"/>
            <wp:docPr id="2" name="图片 2" descr="黑字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黑字副本"/>
                    <pic:cNvPicPr>
                      <a:picLocks noChangeAspect="1" noChangeArrowheads="1"/>
                    </pic:cNvPicPr>
                  </pic:nvPicPr>
                  <pic:blipFill>
                    <a:blip r:embed="rId9" cstate="print"/>
                    <a:srcRect/>
                    <a:stretch>
                      <a:fillRect/>
                    </a:stretch>
                  </pic:blipFill>
                  <pic:spPr bwMode="auto">
                    <a:xfrm>
                      <a:off x="0" y="0"/>
                      <a:ext cx="3248025" cy="514350"/>
                    </a:xfrm>
                    <a:prstGeom prst="rect">
                      <a:avLst/>
                    </a:prstGeom>
                    <a:noFill/>
                    <a:ln w="9525">
                      <a:noFill/>
                      <a:miter lim="800000"/>
                      <a:headEnd/>
                      <a:tailEnd/>
                    </a:ln>
                  </pic:spPr>
                </pic:pic>
              </a:graphicData>
            </a:graphic>
          </wp:inline>
        </w:drawing>
      </w:r>
    </w:p>
    <w:p w:rsidR="00DD2F0F" w:rsidRPr="00002918" w:rsidRDefault="00DD2F0F" w:rsidP="0076362A">
      <w:pPr>
        <w:widowControl/>
        <w:spacing w:line="300" w:lineRule="auto"/>
        <w:jc w:val="left"/>
        <w:rPr>
          <w:rFonts w:eastAsiaTheme="minorEastAsia"/>
          <w:kern w:val="0"/>
          <w:szCs w:val="21"/>
        </w:rPr>
      </w:pPr>
    </w:p>
    <w:p w:rsidR="00DD2F0F" w:rsidRPr="00002918" w:rsidRDefault="00DD2F0F" w:rsidP="004225FE">
      <w:pPr>
        <w:spacing w:beforeLines="50" w:before="156" w:afterLines="50" w:after="156" w:line="300" w:lineRule="auto"/>
        <w:jc w:val="center"/>
        <w:rPr>
          <w:rFonts w:eastAsiaTheme="minorEastAsia"/>
          <w:b/>
          <w:szCs w:val="21"/>
        </w:rPr>
      </w:pPr>
    </w:p>
    <w:p w:rsidR="00DD2F0F" w:rsidRPr="00002918" w:rsidRDefault="00DD2F0F" w:rsidP="004225FE">
      <w:pPr>
        <w:spacing w:beforeLines="50" w:before="156" w:afterLines="50" w:after="156" w:line="300" w:lineRule="auto"/>
        <w:jc w:val="center"/>
        <w:rPr>
          <w:rFonts w:eastAsiaTheme="minorEastAsia"/>
          <w:b/>
          <w:szCs w:val="21"/>
        </w:rPr>
      </w:pPr>
    </w:p>
    <w:p w:rsidR="00DD2F0F" w:rsidRPr="00002918" w:rsidRDefault="00DD2F0F" w:rsidP="004225FE">
      <w:pPr>
        <w:spacing w:beforeLines="50" w:before="156" w:afterLines="50" w:after="156" w:line="300" w:lineRule="auto"/>
        <w:jc w:val="center"/>
        <w:rPr>
          <w:rFonts w:eastAsiaTheme="minorEastAsia"/>
          <w:b/>
          <w:szCs w:val="21"/>
        </w:rPr>
      </w:pPr>
    </w:p>
    <w:p w:rsidR="00DD2F0F" w:rsidRPr="00002918" w:rsidRDefault="00DD2F0F" w:rsidP="004225FE">
      <w:pPr>
        <w:spacing w:beforeLines="50" w:before="156" w:afterLines="50" w:after="156" w:line="300" w:lineRule="auto"/>
        <w:jc w:val="center"/>
        <w:rPr>
          <w:rFonts w:eastAsia="华文新魏"/>
          <w:spacing w:val="-20"/>
          <w:sz w:val="96"/>
          <w:szCs w:val="96"/>
        </w:rPr>
      </w:pPr>
      <w:r w:rsidRPr="00002918">
        <w:rPr>
          <w:rFonts w:eastAsia="华文新魏"/>
          <w:spacing w:val="-20"/>
          <w:sz w:val="96"/>
          <w:szCs w:val="96"/>
        </w:rPr>
        <w:t>研究生培养方案汇编</w:t>
      </w:r>
    </w:p>
    <w:p w:rsidR="00DD2F0F" w:rsidRPr="00002918" w:rsidRDefault="00DD2F0F" w:rsidP="004225FE">
      <w:pPr>
        <w:spacing w:beforeLines="50" w:before="156" w:afterLines="50" w:after="156" w:line="300" w:lineRule="auto"/>
        <w:jc w:val="center"/>
        <w:rPr>
          <w:rFonts w:eastAsiaTheme="minorEastAsia"/>
          <w:b/>
          <w:szCs w:val="21"/>
        </w:rPr>
      </w:pPr>
    </w:p>
    <w:p w:rsidR="00DD2F0F" w:rsidRPr="00002918" w:rsidRDefault="00DD2F0F" w:rsidP="004225FE">
      <w:pPr>
        <w:spacing w:beforeLines="50" w:before="156" w:afterLines="50" w:after="156" w:line="300" w:lineRule="auto"/>
        <w:jc w:val="center"/>
        <w:rPr>
          <w:rFonts w:eastAsiaTheme="minorEastAsia"/>
          <w:b/>
          <w:szCs w:val="21"/>
        </w:rPr>
      </w:pPr>
    </w:p>
    <w:p w:rsidR="00DD2F0F" w:rsidRPr="00002918" w:rsidRDefault="00DD2F0F" w:rsidP="004225FE">
      <w:pPr>
        <w:spacing w:beforeLines="50" w:before="156" w:afterLines="50" w:after="156" w:line="300" w:lineRule="auto"/>
        <w:jc w:val="center"/>
        <w:rPr>
          <w:rFonts w:eastAsiaTheme="minorEastAsia"/>
          <w:b/>
          <w:szCs w:val="21"/>
        </w:rPr>
      </w:pPr>
    </w:p>
    <w:p w:rsidR="00DD2F0F" w:rsidRPr="00002918" w:rsidRDefault="00DD2F0F" w:rsidP="004225FE">
      <w:pPr>
        <w:spacing w:beforeLines="50" w:before="156" w:afterLines="50" w:after="156" w:line="300" w:lineRule="auto"/>
        <w:jc w:val="center"/>
        <w:rPr>
          <w:rFonts w:eastAsiaTheme="minorEastAsia"/>
          <w:b/>
          <w:szCs w:val="21"/>
        </w:rPr>
      </w:pPr>
    </w:p>
    <w:p w:rsidR="00DD2F0F" w:rsidRPr="00002918" w:rsidRDefault="00DD2F0F" w:rsidP="004225FE">
      <w:pPr>
        <w:spacing w:beforeLines="50" w:before="156" w:afterLines="50" w:after="156" w:line="300" w:lineRule="auto"/>
        <w:jc w:val="center"/>
        <w:rPr>
          <w:rFonts w:eastAsiaTheme="minorEastAsia"/>
          <w:b/>
          <w:szCs w:val="21"/>
        </w:rPr>
      </w:pPr>
    </w:p>
    <w:p w:rsidR="00DD2F0F" w:rsidRPr="00002918" w:rsidRDefault="00DD2F0F" w:rsidP="004225FE">
      <w:pPr>
        <w:spacing w:beforeLines="50" w:before="156" w:afterLines="50" w:after="156" w:line="300" w:lineRule="auto"/>
        <w:jc w:val="center"/>
        <w:rPr>
          <w:rFonts w:eastAsiaTheme="minorEastAsia"/>
          <w:b/>
          <w:szCs w:val="21"/>
        </w:rPr>
      </w:pPr>
    </w:p>
    <w:p w:rsidR="00DD2F0F" w:rsidRPr="00002918" w:rsidRDefault="00DD2F0F" w:rsidP="004225FE">
      <w:pPr>
        <w:spacing w:beforeLines="50" w:before="156" w:afterLines="50" w:after="156" w:line="300" w:lineRule="auto"/>
        <w:jc w:val="center"/>
        <w:rPr>
          <w:rFonts w:eastAsiaTheme="minorEastAsia"/>
          <w:b/>
          <w:szCs w:val="21"/>
        </w:rPr>
      </w:pPr>
    </w:p>
    <w:p w:rsidR="00DD2F0F" w:rsidRPr="00002918" w:rsidRDefault="00DD2F0F" w:rsidP="0076362A">
      <w:pPr>
        <w:spacing w:line="300" w:lineRule="auto"/>
        <w:jc w:val="center"/>
        <w:rPr>
          <w:rFonts w:eastAsiaTheme="minorEastAsia"/>
          <w:b/>
          <w:szCs w:val="21"/>
        </w:rPr>
      </w:pPr>
    </w:p>
    <w:p w:rsidR="001F4B16" w:rsidRPr="00002918" w:rsidRDefault="001F4B16" w:rsidP="004225FE">
      <w:pPr>
        <w:snapToGrid w:val="0"/>
        <w:spacing w:afterLines="30" w:after="93"/>
        <w:jc w:val="center"/>
        <w:rPr>
          <w:rFonts w:eastAsia="华文中宋"/>
          <w:spacing w:val="20"/>
          <w:sz w:val="44"/>
          <w:szCs w:val="44"/>
        </w:rPr>
      </w:pPr>
    </w:p>
    <w:p w:rsidR="001F4B16" w:rsidRPr="00002918" w:rsidRDefault="001F4B16" w:rsidP="004225FE">
      <w:pPr>
        <w:snapToGrid w:val="0"/>
        <w:spacing w:afterLines="30" w:after="93"/>
        <w:jc w:val="center"/>
        <w:rPr>
          <w:rFonts w:eastAsia="华文中宋"/>
          <w:spacing w:val="20"/>
          <w:sz w:val="44"/>
          <w:szCs w:val="44"/>
        </w:rPr>
      </w:pPr>
    </w:p>
    <w:p w:rsidR="001F4B16" w:rsidRPr="00002918" w:rsidRDefault="001F4B16" w:rsidP="004225FE">
      <w:pPr>
        <w:snapToGrid w:val="0"/>
        <w:spacing w:afterLines="30" w:after="93"/>
        <w:jc w:val="center"/>
        <w:rPr>
          <w:rFonts w:eastAsia="华文中宋"/>
          <w:spacing w:val="20"/>
          <w:sz w:val="44"/>
          <w:szCs w:val="44"/>
        </w:rPr>
      </w:pPr>
    </w:p>
    <w:p w:rsidR="001F4B16" w:rsidRPr="00002918" w:rsidRDefault="001F4B16" w:rsidP="004225FE">
      <w:pPr>
        <w:snapToGrid w:val="0"/>
        <w:spacing w:afterLines="30" w:after="93"/>
        <w:jc w:val="center"/>
        <w:rPr>
          <w:rFonts w:eastAsia="华文中宋"/>
          <w:spacing w:val="20"/>
          <w:sz w:val="44"/>
          <w:szCs w:val="44"/>
        </w:rPr>
      </w:pPr>
    </w:p>
    <w:p w:rsidR="001F4B16" w:rsidRPr="00002918" w:rsidRDefault="001F4B16" w:rsidP="004225FE">
      <w:pPr>
        <w:snapToGrid w:val="0"/>
        <w:spacing w:afterLines="30" w:after="93"/>
        <w:jc w:val="center"/>
        <w:rPr>
          <w:rFonts w:eastAsia="华文中宋"/>
          <w:spacing w:val="20"/>
          <w:sz w:val="44"/>
          <w:szCs w:val="44"/>
        </w:rPr>
      </w:pPr>
      <w:r w:rsidRPr="00002918">
        <w:rPr>
          <w:rFonts w:eastAsia="华文中宋"/>
          <w:spacing w:val="20"/>
          <w:sz w:val="44"/>
          <w:szCs w:val="44"/>
        </w:rPr>
        <w:t>研究生院</w:t>
      </w:r>
    </w:p>
    <w:p w:rsidR="001F4B16" w:rsidRPr="00002918" w:rsidRDefault="001F4B16" w:rsidP="001F4B16">
      <w:pPr>
        <w:snapToGrid w:val="0"/>
        <w:jc w:val="center"/>
        <w:rPr>
          <w:rFonts w:eastAsia="华文中宋"/>
          <w:sz w:val="44"/>
          <w:szCs w:val="44"/>
        </w:rPr>
      </w:pPr>
      <w:r w:rsidRPr="00002918">
        <w:rPr>
          <w:rFonts w:eastAsia="华文中宋"/>
          <w:sz w:val="44"/>
          <w:szCs w:val="44"/>
        </w:rPr>
        <w:t>2018</w:t>
      </w:r>
      <w:r w:rsidRPr="00002918">
        <w:rPr>
          <w:rFonts w:eastAsia="华文中宋"/>
          <w:sz w:val="44"/>
          <w:szCs w:val="44"/>
        </w:rPr>
        <w:t>年</w:t>
      </w:r>
      <w:r w:rsidR="001A533A">
        <w:rPr>
          <w:rFonts w:eastAsia="华文中宋" w:hint="eastAsia"/>
          <w:sz w:val="44"/>
          <w:szCs w:val="44"/>
        </w:rPr>
        <w:t>9</w:t>
      </w:r>
      <w:r w:rsidRPr="00002918">
        <w:rPr>
          <w:rFonts w:eastAsia="华文中宋"/>
          <w:sz w:val="44"/>
          <w:szCs w:val="44"/>
        </w:rPr>
        <w:t>月</w:t>
      </w:r>
    </w:p>
    <w:p w:rsidR="001F4B16" w:rsidRPr="00002918" w:rsidRDefault="001F4B16" w:rsidP="001F4B16">
      <w:pPr>
        <w:snapToGrid w:val="0"/>
        <w:jc w:val="center"/>
        <w:rPr>
          <w:rFonts w:eastAsia="华文中宋"/>
          <w:sz w:val="44"/>
          <w:szCs w:val="44"/>
        </w:rPr>
      </w:pPr>
    </w:p>
    <w:p w:rsidR="001F4B16" w:rsidRPr="00002918" w:rsidRDefault="001F4B16" w:rsidP="001F4B16">
      <w:pPr>
        <w:snapToGrid w:val="0"/>
        <w:jc w:val="center"/>
        <w:rPr>
          <w:rFonts w:eastAsia="华文中宋"/>
          <w:sz w:val="44"/>
          <w:szCs w:val="44"/>
        </w:rPr>
        <w:sectPr w:rsidR="001F4B16" w:rsidRPr="00002918" w:rsidSect="005178AE">
          <w:headerReference w:type="even" r:id="rId10"/>
          <w:headerReference w:type="default" r:id="rId11"/>
          <w:footerReference w:type="even" r:id="rId12"/>
          <w:footerReference w:type="default" r:id="rId13"/>
          <w:pgSz w:w="11906" w:h="16838"/>
          <w:pgMar w:top="1440" w:right="1800" w:bottom="1440" w:left="1800" w:header="851" w:footer="992" w:gutter="0"/>
          <w:pgNumType w:fmt="upperRoman"/>
          <w:cols w:space="425"/>
          <w:docGrid w:type="lines" w:linePitch="312"/>
        </w:sectPr>
      </w:pPr>
    </w:p>
    <w:p w:rsidR="00AD3443" w:rsidRPr="00002918" w:rsidRDefault="00786F26" w:rsidP="00786F26">
      <w:pPr>
        <w:pStyle w:val="11"/>
        <w:snapToGrid w:val="0"/>
        <w:spacing w:line="360" w:lineRule="auto"/>
        <w:jc w:val="center"/>
        <w:rPr>
          <w:rFonts w:eastAsia="华文楷体"/>
          <w:i w:val="0"/>
          <w:sz w:val="36"/>
          <w:szCs w:val="36"/>
        </w:rPr>
      </w:pPr>
      <w:r w:rsidRPr="00002918">
        <w:rPr>
          <w:rFonts w:eastAsia="华文楷体"/>
          <w:i w:val="0"/>
          <w:sz w:val="36"/>
          <w:szCs w:val="36"/>
        </w:rPr>
        <w:lastRenderedPageBreak/>
        <w:t>目录</w:t>
      </w:r>
      <w:bookmarkStart w:id="0" w:name="_Toc493596636"/>
      <w:bookmarkStart w:id="1" w:name="_Toc336696275"/>
      <w:bookmarkStart w:id="2" w:name="_Toc464137127"/>
    </w:p>
    <w:p w:rsidR="0066544A" w:rsidRPr="0066544A" w:rsidRDefault="003B34DD">
      <w:pPr>
        <w:pStyle w:val="11"/>
        <w:rPr>
          <w:rFonts w:asciiTheme="minorHAnsi" w:eastAsiaTheme="minorEastAsia" w:hAnsiTheme="minorHAnsi" w:cstheme="minorBidi"/>
          <w:b w:val="0"/>
          <w:bCs w:val="0"/>
          <w:i w:val="0"/>
          <w:iCs w:val="0"/>
          <w:noProof/>
          <w:sz w:val="21"/>
          <w:szCs w:val="22"/>
        </w:rPr>
      </w:pPr>
      <w:r w:rsidRPr="0066544A">
        <w:rPr>
          <w:rFonts w:eastAsiaTheme="minorEastAsia"/>
          <w:b w:val="0"/>
          <w:bCs w:val="0"/>
          <w:i w:val="0"/>
          <w:iCs w:val="0"/>
        </w:rPr>
        <w:fldChar w:fldCharType="begin"/>
      </w:r>
      <w:r w:rsidR="00786F26" w:rsidRPr="0066544A">
        <w:rPr>
          <w:rFonts w:eastAsiaTheme="minorEastAsia"/>
          <w:b w:val="0"/>
          <w:bCs w:val="0"/>
          <w:i w:val="0"/>
          <w:iCs w:val="0"/>
        </w:rPr>
        <w:instrText xml:space="preserve"> TOC \o "1-1" \h \z \u </w:instrText>
      </w:r>
      <w:r w:rsidRPr="0066544A">
        <w:rPr>
          <w:rFonts w:eastAsiaTheme="minorEastAsia"/>
          <w:b w:val="0"/>
          <w:bCs w:val="0"/>
          <w:i w:val="0"/>
          <w:iCs w:val="0"/>
        </w:rPr>
        <w:fldChar w:fldCharType="separate"/>
      </w:r>
      <w:hyperlink w:anchor="_Toc523498811" w:history="1">
        <w:r w:rsidR="0066544A" w:rsidRPr="0066544A">
          <w:rPr>
            <w:rStyle w:val="a7"/>
            <w:rFonts w:hint="eastAsia"/>
            <w:i w:val="0"/>
            <w:noProof/>
          </w:rPr>
          <w:t>气象学博士研究生培养方案</w:t>
        </w:r>
        <w:r w:rsidR="0066544A" w:rsidRPr="0066544A">
          <w:rPr>
            <w:i w:val="0"/>
            <w:noProof/>
            <w:webHidden/>
          </w:rPr>
          <w:tab/>
        </w:r>
        <w:r w:rsidRPr="0066544A">
          <w:rPr>
            <w:i w:val="0"/>
            <w:noProof/>
            <w:webHidden/>
          </w:rPr>
          <w:fldChar w:fldCharType="begin"/>
        </w:r>
        <w:r w:rsidR="0066544A" w:rsidRPr="0066544A">
          <w:rPr>
            <w:i w:val="0"/>
            <w:noProof/>
            <w:webHidden/>
          </w:rPr>
          <w:instrText xml:space="preserve"> PAGEREF _Toc523498811 \h </w:instrText>
        </w:r>
        <w:r w:rsidRPr="0066544A">
          <w:rPr>
            <w:i w:val="0"/>
            <w:noProof/>
            <w:webHidden/>
          </w:rPr>
        </w:r>
        <w:r w:rsidRPr="0066544A">
          <w:rPr>
            <w:i w:val="0"/>
            <w:noProof/>
            <w:webHidden/>
          </w:rPr>
          <w:fldChar w:fldCharType="separate"/>
        </w:r>
        <w:r w:rsidR="000F55FE">
          <w:rPr>
            <w:i w:val="0"/>
            <w:noProof/>
            <w:webHidden/>
          </w:rPr>
          <w:t>1</w:t>
        </w:r>
        <w:r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12" w:history="1">
        <w:r w:rsidR="0066544A" w:rsidRPr="0066544A">
          <w:rPr>
            <w:rStyle w:val="a7"/>
            <w:rFonts w:hint="eastAsia"/>
            <w:i w:val="0"/>
            <w:noProof/>
          </w:rPr>
          <w:t>气候系统与气候变化博士研究生培养方案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_Toc523498812 \h </w:instrText>
        </w:r>
        <w:r w:rsidR="003B34DD" w:rsidRPr="0066544A">
          <w:rPr>
            <w:i w:val="0"/>
            <w:noProof/>
            <w:webHidden/>
          </w:rPr>
        </w:r>
        <w:r w:rsidR="003B34DD" w:rsidRPr="0066544A">
          <w:rPr>
            <w:i w:val="0"/>
            <w:noProof/>
            <w:webHidden/>
          </w:rPr>
          <w:fldChar w:fldCharType="separate"/>
        </w:r>
        <w:r>
          <w:rPr>
            <w:i w:val="0"/>
            <w:noProof/>
            <w:webHidden/>
          </w:rPr>
          <w:t>6</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13" w:history="1">
        <w:r w:rsidR="0066544A" w:rsidRPr="0066544A">
          <w:rPr>
            <w:rStyle w:val="a7"/>
            <w:rFonts w:hint="eastAsia"/>
            <w:i w:val="0"/>
            <w:noProof/>
          </w:rPr>
          <w:t>大气物理学与大气环境博士研究生培养方案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_Toc523498813 \h </w:instrText>
        </w:r>
        <w:r w:rsidR="003B34DD" w:rsidRPr="0066544A">
          <w:rPr>
            <w:i w:val="0"/>
            <w:noProof/>
            <w:webHidden/>
          </w:rPr>
        </w:r>
        <w:r w:rsidR="003B34DD" w:rsidRPr="0066544A">
          <w:rPr>
            <w:i w:val="0"/>
            <w:noProof/>
            <w:webHidden/>
          </w:rPr>
          <w:fldChar w:fldCharType="separate"/>
        </w:r>
        <w:r>
          <w:rPr>
            <w:i w:val="0"/>
            <w:noProof/>
            <w:webHidden/>
          </w:rPr>
          <w:t>11</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14" w:history="1">
        <w:r w:rsidR="0066544A" w:rsidRPr="0066544A">
          <w:rPr>
            <w:rStyle w:val="a7"/>
            <w:rFonts w:hint="eastAsia"/>
            <w:i w:val="0"/>
            <w:noProof/>
          </w:rPr>
          <w:t>大气遥感与大气探测博士研究生培养方案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_Toc523498814 \h </w:instrText>
        </w:r>
        <w:r w:rsidR="003B34DD" w:rsidRPr="0066544A">
          <w:rPr>
            <w:i w:val="0"/>
            <w:noProof/>
            <w:webHidden/>
          </w:rPr>
        </w:r>
        <w:r w:rsidR="003B34DD" w:rsidRPr="0066544A">
          <w:rPr>
            <w:i w:val="0"/>
            <w:noProof/>
            <w:webHidden/>
          </w:rPr>
          <w:fldChar w:fldCharType="separate"/>
        </w:r>
        <w:r>
          <w:rPr>
            <w:i w:val="0"/>
            <w:noProof/>
            <w:webHidden/>
          </w:rPr>
          <w:t>16</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15" w:history="1">
        <w:r w:rsidR="0066544A" w:rsidRPr="0066544A">
          <w:rPr>
            <w:rStyle w:val="a7"/>
            <w:rFonts w:hint="eastAsia"/>
            <w:i w:val="0"/>
            <w:noProof/>
          </w:rPr>
          <w:t>雷电科学与技术博士研究生培养方案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_Toc523498815 \h </w:instrText>
        </w:r>
        <w:r w:rsidR="003B34DD" w:rsidRPr="0066544A">
          <w:rPr>
            <w:i w:val="0"/>
            <w:noProof/>
            <w:webHidden/>
          </w:rPr>
        </w:r>
        <w:r w:rsidR="003B34DD" w:rsidRPr="0066544A">
          <w:rPr>
            <w:i w:val="0"/>
            <w:noProof/>
            <w:webHidden/>
          </w:rPr>
          <w:fldChar w:fldCharType="separate"/>
        </w:r>
        <w:r>
          <w:rPr>
            <w:i w:val="0"/>
            <w:noProof/>
            <w:webHidden/>
          </w:rPr>
          <w:t>21</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16" w:history="1">
        <w:r w:rsidR="0066544A" w:rsidRPr="0066544A">
          <w:rPr>
            <w:rStyle w:val="a7"/>
            <w:rFonts w:hint="eastAsia"/>
            <w:i w:val="0"/>
            <w:noProof/>
            <w:kern w:val="0"/>
          </w:rPr>
          <w:t>应用气象学博士研究生培养方案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_Toc523498816 \h </w:instrText>
        </w:r>
        <w:r w:rsidR="003B34DD" w:rsidRPr="0066544A">
          <w:rPr>
            <w:i w:val="0"/>
            <w:noProof/>
            <w:webHidden/>
          </w:rPr>
        </w:r>
        <w:r w:rsidR="003B34DD" w:rsidRPr="0066544A">
          <w:rPr>
            <w:i w:val="0"/>
            <w:noProof/>
            <w:webHidden/>
          </w:rPr>
          <w:fldChar w:fldCharType="separate"/>
        </w:r>
        <w:r>
          <w:rPr>
            <w:i w:val="0"/>
            <w:noProof/>
            <w:webHidden/>
          </w:rPr>
          <w:t>25</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17" w:history="1">
        <w:r w:rsidR="0066544A" w:rsidRPr="0066544A">
          <w:rPr>
            <w:rStyle w:val="a7"/>
            <w:rFonts w:hint="eastAsia"/>
            <w:i w:val="0"/>
            <w:noProof/>
            <w:kern w:val="0"/>
          </w:rPr>
          <w:t>海洋气象学博士研究生培养方案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_Toc523498817 \h </w:instrText>
        </w:r>
        <w:r w:rsidR="003B34DD" w:rsidRPr="0066544A">
          <w:rPr>
            <w:i w:val="0"/>
            <w:noProof/>
            <w:webHidden/>
          </w:rPr>
        </w:r>
        <w:r w:rsidR="003B34DD" w:rsidRPr="0066544A">
          <w:rPr>
            <w:i w:val="0"/>
            <w:noProof/>
            <w:webHidden/>
          </w:rPr>
          <w:fldChar w:fldCharType="separate"/>
        </w:r>
        <w:r>
          <w:rPr>
            <w:i w:val="0"/>
            <w:noProof/>
            <w:webHidden/>
          </w:rPr>
          <w:t>29</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18" w:history="1">
        <w:r w:rsidR="0066544A" w:rsidRPr="0066544A">
          <w:rPr>
            <w:rStyle w:val="a7"/>
            <w:i w:val="0"/>
            <w:noProof/>
          </w:rPr>
          <w:t>3S</w:t>
        </w:r>
        <w:r w:rsidR="0066544A" w:rsidRPr="0066544A">
          <w:rPr>
            <w:rStyle w:val="a7"/>
            <w:rFonts w:hint="eastAsia"/>
            <w:i w:val="0"/>
            <w:noProof/>
          </w:rPr>
          <w:t>集成与气象应用博士研究生培养方案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_Toc523498818 \h </w:instrText>
        </w:r>
        <w:r w:rsidR="003B34DD" w:rsidRPr="0066544A">
          <w:rPr>
            <w:i w:val="0"/>
            <w:noProof/>
            <w:webHidden/>
          </w:rPr>
        </w:r>
        <w:r w:rsidR="003B34DD" w:rsidRPr="0066544A">
          <w:rPr>
            <w:i w:val="0"/>
            <w:noProof/>
            <w:webHidden/>
          </w:rPr>
          <w:fldChar w:fldCharType="separate"/>
        </w:r>
        <w:r>
          <w:rPr>
            <w:i w:val="0"/>
            <w:noProof/>
            <w:webHidden/>
          </w:rPr>
          <w:t>33</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19" w:history="1">
        <w:r w:rsidR="0066544A" w:rsidRPr="0066544A">
          <w:rPr>
            <w:rStyle w:val="a7"/>
            <w:rFonts w:hint="eastAsia"/>
            <w:i w:val="0"/>
            <w:noProof/>
            <w:kern w:val="0"/>
          </w:rPr>
          <w:t>环境科学与工程博士研究生培养方案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_Toc523498819 \h </w:instrText>
        </w:r>
        <w:r w:rsidR="003B34DD" w:rsidRPr="0066544A">
          <w:rPr>
            <w:i w:val="0"/>
            <w:noProof/>
            <w:webHidden/>
          </w:rPr>
        </w:r>
        <w:r w:rsidR="003B34DD" w:rsidRPr="0066544A">
          <w:rPr>
            <w:i w:val="0"/>
            <w:noProof/>
            <w:webHidden/>
          </w:rPr>
          <w:fldChar w:fldCharType="separate"/>
        </w:r>
        <w:r>
          <w:rPr>
            <w:i w:val="0"/>
            <w:noProof/>
            <w:webHidden/>
          </w:rPr>
          <w:t>37</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20" w:history="1">
        <w:r w:rsidR="0066544A" w:rsidRPr="0066544A">
          <w:rPr>
            <w:rStyle w:val="a7"/>
            <w:rFonts w:hint="eastAsia"/>
            <w:i w:val="0"/>
            <w:noProof/>
            <w:kern w:val="0"/>
          </w:rPr>
          <w:t>环境气象博士研究生培养方案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_Toc523498820 \h </w:instrText>
        </w:r>
        <w:r w:rsidR="003B34DD" w:rsidRPr="0066544A">
          <w:rPr>
            <w:i w:val="0"/>
            <w:noProof/>
            <w:webHidden/>
          </w:rPr>
        </w:r>
        <w:r w:rsidR="003B34DD" w:rsidRPr="0066544A">
          <w:rPr>
            <w:i w:val="0"/>
            <w:noProof/>
            <w:webHidden/>
          </w:rPr>
          <w:fldChar w:fldCharType="separate"/>
        </w:r>
        <w:r>
          <w:rPr>
            <w:i w:val="0"/>
            <w:noProof/>
            <w:webHidden/>
          </w:rPr>
          <w:t>41</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21" w:history="1">
        <w:r w:rsidR="0066544A" w:rsidRPr="0066544A">
          <w:rPr>
            <w:rStyle w:val="a7"/>
            <w:rFonts w:hint="eastAsia"/>
            <w:i w:val="0"/>
            <w:noProof/>
          </w:rPr>
          <w:t>空间天气学博士研究生培养方案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_Toc523498821 \h </w:instrText>
        </w:r>
        <w:r w:rsidR="003B34DD" w:rsidRPr="0066544A">
          <w:rPr>
            <w:i w:val="0"/>
            <w:noProof/>
            <w:webHidden/>
          </w:rPr>
        </w:r>
        <w:r w:rsidR="003B34DD" w:rsidRPr="0066544A">
          <w:rPr>
            <w:i w:val="0"/>
            <w:noProof/>
            <w:webHidden/>
          </w:rPr>
          <w:fldChar w:fldCharType="separate"/>
        </w:r>
        <w:r>
          <w:rPr>
            <w:i w:val="0"/>
            <w:noProof/>
            <w:webHidden/>
          </w:rPr>
          <w:t>45</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22" w:history="1">
        <w:r w:rsidR="0066544A" w:rsidRPr="0066544A">
          <w:rPr>
            <w:rStyle w:val="a7"/>
            <w:rFonts w:hint="eastAsia"/>
            <w:i w:val="0"/>
            <w:noProof/>
          </w:rPr>
          <w:t>数学博士研究生培养方案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_Toc523498822 \h </w:instrText>
        </w:r>
        <w:r w:rsidR="003B34DD" w:rsidRPr="0066544A">
          <w:rPr>
            <w:i w:val="0"/>
            <w:noProof/>
            <w:webHidden/>
          </w:rPr>
        </w:r>
        <w:r w:rsidR="003B34DD" w:rsidRPr="0066544A">
          <w:rPr>
            <w:i w:val="0"/>
            <w:noProof/>
            <w:webHidden/>
          </w:rPr>
          <w:fldChar w:fldCharType="separate"/>
        </w:r>
        <w:r>
          <w:rPr>
            <w:i w:val="0"/>
            <w:noProof/>
            <w:webHidden/>
          </w:rPr>
          <w:t>50</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23" w:history="1">
        <w:r w:rsidR="0066544A" w:rsidRPr="0066544A">
          <w:rPr>
            <w:rStyle w:val="a7"/>
            <w:rFonts w:hint="eastAsia"/>
            <w:i w:val="0"/>
            <w:noProof/>
            <w:kern w:val="0"/>
          </w:rPr>
          <w:t>信息与通信工程博士研究生培养方案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_Toc523498823 \h </w:instrText>
        </w:r>
        <w:r w:rsidR="003B34DD" w:rsidRPr="0066544A">
          <w:rPr>
            <w:i w:val="0"/>
            <w:noProof/>
            <w:webHidden/>
          </w:rPr>
        </w:r>
        <w:r w:rsidR="003B34DD" w:rsidRPr="0066544A">
          <w:rPr>
            <w:i w:val="0"/>
            <w:noProof/>
            <w:webHidden/>
          </w:rPr>
          <w:fldChar w:fldCharType="separate"/>
        </w:r>
        <w:r>
          <w:rPr>
            <w:i w:val="0"/>
            <w:noProof/>
            <w:webHidden/>
          </w:rPr>
          <w:t>55</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24" w:history="1">
        <w:r w:rsidR="0066544A" w:rsidRPr="0066544A">
          <w:rPr>
            <w:rStyle w:val="a7"/>
            <w:rFonts w:hint="eastAsia"/>
            <w:i w:val="0"/>
            <w:noProof/>
            <w:kern w:val="0"/>
          </w:rPr>
          <w:t>管理科学与工程博士研究生培养方案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_Toc523498824 \h </w:instrText>
        </w:r>
        <w:r w:rsidR="003B34DD" w:rsidRPr="0066544A">
          <w:rPr>
            <w:i w:val="0"/>
            <w:noProof/>
            <w:webHidden/>
          </w:rPr>
        </w:r>
        <w:r w:rsidR="003B34DD" w:rsidRPr="0066544A">
          <w:rPr>
            <w:i w:val="0"/>
            <w:noProof/>
            <w:webHidden/>
          </w:rPr>
          <w:fldChar w:fldCharType="separate"/>
        </w:r>
        <w:r>
          <w:rPr>
            <w:i w:val="0"/>
            <w:noProof/>
            <w:webHidden/>
          </w:rPr>
          <w:t>59</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25" w:history="1">
        <w:r w:rsidR="0066544A" w:rsidRPr="0066544A">
          <w:rPr>
            <w:rStyle w:val="a7"/>
            <w:rFonts w:hint="eastAsia"/>
            <w:i w:val="0"/>
            <w:noProof/>
            <w:kern w:val="0"/>
          </w:rPr>
          <w:t>科学技术史博士研究生培养方案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_Toc523498825 \h </w:instrText>
        </w:r>
        <w:r w:rsidR="003B34DD" w:rsidRPr="0066544A">
          <w:rPr>
            <w:i w:val="0"/>
            <w:noProof/>
            <w:webHidden/>
          </w:rPr>
        </w:r>
        <w:r w:rsidR="003B34DD" w:rsidRPr="0066544A">
          <w:rPr>
            <w:i w:val="0"/>
            <w:noProof/>
            <w:webHidden/>
          </w:rPr>
          <w:fldChar w:fldCharType="separate"/>
        </w:r>
        <w:r>
          <w:rPr>
            <w:i w:val="0"/>
            <w:noProof/>
            <w:webHidden/>
          </w:rPr>
          <w:t>63</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26" w:history="1">
        <w:r w:rsidR="0066544A" w:rsidRPr="0066544A">
          <w:rPr>
            <w:rStyle w:val="a7"/>
            <w:rFonts w:hint="eastAsia"/>
            <w:i w:val="0"/>
            <w:noProof/>
          </w:rPr>
          <w:t>气象学硕士研究生培养方案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_Toc523498826 \h </w:instrText>
        </w:r>
        <w:r w:rsidR="003B34DD" w:rsidRPr="0066544A">
          <w:rPr>
            <w:i w:val="0"/>
            <w:noProof/>
            <w:webHidden/>
          </w:rPr>
        </w:r>
        <w:r w:rsidR="003B34DD" w:rsidRPr="0066544A">
          <w:rPr>
            <w:i w:val="0"/>
            <w:noProof/>
            <w:webHidden/>
          </w:rPr>
          <w:fldChar w:fldCharType="separate"/>
        </w:r>
        <w:r>
          <w:rPr>
            <w:i w:val="0"/>
            <w:noProof/>
            <w:webHidden/>
          </w:rPr>
          <w:t>67</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27" w:history="1">
        <w:r w:rsidR="0066544A" w:rsidRPr="0066544A">
          <w:rPr>
            <w:rStyle w:val="a7"/>
            <w:rFonts w:hint="eastAsia"/>
            <w:i w:val="0"/>
            <w:noProof/>
          </w:rPr>
          <w:t>气候系统与气候变化硕士研究生培养方案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_Toc523498827 \h </w:instrText>
        </w:r>
        <w:r w:rsidR="003B34DD" w:rsidRPr="0066544A">
          <w:rPr>
            <w:i w:val="0"/>
            <w:noProof/>
            <w:webHidden/>
          </w:rPr>
        </w:r>
        <w:r w:rsidR="003B34DD" w:rsidRPr="0066544A">
          <w:rPr>
            <w:i w:val="0"/>
            <w:noProof/>
            <w:webHidden/>
          </w:rPr>
          <w:fldChar w:fldCharType="separate"/>
        </w:r>
        <w:r>
          <w:rPr>
            <w:i w:val="0"/>
            <w:noProof/>
            <w:webHidden/>
          </w:rPr>
          <w:t>72</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28" w:history="1">
        <w:r w:rsidR="0066544A" w:rsidRPr="0066544A">
          <w:rPr>
            <w:rStyle w:val="a7"/>
            <w:rFonts w:hint="eastAsia"/>
            <w:i w:val="0"/>
            <w:noProof/>
          </w:rPr>
          <w:t>大气物理学与大气环境硕士研究生培养方案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_Toc523498828 \h </w:instrText>
        </w:r>
        <w:r w:rsidR="003B34DD" w:rsidRPr="0066544A">
          <w:rPr>
            <w:i w:val="0"/>
            <w:noProof/>
            <w:webHidden/>
          </w:rPr>
        </w:r>
        <w:r w:rsidR="003B34DD" w:rsidRPr="0066544A">
          <w:rPr>
            <w:i w:val="0"/>
            <w:noProof/>
            <w:webHidden/>
          </w:rPr>
          <w:fldChar w:fldCharType="separate"/>
        </w:r>
        <w:r>
          <w:rPr>
            <w:i w:val="0"/>
            <w:noProof/>
            <w:webHidden/>
          </w:rPr>
          <w:t>77</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29" w:history="1">
        <w:r w:rsidR="0066544A" w:rsidRPr="0066544A">
          <w:rPr>
            <w:rStyle w:val="a7"/>
            <w:rFonts w:hint="eastAsia"/>
            <w:i w:val="0"/>
            <w:noProof/>
          </w:rPr>
          <w:t>大气遥感与大气探测硕士研究生培养方案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_Toc523498829 \h </w:instrText>
        </w:r>
        <w:r w:rsidR="003B34DD" w:rsidRPr="0066544A">
          <w:rPr>
            <w:i w:val="0"/>
            <w:noProof/>
            <w:webHidden/>
          </w:rPr>
        </w:r>
        <w:r w:rsidR="003B34DD" w:rsidRPr="0066544A">
          <w:rPr>
            <w:i w:val="0"/>
            <w:noProof/>
            <w:webHidden/>
          </w:rPr>
          <w:fldChar w:fldCharType="separate"/>
        </w:r>
        <w:r>
          <w:rPr>
            <w:i w:val="0"/>
            <w:noProof/>
            <w:webHidden/>
          </w:rPr>
          <w:t>82</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30" w:history="1">
        <w:r w:rsidR="0066544A" w:rsidRPr="0066544A">
          <w:rPr>
            <w:rStyle w:val="a7"/>
            <w:rFonts w:hint="eastAsia"/>
            <w:i w:val="0"/>
            <w:noProof/>
          </w:rPr>
          <w:t>雷电科学与技术硕士研究生培养方案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_Toc523498830 \h </w:instrText>
        </w:r>
        <w:r w:rsidR="003B34DD" w:rsidRPr="0066544A">
          <w:rPr>
            <w:i w:val="0"/>
            <w:noProof/>
            <w:webHidden/>
          </w:rPr>
        </w:r>
        <w:r w:rsidR="003B34DD" w:rsidRPr="0066544A">
          <w:rPr>
            <w:i w:val="0"/>
            <w:noProof/>
            <w:webHidden/>
          </w:rPr>
          <w:fldChar w:fldCharType="separate"/>
        </w:r>
        <w:r>
          <w:rPr>
            <w:i w:val="0"/>
            <w:noProof/>
            <w:webHidden/>
          </w:rPr>
          <w:t>87</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31" w:history="1">
        <w:r w:rsidR="0066544A" w:rsidRPr="0066544A">
          <w:rPr>
            <w:rStyle w:val="a7"/>
            <w:rFonts w:hint="eastAsia"/>
            <w:i w:val="0"/>
            <w:noProof/>
            <w:kern w:val="0"/>
          </w:rPr>
          <w:t>应用气象学硕士研究生培养方案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_Toc523498831 \h </w:instrText>
        </w:r>
        <w:r w:rsidR="003B34DD" w:rsidRPr="0066544A">
          <w:rPr>
            <w:i w:val="0"/>
            <w:noProof/>
            <w:webHidden/>
          </w:rPr>
        </w:r>
        <w:r w:rsidR="003B34DD" w:rsidRPr="0066544A">
          <w:rPr>
            <w:i w:val="0"/>
            <w:noProof/>
            <w:webHidden/>
          </w:rPr>
          <w:fldChar w:fldCharType="separate"/>
        </w:r>
        <w:r>
          <w:rPr>
            <w:i w:val="0"/>
            <w:noProof/>
            <w:webHidden/>
          </w:rPr>
          <w:t>91</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32" w:history="1">
        <w:r w:rsidR="0066544A" w:rsidRPr="0066544A">
          <w:rPr>
            <w:rStyle w:val="a7"/>
            <w:rFonts w:hint="eastAsia"/>
            <w:i w:val="0"/>
            <w:noProof/>
          </w:rPr>
          <w:t>生态学硕士研究生培养方案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_Toc523498832 \h </w:instrText>
        </w:r>
        <w:r w:rsidR="003B34DD" w:rsidRPr="0066544A">
          <w:rPr>
            <w:i w:val="0"/>
            <w:noProof/>
            <w:webHidden/>
          </w:rPr>
        </w:r>
        <w:r w:rsidR="003B34DD" w:rsidRPr="0066544A">
          <w:rPr>
            <w:i w:val="0"/>
            <w:noProof/>
            <w:webHidden/>
          </w:rPr>
          <w:fldChar w:fldCharType="separate"/>
        </w:r>
        <w:r>
          <w:rPr>
            <w:i w:val="0"/>
            <w:noProof/>
            <w:webHidden/>
          </w:rPr>
          <w:t>96</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33" w:history="1">
        <w:r w:rsidR="0066544A" w:rsidRPr="0066544A">
          <w:rPr>
            <w:rStyle w:val="a7"/>
            <w:rFonts w:hint="eastAsia"/>
            <w:i w:val="0"/>
            <w:noProof/>
            <w:kern w:val="0"/>
          </w:rPr>
          <w:t>农业资源与环境硕士研究生培养方案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_Toc523498833 \h </w:instrText>
        </w:r>
        <w:r w:rsidR="003B34DD" w:rsidRPr="0066544A">
          <w:rPr>
            <w:i w:val="0"/>
            <w:noProof/>
            <w:webHidden/>
          </w:rPr>
        </w:r>
        <w:r w:rsidR="003B34DD" w:rsidRPr="0066544A">
          <w:rPr>
            <w:i w:val="0"/>
            <w:noProof/>
            <w:webHidden/>
          </w:rPr>
          <w:fldChar w:fldCharType="separate"/>
        </w:r>
        <w:r>
          <w:rPr>
            <w:i w:val="0"/>
            <w:noProof/>
            <w:webHidden/>
          </w:rPr>
          <w:t>101</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34" w:history="1">
        <w:r w:rsidR="0066544A" w:rsidRPr="0066544A">
          <w:rPr>
            <w:rStyle w:val="a7"/>
            <w:rFonts w:hint="eastAsia"/>
            <w:i w:val="0"/>
            <w:noProof/>
            <w:kern w:val="0"/>
          </w:rPr>
          <w:t>海洋气象学硕士研究生培养方案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_Toc523498834 \h </w:instrText>
        </w:r>
        <w:r w:rsidR="003B34DD" w:rsidRPr="0066544A">
          <w:rPr>
            <w:i w:val="0"/>
            <w:noProof/>
            <w:webHidden/>
          </w:rPr>
        </w:r>
        <w:r w:rsidR="003B34DD" w:rsidRPr="0066544A">
          <w:rPr>
            <w:i w:val="0"/>
            <w:noProof/>
            <w:webHidden/>
          </w:rPr>
          <w:fldChar w:fldCharType="separate"/>
        </w:r>
        <w:r>
          <w:rPr>
            <w:i w:val="0"/>
            <w:noProof/>
            <w:webHidden/>
          </w:rPr>
          <w:t>106</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35" w:history="1">
        <w:r w:rsidR="0066544A" w:rsidRPr="0066544A">
          <w:rPr>
            <w:rStyle w:val="a7"/>
            <w:rFonts w:hint="eastAsia"/>
            <w:i w:val="0"/>
            <w:noProof/>
            <w:kern w:val="0"/>
          </w:rPr>
          <w:t>海洋科学硕士研究生培养方案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_Toc523498835 \h </w:instrText>
        </w:r>
        <w:r w:rsidR="003B34DD" w:rsidRPr="0066544A">
          <w:rPr>
            <w:i w:val="0"/>
            <w:noProof/>
            <w:webHidden/>
          </w:rPr>
        </w:r>
        <w:r w:rsidR="003B34DD" w:rsidRPr="0066544A">
          <w:rPr>
            <w:i w:val="0"/>
            <w:noProof/>
            <w:webHidden/>
          </w:rPr>
          <w:fldChar w:fldCharType="separate"/>
        </w:r>
        <w:r>
          <w:rPr>
            <w:i w:val="0"/>
            <w:noProof/>
            <w:webHidden/>
          </w:rPr>
          <w:t>111</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36" w:history="1">
        <w:r w:rsidR="0066544A" w:rsidRPr="0066544A">
          <w:rPr>
            <w:rStyle w:val="a7"/>
            <w:i w:val="0"/>
            <w:noProof/>
            <w:kern w:val="0"/>
          </w:rPr>
          <w:t>3S</w:t>
        </w:r>
        <w:r w:rsidR="0066544A" w:rsidRPr="0066544A">
          <w:rPr>
            <w:rStyle w:val="a7"/>
            <w:rFonts w:hint="eastAsia"/>
            <w:i w:val="0"/>
            <w:noProof/>
            <w:kern w:val="0"/>
          </w:rPr>
          <w:t>集成与气象应用硕士研究生培养方案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_Toc523498836 \h </w:instrText>
        </w:r>
        <w:r w:rsidR="003B34DD" w:rsidRPr="0066544A">
          <w:rPr>
            <w:i w:val="0"/>
            <w:noProof/>
            <w:webHidden/>
          </w:rPr>
        </w:r>
        <w:r w:rsidR="003B34DD" w:rsidRPr="0066544A">
          <w:rPr>
            <w:i w:val="0"/>
            <w:noProof/>
            <w:webHidden/>
          </w:rPr>
          <w:fldChar w:fldCharType="separate"/>
        </w:r>
        <w:r>
          <w:rPr>
            <w:i w:val="0"/>
            <w:noProof/>
            <w:webHidden/>
          </w:rPr>
          <w:t>116</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37" w:history="1">
        <w:r w:rsidR="0066544A" w:rsidRPr="0066544A">
          <w:rPr>
            <w:rStyle w:val="a7"/>
            <w:rFonts w:hint="eastAsia"/>
            <w:i w:val="0"/>
            <w:noProof/>
          </w:rPr>
          <w:t>测绘科学与技术硕士研究生培养方案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_Toc523498837 \h </w:instrText>
        </w:r>
        <w:r w:rsidR="003B34DD" w:rsidRPr="0066544A">
          <w:rPr>
            <w:i w:val="0"/>
            <w:noProof/>
            <w:webHidden/>
          </w:rPr>
        </w:r>
        <w:r w:rsidR="003B34DD" w:rsidRPr="0066544A">
          <w:rPr>
            <w:i w:val="0"/>
            <w:noProof/>
            <w:webHidden/>
          </w:rPr>
          <w:fldChar w:fldCharType="separate"/>
        </w:r>
        <w:r>
          <w:rPr>
            <w:i w:val="0"/>
            <w:noProof/>
            <w:webHidden/>
          </w:rPr>
          <w:t>121</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38" w:history="1">
        <w:r w:rsidR="0066544A" w:rsidRPr="0066544A">
          <w:rPr>
            <w:rStyle w:val="a7"/>
            <w:rFonts w:hint="eastAsia"/>
            <w:i w:val="0"/>
            <w:noProof/>
          </w:rPr>
          <w:t>地理学硕士研究生培养方案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_Toc523498838 \h </w:instrText>
        </w:r>
        <w:r w:rsidR="003B34DD" w:rsidRPr="0066544A">
          <w:rPr>
            <w:i w:val="0"/>
            <w:noProof/>
            <w:webHidden/>
          </w:rPr>
        </w:r>
        <w:r w:rsidR="003B34DD" w:rsidRPr="0066544A">
          <w:rPr>
            <w:i w:val="0"/>
            <w:noProof/>
            <w:webHidden/>
          </w:rPr>
          <w:fldChar w:fldCharType="separate"/>
        </w:r>
        <w:r>
          <w:rPr>
            <w:i w:val="0"/>
            <w:noProof/>
            <w:webHidden/>
          </w:rPr>
          <w:t>126</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39" w:history="1">
        <w:r w:rsidR="0066544A" w:rsidRPr="0066544A">
          <w:rPr>
            <w:rStyle w:val="a7"/>
            <w:rFonts w:hint="eastAsia"/>
            <w:i w:val="0"/>
            <w:noProof/>
          </w:rPr>
          <w:t>水利工程硕士研究生培养方案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_Toc523498839 \h </w:instrText>
        </w:r>
        <w:r w:rsidR="003B34DD" w:rsidRPr="0066544A">
          <w:rPr>
            <w:i w:val="0"/>
            <w:noProof/>
            <w:webHidden/>
          </w:rPr>
        </w:r>
        <w:r w:rsidR="003B34DD" w:rsidRPr="0066544A">
          <w:rPr>
            <w:i w:val="0"/>
            <w:noProof/>
            <w:webHidden/>
          </w:rPr>
          <w:fldChar w:fldCharType="separate"/>
        </w:r>
        <w:r>
          <w:rPr>
            <w:i w:val="0"/>
            <w:noProof/>
            <w:webHidden/>
          </w:rPr>
          <w:t>132</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40" w:history="1">
        <w:r w:rsidR="0066544A" w:rsidRPr="0066544A">
          <w:rPr>
            <w:rStyle w:val="a7"/>
            <w:rFonts w:hint="eastAsia"/>
            <w:i w:val="0"/>
            <w:noProof/>
            <w:kern w:val="0"/>
          </w:rPr>
          <w:t>环境科学与工程硕士研究生培养方案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_Toc523498840 \h </w:instrText>
        </w:r>
        <w:r w:rsidR="003B34DD" w:rsidRPr="0066544A">
          <w:rPr>
            <w:i w:val="0"/>
            <w:noProof/>
            <w:webHidden/>
          </w:rPr>
        </w:r>
        <w:r w:rsidR="003B34DD" w:rsidRPr="0066544A">
          <w:rPr>
            <w:i w:val="0"/>
            <w:noProof/>
            <w:webHidden/>
          </w:rPr>
          <w:fldChar w:fldCharType="separate"/>
        </w:r>
        <w:r>
          <w:rPr>
            <w:i w:val="0"/>
            <w:noProof/>
            <w:webHidden/>
          </w:rPr>
          <w:t>137</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41" w:history="1">
        <w:r w:rsidR="0066544A" w:rsidRPr="0066544A">
          <w:rPr>
            <w:rStyle w:val="a7"/>
            <w:rFonts w:hint="eastAsia"/>
            <w:i w:val="0"/>
            <w:noProof/>
            <w:kern w:val="0"/>
          </w:rPr>
          <w:t>空间天气学硕士研究生培养方案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_Toc523498841 \h </w:instrText>
        </w:r>
        <w:r w:rsidR="003B34DD" w:rsidRPr="0066544A">
          <w:rPr>
            <w:i w:val="0"/>
            <w:noProof/>
            <w:webHidden/>
          </w:rPr>
        </w:r>
        <w:r w:rsidR="003B34DD" w:rsidRPr="0066544A">
          <w:rPr>
            <w:i w:val="0"/>
            <w:noProof/>
            <w:webHidden/>
          </w:rPr>
          <w:fldChar w:fldCharType="separate"/>
        </w:r>
        <w:r>
          <w:rPr>
            <w:i w:val="0"/>
            <w:noProof/>
            <w:webHidden/>
          </w:rPr>
          <w:t>142</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42" w:history="1">
        <w:r w:rsidR="0066544A" w:rsidRPr="0066544A">
          <w:rPr>
            <w:rStyle w:val="a7"/>
            <w:rFonts w:hint="eastAsia"/>
            <w:i w:val="0"/>
            <w:noProof/>
          </w:rPr>
          <w:t>数学硕士研究生培养方案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_Toc523498842 \h </w:instrText>
        </w:r>
        <w:r w:rsidR="003B34DD" w:rsidRPr="0066544A">
          <w:rPr>
            <w:i w:val="0"/>
            <w:noProof/>
            <w:webHidden/>
          </w:rPr>
        </w:r>
        <w:r w:rsidR="003B34DD" w:rsidRPr="0066544A">
          <w:rPr>
            <w:i w:val="0"/>
            <w:noProof/>
            <w:webHidden/>
          </w:rPr>
          <w:fldChar w:fldCharType="separate"/>
        </w:r>
        <w:r>
          <w:rPr>
            <w:i w:val="0"/>
            <w:noProof/>
            <w:webHidden/>
          </w:rPr>
          <w:t>148</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43" w:history="1">
        <w:r w:rsidR="0066544A" w:rsidRPr="0066544A">
          <w:rPr>
            <w:rStyle w:val="a7"/>
            <w:rFonts w:hint="eastAsia"/>
            <w:i w:val="0"/>
            <w:noProof/>
            <w:kern w:val="0"/>
          </w:rPr>
          <w:t>光学工程硕士研究生培养方案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_Toc523498843 \h </w:instrText>
        </w:r>
        <w:r w:rsidR="003B34DD" w:rsidRPr="0066544A">
          <w:rPr>
            <w:i w:val="0"/>
            <w:noProof/>
            <w:webHidden/>
          </w:rPr>
        </w:r>
        <w:r w:rsidR="003B34DD" w:rsidRPr="0066544A">
          <w:rPr>
            <w:i w:val="0"/>
            <w:noProof/>
            <w:webHidden/>
          </w:rPr>
          <w:fldChar w:fldCharType="separate"/>
        </w:r>
        <w:r>
          <w:rPr>
            <w:i w:val="0"/>
            <w:noProof/>
            <w:webHidden/>
          </w:rPr>
          <w:t>154</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44" w:history="1">
        <w:r w:rsidR="0066544A" w:rsidRPr="0066544A">
          <w:rPr>
            <w:rStyle w:val="a7"/>
            <w:rFonts w:hint="eastAsia"/>
            <w:i w:val="0"/>
            <w:noProof/>
            <w:kern w:val="0"/>
          </w:rPr>
          <w:t>材料科学与工程硕士研究生培养方案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_Toc523498844 \h </w:instrText>
        </w:r>
        <w:r w:rsidR="003B34DD" w:rsidRPr="0066544A">
          <w:rPr>
            <w:i w:val="0"/>
            <w:noProof/>
            <w:webHidden/>
          </w:rPr>
        </w:r>
        <w:r w:rsidR="003B34DD" w:rsidRPr="0066544A">
          <w:rPr>
            <w:i w:val="0"/>
            <w:noProof/>
            <w:webHidden/>
          </w:rPr>
          <w:fldChar w:fldCharType="separate"/>
        </w:r>
        <w:r>
          <w:rPr>
            <w:i w:val="0"/>
            <w:noProof/>
            <w:webHidden/>
          </w:rPr>
          <w:t>158</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45" w:history="1">
        <w:r w:rsidR="0066544A" w:rsidRPr="0066544A">
          <w:rPr>
            <w:rStyle w:val="a7"/>
            <w:rFonts w:hint="eastAsia"/>
            <w:i w:val="0"/>
            <w:noProof/>
            <w:kern w:val="0"/>
          </w:rPr>
          <w:t>信息与通信工程硕士研究生培养方案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_Toc523498845 \h </w:instrText>
        </w:r>
        <w:r w:rsidR="003B34DD" w:rsidRPr="0066544A">
          <w:rPr>
            <w:i w:val="0"/>
            <w:noProof/>
            <w:webHidden/>
          </w:rPr>
        </w:r>
        <w:r w:rsidR="003B34DD" w:rsidRPr="0066544A">
          <w:rPr>
            <w:i w:val="0"/>
            <w:noProof/>
            <w:webHidden/>
          </w:rPr>
          <w:fldChar w:fldCharType="separate"/>
        </w:r>
        <w:r>
          <w:rPr>
            <w:i w:val="0"/>
            <w:noProof/>
            <w:webHidden/>
          </w:rPr>
          <w:t>162</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46" w:history="1">
        <w:r w:rsidR="0066544A" w:rsidRPr="0066544A">
          <w:rPr>
            <w:rStyle w:val="a7"/>
            <w:rFonts w:hint="eastAsia"/>
            <w:i w:val="0"/>
            <w:noProof/>
            <w:kern w:val="0"/>
          </w:rPr>
          <w:t>计算机科学与技术硕士研究生培养方案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_Toc523498846 \h </w:instrText>
        </w:r>
        <w:r w:rsidR="003B34DD" w:rsidRPr="0066544A">
          <w:rPr>
            <w:i w:val="0"/>
            <w:noProof/>
            <w:webHidden/>
          </w:rPr>
        </w:r>
        <w:r w:rsidR="003B34DD" w:rsidRPr="0066544A">
          <w:rPr>
            <w:i w:val="0"/>
            <w:noProof/>
            <w:webHidden/>
          </w:rPr>
          <w:fldChar w:fldCharType="separate"/>
        </w:r>
        <w:r>
          <w:rPr>
            <w:i w:val="0"/>
            <w:noProof/>
            <w:webHidden/>
          </w:rPr>
          <w:t>167</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47" w:history="1">
        <w:r w:rsidR="0066544A" w:rsidRPr="0066544A">
          <w:rPr>
            <w:rStyle w:val="a7"/>
            <w:rFonts w:hint="eastAsia"/>
            <w:i w:val="0"/>
            <w:noProof/>
          </w:rPr>
          <w:t>软件工程专业硕士研究生培养方案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_Toc523498847 \h </w:instrText>
        </w:r>
        <w:r w:rsidR="003B34DD" w:rsidRPr="0066544A">
          <w:rPr>
            <w:i w:val="0"/>
            <w:noProof/>
            <w:webHidden/>
          </w:rPr>
        </w:r>
        <w:r w:rsidR="003B34DD" w:rsidRPr="0066544A">
          <w:rPr>
            <w:i w:val="0"/>
            <w:noProof/>
            <w:webHidden/>
          </w:rPr>
          <w:fldChar w:fldCharType="separate"/>
        </w:r>
        <w:r>
          <w:rPr>
            <w:i w:val="0"/>
            <w:noProof/>
            <w:webHidden/>
          </w:rPr>
          <w:t>173</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48" w:history="1">
        <w:r w:rsidR="0066544A" w:rsidRPr="0066544A">
          <w:rPr>
            <w:rStyle w:val="a7"/>
            <w:rFonts w:hint="eastAsia"/>
            <w:i w:val="0"/>
            <w:noProof/>
            <w:kern w:val="0"/>
          </w:rPr>
          <w:t>控制科学与工程硕士研究生培养方案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_Toc523498848 \h </w:instrText>
        </w:r>
        <w:r w:rsidR="003B34DD" w:rsidRPr="0066544A">
          <w:rPr>
            <w:i w:val="0"/>
            <w:noProof/>
            <w:webHidden/>
          </w:rPr>
        </w:r>
        <w:r w:rsidR="003B34DD" w:rsidRPr="0066544A">
          <w:rPr>
            <w:i w:val="0"/>
            <w:noProof/>
            <w:webHidden/>
          </w:rPr>
          <w:fldChar w:fldCharType="separate"/>
        </w:r>
        <w:r>
          <w:rPr>
            <w:i w:val="0"/>
            <w:noProof/>
            <w:webHidden/>
          </w:rPr>
          <w:t>179</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49" w:history="1">
        <w:r w:rsidR="0066544A" w:rsidRPr="0066544A">
          <w:rPr>
            <w:rStyle w:val="a7"/>
            <w:rFonts w:hint="eastAsia"/>
            <w:i w:val="0"/>
            <w:noProof/>
            <w:kern w:val="0"/>
          </w:rPr>
          <w:t>工商管理硕士研究生培养方案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_Toc523498849 \h </w:instrText>
        </w:r>
        <w:r w:rsidR="003B34DD" w:rsidRPr="0066544A">
          <w:rPr>
            <w:i w:val="0"/>
            <w:noProof/>
            <w:webHidden/>
          </w:rPr>
        </w:r>
        <w:r w:rsidR="003B34DD" w:rsidRPr="0066544A">
          <w:rPr>
            <w:i w:val="0"/>
            <w:noProof/>
            <w:webHidden/>
          </w:rPr>
          <w:fldChar w:fldCharType="separate"/>
        </w:r>
        <w:r>
          <w:rPr>
            <w:i w:val="0"/>
            <w:noProof/>
            <w:webHidden/>
          </w:rPr>
          <w:t>184</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50" w:history="1">
        <w:r w:rsidR="0066544A" w:rsidRPr="0066544A">
          <w:rPr>
            <w:rStyle w:val="a7"/>
            <w:rFonts w:hint="eastAsia"/>
            <w:i w:val="0"/>
            <w:noProof/>
            <w:kern w:val="0"/>
          </w:rPr>
          <w:t>应用经济学硕士研究生培养方案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_Toc523498850 \h </w:instrText>
        </w:r>
        <w:r w:rsidR="003B34DD" w:rsidRPr="0066544A">
          <w:rPr>
            <w:i w:val="0"/>
            <w:noProof/>
            <w:webHidden/>
          </w:rPr>
        </w:r>
        <w:r w:rsidR="003B34DD" w:rsidRPr="0066544A">
          <w:rPr>
            <w:i w:val="0"/>
            <w:noProof/>
            <w:webHidden/>
          </w:rPr>
          <w:fldChar w:fldCharType="separate"/>
        </w:r>
        <w:r>
          <w:rPr>
            <w:i w:val="0"/>
            <w:noProof/>
            <w:webHidden/>
          </w:rPr>
          <w:t>189</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51" w:history="1">
        <w:r w:rsidR="0066544A" w:rsidRPr="0066544A">
          <w:rPr>
            <w:rStyle w:val="a7"/>
            <w:rFonts w:hint="eastAsia"/>
            <w:i w:val="0"/>
            <w:noProof/>
            <w:kern w:val="0"/>
          </w:rPr>
          <w:t>中国语言文学硕士研究生培养方案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_Toc523498851 \h </w:instrText>
        </w:r>
        <w:r w:rsidR="003B34DD" w:rsidRPr="0066544A">
          <w:rPr>
            <w:i w:val="0"/>
            <w:noProof/>
            <w:webHidden/>
          </w:rPr>
        </w:r>
        <w:r w:rsidR="003B34DD" w:rsidRPr="0066544A">
          <w:rPr>
            <w:i w:val="0"/>
            <w:noProof/>
            <w:webHidden/>
          </w:rPr>
          <w:fldChar w:fldCharType="separate"/>
        </w:r>
        <w:r>
          <w:rPr>
            <w:i w:val="0"/>
            <w:noProof/>
            <w:webHidden/>
          </w:rPr>
          <w:t>194</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52" w:history="1">
        <w:r w:rsidR="0066544A" w:rsidRPr="0066544A">
          <w:rPr>
            <w:rStyle w:val="a7"/>
            <w:rFonts w:hint="eastAsia"/>
            <w:i w:val="0"/>
            <w:noProof/>
            <w:kern w:val="0"/>
          </w:rPr>
          <w:t>外国语言文学硕士研究生培养方案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_Toc523498852 \h </w:instrText>
        </w:r>
        <w:r w:rsidR="003B34DD" w:rsidRPr="0066544A">
          <w:rPr>
            <w:i w:val="0"/>
            <w:noProof/>
            <w:webHidden/>
          </w:rPr>
        </w:r>
        <w:r w:rsidR="003B34DD" w:rsidRPr="0066544A">
          <w:rPr>
            <w:i w:val="0"/>
            <w:noProof/>
            <w:webHidden/>
          </w:rPr>
          <w:fldChar w:fldCharType="separate"/>
        </w:r>
        <w:r>
          <w:rPr>
            <w:i w:val="0"/>
            <w:noProof/>
            <w:webHidden/>
          </w:rPr>
          <w:t>199</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53" w:history="1">
        <w:r w:rsidR="0066544A" w:rsidRPr="0066544A">
          <w:rPr>
            <w:rStyle w:val="a7"/>
            <w:rFonts w:hint="eastAsia"/>
            <w:i w:val="0"/>
            <w:noProof/>
            <w:kern w:val="0"/>
          </w:rPr>
          <w:t>科学技术史硕士研究生培养方案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_Toc523498853 \h </w:instrText>
        </w:r>
        <w:r w:rsidR="003B34DD" w:rsidRPr="0066544A">
          <w:rPr>
            <w:i w:val="0"/>
            <w:noProof/>
            <w:webHidden/>
          </w:rPr>
        </w:r>
        <w:r w:rsidR="003B34DD" w:rsidRPr="0066544A">
          <w:rPr>
            <w:i w:val="0"/>
            <w:noProof/>
            <w:webHidden/>
          </w:rPr>
          <w:fldChar w:fldCharType="separate"/>
        </w:r>
        <w:r>
          <w:rPr>
            <w:i w:val="0"/>
            <w:noProof/>
            <w:webHidden/>
          </w:rPr>
          <w:t>203</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54" w:history="1">
        <w:r w:rsidR="0066544A" w:rsidRPr="0066544A">
          <w:rPr>
            <w:rStyle w:val="a7"/>
            <w:rFonts w:hint="eastAsia"/>
            <w:i w:val="0"/>
            <w:noProof/>
          </w:rPr>
          <w:t>马克思主义理论硕士研究生培养方案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_Toc523498854 \h </w:instrText>
        </w:r>
        <w:r w:rsidR="003B34DD" w:rsidRPr="0066544A">
          <w:rPr>
            <w:i w:val="0"/>
            <w:noProof/>
            <w:webHidden/>
          </w:rPr>
        </w:r>
        <w:r w:rsidR="003B34DD" w:rsidRPr="0066544A">
          <w:rPr>
            <w:i w:val="0"/>
            <w:noProof/>
            <w:webHidden/>
          </w:rPr>
          <w:fldChar w:fldCharType="separate"/>
        </w:r>
        <w:r>
          <w:rPr>
            <w:i w:val="0"/>
            <w:noProof/>
            <w:webHidden/>
          </w:rPr>
          <w:t>207</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55" w:history="1">
        <w:r w:rsidR="0066544A" w:rsidRPr="0066544A">
          <w:rPr>
            <w:rStyle w:val="a7"/>
            <w:rFonts w:hint="eastAsia"/>
            <w:i w:val="0"/>
            <w:noProof/>
            <w:kern w:val="0"/>
          </w:rPr>
          <w:t>管理科学与工程硕士研究生培养方案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_Toc523498855 \h </w:instrText>
        </w:r>
        <w:r w:rsidR="003B34DD" w:rsidRPr="0066544A">
          <w:rPr>
            <w:i w:val="0"/>
            <w:noProof/>
            <w:webHidden/>
          </w:rPr>
        </w:r>
        <w:r w:rsidR="003B34DD" w:rsidRPr="0066544A">
          <w:rPr>
            <w:i w:val="0"/>
            <w:noProof/>
            <w:webHidden/>
          </w:rPr>
          <w:fldChar w:fldCharType="separate"/>
        </w:r>
        <w:r>
          <w:rPr>
            <w:i w:val="0"/>
            <w:noProof/>
            <w:webHidden/>
          </w:rPr>
          <w:t>212</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56" w:history="1">
        <w:r w:rsidR="0066544A" w:rsidRPr="0066544A">
          <w:rPr>
            <w:rStyle w:val="a7"/>
            <w:rFonts w:hint="eastAsia"/>
            <w:i w:val="0"/>
            <w:noProof/>
            <w:kern w:val="0"/>
          </w:rPr>
          <w:t>农业全日制专业学位硕士研究生培养方案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_Toc523498856 \h </w:instrText>
        </w:r>
        <w:r w:rsidR="003B34DD" w:rsidRPr="0066544A">
          <w:rPr>
            <w:i w:val="0"/>
            <w:noProof/>
            <w:webHidden/>
          </w:rPr>
        </w:r>
        <w:r w:rsidR="003B34DD" w:rsidRPr="0066544A">
          <w:rPr>
            <w:i w:val="0"/>
            <w:noProof/>
            <w:webHidden/>
          </w:rPr>
          <w:fldChar w:fldCharType="separate"/>
        </w:r>
        <w:r>
          <w:rPr>
            <w:i w:val="0"/>
            <w:noProof/>
            <w:webHidden/>
          </w:rPr>
          <w:t>218</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57" w:history="1">
        <w:r w:rsidR="0066544A" w:rsidRPr="0066544A">
          <w:rPr>
            <w:rStyle w:val="a7"/>
            <w:rFonts w:hint="eastAsia"/>
            <w:i w:val="0"/>
            <w:noProof/>
            <w:kern w:val="0"/>
          </w:rPr>
          <w:t>环境工程全日制专业学位硕士研究生培养方案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_Toc523498857 \h </w:instrText>
        </w:r>
        <w:r w:rsidR="003B34DD" w:rsidRPr="0066544A">
          <w:rPr>
            <w:i w:val="0"/>
            <w:noProof/>
            <w:webHidden/>
          </w:rPr>
        </w:r>
        <w:r w:rsidR="003B34DD" w:rsidRPr="0066544A">
          <w:rPr>
            <w:i w:val="0"/>
            <w:noProof/>
            <w:webHidden/>
          </w:rPr>
          <w:fldChar w:fldCharType="separate"/>
        </w:r>
        <w:r>
          <w:rPr>
            <w:i w:val="0"/>
            <w:noProof/>
            <w:webHidden/>
          </w:rPr>
          <w:t>224</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58" w:history="1">
        <w:r w:rsidR="0066544A" w:rsidRPr="0066544A">
          <w:rPr>
            <w:rStyle w:val="a7"/>
            <w:rFonts w:hint="eastAsia"/>
            <w:i w:val="0"/>
            <w:noProof/>
          </w:rPr>
          <w:t>环境工程非全日制专业学位硕士研究生培养方案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_Toc523498858 \h </w:instrText>
        </w:r>
        <w:r w:rsidR="003B34DD" w:rsidRPr="0066544A">
          <w:rPr>
            <w:i w:val="0"/>
            <w:noProof/>
            <w:webHidden/>
          </w:rPr>
        </w:r>
        <w:r w:rsidR="003B34DD" w:rsidRPr="0066544A">
          <w:rPr>
            <w:i w:val="0"/>
            <w:noProof/>
            <w:webHidden/>
          </w:rPr>
          <w:fldChar w:fldCharType="separate"/>
        </w:r>
        <w:r>
          <w:rPr>
            <w:i w:val="0"/>
            <w:noProof/>
            <w:webHidden/>
          </w:rPr>
          <w:t>228</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59" w:history="1">
        <w:r w:rsidR="0066544A" w:rsidRPr="0066544A">
          <w:rPr>
            <w:rStyle w:val="a7"/>
            <w:rFonts w:hint="eastAsia"/>
            <w:i w:val="0"/>
            <w:noProof/>
          </w:rPr>
          <w:t>应用统计全日制专业学位硕士研究生培养方案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_Toc523498859 \h </w:instrText>
        </w:r>
        <w:r w:rsidR="003B34DD" w:rsidRPr="0066544A">
          <w:rPr>
            <w:i w:val="0"/>
            <w:noProof/>
            <w:webHidden/>
          </w:rPr>
        </w:r>
        <w:r w:rsidR="003B34DD" w:rsidRPr="0066544A">
          <w:rPr>
            <w:i w:val="0"/>
            <w:noProof/>
            <w:webHidden/>
          </w:rPr>
          <w:fldChar w:fldCharType="separate"/>
        </w:r>
        <w:r>
          <w:rPr>
            <w:i w:val="0"/>
            <w:noProof/>
            <w:webHidden/>
          </w:rPr>
          <w:t>233</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60" w:history="1">
        <w:r w:rsidR="0066544A" w:rsidRPr="0066544A">
          <w:rPr>
            <w:rStyle w:val="a7"/>
            <w:rFonts w:hint="eastAsia"/>
            <w:i w:val="0"/>
            <w:noProof/>
            <w:kern w:val="0"/>
          </w:rPr>
          <w:t>电子与通信工程全日制专业学位硕士研究生培养方案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_Toc523498860 \h </w:instrText>
        </w:r>
        <w:r w:rsidR="003B34DD" w:rsidRPr="0066544A">
          <w:rPr>
            <w:i w:val="0"/>
            <w:noProof/>
            <w:webHidden/>
          </w:rPr>
        </w:r>
        <w:r w:rsidR="003B34DD" w:rsidRPr="0066544A">
          <w:rPr>
            <w:i w:val="0"/>
            <w:noProof/>
            <w:webHidden/>
          </w:rPr>
          <w:fldChar w:fldCharType="separate"/>
        </w:r>
        <w:r>
          <w:rPr>
            <w:i w:val="0"/>
            <w:noProof/>
            <w:webHidden/>
          </w:rPr>
          <w:t>238</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61" w:history="1">
        <w:r w:rsidR="0066544A" w:rsidRPr="0066544A">
          <w:rPr>
            <w:rStyle w:val="a7"/>
            <w:rFonts w:hint="eastAsia"/>
            <w:i w:val="0"/>
            <w:noProof/>
            <w:kern w:val="0"/>
          </w:rPr>
          <w:t>控制工程全日制专业学位硕士研究生培养方案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_Toc523498861 \h </w:instrText>
        </w:r>
        <w:r w:rsidR="003B34DD" w:rsidRPr="0066544A">
          <w:rPr>
            <w:i w:val="0"/>
            <w:noProof/>
            <w:webHidden/>
          </w:rPr>
        </w:r>
        <w:r w:rsidR="003B34DD" w:rsidRPr="0066544A">
          <w:rPr>
            <w:i w:val="0"/>
            <w:noProof/>
            <w:webHidden/>
          </w:rPr>
          <w:fldChar w:fldCharType="separate"/>
        </w:r>
        <w:r>
          <w:rPr>
            <w:i w:val="0"/>
            <w:noProof/>
            <w:webHidden/>
          </w:rPr>
          <w:t>243</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62" w:history="1">
        <w:r w:rsidR="0066544A" w:rsidRPr="0066544A">
          <w:rPr>
            <w:rStyle w:val="a7"/>
            <w:rFonts w:hint="eastAsia"/>
            <w:i w:val="0"/>
            <w:noProof/>
            <w:kern w:val="0"/>
          </w:rPr>
          <w:t>会计专业学位硕士研究生培养方案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_Toc523498862 \h </w:instrText>
        </w:r>
        <w:r w:rsidR="003B34DD" w:rsidRPr="0066544A">
          <w:rPr>
            <w:i w:val="0"/>
            <w:noProof/>
            <w:webHidden/>
          </w:rPr>
        </w:r>
        <w:r w:rsidR="003B34DD" w:rsidRPr="0066544A">
          <w:rPr>
            <w:i w:val="0"/>
            <w:noProof/>
            <w:webHidden/>
          </w:rPr>
          <w:fldChar w:fldCharType="separate"/>
        </w:r>
        <w:r>
          <w:rPr>
            <w:i w:val="0"/>
            <w:noProof/>
            <w:webHidden/>
          </w:rPr>
          <w:t>248</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63" w:history="1">
        <w:r w:rsidR="0066544A" w:rsidRPr="0066544A">
          <w:rPr>
            <w:rStyle w:val="a7"/>
            <w:rFonts w:hint="eastAsia"/>
            <w:i w:val="0"/>
            <w:noProof/>
            <w:kern w:val="0"/>
          </w:rPr>
          <w:t>工商管理全日制专业学位硕士研究生培养方案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_Toc523498863 \h </w:instrText>
        </w:r>
        <w:r w:rsidR="003B34DD" w:rsidRPr="0066544A">
          <w:rPr>
            <w:i w:val="0"/>
            <w:noProof/>
            <w:webHidden/>
          </w:rPr>
        </w:r>
        <w:r w:rsidR="003B34DD" w:rsidRPr="0066544A">
          <w:rPr>
            <w:i w:val="0"/>
            <w:noProof/>
            <w:webHidden/>
          </w:rPr>
          <w:fldChar w:fldCharType="separate"/>
        </w:r>
        <w:r>
          <w:rPr>
            <w:i w:val="0"/>
            <w:noProof/>
            <w:webHidden/>
          </w:rPr>
          <w:t>254</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64" w:history="1">
        <w:r w:rsidR="0066544A" w:rsidRPr="0066544A">
          <w:rPr>
            <w:rStyle w:val="a7"/>
            <w:rFonts w:hint="eastAsia"/>
            <w:i w:val="0"/>
            <w:noProof/>
            <w:kern w:val="0"/>
          </w:rPr>
          <w:t>公共管理专业学位硕士研究生培养方案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_Toc523498864 \h </w:instrText>
        </w:r>
        <w:r w:rsidR="003B34DD" w:rsidRPr="0066544A">
          <w:rPr>
            <w:i w:val="0"/>
            <w:noProof/>
            <w:webHidden/>
          </w:rPr>
        </w:r>
        <w:r w:rsidR="003B34DD" w:rsidRPr="0066544A">
          <w:rPr>
            <w:i w:val="0"/>
            <w:noProof/>
            <w:webHidden/>
          </w:rPr>
          <w:fldChar w:fldCharType="separate"/>
        </w:r>
        <w:r>
          <w:rPr>
            <w:i w:val="0"/>
            <w:noProof/>
            <w:webHidden/>
          </w:rPr>
          <w:t>260</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65" w:history="1">
        <w:r w:rsidR="0066544A" w:rsidRPr="0066544A">
          <w:rPr>
            <w:rStyle w:val="a7"/>
            <w:rFonts w:hint="eastAsia"/>
            <w:i w:val="0"/>
            <w:noProof/>
          </w:rPr>
          <w:t>法律专业学位硕士研究生培养方案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_Toc523498865 \h </w:instrText>
        </w:r>
        <w:r w:rsidR="003B34DD" w:rsidRPr="0066544A">
          <w:rPr>
            <w:i w:val="0"/>
            <w:noProof/>
            <w:webHidden/>
          </w:rPr>
        </w:r>
        <w:r w:rsidR="003B34DD" w:rsidRPr="0066544A">
          <w:rPr>
            <w:i w:val="0"/>
            <w:noProof/>
            <w:webHidden/>
          </w:rPr>
          <w:fldChar w:fldCharType="separate"/>
        </w:r>
        <w:r>
          <w:rPr>
            <w:i w:val="0"/>
            <w:noProof/>
            <w:webHidden/>
          </w:rPr>
          <w:t>264</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66" w:history="1">
        <w:r w:rsidR="0066544A" w:rsidRPr="0066544A">
          <w:rPr>
            <w:rStyle w:val="a7"/>
            <w:rFonts w:hint="eastAsia"/>
            <w:i w:val="0"/>
            <w:noProof/>
            <w:kern w:val="0"/>
          </w:rPr>
          <w:t>金融全日制专业学位研究生培养方案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_Toc523498866 \h </w:instrText>
        </w:r>
        <w:r w:rsidR="003B34DD" w:rsidRPr="0066544A">
          <w:rPr>
            <w:i w:val="0"/>
            <w:noProof/>
            <w:webHidden/>
          </w:rPr>
        </w:r>
        <w:r w:rsidR="003B34DD" w:rsidRPr="0066544A">
          <w:rPr>
            <w:i w:val="0"/>
            <w:noProof/>
            <w:webHidden/>
          </w:rPr>
          <w:fldChar w:fldCharType="separate"/>
        </w:r>
        <w:r>
          <w:rPr>
            <w:i w:val="0"/>
            <w:noProof/>
            <w:webHidden/>
          </w:rPr>
          <w:t>269</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67" w:history="1">
        <w:r w:rsidR="0066544A" w:rsidRPr="0066544A">
          <w:rPr>
            <w:rStyle w:val="a7"/>
            <w:rFonts w:hint="eastAsia"/>
            <w:i w:val="0"/>
            <w:noProof/>
            <w:kern w:val="0"/>
          </w:rPr>
          <w:t>翻译全日制专业学位硕士研究生培养方案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_Toc523498867 \h </w:instrText>
        </w:r>
        <w:r w:rsidR="003B34DD" w:rsidRPr="0066544A">
          <w:rPr>
            <w:i w:val="0"/>
            <w:noProof/>
            <w:webHidden/>
          </w:rPr>
        </w:r>
        <w:r w:rsidR="003B34DD" w:rsidRPr="0066544A">
          <w:rPr>
            <w:i w:val="0"/>
            <w:noProof/>
            <w:webHidden/>
          </w:rPr>
          <w:fldChar w:fldCharType="separate"/>
        </w:r>
        <w:r>
          <w:rPr>
            <w:i w:val="0"/>
            <w:noProof/>
            <w:webHidden/>
          </w:rPr>
          <w:t>275</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68" w:history="1">
        <w:r w:rsidR="0066544A" w:rsidRPr="0066544A">
          <w:rPr>
            <w:rStyle w:val="a7"/>
            <w:rFonts w:hint="eastAsia"/>
            <w:i w:val="0"/>
            <w:noProof/>
            <w:kern w:val="0"/>
          </w:rPr>
          <w:t>汉语国际教育全日制专业学位硕士研究生培养方案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_Toc523498868 \h </w:instrText>
        </w:r>
        <w:r w:rsidR="003B34DD" w:rsidRPr="0066544A">
          <w:rPr>
            <w:i w:val="0"/>
            <w:noProof/>
            <w:webHidden/>
          </w:rPr>
        </w:r>
        <w:r w:rsidR="003B34DD" w:rsidRPr="0066544A">
          <w:rPr>
            <w:i w:val="0"/>
            <w:noProof/>
            <w:webHidden/>
          </w:rPr>
          <w:fldChar w:fldCharType="separate"/>
        </w:r>
        <w:r>
          <w:rPr>
            <w:i w:val="0"/>
            <w:noProof/>
            <w:webHidden/>
          </w:rPr>
          <w:t>280</w:t>
        </w:r>
        <w:r w:rsidR="003B34DD" w:rsidRPr="0066544A">
          <w:rPr>
            <w:i w:val="0"/>
            <w:noProof/>
            <w:webHidden/>
          </w:rPr>
          <w:fldChar w:fldCharType="end"/>
        </w:r>
      </w:hyperlink>
    </w:p>
    <w:p w:rsidR="0066544A" w:rsidRPr="0066544A" w:rsidRDefault="000F55FE">
      <w:pPr>
        <w:pStyle w:val="11"/>
        <w:rPr>
          <w:rFonts w:asciiTheme="minorHAnsi" w:eastAsiaTheme="minorEastAsia" w:hAnsiTheme="minorHAnsi" w:cstheme="minorBidi"/>
          <w:b w:val="0"/>
          <w:bCs w:val="0"/>
          <w:i w:val="0"/>
          <w:iCs w:val="0"/>
          <w:noProof/>
          <w:sz w:val="21"/>
          <w:szCs w:val="22"/>
        </w:rPr>
      </w:pPr>
      <w:hyperlink w:anchor="_Toc523498869" w:history="1">
        <w:r w:rsidR="0066544A" w:rsidRPr="0066544A">
          <w:rPr>
            <w:rStyle w:val="a7"/>
            <w:rFonts w:hint="eastAsia"/>
            <w:i w:val="0"/>
            <w:noProof/>
          </w:rPr>
          <w:t>艺术全日制专业学位硕士研究生（</w:t>
        </w:r>
        <w:r w:rsidR="0066544A" w:rsidRPr="0066544A">
          <w:rPr>
            <w:rStyle w:val="a7"/>
            <w:i w:val="0"/>
            <w:noProof/>
          </w:rPr>
          <w:t>MFA</w:t>
        </w:r>
        <w:r w:rsidR="0066544A" w:rsidRPr="0066544A">
          <w:rPr>
            <w:rStyle w:val="a7"/>
            <w:rFonts w:hint="eastAsia"/>
            <w:i w:val="0"/>
            <w:noProof/>
          </w:rPr>
          <w:t>）培养方案</w:t>
        </w:r>
        <w:r w:rsidR="0066544A" w:rsidRPr="0066544A">
          <w:rPr>
            <w:i w:val="0"/>
            <w:noProof/>
            <w:webHidden/>
          </w:rPr>
          <w:tab/>
        </w:r>
        <w:r w:rsidR="003B34DD" w:rsidRPr="0066544A">
          <w:rPr>
            <w:i w:val="0"/>
            <w:noProof/>
            <w:webHidden/>
          </w:rPr>
          <w:fldChar w:fldCharType="begin"/>
        </w:r>
        <w:r w:rsidR="0066544A" w:rsidRPr="0066544A">
          <w:rPr>
            <w:i w:val="0"/>
            <w:noProof/>
            <w:webHidden/>
          </w:rPr>
          <w:instrText xml:space="preserve"> PAGEREF _Toc523498869 \h </w:instrText>
        </w:r>
        <w:r w:rsidR="003B34DD" w:rsidRPr="0066544A">
          <w:rPr>
            <w:i w:val="0"/>
            <w:noProof/>
            <w:webHidden/>
          </w:rPr>
        </w:r>
        <w:r w:rsidR="003B34DD" w:rsidRPr="0066544A">
          <w:rPr>
            <w:i w:val="0"/>
            <w:noProof/>
            <w:webHidden/>
          </w:rPr>
          <w:fldChar w:fldCharType="separate"/>
        </w:r>
        <w:r>
          <w:rPr>
            <w:i w:val="0"/>
            <w:noProof/>
            <w:webHidden/>
          </w:rPr>
          <w:t>284</w:t>
        </w:r>
        <w:r w:rsidR="003B34DD" w:rsidRPr="0066544A">
          <w:rPr>
            <w:i w:val="0"/>
            <w:noProof/>
            <w:webHidden/>
          </w:rPr>
          <w:fldChar w:fldCharType="end"/>
        </w:r>
      </w:hyperlink>
    </w:p>
    <w:p w:rsidR="00786F26" w:rsidRPr="00002918" w:rsidRDefault="003B34DD" w:rsidP="00786F26">
      <w:pPr>
        <w:rPr>
          <w:rFonts w:eastAsia="华文楷体"/>
          <w:bCs/>
          <w:iCs/>
          <w:sz w:val="24"/>
        </w:rPr>
      </w:pPr>
      <w:r w:rsidRPr="0066544A">
        <w:rPr>
          <w:rFonts w:eastAsiaTheme="minorEastAsia"/>
          <w:bCs/>
          <w:iCs/>
          <w:sz w:val="24"/>
        </w:rPr>
        <w:fldChar w:fldCharType="end"/>
      </w:r>
    </w:p>
    <w:p w:rsidR="00786F26" w:rsidRPr="00002918" w:rsidRDefault="00786F26" w:rsidP="00786F26">
      <w:pPr>
        <w:sectPr w:rsidR="00786F26" w:rsidRPr="00002918" w:rsidSect="00AD3443">
          <w:footerReference w:type="default" r:id="rId14"/>
          <w:pgSz w:w="11906" w:h="16838"/>
          <w:pgMar w:top="1440" w:right="1800" w:bottom="1440" w:left="1800" w:header="851" w:footer="992" w:gutter="0"/>
          <w:pgNumType w:fmt="upperRoman" w:start="1"/>
          <w:cols w:space="425"/>
          <w:docGrid w:type="lines" w:linePitch="312"/>
        </w:sectPr>
      </w:pPr>
    </w:p>
    <w:p w:rsidR="000274FD" w:rsidRPr="00002918" w:rsidRDefault="000274FD" w:rsidP="00CB5E18">
      <w:pPr>
        <w:pStyle w:val="1"/>
      </w:pPr>
      <w:bookmarkStart w:id="3" w:name="_Toc523498811"/>
      <w:r w:rsidRPr="00002918">
        <w:lastRenderedPageBreak/>
        <w:t>气象学博士研究生培养方案</w:t>
      </w:r>
      <w:bookmarkEnd w:id="0"/>
      <w:bookmarkEnd w:id="3"/>
    </w:p>
    <w:p w:rsidR="000274FD" w:rsidRPr="00002918" w:rsidRDefault="000274FD" w:rsidP="00CB5E18">
      <w:pPr>
        <w:pStyle w:val="2"/>
        <w:rPr>
          <w:rFonts w:ascii="Times New Roman" w:hAnsi="Times New Roman" w:cs="Times New Roman"/>
        </w:rPr>
      </w:pPr>
      <w:r w:rsidRPr="00002918">
        <w:rPr>
          <w:rFonts w:ascii="Times New Roman" w:hAnsi="Times New Roman" w:cs="Times New Roman"/>
        </w:rPr>
        <w:t>学科门类：理学一级学科代码：</w:t>
      </w:r>
      <w:r w:rsidRPr="00002918">
        <w:rPr>
          <w:rFonts w:ascii="Times New Roman" w:hAnsi="Times New Roman" w:cs="Times New Roman"/>
        </w:rPr>
        <w:t xml:space="preserve">0706 </w:t>
      </w:r>
      <w:r w:rsidRPr="00002918">
        <w:rPr>
          <w:rFonts w:ascii="Times New Roman" w:hAnsi="Times New Roman" w:cs="Times New Roman"/>
        </w:rPr>
        <w:t>一级学科名称：大气科学</w:t>
      </w:r>
    </w:p>
    <w:p w:rsidR="000274FD" w:rsidRPr="00002918" w:rsidRDefault="000274FD" w:rsidP="00CB5E18">
      <w:pPr>
        <w:pStyle w:val="2"/>
        <w:rPr>
          <w:rFonts w:ascii="Times New Roman" w:hAnsi="Times New Roman" w:cs="Times New Roman"/>
        </w:rPr>
      </w:pPr>
      <w:r w:rsidRPr="00002918">
        <w:rPr>
          <w:rFonts w:ascii="Times New Roman" w:hAnsi="Times New Roman" w:cs="Times New Roman"/>
        </w:rPr>
        <w:t>二级学科代码：</w:t>
      </w:r>
      <w:r w:rsidRPr="00002918">
        <w:rPr>
          <w:rFonts w:ascii="Times New Roman" w:hAnsi="Times New Roman" w:cs="Times New Roman"/>
        </w:rPr>
        <w:t xml:space="preserve">070601   </w:t>
      </w:r>
      <w:r w:rsidRPr="00002918">
        <w:rPr>
          <w:rFonts w:ascii="Times New Roman" w:hAnsi="Times New Roman" w:cs="Times New Roman"/>
        </w:rPr>
        <w:t>二级学科名称：气象学</w:t>
      </w:r>
    </w:p>
    <w:p w:rsidR="001364E0" w:rsidRPr="00002918" w:rsidRDefault="001364E0" w:rsidP="00CB5E18">
      <w:pPr>
        <w:pStyle w:val="2"/>
        <w:rPr>
          <w:rFonts w:ascii="Times New Roman" w:hAnsi="Times New Roman" w:cs="Times New Roman"/>
          <w:szCs w:val="21"/>
        </w:rPr>
      </w:pPr>
    </w:p>
    <w:p w:rsidR="000274FD" w:rsidRPr="00002918" w:rsidRDefault="000274FD"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CB5E18" w:rsidRPr="00002918" w:rsidRDefault="00CB5E18" w:rsidP="00CB5E18">
      <w:pPr>
        <w:spacing w:line="300" w:lineRule="auto"/>
        <w:ind w:firstLineChars="200" w:firstLine="420"/>
        <w:rPr>
          <w:szCs w:val="21"/>
        </w:rPr>
      </w:pPr>
      <w:r w:rsidRPr="00002918">
        <w:rPr>
          <w:szCs w:val="21"/>
        </w:rPr>
        <w:t>南京信息工程大学大气科学学院前身是</w:t>
      </w:r>
      <w:r w:rsidRPr="00002918">
        <w:rPr>
          <w:szCs w:val="21"/>
        </w:rPr>
        <w:t>1960</w:t>
      </w:r>
      <w:r w:rsidRPr="00002918">
        <w:rPr>
          <w:szCs w:val="21"/>
        </w:rPr>
        <w:t>年南京气象学院创建时建立的气象学系，是国务院</w:t>
      </w:r>
      <w:r w:rsidRPr="00002918">
        <w:rPr>
          <w:szCs w:val="21"/>
        </w:rPr>
        <w:t>1978</w:t>
      </w:r>
      <w:r w:rsidRPr="00002918">
        <w:rPr>
          <w:szCs w:val="21"/>
        </w:rPr>
        <w:t>年首批硕士学位招生点挂靠院系，</w:t>
      </w:r>
      <w:r w:rsidRPr="00002918">
        <w:rPr>
          <w:szCs w:val="21"/>
        </w:rPr>
        <w:t>1988</w:t>
      </w:r>
      <w:r w:rsidRPr="00002918">
        <w:rPr>
          <w:szCs w:val="21"/>
        </w:rPr>
        <w:t>年，天气动力学被批准为国家气象局重点学科。</w:t>
      </w:r>
      <w:r w:rsidRPr="00002918">
        <w:rPr>
          <w:szCs w:val="21"/>
        </w:rPr>
        <w:t>1993</w:t>
      </w:r>
      <w:r w:rsidRPr="00002918">
        <w:rPr>
          <w:szCs w:val="21"/>
        </w:rPr>
        <w:t>年，天气动力学专业获得博士学位授予权，</w:t>
      </w:r>
      <w:r w:rsidRPr="00002918">
        <w:rPr>
          <w:szCs w:val="21"/>
        </w:rPr>
        <w:t>1997</w:t>
      </w:r>
      <w:r w:rsidRPr="00002918">
        <w:rPr>
          <w:szCs w:val="21"/>
        </w:rPr>
        <w:t>年，气候学被批准为中国气象局重点学科，</w:t>
      </w:r>
      <w:r w:rsidRPr="00002918">
        <w:rPr>
          <w:szCs w:val="21"/>
        </w:rPr>
        <w:t>1998</w:t>
      </w:r>
      <w:r w:rsidRPr="00002918">
        <w:rPr>
          <w:szCs w:val="21"/>
        </w:rPr>
        <w:t>年，大气科学一级学科获博士学位授予权，</w:t>
      </w:r>
      <w:r w:rsidRPr="00002918">
        <w:rPr>
          <w:szCs w:val="21"/>
        </w:rPr>
        <w:t>1999</w:t>
      </w:r>
      <w:r w:rsidRPr="00002918">
        <w:rPr>
          <w:szCs w:val="21"/>
        </w:rPr>
        <w:t>年获准设立大气科学一级学科博士后科研流动站。气象学二级学科于</w:t>
      </w:r>
      <w:r w:rsidRPr="00002918">
        <w:rPr>
          <w:szCs w:val="21"/>
        </w:rPr>
        <w:t>2002</w:t>
      </w:r>
      <w:r w:rsidRPr="00002918">
        <w:rPr>
          <w:szCs w:val="21"/>
        </w:rPr>
        <w:t>、</w:t>
      </w:r>
      <w:r w:rsidRPr="00002918">
        <w:rPr>
          <w:szCs w:val="21"/>
        </w:rPr>
        <w:t>2007</w:t>
      </w:r>
      <w:r w:rsidRPr="00002918">
        <w:rPr>
          <w:szCs w:val="21"/>
        </w:rPr>
        <w:t>年被评为国家级重点学科；大气科学一级学科于</w:t>
      </w:r>
      <w:r w:rsidRPr="00002918">
        <w:rPr>
          <w:szCs w:val="21"/>
        </w:rPr>
        <w:t>2008</w:t>
      </w:r>
      <w:r w:rsidRPr="00002918">
        <w:rPr>
          <w:szCs w:val="21"/>
        </w:rPr>
        <w:t>年被评为江苏省一级重点学科、</w:t>
      </w:r>
      <w:r w:rsidRPr="00002918">
        <w:rPr>
          <w:szCs w:val="21"/>
        </w:rPr>
        <w:t>2011</w:t>
      </w:r>
      <w:r w:rsidRPr="00002918">
        <w:rPr>
          <w:szCs w:val="21"/>
        </w:rPr>
        <w:t>年被评为江苏省高校优势学科、</w:t>
      </w:r>
      <w:r w:rsidRPr="00002918">
        <w:rPr>
          <w:szCs w:val="21"/>
        </w:rPr>
        <w:t>2012</w:t>
      </w:r>
      <w:r w:rsidRPr="00002918">
        <w:rPr>
          <w:szCs w:val="21"/>
        </w:rPr>
        <w:t>年在教育部第三轮学科评估中综合排名位列全国第一。</w:t>
      </w:r>
      <w:r w:rsidRPr="00002918">
        <w:rPr>
          <w:szCs w:val="21"/>
        </w:rPr>
        <w:t>2017</w:t>
      </w:r>
      <w:r w:rsidRPr="00002918">
        <w:rPr>
          <w:szCs w:val="21"/>
        </w:rPr>
        <w:t>年大气科学学科入选国家</w:t>
      </w:r>
      <w:r w:rsidRPr="00002918">
        <w:rPr>
          <w:szCs w:val="21"/>
        </w:rPr>
        <w:t>“</w:t>
      </w:r>
      <w:r w:rsidRPr="00002918">
        <w:rPr>
          <w:szCs w:val="21"/>
        </w:rPr>
        <w:t>双一流</w:t>
      </w:r>
      <w:r w:rsidRPr="00002918">
        <w:rPr>
          <w:szCs w:val="21"/>
        </w:rPr>
        <w:t>”</w:t>
      </w:r>
      <w:r w:rsidRPr="00002918">
        <w:rPr>
          <w:szCs w:val="21"/>
        </w:rPr>
        <w:t>建设学科名单，并在第四轮学科评估中获评为</w:t>
      </w:r>
      <w:r w:rsidRPr="00002918">
        <w:rPr>
          <w:szCs w:val="21"/>
        </w:rPr>
        <w:t>A+</w:t>
      </w:r>
      <w:r w:rsidRPr="00002918">
        <w:rPr>
          <w:szCs w:val="21"/>
        </w:rPr>
        <w:t>。</w:t>
      </w:r>
    </w:p>
    <w:p w:rsidR="00CB5E18" w:rsidRPr="00002918" w:rsidRDefault="00CB5E18" w:rsidP="00CB5E18">
      <w:pPr>
        <w:spacing w:line="300" w:lineRule="auto"/>
        <w:ind w:firstLineChars="200" w:firstLine="420"/>
        <w:rPr>
          <w:szCs w:val="21"/>
        </w:rPr>
      </w:pPr>
      <w:r w:rsidRPr="00002918">
        <w:rPr>
          <w:szCs w:val="21"/>
        </w:rPr>
        <w:t>学院师资力量雄厚，现有教职工</w:t>
      </w:r>
      <w:r w:rsidRPr="00002918">
        <w:rPr>
          <w:szCs w:val="21"/>
        </w:rPr>
        <w:t>157</w:t>
      </w:r>
      <w:r w:rsidRPr="00002918">
        <w:rPr>
          <w:szCs w:val="21"/>
        </w:rPr>
        <w:t>人，其中专任教师</w:t>
      </w:r>
      <w:r w:rsidRPr="00002918">
        <w:rPr>
          <w:szCs w:val="21"/>
        </w:rPr>
        <w:t>112</w:t>
      </w:r>
      <w:r w:rsidRPr="00002918">
        <w:rPr>
          <w:szCs w:val="21"/>
        </w:rPr>
        <w:t>名，专职实践教学人员</w:t>
      </w:r>
      <w:r w:rsidRPr="00002918">
        <w:rPr>
          <w:szCs w:val="21"/>
        </w:rPr>
        <w:t>19</w:t>
      </w:r>
      <w:r w:rsidRPr="00002918">
        <w:rPr>
          <w:szCs w:val="21"/>
        </w:rPr>
        <w:t>名。专任教师中，教授（研究员）</w:t>
      </w:r>
      <w:r w:rsidRPr="00002918">
        <w:rPr>
          <w:szCs w:val="21"/>
        </w:rPr>
        <w:t>42</w:t>
      </w:r>
      <w:r w:rsidRPr="00002918">
        <w:rPr>
          <w:szCs w:val="21"/>
        </w:rPr>
        <w:t>名、副教授（副研究员）</w:t>
      </w:r>
      <w:r w:rsidRPr="00002918">
        <w:rPr>
          <w:szCs w:val="21"/>
        </w:rPr>
        <w:t>28</w:t>
      </w:r>
      <w:r w:rsidRPr="00002918">
        <w:rPr>
          <w:szCs w:val="21"/>
        </w:rPr>
        <w:t>名、博士生导师</w:t>
      </w:r>
      <w:r w:rsidRPr="00002918">
        <w:rPr>
          <w:szCs w:val="21"/>
        </w:rPr>
        <w:t>51</w:t>
      </w:r>
      <w:r w:rsidRPr="00002918">
        <w:rPr>
          <w:szCs w:val="21"/>
        </w:rPr>
        <w:t>名、硕士生导师</w:t>
      </w:r>
      <w:r w:rsidRPr="00002918">
        <w:rPr>
          <w:szCs w:val="21"/>
        </w:rPr>
        <w:t>57</w:t>
      </w:r>
      <w:r w:rsidRPr="00002918">
        <w:rPr>
          <w:szCs w:val="21"/>
        </w:rPr>
        <w:t>名，</w:t>
      </w:r>
      <w:r w:rsidRPr="00002918">
        <w:rPr>
          <w:szCs w:val="21"/>
        </w:rPr>
        <w:t>50</w:t>
      </w:r>
      <w:r w:rsidRPr="00002918">
        <w:rPr>
          <w:szCs w:val="21"/>
        </w:rPr>
        <w:t>岁以下教师博士化程度达</w:t>
      </w:r>
      <w:r w:rsidRPr="00002918">
        <w:rPr>
          <w:szCs w:val="21"/>
        </w:rPr>
        <w:t>100%</w:t>
      </w:r>
      <w:r w:rsidRPr="00002918">
        <w:rPr>
          <w:szCs w:val="21"/>
        </w:rPr>
        <w:t>，具有国际化经历达到</w:t>
      </w:r>
      <w:r w:rsidRPr="00002918">
        <w:rPr>
          <w:szCs w:val="21"/>
        </w:rPr>
        <w:t>83.02%</w:t>
      </w:r>
      <w:r w:rsidRPr="00002918">
        <w:rPr>
          <w:szCs w:val="21"/>
        </w:rPr>
        <w:t>，另有海外非全时专家</w:t>
      </w:r>
      <w:r w:rsidRPr="00002918">
        <w:rPr>
          <w:szCs w:val="21"/>
        </w:rPr>
        <w:t>11</w:t>
      </w:r>
      <w:r w:rsidRPr="00002918">
        <w:rPr>
          <w:szCs w:val="21"/>
        </w:rPr>
        <w:t>名。拥有</w:t>
      </w:r>
      <w:r w:rsidRPr="00002918">
        <w:rPr>
          <w:szCs w:val="21"/>
        </w:rPr>
        <w:t>“</w:t>
      </w:r>
      <w:r w:rsidRPr="00002918">
        <w:rPr>
          <w:szCs w:val="21"/>
        </w:rPr>
        <w:t>国家级优秀教学团队</w:t>
      </w:r>
      <w:r w:rsidRPr="00002918">
        <w:rPr>
          <w:szCs w:val="21"/>
        </w:rPr>
        <w:t>”</w:t>
      </w:r>
      <w:r w:rsidRPr="00002918">
        <w:rPr>
          <w:szCs w:val="21"/>
        </w:rPr>
        <w:t>、</w:t>
      </w:r>
      <w:r w:rsidRPr="00002918">
        <w:rPr>
          <w:szCs w:val="21"/>
        </w:rPr>
        <w:t>“</w:t>
      </w:r>
      <w:r w:rsidRPr="00002918">
        <w:rPr>
          <w:szCs w:val="21"/>
        </w:rPr>
        <w:t>江苏省高校青蓝工程优秀学科梯队</w:t>
      </w:r>
      <w:r w:rsidRPr="00002918">
        <w:rPr>
          <w:szCs w:val="21"/>
        </w:rPr>
        <w:t>”</w:t>
      </w:r>
      <w:r w:rsidRPr="00002918">
        <w:rPr>
          <w:szCs w:val="21"/>
        </w:rPr>
        <w:t>和</w:t>
      </w:r>
      <w:r w:rsidRPr="00002918">
        <w:rPr>
          <w:szCs w:val="21"/>
        </w:rPr>
        <w:t>“</w:t>
      </w:r>
      <w:r w:rsidRPr="00002918">
        <w:rPr>
          <w:szCs w:val="21"/>
        </w:rPr>
        <w:t>江苏省普通高校优秀学科梯队</w:t>
      </w:r>
      <w:r w:rsidRPr="00002918">
        <w:rPr>
          <w:szCs w:val="21"/>
        </w:rPr>
        <w:t>”</w:t>
      </w:r>
      <w:r w:rsidRPr="00002918">
        <w:rPr>
          <w:szCs w:val="21"/>
        </w:rPr>
        <w:t>。学院现有院士</w:t>
      </w:r>
      <w:r w:rsidRPr="00002918">
        <w:rPr>
          <w:szCs w:val="21"/>
        </w:rPr>
        <w:t>1</w:t>
      </w:r>
      <w:r w:rsidRPr="00002918">
        <w:rPr>
          <w:szCs w:val="21"/>
        </w:rPr>
        <w:t>人、国家</w:t>
      </w:r>
      <w:r w:rsidRPr="00002918">
        <w:rPr>
          <w:szCs w:val="21"/>
        </w:rPr>
        <w:t>“</w:t>
      </w:r>
      <w:r w:rsidRPr="00002918">
        <w:rPr>
          <w:szCs w:val="21"/>
        </w:rPr>
        <w:t>千人计划</w:t>
      </w:r>
      <w:r w:rsidRPr="00002918">
        <w:rPr>
          <w:szCs w:val="21"/>
        </w:rPr>
        <w:t>”2</w:t>
      </w:r>
      <w:r w:rsidRPr="00002918">
        <w:rPr>
          <w:szCs w:val="21"/>
        </w:rPr>
        <w:t>人、科技部</w:t>
      </w:r>
      <w:r w:rsidRPr="00002918">
        <w:rPr>
          <w:szCs w:val="21"/>
        </w:rPr>
        <w:t>“973”</w:t>
      </w:r>
      <w:r w:rsidRPr="00002918">
        <w:rPr>
          <w:szCs w:val="21"/>
        </w:rPr>
        <w:t>首席</w:t>
      </w:r>
      <w:r w:rsidRPr="00002918">
        <w:rPr>
          <w:szCs w:val="21"/>
        </w:rPr>
        <w:t>2</w:t>
      </w:r>
      <w:r w:rsidRPr="00002918">
        <w:rPr>
          <w:szCs w:val="21"/>
        </w:rPr>
        <w:t>人、教育部长江学者特聘教授</w:t>
      </w:r>
      <w:r w:rsidRPr="00002918">
        <w:rPr>
          <w:szCs w:val="21"/>
        </w:rPr>
        <w:t>1</w:t>
      </w:r>
      <w:r w:rsidRPr="00002918">
        <w:rPr>
          <w:szCs w:val="21"/>
        </w:rPr>
        <w:t>人、享受</w:t>
      </w:r>
      <w:r w:rsidRPr="00002918">
        <w:rPr>
          <w:szCs w:val="21"/>
        </w:rPr>
        <w:t>“</w:t>
      </w:r>
      <w:r w:rsidRPr="00002918">
        <w:rPr>
          <w:szCs w:val="21"/>
        </w:rPr>
        <w:t>国务院政府特殊津贴</w:t>
      </w:r>
      <w:r w:rsidRPr="00002918">
        <w:rPr>
          <w:szCs w:val="21"/>
        </w:rPr>
        <w:t>”12</w:t>
      </w:r>
      <w:r w:rsidRPr="00002918">
        <w:rPr>
          <w:szCs w:val="21"/>
        </w:rPr>
        <w:t>人、国家杰青</w:t>
      </w:r>
      <w:r w:rsidRPr="00002918">
        <w:rPr>
          <w:szCs w:val="21"/>
        </w:rPr>
        <w:t>4</w:t>
      </w:r>
      <w:r w:rsidRPr="00002918">
        <w:rPr>
          <w:szCs w:val="21"/>
        </w:rPr>
        <w:t>人（海外杰青</w:t>
      </w:r>
      <w:r w:rsidRPr="00002918">
        <w:rPr>
          <w:szCs w:val="21"/>
        </w:rPr>
        <w:t>2</w:t>
      </w:r>
      <w:r w:rsidRPr="00002918">
        <w:rPr>
          <w:szCs w:val="21"/>
        </w:rPr>
        <w:t>人）、教育部</w:t>
      </w:r>
      <w:r w:rsidRPr="00002918">
        <w:rPr>
          <w:szCs w:val="21"/>
        </w:rPr>
        <w:t>“</w:t>
      </w:r>
      <w:r w:rsidRPr="00002918">
        <w:rPr>
          <w:szCs w:val="21"/>
        </w:rPr>
        <w:t>新世纪优秀人才支持计划</w:t>
      </w:r>
      <w:r w:rsidRPr="00002918">
        <w:rPr>
          <w:szCs w:val="21"/>
        </w:rPr>
        <w:t>”1</w:t>
      </w:r>
      <w:r w:rsidRPr="00002918">
        <w:rPr>
          <w:szCs w:val="21"/>
        </w:rPr>
        <w:t>人、入选</w:t>
      </w:r>
      <w:r w:rsidRPr="00002918">
        <w:rPr>
          <w:szCs w:val="21"/>
        </w:rPr>
        <w:t>“</w:t>
      </w:r>
      <w:r w:rsidRPr="00002918">
        <w:rPr>
          <w:szCs w:val="21"/>
        </w:rPr>
        <w:t>国家百千万人才工程</w:t>
      </w:r>
      <w:r w:rsidRPr="00002918">
        <w:rPr>
          <w:szCs w:val="21"/>
        </w:rPr>
        <w:t>”4</w:t>
      </w:r>
      <w:r w:rsidRPr="00002918">
        <w:rPr>
          <w:szCs w:val="21"/>
        </w:rPr>
        <w:t>人。</w:t>
      </w:r>
    </w:p>
    <w:p w:rsidR="00CB5E18" w:rsidRPr="00002918" w:rsidRDefault="00CB5E18" w:rsidP="00CB5E18">
      <w:pPr>
        <w:spacing w:line="300" w:lineRule="auto"/>
        <w:ind w:firstLineChars="200" w:firstLine="420"/>
        <w:rPr>
          <w:szCs w:val="21"/>
        </w:rPr>
      </w:pPr>
      <w:r w:rsidRPr="00002918">
        <w:rPr>
          <w:szCs w:val="21"/>
        </w:rPr>
        <w:t>近五年来，学院主持或参与的科研项目达</w:t>
      </w:r>
      <w:r w:rsidRPr="00002918">
        <w:rPr>
          <w:szCs w:val="21"/>
        </w:rPr>
        <w:t>420</w:t>
      </w:r>
      <w:r w:rsidRPr="00002918">
        <w:rPr>
          <w:szCs w:val="21"/>
        </w:rPr>
        <w:t>余项。其中，主持国家</w:t>
      </w:r>
      <w:r w:rsidRPr="00002918">
        <w:rPr>
          <w:szCs w:val="21"/>
        </w:rPr>
        <w:t>973</w:t>
      </w:r>
      <w:r w:rsidRPr="00002918">
        <w:rPr>
          <w:szCs w:val="21"/>
        </w:rPr>
        <w:t>计划项目</w:t>
      </w:r>
      <w:r w:rsidRPr="00002918">
        <w:rPr>
          <w:szCs w:val="21"/>
        </w:rPr>
        <w:t>2</w:t>
      </w:r>
      <w:r w:rsidRPr="00002918">
        <w:rPr>
          <w:szCs w:val="21"/>
        </w:rPr>
        <w:t>项、国家重点研发计划项目</w:t>
      </w:r>
      <w:r w:rsidRPr="00002918">
        <w:rPr>
          <w:szCs w:val="21"/>
        </w:rPr>
        <w:t>3</w:t>
      </w:r>
      <w:r w:rsidRPr="00002918">
        <w:rPr>
          <w:szCs w:val="21"/>
        </w:rPr>
        <w:t>项、国家自然科学基金杰出青年科学基金项目</w:t>
      </w:r>
      <w:r w:rsidRPr="00002918">
        <w:rPr>
          <w:szCs w:val="21"/>
        </w:rPr>
        <w:t>1</w:t>
      </w:r>
      <w:r w:rsidRPr="00002918">
        <w:rPr>
          <w:szCs w:val="21"/>
        </w:rPr>
        <w:t>项、国家自然科学基金重点项目</w:t>
      </w:r>
      <w:r w:rsidRPr="00002918">
        <w:rPr>
          <w:szCs w:val="21"/>
        </w:rPr>
        <w:t>8</w:t>
      </w:r>
      <w:r w:rsidRPr="00002918">
        <w:rPr>
          <w:szCs w:val="21"/>
        </w:rPr>
        <w:t>项，主持其他国家级项目或重大项目课题近</w:t>
      </w:r>
      <w:r w:rsidRPr="00002918">
        <w:rPr>
          <w:szCs w:val="21"/>
        </w:rPr>
        <w:t>150</w:t>
      </w:r>
      <w:r w:rsidRPr="00002918">
        <w:rPr>
          <w:szCs w:val="21"/>
        </w:rPr>
        <w:t>项。学院科研经费迅速增长，科研项目到账总经费由</w:t>
      </w:r>
      <w:r w:rsidRPr="00002918">
        <w:rPr>
          <w:szCs w:val="21"/>
        </w:rPr>
        <w:t>2012</w:t>
      </w:r>
      <w:r w:rsidRPr="00002918">
        <w:rPr>
          <w:szCs w:val="21"/>
        </w:rPr>
        <w:t>年的</w:t>
      </w:r>
      <w:r w:rsidRPr="00002918">
        <w:rPr>
          <w:szCs w:val="21"/>
        </w:rPr>
        <w:t>3488.11</w:t>
      </w:r>
      <w:r w:rsidRPr="00002918">
        <w:rPr>
          <w:szCs w:val="21"/>
        </w:rPr>
        <w:t>万元增加到</w:t>
      </w:r>
      <w:r w:rsidRPr="00002918">
        <w:rPr>
          <w:szCs w:val="21"/>
        </w:rPr>
        <w:t>2017</w:t>
      </w:r>
      <w:r w:rsidRPr="00002918">
        <w:rPr>
          <w:szCs w:val="21"/>
        </w:rPr>
        <w:t>年的</w:t>
      </w:r>
      <w:r w:rsidRPr="00002918">
        <w:rPr>
          <w:szCs w:val="21"/>
        </w:rPr>
        <w:t>6338.72</w:t>
      </w:r>
      <w:r w:rsidRPr="00002918">
        <w:rPr>
          <w:szCs w:val="21"/>
        </w:rPr>
        <w:t>万元，经费增长速度和总额在全国高校大气科学学科中均居前列。同时，学院出版学术专著和译著</w:t>
      </w:r>
      <w:r w:rsidRPr="00002918">
        <w:rPr>
          <w:szCs w:val="21"/>
        </w:rPr>
        <w:t>12</w:t>
      </w:r>
      <w:r w:rsidRPr="00002918">
        <w:rPr>
          <w:szCs w:val="21"/>
        </w:rPr>
        <w:t>部，发表高水平学术论文</w:t>
      </w:r>
      <w:r w:rsidRPr="00002918">
        <w:rPr>
          <w:szCs w:val="21"/>
        </w:rPr>
        <w:t>1750</w:t>
      </w:r>
      <w:r w:rsidRPr="00002918">
        <w:rPr>
          <w:szCs w:val="21"/>
        </w:rPr>
        <w:t>余篇。其中，国际顶级期刊</w:t>
      </w:r>
      <w:r w:rsidR="005A2FE3" w:rsidRPr="00002918">
        <w:rPr>
          <w:szCs w:val="21"/>
        </w:rPr>
        <w:t>S</w:t>
      </w:r>
      <w:r w:rsidRPr="00002918">
        <w:rPr>
          <w:szCs w:val="21"/>
        </w:rPr>
        <w:t>CIENCE</w:t>
      </w:r>
      <w:r w:rsidRPr="00002918">
        <w:rPr>
          <w:szCs w:val="21"/>
        </w:rPr>
        <w:t>论文</w:t>
      </w:r>
      <w:r w:rsidRPr="00002918">
        <w:rPr>
          <w:szCs w:val="21"/>
        </w:rPr>
        <w:t>1</w:t>
      </w:r>
      <w:r w:rsidRPr="00002918">
        <w:rPr>
          <w:szCs w:val="21"/>
        </w:rPr>
        <w:t>篇、</w:t>
      </w:r>
      <w:r w:rsidR="005A2FE3" w:rsidRPr="00002918">
        <w:rPr>
          <w:szCs w:val="21"/>
        </w:rPr>
        <w:t>S</w:t>
      </w:r>
      <w:r w:rsidRPr="00002918">
        <w:rPr>
          <w:szCs w:val="21"/>
        </w:rPr>
        <w:t>CI</w:t>
      </w:r>
      <w:r w:rsidRPr="00002918">
        <w:rPr>
          <w:szCs w:val="21"/>
        </w:rPr>
        <w:t>（</w:t>
      </w:r>
      <w:r w:rsidRPr="00002918">
        <w:rPr>
          <w:szCs w:val="21"/>
        </w:rPr>
        <w:t>E</w:t>
      </w:r>
      <w:r w:rsidRPr="00002918">
        <w:rPr>
          <w:szCs w:val="21"/>
        </w:rPr>
        <w:t>）收录论文</w:t>
      </w:r>
      <w:r w:rsidRPr="00002918">
        <w:rPr>
          <w:szCs w:val="21"/>
        </w:rPr>
        <w:t>600</w:t>
      </w:r>
      <w:r w:rsidRPr="00002918">
        <w:rPr>
          <w:szCs w:val="21"/>
        </w:rPr>
        <w:t>余篇。</w:t>
      </w:r>
    </w:p>
    <w:p w:rsidR="00CB5E18" w:rsidRPr="00002918" w:rsidRDefault="00CB5E18" w:rsidP="00CB5E18">
      <w:pPr>
        <w:spacing w:line="300" w:lineRule="auto"/>
        <w:ind w:firstLineChars="200" w:firstLine="420"/>
        <w:rPr>
          <w:szCs w:val="21"/>
        </w:rPr>
      </w:pPr>
      <w:r w:rsidRPr="00002918">
        <w:rPr>
          <w:szCs w:val="21"/>
        </w:rPr>
        <w:t>学院拥有气象灾害教育部重点实验室、</w:t>
      </w:r>
      <w:r w:rsidRPr="00002918">
        <w:rPr>
          <w:szCs w:val="21"/>
        </w:rPr>
        <w:t>“</w:t>
      </w:r>
      <w:r w:rsidRPr="00002918">
        <w:rPr>
          <w:szCs w:val="21"/>
        </w:rPr>
        <w:t>气象灾害预报预警与评估</w:t>
      </w:r>
      <w:r w:rsidRPr="00002918">
        <w:rPr>
          <w:szCs w:val="21"/>
        </w:rPr>
        <w:t>”</w:t>
      </w:r>
      <w:r w:rsidRPr="00002918">
        <w:rPr>
          <w:szCs w:val="21"/>
        </w:rPr>
        <w:t>江苏省级协同创新中心、国家自然科学基金委南京大气资料中心等重要的省部级科研机构。与夏威夷大学、佛罗里达州立大学和俄克拉荷马大学等国外著名高校联合组建成立</w:t>
      </w:r>
      <w:r w:rsidRPr="00002918">
        <w:rPr>
          <w:szCs w:val="21"/>
        </w:rPr>
        <w:t>“</w:t>
      </w:r>
      <w:r w:rsidRPr="00002918">
        <w:rPr>
          <w:szCs w:val="21"/>
        </w:rPr>
        <w:t>气候与环境变化国际联合实验室</w:t>
      </w:r>
      <w:r w:rsidRPr="00002918">
        <w:rPr>
          <w:szCs w:val="21"/>
        </w:rPr>
        <w:t>”</w:t>
      </w:r>
      <w:r w:rsidRPr="00002918">
        <w:rPr>
          <w:szCs w:val="21"/>
        </w:rPr>
        <w:t>，成为教育部首批立项建设的三个国际合作联合实验室之一。</w:t>
      </w:r>
      <w:r w:rsidRPr="00002918">
        <w:rPr>
          <w:szCs w:val="21"/>
        </w:rPr>
        <w:t>2012</w:t>
      </w:r>
      <w:r w:rsidRPr="00002918">
        <w:rPr>
          <w:szCs w:val="21"/>
        </w:rPr>
        <w:t>年，</w:t>
      </w:r>
      <w:r w:rsidRPr="00002918">
        <w:rPr>
          <w:szCs w:val="21"/>
        </w:rPr>
        <w:t>“</w:t>
      </w:r>
      <w:r w:rsidRPr="00002918">
        <w:rPr>
          <w:szCs w:val="21"/>
        </w:rPr>
        <w:t>南京信息工程大学</w:t>
      </w:r>
      <w:r w:rsidRPr="00002918">
        <w:rPr>
          <w:szCs w:val="21"/>
        </w:rPr>
        <w:t>-</w:t>
      </w:r>
      <w:r w:rsidRPr="00002918">
        <w:rPr>
          <w:szCs w:val="21"/>
        </w:rPr>
        <w:t>中国气象局气象探测中心理科实践教育基地</w:t>
      </w:r>
      <w:r w:rsidRPr="00002918">
        <w:rPr>
          <w:szCs w:val="21"/>
        </w:rPr>
        <w:t>”</w:t>
      </w:r>
      <w:r w:rsidRPr="00002918">
        <w:rPr>
          <w:szCs w:val="21"/>
        </w:rPr>
        <w:t>入选国家级校外实践教育基地；</w:t>
      </w:r>
      <w:r w:rsidRPr="00002918">
        <w:rPr>
          <w:szCs w:val="21"/>
        </w:rPr>
        <w:t>2013</w:t>
      </w:r>
      <w:r w:rsidRPr="00002918">
        <w:rPr>
          <w:szCs w:val="21"/>
        </w:rPr>
        <w:t>年，</w:t>
      </w:r>
      <w:r w:rsidRPr="00002918">
        <w:rPr>
          <w:szCs w:val="21"/>
        </w:rPr>
        <w:t>“</w:t>
      </w:r>
      <w:r w:rsidRPr="00002918">
        <w:rPr>
          <w:szCs w:val="21"/>
        </w:rPr>
        <w:t>大气科学与环境气象实验教学中心</w:t>
      </w:r>
      <w:r w:rsidRPr="00002918">
        <w:rPr>
          <w:szCs w:val="21"/>
        </w:rPr>
        <w:t>”</w:t>
      </w:r>
      <w:r w:rsidRPr="00002918">
        <w:rPr>
          <w:szCs w:val="21"/>
        </w:rPr>
        <w:t>入选国家级实验教学示范中心；</w:t>
      </w:r>
      <w:r w:rsidRPr="00002918">
        <w:rPr>
          <w:szCs w:val="21"/>
        </w:rPr>
        <w:t>2014</w:t>
      </w:r>
      <w:r w:rsidRPr="00002918">
        <w:rPr>
          <w:szCs w:val="21"/>
        </w:rPr>
        <w:t>年，</w:t>
      </w:r>
      <w:r w:rsidRPr="00002918">
        <w:rPr>
          <w:szCs w:val="21"/>
        </w:rPr>
        <w:t>“</w:t>
      </w:r>
      <w:r w:rsidRPr="00002918">
        <w:rPr>
          <w:szCs w:val="21"/>
        </w:rPr>
        <w:t>大气科</w:t>
      </w:r>
      <w:r w:rsidRPr="00002918">
        <w:rPr>
          <w:szCs w:val="21"/>
        </w:rPr>
        <w:lastRenderedPageBreak/>
        <w:t>学与气象信息</w:t>
      </w:r>
      <w:r w:rsidRPr="00002918">
        <w:rPr>
          <w:szCs w:val="21"/>
        </w:rPr>
        <w:t>”</w:t>
      </w:r>
      <w:r w:rsidRPr="00002918">
        <w:rPr>
          <w:szCs w:val="21"/>
        </w:rPr>
        <w:t>入选国家级虚拟仿真实验教学中心。</w:t>
      </w:r>
    </w:p>
    <w:p w:rsidR="000274FD" w:rsidRPr="00002918" w:rsidRDefault="000274FD"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C94006" w:rsidRPr="00002918" w:rsidRDefault="00C94006" w:rsidP="00C94006">
      <w:pPr>
        <w:pStyle w:val="3"/>
        <w:rPr>
          <w:rFonts w:ascii="Times New Roman" w:hAnsi="Times New Roman"/>
        </w:rPr>
      </w:pPr>
      <w:r w:rsidRPr="00002918">
        <w:rPr>
          <w:rFonts w:ascii="Times New Roman" w:hAnsi="Times New Roman"/>
        </w:rPr>
        <w:t>攻读博士学位研究生</w:t>
      </w:r>
      <w:r w:rsidRPr="00002918">
        <w:rPr>
          <w:rFonts w:ascii="Times New Roman" w:hAnsi="Times New Roman"/>
        </w:rPr>
        <w:t>(</w:t>
      </w:r>
      <w:r w:rsidRPr="00002918">
        <w:rPr>
          <w:rFonts w:ascii="Times New Roman" w:hAnsi="Times New Roman"/>
        </w:rPr>
        <w:t>以下简称博士生</w:t>
      </w:r>
      <w:r w:rsidRPr="00002918">
        <w:rPr>
          <w:rFonts w:ascii="Times New Roman" w:hAnsi="Times New Roman"/>
        </w:rPr>
        <w:t>)</w:t>
      </w:r>
      <w:r w:rsidRPr="00002918">
        <w:rPr>
          <w:rFonts w:ascii="Times New Roman" w:hAnsi="Times New Roman"/>
        </w:rPr>
        <w:t>是培养适应我国国民经济建设需要，掌握马克思主义、毛泽东思想、邓小平理论及中国特色社会主义理论体系，深入学习习近平总书记系列讲话精神，拥护党的基本路线，身心健康，热爱祖国，遵纪守法，品德良好，学风严谨，具有较强的事业心和为科学献身的精神，积极为社会主义现代化建设服务的德、智、体全面发展的高级专门人才。</w:t>
      </w:r>
    </w:p>
    <w:p w:rsidR="00C94006" w:rsidRPr="00002918" w:rsidRDefault="00C94006" w:rsidP="00C94006">
      <w:pPr>
        <w:pStyle w:val="3"/>
        <w:rPr>
          <w:rFonts w:ascii="Times New Roman" w:hAnsi="Times New Roman"/>
        </w:rPr>
      </w:pPr>
      <w:r w:rsidRPr="00002918">
        <w:rPr>
          <w:rFonts w:ascii="Times New Roman" w:hAnsi="Times New Roman"/>
        </w:rPr>
        <w:t>在本门学科上掌握坚实宽广的基础理论和系统深入的专门知识，具有独立从事科学研究工作的能力，并在科学或专门技术上做出创造性的成果。熟练掌握一门外国语，能熟练地阅读本专业的外文资料，具有一定的写作能力和进行国际学术交流的能力，并具有运用第二外国语阅读本专业外文资料的基本能力。毕业后能胜任高等院校、科研院所、业务部门及其他相关部门的教学、科研、业务以及管理工作。</w:t>
      </w:r>
    </w:p>
    <w:p w:rsidR="000274FD" w:rsidRPr="00002918" w:rsidRDefault="000274FD"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E935E7" w:rsidRPr="00002918" w:rsidRDefault="00E935E7" w:rsidP="00E935E7">
      <w:pPr>
        <w:pStyle w:val="3"/>
        <w:rPr>
          <w:rFonts w:ascii="Times New Roman" w:hAnsi="Times New Roman"/>
        </w:rPr>
      </w:pPr>
      <w:r w:rsidRPr="00002918">
        <w:rPr>
          <w:rFonts w:ascii="Times New Roman" w:hAnsi="Times New Roman"/>
        </w:rPr>
        <w:t xml:space="preserve">1. </w:t>
      </w:r>
      <w:r w:rsidRPr="00002918">
        <w:rPr>
          <w:rFonts w:ascii="Times New Roman" w:hAnsi="Times New Roman"/>
        </w:rPr>
        <w:t>天气、气候的预测理论与方法；</w:t>
      </w:r>
    </w:p>
    <w:p w:rsidR="00E935E7" w:rsidRPr="00002918" w:rsidRDefault="00E935E7" w:rsidP="00E935E7">
      <w:pPr>
        <w:pStyle w:val="3"/>
        <w:rPr>
          <w:rFonts w:ascii="Times New Roman" w:hAnsi="Times New Roman"/>
        </w:rPr>
      </w:pPr>
      <w:r w:rsidRPr="00002918">
        <w:rPr>
          <w:rFonts w:ascii="Times New Roman" w:hAnsi="Times New Roman"/>
        </w:rPr>
        <w:t xml:space="preserve">2. </w:t>
      </w:r>
      <w:r w:rsidRPr="00002918">
        <w:rPr>
          <w:rFonts w:ascii="Times New Roman" w:hAnsi="Times New Roman"/>
        </w:rPr>
        <w:t>大气环流与气候动力学理论；</w:t>
      </w:r>
    </w:p>
    <w:p w:rsidR="00E935E7" w:rsidRPr="00002918" w:rsidRDefault="00E935E7" w:rsidP="00E935E7">
      <w:pPr>
        <w:pStyle w:val="3"/>
        <w:rPr>
          <w:rFonts w:ascii="Times New Roman" w:hAnsi="Times New Roman"/>
        </w:rPr>
      </w:pPr>
      <w:r w:rsidRPr="00002918">
        <w:rPr>
          <w:rFonts w:ascii="Times New Roman" w:hAnsi="Times New Roman"/>
        </w:rPr>
        <w:t xml:space="preserve">3. </w:t>
      </w:r>
      <w:r w:rsidRPr="00002918">
        <w:rPr>
          <w:rFonts w:ascii="Times New Roman" w:hAnsi="Times New Roman"/>
        </w:rPr>
        <w:t>季风与海陆气相互作用；</w:t>
      </w:r>
    </w:p>
    <w:p w:rsidR="00E935E7" w:rsidRPr="00002918" w:rsidRDefault="00E935E7" w:rsidP="00E935E7">
      <w:pPr>
        <w:pStyle w:val="3"/>
        <w:rPr>
          <w:rFonts w:ascii="Times New Roman" w:hAnsi="Times New Roman"/>
        </w:rPr>
      </w:pPr>
      <w:r w:rsidRPr="00002918">
        <w:rPr>
          <w:rFonts w:ascii="Times New Roman" w:hAnsi="Times New Roman"/>
        </w:rPr>
        <w:t xml:space="preserve">4. </w:t>
      </w:r>
      <w:r w:rsidRPr="00002918">
        <w:rPr>
          <w:rFonts w:ascii="Times New Roman" w:hAnsi="Times New Roman"/>
        </w:rPr>
        <w:t>数值天气预报和资料同化；</w:t>
      </w:r>
    </w:p>
    <w:p w:rsidR="00E935E7" w:rsidRPr="00002918" w:rsidRDefault="00E935E7" w:rsidP="00E935E7">
      <w:pPr>
        <w:pStyle w:val="3"/>
        <w:rPr>
          <w:rFonts w:ascii="Times New Roman" w:hAnsi="Times New Roman"/>
        </w:rPr>
      </w:pPr>
      <w:r w:rsidRPr="00002918">
        <w:rPr>
          <w:rFonts w:ascii="Times New Roman" w:hAnsi="Times New Roman"/>
        </w:rPr>
        <w:t xml:space="preserve">5. </w:t>
      </w:r>
      <w:r w:rsidRPr="00002918">
        <w:rPr>
          <w:rFonts w:ascii="Times New Roman" w:hAnsi="Times New Roman"/>
        </w:rPr>
        <w:t>地球系统模式发展及应用；</w:t>
      </w:r>
    </w:p>
    <w:p w:rsidR="00E935E7" w:rsidRPr="00002918" w:rsidRDefault="00E935E7" w:rsidP="00E935E7">
      <w:pPr>
        <w:pStyle w:val="3"/>
        <w:rPr>
          <w:rFonts w:ascii="Times New Roman" w:hAnsi="Times New Roman"/>
        </w:rPr>
      </w:pPr>
      <w:r w:rsidRPr="00002918">
        <w:rPr>
          <w:rFonts w:ascii="Times New Roman" w:hAnsi="Times New Roman"/>
        </w:rPr>
        <w:t xml:space="preserve">6. </w:t>
      </w:r>
      <w:r w:rsidRPr="00002918">
        <w:rPr>
          <w:rFonts w:ascii="Times New Roman" w:hAnsi="Times New Roman"/>
        </w:rPr>
        <w:t>中小尺度天气动力学及其数值模拟。</w:t>
      </w:r>
    </w:p>
    <w:p w:rsidR="000274FD" w:rsidRPr="00002918" w:rsidRDefault="000274FD"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E935E7" w:rsidRPr="00002918" w:rsidRDefault="00E935E7" w:rsidP="00E935E7">
      <w:pPr>
        <w:pStyle w:val="3"/>
        <w:rPr>
          <w:rFonts w:ascii="Times New Roman" w:hAnsi="Times New Roman"/>
        </w:rPr>
      </w:pPr>
      <w:r w:rsidRPr="00002918">
        <w:rPr>
          <w:rFonts w:ascii="Times New Roman" w:hAnsi="Times New Roman"/>
        </w:rPr>
        <w:t xml:space="preserve">1. </w:t>
      </w:r>
      <w:r w:rsidRPr="00002918">
        <w:rPr>
          <w:rFonts w:ascii="Times New Roman" w:hAnsi="Times New Roman"/>
        </w:rPr>
        <w:t>博士研究生学制为</w:t>
      </w:r>
      <w:r w:rsidRPr="00002918">
        <w:rPr>
          <w:rFonts w:ascii="Times New Roman" w:hAnsi="Times New Roman"/>
        </w:rPr>
        <w:t>3</w:t>
      </w:r>
      <w:r w:rsidRPr="00002918">
        <w:rPr>
          <w:rFonts w:ascii="Times New Roman" w:hAnsi="Times New Roman"/>
        </w:rPr>
        <w:t>年</w:t>
      </w:r>
    </w:p>
    <w:p w:rsidR="00E935E7" w:rsidRPr="00002918" w:rsidRDefault="00E935E7" w:rsidP="00E935E7">
      <w:pPr>
        <w:pStyle w:val="3"/>
        <w:rPr>
          <w:rFonts w:ascii="Times New Roman" w:hAnsi="Times New Roman"/>
        </w:rPr>
      </w:pPr>
      <w:r w:rsidRPr="00002918">
        <w:rPr>
          <w:rFonts w:ascii="Times New Roman" w:hAnsi="Times New Roman"/>
        </w:rPr>
        <w:t xml:space="preserve">2. </w:t>
      </w:r>
      <w:r w:rsidRPr="00002918">
        <w:rPr>
          <w:rFonts w:ascii="Times New Roman" w:hAnsi="Times New Roman"/>
        </w:rPr>
        <w:t>全日制攻读博士学位研究生学习年限一般为</w:t>
      </w:r>
      <w:r w:rsidRPr="00002918">
        <w:rPr>
          <w:rFonts w:ascii="Times New Roman" w:hAnsi="Times New Roman"/>
        </w:rPr>
        <w:t>3-4</w:t>
      </w:r>
      <w:r w:rsidRPr="00002918">
        <w:rPr>
          <w:rFonts w:ascii="Times New Roman" w:hAnsi="Times New Roman"/>
        </w:rPr>
        <w:t>年；在职攻读博士研究生的学习年限一般为</w:t>
      </w:r>
      <w:r w:rsidRPr="00002918">
        <w:rPr>
          <w:rFonts w:ascii="Times New Roman" w:hAnsi="Times New Roman"/>
        </w:rPr>
        <w:t>4-5</w:t>
      </w:r>
      <w:r w:rsidRPr="00002918">
        <w:rPr>
          <w:rFonts w:ascii="Times New Roman" w:hAnsi="Times New Roman"/>
        </w:rPr>
        <w:t>年。</w:t>
      </w:r>
    </w:p>
    <w:p w:rsidR="00E935E7" w:rsidRPr="00002918" w:rsidRDefault="00E935E7" w:rsidP="00E935E7">
      <w:pPr>
        <w:pStyle w:val="3"/>
        <w:rPr>
          <w:rFonts w:ascii="Times New Roman" w:hAnsi="Times New Roman"/>
        </w:rPr>
      </w:pPr>
      <w:r w:rsidRPr="00002918">
        <w:rPr>
          <w:rFonts w:ascii="Times New Roman" w:hAnsi="Times New Roman"/>
        </w:rPr>
        <w:t>因特殊原因未能按时完成学习、研究任务或参加论文答辩的博士研究生，由本人提出申请，指导教师签署意见，经学院同意，报研究生部批准后可申请延长学习年限，延长年限最长为</w:t>
      </w:r>
      <w:r w:rsidRPr="00002918">
        <w:rPr>
          <w:rFonts w:ascii="Times New Roman" w:hAnsi="Times New Roman"/>
        </w:rPr>
        <w:t>6</w:t>
      </w:r>
      <w:r w:rsidRPr="00002918">
        <w:rPr>
          <w:rFonts w:ascii="Times New Roman" w:hAnsi="Times New Roman"/>
        </w:rPr>
        <w:t>年，期间的经费由指导教师课题支付。</w:t>
      </w:r>
    </w:p>
    <w:p w:rsidR="000274FD" w:rsidRPr="00002918" w:rsidRDefault="000274FD"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702E00" w:rsidRPr="00002918" w:rsidRDefault="00702E00" w:rsidP="00702E00">
      <w:pPr>
        <w:widowControl/>
        <w:spacing w:line="300" w:lineRule="auto"/>
        <w:ind w:left="420"/>
        <w:jc w:val="left"/>
        <w:rPr>
          <w:rFonts w:eastAsiaTheme="minorEastAsia"/>
          <w:bCs/>
          <w:szCs w:val="21"/>
        </w:rPr>
      </w:pPr>
      <w:r w:rsidRPr="00002918">
        <w:rPr>
          <w:rFonts w:eastAsiaTheme="minorEastAsia"/>
          <w:bCs/>
          <w:szCs w:val="21"/>
        </w:rPr>
        <w:t xml:space="preserve">1. </w:t>
      </w:r>
      <w:r w:rsidRPr="00002918">
        <w:rPr>
          <w:rFonts w:eastAsiaTheme="minorEastAsia"/>
          <w:bCs/>
          <w:szCs w:val="21"/>
        </w:rPr>
        <w:t>学分要求</w:t>
      </w:r>
    </w:p>
    <w:p w:rsidR="00702E00" w:rsidRPr="00002918" w:rsidRDefault="00702E00" w:rsidP="00702E00">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13</w:t>
      </w:r>
      <w:r w:rsidRPr="00002918">
        <w:rPr>
          <w:rFonts w:eastAsiaTheme="minorEastAsia"/>
          <w:bCs/>
          <w:szCs w:val="21"/>
        </w:rPr>
        <w:t>学分</w:t>
      </w:r>
    </w:p>
    <w:p w:rsidR="00702E00" w:rsidRPr="00002918" w:rsidRDefault="00702E00" w:rsidP="00702E00">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7</w:t>
      </w:r>
      <w:r w:rsidRPr="00002918">
        <w:rPr>
          <w:rFonts w:eastAsiaTheme="minorEastAsia"/>
          <w:bCs/>
          <w:szCs w:val="21"/>
        </w:rPr>
        <w:t>学分</w:t>
      </w:r>
    </w:p>
    <w:p w:rsidR="00702E00" w:rsidRPr="00002918" w:rsidRDefault="00702E00" w:rsidP="00702E00">
      <w:pPr>
        <w:widowControl/>
        <w:spacing w:line="300" w:lineRule="auto"/>
        <w:ind w:left="420"/>
        <w:jc w:val="left"/>
        <w:rPr>
          <w:rFonts w:eastAsiaTheme="minorEastAsia"/>
          <w:bCs/>
          <w:szCs w:val="21"/>
        </w:rPr>
      </w:pPr>
      <w:r w:rsidRPr="00002918">
        <w:rPr>
          <w:rFonts w:eastAsiaTheme="minorEastAsia"/>
          <w:bCs/>
          <w:szCs w:val="21"/>
        </w:rPr>
        <w:t>2</w:t>
      </w:r>
      <w:r w:rsidRPr="00002918">
        <w:rPr>
          <w:rFonts w:eastAsiaTheme="minorEastAsia"/>
          <w:bCs/>
          <w:szCs w:val="21"/>
        </w:rPr>
        <w:t>．课程设置</w:t>
      </w:r>
    </w:p>
    <w:p w:rsidR="00702E00" w:rsidRPr="00002918" w:rsidRDefault="00702E00" w:rsidP="00702E00">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1</w:t>
      </w:r>
      <w:r w:rsidRPr="00002918">
        <w:rPr>
          <w:rFonts w:eastAsiaTheme="minorEastAsia"/>
          <w:bCs/>
          <w:szCs w:val="21"/>
        </w:rPr>
        <w:t>）学位课（</w:t>
      </w:r>
      <w:r w:rsidRPr="00002918">
        <w:rPr>
          <w:rFonts w:eastAsiaTheme="minorEastAsia"/>
          <w:bCs/>
          <w:szCs w:val="21"/>
        </w:rPr>
        <w:t>7</w:t>
      </w:r>
      <w:r w:rsidRPr="00002918">
        <w:rPr>
          <w:rFonts w:eastAsiaTheme="minorEastAsia"/>
          <w:bCs/>
          <w:szCs w:val="21"/>
        </w:rPr>
        <w:t>学分）</w:t>
      </w:r>
    </w:p>
    <w:p w:rsidR="00702E00" w:rsidRPr="00002918" w:rsidRDefault="00702E00" w:rsidP="00702E00">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5</w:t>
      </w:r>
      <w:r w:rsidRPr="00002918">
        <w:rPr>
          <w:rFonts w:eastAsiaTheme="minorEastAsia"/>
          <w:bCs/>
          <w:szCs w:val="21"/>
        </w:rPr>
        <w:t>学分）</w:t>
      </w:r>
    </w:p>
    <w:p w:rsidR="00702E00" w:rsidRPr="00002918" w:rsidRDefault="00702E00" w:rsidP="00702E00">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专业基础课（不少于</w:t>
      </w:r>
      <w:r w:rsidRPr="00002918">
        <w:rPr>
          <w:rFonts w:eastAsiaTheme="minorEastAsia"/>
          <w:bCs/>
          <w:szCs w:val="21"/>
        </w:rPr>
        <w:t>2</w:t>
      </w:r>
      <w:r w:rsidRPr="00002918">
        <w:rPr>
          <w:rFonts w:eastAsiaTheme="minorEastAsia"/>
          <w:bCs/>
          <w:szCs w:val="21"/>
        </w:rPr>
        <w:t>学分）</w:t>
      </w:r>
    </w:p>
    <w:p w:rsidR="00702E00" w:rsidRPr="00002918" w:rsidRDefault="00702E00" w:rsidP="00702E00">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2</w:t>
      </w:r>
      <w:r w:rsidRPr="00002918">
        <w:rPr>
          <w:rFonts w:eastAsiaTheme="minorEastAsia"/>
          <w:bCs/>
          <w:szCs w:val="21"/>
        </w:rPr>
        <w:t>）非学位课（不少于</w:t>
      </w:r>
      <w:r w:rsidRPr="00002918">
        <w:rPr>
          <w:rFonts w:eastAsiaTheme="minorEastAsia"/>
          <w:bCs/>
          <w:szCs w:val="21"/>
        </w:rPr>
        <w:t>5</w:t>
      </w:r>
      <w:r w:rsidRPr="00002918">
        <w:rPr>
          <w:rFonts w:eastAsiaTheme="minorEastAsia"/>
          <w:bCs/>
          <w:szCs w:val="21"/>
        </w:rPr>
        <w:t>学分）</w:t>
      </w:r>
    </w:p>
    <w:p w:rsidR="00702E00" w:rsidRPr="00002918" w:rsidRDefault="00702E00" w:rsidP="00702E00">
      <w:pPr>
        <w:widowControl/>
        <w:spacing w:line="300" w:lineRule="auto"/>
        <w:ind w:firstLineChars="200" w:firstLine="420"/>
        <w:jc w:val="left"/>
        <w:rPr>
          <w:rFonts w:eastAsiaTheme="minorEastAsia"/>
          <w:bCs/>
          <w:szCs w:val="21"/>
        </w:rPr>
      </w:pPr>
      <w:r w:rsidRPr="00002918">
        <w:rPr>
          <w:rFonts w:eastAsiaTheme="minorEastAsia"/>
          <w:bCs/>
          <w:szCs w:val="21"/>
        </w:rPr>
        <w:lastRenderedPageBreak/>
        <w:t>C——</w:t>
      </w:r>
      <w:r w:rsidRPr="00002918">
        <w:rPr>
          <w:rFonts w:eastAsiaTheme="minorEastAsia"/>
          <w:bCs/>
          <w:szCs w:val="21"/>
        </w:rPr>
        <w:t>限选课</w:t>
      </w:r>
    </w:p>
    <w:p w:rsidR="00702E00" w:rsidRPr="00002918" w:rsidRDefault="00702E00" w:rsidP="00702E00">
      <w:pPr>
        <w:widowControl/>
        <w:spacing w:line="300" w:lineRule="auto"/>
        <w:ind w:firstLineChars="200" w:firstLine="420"/>
        <w:jc w:val="left"/>
        <w:rPr>
          <w:rFonts w:eastAsiaTheme="minorEastAsia"/>
          <w:bCs/>
          <w:szCs w:val="21"/>
        </w:rPr>
      </w:pPr>
      <w:r w:rsidRPr="00002918">
        <w:rPr>
          <w:rFonts w:eastAsiaTheme="minorEastAsia"/>
          <w:bCs/>
          <w:szCs w:val="21"/>
        </w:rPr>
        <w:t>第二外语，</w:t>
      </w:r>
      <w:r w:rsidRPr="00002918">
        <w:rPr>
          <w:rFonts w:eastAsiaTheme="minorEastAsia"/>
          <w:bCs/>
          <w:szCs w:val="21"/>
        </w:rPr>
        <w:t>2</w:t>
      </w:r>
      <w:r w:rsidRPr="00002918">
        <w:rPr>
          <w:rFonts w:eastAsiaTheme="minorEastAsia"/>
          <w:bCs/>
          <w:szCs w:val="21"/>
        </w:rPr>
        <w:t>学分</w:t>
      </w:r>
    </w:p>
    <w:p w:rsidR="00702E00" w:rsidRPr="00002918" w:rsidRDefault="00702E00" w:rsidP="00702E00">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w:t>
      </w:r>
    </w:p>
    <w:p w:rsidR="00702E00" w:rsidRPr="00002918" w:rsidRDefault="00702E00" w:rsidP="00702E00">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3</w:t>
      </w:r>
      <w:r w:rsidRPr="00002918">
        <w:rPr>
          <w:rFonts w:eastAsiaTheme="minorEastAsia"/>
          <w:bCs/>
          <w:szCs w:val="21"/>
        </w:rPr>
        <w:t>）实践环节（</w:t>
      </w:r>
      <w:r w:rsidRPr="00002918">
        <w:rPr>
          <w:rFonts w:eastAsiaTheme="minorEastAsia"/>
          <w:bCs/>
          <w:szCs w:val="21"/>
        </w:rPr>
        <w:t>1</w:t>
      </w:r>
      <w:r w:rsidRPr="00002918">
        <w:rPr>
          <w:rFonts w:eastAsiaTheme="minorEastAsia"/>
          <w:bCs/>
          <w:szCs w:val="21"/>
        </w:rPr>
        <w:t>学分）</w:t>
      </w:r>
    </w:p>
    <w:p w:rsidR="00702E00" w:rsidRPr="00002918" w:rsidRDefault="00702E00" w:rsidP="00702E00">
      <w:pPr>
        <w:widowControl/>
        <w:spacing w:line="300" w:lineRule="auto"/>
        <w:ind w:firstLineChars="200" w:firstLine="420"/>
        <w:jc w:val="left"/>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0274FD" w:rsidRPr="00002918" w:rsidRDefault="000274FD"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2A5918" w:rsidRPr="00002918" w:rsidRDefault="002A5918" w:rsidP="002A5918">
      <w:pPr>
        <w:spacing w:line="300" w:lineRule="auto"/>
        <w:ind w:firstLineChars="200" w:firstLine="408"/>
        <w:rPr>
          <w:rFonts w:eastAsiaTheme="minorEastAsia"/>
          <w:spacing w:val="-3"/>
          <w:szCs w:val="21"/>
        </w:rPr>
      </w:pPr>
      <w:r w:rsidRPr="00002918">
        <w:rPr>
          <w:rFonts w:eastAsiaTheme="minorEastAsia"/>
          <w:spacing w:val="-3"/>
          <w:szCs w:val="21"/>
        </w:rPr>
        <w:t>博士生入学后根据培养方案的规定，在导师的指导下网上制定个人的课程学习计划，并根据专业培养方案和个人学生计划，在研究生部及所在学院规定时间内，完成选课。</w:t>
      </w:r>
    </w:p>
    <w:p w:rsidR="002A5918" w:rsidRPr="00002918" w:rsidRDefault="002A5918" w:rsidP="002A5918">
      <w:pPr>
        <w:spacing w:line="300" w:lineRule="auto"/>
        <w:ind w:firstLineChars="200" w:firstLine="408"/>
        <w:rPr>
          <w:rFonts w:eastAsiaTheme="minorEastAsia"/>
          <w:spacing w:val="-3"/>
          <w:szCs w:val="21"/>
        </w:rPr>
      </w:pPr>
      <w:r w:rsidRPr="00002918">
        <w:rPr>
          <w:rFonts w:eastAsiaTheme="minorEastAsia"/>
          <w:spacing w:val="-3"/>
          <w:szCs w:val="21"/>
        </w:rPr>
        <w:t>对博士生的培养以科学研究为主，结合导师的科研项目或师生共同感兴趣的研究课题从事博士生科研工作和撰写论文。</w:t>
      </w:r>
    </w:p>
    <w:p w:rsidR="002A5918" w:rsidRPr="00002918" w:rsidRDefault="002A5918" w:rsidP="002A5918">
      <w:pPr>
        <w:spacing w:line="300" w:lineRule="auto"/>
        <w:ind w:firstLineChars="200" w:firstLine="408"/>
        <w:rPr>
          <w:rFonts w:eastAsiaTheme="minorEastAsia"/>
          <w:spacing w:val="-3"/>
          <w:szCs w:val="21"/>
        </w:rPr>
      </w:pPr>
      <w:r w:rsidRPr="00002918">
        <w:rPr>
          <w:rFonts w:eastAsiaTheme="minorEastAsia"/>
          <w:spacing w:val="-3"/>
          <w:szCs w:val="21"/>
        </w:rPr>
        <w:t>博士生指导教师要关心博士生健康成长，督促博士生认真学习政治理论课、了解时事政策、参加公益活动。</w:t>
      </w:r>
    </w:p>
    <w:p w:rsidR="002A5918" w:rsidRPr="00002918" w:rsidRDefault="002A5918" w:rsidP="002A5918">
      <w:pPr>
        <w:spacing w:line="300" w:lineRule="auto"/>
        <w:ind w:firstLineChars="200" w:firstLine="408"/>
        <w:rPr>
          <w:rFonts w:eastAsiaTheme="minorEastAsia"/>
          <w:spacing w:val="-3"/>
          <w:szCs w:val="21"/>
        </w:rPr>
      </w:pPr>
      <w:r w:rsidRPr="00002918">
        <w:rPr>
          <w:rFonts w:eastAsiaTheme="minorEastAsia"/>
          <w:spacing w:val="-3"/>
          <w:szCs w:val="21"/>
        </w:rPr>
        <w:t>根据培养目标的要求，博士生应学习一定的课程，达到规定的学分，以拓宽知识面，加深专业理论基础及专业知识，掌握本学科前沿动态、发展趋势和最新成果，掌握新的科学实验手段。</w:t>
      </w:r>
    </w:p>
    <w:p w:rsidR="002A5918" w:rsidRPr="00002918" w:rsidRDefault="002A5918" w:rsidP="002A5918">
      <w:pPr>
        <w:spacing w:line="300" w:lineRule="auto"/>
        <w:ind w:firstLineChars="200" w:firstLine="408"/>
        <w:rPr>
          <w:rFonts w:eastAsiaTheme="minorEastAsia"/>
          <w:spacing w:val="-3"/>
          <w:szCs w:val="21"/>
        </w:rPr>
      </w:pPr>
      <w:r w:rsidRPr="00002918">
        <w:rPr>
          <w:rFonts w:eastAsiaTheme="minorEastAsia"/>
          <w:spacing w:val="-3"/>
          <w:szCs w:val="21"/>
        </w:rPr>
        <w:t>博士生要参加一定的教学、生产实习和社会实践，培养多方面的工作能力。教学、生产实习和社会实践要完成</w:t>
      </w:r>
      <w:r w:rsidRPr="00002918">
        <w:rPr>
          <w:rFonts w:eastAsiaTheme="minorEastAsia"/>
          <w:spacing w:val="-3"/>
          <w:szCs w:val="21"/>
        </w:rPr>
        <w:t>40</w:t>
      </w:r>
      <w:r w:rsidRPr="00002918">
        <w:rPr>
          <w:rFonts w:eastAsiaTheme="minorEastAsia"/>
          <w:spacing w:val="-3"/>
          <w:szCs w:val="21"/>
        </w:rPr>
        <w:t>学时（不计学分）。具体时间和内容由导师和学院安排。</w:t>
      </w:r>
    </w:p>
    <w:p w:rsidR="002A5918" w:rsidRPr="00002918" w:rsidRDefault="002A5918" w:rsidP="002A5918">
      <w:pPr>
        <w:spacing w:line="300" w:lineRule="auto"/>
        <w:ind w:firstLineChars="200" w:firstLine="408"/>
        <w:rPr>
          <w:rFonts w:eastAsiaTheme="minorEastAsia"/>
          <w:spacing w:val="-3"/>
          <w:szCs w:val="21"/>
        </w:rPr>
      </w:pPr>
      <w:r w:rsidRPr="00002918">
        <w:rPr>
          <w:rFonts w:eastAsiaTheme="minorEastAsia"/>
          <w:spacing w:val="-3"/>
          <w:szCs w:val="21"/>
        </w:rPr>
        <w:t>博士生培养工作采取导师负责制，指导方式采取导师指导和以导师为首的指导小组（</w:t>
      </w:r>
      <w:r w:rsidRPr="00002918">
        <w:rPr>
          <w:rFonts w:eastAsiaTheme="minorEastAsia"/>
          <w:spacing w:val="-3"/>
          <w:szCs w:val="21"/>
        </w:rPr>
        <w:t>3</w:t>
      </w:r>
      <w:r w:rsidRPr="00002918">
        <w:rPr>
          <w:rFonts w:eastAsiaTheme="minorEastAsia"/>
          <w:spacing w:val="-3"/>
          <w:szCs w:val="21"/>
        </w:rPr>
        <w:t>－</w:t>
      </w:r>
      <w:r w:rsidRPr="00002918">
        <w:rPr>
          <w:rFonts w:eastAsiaTheme="minorEastAsia"/>
          <w:spacing w:val="-3"/>
          <w:szCs w:val="21"/>
        </w:rPr>
        <w:t>5</w:t>
      </w:r>
      <w:r w:rsidRPr="00002918">
        <w:rPr>
          <w:rFonts w:eastAsiaTheme="minorEastAsia"/>
          <w:spacing w:val="-3"/>
          <w:szCs w:val="21"/>
        </w:rPr>
        <w:t>人）集体指导相结合的方法，要充分发挥指导教师、指导小组和博士生三个方面的积极性。贯彻因材施教的原则，方式灵活多样，提倡和鼓励相关学科之间的交叉，以促进新兴学科和边缘学科的发展。</w:t>
      </w:r>
    </w:p>
    <w:p w:rsidR="000274FD" w:rsidRPr="00002918" w:rsidRDefault="002A5918" w:rsidP="002A5918">
      <w:pPr>
        <w:spacing w:line="300" w:lineRule="auto"/>
        <w:ind w:firstLineChars="200" w:firstLine="408"/>
        <w:rPr>
          <w:rFonts w:eastAsiaTheme="minorEastAsia"/>
          <w:szCs w:val="21"/>
        </w:rPr>
      </w:pPr>
      <w:r w:rsidRPr="00002918">
        <w:rPr>
          <w:rFonts w:eastAsiaTheme="minorEastAsia"/>
          <w:spacing w:val="-3"/>
          <w:szCs w:val="21"/>
        </w:rPr>
        <w:t>博士生应积极参加国内外的学术交流与合作，以开阔科学视野，活跃学术思想。非定向类的博士生在学期间，必须要有出国（境）参加学术会议或短期访学的经历。</w:t>
      </w:r>
    </w:p>
    <w:p w:rsidR="000274FD" w:rsidRPr="00002918" w:rsidRDefault="000274FD" w:rsidP="00B114B8">
      <w:pPr>
        <w:pStyle w:val="3"/>
        <w:ind w:firstLine="482"/>
        <w:rPr>
          <w:rFonts w:ascii="Times New Roman" w:hAnsi="Times New Roman"/>
          <w:b/>
          <w:sz w:val="24"/>
          <w:szCs w:val="24"/>
        </w:rPr>
      </w:pPr>
      <w:r w:rsidRPr="00002918">
        <w:rPr>
          <w:rFonts w:ascii="Times New Roman" w:hAnsi="Times New Roman"/>
          <w:b/>
          <w:sz w:val="24"/>
          <w:szCs w:val="24"/>
        </w:rPr>
        <w:t>七、学位论文</w:t>
      </w:r>
    </w:p>
    <w:p w:rsidR="002A5918" w:rsidRPr="00002918" w:rsidRDefault="002A5918" w:rsidP="002A5918">
      <w:pPr>
        <w:pStyle w:val="3"/>
        <w:rPr>
          <w:rFonts w:ascii="Times New Roman" w:hAnsi="Times New Roman"/>
        </w:rPr>
      </w:pPr>
      <w:r w:rsidRPr="00002918">
        <w:rPr>
          <w:rFonts w:ascii="Times New Roman" w:hAnsi="Times New Roman"/>
        </w:rPr>
        <w:t>博士学位论文应表明作者具有独立从事科学研究工作的能力，应在科学或专门技术上做出创造性的工作，反映作者在本学科上掌握了坚实宽广的基础理论和系统深入的专门知识。</w:t>
      </w:r>
    </w:p>
    <w:p w:rsidR="002A5918" w:rsidRPr="00002918" w:rsidRDefault="002A5918" w:rsidP="002A5918">
      <w:pPr>
        <w:pStyle w:val="3"/>
        <w:rPr>
          <w:rFonts w:ascii="Times New Roman" w:hAnsi="Times New Roman"/>
        </w:rPr>
      </w:pPr>
      <w:r w:rsidRPr="00002918">
        <w:rPr>
          <w:rFonts w:ascii="Times New Roman" w:hAnsi="Times New Roman"/>
        </w:rPr>
        <w:t xml:space="preserve">1. </w:t>
      </w:r>
      <w:r w:rsidRPr="00002918">
        <w:rPr>
          <w:rFonts w:ascii="Times New Roman" w:hAnsi="Times New Roman"/>
        </w:rPr>
        <w:t>选题与开题</w:t>
      </w:r>
    </w:p>
    <w:p w:rsidR="002A5918" w:rsidRPr="00002918" w:rsidRDefault="002A5918" w:rsidP="002A5918">
      <w:pPr>
        <w:pStyle w:val="3"/>
        <w:rPr>
          <w:rFonts w:ascii="Times New Roman" w:hAnsi="Times New Roman"/>
        </w:rPr>
      </w:pPr>
      <w:r w:rsidRPr="00002918">
        <w:rPr>
          <w:rFonts w:ascii="Times New Roman" w:hAnsi="Times New Roman"/>
        </w:rPr>
        <w:t>博士论文选题应以社会发展中的重要理论问题和现实问题为背景，应具有较强的学术价值和现实意义，并具有学术创新。论文选题应在导师的指导下，通过广泛文献阅读、学术调研，明确研究方向，予以确定。一般应在课程学习结束之前开始准备。</w:t>
      </w:r>
    </w:p>
    <w:p w:rsidR="002A5918" w:rsidRPr="00002918" w:rsidRDefault="002A5918" w:rsidP="002A5918">
      <w:pPr>
        <w:pStyle w:val="3"/>
        <w:rPr>
          <w:rFonts w:ascii="Times New Roman" w:hAnsi="Times New Roman"/>
        </w:rPr>
      </w:pPr>
      <w:r w:rsidRPr="00002918">
        <w:rPr>
          <w:rFonts w:ascii="Times New Roman" w:hAnsi="Times New Roman"/>
        </w:rPr>
        <w:t>博士学位论文开题报告应在第</w:t>
      </w:r>
      <w:r w:rsidRPr="00002918">
        <w:rPr>
          <w:rFonts w:ascii="Times New Roman" w:hAnsi="Times New Roman"/>
        </w:rPr>
        <w:t>2</w:t>
      </w:r>
      <w:r w:rsidRPr="00002918">
        <w:rPr>
          <w:rFonts w:ascii="Times New Roman" w:hAnsi="Times New Roman"/>
        </w:rPr>
        <w:t>学期完成，且开题报告审核通过后至少</w:t>
      </w:r>
      <w:r w:rsidRPr="00002918">
        <w:rPr>
          <w:rFonts w:ascii="Times New Roman" w:hAnsi="Times New Roman"/>
        </w:rPr>
        <w:t>1</w:t>
      </w:r>
      <w:r w:rsidRPr="00002918">
        <w:rPr>
          <w:rFonts w:ascii="Times New Roman" w:hAnsi="Times New Roman"/>
        </w:rPr>
        <w:t>年方可申请预答辩。因特殊原因需延期开题者，应提前向研究生院提出书面申请，申请延期的期限最长不超过</w:t>
      </w:r>
      <w:r w:rsidRPr="00002918">
        <w:rPr>
          <w:rFonts w:ascii="Times New Roman" w:hAnsi="Times New Roman"/>
        </w:rPr>
        <w:t>6</w:t>
      </w:r>
      <w:r w:rsidRPr="00002918">
        <w:rPr>
          <w:rFonts w:ascii="Times New Roman" w:hAnsi="Times New Roman"/>
        </w:rPr>
        <w:t>个月。开题报告通过后，原则上不再改变，如论文选题有重大变化，需重做开题报告。</w:t>
      </w:r>
    </w:p>
    <w:p w:rsidR="002A5918" w:rsidRPr="00002918" w:rsidRDefault="002A5918" w:rsidP="002A5918">
      <w:pPr>
        <w:pStyle w:val="3"/>
        <w:rPr>
          <w:rFonts w:ascii="Times New Roman" w:hAnsi="Times New Roman"/>
        </w:rPr>
      </w:pPr>
      <w:r w:rsidRPr="00002918">
        <w:rPr>
          <w:rFonts w:ascii="Times New Roman" w:hAnsi="Times New Roman"/>
        </w:rPr>
        <w:t xml:space="preserve">2. </w:t>
      </w:r>
      <w:r w:rsidRPr="00002918">
        <w:rPr>
          <w:rFonts w:ascii="Times New Roman" w:hAnsi="Times New Roman"/>
        </w:rPr>
        <w:t>论文中期检查</w:t>
      </w:r>
    </w:p>
    <w:p w:rsidR="002A5918" w:rsidRPr="00002918" w:rsidRDefault="002A5918" w:rsidP="002A5918">
      <w:pPr>
        <w:pStyle w:val="3"/>
        <w:rPr>
          <w:rFonts w:ascii="Times New Roman" w:hAnsi="Times New Roman"/>
        </w:rPr>
      </w:pPr>
      <w:r w:rsidRPr="00002918">
        <w:rPr>
          <w:rFonts w:ascii="Times New Roman" w:hAnsi="Times New Roman"/>
        </w:rPr>
        <w:t>博士论文工作进行到中期，由博士生以校内公开学术报告形式向专家评审组作论文中期</w:t>
      </w:r>
      <w:r w:rsidRPr="00002918">
        <w:rPr>
          <w:rFonts w:ascii="Times New Roman" w:hAnsi="Times New Roman"/>
        </w:rPr>
        <w:lastRenderedPageBreak/>
        <w:t>报告，汇报论文进展情况和阶段性成果，提出下一阶段的计划和措施，并提交书面报告给与会专家审议。报告需聘请本研究领域具有高级职称的同行专家对中期报告进行审议，报告会由学院安排相关专家主持。与会专家应对报告提出中肯意见和建议，论文中期报告通过后应形成书面材料，经导师和与会专家审查后交研究生院备案。</w:t>
      </w:r>
    </w:p>
    <w:p w:rsidR="002A5918" w:rsidRPr="00002918" w:rsidRDefault="002A5918" w:rsidP="002A5918">
      <w:pPr>
        <w:pStyle w:val="3"/>
        <w:rPr>
          <w:rFonts w:ascii="Times New Roman" w:hAnsi="Times New Roman"/>
        </w:rPr>
      </w:pPr>
      <w:r w:rsidRPr="00002918">
        <w:rPr>
          <w:rFonts w:ascii="Times New Roman" w:hAnsi="Times New Roman"/>
        </w:rPr>
        <w:t>博士生中期考核结论分为</w:t>
      </w:r>
      <w:r w:rsidRPr="00002918">
        <w:rPr>
          <w:rFonts w:ascii="Times New Roman" w:hAnsi="Times New Roman"/>
        </w:rPr>
        <w:t>“</w:t>
      </w:r>
      <w:r w:rsidRPr="00002918">
        <w:rPr>
          <w:rFonts w:ascii="Times New Roman" w:hAnsi="Times New Roman"/>
        </w:rPr>
        <w:t>通过</w:t>
      </w:r>
      <w:r w:rsidRPr="00002918">
        <w:rPr>
          <w:rFonts w:ascii="Times New Roman" w:hAnsi="Times New Roman"/>
        </w:rPr>
        <w:t>”</w:t>
      </w:r>
      <w:r w:rsidRPr="00002918">
        <w:rPr>
          <w:rFonts w:ascii="Times New Roman" w:hAnsi="Times New Roman"/>
        </w:rPr>
        <w:t>、</w:t>
      </w:r>
      <w:r w:rsidRPr="00002918">
        <w:rPr>
          <w:rFonts w:ascii="Times New Roman" w:hAnsi="Times New Roman"/>
        </w:rPr>
        <w:t>“</w:t>
      </w:r>
      <w:r w:rsidRPr="00002918">
        <w:rPr>
          <w:rFonts w:ascii="Times New Roman" w:hAnsi="Times New Roman"/>
        </w:rPr>
        <w:t>延期重新考核</w:t>
      </w:r>
      <w:r w:rsidRPr="00002918">
        <w:rPr>
          <w:rFonts w:ascii="Times New Roman" w:hAnsi="Times New Roman"/>
        </w:rPr>
        <w:t>”</w:t>
      </w:r>
      <w:r w:rsidRPr="00002918">
        <w:rPr>
          <w:rFonts w:ascii="Times New Roman" w:hAnsi="Times New Roman"/>
        </w:rPr>
        <w:t>和</w:t>
      </w:r>
      <w:r w:rsidRPr="00002918">
        <w:rPr>
          <w:rFonts w:ascii="Times New Roman" w:hAnsi="Times New Roman"/>
        </w:rPr>
        <w:t>“</w:t>
      </w:r>
      <w:r w:rsidRPr="00002918">
        <w:rPr>
          <w:rFonts w:ascii="Times New Roman" w:hAnsi="Times New Roman"/>
        </w:rPr>
        <w:t>不通过</w:t>
      </w:r>
      <w:r w:rsidRPr="00002918">
        <w:rPr>
          <w:rFonts w:ascii="Times New Roman" w:hAnsi="Times New Roman"/>
        </w:rPr>
        <w:t>”</w:t>
      </w:r>
      <w:r w:rsidRPr="00002918">
        <w:rPr>
          <w:rFonts w:ascii="Times New Roman" w:hAnsi="Times New Roman"/>
        </w:rPr>
        <w:t>三种。考核结论为</w:t>
      </w:r>
      <w:r w:rsidRPr="00002918">
        <w:rPr>
          <w:rFonts w:ascii="Times New Roman" w:hAnsi="Times New Roman"/>
        </w:rPr>
        <w:t>“</w:t>
      </w:r>
      <w:r w:rsidRPr="00002918">
        <w:rPr>
          <w:rFonts w:ascii="Times New Roman" w:hAnsi="Times New Roman"/>
        </w:rPr>
        <w:t>延期重新考核</w:t>
      </w:r>
      <w:r w:rsidRPr="00002918">
        <w:rPr>
          <w:rFonts w:ascii="Times New Roman" w:hAnsi="Times New Roman"/>
        </w:rPr>
        <w:t>”</w:t>
      </w:r>
      <w:r w:rsidRPr="00002918">
        <w:rPr>
          <w:rFonts w:ascii="Times New Roman" w:hAnsi="Times New Roman"/>
        </w:rPr>
        <w:t>的博士生，给予半年考察期，半年后再次进行考核。</w:t>
      </w:r>
    </w:p>
    <w:p w:rsidR="002A5918" w:rsidRPr="00002918" w:rsidRDefault="002A5918" w:rsidP="002A5918">
      <w:pPr>
        <w:pStyle w:val="3"/>
        <w:rPr>
          <w:rFonts w:ascii="Times New Roman" w:hAnsi="Times New Roman"/>
        </w:rPr>
      </w:pPr>
      <w:r w:rsidRPr="00002918">
        <w:rPr>
          <w:rFonts w:ascii="Times New Roman" w:hAnsi="Times New Roman"/>
        </w:rPr>
        <w:t>考核结果为</w:t>
      </w:r>
      <w:r w:rsidRPr="00002918">
        <w:rPr>
          <w:rFonts w:ascii="Times New Roman" w:hAnsi="Times New Roman"/>
        </w:rPr>
        <w:t>“</w:t>
      </w:r>
      <w:r w:rsidRPr="00002918">
        <w:rPr>
          <w:rFonts w:ascii="Times New Roman" w:hAnsi="Times New Roman"/>
        </w:rPr>
        <w:t>不通过</w:t>
      </w:r>
      <w:r w:rsidRPr="00002918">
        <w:rPr>
          <w:rFonts w:ascii="Times New Roman" w:hAnsi="Times New Roman"/>
        </w:rPr>
        <w:t>”</w:t>
      </w:r>
      <w:r w:rsidRPr="00002918">
        <w:rPr>
          <w:rFonts w:ascii="Times New Roman" w:hAnsi="Times New Roman"/>
        </w:rPr>
        <w:t>的博士生，或在最长修业年限前一年仍未通过中期考核的博士生，按照有关规定应给予退学处理的，由考核专家组上报研究生所在学院，经所在学院审议通过后，报学校审批，并做出处理决定。硕博连读生，经本人申请，所在学院审议，报学校批准后，转为硕士生培养。</w:t>
      </w:r>
    </w:p>
    <w:p w:rsidR="002A5918" w:rsidRPr="00002918" w:rsidRDefault="002A5918" w:rsidP="002A5918">
      <w:pPr>
        <w:pStyle w:val="3"/>
        <w:rPr>
          <w:rFonts w:ascii="Times New Roman" w:hAnsi="Times New Roman"/>
        </w:rPr>
      </w:pPr>
      <w:r w:rsidRPr="00002918">
        <w:rPr>
          <w:rFonts w:ascii="Times New Roman" w:hAnsi="Times New Roman"/>
        </w:rPr>
        <w:t xml:space="preserve">3. </w:t>
      </w:r>
      <w:r w:rsidRPr="00002918">
        <w:rPr>
          <w:rFonts w:ascii="Times New Roman" w:hAnsi="Times New Roman"/>
        </w:rPr>
        <w:t>学位论文的写作和要求</w:t>
      </w:r>
    </w:p>
    <w:p w:rsidR="002A5918" w:rsidRPr="00002918" w:rsidRDefault="002A5918" w:rsidP="002A5918">
      <w:pPr>
        <w:pStyle w:val="3"/>
        <w:rPr>
          <w:rFonts w:ascii="Times New Roman" w:hAnsi="Times New Roman"/>
        </w:rPr>
      </w:pPr>
      <w:r w:rsidRPr="00002918">
        <w:rPr>
          <w:rFonts w:ascii="Times New Roman" w:hAnsi="Times New Roman"/>
        </w:rPr>
        <w:t>按学校学位论文写作要求执行。博士学位论文应该选题准确、数据翔实、分析严谨、结论正确、格式规范、文字简练。</w:t>
      </w:r>
    </w:p>
    <w:p w:rsidR="002A5918" w:rsidRPr="00002918" w:rsidRDefault="002A5918" w:rsidP="002A5918">
      <w:pPr>
        <w:pStyle w:val="3"/>
        <w:rPr>
          <w:rFonts w:ascii="Times New Roman" w:hAnsi="Times New Roman"/>
        </w:rPr>
      </w:pPr>
      <w:r w:rsidRPr="00002918">
        <w:rPr>
          <w:rFonts w:ascii="Times New Roman" w:hAnsi="Times New Roman"/>
        </w:rPr>
        <w:t xml:space="preserve">4. </w:t>
      </w:r>
      <w:r w:rsidRPr="00002918">
        <w:rPr>
          <w:rFonts w:ascii="Times New Roman" w:hAnsi="Times New Roman"/>
        </w:rPr>
        <w:t>学位论文的预答辩和答辩</w:t>
      </w:r>
    </w:p>
    <w:p w:rsidR="002A5918" w:rsidRPr="00002918" w:rsidRDefault="002A5918" w:rsidP="002A5918">
      <w:pPr>
        <w:pStyle w:val="3"/>
        <w:rPr>
          <w:rFonts w:ascii="Times New Roman" w:hAnsi="Times New Roman"/>
        </w:rPr>
      </w:pPr>
      <w:r w:rsidRPr="00002918">
        <w:rPr>
          <w:rFonts w:ascii="Times New Roman" w:hAnsi="Times New Roman"/>
        </w:rPr>
        <w:t>研究生必须学完规定的课程，考核成绩合格，完成所有必修环节，方能申请论文预答辩，预答辩通过者方能申请正式答辩，且论文预答辩与正式答辩之间的时间间隔不得少于</w:t>
      </w:r>
      <w:r w:rsidRPr="00002918">
        <w:rPr>
          <w:rFonts w:ascii="Times New Roman" w:hAnsi="Times New Roman"/>
        </w:rPr>
        <w:t>3</w:t>
      </w:r>
      <w:r w:rsidRPr="00002918">
        <w:rPr>
          <w:rFonts w:ascii="Times New Roman" w:hAnsi="Times New Roman"/>
        </w:rPr>
        <w:t>个月。</w:t>
      </w:r>
    </w:p>
    <w:p w:rsidR="002A5918" w:rsidRPr="00002918" w:rsidRDefault="002A5918" w:rsidP="002A5918">
      <w:pPr>
        <w:pStyle w:val="3"/>
        <w:rPr>
          <w:rFonts w:ascii="Times New Roman" w:hAnsi="Times New Roman"/>
        </w:rPr>
      </w:pPr>
      <w:r w:rsidRPr="00002918">
        <w:rPr>
          <w:rFonts w:ascii="Times New Roman" w:hAnsi="Times New Roman"/>
        </w:rPr>
        <w:t xml:space="preserve">5. </w:t>
      </w:r>
      <w:r w:rsidRPr="00002918">
        <w:rPr>
          <w:rFonts w:ascii="Times New Roman" w:hAnsi="Times New Roman"/>
        </w:rPr>
        <w:t>申请学位</w:t>
      </w:r>
    </w:p>
    <w:p w:rsidR="002A5918" w:rsidRPr="00002918" w:rsidRDefault="002A5918" w:rsidP="002A5918">
      <w:pPr>
        <w:pStyle w:val="3"/>
        <w:rPr>
          <w:rFonts w:ascii="Times New Roman" w:hAnsi="Times New Roman"/>
        </w:rPr>
      </w:pPr>
      <w:r w:rsidRPr="00002918">
        <w:rPr>
          <w:rFonts w:ascii="Times New Roman" w:hAnsi="Times New Roman"/>
        </w:rPr>
        <w:t>按《南京信息工程大学硕士、博士学位授予工作细则》的具体实施办法进行，学位论文内容以及申请学位的研究成果必须符合本学科的特点。</w:t>
      </w:r>
    </w:p>
    <w:p w:rsidR="000274FD" w:rsidRPr="00002918" w:rsidRDefault="000274FD"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2A5918" w:rsidRPr="00002918" w:rsidRDefault="000274FD" w:rsidP="002A5918">
      <w:pPr>
        <w:spacing w:line="300" w:lineRule="auto"/>
        <w:ind w:firstLineChars="200" w:firstLine="420"/>
        <w:rPr>
          <w:rFonts w:eastAsiaTheme="minorEastAsia"/>
          <w:szCs w:val="21"/>
        </w:rPr>
      </w:pPr>
      <w:r w:rsidRPr="00002918">
        <w:rPr>
          <w:rFonts w:eastAsiaTheme="minorEastAsia"/>
          <w:szCs w:val="21"/>
        </w:rPr>
        <w:t>学术报告，属于必修实践环节，</w:t>
      </w:r>
      <w:r w:rsidRPr="00002918">
        <w:rPr>
          <w:rFonts w:eastAsiaTheme="minorEastAsia"/>
          <w:szCs w:val="21"/>
        </w:rPr>
        <w:t>1</w:t>
      </w:r>
      <w:r w:rsidRPr="00002918">
        <w:rPr>
          <w:rFonts w:eastAsiaTheme="minorEastAsia"/>
          <w:szCs w:val="21"/>
        </w:rPr>
        <w:t>学分。</w:t>
      </w:r>
    </w:p>
    <w:p w:rsidR="000274FD" w:rsidRPr="00002918" w:rsidRDefault="002A5918" w:rsidP="002A5918">
      <w:pPr>
        <w:spacing w:line="300" w:lineRule="auto"/>
        <w:ind w:firstLineChars="200" w:firstLine="420"/>
        <w:rPr>
          <w:rFonts w:eastAsiaTheme="minorEastAsia"/>
          <w:szCs w:val="21"/>
        </w:rPr>
      </w:pPr>
      <w:r w:rsidRPr="00002918">
        <w:rPr>
          <w:rFonts w:eastAsiaTheme="minorEastAsia"/>
          <w:szCs w:val="21"/>
        </w:rPr>
        <w:t>博士研究生论文工作期间，应至少举行两次不少于</w:t>
      </w:r>
      <w:r w:rsidRPr="00002918">
        <w:rPr>
          <w:rFonts w:eastAsiaTheme="minorEastAsia"/>
          <w:szCs w:val="21"/>
        </w:rPr>
        <w:t>1</w:t>
      </w:r>
      <w:r w:rsidRPr="00002918">
        <w:rPr>
          <w:rFonts w:eastAsiaTheme="minorEastAsia"/>
          <w:szCs w:val="21"/>
        </w:rPr>
        <w:t>小时的公开性学术报告（论文开题报告除外），由指导教师和学院负责对其学术报告效果进行考核。博士研究生还应参加不少于</w:t>
      </w:r>
      <w:r w:rsidRPr="00002918">
        <w:rPr>
          <w:rFonts w:eastAsiaTheme="minorEastAsia"/>
          <w:szCs w:val="21"/>
        </w:rPr>
        <w:t>6</w:t>
      </w:r>
      <w:r w:rsidRPr="00002918">
        <w:rPr>
          <w:rFonts w:eastAsiaTheme="minorEastAsia"/>
          <w:szCs w:val="21"/>
        </w:rPr>
        <w:t>次的学术活动，包括校内外学术报告、学术会议、教学或科技比赛等。</w:t>
      </w:r>
    </w:p>
    <w:p w:rsidR="003F6541" w:rsidRPr="00002918" w:rsidRDefault="000274FD" w:rsidP="003F6541">
      <w:pPr>
        <w:spacing w:line="300" w:lineRule="auto"/>
        <w:rPr>
          <w:rFonts w:eastAsiaTheme="minorEastAsia"/>
          <w:b/>
          <w:sz w:val="24"/>
        </w:rPr>
      </w:pPr>
      <w:r w:rsidRPr="00002918">
        <w:rPr>
          <w:rFonts w:eastAsiaTheme="minorEastAsia"/>
          <w:szCs w:val="21"/>
        </w:rPr>
        <w:br w:type="page"/>
      </w:r>
      <w:r w:rsidR="003F6541" w:rsidRPr="00002918">
        <w:rPr>
          <w:rFonts w:eastAsiaTheme="minorEastAsia"/>
          <w:b/>
          <w:sz w:val="24"/>
        </w:rPr>
        <w:lastRenderedPageBreak/>
        <w:t>附</w:t>
      </w:r>
      <w:r w:rsidR="00B114B8" w:rsidRPr="00002918">
        <w:rPr>
          <w:rFonts w:eastAsiaTheme="minorEastAsia"/>
          <w:b/>
          <w:sz w:val="24"/>
        </w:rPr>
        <w:t>表</w:t>
      </w:r>
      <w:r w:rsidR="003F6541" w:rsidRPr="00002918">
        <w:rPr>
          <w:rFonts w:eastAsiaTheme="minorEastAsia"/>
          <w:b/>
          <w:sz w:val="24"/>
        </w:rPr>
        <w:t>：</w:t>
      </w:r>
      <w:r w:rsidR="003F6541" w:rsidRPr="00002918">
        <w:rPr>
          <w:rFonts w:eastAsiaTheme="minorEastAsia"/>
          <w:b/>
          <w:sz w:val="24"/>
          <w:u w:val="single"/>
        </w:rPr>
        <w:t>气象学</w:t>
      </w:r>
      <w:r w:rsidR="003F6541" w:rsidRPr="00002918">
        <w:rPr>
          <w:rFonts w:eastAsiaTheme="minorEastAsia"/>
          <w:b/>
          <w:sz w:val="24"/>
        </w:rPr>
        <w:t>博士研究生课程设置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3F6541" w:rsidRPr="00002918" w:rsidTr="00E32E02">
        <w:trPr>
          <w:trHeight w:hRule="exact" w:val="397"/>
        </w:trPr>
        <w:tc>
          <w:tcPr>
            <w:tcW w:w="573" w:type="dxa"/>
            <w:vAlign w:val="center"/>
          </w:tcPr>
          <w:p w:rsidR="003F6541" w:rsidRPr="00002918" w:rsidRDefault="003F6541" w:rsidP="00E32E02">
            <w:pPr>
              <w:widowControl/>
              <w:jc w:val="center"/>
              <w:rPr>
                <w:kern w:val="0"/>
                <w:sz w:val="18"/>
                <w:szCs w:val="18"/>
              </w:rPr>
            </w:pPr>
            <w:r w:rsidRPr="00002918">
              <w:rPr>
                <w:kern w:val="0"/>
                <w:sz w:val="18"/>
                <w:szCs w:val="18"/>
              </w:rPr>
              <w:t>组别</w:t>
            </w:r>
          </w:p>
        </w:tc>
        <w:tc>
          <w:tcPr>
            <w:tcW w:w="958" w:type="dxa"/>
            <w:vAlign w:val="center"/>
          </w:tcPr>
          <w:p w:rsidR="003F6541" w:rsidRPr="00002918" w:rsidRDefault="003F6541" w:rsidP="00E32E02">
            <w:pPr>
              <w:widowControl/>
              <w:jc w:val="center"/>
              <w:rPr>
                <w:kern w:val="0"/>
                <w:sz w:val="18"/>
                <w:szCs w:val="18"/>
              </w:rPr>
            </w:pPr>
            <w:r w:rsidRPr="00002918">
              <w:rPr>
                <w:kern w:val="0"/>
                <w:sz w:val="18"/>
                <w:szCs w:val="18"/>
              </w:rPr>
              <w:t>课程编号</w:t>
            </w:r>
          </w:p>
        </w:tc>
        <w:tc>
          <w:tcPr>
            <w:tcW w:w="2397" w:type="dxa"/>
            <w:vAlign w:val="center"/>
          </w:tcPr>
          <w:p w:rsidR="003F6541" w:rsidRPr="00002918" w:rsidRDefault="003F6541" w:rsidP="00E32E02">
            <w:pPr>
              <w:widowControl/>
              <w:jc w:val="center"/>
              <w:rPr>
                <w:kern w:val="0"/>
                <w:sz w:val="18"/>
                <w:szCs w:val="18"/>
              </w:rPr>
            </w:pPr>
            <w:r w:rsidRPr="00002918">
              <w:rPr>
                <w:kern w:val="0"/>
                <w:sz w:val="18"/>
                <w:szCs w:val="18"/>
              </w:rPr>
              <w:t>课程名称</w:t>
            </w:r>
          </w:p>
        </w:tc>
        <w:tc>
          <w:tcPr>
            <w:tcW w:w="455" w:type="dxa"/>
            <w:vAlign w:val="center"/>
          </w:tcPr>
          <w:p w:rsidR="003F6541" w:rsidRPr="00002918" w:rsidRDefault="003F6541" w:rsidP="00E32E02">
            <w:pPr>
              <w:widowControl/>
              <w:jc w:val="center"/>
              <w:rPr>
                <w:kern w:val="0"/>
                <w:sz w:val="18"/>
                <w:szCs w:val="18"/>
              </w:rPr>
            </w:pPr>
            <w:r w:rsidRPr="00002918">
              <w:rPr>
                <w:kern w:val="0"/>
                <w:sz w:val="18"/>
                <w:szCs w:val="18"/>
              </w:rPr>
              <w:t>学时</w:t>
            </w:r>
          </w:p>
        </w:tc>
        <w:tc>
          <w:tcPr>
            <w:tcW w:w="546" w:type="dxa"/>
            <w:vAlign w:val="center"/>
          </w:tcPr>
          <w:p w:rsidR="003F6541" w:rsidRPr="00002918" w:rsidRDefault="003F6541" w:rsidP="00E32E02">
            <w:pPr>
              <w:widowControl/>
              <w:jc w:val="center"/>
              <w:rPr>
                <w:kern w:val="0"/>
                <w:sz w:val="18"/>
                <w:szCs w:val="18"/>
              </w:rPr>
            </w:pPr>
            <w:r w:rsidRPr="00002918">
              <w:rPr>
                <w:kern w:val="0"/>
                <w:sz w:val="18"/>
                <w:szCs w:val="18"/>
              </w:rPr>
              <w:t>学分</w:t>
            </w:r>
          </w:p>
        </w:tc>
        <w:tc>
          <w:tcPr>
            <w:tcW w:w="867" w:type="dxa"/>
            <w:vAlign w:val="center"/>
          </w:tcPr>
          <w:p w:rsidR="003F6541" w:rsidRPr="00002918" w:rsidRDefault="003F6541" w:rsidP="00E32E02">
            <w:pPr>
              <w:widowControl/>
              <w:jc w:val="center"/>
              <w:rPr>
                <w:kern w:val="0"/>
                <w:sz w:val="18"/>
                <w:szCs w:val="18"/>
              </w:rPr>
            </w:pPr>
            <w:r w:rsidRPr="00002918">
              <w:rPr>
                <w:kern w:val="0"/>
                <w:sz w:val="18"/>
                <w:szCs w:val="18"/>
              </w:rPr>
              <w:t>开课学期</w:t>
            </w:r>
          </w:p>
        </w:tc>
        <w:tc>
          <w:tcPr>
            <w:tcW w:w="879" w:type="dxa"/>
            <w:vAlign w:val="center"/>
          </w:tcPr>
          <w:p w:rsidR="003F6541" w:rsidRPr="00002918" w:rsidRDefault="003F6541" w:rsidP="00E32E02">
            <w:pPr>
              <w:widowControl/>
              <w:jc w:val="center"/>
              <w:rPr>
                <w:kern w:val="0"/>
                <w:sz w:val="18"/>
                <w:szCs w:val="18"/>
              </w:rPr>
            </w:pPr>
            <w:r w:rsidRPr="00002918">
              <w:rPr>
                <w:kern w:val="0"/>
                <w:sz w:val="18"/>
                <w:szCs w:val="18"/>
              </w:rPr>
              <w:t>授课方式</w:t>
            </w:r>
          </w:p>
        </w:tc>
        <w:tc>
          <w:tcPr>
            <w:tcW w:w="900" w:type="dxa"/>
            <w:vAlign w:val="center"/>
          </w:tcPr>
          <w:p w:rsidR="003F6541" w:rsidRPr="00002918" w:rsidRDefault="003F6541" w:rsidP="00E32E02">
            <w:pPr>
              <w:widowControl/>
              <w:jc w:val="center"/>
              <w:rPr>
                <w:kern w:val="0"/>
                <w:sz w:val="18"/>
                <w:szCs w:val="18"/>
              </w:rPr>
            </w:pPr>
            <w:r w:rsidRPr="00002918">
              <w:rPr>
                <w:kern w:val="0"/>
                <w:sz w:val="18"/>
                <w:szCs w:val="18"/>
              </w:rPr>
              <w:t>考核方式</w:t>
            </w:r>
          </w:p>
        </w:tc>
        <w:tc>
          <w:tcPr>
            <w:tcW w:w="770" w:type="dxa"/>
            <w:vAlign w:val="center"/>
          </w:tcPr>
          <w:p w:rsidR="003F6541" w:rsidRPr="00002918" w:rsidRDefault="003F6541" w:rsidP="00E32E02">
            <w:pPr>
              <w:widowControl/>
              <w:spacing w:line="360" w:lineRule="auto"/>
              <w:jc w:val="center"/>
              <w:rPr>
                <w:kern w:val="0"/>
                <w:sz w:val="18"/>
                <w:szCs w:val="18"/>
              </w:rPr>
            </w:pPr>
            <w:r w:rsidRPr="00002918">
              <w:rPr>
                <w:kern w:val="0"/>
                <w:sz w:val="18"/>
                <w:szCs w:val="18"/>
              </w:rPr>
              <w:t>备注</w:t>
            </w:r>
          </w:p>
        </w:tc>
      </w:tr>
      <w:tr w:rsidR="003F6541" w:rsidRPr="00002918" w:rsidTr="00E32E02">
        <w:trPr>
          <w:trHeight w:hRule="exact" w:val="369"/>
        </w:trPr>
        <w:tc>
          <w:tcPr>
            <w:tcW w:w="573" w:type="dxa"/>
            <w:vMerge w:val="restart"/>
            <w:vAlign w:val="center"/>
          </w:tcPr>
          <w:p w:rsidR="003F6541" w:rsidRPr="00002918" w:rsidRDefault="003F6541" w:rsidP="00E32E02">
            <w:pPr>
              <w:widowControl/>
              <w:jc w:val="center"/>
              <w:rPr>
                <w:kern w:val="0"/>
                <w:sz w:val="18"/>
                <w:szCs w:val="18"/>
              </w:rPr>
            </w:pPr>
            <w:r w:rsidRPr="00002918">
              <w:rPr>
                <w:kern w:val="0"/>
                <w:sz w:val="18"/>
                <w:szCs w:val="18"/>
              </w:rPr>
              <w:t>A</w:t>
            </w:r>
          </w:p>
        </w:tc>
        <w:tc>
          <w:tcPr>
            <w:tcW w:w="958" w:type="dxa"/>
            <w:vAlign w:val="center"/>
          </w:tcPr>
          <w:p w:rsidR="003F6541" w:rsidRPr="00002918" w:rsidRDefault="003F6541" w:rsidP="00E32E02">
            <w:pPr>
              <w:jc w:val="center"/>
              <w:rPr>
                <w:sz w:val="18"/>
                <w:szCs w:val="18"/>
              </w:rPr>
            </w:pPr>
            <w:r w:rsidRPr="00002918">
              <w:rPr>
                <w:sz w:val="18"/>
                <w:szCs w:val="18"/>
              </w:rPr>
              <w:t>b008001</w:t>
            </w:r>
          </w:p>
        </w:tc>
        <w:tc>
          <w:tcPr>
            <w:tcW w:w="2397" w:type="dxa"/>
            <w:vAlign w:val="center"/>
          </w:tcPr>
          <w:p w:rsidR="003F6541" w:rsidRPr="00002918" w:rsidRDefault="003F6541" w:rsidP="00E32E02">
            <w:pPr>
              <w:jc w:val="center"/>
              <w:rPr>
                <w:sz w:val="18"/>
                <w:szCs w:val="18"/>
              </w:rPr>
            </w:pPr>
            <w:r w:rsidRPr="00002918">
              <w:rPr>
                <w:sz w:val="18"/>
                <w:szCs w:val="18"/>
              </w:rPr>
              <w:t>中国马克思主义与当代</w:t>
            </w:r>
          </w:p>
        </w:tc>
        <w:tc>
          <w:tcPr>
            <w:tcW w:w="455" w:type="dxa"/>
            <w:vAlign w:val="center"/>
          </w:tcPr>
          <w:p w:rsidR="003F6541" w:rsidRPr="00002918" w:rsidRDefault="003F6541" w:rsidP="00E32E02">
            <w:pPr>
              <w:widowControl/>
              <w:jc w:val="center"/>
              <w:rPr>
                <w:kern w:val="0"/>
                <w:sz w:val="18"/>
                <w:szCs w:val="18"/>
              </w:rPr>
            </w:pPr>
            <w:r w:rsidRPr="00002918">
              <w:rPr>
                <w:kern w:val="0"/>
                <w:sz w:val="18"/>
                <w:szCs w:val="18"/>
              </w:rPr>
              <w:t>36</w:t>
            </w:r>
          </w:p>
        </w:tc>
        <w:tc>
          <w:tcPr>
            <w:tcW w:w="546" w:type="dxa"/>
            <w:vAlign w:val="center"/>
          </w:tcPr>
          <w:p w:rsidR="003F6541" w:rsidRPr="00002918" w:rsidRDefault="003F6541" w:rsidP="00E32E02">
            <w:pPr>
              <w:widowControl/>
              <w:jc w:val="center"/>
              <w:rPr>
                <w:kern w:val="0"/>
                <w:sz w:val="18"/>
                <w:szCs w:val="18"/>
              </w:rPr>
            </w:pPr>
            <w:r w:rsidRPr="00002918">
              <w:rPr>
                <w:kern w:val="0"/>
                <w:sz w:val="18"/>
                <w:szCs w:val="18"/>
              </w:rPr>
              <w:t>2</w:t>
            </w:r>
          </w:p>
        </w:tc>
        <w:tc>
          <w:tcPr>
            <w:tcW w:w="867" w:type="dxa"/>
            <w:vAlign w:val="center"/>
          </w:tcPr>
          <w:p w:rsidR="003F6541" w:rsidRPr="00002918" w:rsidRDefault="003F6541" w:rsidP="00E32E02">
            <w:pPr>
              <w:widowControl/>
              <w:jc w:val="center"/>
              <w:rPr>
                <w:kern w:val="0"/>
                <w:sz w:val="18"/>
                <w:szCs w:val="18"/>
              </w:rPr>
            </w:pPr>
            <w:r w:rsidRPr="00002918">
              <w:rPr>
                <w:kern w:val="0"/>
                <w:sz w:val="18"/>
                <w:szCs w:val="18"/>
              </w:rPr>
              <w:t>1</w:t>
            </w:r>
          </w:p>
        </w:tc>
        <w:tc>
          <w:tcPr>
            <w:tcW w:w="879" w:type="dxa"/>
            <w:vAlign w:val="center"/>
          </w:tcPr>
          <w:p w:rsidR="003F6541" w:rsidRPr="00002918" w:rsidRDefault="003F6541" w:rsidP="00E32E02">
            <w:pPr>
              <w:widowControl/>
              <w:jc w:val="center"/>
              <w:rPr>
                <w:kern w:val="0"/>
                <w:sz w:val="18"/>
                <w:szCs w:val="18"/>
              </w:rPr>
            </w:pPr>
            <w:r w:rsidRPr="00002918">
              <w:rPr>
                <w:kern w:val="0"/>
                <w:sz w:val="18"/>
                <w:szCs w:val="18"/>
              </w:rPr>
              <w:t>面授讲课</w:t>
            </w:r>
          </w:p>
        </w:tc>
        <w:tc>
          <w:tcPr>
            <w:tcW w:w="900" w:type="dxa"/>
            <w:vAlign w:val="center"/>
          </w:tcPr>
          <w:p w:rsidR="003F6541" w:rsidRPr="00002918" w:rsidRDefault="003F6541" w:rsidP="00E32E02">
            <w:pPr>
              <w:widowControl/>
              <w:jc w:val="center"/>
              <w:rPr>
                <w:kern w:val="0"/>
                <w:sz w:val="18"/>
                <w:szCs w:val="18"/>
              </w:rPr>
            </w:pPr>
            <w:r w:rsidRPr="00002918">
              <w:rPr>
                <w:kern w:val="0"/>
                <w:sz w:val="18"/>
                <w:szCs w:val="18"/>
              </w:rPr>
              <w:t>考试</w:t>
            </w:r>
          </w:p>
        </w:tc>
        <w:tc>
          <w:tcPr>
            <w:tcW w:w="770" w:type="dxa"/>
            <w:vMerge w:val="restart"/>
            <w:vAlign w:val="center"/>
          </w:tcPr>
          <w:p w:rsidR="003F6541" w:rsidRPr="00002918" w:rsidRDefault="003F6541" w:rsidP="00E32E02">
            <w:pPr>
              <w:jc w:val="center"/>
              <w:rPr>
                <w:kern w:val="0"/>
                <w:sz w:val="18"/>
                <w:szCs w:val="18"/>
              </w:rPr>
            </w:pPr>
            <w:r w:rsidRPr="00002918">
              <w:rPr>
                <w:kern w:val="0"/>
                <w:sz w:val="18"/>
                <w:szCs w:val="18"/>
              </w:rPr>
              <w:t>不少于</w:t>
            </w:r>
            <w:r w:rsidRPr="00002918">
              <w:rPr>
                <w:kern w:val="0"/>
                <w:sz w:val="18"/>
                <w:szCs w:val="18"/>
              </w:rPr>
              <w:t>7</w:t>
            </w:r>
            <w:r w:rsidRPr="00002918">
              <w:rPr>
                <w:kern w:val="0"/>
                <w:sz w:val="18"/>
                <w:szCs w:val="18"/>
              </w:rPr>
              <w:t>学分</w:t>
            </w:r>
          </w:p>
        </w:tc>
      </w:tr>
      <w:tr w:rsidR="003F6541" w:rsidRPr="00002918" w:rsidTr="00E32E02">
        <w:trPr>
          <w:trHeight w:hRule="exact" w:val="369"/>
        </w:trPr>
        <w:tc>
          <w:tcPr>
            <w:tcW w:w="573" w:type="dxa"/>
            <w:vMerge/>
            <w:vAlign w:val="center"/>
          </w:tcPr>
          <w:p w:rsidR="003F6541" w:rsidRPr="00002918" w:rsidRDefault="003F6541" w:rsidP="00E32E02">
            <w:pPr>
              <w:widowControl/>
              <w:jc w:val="center"/>
              <w:rPr>
                <w:kern w:val="0"/>
                <w:sz w:val="18"/>
                <w:szCs w:val="18"/>
              </w:rPr>
            </w:pPr>
          </w:p>
        </w:tc>
        <w:tc>
          <w:tcPr>
            <w:tcW w:w="958" w:type="dxa"/>
            <w:vAlign w:val="center"/>
          </w:tcPr>
          <w:p w:rsidR="003F6541" w:rsidRPr="00002918" w:rsidRDefault="003F6541" w:rsidP="00E32E02">
            <w:pPr>
              <w:jc w:val="center"/>
              <w:rPr>
                <w:sz w:val="18"/>
                <w:szCs w:val="18"/>
              </w:rPr>
            </w:pPr>
            <w:r w:rsidRPr="00002918">
              <w:rPr>
                <w:sz w:val="18"/>
                <w:szCs w:val="18"/>
              </w:rPr>
              <w:t>b999015</w:t>
            </w:r>
          </w:p>
        </w:tc>
        <w:tc>
          <w:tcPr>
            <w:tcW w:w="2397" w:type="dxa"/>
            <w:vAlign w:val="center"/>
          </w:tcPr>
          <w:p w:rsidR="003F6541" w:rsidRPr="00002918" w:rsidRDefault="003F6541" w:rsidP="00E32E02">
            <w:pPr>
              <w:jc w:val="center"/>
              <w:rPr>
                <w:sz w:val="18"/>
                <w:szCs w:val="18"/>
              </w:rPr>
            </w:pPr>
            <w:r w:rsidRPr="00002918">
              <w:rPr>
                <w:sz w:val="18"/>
                <w:szCs w:val="18"/>
              </w:rPr>
              <w:t>PET</w:t>
            </w:r>
            <w:r w:rsidR="005A2FE3" w:rsidRPr="00002918">
              <w:rPr>
                <w:sz w:val="18"/>
                <w:szCs w:val="18"/>
              </w:rPr>
              <w:t>S</w:t>
            </w:r>
            <w:r w:rsidRPr="00002918">
              <w:rPr>
                <w:sz w:val="18"/>
                <w:szCs w:val="18"/>
              </w:rPr>
              <w:t>-5</w:t>
            </w:r>
            <w:r w:rsidRPr="00002918">
              <w:rPr>
                <w:sz w:val="18"/>
                <w:szCs w:val="18"/>
              </w:rPr>
              <w:t>（高阶）</w:t>
            </w:r>
          </w:p>
        </w:tc>
        <w:tc>
          <w:tcPr>
            <w:tcW w:w="455" w:type="dxa"/>
            <w:vAlign w:val="center"/>
          </w:tcPr>
          <w:p w:rsidR="003F6541" w:rsidRPr="00002918" w:rsidRDefault="003F6541" w:rsidP="00E32E02">
            <w:pPr>
              <w:widowControl/>
              <w:jc w:val="center"/>
              <w:rPr>
                <w:kern w:val="0"/>
                <w:sz w:val="18"/>
                <w:szCs w:val="18"/>
              </w:rPr>
            </w:pPr>
            <w:r w:rsidRPr="00002918">
              <w:rPr>
                <w:kern w:val="0"/>
                <w:sz w:val="18"/>
                <w:szCs w:val="18"/>
              </w:rPr>
              <w:t>32</w:t>
            </w:r>
          </w:p>
        </w:tc>
        <w:tc>
          <w:tcPr>
            <w:tcW w:w="546" w:type="dxa"/>
            <w:vAlign w:val="center"/>
          </w:tcPr>
          <w:p w:rsidR="003F6541" w:rsidRPr="00002918" w:rsidRDefault="003F6541" w:rsidP="00E32E02">
            <w:pPr>
              <w:widowControl/>
              <w:jc w:val="center"/>
              <w:rPr>
                <w:kern w:val="0"/>
                <w:sz w:val="18"/>
                <w:szCs w:val="18"/>
              </w:rPr>
            </w:pPr>
            <w:r w:rsidRPr="00002918">
              <w:rPr>
                <w:kern w:val="0"/>
                <w:sz w:val="18"/>
                <w:szCs w:val="18"/>
              </w:rPr>
              <w:t>2</w:t>
            </w:r>
          </w:p>
        </w:tc>
        <w:tc>
          <w:tcPr>
            <w:tcW w:w="867" w:type="dxa"/>
            <w:vAlign w:val="center"/>
          </w:tcPr>
          <w:p w:rsidR="003F6541" w:rsidRPr="00002918" w:rsidRDefault="003F6541" w:rsidP="00E32E02">
            <w:pPr>
              <w:widowControl/>
              <w:jc w:val="center"/>
              <w:rPr>
                <w:kern w:val="0"/>
                <w:sz w:val="18"/>
                <w:szCs w:val="18"/>
              </w:rPr>
            </w:pPr>
            <w:r w:rsidRPr="00002918">
              <w:rPr>
                <w:kern w:val="0"/>
                <w:sz w:val="18"/>
                <w:szCs w:val="18"/>
              </w:rPr>
              <w:t>1</w:t>
            </w:r>
          </w:p>
        </w:tc>
        <w:tc>
          <w:tcPr>
            <w:tcW w:w="879" w:type="dxa"/>
            <w:vAlign w:val="center"/>
          </w:tcPr>
          <w:p w:rsidR="003F6541" w:rsidRPr="00002918" w:rsidRDefault="003F6541" w:rsidP="00E32E02">
            <w:pPr>
              <w:widowControl/>
              <w:jc w:val="center"/>
              <w:rPr>
                <w:kern w:val="0"/>
                <w:sz w:val="18"/>
                <w:szCs w:val="18"/>
              </w:rPr>
            </w:pPr>
            <w:r w:rsidRPr="00002918">
              <w:rPr>
                <w:kern w:val="0"/>
                <w:sz w:val="18"/>
                <w:szCs w:val="18"/>
              </w:rPr>
              <w:t>面授讲课</w:t>
            </w:r>
          </w:p>
        </w:tc>
        <w:tc>
          <w:tcPr>
            <w:tcW w:w="900" w:type="dxa"/>
            <w:vAlign w:val="center"/>
          </w:tcPr>
          <w:p w:rsidR="003F6541" w:rsidRPr="00002918" w:rsidRDefault="003F6541" w:rsidP="00E32E02">
            <w:pPr>
              <w:widowControl/>
              <w:jc w:val="center"/>
              <w:rPr>
                <w:kern w:val="0"/>
                <w:sz w:val="18"/>
                <w:szCs w:val="18"/>
              </w:rPr>
            </w:pPr>
            <w:r w:rsidRPr="00002918">
              <w:rPr>
                <w:kern w:val="0"/>
                <w:sz w:val="18"/>
                <w:szCs w:val="18"/>
              </w:rPr>
              <w:t>考试</w:t>
            </w:r>
          </w:p>
        </w:tc>
        <w:tc>
          <w:tcPr>
            <w:tcW w:w="770" w:type="dxa"/>
            <w:vMerge/>
            <w:vAlign w:val="center"/>
          </w:tcPr>
          <w:p w:rsidR="003F6541" w:rsidRPr="00002918" w:rsidRDefault="003F6541" w:rsidP="00E32E02">
            <w:pPr>
              <w:jc w:val="center"/>
              <w:rPr>
                <w:kern w:val="0"/>
                <w:sz w:val="18"/>
                <w:szCs w:val="18"/>
              </w:rPr>
            </w:pPr>
          </w:p>
        </w:tc>
      </w:tr>
      <w:tr w:rsidR="003F6541" w:rsidRPr="00002918" w:rsidTr="00E32E02">
        <w:trPr>
          <w:trHeight w:hRule="exact" w:val="369"/>
        </w:trPr>
        <w:tc>
          <w:tcPr>
            <w:tcW w:w="573" w:type="dxa"/>
            <w:vMerge/>
            <w:vAlign w:val="center"/>
          </w:tcPr>
          <w:p w:rsidR="003F6541" w:rsidRPr="00002918" w:rsidRDefault="003F6541" w:rsidP="00E32E02">
            <w:pPr>
              <w:widowControl/>
              <w:jc w:val="center"/>
              <w:rPr>
                <w:kern w:val="0"/>
                <w:sz w:val="18"/>
                <w:szCs w:val="18"/>
              </w:rPr>
            </w:pPr>
          </w:p>
        </w:tc>
        <w:tc>
          <w:tcPr>
            <w:tcW w:w="958" w:type="dxa"/>
            <w:vAlign w:val="center"/>
          </w:tcPr>
          <w:p w:rsidR="003F6541" w:rsidRPr="00002918" w:rsidRDefault="00225D87" w:rsidP="00E32E02">
            <w:pPr>
              <w:jc w:val="center"/>
              <w:rPr>
                <w:sz w:val="18"/>
                <w:szCs w:val="18"/>
              </w:rPr>
            </w:pPr>
            <w:r w:rsidRPr="00225D87">
              <w:rPr>
                <w:sz w:val="18"/>
                <w:szCs w:val="18"/>
              </w:rPr>
              <w:t>b001043</w:t>
            </w:r>
          </w:p>
        </w:tc>
        <w:tc>
          <w:tcPr>
            <w:tcW w:w="2397" w:type="dxa"/>
            <w:vAlign w:val="center"/>
          </w:tcPr>
          <w:p w:rsidR="003F6541" w:rsidRPr="00002918" w:rsidRDefault="003F6541" w:rsidP="00E32E02">
            <w:pPr>
              <w:jc w:val="center"/>
              <w:rPr>
                <w:sz w:val="18"/>
                <w:szCs w:val="18"/>
              </w:rPr>
            </w:pPr>
            <w:r w:rsidRPr="00002918">
              <w:rPr>
                <w:sz w:val="18"/>
                <w:szCs w:val="18"/>
              </w:rPr>
              <w:t>科技写作（高级）</w:t>
            </w:r>
          </w:p>
        </w:tc>
        <w:tc>
          <w:tcPr>
            <w:tcW w:w="455" w:type="dxa"/>
            <w:vAlign w:val="center"/>
          </w:tcPr>
          <w:p w:rsidR="003F6541" w:rsidRPr="00002918" w:rsidRDefault="003F6541" w:rsidP="00E32E02">
            <w:pPr>
              <w:widowControl/>
              <w:jc w:val="center"/>
              <w:rPr>
                <w:sz w:val="18"/>
                <w:szCs w:val="18"/>
              </w:rPr>
            </w:pPr>
            <w:r w:rsidRPr="00002918">
              <w:rPr>
                <w:sz w:val="18"/>
                <w:szCs w:val="18"/>
              </w:rPr>
              <w:t>16</w:t>
            </w:r>
          </w:p>
        </w:tc>
        <w:tc>
          <w:tcPr>
            <w:tcW w:w="546" w:type="dxa"/>
            <w:vAlign w:val="center"/>
          </w:tcPr>
          <w:p w:rsidR="003F6541" w:rsidRPr="00002918" w:rsidRDefault="003F6541" w:rsidP="00E32E02">
            <w:pPr>
              <w:widowControl/>
              <w:jc w:val="center"/>
              <w:rPr>
                <w:sz w:val="18"/>
                <w:szCs w:val="18"/>
              </w:rPr>
            </w:pPr>
            <w:r w:rsidRPr="00002918">
              <w:rPr>
                <w:sz w:val="18"/>
                <w:szCs w:val="18"/>
              </w:rPr>
              <w:t>1</w:t>
            </w:r>
          </w:p>
        </w:tc>
        <w:tc>
          <w:tcPr>
            <w:tcW w:w="867" w:type="dxa"/>
            <w:vAlign w:val="center"/>
          </w:tcPr>
          <w:p w:rsidR="003F6541" w:rsidRPr="00002918" w:rsidRDefault="003F6541" w:rsidP="00E32E02">
            <w:pPr>
              <w:widowControl/>
              <w:jc w:val="center"/>
              <w:rPr>
                <w:kern w:val="0"/>
                <w:sz w:val="18"/>
                <w:szCs w:val="18"/>
              </w:rPr>
            </w:pPr>
            <w:r w:rsidRPr="00002918">
              <w:rPr>
                <w:kern w:val="0"/>
                <w:sz w:val="18"/>
                <w:szCs w:val="18"/>
              </w:rPr>
              <w:t>1</w:t>
            </w:r>
          </w:p>
        </w:tc>
        <w:tc>
          <w:tcPr>
            <w:tcW w:w="879" w:type="dxa"/>
            <w:vAlign w:val="center"/>
          </w:tcPr>
          <w:p w:rsidR="003F6541" w:rsidRPr="00002918" w:rsidRDefault="003F6541" w:rsidP="00E32E02">
            <w:pPr>
              <w:widowControl/>
              <w:jc w:val="center"/>
              <w:rPr>
                <w:kern w:val="0"/>
                <w:sz w:val="18"/>
                <w:szCs w:val="18"/>
              </w:rPr>
            </w:pPr>
            <w:r w:rsidRPr="00002918">
              <w:rPr>
                <w:kern w:val="0"/>
                <w:sz w:val="18"/>
                <w:szCs w:val="18"/>
              </w:rPr>
              <w:t>面授讲课</w:t>
            </w:r>
          </w:p>
        </w:tc>
        <w:tc>
          <w:tcPr>
            <w:tcW w:w="900" w:type="dxa"/>
            <w:vAlign w:val="center"/>
          </w:tcPr>
          <w:p w:rsidR="003F6541" w:rsidRPr="00002918" w:rsidRDefault="003F6541" w:rsidP="00E32E02">
            <w:pPr>
              <w:widowControl/>
              <w:jc w:val="center"/>
              <w:rPr>
                <w:kern w:val="0"/>
                <w:sz w:val="18"/>
                <w:szCs w:val="18"/>
              </w:rPr>
            </w:pPr>
            <w:r w:rsidRPr="00002918">
              <w:rPr>
                <w:kern w:val="0"/>
                <w:sz w:val="18"/>
                <w:szCs w:val="18"/>
              </w:rPr>
              <w:t>考试</w:t>
            </w:r>
          </w:p>
        </w:tc>
        <w:tc>
          <w:tcPr>
            <w:tcW w:w="770" w:type="dxa"/>
            <w:vMerge/>
            <w:vAlign w:val="center"/>
          </w:tcPr>
          <w:p w:rsidR="003F6541" w:rsidRPr="00002918" w:rsidRDefault="003F6541" w:rsidP="00E32E02">
            <w:pPr>
              <w:jc w:val="center"/>
              <w:rPr>
                <w:kern w:val="0"/>
                <w:sz w:val="18"/>
                <w:szCs w:val="18"/>
              </w:rPr>
            </w:pPr>
          </w:p>
        </w:tc>
      </w:tr>
      <w:tr w:rsidR="003F6541" w:rsidRPr="00002918" w:rsidTr="00E32E02">
        <w:trPr>
          <w:trHeight w:hRule="exact" w:val="369"/>
        </w:trPr>
        <w:tc>
          <w:tcPr>
            <w:tcW w:w="573" w:type="dxa"/>
            <w:vAlign w:val="center"/>
          </w:tcPr>
          <w:p w:rsidR="003F6541" w:rsidRPr="00002918" w:rsidRDefault="003F6541" w:rsidP="00E32E02">
            <w:pPr>
              <w:jc w:val="center"/>
              <w:rPr>
                <w:kern w:val="0"/>
                <w:sz w:val="18"/>
                <w:szCs w:val="18"/>
              </w:rPr>
            </w:pPr>
            <w:r w:rsidRPr="00002918">
              <w:rPr>
                <w:kern w:val="0"/>
                <w:sz w:val="18"/>
                <w:szCs w:val="18"/>
              </w:rPr>
              <w:t>B</w:t>
            </w:r>
          </w:p>
        </w:tc>
        <w:tc>
          <w:tcPr>
            <w:tcW w:w="958" w:type="dxa"/>
            <w:vAlign w:val="center"/>
          </w:tcPr>
          <w:p w:rsidR="003F6541" w:rsidRPr="00002918" w:rsidRDefault="003F6541" w:rsidP="00E32E02">
            <w:pPr>
              <w:widowControl/>
              <w:jc w:val="center"/>
              <w:rPr>
                <w:kern w:val="0"/>
                <w:sz w:val="18"/>
                <w:szCs w:val="18"/>
              </w:rPr>
            </w:pPr>
            <w:r w:rsidRPr="00002918">
              <w:rPr>
                <w:kern w:val="0"/>
                <w:sz w:val="18"/>
                <w:szCs w:val="18"/>
              </w:rPr>
              <w:t>b001001</w:t>
            </w:r>
          </w:p>
        </w:tc>
        <w:tc>
          <w:tcPr>
            <w:tcW w:w="2397" w:type="dxa"/>
            <w:vAlign w:val="center"/>
          </w:tcPr>
          <w:p w:rsidR="003F6541" w:rsidRPr="00002918" w:rsidRDefault="003F6541" w:rsidP="00E32E02">
            <w:pPr>
              <w:jc w:val="center"/>
              <w:rPr>
                <w:sz w:val="18"/>
                <w:szCs w:val="18"/>
              </w:rPr>
            </w:pPr>
            <w:r w:rsidRPr="00002918">
              <w:rPr>
                <w:sz w:val="18"/>
                <w:szCs w:val="18"/>
              </w:rPr>
              <w:t>大气科学研究进展</w:t>
            </w:r>
          </w:p>
        </w:tc>
        <w:tc>
          <w:tcPr>
            <w:tcW w:w="455" w:type="dxa"/>
            <w:vAlign w:val="center"/>
          </w:tcPr>
          <w:p w:rsidR="003F6541" w:rsidRPr="00002918" w:rsidRDefault="003F6541" w:rsidP="00E32E02">
            <w:pPr>
              <w:widowControl/>
              <w:jc w:val="center"/>
              <w:rPr>
                <w:kern w:val="0"/>
                <w:sz w:val="18"/>
                <w:szCs w:val="18"/>
              </w:rPr>
            </w:pPr>
            <w:r w:rsidRPr="00002918">
              <w:rPr>
                <w:kern w:val="0"/>
                <w:sz w:val="18"/>
                <w:szCs w:val="18"/>
              </w:rPr>
              <w:t>48</w:t>
            </w:r>
          </w:p>
        </w:tc>
        <w:tc>
          <w:tcPr>
            <w:tcW w:w="546" w:type="dxa"/>
            <w:vAlign w:val="center"/>
          </w:tcPr>
          <w:p w:rsidR="003F6541" w:rsidRPr="00002918" w:rsidRDefault="003F6541" w:rsidP="00E32E02">
            <w:pPr>
              <w:widowControl/>
              <w:jc w:val="center"/>
              <w:rPr>
                <w:kern w:val="0"/>
                <w:sz w:val="18"/>
                <w:szCs w:val="18"/>
              </w:rPr>
            </w:pPr>
            <w:r w:rsidRPr="00002918">
              <w:rPr>
                <w:kern w:val="0"/>
                <w:sz w:val="18"/>
                <w:szCs w:val="18"/>
              </w:rPr>
              <w:t>3</w:t>
            </w:r>
          </w:p>
        </w:tc>
        <w:tc>
          <w:tcPr>
            <w:tcW w:w="867" w:type="dxa"/>
            <w:vAlign w:val="center"/>
          </w:tcPr>
          <w:p w:rsidR="003F6541" w:rsidRPr="00002918" w:rsidRDefault="003F6541" w:rsidP="00E32E02">
            <w:pPr>
              <w:widowControl/>
              <w:jc w:val="center"/>
              <w:rPr>
                <w:kern w:val="0"/>
                <w:sz w:val="18"/>
                <w:szCs w:val="18"/>
              </w:rPr>
            </w:pPr>
            <w:r w:rsidRPr="00002918">
              <w:rPr>
                <w:kern w:val="0"/>
                <w:sz w:val="18"/>
                <w:szCs w:val="18"/>
              </w:rPr>
              <w:t>1</w:t>
            </w:r>
          </w:p>
        </w:tc>
        <w:tc>
          <w:tcPr>
            <w:tcW w:w="879" w:type="dxa"/>
            <w:vAlign w:val="center"/>
          </w:tcPr>
          <w:p w:rsidR="003F6541" w:rsidRPr="00002918" w:rsidRDefault="003F6541" w:rsidP="00E32E02">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3F6541" w:rsidRPr="00002918" w:rsidRDefault="003F6541" w:rsidP="00E32E02">
            <w:pPr>
              <w:widowControl/>
              <w:jc w:val="center"/>
              <w:rPr>
                <w:kern w:val="0"/>
                <w:sz w:val="18"/>
                <w:szCs w:val="18"/>
              </w:rPr>
            </w:pPr>
            <w:r w:rsidRPr="00002918">
              <w:rPr>
                <w:kern w:val="0"/>
                <w:sz w:val="18"/>
                <w:szCs w:val="18"/>
              </w:rPr>
              <w:t>考试</w:t>
            </w:r>
          </w:p>
        </w:tc>
        <w:tc>
          <w:tcPr>
            <w:tcW w:w="770" w:type="dxa"/>
            <w:vMerge/>
            <w:vAlign w:val="center"/>
          </w:tcPr>
          <w:p w:rsidR="003F6541" w:rsidRPr="00002918" w:rsidRDefault="003F6541" w:rsidP="00E32E02">
            <w:pPr>
              <w:jc w:val="center"/>
              <w:rPr>
                <w:kern w:val="0"/>
                <w:sz w:val="18"/>
                <w:szCs w:val="18"/>
              </w:rPr>
            </w:pPr>
          </w:p>
        </w:tc>
      </w:tr>
      <w:tr w:rsidR="003F6541" w:rsidRPr="00002918" w:rsidTr="00E32E02">
        <w:trPr>
          <w:trHeight w:hRule="exact" w:val="397"/>
        </w:trPr>
        <w:tc>
          <w:tcPr>
            <w:tcW w:w="573" w:type="dxa"/>
            <w:vAlign w:val="center"/>
          </w:tcPr>
          <w:p w:rsidR="003F6541" w:rsidRPr="00002918" w:rsidRDefault="003F6541" w:rsidP="00E32E02">
            <w:pPr>
              <w:jc w:val="center"/>
              <w:rPr>
                <w:kern w:val="0"/>
                <w:sz w:val="18"/>
                <w:szCs w:val="18"/>
              </w:rPr>
            </w:pPr>
            <w:r w:rsidRPr="00002918">
              <w:rPr>
                <w:kern w:val="0"/>
                <w:sz w:val="18"/>
                <w:szCs w:val="18"/>
              </w:rPr>
              <w:t>C</w:t>
            </w:r>
          </w:p>
        </w:tc>
        <w:tc>
          <w:tcPr>
            <w:tcW w:w="958" w:type="dxa"/>
            <w:vAlign w:val="center"/>
          </w:tcPr>
          <w:p w:rsidR="003F6541" w:rsidRPr="00002918" w:rsidRDefault="003F6541" w:rsidP="00E32E02">
            <w:pPr>
              <w:widowControl/>
              <w:jc w:val="center"/>
              <w:rPr>
                <w:kern w:val="0"/>
                <w:sz w:val="18"/>
                <w:szCs w:val="18"/>
              </w:rPr>
            </w:pPr>
            <w:r w:rsidRPr="00002918">
              <w:rPr>
                <w:kern w:val="0"/>
                <w:sz w:val="18"/>
                <w:szCs w:val="18"/>
              </w:rPr>
              <w:t>b999014</w:t>
            </w:r>
          </w:p>
        </w:tc>
        <w:tc>
          <w:tcPr>
            <w:tcW w:w="2397" w:type="dxa"/>
            <w:vAlign w:val="center"/>
          </w:tcPr>
          <w:p w:rsidR="003F6541" w:rsidRPr="00002918" w:rsidRDefault="003F6541" w:rsidP="00E32E02">
            <w:pPr>
              <w:jc w:val="center"/>
              <w:rPr>
                <w:sz w:val="18"/>
                <w:szCs w:val="18"/>
              </w:rPr>
            </w:pPr>
            <w:r w:rsidRPr="00002918">
              <w:rPr>
                <w:sz w:val="18"/>
                <w:szCs w:val="18"/>
              </w:rPr>
              <w:t>第二外语</w:t>
            </w:r>
          </w:p>
        </w:tc>
        <w:tc>
          <w:tcPr>
            <w:tcW w:w="455" w:type="dxa"/>
            <w:vAlign w:val="center"/>
          </w:tcPr>
          <w:p w:rsidR="003F6541" w:rsidRPr="00002918" w:rsidRDefault="003F6541" w:rsidP="00E32E02">
            <w:pPr>
              <w:jc w:val="center"/>
              <w:rPr>
                <w:sz w:val="18"/>
                <w:szCs w:val="18"/>
              </w:rPr>
            </w:pPr>
            <w:r w:rsidRPr="00002918">
              <w:rPr>
                <w:sz w:val="18"/>
                <w:szCs w:val="18"/>
              </w:rPr>
              <w:t>32</w:t>
            </w:r>
          </w:p>
        </w:tc>
        <w:tc>
          <w:tcPr>
            <w:tcW w:w="546" w:type="dxa"/>
            <w:vAlign w:val="center"/>
          </w:tcPr>
          <w:p w:rsidR="003F6541" w:rsidRPr="00002918" w:rsidRDefault="003F6541" w:rsidP="00E32E02">
            <w:pPr>
              <w:jc w:val="center"/>
              <w:rPr>
                <w:sz w:val="18"/>
                <w:szCs w:val="18"/>
              </w:rPr>
            </w:pPr>
            <w:r w:rsidRPr="00002918">
              <w:rPr>
                <w:sz w:val="18"/>
                <w:szCs w:val="18"/>
              </w:rPr>
              <w:t>2</w:t>
            </w:r>
          </w:p>
        </w:tc>
        <w:tc>
          <w:tcPr>
            <w:tcW w:w="867" w:type="dxa"/>
            <w:vAlign w:val="center"/>
          </w:tcPr>
          <w:p w:rsidR="003F6541" w:rsidRPr="00002918" w:rsidRDefault="003F6541" w:rsidP="00E32E02">
            <w:pPr>
              <w:widowControl/>
              <w:jc w:val="center"/>
              <w:rPr>
                <w:kern w:val="0"/>
                <w:sz w:val="18"/>
                <w:szCs w:val="18"/>
              </w:rPr>
            </w:pPr>
            <w:r w:rsidRPr="00002918">
              <w:rPr>
                <w:kern w:val="0"/>
                <w:sz w:val="18"/>
                <w:szCs w:val="18"/>
              </w:rPr>
              <w:t>1</w:t>
            </w:r>
          </w:p>
        </w:tc>
        <w:tc>
          <w:tcPr>
            <w:tcW w:w="879" w:type="dxa"/>
            <w:vAlign w:val="center"/>
          </w:tcPr>
          <w:p w:rsidR="003F6541" w:rsidRPr="00002918" w:rsidRDefault="003F6541" w:rsidP="00E32E02">
            <w:pPr>
              <w:widowControl/>
              <w:jc w:val="center"/>
              <w:rPr>
                <w:kern w:val="0"/>
                <w:sz w:val="18"/>
                <w:szCs w:val="18"/>
              </w:rPr>
            </w:pPr>
            <w:r w:rsidRPr="00002918">
              <w:rPr>
                <w:kern w:val="0"/>
                <w:sz w:val="18"/>
                <w:szCs w:val="18"/>
              </w:rPr>
              <w:t>面授讲课</w:t>
            </w:r>
          </w:p>
        </w:tc>
        <w:tc>
          <w:tcPr>
            <w:tcW w:w="900" w:type="dxa"/>
            <w:vAlign w:val="center"/>
          </w:tcPr>
          <w:p w:rsidR="003F6541" w:rsidRPr="00002918" w:rsidRDefault="003F6541" w:rsidP="00E32E02">
            <w:pPr>
              <w:widowControl/>
              <w:jc w:val="center"/>
              <w:rPr>
                <w:kern w:val="0"/>
                <w:sz w:val="18"/>
                <w:szCs w:val="18"/>
              </w:rPr>
            </w:pPr>
            <w:r w:rsidRPr="00002918">
              <w:rPr>
                <w:kern w:val="0"/>
                <w:sz w:val="18"/>
                <w:szCs w:val="18"/>
              </w:rPr>
              <w:t>考查</w:t>
            </w:r>
          </w:p>
        </w:tc>
        <w:tc>
          <w:tcPr>
            <w:tcW w:w="770" w:type="dxa"/>
            <w:vAlign w:val="center"/>
          </w:tcPr>
          <w:p w:rsidR="003F6541" w:rsidRPr="00002918" w:rsidRDefault="003F6541" w:rsidP="00E32E02">
            <w:pPr>
              <w:jc w:val="center"/>
              <w:rPr>
                <w:kern w:val="0"/>
                <w:sz w:val="18"/>
                <w:szCs w:val="18"/>
              </w:rPr>
            </w:pPr>
            <w:r w:rsidRPr="00002918">
              <w:rPr>
                <w:kern w:val="0"/>
                <w:sz w:val="18"/>
                <w:szCs w:val="18"/>
              </w:rPr>
              <w:t>2</w:t>
            </w:r>
            <w:r w:rsidRPr="00002918">
              <w:rPr>
                <w:kern w:val="0"/>
                <w:sz w:val="18"/>
                <w:szCs w:val="18"/>
              </w:rPr>
              <w:t>学分</w:t>
            </w:r>
          </w:p>
        </w:tc>
      </w:tr>
      <w:tr w:rsidR="003F6541" w:rsidRPr="00002918" w:rsidTr="003F6541">
        <w:trPr>
          <w:trHeight w:hRule="exact" w:val="369"/>
        </w:trPr>
        <w:tc>
          <w:tcPr>
            <w:tcW w:w="573" w:type="dxa"/>
            <w:vMerge w:val="restart"/>
            <w:vAlign w:val="center"/>
          </w:tcPr>
          <w:p w:rsidR="003F6541" w:rsidRPr="00002918" w:rsidRDefault="003F6541" w:rsidP="00E32E02">
            <w:pPr>
              <w:widowControl/>
              <w:jc w:val="center"/>
              <w:rPr>
                <w:kern w:val="0"/>
                <w:sz w:val="18"/>
                <w:szCs w:val="18"/>
              </w:rPr>
            </w:pPr>
            <w:r w:rsidRPr="00002918">
              <w:rPr>
                <w:kern w:val="0"/>
                <w:sz w:val="18"/>
                <w:szCs w:val="18"/>
              </w:rPr>
              <w:t>D</w:t>
            </w:r>
          </w:p>
        </w:tc>
        <w:tc>
          <w:tcPr>
            <w:tcW w:w="958" w:type="dxa"/>
            <w:vAlign w:val="center"/>
          </w:tcPr>
          <w:p w:rsidR="003F6541" w:rsidRPr="00002918" w:rsidRDefault="003F6541" w:rsidP="00E32E02">
            <w:pPr>
              <w:widowControl/>
              <w:jc w:val="center"/>
              <w:rPr>
                <w:kern w:val="0"/>
                <w:sz w:val="18"/>
                <w:szCs w:val="18"/>
              </w:rPr>
            </w:pPr>
            <w:r w:rsidRPr="00002918">
              <w:rPr>
                <w:kern w:val="0"/>
                <w:sz w:val="18"/>
                <w:szCs w:val="18"/>
              </w:rPr>
              <w:t>b001041</w:t>
            </w:r>
          </w:p>
        </w:tc>
        <w:tc>
          <w:tcPr>
            <w:tcW w:w="2397" w:type="dxa"/>
            <w:vAlign w:val="center"/>
          </w:tcPr>
          <w:p w:rsidR="003F6541" w:rsidRPr="00002918" w:rsidRDefault="003F6541" w:rsidP="00E32E02">
            <w:pPr>
              <w:jc w:val="center"/>
              <w:rPr>
                <w:sz w:val="18"/>
                <w:szCs w:val="18"/>
              </w:rPr>
            </w:pPr>
            <w:r w:rsidRPr="00002918">
              <w:rPr>
                <w:sz w:val="18"/>
                <w:szCs w:val="18"/>
              </w:rPr>
              <w:t>全球变化及应对</w:t>
            </w:r>
          </w:p>
        </w:tc>
        <w:tc>
          <w:tcPr>
            <w:tcW w:w="455" w:type="dxa"/>
            <w:vAlign w:val="center"/>
          </w:tcPr>
          <w:p w:rsidR="003F6541" w:rsidRPr="00002918" w:rsidRDefault="003F6541" w:rsidP="00E32E02">
            <w:pPr>
              <w:jc w:val="center"/>
              <w:rPr>
                <w:sz w:val="18"/>
                <w:szCs w:val="18"/>
              </w:rPr>
            </w:pPr>
            <w:r w:rsidRPr="00002918">
              <w:rPr>
                <w:sz w:val="18"/>
                <w:szCs w:val="18"/>
              </w:rPr>
              <w:t>48</w:t>
            </w:r>
          </w:p>
        </w:tc>
        <w:tc>
          <w:tcPr>
            <w:tcW w:w="546" w:type="dxa"/>
            <w:vAlign w:val="center"/>
          </w:tcPr>
          <w:p w:rsidR="003F6541" w:rsidRPr="00002918" w:rsidRDefault="003F6541" w:rsidP="00E32E02">
            <w:pPr>
              <w:jc w:val="center"/>
              <w:rPr>
                <w:sz w:val="18"/>
                <w:szCs w:val="18"/>
              </w:rPr>
            </w:pPr>
            <w:r w:rsidRPr="00002918">
              <w:rPr>
                <w:sz w:val="18"/>
                <w:szCs w:val="18"/>
              </w:rPr>
              <w:t>3</w:t>
            </w:r>
          </w:p>
        </w:tc>
        <w:tc>
          <w:tcPr>
            <w:tcW w:w="867" w:type="dxa"/>
            <w:vAlign w:val="center"/>
          </w:tcPr>
          <w:p w:rsidR="003F6541" w:rsidRPr="00002918" w:rsidRDefault="003F6541" w:rsidP="00E32E02">
            <w:pPr>
              <w:widowControl/>
              <w:jc w:val="center"/>
              <w:rPr>
                <w:kern w:val="0"/>
                <w:sz w:val="18"/>
                <w:szCs w:val="18"/>
              </w:rPr>
            </w:pPr>
            <w:r w:rsidRPr="00002918">
              <w:rPr>
                <w:kern w:val="0"/>
                <w:sz w:val="18"/>
                <w:szCs w:val="18"/>
              </w:rPr>
              <w:t>1</w:t>
            </w:r>
          </w:p>
        </w:tc>
        <w:tc>
          <w:tcPr>
            <w:tcW w:w="879" w:type="dxa"/>
            <w:vAlign w:val="center"/>
          </w:tcPr>
          <w:p w:rsidR="003F6541" w:rsidRPr="00002918" w:rsidRDefault="003F6541" w:rsidP="00E32E02">
            <w:pPr>
              <w:widowControl/>
              <w:jc w:val="center"/>
              <w:rPr>
                <w:kern w:val="0"/>
                <w:sz w:val="18"/>
                <w:szCs w:val="18"/>
              </w:rPr>
            </w:pPr>
            <w:r w:rsidRPr="00002918">
              <w:rPr>
                <w:kern w:val="0"/>
                <w:sz w:val="18"/>
                <w:szCs w:val="18"/>
              </w:rPr>
              <w:t>面授讲课</w:t>
            </w:r>
          </w:p>
        </w:tc>
        <w:tc>
          <w:tcPr>
            <w:tcW w:w="900" w:type="dxa"/>
            <w:vAlign w:val="center"/>
          </w:tcPr>
          <w:p w:rsidR="003F6541" w:rsidRPr="00002918" w:rsidRDefault="003F6541" w:rsidP="00E32E02">
            <w:pPr>
              <w:jc w:val="center"/>
              <w:rPr>
                <w:sz w:val="18"/>
                <w:szCs w:val="18"/>
              </w:rPr>
            </w:pPr>
            <w:r w:rsidRPr="00002918">
              <w:rPr>
                <w:kern w:val="0"/>
                <w:sz w:val="18"/>
                <w:szCs w:val="18"/>
              </w:rPr>
              <w:t>考查</w:t>
            </w:r>
          </w:p>
        </w:tc>
        <w:tc>
          <w:tcPr>
            <w:tcW w:w="770" w:type="dxa"/>
            <w:vMerge w:val="restart"/>
            <w:vAlign w:val="center"/>
          </w:tcPr>
          <w:p w:rsidR="003F6541" w:rsidRPr="00002918" w:rsidRDefault="003F6541" w:rsidP="00E32E02">
            <w:pPr>
              <w:widowControl/>
              <w:jc w:val="center"/>
              <w:rPr>
                <w:kern w:val="0"/>
                <w:sz w:val="18"/>
                <w:szCs w:val="18"/>
              </w:rPr>
            </w:pPr>
            <w:r w:rsidRPr="00002918">
              <w:rPr>
                <w:kern w:val="0"/>
                <w:sz w:val="18"/>
                <w:szCs w:val="18"/>
              </w:rPr>
              <w:t>不少于</w:t>
            </w:r>
          </w:p>
          <w:p w:rsidR="003F6541" w:rsidRPr="00002918" w:rsidRDefault="003F6541" w:rsidP="00E32E02">
            <w:pPr>
              <w:widowControl/>
              <w:jc w:val="center"/>
              <w:rPr>
                <w:kern w:val="0"/>
                <w:sz w:val="18"/>
                <w:szCs w:val="18"/>
              </w:rPr>
            </w:pPr>
            <w:r w:rsidRPr="00002918">
              <w:rPr>
                <w:kern w:val="0"/>
                <w:sz w:val="18"/>
                <w:szCs w:val="18"/>
              </w:rPr>
              <w:t>3</w:t>
            </w:r>
            <w:r w:rsidRPr="00002918">
              <w:rPr>
                <w:kern w:val="0"/>
                <w:sz w:val="18"/>
                <w:szCs w:val="18"/>
              </w:rPr>
              <w:t>学分</w:t>
            </w:r>
          </w:p>
        </w:tc>
      </w:tr>
      <w:tr w:rsidR="003F6541" w:rsidRPr="00002918" w:rsidTr="00E32E02">
        <w:trPr>
          <w:trHeight w:hRule="exact" w:val="369"/>
        </w:trPr>
        <w:tc>
          <w:tcPr>
            <w:tcW w:w="573" w:type="dxa"/>
            <w:vMerge/>
            <w:vAlign w:val="center"/>
          </w:tcPr>
          <w:p w:rsidR="003F6541" w:rsidRPr="00002918" w:rsidRDefault="003F6541" w:rsidP="00E32E02">
            <w:pPr>
              <w:widowControl/>
              <w:jc w:val="center"/>
              <w:rPr>
                <w:kern w:val="0"/>
                <w:sz w:val="18"/>
                <w:szCs w:val="18"/>
              </w:rPr>
            </w:pPr>
          </w:p>
        </w:tc>
        <w:tc>
          <w:tcPr>
            <w:tcW w:w="958" w:type="dxa"/>
            <w:vAlign w:val="center"/>
          </w:tcPr>
          <w:p w:rsidR="003F6541" w:rsidRPr="00002918" w:rsidRDefault="005A2FE3" w:rsidP="00E32E02">
            <w:pPr>
              <w:widowControl/>
              <w:jc w:val="center"/>
              <w:rPr>
                <w:kern w:val="0"/>
                <w:sz w:val="18"/>
                <w:szCs w:val="18"/>
              </w:rPr>
            </w:pPr>
            <w:r w:rsidRPr="00002918">
              <w:rPr>
                <w:kern w:val="0"/>
                <w:sz w:val="18"/>
                <w:szCs w:val="18"/>
              </w:rPr>
              <w:t>s</w:t>
            </w:r>
            <w:r w:rsidR="003F6541" w:rsidRPr="00002918">
              <w:rPr>
                <w:kern w:val="0"/>
                <w:sz w:val="18"/>
                <w:szCs w:val="18"/>
              </w:rPr>
              <w:t>999033</w:t>
            </w:r>
          </w:p>
        </w:tc>
        <w:tc>
          <w:tcPr>
            <w:tcW w:w="2397" w:type="dxa"/>
            <w:vAlign w:val="center"/>
          </w:tcPr>
          <w:p w:rsidR="003F6541" w:rsidRPr="00002918" w:rsidRDefault="003F6541" w:rsidP="00E32E02">
            <w:pPr>
              <w:jc w:val="center"/>
              <w:rPr>
                <w:sz w:val="18"/>
                <w:szCs w:val="18"/>
              </w:rPr>
            </w:pPr>
            <w:r w:rsidRPr="00002918">
              <w:rPr>
                <w:sz w:val="18"/>
                <w:szCs w:val="18"/>
              </w:rPr>
              <w:t>人文素养选修课</w:t>
            </w:r>
          </w:p>
        </w:tc>
        <w:tc>
          <w:tcPr>
            <w:tcW w:w="455" w:type="dxa"/>
            <w:vAlign w:val="center"/>
          </w:tcPr>
          <w:p w:rsidR="003F6541" w:rsidRPr="00002918" w:rsidRDefault="003F6541" w:rsidP="00E32E02">
            <w:pPr>
              <w:jc w:val="center"/>
              <w:rPr>
                <w:sz w:val="18"/>
                <w:szCs w:val="18"/>
              </w:rPr>
            </w:pPr>
            <w:r w:rsidRPr="00002918">
              <w:rPr>
                <w:sz w:val="18"/>
                <w:szCs w:val="18"/>
              </w:rPr>
              <w:t>16</w:t>
            </w:r>
          </w:p>
        </w:tc>
        <w:tc>
          <w:tcPr>
            <w:tcW w:w="546" w:type="dxa"/>
            <w:vAlign w:val="center"/>
          </w:tcPr>
          <w:p w:rsidR="003F6541" w:rsidRPr="00002918" w:rsidRDefault="003F6541" w:rsidP="00E32E02">
            <w:pPr>
              <w:jc w:val="center"/>
              <w:rPr>
                <w:sz w:val="18"/>
                <w:szCs w:val="18"/>
              </w:rPr>
            </w:pPr>
            <w:r w:rsidRPr="00002918">
              <w:rPr>
                <w:sz w:val="18"/>
                <w:szCs w:val="18"/>
              </w:rPr>
              <w:t>1</w:t>
            </w:r>
          </w:p>
        </w:tc>
        <w:tc>
          <w:tcPr>
            <w:tcW w:w="867" w:type="dxa"/>
            <w:vAlign w:val="center"/>
          </w:tcPr>
          <w:p w:rsidR="003F6541" w:rsidRPr="00002918" w:rsidRDefault="003F6541" w:rsidP="00E32E02">
            <w:pPr>
              <w:widowControl/>
              <w:jc w:val="center"/>
              <w:rPr>
                <w:kern w:val="0"/>
                <w:sz w:val="18"/>
                <w:szCs w:val="18"/>
              </w:rPr>
            </w:pPr>
            <w:r w:rsidRPr="00002918">
              <w:rPr>
                <w:kern w:val="0"/>
                <w:sz w:val="18"/>
                <w:szCs w:val="18"/>
              </w:rPr>
              <w:t>1</w:t>
            </w:r>
          </w:p>
        </w:tc>
        <w:tc>
          <w:tcPr>
            <w:tcW w:w="879" w:type="dxa"/>
            <w:vAlign w:val="center"/>
          </w:tcPr>
          <w:p w:rsidR="003F6541" w:rsidRPr="00002918" w:rsidRDefault="003F6541" w:rsidP="00E32E02">
            <w:pPr>
              <w:widowControl/>
              <w:jc w:val="center"/>
              <w:rPr>
                <w:kern w:val="0"/>
                <w:sz w:val="18"/>
                <w:szCs w:val="18"/>
              </w:rPr>
            </w:pPr>
            <w:r w:rsidRPr="00002918">
              <w:rPr>
                <w:kern w:val="0"/>
                <w:sz w:val="18"/>
                <w:szCs w:val="18"/>
              </w:rPr>
              <w:t>面授讲课</w:t>
            </w:r>
          </w:p>
        </w:tc>
        <w:tc>
          <w:tcPr>
            <w:tcW w:w="900" w:type="dxa"/>
            <w:vAlign w:val="center"/>
          </w:tcPr>
          <w:p w:rsidR="003F6541" w:rsidRPr="00002918" w:rsidRDefault="003F6541" w:rsidP="00E32E02">
            <w:pPr>
              <w:jc w:val="center"/>
              <w:rPr>
                <w:sz w:val="18"/>
                <w:szCs w:val="18"/>
              </w:rPr>
            </w:pPr>
            <w:r w:rsidRPr="00002918">
              <w:rPr>
                <w:kern w:val="0"/>
                <w:sz w:val="18"/>
                <w:szCs w:val="18"/>
              </w:rPr>
              <w:t>考查</w:t>
            </w:r>
          </w:p>
        </w:tc>
        <w:tc>
          <w:tcPr>
            <w:tcW w:w="770" w:type="dxa"/>
            <w:vMerge/>
            <w:vAlign w:val="center"/>
          </w:tcPr>
          <w:p w:rsidR="003F6541" w:rsidRPr="00002918" w:rsidRDefault="003F6541" w:rsidP="00E32E02">
            <w:pPr>
              <w:widowControl/>
              <w:spacing w:line="360" w:lineRule="auto"/>
              <w:jc w:val="center"/>
              <w:rPr>
                <w:kern w:val="0"/>
                <w:sz w:val="18"/>
                <w:szCs w:val="18"/>
              </w:rPr>
            </w:pPr>
          </w:p>
        </w:tc>
      </w:tr>
      <w:tr w:rsidR="003F6541" w:rsidRPr="00002918" w:rsidTr="00E32E02">
        <w:trPr>
          <w:trHeight w:hRule="exact" w:val="369"/>
        </w:trPr>
        <w:tc>
          <w:tcPr>
            <w:tcW w:w="573" w:type="dxa"/>
            <w:vAlign w:val="center"/>
          </w:tcPr>
          <w:p w:rsidR="003F6541" w:rsidRPr="00002918" w:rsidRDefault="003F6541" w:rsidP="00E32E02">
            <w:pPr>
              <w:widowControl/>
              <w:jc w:val="center"/>
              <w:rPr>
                <w:kern w:val="0"/>
                <w:sz w:val="18"/>
                <w:szCs w:val="18"/>
              </w:rPr>
            </w:pPr>
            <w:r w:rsidRPr="00002918">
              <w:rPr>
                <w:kern w:val="0"/>
                <w:sz w:val="18"/>
                <w:szCs w:val="18"/>
              </w:rPr>
              <w:t>E</w:t>
            </w:r>
          </w:p>
        </w:tc>
        <w:tc>
          <w:tcPr>
            <w:tcW w:w="958" w:type="dxa"/>
            <w:vAlign w:val="center"/>
          </w:tcPr>
          <w:p w:rsidR="003F6541" w:rsidRPr="00002918" w:rsidRDefault="003F6541" w:rsidP="00E32E02">
            <w:pPr>
              <w:widowControl/>
              <w:jc w:val="center"/>
              <w:rPr>
                <w:kern w:val="0"/>
                <w:sz w:val="18"/>
                <w:szCs w:val="18"/>
              </w:rPr>
            </w:pPr>
            <w:r w:rsidRPr="00002918">
              <w:rPr>
                <w:kern w:val="0"/>
                <w:sz w:val="18"/>
                <w:szCs w:val="18"/>
              </w:rPr>
              <w:t>b001042</w:t>
            </w:r>
          </w:p>
        </w:tc>
        <w:tc>
          <w:tcPr>
            <w:tcW w:w="2397" w:type="dxa"/>
            <w:vAlign w:val="center"/>
          </w:tcPr>
          <w:p w:rsidR="003F6541" w:rsidRPr="00002918" w:rsidRDefault="003F6541" w:rsidP="00E32E02">
            <w:pPr>
              <w:jc w:val="center"/>
              <w:rPr>
                <w:sz w:val="18"/>
                <w:szCs w:val="18"/>
              </w:rPr>
            </w:pPr>
            <w:r w:rsidRPr="00002918">
              <w:rPr>
                <w:sz w:val="18"/>
                <w:szCs w:val="18"/>
              </w:rPr>
              <w:t>学术报告</w:t>
            </w:r>
          </w:p>
        </w:tc>
        <w:tc>
          <w:tcPr>
            <w:tcW w:w="455" w:type="dxa"/>
            <w:vAlign w:val="center"/>
          </w:tcPr>
          <w:p w:rsidR="003F6541" w:rsidRPr="00002918" w:rsidRDefault="003F6541" w:rsidP="00E32E02">
            <w:pPr>
              <w:jc w:val="center"/>
              <w:rPr>
                <w:sz w:val="18"/>
                <w:szCs w:val="18"/>
              </w:rPr>
            </w:pPr>
            <w:r w:rsidRPr="00002918">
              <w:rPr>
                <w:sz w:val="18"/>
                <w:szCs w:val="18"/>
              </w:rPr>
              <w:t>16</w:t>
            </w:r>
          </w:p>
        </w:tc>
        <w:tc>
          <w:tcPr>
            <w:tcW w:w="546" w:type="dxa"/>
            <w:vAlign w:val="center"/>
          </w:tcPr>
          <w:p w:rsidR="003F6541" w:rsidRPr="00002918" w:rsidRDefault="003F6541" w:rsidP="00E32E02">
            <w:pPr>
              <w:jc w:val="center"/>
              <w:rPr>
                <w:sz w:val="18"/>
                <w:szCs w:val="18"/>
              </w:rPr>
            </w:pPr>
            <w:r w:rsidRPr="00002918">
              <w:rPr>
                <w:sz w:val="18"/>
                <w:szCs w:val="18"/>
              </w:rPr>
              <w:t>1</w:t>
            </w:r>
          </w:p>
        </w:tc>
        <w:tc>
          <w:tcPr>
            <w:tcW w:w="867" w:type="dxa"/>
            <w:vAlign w:val="center"/>
          </w:tcPr>
          <w:p w:rsidR="003F6541" w:rsidRPr="00002918" w:rsidRDefault="003F6541" w:rsidP="00E32E02">
            <w:pPr>
              <w:widowControl/>
              <w:jc w:val="center"/>
              <w:rPr>
                <w:kern w:val="0"/>
                <w:sz w:val="18"/>
                <w:szCs w:val="18"/>
              </w:rPr>
            </w:pPr>
            <w:r w:rsidRPr="00002918">
              <w:rPr>
                <w:kern w:val="0"/>
                <w:sz w:val="18"/>
                <w:szCs w:val="18"/>
              </w:rPr>
              <w:t>1</w:t>
            </w:r>
          </w:p>
        </w:tc>
        <w:tc>
          <w:tcPr>
            <w:tcW w:w="879" w:type="dxa"/>
            <w:vAlign w:val="center"/>
          </w:tcPr>
          <w:p w:rsidR="003F6541" w:rsidRPr="00002918" w:rsidRDefault="003F6541" w:rsidP="00E32E02">
            <w:pPr>
              <w:widowControl/>
              <w:jc w:val="center"/>
              <w:rPr>
                <w:kern w:val="0"/>
                <w:sz w:val="18"/>
                <w:szCs w:val="18"/>
              </w:rPr>
            </w:pPr>
            <w:r w:rsidRPr="00002918">
              <w:rPr>
                <w:kern w:val="0"/>
                <w:sz w:val="18"/>
                <w:szCs w:val="18"/>
              </w:rPr>
              <w:t>其他</w:t>
            </w:r>
          </w:p>
        </w:tc>
        <w:tc>
          <w:tcPr>
            <w:tcW w:w="900" w:type="dxa"/>
            <w:vAlign w:val="center"/>
          </w:tcPr>
          <w:p w:rsidR="003F6541" w:rsidRPr="00002918" w:rsidRDefault="001272A5" w:rsidP="00E32E02">
            <w:pPr>
              <w:jc w:val="center"/>
              <w:rPr>
                <w:sz w:val="18"/>
                <w:szCs w:val="18"/>
              </w:rPr>
            </w:pPr>
            <w:r w:rsidRPr="00002918">
              <w:rPr>
                <w:kern w:val="0"/>
                <w:sz w:val="18"/>
                <w:szCs w:val="18"/>
              </w:rPr>
              <w:t>考查</w:t>
            </w:r>
          </w:p>
        </w:tc>
        <w:tc>
          <w:tcPr>
            <w:tcW w:w="770" w:type="dxa"/>
            <w:vAlign w:val="center"/>
          </w:tcPr>
          <w:p w:rsidR="003F6541" w:rsidRPr="00002918" w:rsidRDefault="003F6541" w:rsidP="00E32E02">
            <w:pPr>
              <w:jc w:val="center"/>
              <w:rPr>
                <w:kern w:val="0"/>
                <w:sz w:val="18"/>
                <w:szCs w:val="18"/>
              </w:rPr>
            </w:pPr>
            <w:r w:rsidRPr="00002918">
              <w:rPr>
                <w:sz w:val="18"/>
                <w:szCs w:val="18"/>
              </w:rPr>
              <w:t>1</w:t>
            </w:r>
            <w:r w:rsidRPr="00002918">
              <w:rPr>
                <w:sz w:val="18"/>
                <w:szCs w:val="18"/>
              </w:rPr>
              <w:t>学分</w:t>
            </w:r>
          </w:p>
        </w:tc>
      </w:tr>
    </w:tbl>
    <w:p w:rsidR="003F6541" w:rsidRPr="00002918" w:rsidRDefault="003F6541" w:rsidP="003F6541">
      <w:pPr>
        <w:widowControl/>
        <w:spacing w:line="276" w:lineRule="auto"/>
        <w:jc w:val="left"/>
        <w:rPr>
          <w:b/>
          <w:kern w:val="0"/>
          <w:sz w:val="18"/>
          <w:szCs w:val="18"/>
        </w:rPr>
      </w:pPr>
    </w:p>
    <w:p w:rsidR="003F6541" w:rsidRPr="00002918" w:rsidRDefault="003F6541" w:rsidP="007F6AA0">
      <w:pPr>
        <w:widowControl/>
        <w:spacing w:line="300"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0274FD" w:rsidRPr="00002918" w:rsidRDefault="000274FD" w:rsidP="004225FE">
      <w:pPr>
        <w:spacing w:beforeLines="50" w:before="156" w:line="300" w:lineRule="auto"/>
        <w:rPr>
          <w:rFonts w:eastAsiaTheme="minorEastAsia"/>
          <w:b/>
          <w:kern w:val="0"/>
          <w:szCs w:val="21"/>
        </w:rPr>
      </w:pPr>
    </w:p>
    <w:p w:rsidR="000274FD" w:rsidRPr="00002918" w:rsidRDefault="000274FD" w:rsidP="0076362A">
      <w:pPr>
        <w:spacing w:line="300" w:lineRule="auto"/>
        <w:jc w:val="center"/>
        <w:outlineLvl w:val="0"/>
        <w:rPr>
          <w:rFonts w:eastAsiaTheme="minorEastAsia"/>
          <w:szCs w:val="21"/>
        </w:rPr>
      </w:pPr>
    </w:p>
    <w:p w:rsidR="000274FD" w:rsidRPr="00002918" w:rsidRDefault="000274FD" w:rsidP="0076362A">
      <w:pPr>
        <w:spacing w:line="300" w:lineRule="auto"/>
        <w:jc w:val="center"/>
        <w:outlineLvl w:val="0"/>
        <w:rPr>
          <w:rFonts w:eastAsiaTheme="minorEastAsia"/>
          <w:b/>
          <w:bCs/>
          <w:szCs w:val="21"/>
        </w:rPr>
      </w:pPr>
      <w:bookmarkStart w:id="4" w:name="_Toc335052429"/>
      <w:bookmarkEnd w:id="4"/>
    </w:p>
    <w:p w:rsidR="000274FD" w:rsidRPr="00002918" w:rsidRDefault="000274FD" w:rsidP="00E22403">
      <w:pPr>
        <w:pStyle w:val="1"/>
      </w:pPr>
      <w:r w:rsidRPr="00002918">
        <w:br w:type="page"/>
      </w:r>
      <w:bookmarkStart w:id="5" w:name="_Toc493596637"/>
      <w:bookmarkStart w:id="6" w:name="_Toc523498812"/>
      <w:r w:rsidRPr="00002918">
        <w:lastRenderedPageBreak/>
        <w:t>气候系统与气候变化博士研究生培养方案</w:t>
      </w:r>
      <w:bookmarkEnd w:id="5"/>
      <w:bookmarkEnd w:id="6"/>
    </w:p>
    <w:p w:rsidR="000274FD" w:rsidRPr="00002918" w:rsidRDefault="000274FD" w:rsidP="00E32E02">
      <w:pPr>
        <w:pStyle w:val="2"/>
        <w:rPr>
          <w:rFonts w:ascii="Times New Roman" w:hAnsi="Times New Roman" w:cs="Times New Roman"/>
        </w:rPr>
      </w:pPr>
      <w:r w:rsidRPr="00002918">
        <w:rPr>
          <w:rFonts w:ascii="Times New Roman" w:hAnsi="Times New Roman" w:cs="Times New Roman"/>
        </w:rPr>
        <w:t>学科门类：理学</w:t>
      </w:r>
      <w:r w:rsidR="00B114B8" w:rsidRPr="00002918">
        <w:rPr>
          <w:rFonts w:ascii="Times New Roman" w:hAnsi="Times New Roman" w:cs="Times New Roman"/>
        </w:rPr>
        <w:t xml:space="preserve">  </w:t>
      </w:r>
      <w:r w:rsidRPr="00002918">
        <w:rPr>
          <w:rFonts w:ascii="Times New Roman" w:hAnsi="Times New Roman" w:cs="Times New Roman"/>
        </w:rPr>
        <w:t>一级学科代码：</w:t>
      </w:r>
      <w:r w:rsidRPr="00002918">
        <w:rPr>
          <w:rFonts w:ascii="Times New Roman" w:hAnsi="Times New Roman" w:cs="Times New Roman"/>
        </w:rPr>
        <w:t xml:space="preserve">0706  </w:t>
      </w:r>
      <w:r w:rsidRPr="00002918">
        <w:rPr>
          <w:rFonts w:ascii="Times New Roman" w:hAnsi="Times New Roman" w:cs="Times New Roman"/>
        </w:rPr>
        <w:t>一级学科名称：大气科学</w:t>
      </w:r>
    </w:p>
    <w:p w:rsidR="000274FD" w:rsidRPr="00002918" w:rsidRDefault="000274FD" w:rsidP="00E32E02">
      <w:pPr>
        <w:pStyle w:val="2"/>
        <w:rPr>
          <w:rFonts w:ascii="Times New Roman" w:hAnsi="Times New Roman" w:cs="Times New Roman"/>
        </w:rPr>
      </w:pPr>
      <w:r w:rsidRPr="00002918">
        <w:rPr>
          <w:rFonts w:ascii="Times New Roman" w:hAnsi="Times New Roman" w:cs="Times New Roman"/>
        </w:rPr>
        <w:t>二级学科代码：</w:t>
      </w:r>
      <w:r w:rsidRPr="00002918">
        <w:rPr>
          <w:rFonts w:ascii="Times New Roman" w:hAnsi="Times New Roman" w:cs="Times New Roman"/>
        </w:rPr>
        <w:t xml:space="preserve"> 0706Z1  </w:t>
      </w:r>
      <w:r w:rsidRPr="00002918">
        <w:rPr>
          <w:rFonts w:ascii="Times New Roman" w:hAnsi="Times New Roman" w:cs="Times New Roman"/>
        </w:rPr>
        <w:t>二级学科名称：气候系统与气候变化</w:t>
      </w:r>
    </w:p>
    <w:p w:rsidR="000274FD" w:rsidRPr="00002918" w:rsidRDefault="000274FD" w:rsidP="0076362A">
      <w:pPr>
        <w:spacing w:line="300" w:lineRule="auto"/>
        <w:jc w:val="center"/>
        <w:rPr>
          <w:rFonts w:eastAsiaTheme="minorEastAsia"/>
          <w:b/>
          <w:bCs/>
          <w:spacing w:val="-6"/>
          <w:kern w:val="0"/>
          <w:szCs w:val="21"/>
        </w:rPr>
      </w:pPr>
    </w:p>
    <w:p w:rsidR="000274FD" w:rsidRPr="00002918" w:rsidRDefault="000274FD"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E32E02" w:rsidRPr="00002918" w:rsidRDefault="00E32E02" w:rsidP="00E32E02">
      <w:pPr>
        <w:spacing w:line="300" w:lineRule="auto"/>
        <w:ind w:firstLineChars="200" w:firstLine="420"/>
        <w:rPr>
          <w:rFonts w:eastAsiaTheme="minorEastAsia"/>
          <w:szCs w:val="21"/>
        </w:rPr>
      </w:pPr>
      <w:r w:rsidRPr="00002918">
        <w:rPr>
          <w:rFonts w:eastAsiaTheme="minorEastAsia"/>
          <w:szCs w:val="21"/>
        </w:rPr>
        <w:t>南京信息工程大学大气科学学院前身是</w:t>
      </w:r>
      <w:r w:rsidRPr="00002918">
        <w:rPr>
          <w:rFonts w:eastAsiaTheme="minorEastAsia"/>
          <w:szCs w:val="21"/>
        </w:rPr>
        <w:t>1960</w:t>
      </w:r>
      <w:r w:rsidRPr="00002918">
        <w:rPr>
          <w:rFonts w:eastAsiaTheme="minorEastAsia"/>
          <w:szCs w:val="21"/>
        </w:rPr>
        <w:t>年南京气象学院创建时建立的气象学系，是国务院</w:t>
      </w:r>
      <w:r w:rsidRPr="00002918">
        <w:rPr>
          <w:rFonts w:eastAsiaTheme="minorEastAsia"/>
          <w:szCs w:val="21"/>
        </w:rPr>
        <w:t>1978</w:t>
      </w:r>
      <w:r w:rsidRPr="00002918">
        <w:rPr>
          <w:rFonts w:eastAsiaTheme="minorEastAsia"/>
          <w:szCs w:val="21"/>
        </w:rPr>
        <w:t>年首批硕士学位招生点挂靠院系，</w:t>
      </w:r>
      <w:r w:rsidRPr="00002918">
        <w:rPr>
          <w:rFonts w:eastAsiaTheme="minorEastAsia"/>
          <w:szCs w:val="21"/>
        </w:rPr>
        <w:t>1988</w:t>
      </w:r>
      <w:r w:rsidRPr="00002918">
        <w:rPr>
          <w:rFonts w:eastAsiaTheme="minorEastAsia"/>
          <w:szCs w:val="21"/>
        </w:rPr>
        <w:t>年，天气动力学被批准为国家气象局重点学科。</w:t>
      </w:r>
      <w:r w:rsidRPr="00002918">
        <w:rPr>
          <w:rFonts w:eastAsiaTheme="minorEastAsia"/>
          <w:szCs w:val="21"/>
        </w:rPr>
        <w:t>1993</w:t>
      </w:r>
      <w:r w:rsidRPr="00002918">
        <w:rPr>
          <w:rFonts w:eastAsiaTheme="minorEastAsia"/>
          <w:szCs w:val="21"/>
        </w:rPr>
        <w:t>年，天气动力学专业获得博士学位授予权，</w:t>
      </w:r>
      <w:r w:rsidRPr="00002918">
        <w:rPr>
          <w:rFonts w:eastAsiaTheme="minorEastAsia"/>
          <w:szCs w:val="21"/>
        </w:rPr>
        <w:t>1997</w:t>
      </w:r>
      <w:r w:rsidRPr="00002918">
        <w:rPr>
          <w:rFonts w:eastAsiaTheme="minorEastAsia"/>
          <w:szCs w:val="21"/>
        </w:rPr>
        <w:t>年，气候学被批准为中国气象局重点学科，</w:t>
      </w:r>
      <w:r w:rsidRPr="00002918">
        <w:rPr>
          <w:rFonts w:eastAsiaTheme="minorEastAsia"/>
          <w:szCs w:val="21"/>
        </w:rPr>
        <w:t>1998</w:t>
      </w:r>
      <w:r w:rsidRPr="00002918">
        <w:rPr>
          <w:rFonts w:eastAsiaTheme="minorEastAsia"/>
          <w:szCs w:val="21"/>
        </w:rPr>
        <w:t>年，大气科学一级学科获博士学位授予权，</w:t>
      </w:r>
      <w:r w:rsidRPr="00002918">
        <w:rPr>
          <w:rFonts w:eastAsiaTheme="minorEastAsia"/>
          <w:szCs w:val="21"/>
        </w:rPr>
        <w:t>1999</w:t>
      </w:r>
      <w:r w:rsidRPr="00002918">
        <w:rPr>
          <w:rFonts w:eastAsiaTheme="minorEastAsia"/>
          <w:szCs w:val="21"/>
        </w:rPr>
        <w:t>年获准设立大气科学一级学科博士后科研流动站。气象学二级学科于</w:t>
      </w:r>
      <w:r w:rsidRPr="00002918">
        <w:rPr>
          <w:rFonts w:eastAsiaTheme="minorEastAsia"/>
          <w:szCs w:val="21"/>
        </w:rPr>
        <w:t>2002</w:t>
      </w:r>
      <w:r w:rsidRPr="00002918">
        <w:rPr>
          <w:rFonts w:eastAsiaTheme="minorEastAsia"/>
          <w:szCs w:val="21"/>
        </w:rPr>
        <w:t>、</w:t>
      </w:r>
      <w:r w:rsidRPr="00002918">
        <w:rPr>
          <w:rFonts w:eastAsiaTheme="minorEastAsia"/>
          <w:szCs w:val="21"/>
        </w:rPr>
        <w:t>2007</w:t>
      </w:r>
      <w:r w:rsidRPr="00002918">
        <w:rPr>
          <w:rFonts w:eastAsiaTheme="minorEastAsia"/>
          <w:szCs w:val="21"/>
        </w:rPr>
        <w:t>年被评为国家级重点学科；大气科学一级学科于</w:t>
      </w:r>
      <w:r w:rsidRPr="00002918">
        <w:rPr>
          <w:rFonts w:eastAsiaTheme="minorEastAsia"/>
          <w:szCs w:val="21"/>
        </w:rPr>
        <w:t>2008</w:t>
      </w:r>
      <w:r w:rsidRPr="00002918">
        <w:rPr>
          <w:rFonts w:eastAsiaTheme="minorEastAsia"/>
          <w:szCs w:val="21"/>
        </w:rPr>
        <w:t>年被评为江苏省一级重点学科、</w:t>
      </w:r>
      <w:r w:rsidRPr="00002918">
        <w:rPr>
          <w:rFonts w:eastAsiaTheme="minorEastAsia"/>
          <w:szCs w:val="21"/>
        </w:rPr>
        <w:t>2011</w:t>
      </w:r>
      <w:r w:rsidRPr="00002918">
        <w:rPr>
          <w:rFonts w:eastAsiaTheme="minorEastAsia"/>
          <w:szCs w:val="21"/>
        </w:rPr>
        <w:t>年被评为江苏省高校优势学科、</w:t>
      </w:r>
      <w:r w:rsidRPr="00002918">
        <w:rPr>
          <w:rFonts w:eastAsiaTheme="minorEastAsia"/>
          <w:szCs w:val="21"/>
        </w:rPr>
        <w:t>2012</w:t>
      </w:r>
      <w:r w:rsidRPr="00002918">
        <w:rPr>
          <w:rFonts w:eastAsiaTheme="minorEastAsia"/>
          <w:szCs w:val="21"/>
        </w:rPr>
        <w:t>年在教育部第三轮学科评估中综合排名位列全国第一。</w:t>
      </w:r>
      <w:r w:rsidRPr="00002918">
        <w:rPr>
          <w:rFonts w:eastAsiaTheme="minorEastAsia"/>
          <w:szCs w:val="21"/>
        </w:rPr>
        <w:t>2017</w:t>
      </w:r>
      <w:r w:rsidRPr="00002918">
        <w:rPr>
          <w:rFonts w:eastAsiaTheme="minorEastAsia"/>
          <w:szCs w:val="21"/>
        </w:rPr>
        <w:t>年大气科学学科入选国家</w:t>
      </w:r>
      <w:r w:rsidRPr="00002918">
        <w:rPr>
          <w:rFonts w:eastAsiaTheme="minorEastAsia"/>
          <w:szCs w:val="21"/>
        </w:rPr>
        <w:t>“</w:t>
      </w:r>
      <w:r w:rsidRPr="00002918">
        <w:rPr>
          <w:rFonts w:eastAsiaTheme="minorEastAsia"/>
          <w:szCs w:val="21"/>
        </w:rPr>
        <w:t>双一流</w:t>
      </w:r>
      <w:r w:rsidRPr="00002918">
        <w:rPr>
          <w:rFonts w:eastAsiaTheme="minorEastAsia"/>
          <w:szCs w:val="21"/>
        </w:rPr>
        <w:t>”</w:t>
      </w:r>
      <w:r w:rsidRPr="00002918">
        <w:rPr>
          <w:rFonts w:eastAsiaTheme="minorEastAsia"/>
          <w:szCs w:val="21"/>
        </w:rPr>
        <w:t>建设学科名单，并在第四轮学科评估中获评为</w:t>
      </w:r>
      <w:r w:rsidRPr="00002918">
        <w:rPr>
          <w:rFonts w:eastAsiaTheme="minorEastAsia"/>
          <w:szCs w:val="21"/>
        </w:rPr>
        <w:t>A+</w:t>
      </w:r>
      <w:r w:rsidRPr="00002918">
        <w:rPr>
          <w:rFonts w:eastAsiaTheme="minorEastAsia"/>
          <w:szCs w:val="21"/>
        </w:rPr>
        <w:t>。</w:t>
      </w:r>
    </w:p>
    <w:p w:rsidR="00E32E02" w:rsidRPr="00002918" w:rsidRDefault="00E32E02" w:rsidP="00E32E02">
      <w:pPr>
        <w:spacing w:line="300" w:lineRule="auto"/>
        <w:ind w:firstLineChars="200" w:firstLine="420"/>
        <w:rPr>
          <w:rFonts w:eastAsiaTheme="minorEastAsia"/>
          <w:szCs w:val="21"/>
        </w:rPr>
      </w:pPr>
      <w:r w:rsidRPr="00002918">
        <w:rPr>
          <w:rFonts w:eastAsiaTheme="minorEastAsia"/>
          <w:szCs w:val="21"/>
        </w:rPr>
        <w:t>学院师资力量雄厚，现有教职工</w:t>
      </w:r>
      <w:r w:rsidRPr="00002918">
        <w:rPr>
          <w:rFonts w:eastAsiaTheme="minorEastAsia"/>
          <w:szCs w:val="21"/>
        </w:rPr>
        <w:t>157</w:t>
      </w:r>
      <w:r w:rsidRPr="00002918">
        <w:rPr>
          <w:rFonts w:eastAsiaTheme="minorEastAsia"/>
          <w:szCs w:val="21"/>
        </w:rPr>
        <w:t>人，其中专任教师</w:t>
      </w:r>
      <w:r w:rsidRPr="00002918">
        <w:rPr>
          <w:rFonts w:eastAsiaTheme="minorEastAsia"/>
          <w:szCs w:val="21"/>
        </w:rPr>
        <w:t>112</w:t>
      </w:r>
      <w:r w:rsidRPr="00002918">
        <w:rPr>
          <w:rFonts w:eastAsiaTheme="minorEastAsia"/>
          <w:szCs w:val="21"/>
        </w:rPr>
        <w:t>名，专职实践教学人员</w:t>
      </w:r>
      <w:r w:rsidRPr="00002918">
        <w:rPr>
          <w:rFonts w:eastAsiaTheme="minorEastAsia"/>
          <w:szCs w:val="21"/>
        </w:rPr>
        <w:t>19</w:t>
      </w:r>
      <w:r w:rsidRPr="00002918">
        <w:rPr>
          <w:rFonts w:eastAsiaTheme="minorEastAsia"/>
          <w:szCs w:val="21"/>
        </w:rPr>
        <w:t>名。专任教师中，教授（研究员）</w:t>
      </w:r>
      <w:r w:rsidRPr="00002918">
        <w:rPr>
          <w:rFonts w:eastAsiaTheme="minorEastAsia"/>
          <w:szCs w:val="21"/>
        </w:rPr>
        <w:t>42</w:t>
      </w:r>
      <w:r w:rsidRPr="00002918">
        <w:rPr>
          <w:rFonts w:eastAsiaTheme="minorEastAsia"/>
          <w:szCs w:val="21"/>
        </w:rPr>
        <w:t>名、副教授（副研究员）</w:t>
      </w:r>
      <w:r w:rsidRPr="00002918">
        <w:rPr>
          <w:rFonts w:eastAsiaTheme="minorEastAsia"/>
          <w:szCs w:val="21"/>
        </w:rPr>
        <w:t>28</w:t>
      </w:r>
      <w:r w:rsidRPr="00002918">
        <w:rPr>
          <w:rFonts w:eastAsiaTheme="minorEastAsia"/>
          <w:szCs w:val="21"/>
        </w:rPr>
        <w:t>名、博士生导师</w:t>
      </w:r>
      <w:r w:rsidRPr="00002918">
        <w:rPr>
          <w:rFonts w:eastAsiaTheme="minorEastAsia"/>
          <w:szCs w:val="21"/>
        </w:rPr>
        <w:t>51</w:t>
      </w:r>
      <w:r w:rsidRPr="00002918">
        <w:rPr>
          <w:rFonts w:eastAsiaTheme="minorEastAsia"/>
          <w:szCs w:val="21"/>
        </w:rPr>
        <w:t>名、硕士生导师</w:t>
      </w:r>
      <w:r w:rsidRPr="00002918">
        <w:rPr>
          <w:rFonts w:eastAsiaTheme="minorEastAsia"/>
          <w:szCs w:val="21"/>
        </w:rPr>
        <w:t>57</w:t>
      </w:r>
      <w:r w:rsidRPr="00002918">
        <w:rPr>
          <w:rFonts w:eastAsiaTheme="minorEastAsia"/>
          <w:szCs w:val="21"/>
        </w:rPr>
        <w:t>名，</w:t>
      </w:r>
      <w:r w:rsidRPr="00002918">
        <w:rPr>
          <w:rFonts w:eastAsiaTheme="minorEastAsia"/>
          <w:szCs w:val="21"/>
        </w:rPr>
        <w:t>50</w:t>
      </w:r>
      <w:r w:rsidRPr="00002918">
        <w:rPr>
          <w:rFonts w:eastAsiaTheme="minorEastAsia"/>
          <w:szCs w:val="21"/>
        </w:rPr>
        <w:t>岁以下教师博士化程度达</w:t>
      </w:r>
      <w:r w:rsidRPr="00002918">
        <w:rPr>
          <w:rFonts w:eastAsiaTheme="minorEastAsia"/>
          <w:szCs w:val="21"/>
        </w:rPr>
        <w:t>100%</w:t>
      </w:r>
      <w:r w:rsidRPr="00002918">
        <w:rPr>
          <w:rFonts w:eastAsiaTheme="minorEastAsia"/>
          <w:szCs w:val="21"/>
        </w:rPr>
        <w:t>，具有国际化经历达到</w:t>
      </w:r>
      <w:r w:rsidRPr="00002918">
        <w:rPr>
          <w:rFonts w:eastAsiaTheme="minorEastAsia"/>
          <w:szCs w:val="21"/>
        </w:rPr>
        <w:t>83.02%</w:t>
      </w:r>
      <w:r w:rsidRPr="00002918">
        <w:rPr>
          <w:rFonts w:eastAsiaTheme="minorEastAsia"/>
          <w:szCs w:val="21"/>
        </w:rPr>
        <w:t>，另有海外非全时专家</w:t>
      </w:r>
      <w:r w:rsidRPr="00002918">
        <w:rPr>
          <w:rFonts w:eastAsiaTheme="minorEastAsia"/>
          <w:szCs w:val="21"/>
        </w:rPr>
        <w:t>11</w:t>
      </w:r>
      <w:r w:rsidRPr="00002918">
        <w:rPr>
          <w:rFonts w:eastAsiaTheme="minorEastAsia"/>
          <w:szCs w:val="21"/>
        </w:rPr>
        <w:t>名。拥有</w:t>
      </w:r>
      <w:r w:rsidRPr="00002918">
        <w:rPr>
          <w:rFonts w:eastAsiaTheme="minorEastAsia"/>
          <w:szCs w:val="21"/>
        </w:rPr>
        <w:t>“</w:t>
      </w:r>
      <w:r w:rsidRPr="00002918">
        <w:rPr>
          <w:rFonts w:eastAsiaTheme="minorEastAsia"/>
          <w:szCs w:val="21"/>
        </w:rPr>
        <w:t>国家级优秀教学团队</w:t>
      </w:r>
      <w:r w:rsidRPr="00002918">
        <w:rPr>
          <w:rFonts w:eastAsiaTheme="minorEastAsia"/>
          <w:szCs w:val="21"/>
        </w:rPr>
        <w:t>”</w:t>
      </w:r>
      <w:r w:rsidRPr="00002918">
        <w:rPr>
          <w:rFonts w:eastAsiaTheme="minorEastAsia"/>
          <w:szCs w:val="21"/>
        </w:rPr>
        <w:t>、</w:t>
      </w:r>
      <w:r w:rsidRPr="00002918">
        <w:rPr>
          <w:rFonts w:eastAsiaTheme="minorEastAsia"/>
          <w:szCs w:val="21"/>
        </w:rPr>
        <w:t>“</w:t>
      </w:r>
      <w:r w:rsidRPr="00002918">
        <w:rPr>
          <w:rFonts w:eastAsiaTheme="minorEastAsia"/>
          <w:szCs w:val="21"/>
        </w:rPr>
        <w:t>江苏省高校青蓝工程优秀学科梯队</w:t>
      </w:r>
      <w:r w:rsidRPr="00002918">
        <w:rPr>
          <w:rFonts w:eastAsiaTheme="minorEastAsia"/>
          <w:szCs w:val="21"/>
        </w:rPr>
        <w:t>”</w:t>
      </w:r>
      <w:r w:rsidRPr="00002918">
        <w:rPr>
          <w:rFonts w:eastAsiaTheme="minorEastAsia"/>
          <w:szCs w:val="21"/>
        </w:rPr>
        <w:t>和</w:t>
      </w:r>
      <w:r w:rsidRPr="00002918">
        <w:rPr>
          <w:rFonts w:eastAsiaTheme="minorEastAsia"/>
          <w:szCs w:val="21"/>
        </w:rPr>
        <w:t>“</w:t>
      </w:r>
      <w:r w:rsidRPr="00002918">
        <w:rPr>
          <w:rFonts w:eastAsiaTheme="minorEastAsia"/>
          <w:szCs w:val="21"/>
        </w:rPr>
        <w:t>江苏省普通高校优秀学科梯队</w:t>
      </w:r>
      <w:r w:rsidRPr="00002918">
        <w:rPr>
          <w:rFonts w:eastAsiaTheme="minorEastAsia"/>
          <w:szCs w:val="21"/>
        </w:rPr>
        <w:t>”</w:t>
      </w:r>
      <w:r w:rsidRPr="00002918">
        <w:rPr>
          <w:rFonts w:eastAsiaTheme="minorEastAsia"/>
          <w:szCs w:val="21"/>
        </w:rPr>
        <w:t>。学院现有院士</w:t>
      </w:r>
      <w:r w:rsidRPr="00002918">
        <w:rPr>
          <w:rFonts w:eastAsiaTheme="minorEastAsia"/>
          <w:szCs w:val="21"/>
        </w:rPr>
        <w:t>1</w:t>
      </w:r>
      <w:r w:rsidRPr="00002918">
        <w:rPr>
          <w:rFonts w:eastAsiaTheme="minorEastAsia"/>
          <w:szCs w:val="21"/>
        </w:rPr>
        <w:t>人、国家</w:t>
      </w:r>
      <w:r w:rsidRPr="00002918">
        <w:rPr>
          <w:rFonts w:eastAsiaTheme="minorEastAsia"/>
          <w:szCs w:val="21"/>
        </w:rPr>
        <w:t>“</w:t>
      </w:r>
      <w:r w:rsidRPr="00002918">
        <w:rPr>
          <w:rFonts w:eastAsiaTheme="minorEastAsia"/>
          <w:szCs w:val="21"/>
        </w:rPr>
        <w:t>千人计划</w:t>
      </w:r>
      <w:r w:rsidRPr="00002918">
        <w:rPr>
          <w:rFonts w:eastAsiaTheme="minorEastAsia"/>
          <w:szCs w:val="21"/>
        </w:rPr>
        <w:t>”2</w:t>
      </w:r>
      <w:r w:rsidRPr="00002918">
        <w:rPr>
          <w:rFonts w:eastAsiaTheme="minorEastAsia"/>
          <w:szCs w:val="21"/>
        </w:rPr>
        <w:t>人、科技部</w:t>
      </w:r>
      <w:r w:rsidRPr="00002918">
        <w:rPr>
          <w:rFonts w:eastAsiaTheme="minorEastAsia"/>
          <w:szCs w:val="21"/>
        </w:rPr>
        <w:t>“973”</w:t>
      </w:r>
      <w:r w:rsidRPr="00002918">
        <w:rPr>
          <w:rFonts w:eastAsiaTheme="minorEastAsia"/>
          <w:szCs w:val="21"/>
        </w:rPr>
        <w:t>首席</w:t>
      </w:r>
      <w:r w:rsidRPr="00002918">
        <w:rPr>
          <w:rFonts w:eastAsiaTheme="minorEastAsia"/>
          <w:szCs w:val="21"/>
        </w:rPr>
        <w:t>2</w:t>
      </w:r>
      <w:r w:rsidRPr="00002918">
        <w:rPr>
          <w:rFonts w:eastAsiaTheme="minorEastAsia"/>
          <w:szCs w:val="21"/>
        </w:rPr>
        <w:t>人、教育部长江学者特聘教授</w:t>
      </w:r>
      <w:r w:rsidRPr="00002918">
        <w:rPr>
          <w:rFonts w:eastAsiaTheme="minorEastAsia"/>
          <w:szCs w:val="21"/>
        </w:rPr>
        <w:t>1</w:t>
      </w:r>
      <w:r w:rsidRPr="00002918">
        <w:rPr>
          <w:rFonts w:eastAsiaTheme="minorEastAsia"/>
          <w:szCs w:val="21"/>
        </w:rPr>
        <w:t>人、享受</w:t>
      </w:r>
      <w:r w:rsidRPr="00002918">
        <w:rPr>
          <w:rFonts w:eastAsiaTheme="minorEastAsia"/>
          <w:szCs w:val="21"/>
        </w:rPr>
        <w:t>“</w:t>
      </w:r>
      <w:r w:rsidRPr="00002918">
        <w:rPr>
          <w:rFonts w:eastAsiaTheme="minorEastAsia"/>
          <w:szCs w:val="21"/>
        </w:rPr>
        <w:t>国务院政府特殊津贴</w:t>
      </w:r>
      <w:r w:rsidRPr="00002918">
        <w:rPr>
          <w:rFonts w:eastAsiaTheme="minorEastAsia"/>
          <w:szCs w:val="21"/>
        </w:rPr>
        <w:t>”12</w:t>
      </w:r>
      <w:r w:rsidRPr="00002918">
        <w:rPr>
          <w:rFonts w:eastAsiaTheme="minorEastAsia"/>
          <w:szCs w:val="21"/>
        </w:rPr>
        <w:t>人、国家杰青</w:t>
      </w:r>
      <w:r w:rsidRPr="00002918">
        <w:rPr>
          <w:rFonts w:eastAsiaTheme="minorEastAsia"/>
          <w:szCs w:val="21"/>
        </w:rPr>
        <w:t>4</w:t>
      </w:r>
      <w:r w:rsidRPr="00002918">
        <w:rPr>
          <w:rFonts w:eastAsiaTheme="minorEastAsia"/>
          <w:szCs w:val="21"/>
        </w:rPr>
        <w:t>人（海外杰青</w:t>
      </w:r>
      <w:r w:rsidRPr="00002918">
        <w:rPr>
          <w:rFonts w:eastAsiaTheme="minorEastAsia"/>
          <w:szCs w:val="21"/>
        </w:rPr>
        <w:t>2</w:t>
      </w:r>
      <w:r w:rsidRPr="00002918">
        <w:rPr>
          <w:rFonts w:eastAsiaTheme="minorEastAsia"/>
          <w:szCs w:val="21"/>
        </w:rPr>
        <w:t>人）、教育部</w:t>
      </w:r>
      <w:r w:rsidRPr="00002918">
        <w:rPr>
          <w:rFonts w:eastAsiaTheme="minorEastAsia"/>
          <w:szCs w:val="21"/>
        </w:rPr>
        <w:t>“</w:t>
      </w:r>
      <w:r w:rsidRPr="00002918">
        <w:rPr>
          <w:rFonts w:eastAsiaTheme="minorEastAsia"/>
          <w:szCs w:val="21"/>
        </w:rPr>
        <w:t>新世纪优秀人才支持计划</w:t>
      </w:r>
      <w:r w:rsidRPr="00002918">
        <w:rPr>
          <w:rFonts w:eastAsiaTheme="minorEastAsia"/>
          <w:szCs w:val="21"/>
        </w:rPr>
        <w:t>”1</w:t>
      </w:r>
      <w:r w:rsidRPr="00002918">
        <w:rPr>
          <w:rFonts w:eastAsiaTheme="minorEastAsia"/>
          <w:szCs w:val="21"/>
        </w:rPr>
        <w:t>人、入选</w:t>
      </w:r>
      <w:r w:rsidRPr="00002918">
        <w:rPr>
          <w:rFonts w:eastAsiaTheme="minorEastAsia"/>
          <w:szCs w:val="21"/>
        </w:rPr>
        <w:t>“</w:t>
      </w:r>
      <w:r w:rsidRPr="00002918">
        <w:rPr>
          <w:rFonts w:eastAsiaTheme="minorEastAsia"/>
          <w:szCs w:val="21"/>
        </w:rPr>
        <w:t>国家百千万人才工程</w:t>
      </w:r>
      <w:r w:rsidRPr="00002918">
        <w:rPr>
          <w:rFonts w:eastAsiaTheme="minorEastAsia"/>
          <w:szCs w:val="21"/>
        </w:rPr>
        <w:t>”4</w:t>
      </w:r>
      <w:r w:rsidRPr="00002918">
        <w:rPr>
          <w:rFonts w:eastAsiaTheme="minorEastAsia"/>
          <w:szCs w:val="21"/>
        </w:rPr>
        <w:t>人。</w:t>
      </w:r>
    </w:p>
    <w:p w:rsidR="00E32E02" w:rsidRPr="00002918" w:rsidRDefault="00E32E02" w:rsidP="00E32E02">
      <w:pPr>
        <w:spacing w:line="300" w:lineRule="auto"/>
        <w:ind w:firstLineChars="200" w:firstLine="420"/>
        <w:rPr>
          <w:rFonts w:eastAsiaTheme="minorEastAsia"/>
          <w:szCs w:val="21"/>
        </w:rPr>
      </w:pPr>
      <w:r w:rsidRPr="00002918">
        <w:rPr>
          <w:rFonts w:eastAsiaTheme="minorEastAsia"/>
          <w:szCs w:val="21"/>
        </w:rPr>
        <w:t>近五年来，学院主持或参与的科研项目达</w:t>
      </w:r>
      <w:r w:rsidRPr="00002918">
        <w:rPr>
          <w:rFonts w:eastAsiaTheme="minorEastAsia"/>
          <w:szCs w:val="21"/>
        </w:rPr>
        <w:t>420</w:t>
      </w:r>
      <w:r w:rsidRPr="00002918">
        <w:rPr>
          <w:rFonts w:eastAsiaTheme="minorEastAsia"/>
          <w:szCs w:val="21"/>
        </w:rPr>
        <w:t>余项。其中，主持国家</w:t>
      </w:r>
      <w:r w:rsidRPr="00002918">
        <w:rPr>
          <w:rFonts w:eastAsiaTheme="minorEastAsia"/>
          <w:szCs w:val="21"/>
        </w:rPr>
        <w:t>973</w:t>
      </w:r>
      <w:r w:rsidRPr="00002918">
        <w:rPr>
          <w:rFonts w:eastAsiaTheme="minorEastAsia"/>
          <w:szCs w:val="21"/>
        </w:rPr>
        <w:t>计划项目</w:t>
      </w:r>
      <w:r w:rsidRPr="00002918">
        <w:rPr>
          <w:rFonts w:eastAsiaTheme="minorEastAsia"/>
          <w:szCs w:val="21"/>
        </w:rPr>
        <w:t>2</w:t>
      </w:r>
      <w:r w:rsidRPr="00002918">
        <w:rPr>
          <w:rFonts w:eastAsiaTheme="minorEastAsia"/>
          <w:szCs w:val="21"/>
        </w:rPr>
        <w:t>项、国家重点研发计划项目</w:t>
      </w:r>
      <w:r w:rsidRPr="00002918">
        <w:rPr>
          <w:rFonts w:eastAsiaTheme="minorEastAsia"/>
          <w:szCs w:val="21"/>
        </w:rPr>
        <w:t>3</w:t>
      </w:r>
      <w:r w:rsidRPr="00002918">
        <w:rPr>
          <w:rFonts w:eastAsiaTheme="minorEastAsia"/>
          <w:szCs w:val="21"/>
        </w:rPr>
        <w:t>项、国家自然科学基金杰出青年科学基金项目</w:t>
      </w:r>
      <w:r w:rsidRPr="00002918">
        <w:rPr>
          <w:rFonts w:eastAsiaTheme="minorEastAsia"/>
          <w:szCs w:val="21"/>
        </w:rPr>
        <w:t>1</w:t>
      </w:r>
      <w:r w:rsidRPr="00002918">
        <w:rPr>
          <w:rFonts w:eastAsiaTheme="minorEastAsia"/>
          <w:szCs w:val="21"/>
        </w:rPr>
        <w:t>项、国家自然科学基金重点项目</w:t>
      </w:r>
      <w:r w:rsidRPr="00002918">
        <w:rPr>
          <w:rFonts w:eastAsiaTheme="minorEastAsia"/>
          <w:szCs w:val="21"/>
        </w:rPr>
        <w:t>8</w:t>
      </w:r>
      <w:r w:rsidRPr="00002918">
        <w:rPr>
          <w:rFonts w:eastAsiaTheme="minorEastAsia"/>
          <w:szCs w:val="21"/>
        </w:rPr>
        <w:t>项，主持其他国家级项目或重大项目课题近</w:t>
      </w:r>
      <w:r w:rsidRPr="00002918">
        <w:rPr>
          <w:rFonts w:eastAsiaTheme="minorEastAsia"/>
          <w:szCs w:val="21"/>
        </w:rPr>
        <w:t>150</w:t>
      </w:r>
      <w:r w:rsidRPr="00002918">
        <w:rPr>
          <w:rFonts w:eastAsiaTheme="minorEastAsia"/>
          <w:szCs w:val="21"/>
        </w:rPr>
        <w:t>项。学院科研经费迅速增长，科研项目到账总经费由</w:t>
      </w:r>
      <w:r w:rsidRPr="00002918">
        <w:rPr>
          <w:rFonts w:eastAsiaTheme="minorEastAsia"/>
          <w:szCs w:val="21"/>
        </w:rPr>
        <w:t>2012</w:t>
      </w:r>
      <w:r w:rsidRPr="00002918">
        <w:rPr>
          <w:rFonts w:eastAsiaTheme="minorEastAsia"/>
          <w:szCs w:val="21"/>
        </w:rPr>
        <w:t>年的</w:t>
      </w:r>
      <w:r w:rsidRPr="00002918">
        <w:rPr>
          <w:rFonts w:eastAsiaTheme="minorEastAsia"/>
          <w:szCs w:val="21"/>
        </w:rPr>
        <w:t>3488.11</w:t>
      </w:r>
      <w:r w:rsidRPr="00002918">
        <w:rPr>
          <w:rFonts w:eastAsiaTheme="minorEastAsia"/>
          <w:szCs w:val="21"/>
        </w:rPr>
        <w:t>万元增加到</w:t>
      </w:r>
      <w:r w:rsidRPr="00002918">
        <w:rPr>
          <w:rFonts w:eastAsiaTheme="minorEastAsia"/>
          <w:szCs w:val="21"/>
        </w:rPr>
        <w:t>2017</w:t>
      </w:r>
      <w:r w:rsidRPr="00002918">
        <w:rPr>
          <w:rFonts w:eastAsiaTheme="minorEastAsia"/>
          <w:szCs w:val="21"/>
        </w:rPr>
        <w:t>年的</w:t>
      </w:r>
      <w:r w:rsidRPr="00002918">
        <w:rPr>
          <w:rFonts w:eastAsiaTheme="minorEastAsia"/>
          <w:szCs w:val="21"/>
        </w:rPr>
        <w:t>6338.72</w:t>
      </w:r>
      <w:r w:rsidRPr="00002918">
        <w:rPr>
          <w:rFonts w:eastAsiaTheme="minorEastAsia"/>
          <w:szCs w:val="21"/>
        </w:rPr>
        <w:t>万元，经费增长速度和总额在全国高校大气科学学科中均居前列。同时，学院出版学术专著和译著</w:t>
      </w:r>
      <w:r w:rsidRPr="00002918">
        <w:rPr>
          <w:rFonts w:eastAsiaTheme="minorEastAsia"/>
          <w:szCs w:val="21"/>
        </w:rPr>
        <w:t>12</w:t>
      </w:r>
      <w:r w:rsidRPr="00002918">
        <w:rPr>
          <w:rFonts w:eastAsiaTheme="minorEastAsia"/>
          <w:szCs w:val="21"/>
        </w:rPr>
        <w:t>部，发表高水平学术论文</w:t>
      </w:r>
      <w:r w:rsidRPr="00002918">
        <w:rPr>
          <w:rFonts w:eastAsiaTheme="minorEastAsia"/>
          <w:szCs w:val="21"/>
        </w:rPr>
        <w:t>1750</w:t>
      </w:r>
      <w:r w:rsidRPr="00002918">
        <w:rPr>
          <w:rFonts w:eastAsiaTheme="minorEastAsia"/>
          <w:szCs w:val="21"/>
        </w:rPr>
        <w:t>余篇。其中，国际顶级期刊</w:t>
      </w:r>
      <w:r w:rsidR="005A2FE3" w:rsidRPr="00002918">
        <w:rPr>
          <w:rFonts w:eastAsiaTheme="minorEastAsia"/>
          <w:szCs w:val="21"/>
        </w:rPr>
        <w:t>S</w:t>
      </w:r>
      <w:r w:rsidRPr="00002918">
        <w:rPr>
          <w:rFonts w:eastAsiaTheme="minorEastAsia"/>
          <w:szCs w:val="21"/>
        </w:rPr>
        <w:t>CIENCE</w:t>
      </w:r>
      <w:r w:rsidRPr="00002918">
        <w:rPr>
          <w:rFonts w:eastAsiaTheme="minorEastAsia"/>
          <w:szCs w:val="21"/>
        </w:rPr>
        <w:t>论文</w:t>
      </w:r>
      <w:r w:rsidRPr="00002918">
        <w:rPr>
          <w:rFonts w:eastAsiaTheme="minorEastAsia"/>
          <w:szCs w:val="21"/>
        </w:rPr>
        <w:t>1</w:t>
      </w:r>
      <w:r w:rsidRPr="00002918">
        <w:rPr>
          <w:rFonts w:eastAsiaTheme="minorEastAsia"/>
          <w:szCs w:val="21"/>
        </w:rPr>
        <w:t>篇、</w:t>
      </w:r>
      <w:r w:rsidR="005A2FE3" w:rsidRPr="00002918">
        <w:rPr>
          <w:rFonts w:eastAsiaTheme="minorEastAsia"/>
          <w:szCs w:val="21"/>
        </w:rPr>
        <w:t>S</w:t>
      </w:r>
      <w:r w:rsidRPr="00002918">
        <w:rPr>
          <w:rFonts w:eastAsiaTheme="minorEastAsia"/>
          <w:szCs w:val="21"/>
        </w:rPr>
        <w:t>CI</w:t>
      </w:r>
      <w:r w:rsidRPr="00002918">
        <w:rPr>
          <w:rFonts w:eastAsiaTheme="minorEastAsia"/>
          <w:szCs w:val="21"/>
        </w:rPr>
        <w:t>（</w:t>
      </w:r>
      <w:r w:rsidRPr="00002918">
        <w:rPr>
          <w:rFonts w:eastAsiaTheme="minorEastAsia"/>
          <w:szCs w:val="21"/>
        </w:rPr>
        <w:t>E</w:t>
      </w:r>
      <w:r w:rsidRPr="00002918">
        <w:rPr>
          <w:rFonts w:eastAsiaTheme="minorEastAsia"/>
          <w:szCs w:val="21"/>
        </w:rPr>
        <w:t>）收录论文</w:t>
      </w:r>
      <w:r w:rsidRPr="00002918">
        <w:rPr>
          <w:rFonts w:eastAsiaTheme="minorEastAsia"/>
          <w:szCs w:val="21"/>
        </w:rPr>
        <w:t>600</w:t>
      </w:r>
      <w:r w:rsidRPr="00002918">
        <w:rPr>
          <w:rFonts w:eastAsiaTheme="minorEastAsia"/>
          <w:szCs w:val="21"/>
        </w:rPr>
        <w:t>余篇。</w:t>
      </w:r>
    </w:p>
    <w:p w:rsidR="00E32E02" w:rsidRPr="00002918" w:rsidRDefault="00E32E02" w:rsidP="00E32E02">
      <w:pPr>
        <w:spacing w:line="300" w:lineRule="auto"/>
        <w:ind w:firstLineChars="200" w:firstLine="420"/>
        <w:rPr>
          <w:rFonts w:eastAsiaTheme="minorEastAsia"/>
          <w:szCs w:val="21"/>
        </w:rPr>
      </w:pPr>
      <w:r w:rsidRPr="00002918">
        <w:rPr>
          <w:rFonts w:eastAsiaTheme="minorEastAsia"/>
          <w:szCs w:val="21"/>
        </w:rPr>
        <w:t>学院拥有气象灾害教育部重点实验室、</w:t>
      </w:r>
      <w:r w:rsidRPr="00002918">
        <w:rPr>
          <w:rFonts w:eastAsiaTheme="minorEastAsia"/>
          <w:szCs w:val="21"/>
        </w:rPr>
        <w:t>“</w:t>
      </w:r>
      <w:r w:rsidRPr="00002918">
        <w:rPr>
          <w:rFonts w:eastAsiaTheme="minorEastAsia"/>
          <w:szCs w:val="21"/>
        </w:rPr>
        <w:t>气象灾害预报预警与评估</w:t>
      </w:r>
      <w:r w:rsidRPr="00002918">
        <w:rPr>
          <w:rFonts w:eastAsiaTheme="minorEastAsia"/>
          <w:szCs w:val="21"/>
        </w:rPr>
        <w:t>”</w:t>
      </w:r>
      <w:r w:rsidRPr="00002918">
        <w:rPr>
          <w:rFonts w:eastAsiaTheme="minorEastAsia"/>
          <w:szCs w:val="21"/>
        </w:rPr>
        <w:t>江苏省级协同创新中心、国家自然科学基金委南京大气资料中心等重要的省部级科研机构。与夏威夷大学、佛罗里达州立大学和俄克拉荷马大学等国外著名高校联合组建成立</w:t>
      </w:r>
      <w:r w:rsidRPr="00002918">
        <w:rPr>
          <w:rFonts w:eastAsiaTheme="minorEastAsia"/>
          <w:szCs w:val="21"/>
        </w:rPr>
        <w:t>“</w:t>
      </w:r>
      <w:r w:rsidRPr="00002918">
        <w:rPr>
          <w:rFonts w:eastAsiaTheme="minorEastAsia"/>
          <w:szCs w:val="21"/>
        </w:rPr>
        <w:t>气候与环境变化国际联合实验室</w:t>
      </w:r>
      <w:r w:rsidRPr="00002918">
        <w:rPr>
          <w:rFonts w:eastAsiaTheme="minorEastAsia"/>
          <w:szCs w:val="21"/>
        </w:rPr>
        <w:t>”</w:t>
      </w:r>
      <w:r w:rsidRPr="00002918">
        <w:rPr>
          <w:rFonts w:eastAsiaTheme="minorEastAsia"/>
          <w:szCs w:val="21"/>
        </w:rPr>
        <w:t>，成为教育部首批立项建设的三个国际合作联合实验室之一。</w:t>
      </w:r>
      <w:r w:rsidRPr="00002918">
        <w:rPr>
          <w:rFonts w:eastAsiaTheme="minorEastAsia"/>
          <w:szCs w:val="21"/>
        </w:rPr>
        <w:t>2012</w:t>
      </w:r>
      <w:r w:rsidRPr="00002918">
        <w:rPr>
          <w:rFonts w:eastAsiaTheme="minorEastAsia"/>
          <w:szCs w:val="21"/>
        </w:rPr>
        <w:t>年，</w:t>
      </w:r>
      <w:r w:rsidRPr="00002918">
        <w:rPr>
          <w:rFonts w:eastAsiaTheme="minorEastAsia"/>
          <w:szCs w:val="21"/>
        </w:rPr>
        <w:t>“</w:t>
      </w:r>
      <w:r w:rsidRPr="00002918">
        <w:rPr>
          <w:rFonts w:eastAsiaTheme="minorEastAsia"/>
          <w:szCs w:val="21"/>
        </w:rPr>
        <w:t>南京信息工程大学</w:t>
      </w:r>
      <w:r w:rsidRPr="00002918">
        <w:rPr>
          <w:rFonts w:eastAsiaTheme="minorEastAsia"/>
          <w:szCs w:val="21"/>
        </w:rPr>
        <w:t>-</w:t>
      </w:r>
      <w:r w:rsidRPr="00002918">
        <w:rPr>
          <w:rFonts w:eastAsiaTheme="minorEastAsia"/>
          <w:szCs w:val="21"/>
        </w:rPr>
        <w:t>中国气象局气象探测中心理科实践教育基地</w:t>
      </w:r>
      <w:r w:rsidRPr="00002918">
        <w:rPr>
          <w:rFonts w:eastAsiaTheme="minorEastAsia"/>
          <w:szCs w:val="21"/>
        </w:rPr>
        <w:t>”</w:t>
      </w:r>
      <w:r w:rsidRPr="00002918">
        <w:rPr>
          <w:rFonts w:eastAsiaTheme="minorEastAsia"/>
          <w:szCs w:val="21"/>
        </w:rPr>
        <w:t>入选国家级校外实践教育基地；</w:t>
      </w:r>
      <w:r w:rsidRPr="00002918">
        <w:rPr>
          <w:rFonts w:eastAsiaTheme="minorEastAsia"/>
          <w:szCs w:val="21"/>
        </w:rPr>
        <w:t>2013</w:t>
      </w:r>
      <w:r w:rsidRPr="00002918">
        <w:rPr>
          <w:rFonts w:eastAsiaTheme="minorEastAsia"/>
          <w:szCs w:val="21"/>
        </w:rPr>
        <w:t>年，</w:t>
      </w:r>
      <w:r w:rsidRPr="00002918">
        <w:rPr>
          <w:rFonts w:eastAsiaTheme="minorEastAsia"/>
          <w:szCs w:val="21"/>
        </w:rPr>
        <w:t>“</w:t>
      </w:r>
      <w:r w:rsidRPr="00002918">
        <w:rPr>
          <w:rFonts w:eastAsiaTheme="minorEastAsia"/>
          <w:szCs w:val="21"/>
        </w:rPr>
        <w:t>大气科学与环境气象实验教学中心</w:t>
      </w:r>
      <w:r w:rsidRPr="00002918">
        <w:rPr>
          <w:rFonts w:eastAsiaTheme="minorEastAsia"/>
          <w:szCs w:val="21"/>
        </w:rPr>
        <w:t>”</w:t>
      </w:r>
      <w:r w:rsidRPr="00002918">
        <w:rPr>
          <w:rFonts w:eastAsiaTheme="minorEastAsia"/>
          <w:szCs w:val="21"/>
        </w:rPr>
        <w:t>入选国家级实验教学示范中心；</w:t>
      </w:r>
      <w:r w:rsidRPr="00002918">
        <w:rPr>
          <w:rFonts w:eastAsiaTheme="minorEastAsia"/>
          <w:szCs w:val="21"/>
        </w:rPr>
        <w:t>2014</w:t>
      </w:r>
      <w:r w:rsidRPr="00002918">
        <w:rPr>
          <w:rFonts w:eastAsiaTheme="minorEastAsia"/>
          <w:szCs w:val="21"/>
        </w:rPr>
        <w:t>年，</w:t>
      </w:r>
      <w:r w:rsidRPr="00002918">
        <w:rPr>
          <w:rFonts w:eastAsiaTheme="minorEastAsia"/>
          <w:szCs w:val="21"/>
        </w:rPr>
        <w:t>“</w:t>
      </w:r>
      <w:r w:rsidRPr="00002918">
        <w:rPr>
          <w:rFonts w:eastAsiaTheme="minorEastAsia"/>
          <w:szCs w:val="21"/>
        </w:rPr>
        <w:t>大气科学与气象信息</w:t>
      </w:r>
      <w:r w:rsidRPr="00002918">
        <w:rPr>
          <w:rFonts w:eastAsiaTheme="minorEastAsia"/>
          <w:szCs w:val="21"/>
        </w:rPr>
        <w:t>”</w:t>
      </w:r>
      <w:r w:rsidRPr="00002918">
        <w:rPr>
          <w:rFonts w:eastAsiaTheme="minorEastAsia"/>
          <w:szCs w:val="21"/>
        </w:rPr>
        <w:t>入选国家级虚拟仿真实验教学中心。</w:t>
      </w:r>
    </w:p>
    <w:p w:rsidR="000274FD" w:rsidRPr="00002918" w:rsidRDefault="000274FD" w:rsidP="00B114B8">
      <w:pPr>
        <w:pStyle w:val="3"/>
        <w:ind w:firstLine="482"/>
        <w:rPr>
          <w:rFonts w:ascii="Times New Roman" w:hAnsi="Times New Roman"/>
          <w:b/>
          <w:sz w:val="24"/>
          <w:szCs w:val="24"/>
        </w:rPr>
      </w:pPr>
      <w:r w:rsidRPr="00002918">
        <w:rPr>
          <w:rFonts w:ascii="Times New Roman" w:hAnsi="Times New Roman"/>
          <w:b/>
          <w:sz w:val="24"/>
          <w:szCs w:val="24"/>
        </w:rPr>
        <w:lastRenderedPageBreak/>
        <w:t>二、培养目标</w:t>
      </w:r>
    </w:p>
    <w:p w:rsidR="00E32E02" w:rsidRPr="00002918" w:rsidRDefault="00E32E02" w:rsidP="00E32E02">
      <w:pPr>
        <w:spacing w:line="300" w:lineRule="auto"/>
        <w:ind w:firstLineChars="200" w:firstLine="420"/>
        <w:rPr>
          <w:rFonts w:eastAsiaTheme="minorEastAsia"/>
          <w:szCs w:val="21"/>
        </w:rPr>
      </w:pPr>
      <w:r w:rsidRPr="00002918">
        <w:rPr>
          <w:rFonts w:eastAsiaTheme="minorEastAsia"/>
          <w:szCs w:val="21"/>
        </w:rPr>
        <w:t>攻读博士学位研究生</w:t>
      </w:r>
      <w:r w:rsidRPr="00002918">
        <w:rPr>
          <w:rFonts w:eastAsiaTheme="minorEastAsia"/>
          <w:szCs w:val="21"/>
        </w:rPr>
        <w:t>(</w:t>
      </w:r>
      <w:r w:rsidRPr="00002918">
        <w:rPr>
          <w:rFonts w:eastAsiaTheme="minorEastAsia"/>
          <w:szCs w:val="21"/>
        </w:rPr>
        <w:t>以下简称博士生</w:t>
      </w:r>
      <w:r w:rsidRPr="00002918">
        <w:rPr>
          <w:rFonts w:eastAsiaTheme="minorEastAsia"/>
          <w:szCs w:val="21"/>
        </w:rPr>
        <w:t>)</w:t>
      </w:r>
      <w:r w:rsidRPr="00002918">
        <w:rPr>
          <w:rFonts w:eastAsiaTheme="minorEastAsia"/>
          <w:szCs w:val="21"/>
        </w:rPr>
        <w:t>是培养适应我国国民经济建设需要，掌握马克思主义、毛泽东思想、邓小平理论及中国特色社会主义理论体系，深入学习习近平总书记系列讲话精神，拥护党的基本路线，身心健康，热爱祖国，遵纪守法，品德良好，学风严谨，具有较强的事业心和为科学献身的精神，积极为社会主义现代化建设服务的德、智、体全面发展的高级专门人才。</w:t>
      </w:r>
    </w:p>
    <w:p w:rsidR="000274FD" w:rsidRPr="00002918" w:rsidRDefault="00E32E02" w:rsidP="00E32E02">
      <w:pPr>
        <w:spacing w:line="300" w:lineRule="auto"/>
        <w:ind w:firstLineChars="200" w:firstLine="420"/>
        <w:rPr>
          <w:rFonts w:eastAsiaTheme="minorEastAsia"/>
          <w:szCs w:val="21"/>
        </w:rPr>
      </w:pPr>
      <w:r w:rsidRPr="00002918">
        <w:rPr>
          <w:rFonts w:eastAsiaTheme="minorEastAsia"/>
          <w:szCs w:val="21"/>
        </w:rPr>
        <w:t>在本门学科上掌握坚实宽广的基础理论和系统深入的专门知识，具有独立从事科学研究工作的能力，并在科学或专门技术上做出创造性的成果。熟练掌握一门外国语，能熟练地阅读本专业的外文资料，具有一定的写作能力和进行国际学术交流的能力，并具有运用第二外国语阅读本专业外文资料的基本能力。毕业后能胜任高等院校、科研院所、业务部门及其他相关部门的教学、科研、业务以及管理工作。</w:t>
      </w:r>
    </w:p>
    <w:p w:rsidR="000274FD" w:rsidRPr="00002918" w:rsidRDefault="000274FD"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E32E02" w:rsidRPr="00002918" w:rsidRDefault="00E32E02" w:rsidP="00E32E02">
      <w:pPr>
        <w:pStyle w:val="3"/>
        <w:rPr>
          <w:rFonts w:ascii="Times New Roman" w:hAnsi="Times New Roman"/>
          <w:kern w:val="0"/>
        </w:rPr>
      </w:pPr>
      <w:r w:rsidRPr="00002918">
        <w:rPr>
          <w:rFonts w:ascii="Times New Roman" w:hAnsi="Times New Roman"/>
          <w:kern w:val="0"/>
        </w:rPr>
        <w:t xml:space="preserve">1. </w:t>
      </w:r>
      <w:r w:rsidRPr="00002918">
        <w:rPr>
          <w:rFonts w:ascii="Times New Roman" w:hAnsi="Times New Roman"/>
          <w:kern w:val="0"/>
        </w:rPr>
        <w:t>全球变化与区域响应；</w:t>
      </w:r>
    </w:p>
    <w:p w:rsidR="00E32E02" w:rsidRPr="00002918" w:rsidRDefault="00E32E02" w:rsidP="00E32E02">
      <w:pPr>
        <w:pStyle w:val="3"/>
        <w:rPr>
          <w:rFonts w:ascii="Times New Roman" w:hAnsi="Times New Roman"/>
          <w:kern w:val="0"/>
        </w:rPr>
      </w:pPr>
      <w:r w:rsidRPr="00002918">
        <w:rPr>
          <w:rFonts w:ascii="Times New Roman" w:hAnsi="Times New Roman"/>
          <w:kern w:val="0"/>
        </w:rPr>
        <w:t xml:space="preserve">2. </w:t>
      </w:r>
      <w:r w:rsidRPr="00002918">
        <w:rPr>
          <w:rFonts w:ascii="Times New Roman" w:hAnsi="Times New Roman"/>
          <w:kern w:val="0"/>
        </w:rPr>
        <w:t>气候诊断与预测；</w:t>
      </w:r>
    </w:p>
    <w:p w:rsidR="00E32E02" w:rsidRPr="00002918" w:rsidRDefault="00E32E02" w:rsidP="00E32E02">
      <w:pPr>
        <w:pStyle w:val="3"/>
        <w:rPr>
          <w:rFonts w:ascii="Times New Roman" w:hAnsi="Times New Roman"/>
          <w:kern w:val="0"/>
        </w:rPr>
      </w:pPr>
      <w:r w:rsidRPr="00002918">
        <w:rPr>
          <w:rFonts w:ascii="Times New Roman" w:hAnsi="Times New Roman"/>
          <w:kern w:val="0"/>
        </w:rPr>
        <w:t xml:space="preserve">3. </w:t>
      </w:r>
      <w:r w:rsidRPr="00002918">
        <w:rPr>
          <w:rFonts w:ascii="Times New Roman" w:hAnsi="Times New Roman"/>
          <w:kern w:val="0"/>
        </w:rPr>
        <w:t>气候变化及其机理研究；</w:t>
      </w:r>
    </w:p>
    <w:p w:rsidR="00E32E02" w:rsidRPr="00002918" w:rsidRDefault="00E32E02" w:rsidP="00E32E02">
      <w:pPr>
        <w:pStyle w:val="3"/>
        <w:rPr>
          <w:rFonts w:ascii="Times New Roman" w:hAnsi="Times New Roman"/>
          <w:kern w:val="0"/>
        </w:rPr>
      </w:pPr>
      <w:r w:rsidRPr="00002918">
        <w:rPr>
          <w:rFonts w:ascii="Times New Roman" w:hAnsi="Times New Roman"/>
          <w:kern w:val="0"/>
        </w:rPr>
        <w:t xml:space="preserve">4. </w:t>
      </w:r>
      <w:r w:rsidRPr="00002918">
        <w:rPr>
          <w:rFonts w:ascii="Times New Roman" w:hAnsi="Times New Roman"/>
          <w:kern w:val="0"/>
        </w:rPr>
        <w:t>气候变化情景评估；</w:t>
      </w:r>
    </w:p>
    <w:p w:rsidR="00E32E02" w:rsidRPr="00002918" w:rsidRDefault="00E32E02" w:rsidP="00E32E02">
      <w:pPr>
        <w:pStyle w:val="3"/>
        <w:rPr>
          <w:rFonts w:ascii="Times New Roman" w:hAnsi="Times New Roman"/>
          <w:kern w:val="0"/>
        </w:rPr>
      </w:pPr>
      <w:r w:rsidRPr="00002918">
        <w:rPr>
          <w:rFonts w:ascii="Times New Roman" w:hAnsi="Times New Roman"/>
          <w:kern w:val="0"/>
        </w:rPr>
        <w:t xml:space="preserve">5. </w:t>
      </w:r>
      <w:r w:rsidRPr="00002918">
        <w:rPr>
          <w:rFonts w:ascii="Times New Roman" w:hAnsi="Times New Roman"/>
          <w:kern w:val="0"/>
        </w:rPr>
        <w:t>区域气候变化及其模拟；</w:t>
      </w:r>
    </w:p>
    <w:p w:rsidR="00E32E02" w:rsidRPr="00002918" w:rsidRDefault="00E32E02" w:rsidP="00E32E02">
      <w:pPr>
        <w:pStyle w:val="3"/>
        <w:rPr>
          <w:rFonts w:ascii="Times New Roman" w:hAnsi="Times New Roman"/>
          <w:kern w:val="0"/>
        </w:rPr>
      </w:pPr>
      <w:r w:rsidRPr="00002918">
        <w:rPr>
          <w:rFonts w:ascii="Times New Roman" w:hAnsi="Times New Roman"/>
          <w:kern w:val="0"/>
        </w:rPr>
        <w:t xml:space="preserve">6. </w:t>
      </w:r>
      <w:r w:rsidRPr="00002918">
        <w:rPr>
          <w:rFonts w:ascii="Times New Roman" w:hAnsi="Times New Roman"/>
          <w:kern w:val="0"/>
        </w:rPr>
        <w:t>气候系统分析及数值模拟。</w:t>
      </w:r>
    </w:p>
    <w:p w:rsidR="000274FD" w:rsidRPr="00002918" w:rsidRDefault="000274FD"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E32E02" w:rsidRPr="00002918" w:rsidRDefault="00E32E02" w:rsidP="00E32E02">
      <w:pPr>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博士研究生学制为</w:t>
      </w:r>
      <w:r w:rsidRPr="00002918">
        <w:rPr>
          <w:rFonts w:eastAsiaTheme="minorEastAsia"/>
          <w:kern w:val="0"/>
          <w:szCs w:val="21"/>
        </w:rPr>
        <w:t>3</w:t>
      </w:r>
      <w:r w:rsidRPr="00002918">
        <w:rPr>
          <w:rFonts w:eastAsiaTheme="minorEastAsia"/>
          <w:kern w:val="0"/>
          <w:szCs w:val="21"/>
        </w:rPr>
        <w:t>年</w:t>
      </w:r>
    </w:p>
    <w:p w:rsidR="00E32E02" w:rsidRPr="00002918" w:rsidRDefault="00E32E02" w:rsidP="00E32E02">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全日制攻读博士学位研究生学习年限一般为</w:t>
      </w:r>
      <w:r w:rsidRPr="00002918">
        <w:rPr>
          <w:rFonts w:eastAsiaTheme="minorEastAsia"/>
          <w:kern w:val="0"/>
          <w:szCs w:val="21"/>
        </w:rPr>
        <w:t>3-4</w:t>
      </w:r>
      <w:r w:rsidRPr="00002918">
        <w:rPr>
          <w:rFonts w:eastAsiaTheme="minorEastAsia"/>
          <w:kern w:val="0"/>
          <w:szCs w:val="21"/>
        </w:rPr>
        <w:t>年；在职攻读博士研究生的学习年限一般为</w:t>
      </w:r>
      <w:r w:rsidRPr="00002918">
        <w:rPr>
          <w:rFonts w:eastAsiaTheme="minorEastAsia"/>
          <w:kern w:val="0"/>
          <w:szCs w:val="21"/>
        </w:rPr>
        <w:t>4-5</w:t>
      </w:r>
      <w:r w:rsidRPr="00002918">
        <w:rPr>
          <w:rFonts w:eastAsiaTheme="minorEastAsia"/>
          <w:kern w:val="0"/>
          <w:szCs w:val="21"/>
        </w:rPr>
        <w:t>年。</w:t>
      </w:r>
    </w:p>
    <w:p w:rsidR="000274FD" w:rsidRPr="00002918" w:rsidRDefault="00E32E02" w:rsidP="00E32E02">
      <w:pPr>
        <w:spacing w:line="300" w:lineRule="auto"/>
        <w:ind w:firstLineChars="200" w:firstLine="420"/>
        <w:rPr>
          <w:rFonts w:eastAsiaTheme="minorEastAsia"/>
          <w:kern w:val="0"/>
          <w:szCs w:val="21"/>
        </w:rPr>
      </w:pPr>
      <w:r w:rsidRPr="00002918">
        <w:rPr>
          <w:rFonts w:eastAsiaTheme="minorEastAsia"/>
          <w:kern w:val="0"/>
          <w:szCs w:val="21"/>
        </w:rPr>
        <w:t>因特殊原因未能按时完成学习、研究任务或参加博士论文答辩的，由本人提出申请，指导教师签署意见，经学院同意，报研究生部批准后可申请延长学习年限，延长年限最长为</w:t>
      </w:r>
      <w:r w:rsidRPr="00002918">
        <w:rPr>
          <w:rFonts w:eastAsiaTheme="minorEastAsia"/>
          <w:kern w:val="0"/>
          <w:szCs w:val="21"/>
        </w:rPr>
        <w:t>6</w:t>
      </w:r>
      <w:r w:rsidRPr="00002918">
        <w:rPr>
          <w:rFonts w:eastAsiaTheme="minorEastAsia"/>
          <w:kern w:val="0"/>
          <w:szCs w:val="21"/>
        </w:rPr>
        <w:t>年，期间的经费由指导教师课题支付。</w:t>
      </w:r>
    </w:p>
    <w:p w:rsidR="00E32E02" w:rsidRPr="00002918" w:rsidRDefault="00E32E02"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E32E02" w:rsidRPr="00002918" w:rsidRDefault="00E32E02" w:rsidP="00E32E02">
      <w:pPr>
        <w:widowControl/>
        <w:spacing w:line="300" w:lineRule="auto"/>
        <w:ind w:left="420"/>
        <w:jc w:val="left"/>
        <w:rPr>
          <w:rFonts w:eastAsiaTheme="minorEastAsia"/>
          <w:bCs/>
          <w:szCs w:val="21"/>
        </w:rPr>
      </w:pPr>
      <w:r w:rsidRPr="00002918">
        <w:rPr>
          <w:rFonts w:eastAsiaTheme="minorEastAsia"/>
          <w:bCs/>
          <w:szCs w:val="21"/>
        </w:rPr>
        <w:t xml:space="preserve">1. </w:t>
      </w:r>
      <w:r w:rsidRPr="00002918">
        <w:rPr>
          <w:rFonts w:eastAsiaTheme="minorEastAsia"/>
          <w:bCs/>
          <w:szCs w:val="21"/>
        </w:rPr>
        <w:t>学分要求</w:t>
      </w:r>
    </w:p>
    <w:p w:rsidR="00E32E02" w:rsidRPr="00002918" w:rsidRDefault="00E32E02" w:rsidP="00E32E02">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13</w:t>
      </w:r>
      <w:r w:rsidRPr="00002918">
        <w:rPr>
          <w:rFonts w:eastAsiaTheme="minorEastAsia"/>
          <w:bCs/>
          <w:szCs w:val="21"/>
        </w:rPr>
        <w:t>学分</w:t>
      </w:r>
    </w:p>
    <w:p w:rsidR="00E32E02" w:rsidRPr="00002918" w:rsidRDefault="00E32E02" w:rsidP="00E32E02">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7</w:t>
      </w:r>
      <w:r w:rsidRPr="00002918">
        <w:rPr>
          <w:rFonts w:eastAsiaTheme="minorEastAsia"/>
          <w:bCs/>
          <w:szCs w:val="21"/>
        </w:rPr>
        <w:t>学分</w:t>
      </w:r>
    </w:p>
    <w:p w:rsidR="00E32E02" w:rsidRPr="00002918" w:rsidRDefault="00E32E02" w:rsidP="00E32E02">
      <w:pPr>
        <w:widowControl/>
        <w:spacing w:line="300" w:lineRule="auto"/>
        <w:ind w:left="420"/>
        <w:jc w:val="left"/>
        <w:rPr>
          <w:rFonts w:eastAsiaTheme="minorEastAsia"/>
          <w:bCs/>
          <w:szCs w:val="21"/>
        </w:rPr>
      </w:pPr>
      <w:r w:rsidRPr="00002918">
        <w:rPr>
          <w:rFonts w:eastAsiaTheme="minorEastAsia"/>
          <w:bCs/>
          <w:szCs w:val="21"/>
        </w:rPr>
        <w:t>2</w:t>
      </w:r>
      <w:r w:rsidRPr="00002918">
        <w:rPr>
          <w:rFonts w:eastAsiaTheme="minorEastAsia"/>
          <w:bCs/>
          <w:szCs w:val="21"/>
        </w:rPr>
        <w:t>．课程设置</w:t>
      </w:r>
    </w:p>
    <w:p w:rsidR="00E32E02" w:rsidRPr="00002918" w:rsidRDefault="00E32E02" w:rsidP="00E32E02">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1</w:t>
      </w:r>
      <w:r w:rsidRPr="00002918">
        <w:rPr>
          <w:rFonts w:eastAsiaTheme="minorEastAsia"/>
          <w:bCs/>
          <w:szCs w:val="21"/>
        </w:rPr>
        <w:t>）学位课（</w:t>
      </w:r>
      <w:r w:rsidRPr="00002918">
        <w:rPr>
          <w:rFonts w:eastAsiaTheme="minorEastAsia"/>
          <w:bCs/>
          <w:szCs w:val="21"/>
        </w:rPr>
        <w:t>7</w:t>
      </w:r>
      <w:r w:rsidRPr="00002918">
        <w:rPr>
          <w:rFonts w:eastAsiaTheme="minorEastAsia"/>
          <w:bCs/>
          <w:szCs w:val="21"/>
        </w:rPr>
        <w:t>学分）</w:t>
      </w:r>
    </w:p>
    <w:p w:rsidR="00E32E02" w:rsidRPr="00002918" w:rsidRDefault="00E32E02" w:rsidP="00E32E02">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5</w:t>
      </w:r>
      <w:r w:rsidRPr="00002918">
        <w:rPr>
          <w:rFonts w:eastAsiaTheme="minorEastAsia"/>
          <w:bCs/>
          <w:szCs w:val="21"/>
        </w:rPr>
        <w:t>学分）</w:t>
      </w:r>
    </w:p>
    <w:p w:rsidR="00E32E02" w:rsidRPr="00002918" w:rsidRDefault="00E32E02" w:rsidP="00E32E02">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专业基础课（不少于</w:t>
      </w:r>
      <w:r w:rsidRPr="00002918">
        <w:rPr>
          <w:rFonts w:eastAsiaTheme="minorEastAsia"/>
          <w:bCs/>
          <w:szCs w:val="21"/>
        </w:rPr>
        <w:t>2</w:t>
      </w:r>
      <w:r w:rsidRPr="00002918">
        <w:rPr>
          <w:rFonts w:eastAsiaTheme="minorEastAsia"/>
          <w:bCs/>
          <w:szCs w:val="21"/>
        </w:rPr>
        <w:t>学分）</w:t>
      </w:r>
    </w:p>
    <w:p w:rsidR="00E32E02" w:rsidRPr="00002918" w:rsidRDefault="00E32E02" w:rsidP="00E32E02">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2</w:t>
      </w:r>
      <w:r w:rsidRPr="00002918">
        <w:rPr>
          <w:rFonts w:eastAsiaTheme="minorEastAsia"/>
          <w:bCs/>
          <w:szCs w:val="21"/>
        </w:rPr>
        <w:t>）非学位课（不少于</w:t>
      </w:r>
      <w:r w:rsidRPr="00002918">
        <w:rPr>
          <w:rFonts w:eastAsiaTheme="minorEastAsia"/>
          <w:bCs/>
          <w:szCs w:val="21"/>
        </w:rPr>
        <w:t>5</w:t>
      </w:r>
      <w:r w:rsidRPr="00002918">
        <w:rPr>
          <w:rFonts w:eastAsiaTheme="minorEastAsia"/>
          <w:bCs/>
          <w:szCs w:val="21"/>
        </w:rPr>
        <w:t>学分）</w:t>
      </w:r>
    </w:p>
    <w:p w:rsidR="00E32E02" w:rsidRPr="00002918" w:rsidRDefault="00E32E02" w:rsidP="00E32E02">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p>
    <w:p w:rsidR="00E32E02" w:rsidRPr="00002918" w:rsidRDefault="00E32E02" w:rsidP="00E32E02">
      <w:pPr>
        <w:widowControl/>
        <w:spacing w:line="300" w:lineRule="auto"/>
        <w:ind w:firstLineChars="200" w:firstLine="420"/>
        <w:jc w:val="left"/>
        <w:rPr>
          <w:rFonts w:eastAsiaTheme="minorEastAsia"/>
          <w:bCs/>
          <w:szCs w:val="21"/>
        </w:rPr>
      </w:pPr>
      <w:r w:rsidRPr="00002918">
        <w:rPr>
          <w:rFonts w:eastAsiaTheme="minorEastAsia"/>
          <w:bCs/>
          <w:szCs w:val="21"/>
        </w:rPr>
        <w:lastRenderedPageBreak/>
        <w:t>第二外语，</w:t>
      </w:r>
      <w:r w:rsidRPr="00002918">
        <w:rPr>
          <w:rFonts w:eastAsiaTheme="minorEastAsia"/>
          <w:bCs/>
          <w:szCs w:val="21"/>
        </w:rPr>
        <w:t>2</w:t>
      </w:r>
      <w:r w:rsidRPr="00002918">
        <w:rPr>
          <w:rFonts w:eastAsiaTheme="minorEastAsia"/>
          <w:bCs/>
          <w:szCs w:val="21"/>
        </w:rPr>
        <w:t>学分</w:t>
      </w:r>
    </w:p>
    <w:p w:rsidR="00E32E02" w:rsidRPr="00002918" w:rsidRDefault="00E32E02" w:rsidP="00E32E02">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w:t>
      </w:r>
    </w:p>
    <w:p w:rsidR="00E32E02" w:rsidRPr="00002918" w:rsidRDefault="00E32E02" w:rsidP="00E32E02">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3</w:t>
      </w:r>
      <w:r w:rsidRPr="00002918">
        <w:rPr>
          <w:rFonts w:eastAsiaTheme="minorEastAsia"/>
          <w:bCs/>
          <w:szCs w:val="21"/>
        </w:rPr>
        <w:t>）实践环节（</w:t>
      </w:r>
      <w:r w:rsidRPr="00002918">
        <w:rPr>
          <w:rFonts w:eastAsiaTheme="minorEastAsia"/>
          <w:bCs/>
          <w:szCs w:val="21"/>
        </w:rPr>
        <w:t>1</w:t>
      </w:r>
      <w:r w:rsidRPr="00002918">
        <w:rPr>
          <w:rFonts w:eastAsiaTheme="minorEastAsia"/>
          <w:bCs/>
          <w:szCs w:val="21"/>
        </w:rPr>
        <w:t>学分）</w:t>
      </w:r>
    </w:p>
    <w:p w:rsidR="00E32E02" w:rsidRPr="00002918" w:rsidRDefault="00E32E02" w:rsidP="00E32E02">
      <w:pPr>
        <w:widowControl/>
        <w:spacing w:line="300" w:lineRule="auto"/>
        <w:ind w:firstLineChars="200" w:firstLine="420"/>
        <w:jc w:val="left"/>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E32E02" w:rsidRPr="00002918" w:rsidRDefault="00E32E02"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E32E02" w:rsidRPr="00002918" w:rsidRDefault="00E32E02" w:rsidP="00E32E02">
      <w:pPr>
        <w:spacing w:line="300" w:lineRule="auto"/>
        <w:ind w:firstLineChars="200" w:firstLine="408"/>
        <w:rPr>
          <w:rFonts w:eastAsiaTheme="minorEastAsia"/>
          <w:spacing w:val="-3"/>
          <w:szCs w:val="21"/>
        </w:rPr>
      </w:pPr>
      <w:r w:rsidRPr="00002918">
        <w:rPr>
          <w:rFonts w:eastAsiaTheme="minorEastAsia"/>
          <w:spacing w:val="-3"/>
          <w:szCs w:val="21"/>
        </w:rPr>
        <w:t>博士生入学后根据培养方案的规定，在导师的指导下网上制定个人的课程学习计划，并根据专业培养方案和个人学生计划，在研究生部及所在学院规定时间内，完成选课。</w:t>
      </w:r>
    </w:p>
    <w:p w:rsidR="00E32E02" w:rsidRPr="00002918" w:rsidRDefault="00E32E02" w:rsidP="00E32E02">
      <w:pPr>
        <w:spacing w:line="300" w:lineRule="auto"/>
        <w:ind w:firstLineChars="200" w:firstLine="408"/>
        <w:rPr>
          <w:rFonts w:eastAsiaTheme="minorEastAsia"/>
          <w:spacing w:val="-3"/>
          <w:szCs w:val="21"/>
        </w:rPr>
      </w:pPr>
      <w:r w:rsidRPr="00002918">
        <w:rPr>
          <w:rFonts w:eastAsiaTheme="minorEastAsia"/>
          <w:spacing w:val="-3"/>
          <w:szCs w:val="21"/>
        </w:rPr>
        <w:t>对博士生的培养以科学研究为主，结合导师的科研项目或师生共同感兴趣的研究课题从事博士生科研工作和撰写论文。</w:t>
      </w:r>
    </w:p>
    <w:p w:rsidR="00E32E02" w:rsidRPr="00002918" w:rsidRDefault="00E32E02" w:rsidP="00E32E02">
      <w:pPr>
        <w:spacing w:line="300" w:lineRule="auto"/>
        <w:ind w:firstLineChars="200" w:firstLine="408"/>
        <w:rPr>
          <w:rFonts w:eastAsiaTheme="minorEastAsia"/>
          <w:spacing w:val="-3"/>
          <w:szCs w:val="21"/>
        </w:rPr>
      </w:pPr>
      <w:r w:rsidRPr="00002918">
        <w:rPr>
          <w:rFonts w:eastAsiaTheme="minorEastAsia"/>
          <w:spacing w:val="-3"/>
          <w:szCs w:val="21"/>
        </w:rPr>
        <w:t>博士生指导教师要关心博士生健康成长，督促博士生认真学习政治理论课、了解时事政策、参加公益活动。</w:t>
      </w:r>
    </w:p>
    <w:p w:rsidR="00E32E02" w:rsidRPr="00002918" w:rsidRDefault="00E32E02" w:rsidP="00E32E02">
      <w:pPr>
        <w:spacing w:line="300" w:lineRule="auto"/>
        <w:ind w:firstLineChars="200" w:firstLine="408"/>
        <w:rPr>
          <w:rFonts w:eastAsiaTheme="minorEastAsia"/>
          <w:spacing w:val="-3"/>
          <w:szCs w:val="21"/>
        </w:rPr>
      </w:pPr>
      <w:r w:rsidRPr="00002918">
        <w:rPr>
          <w:rFonts w:eastAsiaTheme="minorEastAsia"/>
          <w:spacing w:val="-3"/>
          <w:szCs w:val="21"/>
        </w:rPr>
        <w:t>根据培养目标的要求，博士生应学习一定的课程，达到规定的学分，以拓宽知识面，加深专业理论基础及专业知识，掌握本学科前沿动态、发展趋势和最新成果，掌握新的科学实验手段。</w:t>
      </w:r>
    </w:p>
    <w:p w:rsidR="00E32E02" w:rsidRPr="00002918" w:rsidRDefault="00E32E02" w:rsidP="00E32E02">
      <w:pPr>
        <w:spacing w:line="300" w:lineRule="auto"/>
        <w:ind w:firstLineChars="200" w:firstLine="408"/>
        <w:rPr>
          <w:rFonts w:eastAsiaTheme="minorEastAsia"/>
          <w:spacing w:val="-3"/>
          <w:szCs w:val="21"/>
        </w:rPr>
      </w:pPr>
      <w:r w:rsidRPr="00002918">
        <w:rPr>
          <w:rFonts w:eastAsiaTheme="minorEastAsia"/>
          <w:spacing w:val="-3"/>
          <w:szCs w:val="21"/>
        </w:rPr>
        <w:t>博士生要参加一定的教学、生产实习和社会实践，培养多方面的工作能力。教学、生产实习和社会实践要完成</w:t>
      </w:r>
      <w:r w:rsidRPr="00002918">
        <w:rPr>
          <w:rFonts w:eastAsiaTheme="minorEastAsia"/>
          <w:spacing w:val="-3"/>
          <w:szCs w:val="21"/>
        </w:rPr>
        <w:t>40</w:t>
      </w:r>
      <w:r w:rsidRPr="00002918">
        <w:rPr>
          <w:rFonts w:eastAsiaTheme="minorEastAsia"/>
          <w:spacing w:val="-3"/>
          <w:szCs w:val="21"/>
        </w:rPr>
        <w:t>学时（不计学分）。具体时间和内容由导师和学院安排。</w:t>
      </w:r>
    </w:p>
    <w:p w:rsidR="00E32E02" w:rsidRPr="00002918" w:rsidRDefault="00E32E02" w:rsidP="00E32E02">
      <w:pPr>
        <w:spacing w:line="300" w:lineRule="auto"/>
        <w:ind w:firstLineChars="200" w:firstLine="408"/>
        <w:rPr>
          <w:rFonts w:eastAsiaTheme="minorEastAsia"/>
          <w:spacing w:val="-3"/>
          <w:szCs w:val="21"/>
        </w:rPr>
      </w:pPr>
      <w:r w:rsidRPr="00002918">
        <w:rPr>
          <w:rFonts w:eastAsiaTheme="minorEastAsia"/>
          <w:spacing w:val="-3"/>
          <w:szCs w:val="21"/>
        </w:rPr>
        <w:t>博士生培养工作采取导师负责制，指导方式采取导师指导和以导师为首的指导小组（</w:t>
      </w:r>
      <w:r w:rsidRPr="00002918">
        <w:rPr>
          <w:rFonts w:eastAsiaTheme="minorEastAsia"/>
          <w:spacing w:val="-3"/>
          <w:szCs w:val="21"/>
        </w:rPr>
        <w:t>3</w:t>
      </w:r>
      <w:r w:rsidRPr="00002918">
        <w:rPr>
          <w:rFonts w:eastAsiaTheme="minorEastAsia"/>
          <w:spacing w:val="-3"/>
          <w:szCs w:val="21"/>
        </w:rPr>
        <w:t>－</w:t>
      </w:r>
      <w:r w:rsidRPr="00002918">
        <w:rPr>
          <w:rFonts w:eastAsiaTheme="minorEastAsia"/>
          <w:spacing w:val="-3"/>
          <w:szCs w:val="21"/>
        </w:rPr>
        <w:t>5</w:t>
      </w:r>
      <w:r w:rsidRPr="00002918">
        <w:rPr>
          <w:rFonts w:eastAsiaTheme="minorEastAsia"/>
          <w:spacing w:val="-3"/>
          <w:szCs w:val="21"/>
        </w:rPr>
        <w:t>人）集体指导相结合的方法，要充分发挥指导教师、指导小组和博士生三个方面的积极性。贯彻因材施教的原则，方式灵活多样，提倡和鼓励相关学科之间的交叉，以促进新兴学科和边缘学科的发展。</w:t>
      </w:r>
    </w:p>
    <w:p w:rsidR="00E32E02" w:rsidRPr="00002918" w:rsidRDefault="00E32E02" w:rsidP="00E32E02">
      <w:pPr>
        <w:spacing w:line="300" w:lineRule="auto"/>
        <w:ind w:firstLineChars="200" w:firstLine="408"/>
        <w:rPr>
          <w:rFonts w:eastAsiaTheme="minorEastAsia"/>
          <w:szCs w:val="21"/>
        </w:rPr>
      </w:pPr>
      <w:r w:rsidRPr="00002918">
        <w:rPr>
          <w:rFonts w:eastAsiaTheme="minorEastAsia"/>
          <w:spacing w:val="-3"/>
          <w:szCs w:val="21"/>
        </w:rPr>
        <w:t>博士生应积极参加国内外的学术交流与合作，以开阔科学视野，活跃学术思想。非定向类的博士生在学期间，必须要有出国（境）参加学术会议或短期访学的经历。</w:t>
      </w:r>
    </w:p>
    <w:p w:rsidR="00E32E02" w:rsidRPr="00002918" w:rsidRDefault="00E32E02" w:rsidP="00B114B8">
      <w:pPr>
        <w:pStyle w:val="3"/>
        <w:ind w:firstLine="482"/>
        <w:rPr>
          <w:rFonts w:ascii="Times New Roman" w:hAnsi="Times New Roman"/>
          <w:b/>
          <w:sz w:val="24"/>
          <w:szCs w:val="24"/>
        </w:rPr>
      </w:pPr>
      <w:r w:rsidRPr="00002918">
        <w:rPr>
          <w:rFonts w:ascii="Times New Roman" w:hAnsi="Times New Roman"/>
          <w:b/>
          <w:sz w:val="24"/>
          <w:szCs w:val="24"/>
        </w:rPr>
        <w:t>七、学位论文</w:t>
      </w:r>
    </w:p>
    <w:p w:rsidR="00E32E02" w:rsidRPr="00002918" w:rsidRDefault="00E32E02" w:rsidP="00E32E02">
      <w:pPr>
        <w:pStyle w:val="3"/>
        <w:rPr>
          <w:rFonts w:ascii="Times New Roman" w:hAnsi="Times New Roman"/>
        </w:rPr>
      </w:pPr>
      <w:r w:rsidRPr="00002918">
        <w:rPr>
          <w:rFonts w:ascii="Times New Roman" w:hAnsi="Times New Roman"/>
        </w:rPr>
        <w:t>博士学位论文应表明作者具有独立从事科学研究工作的能力，应在科学或专门技术上做出创造性的工作，反映作者在本学科上掌握了坚实宽广的基础理论和系统深入的专门知识。</w:t>
      </w:r>
    </w:p>
    <w:p w:rsidR="00E32E02" w:rsidRPr="00002918" w:rsidRDefault="00E32E02" w:rsidP="00E32E02">
      <w:pPr>
        <w:pStyle w:val="3"/>
        <w:rPr>
          <w:rFonts w:ascii="Times New Roman" w:hAnsi="Times New Roman"/>
        </w:rPr>
      </w:pPr>
      <w:r w:rsidRPr="00002918">
        <w:rPr>
          <w:rFonts w:ascii="Times New Roman" w:hAnsi="Times New Roman"/>
        </w:rPr>
        <w:t xml:space="preserve">1. </w:t>
      </w:r>
      <w:r w:rsidRPr="00002918">
        <w:rPr>
          <w:rFonts w:ascii="Times New Roman" w:hAnsi="Times New Roman"/>
        </w:rPr>
        <w:t>选题与开题</w:t>
      </w:r>
    </w:p>
    <w:p w:rsidR="00E32E02" w:rsidRPr="00002918" w:rsidRDefault="00E32E02" w:rsidP="00E32E02">
      <w:pPr>
        <w:pStyle w:val="3"/>
        <w:rPr>
          <w:rFonts w:ascii="Times New Roman" w:hAnsi="Times New Roman"/>
        </w:rPr>
      </w:pPr>
      <w:r w:rsidRPr="00002918">
        <w:rPr>
          <w:rFonts w:ascii="Times New Roman" w:hAnsi="Times New Roman"/>
        </w:rPr>
        <w:t>博士论文选题应以社会发展中的重要理论问题和现实问题为背景，应具有较强的学术价值和现实意义，并具有学术创新。论文选题应在导师的指导下，通过广泛文献阅读、学术调研，明确研究方向，予以确定。一般应在课程学习结束之前开始准备。</w:t>
      </w:r>
    </w:p>
    <w:p w:rsidR="00E32E02" w:rsidRPr="00002918" w:rsidRDefault="00E32E02" w:rsidP="00E32E02">
      <w:pPr>
        <w:pStyle w:val="3"/>
        <w:rPr>
          <w:rFonts w:ascii="Times New Roman" w:hAnsi="Times New Roman"/>
        </w:rPr>
      </w:pPr>
      <w:r w:rsidRPr="00002918">
        <w:rPr>
          <w:rFonts w:ascii="Times New Roman" w:hAnsi="Times New Roman"/>
        </w:rPr>
        <w:t>博士学位论文开题报告应在第</w:t>
      </w:r>
      <w:r w:rsidRPr="00002918">
        <w:rPr>
          <w:rFonts w:ascii="Times New Roman" w:hAnsi="Times New Roman"/>
        </w:rPr>
        <w:t>2</w:t>
      </w:r>
      <w:r w:rsidRPr="00002918">
        <w:rPr>
          <w:rFonts w:ascii="Times New Roman" w:hAnsi="Times New Roman"/>
        </w:rPr>
        <w:t>学期完成，且开题报告审核通过后至少</w:t>
      </w:r>
      <w:r w:rsidRPr="00002918">
        <w:rPr>
          <w:rFonts w:ascii="Times New Roman" w:hAnsi="Times New Roman"/>
        </w:rPr>
        <w:t>1</w:t>
      </w:r>
      <w:r w:rsidRPr="00002918">
        <w:rPr>
          <w:rFonts w:ascii="Times New Roman" w:hAnsi="Times New Roman"/>
        </w:rPr>
        <w:t>年方可申请预答辩。因特殊原因需延期开题者，应提前向研究生院提出书面申请，申请延期的期限最长不超过</w:t>
      </w:r>
      <w:r w:rsidRPr="00002918">
        <w:rPr>
          <w:rFonts w:ascii="Times New Roman" w:hAnsi="Times New Roman"/>
        </w:rPr>
        <w:t>6</w:t>
      </w:r>
      <w:r w:rsidRPr="00002918">
        <w:rPr>
          <w:rFonts w:ascii="Times New Roman" w:hAnsi="Times New Roman"/>
        </w:rPr>
        <w:t>个月。开题报告通过后，原则上不再改变，如论文选题有重大变化，需重做开题报告。</w:t>
      </w:r>
    </w:p>
    <w:p w:rsidR="00E32E02" w:rsidRPr="00002918" w:rsidRDefault="00E32E02" w:rsidP="00E32E02">
      <w:pPr>
        <w:pStyle w:val="3"/>
        <w:rPr>
          <w:rFonts w:ascii="Times New Roman" w:hAnsi="Times New Roman"/>
        </w:rPr>
      </w:pPr>
      <w:r w:rsidRPr="00002918">
        <w:rPr>
          <w:rFonts w:ascii="Times New Roman" w:hAnsi="Times New Roman"/>
        </w:rPr>
        <w:t xml:space="preserve">2. </w:t>
      </w:r>
      <w:r w:rsidRPr="00002918">
        <w:rPr>
          <w:rFonts w:ascii="Times New Roman" w:hAnsi="Times New Roman"/>
        </w:rPr>
        <w:t>论文中期检查</w:t>
      </w:r>
    </w:p>
    <w:p w:rsidR="00E32E02" w:rsidRPr="00002918" w:rsidRDefault="00E32E02" w:rsidP="00E32E02">
      <w:pPr>
        <w:pStyle w:val="3"/>
        <w:rPr>
          <w:rFonts w:ascii="Times New Roman" w:hAnsi="Times New Roman"/>
        </w:rPr>
      </w:pPr>
      <w:r w:rsidRPr="00002918">
        <w:rPr>
          <w:rFonts w:ascii="Times New Roman" w:hAnsi="Times New Roman"/>
        </w:rPr>
        <w:t>博士论文工作进行到中期，由博士生以校内公开学术报告形式向专家评审组作论文中期报告，汇报论文进展情况和阶段性成果，提出下一阶段的计划和措施，并提交书面报告给与</w:t>
      </w:r>
      <w:r w:rsidRPr="00002918">
        <w:rPr>
          <w:rFonts w:ascii="Times New Roman" w:hAnsi="Times New Roman"/>
        </w:rPr>
        <w:lastRenderedPageBreak/>
        <w:t>会专家审议。报告需聘请本研究领域具有高级职称的同行专家对中期报告进行审议，报告会由学院安排相关专家主持。与会专家应对报告提出中肯意见和建议，论文中期报告通过后应形成书面材料，经导师和与会专家审查后交研究生院备案。</w:t>
      </w:r>
    </w:p>
    <w:p w:rsidR="00E32E02" w:rsidRPr="00002918" w:rsidRDefault="00E32E02" w:rsidP="00E32E02">
      <w:pPr>
        <w:pStyle w:val="3"/>
        <w:rPr>
          <w:rFonts w:ascii="Times New Roman" w:hAnsi="Times New Roman"/>
        </w:rPr>
      </w:pPr>
      <w:r w:rsidRPr="00002918">
        <w:rPr>
          <w:rFonts w:ascii="Times New Roman" w:hAnsi="Times New Roman"/>
        </w:rPr>
        <w:t>博士生中期考核结论分为</w:t>
      </w:r>
      <w:r w:rsidRPr="00002918">
        <w:rPr>
          <w:rFonts w:ascii="Times New Roman" w:hAnsi="Times New Roman"/>
        </w:rPr>
        <w:t>“</w:t>
      </w:r>
      <w:r w:rsidRPr="00002918">
        <w:rPr>
          <w:rFonts w:ascii="Times New Roman" w:hAnsi="Times New Roman"/>
        </w:rPr>
        <w:t>通过</w:t>
      </w:r>
      <w:r w:rsidRPr="00002918">
        <w:rPr>
          <w:rFonts w:ascii="Times New Roman" w:hAnsi="Times New Roman"/>
        </w:rPr>
        <w:t>”</w:t>
      </w:r>
      <w:r w:rsidRPr="00002918">
        <w:rPr>
          <w:rFonts w:ascii="Times New Roman" w:hAnsi="Times New Roman"/>
        </w:rPr>
        <w:t>、</w:t>
      </w:r>
      <w:r w:rsidRPr="00002918">
        <w:rPr>
          <w:rFonts w:ascii="Times New Roman" w:hAnsi="Times New Roman"/>
        </w:rPr>
        <w:t>“</w:t>
      </w:r>
      <w:r w:rsidRPr="00002918">
        <w:rPr>
          <w:rFonts w:ascii="Times New Roman" w:hAnsi="Times New Roman"/>
        </w:rPr>
        <w:t>延期重新考核</w:t>
      </w:r>
      <w:r w:rsidRPr="00002918">
        <w:rPr>
          <w:rFonts w:ascii="Times New Roman" w:hAnsi="Times New Roman"/>
        </w:rPr>
        <w:t>”</w:t>
      </w:r>
      <w:r w:rsidRPr="00002918">
        <w:rPr>
          <w:rFonts w:ascii="Times New Roman" w:hAnsi="Times New Roman"/>
        </w:rPr>
        <w:t>和</w:t>
      </w:r>
      <w:r w:rsidRPr="00002918">
        <w:rPr>
          <w:rFonts w:ascii="Times New Roman" w:hAnsi="Times New Roman"/>
        </w:rPr>
        <w:t>“</w:t>
      </w:r>
      <w:r w:rsidRPr="00002918">
        <w:rPr>
          <w:rFonts w:ascii="Times New Roman" w:hAnsi="Times New Roman"/>
        </w:rPr>
        <w:t>不通过</w:t>
      </w:r>
      <w:r w:rsidRPr="00002918">
        <w:rPr>
          <w:rFonts w:ascii="Times New Roman" w:hAnsi="Times New Roman"/>
        </w:rPr>
        <w:t>”</w:t>
      </w:r>
      <w:r w:rsidRPr="00002918">
        <w:rPr>
          <w:rFonts w:ascii="Times New Roman" w:hAnsi="Times New Roman"/>
        </w:rPr>
        <w:t>三种。考核结论为</w:t>
      </w:r>
      <w:r w:rsidRPr="00002918">
        <w:rPr>
          <w:rFonts w:ascii="Times New Roman" w:hAnsi="Times New Roman"/>
        </w:rPr>
        <w:t>“</w:t>
      </w:r>
      <w:r w:rsidRPr="00002918">
        <w:rPr>
          <w:rFonts w:ascii="Times New Roman" w:hAnsi="Times New Roman"/>
        </w:rPr>
        <w:t>延期重新考核</w:t>
      </w:r>
      <w:r w:rsidRPr="00002918">
        <w:rPr>
          <w:rFonts w:ascii="Times New Roman" w:hAnsi="Times New Roman"/>
        </w:rPr>
        <w:t>”</w:t>
      </w:r>
      <w:r w:rsidRPr="00002918">
        <w:rPr>
          <w:rFonts w:ascii="Times New Roman" w:hAnsi="Times New Roman"/>
        </w:rPr>
        <w:t>的博士生，给予半年考察期，半年后再次进行考核。</w:t>
      </w:r>
    </w:p>
    <w:p w:rsidR="00E32E02" w:rsidRPr="00002918" w:rsidRDefault="00E32E02" w:rsidP="00E32E02">
      <w:pPr>
        <w:pStyle w:val="3"/>
        <w:rPr>
          <w:rFonts w:ascii="Times New Roman" w:hAnsi="Times New Roman"/>
        </w:rPr>
      </w:pPr>
      <w:r w:rsidRPr="00002918">
        <w:rPr>
          <w:rFonts w:ascii="Times New Roman" w:hAnsi="Times New Roman"/>
        </w:rPr>
        <w:t>考核结果为</w:t>
      </w:r>
      <w:r w:rsidRPr="00002918">
        <w:rPr>
          <w:rFonts w:ascii="Times New Roman" w:hAnsi="Times New Roman"/>
        </w:rPr>
        <w:t>“</w:t>
      </w:r>
      <w:r w:rsidRPr="00002918">
        <w:rPr>
          <w:rFonts w:ascii="Times New Roman" w:hAnsi="Times New Roman"/>
        </w:rPr>
        <w:t>不通过</w:t>
      </w:r>
      <w:r w:rsidRPr="00002918">
        <w:rPr>
          <w:rFonts w:ascii="Times New Roman" w:hAnsi="Times New Roman"/>
        </w:rPr>
        <w:t>”</w:t>
      </w:r>
      <w:r w:rsidRPr="00002918">
        <w:rPr>
          <w:rFonts w:ascii="Times New Roman" w:hAnsi="Times New Roman"/>
        </w:rPr>
        <w:t>的博士生，或在最长修业年限前一年仍未通过中期考核的博士生，按照有关规定应给予退学处理的，由考核专家组上报研究生所在学院，经所在学院审议通过后，报学校审批，并做出处理决定。硕博连读生，经本人申请，所在学院审议，报学校批准后，转为硕士生培养。</w:t>
      </w:r>
    </w:p>
    <w:p w:rsidR="00E32E02" w:rsidRPr="00002918" w:rsidRDefault="00E32E02" w:rsidP="00E32E02">
      <w:pPr>
        <w:pStyle w:val="3"/>
        <w:rPr>
          <w:rFonts w:ascii="Times New Roman" w:hAnsi="Times New Roman"/>
        </w:rPr>
      </w:pPr>
      <w:r w:rsidRPr="00002918">
        <w:rPr>
          <w:rFonts w:ascii="Times New Roman" w:hAnsi="Times New Roman"/>
        </w:rPr>
        <w:t xml:space="preserve">3. </w:t>
      </w:r>
      <w:r w:rsidRPr="00002918">
        <w:rPr>
          <w:rFonts w:ascii="Times New Roman" w:hAnsi="Times New Roman"/>
        </w:rPr>
        <w:t>学位论文的写作和要求</w:t>
      </w:r>
    </w:p>
    <w:p w:rsidR="00E32E02" w:rsidRPr="00002918" w:rsidRDefault="00E32E02" w:rsidP="00E32E02">
      <w:pPr>
        <w:pStyle w:val="3"/>
        <w:rPr>
          <w:rFonts w:ascii="Times New Roman" w:hAnsi="Times New Roman"/>
        </w:rPr>
      </w:pPr>
      <w:r w:rsidRPr="00002918">
        <w:rPr>
          <w:rFonts w:ascii="Times New Roman" w:hAnsi="Times New Roman"/>
        </w:rPr>
        <w:t>按学校学位论文写作要求执行。博士学位论文应该选题准确、数据翔实、分析严谨、结论正确、格式规范、文字简练。</w:t>
      </w:r>
    </w:p>
    <w:p w:rsidR="00E32E02" w:rsidRPr="00002918" w:rsidRDefault="00E32E02" w:rsidP="00E32E02">
      <w:pPr>
        <w:pStyle w:val="3"/>
        <w:rPr>
          <w:rFonts w:ascii="Times New Roman" w:hAnsi="Times New Roman"/>
        </w:rPr>
      </w:pPr>
      <w:r w:rsidRPr="00002918">
        <w:rPr>
          <w:rFonts w:ascii="Times New Roman" w:hAnsi="Times New Roman"/>
        </w:rPr>
        <w:t xml:space="preserve">4. </w:t>
      </w:r>
      <w:r w:rsidRPr="00002918">
        <w:rPr>
          <w:rFonts w:ascii="Times New Roman" w:hAnsi="Times New Roman"/>
        </w:rPr>
        <w:t>学位论文的预答辩和答辩</w:t>
      </w:r>
    </w:p>
    <w:p w:rsidR="00E32E02" w:rsidRPr="00002918" w:rsidRDefault="00E32E02" w:rsidP="00E32E02">
      <w:pPr>
        <w:pStyle w:val="3"/>
        <w:rPr>
          <w:rFonts w:ascii="Times New Roman" w:hAnsi="Times New Roman"/>
        </w:rPr>
      </w:pPr>
      <w:r w:rsidRPr="00002918">
        <w:rPr>
          <w:rFonts w:ascii="Times New Roman" w:hAnsi="Times New Roman"/>
        </w:rPr>
        <w:t>研究生必须学完规定的课程，考核成绩合格，完成所有必修环节，方能申请论文预答辩，预答辩通过者方能申请正式答辩，且论文预答辩与正式答辩之间的时间间隔不得少于</w:t>
      </w:r>
      <w:r w:rsidRPr="00002918">
        <w:rPr>
          <w:rFonts w:ascii="Times New Roman" w:hAnsi="Times New Roman"/>
        </w:rPr>
        <w:t>3</w:t>
      </w:r>
      <w:r w:rsidRPr="00002918">
        <w:rPr>
          <w:rFonts w:ascii="Times New Roman" w:hAnsi="Times New Roman"/>
        </w:rPr>
        <w:t>个月。</w:t>
      </w:r>
    </w:p>
    <w:p w:rsidR="00E32E02" w:rsidRPr="00002918" w:rsidRDefault="00E32E02" w:rsidP="00E32E02">
      <w:pPr>
        <w:pStyle w:val="3"/>
        <w:rPr>
          <w:rFonts w:ascii="Times New Roman" w:hAnsi="Times New Roman"/>
        </w:rPr>
      </w:pPr>
      <w:r w:rsidRPr="00002918">
        <w:rPr>
          <w:rFonts w:ascii="Times New Roman" w:hAnsi="Times New Roman"/>
        </w:rPr>
        <w:t xml:space="preserve">5. </w:t>
      </w:r>
      <w:r w:rsidRPr="00002918">
        <w:rPr>
          <w:rFonts w:ascii="Times New Roman" w:hAnsi="Times New Roman"/>
        </w:rPr>
        <w:t>申请学位</w:t>
      </w:r>
    </w:p>
    <w:p w:rsidR="00E32E02" w:rsidRPr="00002918" w:rsidRDefault="00E32E02" w:rsidP="00E32E02">
      <w:pPr>
        <w:pStyle w:val="3"/>
        <w:rPr>
          <w:rFonts w:ascii="Times New Roman" w:hAnsi="Times New Roman"/>
        </w:rPr>
      </w:pPr>
      <w:r w:rsidRPr="00002918">
        <w:rPr>
          <w:rFonts w:ascii="Times New Roman" w:hAnsi="Times New Roman"/>
        </w:rPr>
        <w:t>按《南京信息工程大学硕士、博士学位授予工作细则》的具体实施办法进行，学位论文内容以及申请学位的研究成果必须符合本学科的特点。</w:t>
      </w:r>
    </w:p>
    <w:p w:rsidR="00E32E02" w:rsidRPr="00002918" w:rsidRDefault="00E32E02"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E32E02" w:rsidRPr="00002918" w:rsidRDefault="00E32E02" w:rsidP="00E32E02">
      <w:pPr>
        <w:spacing w:line="300" w:lineRule="auto"/>
        <w:ind w:firstLineChars="200" w:firstLine="420"/>
        <w:rPr>
          <w:rFonts w:eastAsiaTheme="minorEastAsia"/>
          <w:szCs w:val="21"/>
        </w:rPr>
      </w:pPr>
      <w:r w:rsidRPr="00002918">
        <w:rPr>
          <w:rFonts w:eastAsiaTheme="minorEastAsia"/>
          <w:szCs w:val="21"/>
        </w:rPr>
        <w:t>学术报告，属于必修实践环节，</w:t>
      </w:r>
      <w:r w:rsidRPr="00002918">
        <w:rPr>
          <w:rFonts w:eastAsiaTheme="minorEastAsia"/>
          <w:szCs w:val="21"/>
        </w:rPr>
        <w:t>1</w:t>
      </w:r>
      <w:r w:rsidRPr="00002918">
        <w:rPr>
          <w:rFonts w:eastAsiaTheme="minorEastAsia"/>
          <w:szCs w:val="21"/>
        </w:rPr>
        <w:t>学分。</w:t>
      </w:r>
    </w:p>
    <w:p w:rsidR="00E32E02" w:rsidRPr="00002918" w:rsidRDefault="00E32E02" w:rsidP="00E32E02">
      <w:pPr>
        <w:spacing w:line="300" w:lineRule="auto"/>
        <w:ind w:firstLineChars="200" w:firstLine="420"/>
        <w:rPr>
          <w:rFonts w:eastAsiaTheme="minorEastAsia"/>
          <w:szCs w:val="21"/>
        </w:rPr>
      </w:pPr>
      <w:r w:rsidRPr="00002918">
        <w:rPr>
          <w:rFonts w:eastAsiaTheme="minorEastAsia"/>
          <w:szCs w:val="21"/>
        </w:rPr>
        <w:t>博士研究生论文工作期间，应至少举行两次不少于</w:t>
      </w:r>
      <w:r w:rsidRPr="00002918">
        <w:rPr>
          <w:rFonts w:eastAsiaTheme="minorEastAsia"/>
          <w:szCs w:val="21"/>
        </w:rPr>
        <w:t>1</w:t>
      </w:r>
      <w:r w:rsidRPr="00002918">
        <w:rPr>
          <w:rFonts w:eastAsiaTheme="minorEastAsia"/>
          <w:szCs w:val="21"/>
        </w:rPr>
        <w:t>小时的公开性学术报告（论文开题报告除外），由指导教师和学院负责对其学术报告效果进行考核。博士研究生还应参加不少于</w:t>
      </w:r>
      <w:r w:rsidRPr="00002918">
        <w:rPr>
          <w:rFonts w:eastAsiaTheme="minorEastAsia"/>
          <w:szCs w:val="21"/>
        </w:rPr>
        <w:t>6</w:t>
      </w:r>
      <w:r w:rsidRPr="00002918">
        <w:rPr>
          <w:rFonts w:eastAsiaTheme="minorEastAsia"/>
          <w:szCs w:val="21"/>
        </w:rPr>
        <w:t>次的学术活动，包括校内外学术报告、学术会议、教学或科技比赛等。</w:t>
      </w:r>
    </w:p>
    <w:p w:rsidR="000274FD" w:rsidRPr="00002918" w:rsidRDefault="000274FD" w:rsidP="0076362A">
      <w:pPr>
        <w:spacing w:line="300" w:lineRule="auto"/>
        <w:ind w:firstLineChars="200" w:firstLine="420"/>
        <w:rPr>
          <w:rFonts w:eastAsiaTheme="minorEastAsia"/>
          <w:kern w:val="0"/>
          <w:szCs w:val="21"/>
        </w:rPr>
      </w:pPr>
    </w:p>
    <w:p w:rsidR="000274FD" w:rsidRPr="00002918" w:rsidRDefault="000274FD" w:rsidP="0076362A">
      <w:pPr>
        <w:spacing w:line="300" w:lineRule="auto"/>
        <w:ind w:firstLineChars="200" w:firstLine="420"/>
        <w:rPr>
          <w:rFonts w:eastAsiaTheme="minorEastAsia"/>
          <w:kern w:val="0"/>
          <w:szCs w:val="21"/>
        </w:rPr>
      </w:pPr>
    </w:p>
    <w:p w:rsidR="00E32E02" w:rsidRPr="00002918" w:rsidRDefault="00E32E02">
      <w:pPr>
        <w:widowControl/>
        <w:jc w:val="left"/>
        <w:rPr>
          <w:rFonts w:eastAsiaTheme="minorEastAsia"/>
          <w:b/>
          <w:sz w:val="24"/>
        </w:rPr>
      </w:pPr>
      <w:r w:rsidRPr="00002918">
        <w:rPr>
          <w:b/>
          <w:sz w:val="24"/>
        </w:rPr>
        <w:br w:type="page"/>
      </w:r>
    </w:p>
    <w:p w:rsidR="00E32E02" w:rsidRPr="00002918" w:rsidRDefault="00E32E02" w:rsidP="004225FE">
      <w:pPr>
        <w:pStyle w:val="3"/>
        <w:spacing w:beforeLines="50" w:before="156" w:afterLines="50" w:after="156"/>
        <w:ind w:firstLineChars="0" w:firstLine="0"/>
        <w:jc w:val="left"/>
        <w:rPr>
          <w:rFonts w:ascii="Times New Roman" w:hAnsi="Times New Roman"/>
          <w:b/>
          <w:sz w:val="24"/>
          <w:szCs w:val="24"/>
        </w:rPr>
      </w:pPr>
      <w:r w:rsidRPr="00002918">
        <w:rPr>
          <w:rFonts w:ascii="Times New Roman" w:hAnsi="Times New Roman"/>
          <w:b/>
          <w:sz w:val="24"/>
          <w:szCs w:val="24"/>
        </w:rPr>
        <w:lastRenderedPageBreak/>
        <w:t>附</w:t>
      </w:r>
      <w:r w:rsidR="00B114B8" w:rsidRPr="00002918">
        <w:rPr>
          <w:rFonts w:ascii="Times New Roman" w:hAnsi="Times New Roman"/>
          <w:b/>
          <w:sz w:val="24"/>
          <w:szCs w:val="24"/>
        </w:rPr>
        <w:t>表</w:t>
      </w:r>
      <w:r w:rsidRPr="00002918">
        <w:rPr>
          <w:rFonts w:ascii="Times New Roman" w:hAnsi="Times New Roman"/>
          <w:b/>
          <w:sz w:val="24"/>
          <w:szCs w:val="24"/>
        </w:rPr>
        <w:t>：</w:t>
      </w:r>
      <w:r w:rsidRPr="00002918">
        <w:rPr>
          <w:rFonts w:ascii="Times New Roman" w:hAnsi="Times New Roman"/>
          <w:b/>
          <w:bCs/>
          <w:sz w:val="24"/>
          <w:szCs w:val="24"/>
          <w:u w:val="single"/>
        </w:rPr>
        <w:t>气候系统与气候变化</w:t>
      </w:r>
      <w:r w:rsidRPr="00002918">
        <w:rPr>
          <w:rFonts w:ascii="Times New Roman" w:hAnsi="Times New Roman"/>
          <w:b/>
          <w:sz w:val="24"/>
          <w:szCs w:val="24"/>
        </w:rPr>
        <w:t>博士研究生课程设置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E32E02" w:rsidRPr="00002918" w:rsidTr="00E32E02">
        <w:trPr>
          <w:trHeight w:hRule="exact" w:val="397"/>
        </w:trPr>
        <w:tc>
          <w:tcPr>
            <w:tcW w:w="573" w:type="dxa"/>
            <w:vAlign w:val="center"/>
          </w:tcPr>
          <w:p w:rsidR="00E32E02" w:rsidRPr="00002918" w:rsidRDefault="00E32E02" w:rsidP="00E32E02">
            <w:pPr>
              <w:widowControl/>
              <w:jc w:val="center"/>
              <w:rPr>
                <w:kern w:val="0"/>
                <w:sz w:val="18"/>
                <w:szCs w:val="18"/>
              </w:rPr>
            </w:pPr>
            <w:r w:rsidRPr="00002918">
              <w:rPr>
                <w:kern w:val="0"/>
                <w:sz w:val="18"/>
                <w:szCs w:val="18"/>
              </w:rPr>
              <w:t>组别</w:t>
            </w:r>
          </w:p>
        </w:tc>
        <w:tc>
          <w:tcPr>
            <w:tcW w:w="958" w:type="dxa"/>
            <w:vAlign w:val="center"/>
          </w:tcPr>
          <w:p w:rsidR="00E32E02" w:rsidRPr="00002918" w:rsidRDefault="00E32E02" w:rsidP="00E32E02">
            <w:pPr>
              <w:widowControl/>
              <w:jc w:val="center"/>
              <w:rPr>
                <w:kern w:val="0"/>
                <w:sz w:val="18"/>
                <w:szCs w:val="18"/>
              </w:rPr>
            </w:pPr>
            <w:r w:rsidRPr="00002918">
              <w:rPr>
                <w:kern w:val="0"/>
                <w:sz w:val="18"/>
                <w:szCs w:val="18"/>
              </w:rPr>
              <w:t>课程编号</w:t>
            </w:r>
          </w:p>
        </w:tc>
        <w:tc>
          <w:tcPr>
            <w:tcW w:w="2397" w:type="dxa"/>
            <w:vAlign w:val="center"/>
          </w:tcPr>
          <w:p w:rsidR="00E32E02" w:rsidRPr="00002918" w:rsidRDefault="00E32E02" w:rsidP="00E32E02">
            <w:pPr>
              <w:widowControl/>
              <w:jc w:val="center"/>
              <w:rPr>
                <w:kern w:val="0"/>
                <w:sz w:val="18"/>
                <w:szCs w:val="18"/>
              </w:rPr>
            </w:pPr>
            <w:r w:rsidRPr="00002918">
              <w:rPr>
                <w:kern w:val="0"/>
                <w:sz w:val="18"/>
                <w:szCs w:val="18"/>
              </w:rPr>
              <w:t>课程名称</w:t>
            </w:r>
          </w:p>
        </w:tc>
        <w:tc>
          <w:tcPr>
            <w:tcW w:w="455" w:type="dxa"/>
            <w:vAlign w:val="center"/>
          </w:tcPr>
          <w:p w:rsidR="00E32E02" w:rsidRPr="00002918" w:rsidRDefault="00E32E02" w:rsidP="00E32E02">
            <w:pPr>
              <w:widowControl/>
              <w:jc w:val="center"/>
              <w:rPr>
                <w:kern w:val="0"/>
                <w:sz w:val="18"/>
                <w:szCs w:val="18"/>
              </w:rPr>
            </w:pPr>
            <w:r w:rsidRPr="00002918">
              <w:rPr>
                <w:kern w:val="0"/>
                <w:sz w:val="18"/>
                <w:szCs w:val="18"/>
              </w:rPr>
              <w:t>学时</w:t>
            </w:r>
          </w:p>
        </w:tc>
        <w:tc>
          <w:tcPr>
            <w:tcW w:w="546" w:type="dxa"/>
            <w:vAlign w:val="center"/>
          </w:tcPr>
          <w:p w:rsidR="00E32E02" w:rsidRPr="00002918" w:rsidRDefault="00E32E02" w:rsidP="00E32E02">
            <w:pPr>
              <w:widowControl/>
              <w:jc w:val="center"/>
              <w:rPr>
                <w:kern w:val="0"/>
                <w:sz w:val="18"/>
                <w:szCs w:val="18"/>
              </w:rPr>
            </w:pPr>
            <w:r w:rsidRPr="00002918">
              <w:rPr>
                <w:kern w:val="0"/>
                <w:sz w:val="18"/>
                <w:szCs w:val="18"/>
              </w:rPr>
              <w:t>学分</w:t>
            </w:r>
          </w:p>
        </w:tc>
        <w:tc>
          <w:tcPr>
            <w:tcW w:w="867" w:type="dxa"/>
            <w:vAlign w:val="center"/>
          </w:tcPr>
          <w:p w:rsidR="00E32E02" w:rsidRPr="00002918" w:rsidRDefault="00E32E02" w:rsidP="00E32E02">
            <w:pPr>
              <w:widowControl/>
              <w:jc w:val="center"/>
              <w:rPr>
                <w:kern w:val="0"/>
                <w:sz w:val="18"/>
                <w:szCs w:val="18"/>
              </w:rPr>
            </w:pPr>
            <w:r w:rsidRPr="00002918">
              <w:rPr>
                <w:kern w:val="0"/>
                <w:sz w:val="18"/>
                <w:szCs w:val="18"/>
              </w:rPr>
              <w:t>开课学期</w:t>
            </w:r>
          </w:p>
        </w:tc>
        <w:tc>
          <w:tcPr>
            <w:tcW w:w="879" w:type="dxa"/>
            <w:vAlign w:val="center"/>
          </w:tcPr>
          <w:p w:rsidR="00E32E02" w:rsidRPr="00002918" w:rsidRDefault="00E32E02" w:rsidP="00E32E02">
            <w:pPr>
              <w:widowControl/>
              <w:jc w:val="center"/>
              <w:rPr>
                <w:kern w:val="0"/>
                <w:sz w:val="18"/>
                <w:szCs w:val="18"/>
              </w:rPr>
            </w:pPr>
            <w:r w:rsidRPr="00002918">
              <w:rPr>
                <w:kern w:val="0"/>
                <w:sz w:val="18"/>
                <w:szCs w:val="18"/>
              </w:rPr>
              <w:t>授课方式</w:t>
            </w:r>
          </w:p>
        </w:tc>
        <w:tc>
          <w:tcPr>
            <w:tcW w:w="900" w:type="dxa"/>
            <w:vAlign w:val="center"/>
          </w:tcPr>
          <w:p w:rsidR="00E32E02" w:rsidRPr="00002918" w:rsidRDefault="00E32E02" w:rsidP="00E32E02">
            <w:pPr>
              <w:widowControl/>
              <w:jc w:val="center"/>
              <w:rPr>
                <w:kern w:val="0"/>
                <w:sz w:val="18"/>
                <w:szCs w:val="18"/>
              </w:rPr>
            </w:pPr>
            <w:r w:rsidRPr="00002918">
              <w:rPr>
                <w:kern w:val="0"/>
                <w:sz w:val="18"/>
                <w:szCs w:val="18"/>
              </w:rPr>
              <w:t>考核方式</w:t>
            </w:r>
          </w:p>
        </w:tc>
        <w:tc>
          <w:tcPr>
            <w:tcW w:w="770" w:type="dxa"/>
            <w:vAlign w:val="center"/>
          </w:tcPr>
          <w:p w:rsidR="00E32E02" w:rsidRPr="00002918" w:rsidRDefault="00E32E02" w:rsidP="00E32E02">
            <w:pPr>
              <w:widowControl/>
              <w:spacing w:line="360" w:lineRule="auto"/>
              <w:jc w:val="center"/>
              <w:rPr>
                <w:kern w:val="0"/>
                <w:sz w:val="18"/>
                <w:szCs w:val="18"/>
              </w:rPr>
            </w:pPr>
            <w:r w:rsidRPr="00002918">
              <w:rPr>
                <w:kern w:val="0"/>
                <w:sz w:val="18"/>
                <w:szCs w:val="18"/>
              </w:rPr>
              <w:t>备注</w:t>
            </w:r>
          </w:p>
        </w:tc>
      </w:tr>
      <w:tr w:rsidR="00E32E02" w:rsidRPr="00002918" w:rsidTr="00E32E02">
        <w:trPr>
          <w:trHeight w:hRule="exact" w:val="369"/>
        </w:trPr>
        <w:tc>
          <w:tcPr>
            <w:tcW w:w="573" w:type="dxa"/>
            <w:vMerge w:val="restart"/>
            <w:vAlign w:val="center"/>
          </w:tcPr>
          <w:p w:rsidR="00E32E02" w:rsidRPr="00002918" w:rsidRDefault="00E32E02" w:rsidP="00E32E02">
            <w:pPr>
              <w:widowControl/>
              <w:jc w:val="center"/>
              <w:rPr>
                <w:kern w:val="0"/>
                <w:sz w:val="18"/>
                <w:szCs w:val="18"/>
              </w:rPr>
            </w:pPr>
            <w:r w:rsidRPr="00002918">
              <w:rPr>
                <w:kern w:val="0"/>
                <w:sz w:val="18"/>
                <w:szCs w:val="18"/>
              </w:rPr>
              <w:t>A</w:t>
            </w:r>
          </w:p>
        </w:tc>
        <w:tc>
          <w:tcPr>
            <w:tcW w:w="958" w:type="dxa"/>
            <w:vAlign w:val="center"/>
          </w:tcPr>
          <w:p w:rsidR="00E32E02" w:rsidRPr="00002918" w:rsidRDefault="00E32E02" w:rsidP="00E32E02">
            <w:pPr>
              <w:jc w:val="center"/>
              <w:rPr>
                <w:sz w:val="18"/>
                <w:szCs w:val="18"/>
              </w:rPr>
            </w:pPr>
            <w:r w:rsidRPr="00002918">
              <w:rPr>
                <w:sz w:val="18"/>
                <w:szCs w:val="18"/>
              </w:rPr>
              <w:t>b008001</w:t>
            </w:r>
          </w:p>
        </w:tc>
        <w:tc>
          <w:tcPr>
            <w:tcW w:w="2397" w:type="dxa"/>
            <w:vAlign w:val="center"/>
          </w:tcPr>
          <w:p w:rsidR="00E32E02" w:rsidRPr="00002918" w:rsidRDefault="00E32E02" w:rsidP="00E32E02">
            <w:pPr>
              <w:jc w:val="center"/>
              <w:rPr>
                <w:sz w:val="18"/>
                <w:szCs w:val="18"/>
              </w:rPr>
            </w:pPr>
            <w:r w:rsidRPr="00002918">
              <w:rPr>
                <w:sz w:val="18"/>
                <w:szCs w:val="18"/>
              </w:rPr>
              <w:t>中国马克思主义与当代</w:t>
            </w:r>
          </w:p>
        </w:tc>
        <w:tc>
          <w:tcPr>
            <w:tcW w:w="455" w:type="dxa"/>
            <w:vAlign w:val="center"/>
          </w:tcPr>
          <w:p w:rsidR="00E32E02" w:rsidRPr="00002918" w:rsidRDefault="00E32E02" w:rsidP="00E32E02">
            <w:pPr>
              <w:widowControl/>
              <w:jc w:val="center"/>
              <w:rPr>
                <w:kern w:val="0"/>
                <w:sz w:val="18"/>
                <w:szCs w:val="18"/>
              </w:rPr>
            </w:pPr>
            <w:r w:rsidRPr="00002918">
              <w:rPr>
                <w:kern w:val="0"/>
                <w:sz w:val="18"/>
                <w:szCs w:val="18"/>
              </w:rPr>
              <w:t>36</w:t>
            </w:r>
          </w:p>
        </w:tc>
        <w:tc>
          <w:tcPr>
            <w:tcW w:w="546" w:type="dxa"/>
            <w:vAlign w:val="center"/>
          </w:tcPr>
          <w:p w:rsidR="00E32E02" w:rsidRPr="00002918" w:rsidRDefault="00E32E02" w:rsidP="00E32E02">
            <w:pPr>
              <w:widowControl/>
              <w:jc w:val="center"/>
              <w:rPr>
                <w:kern w:val="0"/>
                <w:sz w:val="18"/>
                <w:szCs w:val="18"/>
              </w:rPr>
            </w:pPr>
            <w:r w:rsidRPr="00002918">
              <w:rPr>
                <w:kern w:val="0"/>
                <w:sz w:val="18"/>
                <w:szCs w:val="18"/>
              </w:rPr>
              <w:t>2</w:t>
            </w:r>
          </w:p>
        </w:tc>
        <w:tc>
          <w:tcPr>
            <w:tcW w:w="867" w:type="dxa"/>
            <w:vAlign w:val="center"/>
          </w:tcPr>
          <w:p w:rsidR="00E32E02" w:rsidRPr="00002918" w:rsidRDefault="00E32E02" w:rsidP="00E32E02">
            <w:pPr>
              <w:widowControl/>
              <w:jc w:val="center"/>
              <w:rPr>
                <w:kern w:val="0"/>
                <w:sz w:val="18"/>
                <w:szCs w:val="18"/>
              </w:rPr>
            </w:pPr>
            <w:r w:rsidRPr="00002918">
              <w:rPr>
                <w:kern w:val="0"/>
                <w:sz w:val="18"/>
                <w:szCs w:val="18"/>
              </w:rPr>
              <w:t>1</w:t>
            </w:r>
          </w:p>
        </w:tc>
        <w:tc>
          <w:tcPr>
            <w:tcW w:w="879" w:type="dxa"/>
            <w:vAlign w:val="center"/>
          </w:tcPr>
          <w:p w:rsidR="00E32E02" w:rsidRPr="00002918" w:rsidRDefault="00E32E02" w:rsidP="00E32E02">
            <w:pPr>
              <w:widowControl/>
              <w:jc w:val="center"/>
              <w:rPr>
                <w:kern w:val="0"/>
                <w:sz w:val="18"/>
                <w:szCs w:val="18"/>
              </w:rPr>
            </w:pPr>
            <w:r w:rsidRPr="00002918">
              <w:rPr>
                <w:kern w:val="0"/>
                <w:sz w:val="18"/>
                <w:szCs w:val="18"/>
              </w:rPr>
              <w:t>面授讲课</w:t>
            </w:r>
          </w:p>
        </w:tc>
        <w:tc>
          <w:tcPr>
            <w:tcW w:w="900" w:type="dxa"/>
            <w:vAlign w:val="center"/>
          </w:tcPr>
          <w:p w:rsidR="00E32E02" w:rsidRPr="00002918" w:rsidRDefault="00E32E02" w:rsidP="00E32E02">
            <w:pPr>
              <w:widowControl/>
              <w:jc w:val="center"/>
              <w:rPr>
                <w:kern w:val="0"/>
                <w:sz w:val="18"/>
                <w:szCs w:val="18"/>
              </w:rPr>
            </w:pPr>
            <w:r w:rsidRPr="00002918">
              <w:rPr>
                <w:kern w:val="0"/>
                <w:sz w:val="18"/>
                <w:szCs w:val="18"/>
              </w:rPr>
              <w:t>考试</w:t>
            </w:r>
          </w:p>
        </w:tc>
        <w:tc>
          <w:tcPr>
            <w:tcW w:w="770" w:type="dxa"/>
            <w:vMerge w:val="restart"/>
            <w:vAlign w:val="center"/>
          </w:tcPr>
          <w:p w:rsidR="00E32E02" w:rsidRPr="00002918" w:rsidRDefault="00E32E02" w:rsidP="00E32E02">
            <w:pPr>
              <w:jc w:val="center"/>
              <w:rPr>
                <w:kern w:val="0"/>
                <w:sz w:val="18"/>
                <w:szCs w:val="18"/>
              </w:rPr>
            </w:pPr>
            <w:r w:rsidRPr="00002918">
              <w:rPr>
                <w:kern w:val="0"/>
                <w:sz w:val="18"/>
                <w:szCs w:val="18"/>
              </w:rPr>
              <w:t>不少于</w:t>
            </w:r>
            <w:r w:rsidRPr="00002918">
              <w:rPr>
                <w:kern w:val="0"/>
                <w:sz w:val="18"/>
                <w:szCs w:val="18"/>
              </w:rPr>
              <w:t>7</w:t>
            </w:r>
            <w:r w:rsidRPr="00002918">
              <w:rPr>
                <w:kern w:val="0"/>
                <w:sz w:val="18"/>
                <w:szCs w:val="18"/>
              </w:rPr>
              <w:t>学分</w:t>
            </w:r>
          </w:p>
        </w:tc>
      </w:tr>
      <w:tr w:rsidR="00E32E02" w:rsidRPr="00002918" w:rsidTr="00E32E02">
        <w:trPr>
          <w:trHeight w:hRule="exact" w:val="369"/>
        </w:trPr>
        <w:tc>
          <w:tcPr>
            <w:tcW w:w="573" w:type="dxa"/>
            <w:vMerge/>
            <w:vAlign w:val="center"/>
          </w:tcPr>
          <w:p w:rsidR="00E32E02" w:rsidRPr="00002918" w:rsidRDefault="00E32E02" w:rsidP="00E32E02">
            <w:pPr>
              <w:widowControl/>
              <w:jc w:val="center"/>
              <w:rPr>
                <w:kern w:val="0"/>
                <w:sz w:val="18"/>
                <w:szCs w:val="18"/>
              </w:rPr>
            </w:pPr>
          </w:p>
        </w:tc>
        <w:tc>
          <w:tcPr>
            <w:tcW w:w="958" w:type="dxa"/>
            <w:vAlign w:val="center"/>
          </w:tcPr>
          <w:p w:rsidR="00E32E02" w:rsidRPr="00002918" w:rsidRDefault="00E32E02" w:rsidP="00E32E02">
            <w:pPr>
              <w:jc w:val="center"/>
              <w:rPr>
                <w:sz w:val="18"/>
                <w:szCs w:val="18"/>
              </w:rPr>
            </w:pPr>
            <w:r w:rsidRPr="00002918">
              <w:rPr>
                <w:sz w:val="18"/>
                <w:szCs w:val="18"/>
              </w:rPr>
              <w:t>b999015</w:t>
            </w:r>
          </w:p>
        </w:tc>
        <w:tc>
          <w:tcPr>
            <w:tcW w:w="2397" w:type="dxa"/>
            <w:vAlign w:val="center"/>
          </w:tcPr>
          <w:p w:rsidR="00E32E02" w:rsidRPr="00002918" w:rsidRDefault="00E32E02" w:rsidP="00E32E02">
            <w:pPr>
              <w:jc w:val="center"/>
              <w:rPr>
                <w:sz w:val="18"/>
                <w:szCs w:val="18"/>
              </w:rPr>
            </w:pPr>
            <w:r w:rsidRPr="00002918">
              <w:rPr>
                <w:sz w:val="18"/>
                <w:szCs w:val="18"/>
              </w:rPr>
              <w:t>PET</w:t>
            </w:r>
            <w:r w:rsidR="005A2FE3" w:rsidRPr="00002918">
              <w:rPr>
                <w:sz w:val="18"/>
                <w:szCs w:val="18"/>
              </w:rPr>
              <w:t>S</w:t>
            </w:r>
            <w:r w:rsidRPr="00002918">
              <w:rPr>
                <w:sz w:val="18"/>
                <w:szCs w:val="18"/>
              </w:rPr>
              <w:t>-5</w:t>
            </w:r>
            <w:r w:rsidRPr="00002918">
              <w:rPr>
                <w:sz w:val="18"/>
                <w:szCs w:val="18"/>
              </w:rPr>
              <w:t>（高阶）</w:t>
            </w:r>
          </w:p>
        </w:tc>
        <w:tc>
          <w:tcPr>
            <w:tcW w:w="455" w:type="dxa"/>
            <w:vAlign w:val="center"/>
          </w:tcPr>
          <w:p w:rsidR="00E32E02" w:rsidRPr="00002918" w:rsidRDefault="00E32E02" w:rsidP="00E32E02">
            <w:pPr>
              <w:widowControl/>
              <w:jc w:val="center"/>
              <w:rPr>
                <w:sz w:val="18"/>
                <w:szCs w:val="18"/>
              </w:rPr>
            </w:pPr>
            <w:r w:rsidRPr="00002918">
              <w:rPr>
                <w:sz w:val="18"/>
                <w:szCs w:val="18"/>
              </w:rPr>
              <w:t>32</w:t>
            </w:r>
          </w:p>
        </w:tc>
        <w:tc>
          <w:tcPr>
            <w:tcW w:w="546" w:type="dxa"/>
            <w:vAlign w:val="center"/>
          </w:tcPr>
          <w:p w:rsidR="00E32E02" w:rsidRPr="00002918" w:rsidRDefault="00E32E02" w:rsidP="00E32E02">
            <w:pPr>
              <w:widowControl/>
              <w:jc w:val="center"/>
              <w:rPr>
                <w:sz w:val="18"/>
                <w:szCs w:val="18"/>
              </w:rPr>
            </w:pPr>
            <w:r w:rsidRPr="00002918">
              <w:rPr>
                <w:sz w:val="18"/>
                <w:szCs w:val="18"/>
              </w:rPr>
              <w:t>2</w:t>
            </w:r>
          </w:p>
        </w:tc>
        <w:tc>
          <w:tcPr>
            <w:tcW w:w="867" w:type="dxa"/>
            <w:vAlign w:val="center"/>
          </w:tcPr>
          <w:p w:rsidR="00E32E02" w:rsidRPr="00002918" w:rsidRDefault="00E32E02" w:rsidP="00E32E02">
            <w:pPr>
              <w:widowControl/>
              <w:jc w:val="center"/>
              <w:rPr>
                <w:kern w:val="0"/>
                <w:sz w:val="18"/>
                <w:szCs w:val="18"/>
              </w:rPr>
            </w:pPr>
            <w:r w:rsidRPr="00002918">
              <w:rPr>
                <w:kern w:val="0"/>
                <w:sz w:val="18"/>
                <w:szCs w:val="18"/>
              </w:rPr>
              <w:t>1</w:t>
            </w:r>
          </w:p>
        </w:tc>
        <w:tc>
          <w:tcPr>
            <w:tcW w:w="879" w:type="dxa"/>
            <w:vAlign w:val="center"/>
          </w:tcPr>
          <w:p w:rsidR="00E32E02" w:rsidRPr="00002918" w:rsidRDefault="00E32E02" w:rsidP="00E32E02">
            <w:pPr>
              <w:widowControl/>
              <w:jc w:val="center"/>
              <w:rPr>
                <w:kern w:val="0"/>
                <w:sz w:val="18"/>
                <w:szCs w:val="18"/>
              </w:rPr>
            </w:pPr>
            <w:r w:rsidRPr="00002918">
              <w:rPr>
                <w:kern w:val="0"/>
                <w:sz w:val="18"/>
                <w:szCs w:val="18"/>
              </w:rPr>
              <w:t>面授讲课</w:t>
            </w:r>
          </w:p>
        </w:tc>
        <w:tc>
          <w:tcPr>
            <w:tcW w:w="900" w:type="dxa"/>
            <w:vAlign w:val="center"/>
          </w:tcPr>
          <w:p w:rsidR="00E32E02" w:rsidRPr="00002918" w:rsidRDefault="00E32E02" w:rsidP="00E32E02">
            <w:pPr>
              <w:widowControl/>
              <w:jc w:val="center"/>
              <w:rPr>
                <w:kern w:val="0"/>
                <w:sz w:val="18"/>
                <w:szCs w:val="18"/>
              </w:rPr>
            </w:pPr>
            <w:r w:rsidRPr="00002918">
              <w:rPr>
                <w:kern w:val="0"/>
                <w:sz w:val="18"/>
                <w:szCs w:val="18"/>
              </w:rPr>
              <w:t>考试</w:t>
            </w:r>
          </w:p>
        </w:tc>
        <w:tc>
          <w:tcPr>
            <w:tcW w:w="770" w:type="dxa"/>
            <w:vMerge/>
            <w:vAlign w:val="center"/>
          </w:tcPr>
          <w:p w:rsidR="00E32E02" w:rsidRPr="00002918" w:rsidRDefault="00E32E02" w:rsidP="00E32E02">
            <w:pPr>
              <w:jc w:val="center"/>
              <w:rPr>
                <w:kern w:val="0"/>
                <w:sz w:val="18"/>
                <w:szCs w:val="18"/>
              </w:rPr>
            </w:pPr>
          </w:p>
        </w:tc>
      </w:tr>
      <w:tr w:rsidR="00E32E02" w:rsidRPr="00002918" w:rsidTr="00E32E02">
        <w:trPr>
          <w:trHeight w:hRule="exact" w:val="369"/>
        </w:trPr>
        <w:tc>
          <w:tcPr>
            <w:tcW w:w="573" w:type="dxa"/>
            <w:vMerge/>
            <w:vAlign w:val="center"/>
          </w:tcPr>
          <w:p w:rsidR="00E32E02" w:rsidRPr="00002918" w:rsidRDefault="00E32E02" w:rsidP="00E32E02">
            <w:pPr>
              <w:widowControl/>
              <w:jc w:val="center"/>
              <w:rPr>
                <w:kern w:val="0"/>
                <w:sz w:val="18"/>
                <w:szCs w:val="18"/>
              </w:rPr>
            </w:pPr>
          </w:p>
        </w:tc>
        <w:tc>
          <w:tcPr>
            <w:tcW w:w="958" w:type="dxa"/>
            <w:vAlign w:val="center"/>
          </w:tcPr>
          <w:p w:rsidR="00E32E02" w:rsidRPr="00002918" w:rsidRDefault="00225D87" w:rsidP="00E32E02">
            <w:pPr>
              <w:jc w:val="center"/>
              <w:rPr>
                <w:sz w:val="18"/>
                <w:szCs w:val="18"/>
              </w:rPr>
            </w:pPr>
            <w:r w:rsidRPr="00225D87">
              <w:rPr>
                <w:sz w:val="18"/>
                <w:szCs w:val="18"/>
              </w:rPr>
              <w:t>b001043</w:t>
            </w:r>
          </w:p>
        </w:tc>
        <w:tc>
          <w:tcPr>
            <w:tcW w:w="2397" w:type="dxa"/>
            <w:vAlign w:val="center"/>
          </w:tcPr>
          <w:p w:rsidR="00E32E02" w:rsidRPr="00002918" w:rsidRDefault="00E32E02" w:rsidP="00E32E02">
            <w:pPr>
              <w:jc w:val="center"/>
              <w:rPr>
                <w:sz w:val="18"/>
                <w:szCs w:val="18"/>
              </w:rPr>
            </w:pPr>
            <w:r w:rsidRPr="00002918">
              <w:rPr>
                <w:sz w:val="18"/>
                <w:szCs w:val="18"/>
              </w:rPr>
              <w:t>科技写作（高级）</w:t>
            </w:r>
          </w:p>
        </w:tc>
        <w:tc>
          <w:tcPr>
            <w:tcW w:w="455" w:type="dxa"/>
            <w:vAlign w:val="center"/>
          </w:tcPr>
          <w:p w:rsidR="00E32E02" w:rsidRPr="00002918" w:rsidRDefault="00E32E02" w:rsidP="00E32E02">
            <w:pPr>
              <w:widowControl/>
              <w:jc w:val="center"/>
              <w:rPr>
                <w:sz w:val="18"/>
                <w:szCs w:val="18"/>
              </w:rPr>
            </w:pPr>
            <w:r w:rsidRPr="00002918">
              <w:rPr>
                <w:sz w:val="18"/>
                <w:szCs w:val="18"/>
              </w:rPr>
              <w:t>16</w:t>
            </w:r>
          </w:p>
        </w:tc>
        <w:tc>
          <w:tcPr>
            <w:tcW w:w="546" w:type="dxa"/>
            <w:vAlign w:val="center"/>
          </w:tcPr>
          <w:p w:rsidR="00E32E02" w:rsidRPr="00002918" w:rsidRDefault="00E32E02" w:rsidP="00E32E02">
            <w:pPr>
              <w:widowControl/>
              <w:jc w:val="center"/>
              <w:rPr>
                <w:sz w:val="18"/>
                <w:szCs w:val="18"/>
              </w:rPr>
            </w:pPr>
            <w:r w:rsidRPr="00002918">
              <w:rPr>
                <w:sz w:val="18"/>
                <w:szCs w:val="18"/>
              </w:rPr>
              <w:t>1</w:t>
            </w:r>
          </w:p>
        </w:tc>
        <w:tc>
          <w:tcPr>
            <w:tcW w:w="867" w:type="dxa"/>
            <w:vAlign w:val="center"/>
          </w:tcPr>
          <w:p w:rsidR="00E32E02" w:rsidRPr="00002918" w:rsidRDefault="00E32E02" w:rsidP="00E32E02">
            <w:pPr>
              <w:widowControl/>
              <w:jc w:val="center"/>
              <w:rPr>
                <w:kern w:val="0"/>
                <w:sz w:val="18"/>
                <w:szCs w:val="18"/>
              </w:rPr>
            </w:pPr>
            <w:r w:rsidRPr="00002918">
              <w:rPr>
                <w:kern w:val="0"/>
                <w:sz w:val="18"/>
                <w:szCs w:val="18"/>
              </w:rPr>
              <w:t>1</w:t>
            </w:r>
          </w:p>
        </w:tc>
        <w:tc>
          <w:tcPr>
            <w:tcW w:w="879" w:type="dxa"/>
            <w:vAlign w:val="center"/>
          </w:tcPr>
          <w:p w:rsidR="00E32E02" w:rsidRPr="00002918" w:rsidRDefault="00E32E02" w:rsidP="00E32E02">
            <w:pPr>
              <w:widowControl/>
              <w:jc w:val="center"/>
              <w:rPr>
                <w:kern w:val="0"/>
                <w:sz w:val="18"/>
                <w:szCs w:val="18"/>
              </w:rPr>
            </w:pPr>
            <w:r w:rsidRPr="00002918">
              <w:rPr>
                <w:kern w:val="0"/>
                <w:sz w:val="18"/>
                <w:szCs w:val="18"/>
              </w:rPr>
              <w:t>面授讲课</w:t>
            </w:r>
          </w:p>
        </w:tc>
        <w:tc>
          <w:tcPr>
            <w:tcW w:w="900" w:type="dxa"/>
            <w:vAlign w:val="center"/>
          </w:tcPr>
          <w:p w:rsidR="00E32E02" w:rsidRPr="00002918" w:rsidRDefault="00E32E02" w:rsidP="00E32E02">
            <w:pPr>
              <w:widowControl/>
              <w:jc w:val="center"/>
              <w:rPr>
                <w:kern w:val="0"/>
                <w:sz w:val="18"/>
                <w:szCs w:val="18"/>
              </w:rPr>
            </w:pPr>
            <w:r w:rsidRPr="00002918">
              <w:rPr>
                <w:kern w:val="0"/>
                <w:sz w:val="18"/>
                <w:szCs w:val="18"/>
              </w:rPr>
              <w:t>考试</w:t>
            </w:r>
          </w:p>
        </w:tc>
        <w:tc>
          <w:tcPr>
            <w:tcW w:w="770" w:type="dxa"/>
            <w:vMerge/>
            <w:vAlign w:val="center"/>
          </w:tcPr>
          <w:p w:rsidR="00E32E02" w:rsidRPr="00002918" w:rsidRDefault="00E32E02" w:rsidP="00E32E02">
            <w:pPr>
              <w:jc w:val="center"/>
              <w:rPr>
                <w:kern w:val="0"/>
                <w:sz w:val="18"/>
                <w:szCs w:val="18"/>
              </w:rPr>
            </w:pPr>
          </w:p>
        </w:tc>
      </w:tr>
      <w:tr w:rsidR="00E32E02" w:rsidRPr="00002918" w:rsidTr="00E32E02">
        <w:trPr>
          <w:trHeight w:hRule="exact" w:val="369"/>
        </w:trPr>
        <w:tc>
          <w:tcPr>
            <w:tcW w:w="573" w:type="dxa"/>
            <w:vAlign w:val="center"/>
          </w:tcPr>
          <w:p w:rsidR="00E32E02" w:rsidRPr="00002918" w:rsidRDefault="00E32E02" w:rsidP="00E32E02">
            <w:pPr>
              <w:jc w:val="center"/>
              <w:rPr>
                <w:kern w:val="0"/>
                <w:sz w:val="18"/>
                <w:szCs w:val="18"/>
              </w:rPr>
            </w:pPr>
            <w:r w:rsidRPr="00002918">
              <w:rPr>
                <w:kern w:val="0"/>
                <w:sz w:val="18"/>
                <w:szCs w:val="18"/>
              </w:rPr>
              <w:t>B</w:t>
            </w:r>
          </w:p>
        </w:tc>
        <w:tc>
          <w:tcPr>
            <w:tcW w:w="958" w:type="dxa"/>
            <w:vAlign w:val="center"/>
          </w:tcPr>
          <w:p w:rsidR="00E32E02" w:rsidRPr="00002918" w:rsidRDefault="00E32E02" w:rsidP="00E32E02">
            <w:pPr>
              <w:widowControl/>
              <w:jc w:val="center"/>
              <w:rPr>
                <w:kern w:val="0"/>
                <w:sz w:val="18"/>
                <w:szCs w:val="18"/>
              </w:rPr>
            </w:pPr>
            <w:r w:rsidRPr="00002918">
              <w:rPr>
                <w:kern w:val="0"/>
                <w:sz w:val="18"/>
                <w:szCs w:val="18"/>
              </w:rPr>
              <w:t>b001001</w:t>
            </w:r>
          </w:p>
        </w:tc>
        <w:tc>
          <w:tcPr>
            <w:tcW w:w="2397" w:type="dxa"/>
            <w:vAlign w:val="center"/>
          </w:tcPr>
          <w:p w:rsidR="00E32E02" w:rsidRPr="00002918" w:rsidRDefault="00E32E02" w:rsidP="00E32E02">
            <w:pPr>
              <w:jc w:val="center"/>
              <w:rPr>
                <w:sz w:val="18"/>
                <w:szCs w:val="18"/>
              </w:rPr>
            </w:pPr>
            <w:r w:rsidRPr="00002918">
              <w:rPr>
                <w:sz w:val="18"/>
                <w:szCs w:val="18"/>
              </w:rPr>
              <w:t>大气科学研究进展</w:t>
            </w:r>
          </w:p>
        </w:tc>
        <w:tc>
          <w:tcPr>
            <w:tcW w:w="455" w:type="dxa"/>
            <w:vAlign w:val="center"/>
          </w:tcPr>
          <w:p w:rsidR="00E32E02" w:rsidRPr="00002918" w:rsidRDefault="00E32E02" w:rsidP="00E32E02">
            <w:pPr>
              <w:widowControl/>
              <w:jc w:val="center"/>
              <w:rPr>
                <w:kern w:val="0"/>
                <w:sz w:val="18"/>
                <w:szCs w:val="18"/>
              </w:rPr>
            </w:pPr>
            <w:r w:rsidRPr="00002918">
              <w:rPr>
                <w:kern w:val="0"/>
                <w:sz w:val="18"/>
                <w:szCs w:val="18"/>
              </w:rPr>
              <w:t>48</w:t>
            </w:r>
          </w:p>
        </w:tc>
        <w:tc>
          <w:tcPr>
            <w:tcW w:w="546" w:type="dxa"/>
            <w:vAlign w:val="center"/>
          </w:tcPr>
          <w:p w:rsidR="00E32E02" w:rsidRPr="00002918" w:rsidRDefault="00E32E02" w:rsidP="00E32E02">
            <w:pPr>
              <w:widowControl/>
              <w:jc w:val="center"/>
              <w:rPr>
                <w:kern w:val="0"/>
                <w:sz w:val="18"/>
                <w:szCs w:val="18"/>
              </w:rPr>
            </w:pPr>
            <w:r w:rsidRPr="00002918">
              <w:rPr>
                <w:kern w:val="0"/>
                <w:sz w:val="18"/>
                <w:szCs w:val="18"/>
              </w:rPr>
              <w:t>3</w:t>
            </w:r>
          </w:p>
        </w:tc>
        <w:tc>
          <w:tcPr>
            <w:tcW w:w="867" w:type="dxa"/>
            <w:vAlign w:val="center"/>
          </w:tcPr>
          <w:p w:rsidR="00E32E02" w:rsidRPr="00002918" w:rsidRDefault="00E32E02" w:rsidP="00E32E02">
            <w:pPr>
              <w:widowControl/>
              <w:jc w:val="center"/>
              <w:rPr>
                <w:kern w:val="0"/>
                <w:sz w:val="18"/>
                <w:szCs w:val="18"/>
              </w:rPr>
            </w:pPr>
            <w:r w:rsidRPr="00002918">
              <w:rPr>
                <w:kern w:val="0"/>
                <w:sz w:val="18"/>
                <w:szCs w:val="18"/>
              </w:rPr>
              <w:t>1</w:t>
            </w:r>
          </w:p>
        </w:tc>
        <w:tc>
          <w:tcPr>
            <w:tcW w:w="879" w:type="dxa"/>
            <w:vAlign w:val="center"/>
          </w:tcPr>
          <w:p w:rsidR="00E32E02" w:rsidRPr="00002918" w:rsidRDefault="00E32E02" w:rsidP="00E32E02">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E32E02" w:rsidRPr="00002918" w:rsidRDefault="00E32E02" w:rsidP="00E32E02">
            <w:pPr>
              <w:widowControl/>
              <w:jc w:val="center"/>
              <w:rPr>
                <w:kern w:val="0"/>
                <w:sz w:val="18"/>
                <w:szCs w:val="18"/>
              </w:rPr>
            </w:pPr>
            <w:r w:rsidRPr="00002918">
              <w:rPr>
                <w:kern w:val="0"/>
                <w:sz w:val="18"/>
                <w:szCs w:val="18"/>
              </w:rPr>
              <w:t>考试</w:t>
            </w:r>
          </w:p>
        </w:tc>
        <w:tc>
          <w:tcPr>
            <w:tcW w:w="770" w:type="dxa"/>
            <w:vMerge/>
            <w:vAlign w:val="center"/>
          </w:tcPr>
          <w:p w:rsidR="00E32E02" w:rsidRPr="00002918" w:rsidRDefault="00E32E02" w:rsidP="00E32E02">
            <w:pPr>
              <w:jc w:val="center"/>
              <w:rPr>
                <w:kern w:val="0"/>
                <w:sz w:val="18"/>
                <w:szCs w:val="18"/>
              </w:rPr>
            </w:pPr>
          </w:p>
        </w:tc>
      </w:tr>
      <w:tr w:rsidR="00E32E02" w:rsidRPr="00002918" w:rsidTr="00E32E02">
        <w:trPr>
          <w:trHeight w:hRule="exact" w:val="397"/>
        </w:trPr>
        <w:tc>
          <w:tcPr>
            <w:tcW w:w="573" w:type="dxa"/>
            <w:vAlign w:val="center"/>
          </w:tcPr>
          <w:p w:rsidR="00E32E02" w:rsidRPr="00002918" w:rsidRDefault="00E32E02" w:rsidP="00E32E02">
            <w:pPr>
              <w:jc w:val="center"/>
              <w:rPr>
                <w:kern w:val="0"/>
                <w:sz w:val="18"/>
                <w:szCs w:val="18"/>
              </w:rPr>
            </w:pPr>
            <w:r w:rsidRPr="00002918">
              <w:rPr>
                <w:kern w:val="0"/>
                <w:sz w:val="18"/>
                <w:szCs w:val="18"/>
              </w:rPr>
              <w:t>C</w:t>
            </w:r>
          </w:p>
        </w:tc>
        <w:tc>
          <w:tcPr>
            <w:tcW w:w="958" w:type="dxa"/>
            <w:vAlign w:val="center"/>
          </w:tcPr>
          <w:p w:rsidR="00E32E02" w:rsidRPr="00002918" w:rsidRDefault="00E32E02" w:rsidP="00E32E02">
            <w:pPr>
              <w:widowControl/>
              <w:jc w:val="center"/>
              <w:rPr>
                <w:kern w:val="0"/>
                <w:sz w:val="18"/>
                <w:szCs w:val="18"/>
              </w:rPr>
            </w:pPr>
            <w:r w:rsidRPr="00002918">
              <w:rPr>
                <w:kern w:val="0"/>
                <w:sz w:val="18"/>
                <w:szCs w:val="18"/>
              </w:rPr>
              <w:t>b999014</w:t>
            </w:r>
          </w:p>
        </w:tc>
        <w:tc>
          <w:tcPr>
            <w:tcW w:w="2397" w:type="dxa"/>
            <w:vAlign w:val="center"/>
          </w:tcPr>
          <w:p w:rsidR="00E32E02" w:rsidRPr="00002918" w:rsidRDefault="00E32E02" w:rsidP="00E32E02">
            <w:pPr>
              <w:jc w:val="center"/>
              <w:rPr>
                <w:sz w:val="18"/>
                <w:szCs w:val="18"/>
              </w:rPr>
            </w:pPr>
            <w:r w:rsidRPr="00002918">
              <w:rPr>
                <w:sz w:val="18"/>
                <w:szCs w:val="18"/>
              </w:rPr>
              <w:t>第二外语</w:t>
            </w:r>
          </w:p>
        </w:tc>
        <w:tc>
          <w:tcPr>
            <w:tcW w:w="455" w:type="dxa"/>
            <w:vAlign w:val="center"/>
          </w:tcPr>
          <w:p w:rsidR="00E32E02" w:rsidRPr="00002918" w:rsidRDefault="00E32E02" w:rsidP="00E32E02">
            <w:pPr>
              <w:jc w:val="center"/>
              <w:rPr>
                <w:sz w:val="18"/>
                <w:szCs w:val="18"/>
              </w:rPr>
            </w:pPr>
            <w:r w:rsidRPr="00002918">
              <w:rPr>
                <w:sz w:val="18"/>
                <w:szCs w:val="18"/>
              </w:rPr>
              <w:t>32</w:t>
            </w:r>
          </w:p>
        </w:tc>
        <w:tc>
          <w:tcPr>
            <w:tcW w:w="546" w:type="dxa"/>
            <w:vAlign w:val="center"/>
          </w:tcPr>
          <w:p w:rsidR="00E32E02" w:rsidRPr="00002918" w:rsidRDefault="00E32E02" w:rsidP="00E32E02">
            <w:pPr>
              <w:jc w:val="center"/>
              <w:rPr>
                <w:sz w:val="18"/>
                <w:szCs w:val="18"/>
              </w:rPr>
            </w:pPr>
            <w:r w:rsidRPr="00002918">
              <w:rPr>
                <w:sz w:val="18"/>
                <w:szCs w:val="18"/>
              </w:rPr>
              <w:t>2</w:t>
            </w:r>
          </w:p>
        </w:tc>
        <w:tc>
          <w:tcPr>
            <w:tcW w:w="867" w:type="dxa"/>
            <w:vAlign w:val="center"/>
          </w:tcPr>
          <w:p w:rsidR="00E32E02" w:rsidRPr="00002918" w:rsidRDefault="00E32E02" w:rsidP="00E32E02">
            <w:pPr>
              <w:widowControl/>
              <w:jc w:val="center"/>
              <w:rPr>
                <w:kern w:val="0"/>
                <w:sz w:val="18"/>
                <w:szCs w:val="18"/>
              </w:rPr>
            </w:pPr>
            <w:r w:rsidRPr="00002918">
              <w:rPr>
                <w:kern w:val="0"/>
                <w:sz w:val="18"/>
                <w:szCs w:val="18"/>
              </w:rPr>
              <w:t>1</w:t>
            </w:r>
          </w:p>
        </w:tc>
        <w:tc>
          <w:tcPr>
            <w:tcW w:w="879" w:type="dxa"/>
            <w:vAlign w:val="center"/>
          </w:tcPr>
          <w:p w:rsidR="00E32E02" w:rsidRPr="00002918" w:rsidRDefault="00E32E02" w:rsidP="00E32E02">
            <w:pPr>
              <w:widowControl/>
              <w:jc w:val="center"/>
              <w:rPr>
                <w:kern w:val="0"/>
                <w:sz w:val="18"/>
                <w:szCs w:val="18"/>
              </w:rPr>
            </w:pPr>
            <w:r w:rsidRPr="00002918">
              <w:rPr>
                <w:kern w:val="0"/>
                <w:sz w:val="18"/>
                <w:szCs w:val="18"/>
              </w:rPr>
              <w:t>面授讲课</w:t>
            </w:r>
          </w:p>
        </w:tc>
        <w:tc>
          <w:tcPr>
            <w:tcW w:w="900" w:type="dxa"/>
            <w:vAlign w:val="center"/>
          </w:tcPr>
          <w:p w:rsidR="00E32E02" w:rsidRPr="00002918" w:rsidRDefault="00E32E02" w:rsidP="00E32E02">
            <w:pPr>
              <w:widowControl/>
              <w:jc w:val="center"/>
              <w:rPr>
                <w:kern w:val="0"/>
                <w:sz w:val="18"/>
                <w:szCs w:val="18"/>
              </w:rPr>
            </w:pPr>
            <w:r w:rsidRPr="00002918">
              <w:rPr>
                <w:kern w:val="0"/>
                <w:sz w:val="18"/>
                <w:szCs w:val="18"/>
              </w:rPr>
              <w:t>考查</w:t>
            </w:r>
          </w:p>
        </w:tc>
        <w:tc>
          <w:tcPr>
            <w:tcW w:w="770" w:type="dxa"/>
            <w:vAlign w:val="center"/>
          </w:tcPr>
          <w:p w:rsidR="00E32E02" w:rsidRPr="00002918" w:rsidRDefault="00E32E02" w:rsidP="00E32E02">
            <w:pPr>
              <w:jc w:val="center"/>
              <w:rPr>
                <w:kern w:val="0"/>
                <w:sz w:val="18"/>
                <w:szCs w:val="18"/>
              </w:rPr>
            </w:pPr>
            <w:r w:rsidRPr="00002918">
              <w:rPr>
                <w:kern w:val="0"/>
                <w:sz w:val="18"/>
                <w:szCs w:val="18"/>
              </w:rPr>
              <w:t>2</w:t>
            </w:r>
            <w:r w:rsidRPr="00002918">
              <w:rPr>
                <w:kern w:val="0"/>
                <w:sz w:val="18"/>
                <w:szCs w:val="18"/>
              </w:rPr>
              <w:t>学分</w:t>
            </w:r>
          </w:p>
        </w:tc>
      </w:tr>
      <w:tr w:rsidR="00E32E02" w:rsidRPr="00002918" w:rsidTr="00E32E02">
        <w:trPr>
          <w:trHeight w:hRule="exact" w:val="369"/>
        </w:trPr>
        <w:tc>
          <w:tcPr>
            <w:tcW w:w="573" w:type="dxa"/>
            <w:vMerge w:val="restart"/>
            <w:vAlign w:val="center"/>
          </w:tcPr>
          <w:p w:rsidR="00E32E02" w:rsidRPr="00002918" w:rsidRDefault="00E32E02" w:rsidP="00E32E02">
            <w:pPr>
              <w:widowControl/>
              <w:jc w:val="center"/>
              <w:rPr>
                <w:kern w:val="0"/>
                <w:sz w:val="18"/>
                <w:szCs w:val="18"/>
              </w:rPr>
            </w:pPr>
            <w:r w:rsidRPr="00002918">
              <w:rPr>
                <w:kern w:val="0"/>
                <w:sz w:val="18"/>
                <w:szCs w:val="18"/>
              </w:rPr>
              <w:t>D</w:t>
            </w:r>
          </w:p>
        </w:tc>
        <w:tc>
          <w:tcPr>
            <w:tcW w:w="958" w:type="dxa"/>
            <w:vAlign w:val="center"/>
          </w:tcPr>
          <w:p w:rsidR="00E32E02" w:rsidRPr="00002918" w:rsidRDefault="00E32E02" w:rsidP="00E32E02">
            <w:pPr>
              <w:widowControl/>
              <w:jc w:val="center"/>
              <w:rPr>
                <w:kern w:val="0"/>
                <w:sz w:val="18"/>
                <w:szCs w:val="18"/>
              </w:rPr>
            </w:pPr>
            <w:r w:rsidRPr="00002918">
              <w:rPr>
                <w:kern w:val="0"/>
                <w:sz w:val="18"/>
                <w:szCs w:val="18"/>
              </w:rPr>
              <w:t>b001041</w:t>
            </w:r>
          </w:p>
        </w:tc>
        <w:tc>
          <w:tcPr>
            <w:tcW w:w="2397" w:type="dxa"/>
            <w:vAlign w:val="center"/>
          </w:tcPr>
          <w:p w:rsidR="00E32E02" w:rsidRPr="00002918" w:rsidRDefault="00E32E02" w:rsidP="00E32E02">
            <w:pPr>
              <w:jc w:val="center"/>
              <w:rPr>
                <w:sz w:val="18"/>
                <w:szCs w:val="18"/>
              </w:rPr>
            </w:pPr>
            <w:r w:rsidRPr="00002918">
              <w:rPr>
                <w:sz w:val="18"/>
                <w:szCs w:val="18"/>
              </w:rPr>
              <w:t>全球变化及应对</w:t>
            </w:r>
          </w:p>
        </w:tc>
        <w:tc>
          <w:tcPr>
            <w:tcW w:w="455" w:type="dxa"/>
            <w:vAlign w:val="center"/>
          </w:tcPr>
          <w:p w:rsidR="00E32E02" w:rsidRPr="00002918" w:rsidRDefault="00E32E02" w:rsidP="00E32E02">
            <w:pPr>
              <w:jc w:val="center"/>
              <w:rPr>
                <w:sz w:val="18"/>
                <w:szCs w:val="18"/>
              </w:rPr>
            </w:pPr>
            <w:r w:rsidRPr="00002918">
              <w:rPr>
                <w:sz w:val="18"/>
                <w:szCs w:val="18"/>
              </w:rPr>
              <w:t>48</w:t>
            </w:r>
          </w:p>
        </w:tc>
        <w:tc>
          <w:tcPr>
            <w:tcW w:w="546" w:type="dxa"/>
            <w:vAlign w:val="center"/>
          </w:tcPr>
          <w:p w:rsidR="00E32E02" w:rsidRPr="00002918" w:rsidRDefault="00E32E02" w:rsidP="00E32E02">
            <w:pPr>
              <w:jc w:val="center"/>
              <w:rPr>
                <w:sz w:val="18"/>
                <w:szCs w:val="18"/>
              </w:rPr>
            </w:pPr>
            <w:r w:rsidRPr="00002918">
              <w:rPr>
                <w:sz w:val="18"/>
                <w:szCs w:val="18"/>
              </w:rPr>
              <w:t>3</w:t>
            </w:r>
          </w:p>
        </w:tc>
        <w:tc>
          <w:tcPr>
            <w:tcW w:w="867" w:type="dxa"/>
            <w:vAlign w:val="center"/>
          </w:tcPr>
          <w:p w:rsidR="00E32E02" w:rsidRPr="00002918" w:rsidRDefault="00E32E02" w:rsidP="00E32E02">
            <w:pPr>
              <w:widowControl/>
              <w:jc w:val="center"/>
              <w:rPr>
                <w:kern w:val="0"/>
                <w:sz w:val="18"/>
                <w:szCs w:val="18"/>
              </w:rPr>
            </w:pPr>
            <w:r w:rsidRPr="00002918">
              <w:rPr>
                <w:kern w:val="0"/>
                <w:sz w:val="18"/>
                <w:szCs w:val="18"/>
              </w:rPr>
              <w:t>1</w:t>
            </w:r>
          </w:p>
        </w:tc>
        <w:tc>
          <w:tcPr>
            <w:tcW w:w="879" w:type="dxa"/>
            <w:vAlign w:val="center"/>
          </w:tcPr>
          <w:p w:rsidR="00E32E02" w:rsidRPr="00002918" w:rsidRDefault="00E32E02" w:rsidP="00E32E02">
            <w:pPr>
              <w:widowControl/>
              <w:jc w:val="center"/>
              <w:rPr>
                <w:kern w:val="0"/>
                <w:sz w:val="18"/>
                <w:szCs w:val="18"/>
              </w:rPr>
            </w:pPr>
            <w:r w:rsidRPr="00002918">
              <w:rPr>
                <w:kern w:val="0"/>
                <w:sz w:val="18"/>
                <w:szCs w:val="18"/>
              </w:rPr>
              <w:t>面授讲课</w:t>
            </w:r>
          </w:p>
        </w:tc>
        <w:tc>
          <w:tcPr>
            <w:tcW w:w="900" w:type="dxa"/>
            <w:vAlign w:val="center"/>
          </w:tcPr>
          <w:p w:rsidR="00E32E02" w:rsidRPr="00002918" w:rsidRDefault="00E32E02" w:rsidP="00E32E02">
            <w:pPr>
              <w:jc w:val="center"/>
              <w:rPr>
                <w:sz w:val="18"/>
                <w:szCs w:val="18"/>
              </w:rPr>
            </w:pPr>
            <w:r w:rsidRPr="00002918">
              <w:rPr>
                <w:kern w:val="0"/>
                <w:sz w:val="18"/>
                <w:szCs w:val="18"/>
              </w:rPr>
              <w:t>考查</w:t>
            </w:r>
          </w:p>
        </w:tc>
        <w:tc>
          <w:tcPr>
            <w:tcW w:w="770" w:type="dxa"/>
            <w:vMerge w:val="restart"/>
            <w:vAlign w:val="center"/>
          </w:tcPr>
          <w:p w:rsidR="00E32E02" w:rsidRPr="00002918" w:rsidRDefault="00E32E02" w:rsidP="00E32E02">
            <w:pPr>
              <w:widowControl/>
              <w:jc w:val="center"/>
              <w:rPr>
                <w:kern w:val="0"/>
                <w:sz w:val="18"/>
                <w:szCs w:val="18"/>
              </w:rPr>
            </w:pPr>
            <w:r w:rsidRPr="00002918">
              <w:rPr>
                <w:kern w:val="0"/>
                <w:sz w:val="18"/>
                <w:szCs w:val="18"/>
              </w:rPr>
              <w:t>不少于</w:t>
            </w:r>
          </w:p>
          <w:p w:rsidR="00E32E02" w:rsidRPr="00002918" w:rsidRDefault="00E32E02" w:rsidP="00E32E02">
            <w:pPr>
              <w:widowControl/>
              <w:jc w:val="center"/>
              <w:rPr>
                <w:kern w:val="0"/>
                <w:sz w:val="18"/>
                <w:szCs w:val="18"/>
              </w:rPr>
            </w:pPr>
            <w:r w:rsidRPr="00002918">
              <w:rPr>
                <w:kern w:val="0"/>
                <w:sz w:val="18"/>
                <w:szCs w:val="18"/>
              </w:rPr>
              <w:t>3</w:t>
            </w:r>
            <w:r w:rsidRPr="00002918">
              <w:rPr>
                <w:kern w:val="0"/>
                <w:sz w:val="18"/>
                <w:szCs w:val="18"/>
              </w:rPr>
              <w:t>学分</w:t>
            </w:r>
          </w:p>
        </w:tc>
      </w:tr>
      <w:tr w:rsidR="00E32E02" w:rsidRPr="00002918" w:rsidTr="00E32E02">
        <w:trPr>
          <w:trHeight w:hRule="exact" w:val="369"/>
        </w:trPr>
        <w:tc>
          <w:tcPr>
            <w:tcW w:w="573" w:type="dxa"/>
            <w:vMerge/>
            <w:vAlign w:val="center"/>
          </w:tcPr>
          <w:p w:rsidR="00E32E02" w:rsidRPr="00002918" w:rsidRDefault="00E32E02" w:rsidP="00E32E02">
            <w:pPr>
              <w:widowControl/>
              <w:jc w:val="center"/>
              <w:rPr>
                <w:kern w:val="0"/>
                <w:sz w:val="18"/>
                <w:szCs w:val="18"/>
              </w:rPr>
            </w:pPr>
          </w:p>
        </w:tc>
        <w:tc>
          <w:tcPr>
            <w:tcW w:w="958" w:type="dxa"/>
            <w:vAlign w:val="center"/>
          </w:tcPr>
          <w:p w:rsidR="00E32E02" w:rsidRPr="00002918" w:rsidRDefault="005A2FE3" w:rsidP="00E32E02">
            <w:pPr>
              <w:widowControl/>
              <w:jc w:val="center"/>
              <w:rPr>
                <w:kern w:val="0"/>
                <w:sz w:val="18"/>
                <w:szCs w:val="18"/>
              </w:rPr>
            </w:pPr>
            <w:r w:rsidRPr="00002918">
              <w:rPr>
                <w:kern w:val="0"/>
                <w:sz w:val="18"/>
                <w:szCs w:val="18"/>
              </w:rPr>
              <w:t>s</w:t>
            </w:r>
            <w:r w:rsidR="00E32E02" w:rsidRPr="00002918">
              <w:rPr>
                <w:kern w:val="0"/>
                <w:sz w:val="18"/>
                <w:szCs w:val="18"/>
              </w:rPr>
              <w:t>999033</w:t>
            </w:r>
          </w:p>
        </w:tc>
        <w:tc>
          <w:tcPr>
            <w:tcW w:w="2397" w:type="dxa"/>
            <w:vAlign w:val="center"/>
          </w:tcPr>
          <w:p w:rsidR="00E32E02" w:rsidRPr="00002918" w:rsidRDefault="00E32E02" w:rsidP="00E32E02">
            <w:pPr>
              <w:jc w:val="center"/>
              <w:rPr>
                <w:sz w:val="18"/>
                <w:szCs w:val="18"/>
              </w:rPr>
            </w:pPr>
            <w:r w:rsidRPr="00002918">
              <w:rPr>
                <w:sz w:val="18"/>
                <w:szCs w:val="18"/>
              </w:rPr>
              <w:t>人文素养选修课</w:t>
            </w:r>
          </w:p>
        </w:tc>
        <w:tc>
          <w:tcPr>
            <w:tcW w:w="455" w:type="dxa"/>
            <w:vAlign w:val="center"/>
          </w:tcPr>
          <w:p w:rsidR="00E32E02" w:rsidRPr="00002918" w:rsidRDefault="00E32E02" w:rsidP="00E32E02">
            <w:pPr>
              <w:jc w:val="center"/>
              <w:rPr>
                <w:sz w:val="18"/>
                <w:szCs w:val="18"/>
              </w:rPr>
            </w:pPr>
            <w:r w:rsidRPr="00002918">
              <w:rPr>
                <w:sz w:val="18"/>
                <w:szCs w:val="18"/>
              </w:rPr>
              <w:t>16</w:t>
            </w:r>
          </w:p>
        </w:tc>
        <w:tc>
          <w:tcPr>
            <w:tcW w:w="546" w:type="dxa"/>
            <w:vAlign w:val="center"/>
          </w:tcPr>
          <w:p w:rsidR="00E32E02" w:rsidRPr="00002918" w:rsidRDefault="00E32E02" w:rsidP="00E32E02">
            <w:pPr>
              <w:jc w:val="center"/>
              <w:rPr>
                <w:sz w:val="18"/>
                <w:szCs w:val="18"/>
              </w:rPr>
            </w:pPr>
            <w:r w:rsidRPr="00002918">
              <w:rPr>
                <w:sz w:val="18"/>
                <w:szCs w:val="18"/>
              </w:rPr>
              <w:t>1</w:t>
            </w:r>
          </w:p>
        </w:tc>
        <w:tc>
          <w:tcPr>
            <w:tcW w:w="867" w:type="dxa"/>
            <w:vAlign w:val="center"/>
          </w:tcPr>
          <w:p w:rsidR="00E32E02" w:rsidRPr="00002918" w:rsidRDefault="00E32E02" w:rsidP="00E32E02">
            <w:pPr>
              <w:widowControl/>
              <w:jc w:val="center"/>
              <w:rPr>
                <w:kern w:val="0"/>
                <w:sz w:val="18"/>
                <w:szCs w:val="18"/>
              </w:rPr>
            </w:pPr>
            <w:r w:rsidRPr="00002918">
              <w:rPr>
                <w:kern w:val="0"/>
                <w:sz w:val="18"/>
                <w:szCs w:val="18"/>
              </w:rPr>
              <w:t>1</w:t>
            </w:r>
          </w:p>
        </w:tc>
        <w:tc>
          <w:tcPr>
            <w:tcW w:w="879" w:type="dxa"/>
            <w:vAlign w:val="center"/>
          </w:tcPr>
          <w:p w:rsidR="00E32E02" w:rsidRPr="00002918" w:rsidRDefault="00E32E02" w:rsidP="00E32E02">
            <w:pPr>
              <w:widowControl/>
              <w:jc w:val="center"/>
              <w:rPr>
                <w:kern w:val="0"/>
                <w:sz w:val="18"/>
                <w:szCs w:val="18"/>
              </w:rPr>
            </w:pPr>
            <w:r w:rsidRPr="00002918">
              <w:rPr>
                <w:kern w:val="0"/>
                <w:sz w:val="18"/>
                <w:szCs w:val="18"/>
              </w:rPr>
              <w:t>面授讲课</w:t>
            </w:r>
          </w:p>
        </w:tc>
        <w:tc>
          <w:tcPr>
            <w:tcW w:w="900" w:type="dxa"/>
            <w:vAlign w:val="center"/>
          </w:tcPr>
          <w:p w:rsidR="00E32E02" w:rsidRPr="00002918" w:rsidRDefault="00E32E02" w:rsidP="00E32E02">
            <w:pPr>
              <w:jc w:val="center"/>
              <w:rPr>
                <w:sz w:val="18"/>
                <w:szCs w:val="18"/>
              </w:rPr>
            </w:pPr>
            <w:r w:rsidRPr="00002918">
              <w:rPr>
                <w:kern w:val="0"/>
                <w:sz w:val="18"/>
                <w:szCs w:val="18"/>
              </w:rPr>
              <w:t>考查</w:t>
            </w:r>
          </w:p>
        </w:tc>
        <w:tc>
          <w:tcPr>
            <w:tcW w:w="770" w:type="dxa"/>
            <w:vMerge/>
            <w:vAlign w:val="center"/>
          </w:tcPr>
          <w:p w:rsidR="00E32E02" w:rsidRPr="00002918" w:rsidRDefault="00E32E02" w:rsidP="00E32E02">
            <w:pPr>
              <w:widowControl/>
              <w:spacing w:line="360" w:lineRule="auto"/>
              <w:jc w:val="center"/>
              <w:rPr>
                <w:kern w:val="0"/>
                <w:sz w:val="18"/>
                <w:szCs w:val="18"/>
              </w:rPr>
            </w:pPr>
          </w:p>
        </w:tc>
      </w:tr>
      <w:tr w:rsidR="00E32E02" w:rsidRPr="00002918" w:rsidTr="00E32E02">
        <w:trPr>
          <w:trHeight w:hRule="exact" w:val="369"/>
        </w:trPr>
        <w:tc>
          <w:tcPr>
            <w:tcW w:w="573" w:type="dxa"/>
            <w:vAlign w:val="center"/>
          </w:tcPr>
          <w:p w:rsidR="00E32E02" w:rsidRPr="00002918" w:rsidRDefault="00E32E02" w:rsidP="00E32E02">
            <w:pPr>
              <w:widowControl/>
              <w:jc w:val="center"/>
              <w:rPr>
                <w:kern w:val="0"/>
                <w:sz w:val="18"/>
                <w:szCs w:val="18"/>
              </w:rPr>
            </w:pPr>
            <w:r w:rsidRPr="00002918">
              <w:rPr>
                <w:kern w:val="0"/>
                <w:sz w:val="18"/>
                <w:szCs w:val="18"/>
              </w:rPr>
              <w:t>E</w:t>
            </w:r>
          </w:p>
        </w:tc>
        <w:tc>
          <w:tcPr>
            <w:tcW w:w="958" w:type="dxa"/>
            <w:vAlign w:val="center"/>
          </w:tcPr>
          <w:p w:rsidR="00E32E02" w:rsidRPr="00002918" w:rsidRDefault="00E32E02" w:rsidP="00E32E02">
            <w:pPr>
              <w:widowControl/>
              <w:jc w:val="center"/>
              <w:rPr>
                <w:kern w:val="0"/>
                <w:sz w:val="18"/>
                <w:szCs w:val="18"/>
              </w:rPr>
            </w:pPr>
            <w:r w:rsidRPr="00002918">
              <w:rPr>
                <w:kern w:val="0"/>
                <w:sz w:val="18"/>
                <w:szCs w:val="18"/>
              </w:rPr>
              <w:t>b001042</w:t>
            </w:r>
          </w:p>
        </w:tc>
        <w:tc>
          <w:tcPr>
            <w:tcW w:w="2397" w:type="dxa"/>
            <w:vAlign w:val="center"/>
          </w:tcPr>
          <w:p w:rsidR="00E32E02" w:rsidRPr="00002918" w:rsidRDefault="00E32E02" w:rsidP="00E32E02">
            <w:pPr>
              <w:jc w:val="center"/>
              <w:rPr>
                <w:sz w:val="18"/>
                <w:szCs w:val="18"/>
              </w:rPr>
            </w:pPr>
            <w:r w:rsidRPr="00002918">
              <w:rPr>
                <w:sz w:val="18"/>
                <w:szCs w:val="18"/>
              </w:rPr>
              <w:t>学术报告</w:t>
            </w:r>
          </w:p>
        </w:tc>
        <w:tc>
          <w:tcPr>
            <w:tcW w:w="455" w:type="dxa"/>
            <w:vAlign w:val="center"/>
          </w:tcPr>
          <w:p w:rsidR="00E32E02" w:rsidRPr="00002918" w:rsidRDefault="00E32E02" w:rsidP="00E32E02">
            <w:pPr>
              <w:jc w:val="center"/>
              <w:rPr>
                <w:sz w:val="18"/>
                <w:szCs w:val="18"/>
              </w:rPr>
            </w:pPr>
            <w:r w:rsidRPr="00002918">
              <w:rPr>
                <w:sz w:val="18"/>
                <w:szCs w:val="18"/>
              </w:rPr>
              <w:t>16</w:t>
            </w:r>
          </w:p>
        </w:tc>
        <w:tc>
          <w:tcPr>
            <w:tcW w:w="546" w:type="dxa"/>
            <w:vAlign w:val="center"/>
          </w:tcPr>
          <w:p w:rsidR="00E32E02" w:rsidRPr="00002918" w:rsidRDefault="00E32E02" w:rsidP="00E32E02">
            <w:pPr>
              <w:jc w:val="center"/>
              <w:rPr>
                <w:sz w:val="18"/>
                <w:szCs w:val="18"/>
              </w:rPr>
            </w:pPr>
            <w:r w:rsidRPr="00002918">
              <w:rPr>
                <w:sz w:val="18"/>
                <w:szCs w:val="18"/>
              </w:rPr>
              <w:t>1</w:t>
            </w:r>
          </w:p>
        </w:tc>
        <w:tc>
          <w:tcPr>
            <w:tcW w:w="867" w:type="dxa"/>
            <w:vAlign w:val="center"/>
          </w:tcPr>
          <w:p w:rsidR="00E32E02" w:rsidRPr="00002918" w:rsidRDefault="00E32E02" w:rsidP="00E32E02">
            <w:pPr>
              <w:widowControl/>
              <w:jc w:val="center"/>
              <w:rPr>
                <w:kern w:val="0"/>
                <w:sz w:val="18"/>
                <w:szCs w:val="18"/>
              </w:rPr>
            </w:pPr>
            <w:r w:rsidRPr="00002918">
              <w:rPr>
                <w:kern w:val="0"/>
                <w:sz w:val="18"/>
                <w:szCs w:val="18"/>
              </w:rPr>
              <w:t>1</w:t>
            </w:r>
          </w:p>
        </w:tc>
        <w:tc>
          <w:tcPr>
            <w:tcW w:w="879" w:type="dxa"/>
            <w:vAlign w:val="center"/>
          </w:tcPr>
          <w:p w:rsidR="00E32E02" w:rsidRPr="00002918" w:rsidRDefault="00135887" w:rsidP="00E32E02">
            <w:pPr>
              <w:widowControl/>
              <w:jc w:val="center"/>
              <w:rPr>
                <w:kern w:val="0"/>
                <w:sz w:val="18"/>
                <w:szCs w:val="18"/>
              </w:rPr>
            </w:pPr>
            <w:r w:rsidRPr="00002918">
              <w:rPr>
                <w:kern w:val="0"/>
                <w:sz w:val="18"/>
                <w:szCs w:val="18"/>
              </w:rPr>
              <w:t>其他</w:t>
            </w:r>
          </w:p>
        </w:tc>
        <w:tc>
          <w:tcPr>
            <w:tcW w:w="900" w:type="dxa"/>
            <w:vAlign w:val="center"/>
          </w:tcPr>
          <w:p w:rsidR="00E32E02" w:rsidRPr="00002918" w:rsidRDefault="001272A5" w:rsidP="00E32E02">
            <w:pPr>
              <w:jc w:val="center"/>
              <w:rPr>
                <w:sz w:val="18"/>
                <w:szCs w:val="18"/>
              </w:rPr>
            </w:pPr>
            <w:r w:rsidRPr="00002918">
              <w:rPr>
                <w:kern w:val="0"/>
                <w:sz w:val="18"/>
                <w:szCs w:val="18"/>
              </w:rPr>
              <w:t>考查</w:t>
            </w:r>
          </w:p>
        </w:tc>
        <w:tc>
          <w:tcPr>
            <w:tcW w:w="770" w:type="dxa"/>
            <w:vAlign w:val="center"/>
          </w:tcPr>
          <w:p w:rsidR="00E32E02" w:rsidRPr="00002918" w:rsidRDefault="00E32E02" w:rsidP="00E32E02">
            <w:pPr>
              <w:jc w:val="center"/>
              <w:rPr>
                <w:kern w:val="0"/>
                <w:sz w:val="18"/>
                <w:szCs w:val="18"/>
              </w:rPr>
            </w:pPr>
            <w:r w:rsidRPr="00002918">
              <w:rPr>
                <w:sz w:val="18"/>
                <w:szCs w:val="18"/>
              </w:rPr>
              <w:t>1</w:t>
            </w:r>
            <w:r w:rsidRPr="00002918">
              <w:rPr>
                <w:sz w:val="18"/>
                <w:szCs w:val="18"/>
              </w:rPr>
              <w:t>学分</w:t>
            </w:r>
          </w:p>
        </w:tc>
      </w:tr>
    </w:tbl>
    <w:p w:rsidR="00E32E02" w:rsidRPr="00002918" w:rsidRDefault="00E32E02" w:rsidP="00E32E02"/>
    <w:p w:rsidR="00E32E02" w:rsidRPr="00002918" w:rsidRDefault="00E32E02" w:rsidP="000A6740">
      <w:pPr>
        <w:spacing w:line="300" w:lineRule="auto"/>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1364E0" w:rsidRPr="00002918" w:rsidRDefault="001364E0" w:rsidP="0076362A">
      <w:pPr>
        <w:widowControl/>
        <w:spacing w:line="300" w:lineRule="auto"/>
        <w:jc w:val="left"/>
        <w:rPr>
          <w:rFonts w:eastAsiaTheme="minorEastAsia"/>
          <w:b/>
          <w:bCs/>
          <w:kern w:val="0"/>
          <w:szCs w:val="21"/>
        </w:rPr>
      </w:pPr>
    </w:p>
    <w:p w:rsidR="001364E0" w:rsidRPr="00002918" w:rsidRDefault="001364E0"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9D4900" w:rsidRPr="00002918" w:rsidRDefault="009D4900" w:rsidP="00E22403">
      <w:pPr>
        <w:pStyle w:val="1"/>
      </w:pPr>
      <w:bookmarkStart w:id="7" w:name="_Toc493596638"/>
      <w:bookmarkStart w:id="8" w:name="_Toc523498813"/>
      <w:r w:rsidRPr="00002918">
        <w:lastRenderedPageBreak/>
        <w:t>大气物理学与大气环境博士研究生培养方案</w:t>
      </w:r>
      <w:bookmarkEnd w:id="7"/>
      <w:bookmarkEnd w:id="8"/>
    </w:p>
    <w:p w:rsidR="009D4900" w:rsidRPr="00002918" w:rsidRDefault="009D4900" w:rsidP="00E22403">
      <w:pPr>
        <w:pStyle w:val="2"/>
        <w:rPr>
          <w:rFonts w:ascii="Times New Roman" w:hAnsi="Times New Roman" w:cs="Times New Roman"/>
        </w:rPr>
      </w:pPr>
      <w:r w:rsidRPr="00002918">
        <w:rPr>
          <w:rFonts w:ascii="Times New Roman" w:hAnsi="Times New Roman" w:cs="Times New Roman"/>
        </w:rPr>
        <w:t>学科门类：理学</w:t>
      </w:r>
      <w:r w:rsidR="00B114B8" w:rsidRPr="00002918">
        <w:rPr>
          <w:rFonts w:ascii="Times New Roman" w:hAnsi="Times New Roman" w:cs="Times New Roman"/>
        </w:rPr>
        <w:t xml:space="preserve"> </w:t>
      </w:r>
      <w:r w:rsidRPr="00002918">
        <w:rPr>
          <w:rFonts w:ascii="Times New Roman" w:hAnsi="Times New Roman" w:cs="Times New Roman"/>
        </w:rPr>
        <w:t> </w:t>
      </w:r>
      <w:r w:rsidRPr="00002918">
        <w:rPr>
          <w:rFonts w:ascii="Times New Roman" w:hAnsi="Times New Roman" w:cs="Times New Roman"/>
        </w:rPr>
        <w:t>一级学科代码：</w:t>
      </w:r>
      <w:r w:rsidR="001309E8" w:rsidRPr="00002918">
        <w:rPr>
          <w:rFonts w:ascii="Times New Roman" w:hAnsi="Times New Roman" w:cs="Times New Roman"/>
        </w:rPr>
        <w:t>0706</w:t>
      </w:r>
      <w:r w:rsidR="00B114B8" w:rsidRPr="00002918">
        <w:rPr>
          <w:rFonts w:ascii="Times New Roman" w:hAnsi="Times New Roman" w:cs="Times New Roman"/>
        </w:rPr>
        <w:t xml:space="preserve">  </w:t>
      </w:r>
      <w:r w:rsidRPr="00002918">
        <w:rPr>
          <w:rFonts w:ascii="Times New Roman" w:hAnsi="Times New Roman" w:cs="Times New Roman"/>
        </w:rPr>
        <w:t>一级学科名称：大气科学</w:t>
      </w:r>
    </w:p>
    <w:p w:rsidR="009D4900" w:rsidRPr="00002918" w:rsidRDefault="009D4900" w:rsidP="00E22403">
      <w:pPr>
        <w:pStyle w:val="2"/>
        <w:rPr>
          <w:rFonts w:ascii="Times New Roman" w:hAnsi="Times New Roman" w:cs="Times New Roman"/>
        </w:rPr>
      </w:pPr>
      <w:r w:rsidRPr="00002918">
        <w:rPr>
          <w:rFonts w:ascii="Times New Roman" w:hAnsi="Times New Roman" w:cs="Times New Roman"/>
        </w:rPr>
        <w:t>二级学科代码：</w:t>
      </w:r>
      <w:r w:rsidR="001309E8" w:rsidRPr="00002918">
        <w:rPr>
          <w:rFonts w:ascii="Times New Roman" w:hAnsi="Times New Roman" w:cs="Times New Roman"/>
        </w:rPr>
        <w:t xml:space="preserve">070602 </w:t>
      </w:r>
      <w:r w:rsidR="00B114B8" w:rsidRPr="00002918">
        <w:rPr>
          <w:rFonts w:ascii="Times New Roman" w:hAnsi="Times New Roman" w:cs="Times New Roman"/>
        </w:rPr>
        <w:t xml:space="preserve"> </w:t>
      </w:r>
      <w:r w:rsidRPr="00002918">
        <w:rPr>
          <w:rFonts w:ascii="Times New Roman" w:hAnsi="Times New Roman" w:cs="Times New Roman"/>
        </w:rPr>
        <w:t>二级学科名称：大气物理学与大气环境</w:t>
      </w:r>
    </w:p>
    <w:p w:rsidR="009D4900" w:rsidRPr="00002918" w:rsidRDefault="009D4900" w:rsidP="0076362A">
      <w:pPr>
        <w:spacing w:line="300" w:lineRule="auto"/>
        <w:jc w:val="center"/>
        <w:rPr>
          <w:rFonts w:eastAsiaTheme="minorEastAsia"/>
          <w:b/>
          <w:spacing w:val="-6"/>
          <w:szCs w:val="21"/>
          <w:u w:val="single"/>
        </w:rPr>
      </w:pPr>
    </w:p>
    <w:p w:rsidR="009D4900" w:rsidRPr="00002918" w:rsidRDefault="009D4900"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9D4900" w:rsidRPr="00002918" w:rsidRDefault="009D4900" w:rsidP="0076362A">
      <w:pPr>
        <w:spacing w:line="300" w:lineRule="auto"/>
        <w:ind w:firstLineChars="200" w:firstLine="420"/>
        <w:rPr>
          <w:rFonts w:eastAsiaTheme="minorEastAsia"/>
          <w:szCs w:val="21"/>
        </w:rPr>
      </w:pPr>
      <w:r w:rsidRPr="00002918">
        <w:rPr>
          <w:rFonts w:eastAsiaTheme="minorEastAsia"/>
          <w:szCs w:val="21"/>
        </w:rPr>
        <w:t>大气物理学与大气环境专业始建于</w:t>
      </w:r>
      <w:r w:rsidRPr="00002918">
        <w:rPr>
          <w:rFonts w:eastAsiaTheme="minorEastAsia"/>
          <w:szCs w:val="21"/>
        </w:rPr>
        <w:t>1960</w:t>
      </w:r>
      <w:r w:rsidRPr="00002918">
        <w:rPr>
          <w:rFonts w:eastAsiaTheme="minorEastAsia"/>
          <w:szCs w:val="21"/>
        </w:rPr>
        <w:t>年，</w:t>
      </w:r>
      <w:r w:rsidRPr="00002918">
        <w:rPr>
          <w:rFonts w:eastAsiaTheme="minorEastAsia"/>
          <w:szCs w:val="21"/>
        </w:rPr>
        <w:t>1981</w:t>
      </w:r>
      <w:r w:rsidRPr="00002918">
        <w:rPr>
          <w:rFonts w:eastAsiaTheme="minorEastAsia"/>
          <w:szCs w:val="21"/>
        </w:rPr>
        <w:t>年招收硕士研究生，</w:t>
      </w:r>
      <w:r w:rsidRPr="00002918">
        <w:rPr>
          <w:rFonts w:eastAsiaTheme="minorEastAsia"/>
          <w:szCs w:val="21"/>
        </w:rPr>
        <w:t>1998</w:t>
      </w:r>
      <w:r w:rsidRPr="00002918">
        <w:rPr>
          <w:rFonts w:eastAsiaTheme="minorEastAsia"/>
          <w:szCs w:val="21"/>
        </w:rPr>
        <w:t>年获博士学位授予权，</w:t>
      </w:r>
      <w:r w:rsidRPr="00002918">
        <w:rPr>
          <w:rFonts w:eastAsiaTheme="minorEastAsia"/>
          <w:szCs w:val="21"/>
        </w:rPr>
        <w:t>1999</w:t>
      </w:r>
      <w:r w:rsidRPr="00002918">
        <w:rPr>
          <w:rFonts w:eastAsiaTheme="minorEastAsia"/>
          <w:szCs w:val="21"/>
        </w:rPr>
        <w:t>年获得</w:t>
      </w:r>
      <w:r w:rsidRPr="00002918">
        <w:rPr>
          <w:rFonts w:eastAsiaTheme="minorEastAsia"/>
          <w:szCs w:val="21"/>
        </w:rPr>
        <w:t>“</w:t>
      </w:r>
      <w:r w:rsidRPr="00002918">
        <w:rPr>
          <w:rFonts w:eastAsiaTheme="minorEastAsia"/>
          <w:szCs w:val="21"/>
        </w:rPr>
        <w:t>江苏省高校优秀学科梯队</w:t>
      </w:r>
      <w:r w:rsidRPr="00002918">
        <w:rPr>
          <w:rFonts w:eastAsiaTheme="minorEastAsia"/>
          <w:szCs w:val="21"/>
        </w:rPr>
        <w:t>”</w:t>
      </w:r>
      <w:r w:rsidRPr="00002918">
        <w:rPr>
          <w:rFonts w:eastAsiaTheme="minorEastAsia"/>
          <w:szCs w:val="21"/>
        </w:rPr>
        <w:t>称号，</w:t>
      </w:r>
      <w:r w:rsidRPr="00002918">
        <w:rPr>
          <w:rFonts w:eastAsiaTheme="minorEastAsia"/>
          <w:szCs w:val="21"/>
        </w:rPr>
        <w:t>2002</w:t>
      </w:r>
      <w:r w:rsidRPr="00002918">
        <w:rPr>
          <w:rFonts w:eastAsiaTheme="minorEastAsia"/>
          <w:szCs w:val="21"/>
        </w:rPr>
        <w:t>年被评为江苏省</w:t>
      </w:r>
      <w:r w:rsidRPr="00002918">
        <w:rPr>
          <w:rFonts w:eastAsiaTheme="minorEastAsia"/>
          <w:szCs w:val="21"/>
        </w:rPr>
        <w:t>“</w:t>
      </w:r>
      <w:r w:rsidRPr="00002918">
        <w:rPr>
          <w:rFonts w:eastAsiaTheme="minorEastAsia"/>
          <w:szCs w:val="21"/>
        </w:rPr>
        <w:t>十五</w:t>
      </w:r>
      <w:r w:rsidRPr="00002918">
        <w:rPr>
          <w:rFonts w:eastAsiaTheme="minorEastAsia"/>
          <w:szCs w:val="21"/>
        </w:rPr>
        <w:t>”</w:t>
      </w:r>
      <w:r w:rsidRPr="00002918">
        <w:rPr>
          <w:rFonts w:eastAsiaTheme="minorEastAsia"/>
          <w:szCs w:val="21"/>
        </w:rPr>
        <w:t>重点学科，</w:t>
      </w:r>
      <w:r w:rsidRPr="00002918">
        <w:rPr>
          <w:rFonts w:eastAsiaTheme="minorEastAsia"/>
          <w:szCs w:val="21"/>
        </w:rPr>
        <w:t>2005</w:t>
      </w:r>
      <w:r w:rsidRPr="00002918">
        <w:rPr>
          <w:rFonts w:eastAsiaTheme="minorEastAsia"/>
          <w:szCs w:val="21"/>
        </w:rPr>
        <w:t>年评为江苏省国家重点学科培育建设点，</w:t>
      </w:r>
      <w:r w:rsidRPr="00002918">
        <w:rPr>
          <w:rFonts w:eastAsiaTheme="minorEastAsia"/>
          <w:szCs w:val="21"/>
        </w:rPr>
        <w:t>2006</w:t>
      </w:r>
      <w:r w:rsidRPr="00002918">
        <w:rPr>
          <w:rFonts w:eastAsiaTheme="minorEastAsia"/>
          <w:szCs w:val="21"/>
        </w:rPr>
        <w:t>、</w:t>
      </w:r>
      <w:r w:rsidRPr="00002918">
        <w:rPr>
          <w:rFonts w:eastAsiaTheme="minorEastAsia"/>
          <w:szCs w:val="21"/>
        </w:rPr>
        <w:t>2011</w:t>
      </w:r>
      <w:r w:rsidRPr="00002918">
        <w:rPr>
          <w:rFonts w:eastAsiaTheme="minorEastAsia"/>
          <w:szCs w:val="21"/>
        </w:rPr>
        <w:t>年连续被评为江苏省</w:t>
      </w:r>
      <w:r w:rsidRPr="00002918">
        <w:rPr>
          <w:rFonts w:eastAsiaTheme="minorEastAsia"/>
          <w:szCs w:val="21"/>
        </w:rPr>
        <w:t>“</w:t>
      </w:r>
      <w:r w:rsidRPr="00002918">
        <w:rPr>
          <w:rFonts w:eastAsiaTheme="minorEastAsia"/>
          <w:szCs w:val="21"/>
        </w:rPr>
        <w:t>十一五</w:t>
      </w:r>
      <w:r w:rsidRPr="00002918">
        <w:rPr>
          <w:rFonts w:eastAsiaTheme="minorEastAsia"/>
          <w:szCs w:val="21"/>
        </w:rPr>
        <w:t>”</w:t>
      </w:r>
      <w:r w:rsidRPr="00002918">
        <w:rPr>
          <w:rFonts w:eastAsiaTheme="minorEastAsia"/>
          <w:szCs w:val="21"/>
        </w:rPr>
        <w:t>和</w:t>
      </w:r>
      <w:r w:rsidRPr="00002918">
        <w:rPr>
          <w:rFonts w:eastAsiaTheme="minorEastAsia"/>
          <w:szCs w:val="21"/>
        </w:rPr>
        <w:t>“</w:t>
      </w:r>
      <w:r w:rsidRPr="00002918">
        <w:rPr>
          <w:rFonts w:eastAsiaTheme="minorEastAsia"/>
          <w:szCs w:val="21"/>
        </w:rPr>
        <w:t>十二五</w:t>
      </w:r>
      <w:r w:rsidRPr="00002918">
        <w:rPr>
          <w:rFonts w:eastAsiaTheme="minorEastAsia"/>
          <w:szCs w:val="21"/>
        </w:rPr>
        <w:t>”</w:t>
      </w:r>
      <w:r w:rsidRPr="00002918">
        <w:rPr>
          <w:rFonts w:eastAsiaTheme="minorEastAsia"/>
          <w:szCs w:val="21"/>
        </w:rPr>
        <w:t>重点学科，</w:t>
      </w:r>
      <w:r w:rsidRPr="00002918">
        <w:rPr>
          <w:rFonts w:eastAsiaTheme="minorEastAsia"/>
          <w:szCs w:val="21"/>
        </w:rPr>
        <w:t>2011</w:t>
      </w:r>
      <w:r w:rsidRPr="00002918">
        <w:rPr>
          <w:rFonts w:eastAsiaTheme="minorEastAsia"/>
          <w:szCs w:val="21"/>
        </w:rPr>
        <w:t>年入选</w:t>
      </w:r>
      <w:r w:rsidRPr="00002918">
        <w:rPr>
          <w:rFonts w:eastAsiaTheme="minorEastAsia"/>
          <w:szCs w:val="21"/>
        </w:rPr>
        <w:t>“</w:t>
      </w:r>
      <w:r w:rsidRPr="00002918">
        <w:rPr>
          <w:rFonts w:eastAsiaTheme="minorEastAsia"/>
          <w:szCs w:val="21"/>
        </w:rPr>
        <w:t>江苏省优势学科建设工程项目</w:t>
      </w:r>
      <w:r w:rsidRPr="00002918">
        <w:rPr>
          <w:rFonts w:eastAsiaTheme="minorEastAsia"/>
          <w:szCs w:val="21"/>
        </w:rPr>
        <w:t>”</w:t>
      </w:r>
      <w:r w:rsidRPr="00002918">
        <w:rPr>
          <w:rFonts w:eastAsiaTheme="minorEastAsia"/>
          <w:szCs w:val="21"/>
        </w:rPr>
        <w:t>，</w:t>
      </w:r>
      <w:r w:rsidRPr="00002918">
        <w:rPr>
          <w:rFonts w:eastAsiaTheme="minorEastAsia"/>
          <w:szCs w:val="21"/>
        </w:rPr>
        <w:t>2005</w:t>
      </w:r>
      <w:r w:rsidRPr="00002918">
        <w:rPr>
          <w:rFonts w:eastAsiaTheme="minorEastAsia"/>
          <w:szCs w:val="21"/>
        </w:rPr>
        <w:t>年本专业开始招收留学生。</w:t>
      </w:r>
      <w:r w:rsidRPr="00002918">
        <w:rPr>
          <w:rFonts w:eastAsiaTheme="minorEastAsia"/>
          <w:szCs w:val="21"/>
        </w:rPr>
        <w:t>2012</w:t>
      </w:r>
      <w:r w:rsidRPr="00002918">
        <w:rPr>
          <w:rFonts w:eastAsiaTheme="minorEastAsia"/>
          <w:szCs w:val="21"/>
        </w:rPr>
        <w:t>年入选江苏省高校优势学科。</w:t>
      </w:r>
      <w:r w:rsidRPr="00002918">
        <w:rPr>
          <w:rFonts w:eastAsiaTheme="minorEastAsia"/>
          <w:szCs w:val="21"/>
        </w:rPr>
        <w:t>2017</w:t>
      </w:r>
      <w:r w:rsidRPr="00002918">
        <w:rPr>
          <w:rFonts w:eastAsiaTheme="minorEastAsia"/>
          <w:szCs w:val="21"/>
        </w:rPr>
        <w:t>年，本专业所属的一级学科大气科学成为</w:t>
      </w:r>
      <w:r w:rsidRPr="00002918">
        <w:rPr>
          <w:rFonts w:eastAsiaTheme="minorEastAsia"/>
          <w:szCs w:val="21"/>
        </w:rPr>
        <w:t>“</w:t>
      </w:r>
      <w:r w:rsidRPr="00002918">
        <w:rPr>
          <w:rFonts w:eastAsiaTheme="minorEastAsia"/>
          <w:szCs w:val="21"/>
        </w:rPr>
        <w:t>双一流</w:t>
      </w:r>
      <w:r w:rsidRPr="00002918">
        <w:rPr>
          <w:rFonts w:eastAsiaTheme="minorEastAsia"/>
          <w:szCs w:val="21"/>
        </w:rPr>
        <w:t>”</w:t>
      </w:r>
      <w:r w:rsidRPr="00002918">
        <w:rPr>
          <w:rFonts w:eastAsiaTheme="minorEastAsia"/>
          <w:szCs w:val="21"/>
        </w:rPr>
        <w:t>建设学科。</w:t>
      </w:r>
    </w:p>
    <w:p w:rsidR="009D4900" w:rsidRPr="00002918" w:rsidRDefault="009D4900" w:rsidP="0076362A">
      <w:pPr>
        <w:spacing w:line="300" w:lineRule="auto"/>
        <w:ind w:firstLineChars="200" w:firstLine="420"/>
        <w:rPr>
          <w:rFonts w:eastAsiaTheme="minorEastAsia"/>
          <w:szCs w:val="21"/>
        </w:rPr>
      </w:pPr>
      <w:r w:rsidRPr="00002918">
        <w:rPr>
          <w:rFonts w:eastAsiaTheme="minorEastAsia"/>
          <w:szCs w:val="21"/>
        </w:rPr>
        <w:t>本专业的研究方向主要包括云降水物理与人工影响天气、大气成分及其气候效应、大气污染与环境评价、大气边界层物理、大气环境探测与遥感等，发展水平在国内高校处于前列，具有一定的国际影响力。</w:t>
      </w:r>
    </w:p>
    <w:p w:rsidR="009D4900" w:rsidRPr="00002918" w:rsidRDefault="009D4900" w:rsidP="0076362A">
      <w:pPr>
        <w:spacing w:line="300" w:lineRule="auto"/>
        <w:ind w:firstLineChars="200" w:firstLine="420"/>
        <w:rPr>
          <w:rFonts w:eastAsiaTheme="minorEastAsia"/>
          <w:szCs w:val="21"/>
        </w:rPr>
      </w:pPr>
      <w:r w:rsidRPr="00002918">
        <w:rPr>
          <w:rFonts w:eastAsiaTheme="minorEastAsia"/>
          <w:szCs w:val="21"/>
        </w:rPr>
        <w:t>本专业现有教师</w:t>
      </w:r>
      <w:r w:rsidRPr="00002918">
        <w:rPr>
          <w:rFonts w:eastAsiaTheme="minorEastAsia"/>
          <w:szCs w:val="21"/>
        </w:rPr>
        <w:t>40</w:t>
      </w:r>
      <w:r w:rsidRPr="00002918">
        <w:rPr>
          <w:rFonts w:eastAsiaTheme="minorEastAsia"/>
          <w:szCs w:val="21"/>
        </w:rPr>
        <w:t>余人，其中教授</w:t>
      </w:r>
      <w:r w:rsidRPr="00002918">
        <w:rPr>
          <w:rFonts w:eastAsiaTheme="minorEastAsia"/>
          <w:szCs w:val="21"/>
        </w:rPr>
        <w:t>8</w:t>
      </w:r>
      <w:r w:rsidRPr="00002918">
        <w:rPr>
          <w:rFonts w:eastAsiaTheme="minorEastAsia"/>
          <w:szCs w:val="21"/>
        </w:rPr>
        <w:t>人，加拿大等外籍研究员</w:t>
      </w:r>
      <w:r w:rsidRPr="00002918">
        <w:rPr>
          <w:rFonts w:eastAsiaTheme="minorEastAsia"/>
          <w:szCs w:val="21"/>
        </w:rPr>
        <w:t>3</w:t>
      </w:r>
      <w:r w:rsidRPr="00002918">
        <w:rPr>
          <w:rFonts w:eastAsiaTheme="minorEastAsia"/>
          <w:szCs w:val="21"/>
        </w:rPr>
        <w:t>人，博士生导师</w:t>
      </w:r>
      <w:r w:rsidRPr="00002918">
        <w:rPr>
          <w:rFonts w:eastAsiaTheme="minorEastAsia"/>
          <w:szCs w:val="21"/>
        </w:rPr>
        <w:t>8</w:t>
      </w:r>
      <w:r w:rsidRPr="00002918">
        <w:rPr>
          <w:rFonts w:eastAsiaTheme="minorEastAsia"/>
          <w:szCs w:val="21"/>
        </w:rPr>
        <w:t>人，具有博士学位的教师占</w:t>
      </w:r>
      <w:r w:rsidRPr="00002918">
        <w:rPr>
          <w:rFonts w:eastAsiaTheme="minorEastAsia"/>
          <w:szCs w:val="21"/>
        </w:rPr>
        <w:t>90%</w:t>
      </w:r>
      <w:r w:rsidRPr="00002918">
        <w:rPr>
          <w:rFonts w:eastAsiaTheme="minorEastAsia"/>
          <w:szCs w:val="21"/>
        </w:rPr>
        <w:t>，具有海外留学和工作经历的教师达</w:t>
      </w:r>
      <w:r w:rsidRPr="00002918">
        <w:rPr>
          <w:rFonts w:eastAsiaTheme="minorEastAsia"/>
          <w:szCs w:val="21"/>
        </w:rPr>
        <w:t>80%</w:t>
      </w:r>
      <w:r w:rsidRPr="00002918">
        <w:rPr>
          <w:rFonts w:eastAsiaTheme="minorEastAsia"/>
          <w:szCs w:val="21"/>
        </w:rPr>
        <w:t>。</w:t>
      </w:r>
    </w:p>
    <w:p w:rsidR="009D4900" w:rsidRPr="00002918" w:rsidRDefault="009D4900" w:rsidP="0076362A">
      <w:pPr>
        <w:spacing w:line="300" w:lineRule="auto"/>
        <w:ind w:firstLineChars="200" w:firstLine="420"/>
        <w:rPr>
          <w:rFonts w:eastAsiaTheme="minorEastAsia"/>
          <w:szCs w:val="21"/>
        </w:rPr>
      </w:pPr>
      <w:r w:rsidRPr="00002918">
        <w:rPr>
          <w:rFonts w:eastAsiaTheme="minorEastAsia"/>
          <w:szCs w:val="21"/>
        </w:rPr>
        <w:t>本专业的科研、教学平台，主要包括国家级气象综合探测试验基地、中国气象局气溶胶与云降水重点开放实验、江苏省气象灾害预警预报协同创新中心。多年来本专业与美国威斯康辛大学、乔治梅森大学、马里兰大学、德克萨斯</w:t>
      </w:r>
      <w:r w:rsidRPr="00002918">
        <w:rPr>
          <w:rFonts w:eastAsiaTheme="minorEastAsia"/>
          <w:szCs w:val="21"/>
        </w:rPr>
        <w:t>A&amp;M</w:t>
      </w:r>
      <w:r w:rsidRPr="00002918">
        <w:rPr>
          <w:rFonts w:eastAsiaTheme="minorEastAsia"/>
          <w:szCs w:val="21"/>
        </w:rPr>
        <w:t>大学、英国曼彻斯特大学、中国科学院大气物理研究所、中国气象科学研究院、中国环境科学研究院、南京大学、北京大学、兰州大学、复旦大学等国内外重要学术研究机构和高等院校的建立了密切的合作关系。</w:t>
      </w:r>
    </w:p>
    <w:p w:rsidR="009D4900" w:rsidRPr="00002918" w:rsidRDefault="009D4900" w:rsidP="0076362A">
      <w:pPr>
        <w:spacing w:line="300" w:lineRule="auto"/>
        <w:ind w:firstLineChars="200" w:firstLine="420"/>
        <w:rPr>
          <w:rFonts w:eastAsiaTheme="minorEastAsia"/>
          <w:szCs w:val="21"/>
        </w:rPr>
      </w:pPr>
      <w:r w:rsidRPr="00002918">
        <w:rPr>
          <w:rFonts w:eastAsiaTheme="minorEastAsia"/>
          <w:szCs w:val="21"/>
        </w:rPr>
        <w:t>大气物理学与大气环境是研究大气的物理现象、物理过程及其演变规律的学科，涉及云－辐射相互作用、大气物理化学机制、空气污染质量预报、大气环境监测和预警、气象卫星雷达观测和资料的综合应用以及人工影响天气技术开发研究等，这些都是目前我国在大气科学领域丞待解决的关键问题；大气物理学科的发展影响着天气预报和气候预测准确度的提高，影响着雾霾污染天气的治理等，因此本专业对我国气象事业、国民经济和社会发展及国防建设有着极其重要的意义。</w:t>
      </w:r>
    </w:p>
    <w:p w:rsidR="009D4900" w:rsidRPr="00002918" w:rsidRDefault="009D4900"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9D4900" w:rsidRPr="00002918" w:rsidRDefault="009D4900" w:rsidP="0076362A">
      <w:pPr>
        <w:spacing w:line="300" w:lineRule="auto"/>
        <w:ind w:firstLineChars="200" w:firstLine="420"/>
        <w:rPr>
          <w:rFonts w:eastAsiaTheme="minorEastAsia"/>
          <w:szCs w:val="21"/>
        </w:rPr>
      </w:pPr>
      <w:r w:rsidRPr="00002918">
        <w:rPr>
          <w:rFonts w:eastAsiaTheme="minorEastAsia"/>
          <w:szCs w:val="21"/>
        </w:rPr>
        <w:t>培养我国社会主义建设事业需要的，掌握马克思主义、毛泽东思想和邓小平理论的基本原理；拥护党的基本路线，热爱祖国，学风严谨，品行端正，有较强的事业心和献身精神，积极为社会主义现代化建设服务的德、智、体全面发展的高级科学专门人才。</w:t>
      </w:r>
    </w:p>
    <w:p w:rsidR="009D4900" w:rsidRPr="00002918" w:rsidRDefault="009D4900" w:rsidP="0076362A">
      <w:pPr>
        <w:spacing w:line="300" w:lineRule="auto"/>
        <w:ind w:firstLineChars="200" w:firstLine="420"/>
        <w:rPr>
          <w:rFonts w:eastAsiaTheme="minorEastAsia"/>
          <w:szCs w:val="21"/>
        </w:rPr>
      </w:pPr>
      <w:r w:rsidRPr="00002918">
        <w:rPr>
          <w:rFonts w:eastAsiaTheme="minorEastAsia"/>
          <w:szCs w:val="21"/>
        </w:rPr>
        <w:t>具有大气物理学和大气环境方面的坚实基础理论、系统深入的专门知识和实验技术；有较宽的知识面，掌握一定相关学科的知识；全面了解本学科的发展与学科前沿；有创新意识，有独立从事本学科及其交叉学科研究的能力，在科学和专门技术领域做出有创造性的成果。</w:t>
      </w:r>
    </w:p>
    <w:p w:rsidR="009D4900" w:rsidRPr="00002918" w:rsidRDefault="009D4900" w:rsidP="0076362A">
      <w:pPr>
        <w:spacing w:line="300" w:lineRule="auto"/>
        <w:ind w:firstLineChars="200" w:firstLine="420"/>
        <w:rPr>
          <w:rFonts w:eastAsiaTheme="minorEastAsia"/>
          <w:szCs w:val="21"/>
        </w:rPr>
      </w:pPr>
      <w:r w:rsidRPr="00002918">
        <w:rPr>
          <w:rFonts w:eastAsiaTheme="minorEastAsia"/>
          <w:szCs w:val="21"/>
        </w:rPr>
        <w:lastRenderedPageBreak/>
        <w:t>毕业后有能力在高等院校、科研机构、业务部门、高新技术企业和其他相关部门从事本学科及其他相关学科的研究、教学、业务、管理和技术开发工作。</w:t>
      </w:r>
    </w:p>
    <w:p w:rsidR="009D4900" w:rsidRPr="00002918" w:rsidRDefault="009D4900"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r w:rsidRPr="00002918">
        <w:rPr>
          <w:rFonts w:ascii="Times New Roman" w:hAnsi="Times New Roman"/>
          <w:b/>
          <w:sz w:val="24"/>
          <w:szCs w:val="24"/>
        </w:rPr>
        <w:tab/>
      </w:r>
    </w:p>
    <w:p w:rsidR="00487675" w:rsidRPr="00002918" w:rsidRDefault="00487675" w:rsidP="00487675">
      <w:pPr>
        <w:spacing w:line="300" w:lineRule="auto"/>
        <w:ind w:firstLineChars="200" w:firstLine="420"/>
        <w:rPr>
          <w:szCs w:val="21"/>
        </w:rPr>
      </w:pPr>
      <w:r w:rsidRPr="00002918">
        <w:rPr>
          <w:szCs w:val="21"/>
        </w:rPr>
        <w:t>1.</w:t>
      </w:r>
      <w:r w:rsidRPr="00002918">
        <w:rPr>
          <w:szCs w:val="21"/>
        </w:rPr>
        <w:t>云雾降水物理学与人工影响天气：云和降水宏微观结构研究；人工影响天气优化作业技术研究；雾物理化学特性及生消机制；云雾降水模式系统研究及应用。</w:t>
      </w:r>
    </w:p>
    <w:p w:rsidR="00487675" w:rsidRPr="00002918" w:rsidRDefault="00487675" w:rsidP="00487675">
      <w:pPr>
        <w:spacing w:line="300" w:lineRule="auto"/>
        <w:ind w:firstLineChars="200" w:firstLine="420"/>
        <w:rPr>
          <w:szCs w:val="21"/>
        </w:rPr>
      </w:pPr>
      <w:r w:rsidRPr="00002918">
        <w:rPr>
          <w:szCs w:val="21"/>
        </w:rPr>
        <w:t>2.</w:t>
      </w:r>
      <w:r w:rsidRPr="00002918">
        <w:rPr>
          <w:szCs w:val="21"/>
        </w:rPr>
        <w:t>云、气溶胶与辐射相互作用：大气辐射与云、气溶胶及气候的相互作用；云、大气气溶胶和地面特征的地基与空基遥感；地球辐射收支的观测和理论研究；当代气候模式中的辐射参数化研究等。</w:t>
      </w:r>
    </w:p>
    <w:p w:rsidR="00487675" w:rsidRPr="00002918" w:rsidRDefault="00487675" w:rsidP="00487675">
      <w:pPr>
        <w:spacing w:line="300" w:lineRule="auto"/>
        <w:ind w:firstLineChars="200" w:firstLine="420"/>
        <w:rPr>
          <w:szCs w:val="21"/>
        </w:rPr>
      </w:pPr>
      <w:r w:rsidRPr="00002918">
        <w:rPr>
          <w:szCs w:val="21"/>
        </w:rPr>
        <w:t>3.</w:t>
      </w:r>
      <w:r w:rsidRPr="00002918">
        <w:rPr>
          <w:szCs w:val="21"/>
        </w:rPr>
        <w:t>大气化学与气候变化：研究大气中污染物和微量成分在大气中输送、扩散等物理过程和大气中的化学转化过程，以及大气中微、痕量成分对天气、气候的影响；研究大气物理化学特性及其变化对人类健康、农业生产和</w:t>
      </w:r>
      <w:r w:rsidR="00135887" w:rsidRPr="00002918">
        <w:rPr>
          <w:szCs w:val="21"/>
        </w:rPr>
        <w:t>其他</w:t>
      </w:r>
      <w:r w:rsidRPr="00002918">
        <w:rPr>
          <w:szCs w:val="21"/>
        </w:rPr>
        <w:t>动植物生存环境的影响，包括城市环境气象及其空气质量的预测、大气污染对人类的影响及其防治措施、紫外线对人体和农林作物的影响和预报、大气环境影响评价等。</w:t>
      </w:r>
    </w:p>
    <w:p w:rsidR="00487675" w:rsidRPr="00002918" w:rsidRDefault="00487675" w:rsidP="00487675">
      <w:pPr>
        <w:spacing w:line="300" w:lineRule="auto"/>
        <w:ind w:firstLineChars="200" w:firstLine="420"/>
        <w:rPr>
          <w:szCs w:val="21"/>
        </w:rPr>
      </w:pPr>
      <w:r w:rsidRPr="00002918">
        <w:rPr>
          <w:szCs w:val="21"/>
        </w:rPr>
        <w:t>4.</w:t>
      </w:r>
      <w:r w:rsidRPr="00002918">
        <w:rPr>
          <w:szCs w:val="21"/>
        </w:rPr>
        <w:t>大气探测方法与技术：研究测量和观测大气的物理和化学特性以及大气现象的方法和手段；基于光频电磁波与大气相互作用，进行大气成分、大气环境质量激光监测方法及仪器、激光雷达系统及信号处理技术、云雾探测系统及应用的研究。</w:t>
      </w:r>
    </w:p>
    <w:p w:rsidR="00487675" w:rsidRPr="00002918" w:rsidRDefault="00487675" w:rsidP="00487675">
      <w:pPr>
        <w:spacing w:line="300" w:lineRule="auto"/>
        <w:ind w:firstLineChars="200" w:firstLine="420"/>
        <w:rPr>
          <w:szCs w:val="21"/>
        </w:rPr>
      </w:pPr>
      <w:r w:rsidRPr="00002918">
        <w:rPr>
          <w:szCs w:val="21"/>
        </w:rPr>
        <w:t>5.</w:t>
      </w:r>
      <w:r w:rsidRPr="00002918">
        <w:rPr>
          <w:szCs w:val="21"/>
        </w:rPr>
        <w:t>大气遥感技术与应用：研究主动和被动式大气遥感的原理、方法和应用，空间遥感手段对地球物理参数的反演。包括气象卫星和天气雷达、激光雷达原理、遥感信息处理技术、区域降水测量技术、天气多普勒雷达的数据处理、卫星导风技术、卫星反演环境大气参数等。</w:t>
      </w:r>
    </w:p>
    <w:p w:rsidR="009D4900" w:rsidRPr="00002918" w:rsidRDefault="009D4900"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9D4900" w:rsidRPr="00002918" w:rsidRDefault="00487675" w:rsidP="0076362A">
      <w:pPr>
        <w:spacing w:line="300" w:lineRule="auto"/>
        <w:ind w:firstLineChars="200" w:firstLine="420"/>
        <w:rPr>
          <w:rFonts w:eastAsiaTheme="minorEastAsia"/>
          <w:szCs w:val="21"/>
        </w:rPr>
      </w:pPr>
      <w:r w:rsidRPr="00002918">
        <w:rPr>
          <w:rFonts w:eastAsiaTheme="minorEastAsia"/>
          <w:szCs w:val="21"/>
        </w:rPr>
        <w:t>1</w:t>
      </w:r>
      <w:r w:rsidRPr="00002918">
        <w:rPr>
          <w:rFonts w:eastAsiaTheme="minorEastAsia"/>
          <w:szCs w:val="21"/>
        </w:rPr>
        <w:t>．</w:t>
      </w:r>
      <w:r w:rsidR="009D4900" w:rsidRPr="00002918">
        <w:rPr>
          <w:rFonts w:eastAsiaTheme="minorEastAsia"/>
          <w:szCs w:val="21"/>
        </w:rPr>
        <w:t>博士研究生学制为</w:t>
      </w:r>
      <w:r w:rsidR="009D4900" w:rsidRPr="00002918">
        <w:rPr>
          <w:rFonts w:eastAsiaTheme="minorEastAsia"/>
          <w:szCs w:val="21"/>
        </w:rPr>
        <w:t>3</w:t>
      </w:r>
      <w:r w:rsidR="009D4900" w:rsidRPr="00002918">
        <w:rPr>
          <w:rFonts w:eastAsiaTheme="minorEastAsia"/>
          <w:szCs w:val="21"/>
        </w:rPr>
        <w:t>年</w:t>
      </w:r>
    </w:p>
    <w:p w:rsidR="009D4900" w:rsidRPr="00002918" w:rsidRDefault="00487675" w:rsidP="0076362A">
      <w:pPr>
        <w:spacing w:line="300" w:lineRule="auto"/>
        <w:ind w:firstLineChars="200" w:firstLine="420"/>
        <w:rPr>
          <w:rFonts w:eastAsiaTheme="minorEastAsia"/>
          <w:szCs w:val="21"/>
        </w:rPr>
      </w:pPr>
      <w:r w:rsidRPr="00002918">
        <w:rPr>
          <w:rFonts w:eastAsiaTheme="minorEastAsia"/>
          <w:szCs w:val="21"/>
        </w:rPr>
        <w:t>2</w:t>
      </w:r>
      <w:r w:rsidRPr="00002918">
        <w:rPr>
          <w:rFonts w:eastAsiaTheme="minorEastAsia"/>
          <w:szCs w:val="21"/>
        </w:rPr>
        <w:t>．</w:t>
      </w:r>
      <w:r w:rsidR="009D4900" w:rsidRPr="00002918">
        <w:rPr>
          <w:rFonts w:eastAsiaTheme="minorEastAsia"/>
          <w:szCs w:val="21"/>
        </w:rPr>
        <w:t>全日制攻读博士学位的学习年限一般为</w:t>
      </w:r>
      <w:r w:rsidR="009D4900" w:rsidRPr="00002918">
        <w:rPr>
          <w:rFonts w:eastAsiaTheme="minorEastAsia"/>
          <w:szCs w:val="21"/>
        </w:rPr>
        <w:t>3-4</w:t>
      </w:r>
      <w:r w:rsidR="009D4900" w:rsidRPr="00002918">
        <w:rPr>
          <w:rFonts w:eastAsiaTheme="minorEastAsia"/>
          <w:szCs w:val="21"/>
        </w:rPr>
        <w:t>年；硕</w:t>
      </w:r>
      <w:r w:rsidR="009D4900" w:rsidRPr="00002918">
        <w:rPr>
          <w:rFonts w:eastAsiaTheme="minorEastAsia"/>
          <w:szCs w:val="21"/>
        </w:rPr>
        <w:t>-</w:t>
      </w:r>
      <w:r w:rsidR="009D4900" w:rsidRPr="00002918">
        <w:rPr>
          <w:rFonts w:eastAsiaTheme="minorEastAsia"/>
          <w:szCs w:val="21"/>
        </w:rPr>
        <w:t>博士连读的学习年限一般为</w:t>
      </w:r>
      <w:r w:rsidR="009D4900" w:rsidRPr="00002918">
        <w:rPr>
          <w:rFonts w:eastAsiaTheme="minorEastAsia"/>
          <w:szCs w:val="21"/>
        </w:rPr>
        <w:t>5-6</w:t>
      </w:r>
      <w:r w:rsidR="009D4900" w:rsidRPr="00002918">
        <w:rPr>
          <w:rFonts w:eastAsiaTheme="minorEastAsia"/>
          <w:szCs w:val="21"/>
        </w:rPr>
        <w:t>年。因特殊原因未能按时完成学习、研究任务或参加博士论文答辩的，由本人提出申请，指导教师签署意见，经学院同意，报研究生院批准后可延长学习年限，延长年限最长为</w:t>
      </w:r>
      <w:r w:rsidR="009D4900" w:rsidRPr="00002918">
        <w:rPr>
          <w:rFonts w:eastAsiaTheme="minorEastAsia"/>
          <w:szCs w:val="21"/>
        </w:rPr>
        <w:t>6</w:t>
      </w:r>
      <w:r w:rsidR="009D4900" w:rsidRPr="00002918">
        <w:rPr>
          <w:rFonts w:eastAsiaTheme="minorEastAsia"/>
          <w:szCs w:val="21"/>
        </w:rPr>
        <w:t>年。</w:t>
      </w:r>
    </w:p>
    <w:p w:rsidR="009D4900" w:rsidRPr="00002918" w:rsidRDefault="009D4900"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9D4900" w:rsidRPr="00002918" w:rsidRDefault="00487675" w:rsidP="0076362A">
      <w:pPr>
        <w:spacing w:line="300" w:lineRule="auto"/>
        <w:ind w:firstLineChars="200" w:firstLine="420"/>
        <w:rPr>
          <w:rFonts w:eastAsiaTheme="minorEastAsia"/>
          <w:szCs w:val="21"/>
        </w:rPr>
      </w:pPr>
      <w:r w:rsidRPr="00002918">
        <w:rPr>
          <w:rFonts w:eastAsiaTheme="minorEastAsia"/>
          <w:szCs w:val="21"/>
        </w:rPr>
        <w:t>1</w:t>
      </w:r>
      <w:r w:rsidRPr="00002918">
        <w:rPr>
          <w:rFonts w:eastAsiaTheme="minorEastAsia"/>
          <w:szCs w:val="21"/>
        </w:rPr>
        <w:t>．</w:t>
      </w:r>
      <w:r w:rsidR="009D4900" w:rsidRPr="00002918">
        <w:rPr>
          <w:rFonts w:eastAsiaTheme="minorEastAsia"/>
          <w:szCs w:val="21"/>
        </w:rPr>
        <w:t>学分要求：总学分不少于</w:t>
      </w:r>
      <w:r w:rsidR="009D4900" w:rsidRPr="00002918">
        <w:rPr>
          <w:rFonts w:eastAsiaTheme="minorEastAsia"/>
          <w:szCs w:val="21"/>
        </w:rPr>
        <w:t>13</w:t>
      </w:r>
      <w:r w:rsidR="009D4900" w:rsidRPr="00002918">
        <w:rPr>
          <w:rFonts w:eastAsiaTheme="minorEastAsia"/>
          <w:szCs w:val="21"/>
        </w:rPr>
        <w:t>学分，学位课学分不少于</w:t>
      </w:r>
      <w:r w:rsidR="009D4900" w:rsidRPr="00002918">
        <w:rPr>
          <w:rFonts w:eastAsiaTheme="minorEastAsia"/>
          <w:szCs w:val="21"/>
        </w:rPr>
        <w:t>7</w:t>
      </w:r>
      <w:r w:rsidR="009D4900" w:rsidRPr="00002918">
        <w:rPr>
          <w:rFonts w:eastAsiaTheme="minorEastAsia"/>
          <w:szCs w:val="21"/>
        </w:rPr>
        <w:t>学分。</w:t>
      </w:r>
    </w:p>
    <w:p w:rsidR="009D4900" w:rsidRPr="00002918" w:rsidRDefault="00487675" w:rsidP="0076362A">
      <w:pPr>
        <w:spacing w:line="300" w:lineRule="auto"/>
        <w:ind w:firstLineChars="200" w:firstLine="420"/>
        <w:rPr>
          <w:rFonts w:eastAsiaTheme="minorEastAsia"/>
          <w:szCs w:val="21"/>
        </w:rPr>
      </w:pPr>
      <w:r w:rsidRPr="00002918">
        <w:rPr>
          <w:rFonts w:eastAsiaTheme="minorEastAsia"/>
          <w:szCs w:val="21"/>
        </w:rPr>
        <w:t>2</w:t>
      </w:r>
      <w:r w:rsidRPr="00002918">
        <w:rPr>
          <w:rFonts w:eastAsiaTheme="minorEastAsia"/>
          <w:szCs w:val="21"/>
        </w:rPr>
        <w:t>．</w:t>
      </w:r>
      <w:r w:rsidR="009D4900" w:rsidRPr="00002918">
        <w:rPr>
          <w:rFonts w:eastAsiaTheme="minorEastAsia"/>
          <w:szCs w:val="21"/>
        </w:rPr>
        <w:t>课程设置</w:t>
      </w:r>
    </w:p>
    <w:p w:rsidR="009D4900" w:rsidRPr="00002918" w:rsidRDefault="009D4900" w:rsidP="0076362A">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1</w:t>
      </w:r>
      <w:r w:rsidRPr="00002918">
        <w:rPr>
          <w:rFonts w:eastAsiaTheme="minorEastAsia"/>
          <w:szCs w:val="21"/>
        </w:rPr>
        <w:t>）学位课：包括公共基础课和专业基础课。</w:t>
      </w:r>
    </w:p>
    <w:p w:rsidR="009D4900" w:rsidRPr="00002918" w:rsidRDefault="009D4900" w:rsidP="0076362A">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2</w:t>
      </w:r>
      <w:r w:rsidRPr="00002918">
        <w:rPr>
          <w:rFonts w:eastAsiaTheme="minorEastAsia"/>
          <w:szCs w:val="21"/>
        </w:rPr>
        <w:t>）选修课：包括限选课和专业选修课，其中限选课应含</w:t>
      </w:r>
      <w:r w:rsidRPr="00002918">
        <w:rPr>
          <w:rFonts w:eastAsiaTheme="minorEastAsia"/>
          <w:szCs w:val="21"/>
        </w:rPr>
        <w:t>1</w:t>
      </w:r>
      <w:r w:rsidRPr="00002918">
        <w:rPr>
          <w:rFonts w:eastAsiaTheme="minorEastAsia"/>
          <w:szCs w:val="21"/>
        </w:rPr>
        <w:t>门导师自主开设的研究方向前沿课程，须在开课的前一学期报课程计划，由研究生院审核。</w:t>
      </w:r>
    </w:p>
    <w:p w:rsidR="009D4900" w:rsidRPr="00002918" w:rsidRDefault="009D4900" w:rsidP="0076362A">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3</w:t>
      </w:r>
      <w:r w:rsidRPr="00002918">
        <w:rPr>
          <w:rFonts w:eastAsiaTheme="minorEastAsia"/>
          <w:szCs w:val="21"/>
        </w:rPr>
        <w:t>）实践环节：包括学术报告等。</w:t>
      </w:r>
    </w:p>
    <w:p w:rsidR="009D4900" w:rsidRPr="00002918" w:rsidRDefault="009D4900"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487675" w:rsidRPr="00002918" w:rsidRDefault="00487675" w:rsidP="00487675">
      <w:pPr>
        <w:spacing w:line="300" w:lineRule="auto"/>
        <w:ind w:firstLineChars="200" w:firstLine="420"/>
        <w:rPr>
          <w:szCs w:val="21"/>
        </w:rPr>
      </w:pPr>
      <w:r w:rsidRPr="00002918">
        <w:rPr>
          <w:szCs w:val="21"/>
        </w:rPr>
        <w:t>博士生的培养工作采取导师负责制。本专业有一批海外教授参与博士生指导。由导师个别指导或指导小组集体指导。指导小组一般由包括导师在内的</w:t>
      </w:r>
      <w:r w:rsidRPr="00002918">
        <w:rPr>
          <w:szCs w:val="21"/>
        </w:rPr>
        <w:t>3-5</w:t>
      </w:r>
      <w:r w:rsidRPr="00002918">
        <w:rPr>
          <w:szCs w:val="21"/>
        </w:rPr>
        <w:t>名教师组成，指导小组的成员应由副教授以上职称或具有博士学位的教师担任，个别教学、科研经验丰富的讲师也可</w:t>
      </w:r>
      <w:r w:rsidRPr="00002918">
        <w:rPr>
          <w:szCs w:val="21"/>
        </w:rPr>
        <w:lastRenderedPageBreak/>
        <w:t>担任。要努力创造条件，安排实验工作，以验证理论工作的正确性。</w:t>
      </w:r>
    </w:p>
    <w:p w:rsidR="00487675" w:rsidRPr="00002918" w:rsidRDefault="00487675" w:rsidP="00487675">
      <w:pPr>
        <w:spacing w:line="300" w:lineRule="auto"/>
        <w:ind w:firstLineChars="200" w:firstLine="420"/>
        <w:rPr>
          <w:szCs w:val="21"/>
        </w:rPr>
      </w:pPr>
      <w:r w:rsidRPr="00002918">
        <w:rPr>
          <w:szCs w:val="21"/>
        </w:rPr>
        <w:t>博士生入学后三个月内，导师或指导小组应按照目标要求、结合博士生本人的特点和科研项目工作的需要，制定博士生培养计划。培养计划是导师指导研究生学习的依据，也是对博士生毕业和授予学位进行审查的依据。在培养计划内应说明博士生参加的科研项目（级别、经费来源）和学位论文可能的选题范围。论文选题必须选择学科前沿领域课题或对国民经济具有重要的实用价值或理论意义。</w:t>
      </w:r>
    </w:p>
    <w:p w:rsidR="00487675" w:rsidRPr="00002918" w:rsidRDefault="00487675" w:rsidP="00487675">
      <w:pPr>
        <w:spacing w:line="300" w:lineRule="auto"/>
        <w:ind w:firstLineChars="200" w:firstLine="420"/>
        <w:rPr>
          <w:szCs w:val="21"/>
        </w:rPr>
      </w:pPr>
      <w:r w:rsidRPr="00002918">
        <w:rPr>
          <w:szCs w:val="21"/>
        </w:rPr>
        <w:t>博士研究生的培养需要一定的课堂教学时间，用于扩大基础知识和加深专业知识。课堂教学主要集中在第一学年，具体教学安排见附表。教学方式上，注意发挥博士生的主动性和自觉性、更多地采用启发式、研讨式教学。</w:t>
      </w:r>
    </w:p>
    <w:p w:rsidR="00487675" w:rsidRPr="00002918" w:rsidRDefault="00487675" w:rsidP="00487675">
      <w:pPr>
        <w:spacing w:line="300" w:lineRule="auto"/>
        <w:ind w:firstLineChars="200" w:firstLine="420"/>
        <w:rPr>
          <w:szCs w:val="21"/>
        </w:rPr>
      </w:pPr>
      <w:r w:rsidRPr="00002918">
        <w:rPr>
          <w:szCs w:val="21"/>
        </w:rPr>
        <w:t>鼓励博士生参加科研实践，如项目申请、现场调试观测、总结、评审、鉴定等工作。坚持博士生学术交流制度，并纳入学分考核，促进博士生参加必要的学术讲座、国内国际学术报告会、讨论班等学术活动，提高学术交流能力和多学科方向的主动学习能力。</w:t>
      </w:r>
    </w:p>
    <w:p w:rsidR="00487675" w:rsidRPr="00002918" w:rsidRDefault="00487675" w:rsidP="00487675">
      <w:pPr>
        <w:spacing w:line="300" w:lineRule="auto"/>
        <w:ind w:firstLineChars="200" w:firstLine="420"/>
        <w:rPr>
          <w:szCs w:val="21"/>
        </w:rPr>
      </w:pPr>
      <w:r w:rsidRPr="00002918">
        <w:rPr>
          <w:szCs w:val="21"/>
        </w:rPr>
        <w:t>鼓励博士生参加教学实践，在有关教师指导下，博士生可以承担部分教学任务（讲课和教学辅导、指导毕业设计等），培养博士生的综合组织能力和表达能力，以拓宽博士生的知识面，促进综合素质提高。</w:t>
      </w:r>
    </w:p>
    <w:p w:rsidR="009D4900" w:rsidRPr="00002918" w:rsidRDefault="00487675" w:rsidP="00487675">
      <w:pPr>
        <w:spacing w:line="300" w:lineRule="auto"/>
        <w:ind w:firstLineChars="200" w:firstLine="420"/>
        <w:rPr>
          <w:rFonts w:eastAsiaTheme="minorEastAsia"/>
          <w:szCs w:val="21"/>
        </w:rPr>
      </w:pPr>
      <w:r w:rsidRPr="00002918">
        <w:rPr>
          <w:szCs w:val="21"/>
        </w:rPr>
        <w:t>博士生应积极参加国内外的学术交流与合作，以开阔科学视野，活跃学术思想。非定向类的博士生在学期间，必须要有出国经历。</w:t>
      </w:r>
    </w:p>
    <w:p w:rsidR="009D4900" w:rsidRPr="00002918" w:rsidRDefault="009D4900" w:rsidP="00B114B8">
      <w:pPr>
        <w:pStyle w:val="3"/>
        <w:ind w:firstLine="482"/>
        <w:rPr>
          <w:rFonts w:ascii="Times New Roman" w:hAnsi="Times New Roman"/>
          <w:b/>
          <w:sz w:val="24"/>
          <w:szCs w:val="24"/>
        </w:rPr>
      </w:pPr>
      <w:r w:rsidRPr="00002918">
        <w:rPr>
          <w:rFonts w:ascii="Times New Roman" w:hAnsi="Times New Roman"/>
          <w:b/>
          <w:sz w:val="24"/>
          <w:szCs w:val="24"/>
        </w:rPr>
        <w:t>七、学位论文</w:t>
      </w:r>
    </w:p>
    <w:p w:rsidR="00487675" w:rsidRPr="00002918" w:rsidRDefault="00487675" w:rsidP="00487675">
      <w:pPr>
        <w:spacing w:line="300" w:lineRule="auto"/>
        <w:ind w:firstLineChars="200" w:firstLine="420"/>
        <w:rPr>
          <w:szCs w:val="21"/>
        </w:rPr>
      </w:pPr>
      <w:r w:rsidRPr="00002918">
        <w:rPr>
          <w:szCs w:val="21"/>
        </w:rPr>
        <w:t>博士学位论文工作是研究生培养的重要组成部分，是对研究生进行科学研究或承担专门技术工作的全面训练，是培养研究生创新能力、综合运用所学知识发现问题、分析问题和解决问题能力的主要环节。在论文选题上，要结合现有的条件，选择学科前沿领域课题或对我国经济和社会发展具有重要的实用价值或理论意义的课题；鼓励有工作经历和科研基础的博士生自主选题，突出学位论文的创新性和先进性。学位论文应表明作者具有独立进行科学研究的能力，应做出具有创造性的成果。</w:t>
      </w:r>
    </w:p>
    <w:p w:rsidR="00487675" w:rsidRPr="00002918" w:rsidRDefault="00487675" w:rsidP="00487675">
      <w:pPr>
        <w:spacing w:line="300" w:lineRule="auto"/>
        <w:ind w:firstLineChars="200" w:firstLine="420"/>
        <w:rPr>
          <w:szCs w:val="21"/>
        </w:rPr>
      </w:pPr>
      <w:r w:rsidRPr="00002918">
        <w:rPr>
          <w:szCs w:val="21"/>
        </w:rPr>
        <w:t>1.</w:t>
      </w:r>
      <w:r w:rsidRPr="00002918">
        <w:rPr>
          <w:szCs w:val="21"/>
        </w:rPr>
        <w:t>选题与开题</w:t>
      </w:r>
    </w:p>
    <w:p w:rsidR="00487675" w:rsidRPr="00002918" w:rsidRDefault="00487675" w:rsidP="00487675">
      <w:pPr>
        <w:spacing w:line="300" w:lineRule="auto"/>
        <w:ind w:firstLineChars="200" w:firstLine="420"/>
        <w:rPr>
          <w:szCs w:val="21"/>
        </w:rPr>
      </w:pPr>
      <w:r w:rsidRPr="00002918">
        <w:rPr>
          <w:szCs w:val="21"/>
        </w:rPr>
        <w:t>博士论文选题应以社会发展中的重要理论问题和现实问题为背景，应具有较强的学术价值和现实意义，并具有学术创新。论文选题应在导师的指导下，通过广泛文献阅读、学术调研，明确研究方向，予以确定。一般应在课程学习结束之前开始准备。</w:t>
      </w:r>
    </w:p>
    <w:p w:rsidR="00487675" w:rsidRPr="00002918" w:rsidRDefault="00487675" w:rsidP="00487675">
      <w:pPr>
        <w:spacing w:line="300" w:lineRule="auto"/>
        <w:ind w:firstLineChars="200" w:firstLine="420"/>
        <w:rPr>
          <w:szCs w:val="21"/>
        </w:rPr>
      </w:pPr>
      <w:r w:rsidRPr="00002918">
        <w:rPr>
          <w:szCs w:val="21"/>
        </w:rPr>
        <w:t>博士学位论文开题报告应在第</w:t>
      </w:r>
      <w:r w:rsidRPr="00002918">
        <w:rPr>
          <w:szCs w:val="21"/>
        </w:rPr>
        <w:t>2</w:t>
      </w:r>
      <w:r w:rsidRPr="00002918">
        <w:rPr>
          <w:szCs w:val="21"/>
        </w:rPr>
        <w:t>学期完成，且开题报告审核通过后至少</w:t>
      </w:r>
      <w:r w:rsidRPr="00002918">
        <w:rPr>
          <w:szCs w:val="21"/>
        </w:rPr>
        <w:t>1</w:t>
      </w:r>
      <w:r w:rsidRPr="00002918">
        <w:rPr>
          <w:szCs w:val="21"/>
        </w:rPr>
        <w:t>年方可申请预答辩。因特殊原因需延期开题者，应提前向研究生院提出书面申请，申请延期的期限最长不超过</w:t>
      </w:r>
      <w:r w:rsidRPr="00002918">
        <w:rPr>
          <w:szCs w:val="21"/>
        </w:rPr>
        <w:t>6</w:t>
      </w:r>
      <w:r w:rsidRPr="00002918">
        <w:rPr>
          <w:szCs w:val="21"/>
        </w:rPr>
        <w:t>个月。开题报告通过后，原则上不再改变，如论文选题有重大变化的，需重做开题报告。</w:t>
      </w:r>
    </w:p>
    <w:p w:rsidR="00487675" w:rsidRPr="00002918" w:rsidRDefault="00487675" w:rsidP="00487675">
      <w:pPr>
        <w:spacing w:line="300" w:lineRule="auto"/>
        <w:ind w:firstLineChars="200" w:firstLine="420"/>
        <w:rPr>
          <w:szCs w:val="21"/>
        </w:rPr>
      </w:pPr>
      <w:r w:rsidRPr="00002918">
        <w:rPr>
          <w:szCs w:val="21"/>
        </w:rPr>
        <w:t>2.</w:t>
      </w:r>
      <w:r w:rsidRPr="00002918">
        <w:rPr>
          <w:szCs w:val="21"/>
        </w:rPr>
        <w:t>论文中期检查</w:t>
      </w:r>
    </w:p>
    <w:p w:rsidR="00487675" w:rsidRPr="00002918" w:rsidRDefault="00487675" w:rsidP="00487675">
      <w:pPr>
        <w:spacing w:line="300" w:lineRule="auto"/>
        <w:ind w:firstLineChars="200" w:firstLine="420"/>
        <w:rPr>
          <w:szCs w:val="21"/>
        </w:rPr>
      </w:pPr>
      <w:r w:rsidRPr="00002918">
        <w:rPr>
          <w:szCs w:val="21"/>
        </w:rPr>
        <w:t>博士论文工作进行到中期，由博士生向专家评审组作论文中期报告，汇报论文进展情况和阶段性成果，提出下一阶段的计划和措施，并以书面报告的形式提交给与会专家审议。要</w:t>
      </w:r>
      <w:r w:rsidRPr="00002918">
        <w:rPr>
          <w:szCs w:val="21"/>
        </w:rPr>
        <w:lastRenderedPageBreak/>
        <w:t>在校内公开举行学术报告，报告需聘请本研究领域具有高级职称的同行专家对中期报告进行审议，报告会由学院制定相关专家主持。与会专家应对报告提出中肯意见和建议，论文中期报告通过后应形成书面材料，经导师和与会专家审查后交研究生院备案。</w:t>
      </w:r>
    </w:p>
    <w:p w:rsidR="00487675" w:rsidRPr="00002918" w:rsidRDefault="00487675" w:rsidP="00487675">
      <w:pPr>
        <w:spacing w:line="300" w:lineRule="auto"/>
        <w:ind w:firstLineChars="200" w:firstLine="420"/>
        <w:rPr>
          <w:szCs w:val="21"/>
        </w:rPr>
      </w:pPr>
      <w:r w:rsidRPr="00002918">
        <w:rPr>
          <w:szCs w:val="21"/>
        </w:rPr>
        <w:t>博士生中期考核结论分为</w:t>
      </w:r>
      <w:r w:rsidRPr="00002918">
        <w:rPr>
          <w:szCs w:val="21"/>
        </w:rPr>
        <w:t>“</w:t>
      </w:r>
      <w:r w:rsidRPr="00002918">
        <w:rPr>
          <w:szCs w:val="21"/>
        </w:rPr>
        <w:t>通过</w:t>
      </w:r>
      <w:r w:rsidRPr="00002918">
        <w:rPr>
          <w:szCs w:val="21"/>
        </w:rPr>
        <w:t>”</w:t>
      </w:r>
      <w:r w:rsidRPr="00002918">
        <w:rPr>
          <w:szCs w:val="21"/>
        </w:rPr>
        <w:t>、</w:t>
      </w:r>
      <w:r w:rsidRPr="00002918">
        <w:rPr>
          <w:szCs w:val="21"/>
        </w:rPr>
        <w:t>“</w:t>
      </w:r>
      <w:r w:rsidRPr="00002918">
        <w:rPr>
          <w:szCs w:val="21"/>
        </w:rPr>
        <w:t>延期重新考核</w:t>
      </w:r>
      <w:r w:rsidRPr="00002918">
        <w:rPr>
          <w:szCs w:val="21"/>
        </w:rPr>
        <w:t>”</w:t>
      </w:r>
      <w:r w:rsidRPr="00002918">
        <w:rPr>
          <w:szCs w:val="21"/>
        </w:rPr>
        <w:t>、</w:t>
      </w:r>
      <w:r w:rsidRPr="00002918">
        <w:rPr>
          <w:szCs w:val="21"/>
        </w:rPr>
        <w:t>“</w:t>
      </w:r>
      <w:r w:rsidRPr="00002918">
        <w:rPr>
          <w:szCs w:val="21"/>
        </w:rPr>
        <w:t>不通过</w:t>
      </w:r>
      <w:r w:rsidRPr="00002918">
        <w:rPr>
          <w:szCs w:val="21"/>
        </w:rPr>
        <w:t>”</w:t>
      </w:r>
      <w:r w:rsidRPr="00002918">
        <w:rPr>
          <w:szCs w:val="21"/>
        </w:rPr>
        <w:t>三种。考核结论为</w:t>
      </w:r>
      <w:r w:rsidRPr="00002918">
        <w:rPr>
          <w:szCs w:val="21"/>
        </w:rPr>
        <w:t>“</w:t>
      </w:r>
      <w:r w:rsidRPr="00002918">
        <w:rPr>
          <w:szCs w:val="21"/>
        </w:rPr>
        <w:t>延期重新考核</w:t>
      </w:r>
      <w:r w:rsidRPr="00002918">
        <w:rPr>
          <w:szCs w:val="21"/>
        </w:rPr>
        <w:t>”</w:t>
      </w:r>
      <w:r w:rsidRPr="00002918">
        <w:rPr>
          <w:szCs w:val="21"/>
        </w:rPr>
        <w:t>的博士生，给予半年考察期，半年后再次进行考核。</w:t>
      </w:r>
    </w:p>
    <w:p w:rsidR="00487675" w:rsidRPr="00002918" w:rsidRDefault="00487675" w:rsidP="00487675">
      <w:pPr>
        <w:spacing w:line="300" w:lineRule="auto"/>
        <w:ind w:firstLineChars="200" w:firstLine="420"/>
        <w:rPr>
          <w:szCs w:val="21"/>
        </w:rPr>
      </w:pPr>
      <w:r w:rsidRPr="00002918">
        <w:rPr>
          <w:szCs w:val="21"/>
        </w:rPr>
        <w:t>考核结果为</w:t>
      </w:r>
      <w:r w:rsidRPr="00002918">
        <w:rPr>
          <w:szCs w:val="21"/>
        </w:rPr>
        <w:t>“</w:t>
      </w:r>
      <w:r w:rsidRPr="00002918">
        <w:rPr>
          <w:szCs w:val="21"/>
        </w:rPr>
        <w:t>不通过</w:t>
      </w:r>
      <w:r w:rsidRPr="00002918">
        <w:rPr>
          <w:szCs w:val="21"/>
        </w:rPr>
        <w:t>”</w:t>
      </w:r>
      <w:r w:rsidRPr="00002918">
        <w:rPr>
          <w:szCs w:val="21"/>
        </w:rPr>
        <w:t>的博士生，或在最长修业年限前一年仍未通过中期考核的博士生，按照有关规定应给予退学处理的，由考核专家组上报研究生所在学院，经所在学院审议通过后，报学校审批，并做出处理决定。硕博连读生，经本人申请，所在学院审议，报学校批准后，转为硕士生培养。</w:t>
      </w:r>
    </w:p>
    <w:p w:rsidR="00487675" w:rsidRPr="00002918" w:rsidRDefault="00487675" w:rsidP="00487675">
      <w:pPr>
        <w:spacing w:line="300" w:lineRule="auto"/>
        <w:ind w:firstLineChars="200" w:firstLine="420"/>
        <w:rPr>
          <w:szCs w:val="21"/>
        </w:rPr>
      </w:pPr>
      <w:r w:rsidRPr="00002918">
        <w:rPr>
          <w:szCs w:val="21"/>
        </w:rPr>
        <w:t>3.</w:t>
      </w:r>
      <w:r w:rsidRPr="00002918">
        <w:rPr>
          <w:szCs w:val="21"/>
        </w:rPr>
        <w:t>学位论文的写作和要求</w:t>
      </w:r>
    </w:p>
    <w:p w:rsidR="00487675" w:rsidRPr="00002918" w:rsidRDefault="00487675" w:rsidP="00487675">
      <w:pPr>
        <w:spacing w:line="300" w:lineRule="auto"/>
        <w:ind w:firstLineChars="200" w:firstLine="420"/>
        <w:rPr>
          <w:szCs w:val="21"/>
        </w:rPr>
      </w:pPr>
      <w:r w:rsidRPr="00002918">
        <w:rPr>
          <w:szCs w:val="21"/>
        </w:rPr>
        <w:t>按学校学位论文写作要求执行。博士学位论文应该选题准确、数据翔实、分析严谨、结论正确、格式规范、文字简练。</w:t>
      </w:r>
    </w:p>
    <w:p w:rsidR="00487675" w:rsidRPr="00002918" w:rsidRDefault="00487675" w:rsidP="00487675">
      <w:pPr>
        <w:spacing w:line="300" w:lineRule="auto"/>
        <w:ind w:firstLineChars="200" w:firstLine="420"/>
        <w:rPr>
          <w:szCs w:val="21"/>
        </w:rPr>
      </w:pPr>
      <w:r w:rsidRPr="00002918">
        <w:rPr>
          <w:szCs w:val="21"/>
        </w:rPr>
        <w:t>4.</w:t>
      </w:r>
      <w:r w:rsidRPr="00002918">
        <w:rPr>
          <w:szCs w:val="21"/>
        </w:rPr>
        <w:t>学位论文的预答辩和答辩</w:t>
      </w:r>
    </w:p>
    <w:p w:rsidR="00487675" w:rsidRPr="00002918" w:rsidRDefault="00487675" w:rsidP="00487675">
      <w:pPr>
        <w:spacing w:line="300" w:lineRule="auto"/>
        <w:ind w:firstLineChars="200" w:firstLine="420"/>
        <w:rPr>
          <w:szCs w:val="21"/>
        </w:rPr>
      </w:pPr>
      <w:r w:rsidRPr="00002918">
        <w:rPr>
          <w:szCs w:val="21"/>
        </w:rPr>
        <w:t>研究生必须学完规定的课程，考核成绩合格，完成所有必修环节，方能申请论文预答辩，预答辩通过者方能申请正式答辩，且论文预答辩与正式答辩之间的时间间隔不得少于</w:t>
      </w:r>
      <w:r w:rsidRPr="00002918">
        <w:rPr>
          <w:szCs w:val="21"/>
        </w:rPr>
        <w:t>3</w:t>
      </w:r>
      <w:r w:rsidRPr="00002918">
        <w:rPr>
          <w:szCs w:val="21"/>
        </w:rPr>
        <w:t>个月。</w:t>
      </w:r>
    </w:p>
    <w:p w:rsidR="00487675" w:rsidRPr="00002918" w:rsidRDefault="00487675" w:rsidP="00487675">
      <w:pPr>
        <w:spacing w:line="300" w:lineRule="auto"/>
        <w:ind w:firstLineChars="200" w:firstLine="420"/>
        <w:rPr>
          <w:szCs w:val="21"/>
        </w:rPr>
      </w:pPr>
      <w:r w:rsidRPr="00002918">
        <w:rPr>
          <w:szCs w:val="21"/>
        </w:rPr>
        <w:t>5.</w:t>
      </w:r>
      <w:r w:rsidRPr="00002918">
        <w:rPr>
          <w:szCs w:val="21"/>
        </w:rPr>
        <w:t>申请学位</w:t>
      </w:r>
    </w:p>
    <w:p w:rsidR="00487675" w:rsidRPr="00002918" w:rsidRDefault="00487675" w:rsidP="00487675">
      <w:pPr>
        <w:spacing w:line="300" w:lineRule="auto"/>
        <w:ind w:firstLineChars="200" w:firstLine="420"/>
        <w:rPr>
          <w:szCs w:val="21"/>
        </w:rPr>
      </w:pPr>
      <w:r w:rsidRPr="00002918">
        <w:rPr>
          <w:szCs w:val="21"/>
        </w:rPr>
        <w:t>按《南京信息工程大学授予硕士、博士学位授予工作细则》的具体实施办法进行，学位论文内容以及申请学位的研究成果必须符合本学科的特点。</w:t>
      </w:r>
    </w:p>
    <w:p w:rsidR="009D4900" w:rsidRPr="00002918" w:rsidRDefault="009D4900"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9D4900" w:rsidRPr="00002918" w:rsidRDefault="009D4900" w:rsidP="00487675">
      <w:pPr>
        <w:spacing w:line="300" w:lineRule="auto"/>
        <w:ind w:firstLineChars="200" w:firstLine="420"/>
        <w:rPr>
          <w:szCs w:val="21"/>
        </w:rPr>
      </w:pPr>
      <w:r w:rsidRPr="00002918">
        <w:rPr>
          <w:szCs w:val="21"/>
        </w:rPr>
        <w:t>实践环节主要以学术报告为主（必修，</w:t>
      </w:r>
      <w:r w:rsidRPr="00002918">
        <w:rPr>
          <w:szCs w:val="21"/>
        </w:rPr>
        <w:t>1</w:t>
      </w:r>
      <w:r w:rsidRPr="00002918">
        <w:rPr>
          <w:szCs w:val="21"/>
        </w:rPr>
        <w:t>学分）。博士研究生论文工作期间，应至少举行一次不少于</w:t>
      </w:r>
      <w:r w:rsidRPr="00002918">
        <w:rPr>
          <w:szCs w:val="21"/>
        </w:rPr>
        <w:t>1</w:t>
      </w:r>
      <w:r w:rsidRPr="00002918">
        <w:rPr>
          <w:szCs w:val="21"/>
        </w:rPr>
        <w:t>小时的公开性学术报告（论文开题报告除外），由指导教师和学院负责对其学术报告效果进行考核。此外还应参加不少于</w:t>
      </w:r>
      <w:r w:rsidRPr="00002918">
        <w:rPr>
          <w:szCs w:val="21"/>
        </w:rPr>
        <w:t>6</w:t>
      </w:r>
      <w:r w:rsidRPr="00002918">
        <w:rPr>
          <w:szCs w:val="21"/>
        </w:rPr>
        <w:t>次的学术活动，包括校内外学术报告、学术会议、教学或科技比赛等。</w:t>
      </w:r>
    </w:p>
    <w:p w:rsidR="009D4900" w:rsidRPr="00002918" w:rsidRDefault="009D4900" w:rsidP="0076362A">
      <w:pPr>
        <w:spacing w:line="300" w:lineRule="auto"/>
        <w:rPr>
          <w:rFonts w:eastAsiaTheme="minorEastAsia"/>
          <w:szCs w:val="21"/>
        </w:rPr>
      </w:pPr>
      <w:r w:rsidRPr="00002918">
        <w:rPr>
          <w:rFonts w:eastAsiaTheme="minorEastAsia"/>
          <w:szCs w:val="21"/>
        </w:rPr>
        <w:br w:type="page"/>
      </w:r>
    </w:p>
    <w:p w:rsidR="009D4900" w:rsidRPr="00002918" w:rsidRDefault="00812190" w:rsidP="0076362A">
      <w:pPr>
        <w:spacing w:line="300" w:lineRule="auto"/>
        <w:rPr>
          <w:rFonts w:eastAsiaTheme="minorEastAsia"/>
          <w:b/>
          <w:sz w:val="24"/>
        </w:rPr>
      </w:pPr>
      <w:r w:rsidRPr="00002918">
        <w:rPr>
          <w:rFonts w:eastAsiaTheme="minorEastAsia"/>
          <w:b/>
          <w:sz w:val="24"/>
        </w:rPr>
        <w:lastRenderedPageBreak/>
        <w:t>附</w:t>
      </w:r>
      <w:r w:rsidR="009D4900" w:rsidRPr="00002918">
        <w:rPr>
          <w:rFonts w:eastAsiaTheme="minorEastAsia"/>
          <w:b/>
          <w:sz w:val="24"/>
        </w:rPr>
        <w:t>表</w:t>
      </w:r>
      <w:r w:rsidRPr="00002918">
        <w:rPr>
          <w:rFonts w:eastAsiaTheme="minorEastAsia"/>
          <w:b/>
          <w:sz w:val="24"/>
        </w:rPr>
        <w:t>：</w:t>
      </w:r>
      <w:r w:rsidR="009D4900" w:rsidRPr="00002918">
        <w:rPr>
          <w:rFonts w:eastAsiaTheme="minorEastAsia"/>
          <w:b/>
          <w:sz w:val="24"/>
          <w:u w:val="single"/>
        </w:rPr>
        <w:t>大气物理学与大气环境</w:t>
      </w:r>
      <w:r w:rsidR="009D4900" w:rsidRPr="00002918">
        <w:rPr>
          <w:rFonts w:eastAsiaTheme="minorEastAsia"/>
          <w:b/>
          <w:sz w:val="24"/>
        </w:rPr>
        <w:t>博士研究生课程设置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812190" w:rsidRPr="00002918" w:rsidTr="00193CD0">
        <w:trPr>
          <w:trHeight w:hRule="exact" w:val="397"/>
        </w:trPr>
        <w:tc>
          <w:tcPr>
            <w:tcW w:w="573" w:type="dxa"/>
            <w:vAlign w:val="center"/>
          </w:tcPr>
          <w:p w:rsidR="00812190" w:rsidRPr="00002918" w:rsidRDefault="00812190" w:rsidP="00193CD0">
            <w:pPr>
              <w:widowControl/>
              <w:jc w:val="center"/>
              <w:rPr>
                <w:b/>
                <w:kern w:val="0"/>
                <w:sz w:val="18"/>
                <w:szCs w:val="18"/>
              </w:rPr>
            </w:pPr>
            <w:r w:rsidRPr="00002918">
              <w:rPr>
                <w:b/>
                <w:kern w:val="0"/>
                <w:sz w:val="18"/>
                <w:szCs w:val="18"/>
              </w:rPr>
              <w:t>组别</w:t>
            </w:r>
          </w:p>
        </w:tc>
        <w:tc>
          <w:tcPr>
            <w:tcW w:w="958" w:type="dxa"/>
            <w:vAlign w:val="center"/>
          </w:tcPr>
          <w:p w:rsidR="00812190" w:rsidRPr="00002918" w:rsidRDefault="00812190" w:rsidP="00193CD0">
            <w:pPr>
              <w:widowControl/>
              <w:jc w:val="center"/>
              <w:rPr>
                <w:b/>
                <w:kern w:val="0"/>
                <w:sz w:val="18"/>
                <w:szCs w:val="18"/>
              </w:rPr>
            </w:pPr>
            <w:r w:rsidRPr="00002918">
              <w:rPr>
                <w:b/>
                <w:kern w:val="0"/>
                <w:sz w:val="18"/>
                <w:szCs w:val="18"/>
              </w:rPr>
              <w:t>课程编号</w:t>
            </w:r>
          </w:p>
        </w:tc>
        <w:tc>
          <w:tcPr>
            <w:tcW w:w="2397" w:type="dxa"/>
            <w:vAlign w:val="center"/>
          </w:tcPr>
          <w:p w:rsidR="00812190" w:rsidRPr="00002918" w:rsidRDefault="00812190" w:rsidP="00193CD0">
            <w:pPr>
              <w:widowControl/>
              <w:jc w:val="center"/>
              <w:rPr>
                <w:b/>
                <w:kern w:val="0"/>
                <w:sz w:val="18"/>
                <w:szCs w:val="18"/>
              </w:rPr>
            </w:pPr>
            <w:r w:rsidRPr="00002918">
              <w:rPr>
                <w:b/>
                <w:kern w:val="0"/>
                <w:sz w:val="18"/>
                <w:szCs w:val="18"/>
              </w:rPr>
              <w:t>课程名称</w:t>
            </w:r>
          </w:p>
        </w:tc>
        <w:tc>
          <w:tcPr>
            <w:tcW w:w="455" w:type="dxa"/>
            <w:vAlign w:val="center"/>
          </w:tcPr>
          <w:p w:rsidR="00812190" w:rsidRPr="00002918" w:rsidRDefault="00812190" w:rsidP="00193CD0">
            <w:pPr>
              <w:widowControl/>
              <w:jc w:val="center"/>
              <w:rPr>
                <w:b/>
                <w:kern w:val="0"/>
                <w:sz w:val="18"/>
                <w:szCs w:val="18"/>
              </w:rPr>
            </w:pPr>
            <w:r w:rsidRPr="00002918">
              <w:rPr>
                <w:b/>
                <w:kern w:val="0"/>
                <w:sz w:val="18"/>
                <w:szCs w:val="18"/>
              </w:rPr>
              <w:t>学时</w:t>
            </w:r>
          </w:p>
        </w:tc>
        <w:tc>
          <w:tcPr>
            <w:tcW w:w="546" w:type="dxa"/>
            <w:vAlign w:val="center"/>
          </w:tcPr>
          <w:p w:rsidR="00812190" w:rsidRPr="00002918" w:rsidRDefault="00812190" w:rsidP="00193CD0">
            <w:pPr>
              <w:widowControl/>
              <w:jc w:val="center"/>
              <w:rPr>
                <w:b/>
                <w:kern w:val="0"/>
                <w:sz w:val="18"/>
                <w:szCs w:val="18"/>
              </w:rPr>
            </w:pPr>
            <w:r w:rsidRPr="00002918">
              <w:rPr>
                <w:b/>
                <w:kern w:val="0"/>
                <w:sz w:val="18"/>
                <w:szCs w:val="18"/>
              </w:rPr>
              <w:t>学分</w:t>
            </w:r>
          </w:p>
        </w:tc>
        <w:tc>
          <w:tcPr>
            <w:tcW w:w="867" w:type="dxa"/>
            <w:vAlign w:val="center"/>
          </w:tcPr>
          <w:p w:rsidR="00812190" w:rsidRPr="00002918" w:rsidRDefault="00812190" w:rsidP="00193CD0">
            <w:pPr>
              <w:widowControl/>
              <w:jc w:val="center"/>
              <w:rPr>
                <w:b/>
                <w:kern w:val="0"/>
                <w:sz w:val="18"/>
                <w:szCs w:val="18"/>
              </w:rPr>
            </w:pPr>
            <w:r w:rsidRPr="00002918">
              <w:rPr>
                <w:b/>
                <w:kern w:val="0"/>
                <w:sz w:val="18"/>
                <w:szCs w:val="18"/>
              </w:rPr>
              <w:t>开课学期</w:t>
            </w:r>
          </w:p>
        </w:tc>
        <w:tc>
          <w:tcPr>
            <w:tcW w:w="879" w:type="dxa"/>
            <w:vAlign w:val="center"/>
          </w:tcPr>
          <w:p w:rsidR="00812190" w:rsidRPr="00002918" w:rsidRDefault="00812190" w:rsidP="00193CD0">
            <w:pPr>
              <w:widowControl/>
              <w:jc w:val="center"/>
              <w:rPr>
                <w:b/>
                <w:kern w:val="0"/>
                <w:sz w:val="18"/>
                <w:szCs w:val="18"/>
              </w:rPr>
            </w:pPr>
            <w:r w:rsidRPr="00002918">
              <w:rPr>
                <w:b/>
                <w:kern w:val="0"/>
                <w:sz w:val="18"/>
                <w:szCs w:val="18"/>
              </w:rPr>
              <w:t>授课方式</w:t>
            </w:r>
          </w:p>
        </w:tc>
        <w:tc>
          <w:tcPr>
            <w:tcW w:w="900" w:type="dxa"/>
            <w:vAlign w:val="center"/>
          </w:tcPr>
          <w:p w:rsidR="00812190" w:rsidRPr="00002918" w:rsidRDefault="00812190" w:rsidP="00193CD0">
            <w:pPr>
              <w:widowControl/>
              <w:jc w:val="center"/>
              <w:rPr>
                <w:b/>
                <w:kern w:val="0"/>
                <w:sz w:val="18"/>
                <w:szCs w:val="18"/>
              </w:rPr>
            </w:pPr>
            <w:r w:rsidRPr="00002918">
              <w:rPr>
                <w:b/>
                <w:kern w:val="0"/>
                <w:sz w:val="18"/>
                <w:szCs w:val="18"/>
              </w:rPr>
              <w:t>考核方式</w:t>
            </w:r>
          </w:p>
        </w:tc>
        <w:tc>
          <w:tcPr>
            <w:tcW w:w="770" w:type="dxa"/>
            <w:vAlign w:val="center"/>
          </w:tcPr>
          <w:p w:rsidR="00812190" w:rsidRPr="00002918" w:rsidRDefault="00812190" w:rsidP="00193CD0">
            <w:pPr>
              <w:widowControl/>
              <w:spacing w:line="360" w:lineRule="auto"/>
              <w:jc w:val="center"/>
              <w:rPr>
                <w:b/>
                <w:kern w:val="0"/>
                <w:sz w:val="18"/>
                <w:szCs w:val="18"/>
              </w:rPr>
            </w:pPr>
            <w:r w:rsidRPr="00002918">
              <w:rPr>
                <w:b/>
                <w:kern w:val="0"/>
                <w:sz w:val="18"/>
                <w:szCs w:val="18"/>
              </w:rPr>
              <w:t>备注</w:t>
            </w:r>
          </w:p>
        </w:tc>
      </w:tr>
      <w:tr w:rsidR="00812190" w:rsidRPr="00002918" w:rsidTr="00193CD0">
        <w:trPr>
          <w:trHeight w:hRule="exact" w:val="369"/>
        </w:trPr>
        <w:tc>
          <w:tcPr>
            <w:tcW w:w="573" w:type="dxa"/>
            <w:vMerge w:val="restart"/>
            <w:vAlign w:val="center"/>
          </w:tcPr>
          <w:p w:rsidR="00812190" w:rsidRPr="00002918" w:rsidRDefault="00812190" w:rsidP="00193CD0">
            <w:pPr>
              <w:widowControl/>
              <w:jc w:val="center"/>
              <w:rPr>
                <w:kern w:val="0"/>
                <w:sz w:val="18"/>
                <w:szCs w:val="18"/>
              </w:rPr>
            </w:pPr>
            <w:r w:rsidRPr="00002918">
              <w:rPr>
                <w:kern w:val="0"/>
                <w:sz w:val="18"/>
                <w:szCs w:val="18"/>
              </w:rPr>
              <w:t>A</w:t>
            </w:r>
          </w:p>
        </w:tc>
        <w:tc>
          <w:tcPr>
            <w:tcW w:w="958" w:type="dxa"/>
            <w:vAlign w:val="center"/>
          </w:tcPr>
          <w:p w:rsidR="00812190" w:rsidRPr="00002918" w:rsidRDefault="00812190" w:rsidP="00193CD0">
            <w:pPr>
              <w:jc w:val="center"/>
              <w:rPr>
                <w:sz w:val="18"/>
                <w:szCs w:val="18"/>
              </w:rPr>
            </w:pPr>
            <w:r w:rsidRPr="00002918">
              <w:rPr>
                <w:sz w:val="18"/>
                <w:szCs w:val="18"/>
              </w:rPr>
              <w:t>b008001</w:t>
            </w:r>
          </w:p>
        </w:tc>
        <w:tc>
          <w:tcPr>
            <w:tcW w:w="2397" w:type="dxa"/>
            <w:vAlign w:val="center"/>
          </w:tcPr>
          <w:p w:rsidR="00812190" w:rsidRPr="00002918" w:rsidRDefault="00812190" w:rsidP="00193CD0">
            <w:pPr>
              <w:jc w:val="center"/>
              <w:rPr>
                <w:sz w:val="18"/>
                <w:szCs w:val="18"/>
              </w:rPr>
            </w:pPr>
            <w:r w:rsidRPr="00002918">
              <w:rPr>
                <w:sz w:val="18"/>
                <w:szCs w:val="18"/>
              </w:rPr>
              <w:t>中国马克思主义与当代</w:t>
            </w:r>
          </w:p>
        </w:tc>
        <w:tc>
          <w:tcPr>
            <w:tcW w:w="455" w:type="dxa"/>
            <w:vAlign w:val="center"/>
          </w:tcPr>
          <w:p w:rsidR="00812190" w:rsidRPr="00002918" w:rsidRDefault="00812190" w:rsidP="00193CD0">
            <w:pPr>
              <w:widowControl/>
              <w:jc w:val="center"/>
              <w:rPr>
                <w:kern w:val="0"/>
                <w:sz w:val="18"/>
                <w:szCs w:val="18"/>
              </w:rPr>
            </w:pPr>
            <w:r w:rsidRPr="00002918">
              <w:rPr>
                <w:kern w:val="0"/>
                <w:sz w:val="18"/>
                <w:szCs w:val="18"/>
              </w:rPr>
              <w:t>36</w:t>
            </w:r>
          </w:p>
        </w:tc>
        <w:tc>
          <w:tcPr>
            <w:tcW w:w="546" w:type="dxa"/>
            <w:vAlign w:val="center"/>
          </w:tcPr>
          <w:p w:rsidR="00812190" w:rsidRPr="00002918" w:rsidRDefault="00812190" w:rsidP="00193CD0">
            <w:pPr>
              <w:widowControl/>
              <w:jc w:val="center"/>
              <w:rPr>
                <w:kern w:val="0"/>
                <w:sz w:val="18"/>
                <w:szCs w:val="18"/>
              </w:rPr>
            </w:pPr>
            <w:r w:rsidRPr="00002918">
              <w:rPr>
                <w:kern w:val="0"/>
                <w:sz w:val="18"/>
                <w:szCs w:val="18"/>
              </w:rPr>
              <w:t>2</w:t>
            </w:r>
          </w:p>
        </w:tc>
        <w:tc>
          <w:tcPr>
            <w:tcW w:w="867" w:type="dxa"/>
            <w:vAlign w:val="center"/>
          </w:tcPr>
          <w:p w:rsidR="00812190" w:rsidRPr="00002918" w:rsidRDefault="00812190" w:rsidP="00193CD0">
            <w:pPr>
              <w:widowControl/>
              <w:jc w:val="center"/>
              <w:rPr>
                <w:kern w:val="0"/>
                <w:sz w:val="18"/>
                <w:szCs w:val="18"/>
              </w:rPr>
            </w:pPr>
            <w:r w:rsidRPr="00002918">
              <w:rPr>
                <w:kern w:val="0"/>
                <w:sz w:val="18"/>
                <w:szCs w:val="18"/>
              </w:rPr>
              <w:t>1</w:t>
            </w:r>
          </w:p>
        </w:tc>
        <w:tc>
          <w:tcPr>
            <w:tcW w:w="879" w:type="dxa"/>
            <w:vAlign w:val="center"/>
          </w:tcPr>
          <w:p w:rsidR="00812190" w:rsidRPr="00002918" w:rsidRDefault="00812190" w:rsidP="00193CD0">
            <w:pPr>
              <w:widowControl/>
              <w:jc w:val="center"/>
              <w:rPr>
                <w:kern w:val="0"/>
                <w:sz w:val="18"/>
                <w:szCs w:val="18"/>
              </w:rPr>
            </w:pPr>
            <w:r w:rsidRPr="00002918">
              <w:rPr>
                <w:kern w:val="0"/>
                <w:sz w:val="18"/>
                <w:szCs w:val="18"/>
              </w:rPr>
              <w:t>面授讲课</w:t>
            </w:r>
          </w:p>
        </w:tc>
        <w:tc>
          <w:tcPr>
            <w:tcW w:w="900" w:type="dxa"/>
            <w:vAlign w:val="center"/>
          </w:tcPr>
          <w:p w:rsidR="00812190" w:rsidRPr="00002918" w:rsidRDefault="00812190" w:rsidP="00193CD0">
            <w:pPr>
              <w:widowControl/>
              <w:jc w:val="center"/>
              <w:rPr>
                <w:kern w:val="0"/>
                <w:sz w:val="18"/>
                <w:szCs w:val="18"/>
              </w:rPr>
            </w:pPr>
            <w:r w:rsidRPr="00002918">
              <w:rPr>
                <w:kern w:val="0"/>
                <w:sz w:val="18"/>
                <w:szCs w:val="18"/>
              </w:rPr>
              <w:t>考试</w:t>
            </w:r>
          </w:p>
        </w:tc>
        <w:tc>
          <w:tcPr>
            <w:tcW w:w="770" w:type="dxa"/>
            <w:vMerge w:val="restart"/>
            <w:vAlign w:val="center"/>
          </w:tcPr>
          <w:p w:rsidR="00812190" w:rsidRPr="00002918" w:rsidRDefault="00812190" w:rsidP="00193CD0">
            <w:pPr>
              <w:jc w:val="center"/>
              <w:rPr>
                <w:kern w:val="0"/>
                <w:sz w:val="18"/>
                <w:szCs w:val="18"/>
              </w:rPr>
            </w:pPr>
            <w:r w:rsidRPr="00002918">
              <w:rPr>
                <w:kern w:val="0"/>
                <w:sz w:val="18"/>
                <w:szCs w:val="18"/>
              </w:rPr>
              <w:t>7</w:t>
            </w:r>
            <w:r w:rsidRPr="00002918">
              <w:rPr>
                <w:kern w:val="0"/>
                <w:sz w:val="18"/>
                <w:szCs w:val="18"/>
              </w:rPr>
              <w:t>学分</w:t>
            </w:r>
          </w:p>
        </w:tc>
      </w:tr>
      <w:tr w:rsidR="00812190" w:rsidRPr="00002918" w:rsidTr="00193CD0">
        <w:trPr>
          <w:trHeight w:hRule="exact" w:val="369"/>
        </w:trPr>
        <w:tc>
          <w:tcPr>
            <w:tcW w:w="573" w:type="dxa"/>
            <w:vMerge/>
            <w:vAlign w:val="center"/>
          </w:tcPr>
          <w:p w:rsidR="00812190" w:rsidRPr="00002918" w:rsidRDefault="00812190" w:rsidP="00193CD0">
            <w:pPr>
              <w:widowControl/>
              <w:jc w:val="center"/>
              <w:rPr>
                <w:kern w:val="0"/>
                <w:sz w:val="18"/>
                <w:szCs w:val="18"/>
              </w:rPr>
            </w:pPr>
          </w:p>
        </w:tc>
        <w:tc>
          <w:tcPr>
            <w:tcW w:w="958" w:type="dxa"/>
            <w:vAlign w:val="center"/>
          </w:tcPr>
          <w:p w:rsidR="00812190" w:rsidRPr="00002918" w:rsidRDefault="00812190" w:rsidP="00193CD0">
            <w:pPr>
              <w:jc w:val="center"/>
              <w:rPr>
                <w:sz w:val="18"/>
                <w:szCs w:val="18"/>
              </w:rPr>
            </w:pPr>
            <w:r w:rsidRPr="00002918">
              <w:rPr>
                <w:sz w:val="18"/>
                <w:szCs w:val="18"/>
              </w:rPr>
              <w:t>b999015</w:t>
            </w:r>
          </w:p>
        </w:tc>
        <w:tc>
          <w:tcPr>
            <w:tcW w:w="2397" w:type="dxa"/>
            <w:vAlign w:val="center"/>
          </w:tcPr>
          <w:p w:rsidR="00812190" w:rsidRPr="00002918" w:rsidRDefault="00812190" w:rsidP="00193CD0">
            <w:pPr>
              <w:jc w:val="center"/>
              <w:rPr>
                <w:sz w:val="18"/>
                <w:szCs w:val="18"/>
              </w:rPr>
            </w:pPr>
            <w:r w:rsidRPr="00002918">
              <w:rPr>
                <w:sz w:val="18"/>
                <w:szCs w:val="18"/>
              </w:rPr>
              <w:t>PET</w:t>
            </w:r>
            <w:r w:rsidR="005A2FE3" w:rsidRPr="00002918">
              <w:rPr>
                <w:sz w:val="18"/>
                <w:szCs w:val="18"/>
              </w:rPr>
              <w:t>S</w:t>
            </w:r>
            <w:r w:rsidRPr="00002918">
              <w:rPr>
                <w:sz w:val="18"/>
                <w:szCs w:val="18"/>
              </w:rPr>
              <w:t>-5</w:t>
            </w:r>
            <w:r w:rsidRPr="00002918">
              <w:rPr>
                <w:sz w:val="18"/>
                <w:szCs w:val="18"/>
              </w:rPr>
              <w:t>（高阶）</w:t>
            </w:r>
          </w:p>
        </w:tc>
        <w:tc>
          <w:tcPr>
            <w:tcW w:w="455" w:type="dxa"/>
            <w:vAlign w:val="center"/>
          </w:tcPr>
          <w:p w:rsidR="00812190" w:rsidRPr="00002918" w:rsidRDefault="00812190" w:rsidP="00193CD0">
            <w:pPr>
              <w:widowControl/>
              <w:jc w:val="center"/>
              <w:rPr>
                <w:sz w:val="18"/>
                <w:szCs w:val="18"/>
              </w:rPr>
            </w:pPr>
            <w:r w:rsidRPr="00002918">
              <w:rPr>
                <w:sz w:val="18"/>
                <w:szCs w:val="18"/>
              </w:rPr>
              <w:t>32</w:t>
            </w:r>
          </w:p>
        </w:tc>
        <w:tc>
          <w:tcPr>
            <w:tcW w:w="546" w:type="dxa"/>
            <w:vAlign w:val="center"/>
          </w:tcPr>
          <w:p w:rsidR="00812190" w:rsidRPr="00002918" w:rsidRDefault="00812190" w:rsidP="00193CD0">
            <w:pPr>
              <w:widowControl/>
              <w:jc w:val="center"/>
              <w:rPr>
                <w:sz w:val="18"/>
                <w:szCs w:val="18"/>
              </w:rPr>
            </w:pPr>
            <w:r w:rsidRPr="00002918">
              <w:rPr>
                <w:sz w:val="18"/>
                <w:szCs w:val="18"/>
              </w:rPr>
              <w:t>2</w:t>
            </w:r>
          </w:p>
        </w:tc>
        <w:tc>
          <w:tcPr>
            <w:tcW w:w="867" w:type="dxa"/>
            <w:vAlign w:val="center"/>
          </w:tcPr>
          <w:p w:rsidR="00812190" w:rsidRPr="00002918" w:rsidRDefault="00812190" w:rsidP="00193CD0">
            <w:pPr>
              <w:widowControl/>
              <w:jc w:val="center"/>
              <w:rPr>
                <w:kern w:val="0"/>
                <w:sz w:val="18"/>
                <w:szCs w:val="18"/>
              </w:rPr>
            </w:pPr>
            <w:r w:rsidRPr="00002918">
              <w:rPr>
                <w:kern w:val="0"/>
                <w:sz w:val="18"/>
                <w:szCs w:val="18"/>
              </w:rPr>
              <w:t>1</w:t>
            </w:r>
          </w:p>
        </w:tc>
        <w:tc>
          <w:tcPr>
            <w:tcW w:w="879" w:type="dxa"/>
            <w:vAlign w:val="center"/>
          </w:tcPr>
          <w:p w:rsidR="00812190" w:rsidRPr="00002918" w:rsidRDefault="00812190" w:rsidP="00193CD0">
            <w:pPr>
              <w:widowControl/>
              <w:jc w:val="center"/>
              <w:rPr>
                <w:kern w:val="0"/>
                <w:sz w:val="18"/>
                <w:szCs w:val="18"/>
              </w:rPr>
            </w:pPr>
            <w:r w:rsidRPr="00002918">
              <w:rPr>
                <w:kern w:val="0"/>
                <w:sz w:val="18"/>
                <w:szCs w:val="18"/>
              </w:rPr>
              <w:t>面授讲课</w:t>
            </w:r>
          </w:p>
        </w:tc>
        <w:tc>
          <w:tcPr>
            <w:tcW w:w="900" w:type="dxa"/>
            <w:vAlign w:val="center"/>
          </w:tcPr>
          <w:p w:rsidR="00812190" w:rsidRPr="00002918" w:rsidRDefault="00812190" w:rsidP="00193CD0">
            <w:pPr>
              <w:widowControl/>
              <w:jc w:val="center"/>
              <w:rPr>
                <w:kern w:val="0"/>
                <w:sz w:val="18"/>
                <w:szCs w:val="18"/>
              </w:rPr>
            </w:pPr>
            <w:r w:rsidRPr="00002918">
              <w:rPr>
                <w:kern w:val="0"/>
                <w:sz w:val="18"/>
                <w:szCs w:val="18"/>
              </w:rPr>
              <w:t>考试</w:t>
            </w:r>
          </w:p>
        </w:tc>
        <w:tc>
          <w:tcPr>
            <w:tcW w:w="770" w:type="dxa"/>
            <w:vMerge/>
            <w:vAlign w:val="center"/>
          </w:tcPr>
          <w:p w:rsidR="00812190" w:rsidRPr="00002918" w:rsidRDefault="00812190" w:rsidP="00193CD0">
            <w:pPr>
              <w:jc w:val="center"/>
              <w:rPr>
                <w:kern w:val="0"/>
                <w:sz w:val="18"/>
                <w:szCs w:val="18"/>
              </w:rPr>
            </w:pPr>
          </w:p>
        </w:tc>
      </w:tr>
      <w:tr w:rsidR="00812190" w:rsidRPr="00002918" w:rsidTr="00193CD0">
        <w:trPr>
          <w:trHeight w:hRule="exact" w:val="369"/>
        </w:trPr>
        <w:tc>
          <w:tcPr>
            <w:tcW w:w="573" w:type="dxa"/>
            <w:vMerge/>
            <w:vAlign w:val="center"/>
          </w:tcPr>
          <w:p w:rsidR="00812190" w:rsidRPr="00002918" w:rsidRDefault="00812190" w:rsidP="00193CD0">
            <w:pPr>
              <w:widowControl/>
              <w:jc w:val="center"/>
              <w:rPr>
                <w:kern w:val="0"/>
                <w:sz w:val="18"/>
                <w:szCs w:val="18"/>
              </w:rPr>
            </w:pPr>
          </w:p>
        </w:tc>
        <w:tc>
          <w:tcPr>
            <w:tcW w:w="958" w:type="dxa"/>
            <w:vAlign w:val="center"/>
          </w:tcPr>
          <w:p w:rsidR="00812190" w:rsidRPr="00002918" w:rsidRDefault="00225D87" w:rsidP="00193CD0">
            <w:pPr>
              <w:jc w:val="center"/>
              <w:rPr>
                <w:sz w:val="18"/>
                <w:szCs w:val="18"/>
              </w:rPr>
            </w:pPr>
            <w:r w:rsidRPr="00225D87">
              <w:rPr>
                <w:sz w:val="18"/>
                <w:szCs w:val="18"/>
              </w:rPr>
              <w:t>b018012</w:t>
            </w:r>
          </w:p>
        </w:tc>
        <w:tc>
          <w:tcPr>
            <w:tcW w:w="2397" w:type="dxa"/>
            <w:vAlign w:val="center"/>
          </w:tcPr>
          <w:p w:rsidR="00812190" w:rsidRPr="00002918" w:rsidRDefault="00812190" w:rsidP="00193CD0">
            <w:pPr>
              <w:widowControl/>
              <w:jc w:val="center"/>
              <w:rPr>
                <w:sz w:val="18"/>
                <w:szCs w:val="18"/>
              </w:rPr>
            </w:pPr>
            <w:r w:rsidRPr="00002918">
              <w:rPr>
                <w:sz w:val="18"/>
                <w:szCs w:val="18"/>
              </w:rPr>
              <w:t>科技写作（高级）</w:t>
            </w:r>
          </w:p>
        </w:tc>
        <w:tc>
          <w:tcPr>
            <w:tcW w:w="455" w:type="dxa"/>
            <w:vAlign w:val="center"/>
          </w:tcPr>
          <w:p w:rsidR="00812190" w:rsidRPr="00002918" w:rsidRDefault="00812190" w:rsidP="00193CD0">
            <w:pPr>
              <w:widowControl/>
              <w:jc w:val="center"/>
              <w:rPr>
                <w:kern w:val="0"/>
                <w:sz w:val="18"/>
                <w:szCs w:val="18"/>
              </w:rPr>
            </w:pPr>
            <w:r w:rsidRPr="00002918">
              <w:rPr>
                <w:kern w:val="0"/>
                <w:sz w:val="18"/>
                <w:szCs w:val="18"/>
              </w:rPr>
              <w:t>16</w:t>
            </w:r>
          </w:p>
        </w:tc>
        <w:tc>
          <w:tcPr>
            <w:tcW w:w="546" w:type="dxa"/>
            <w:vAlign w:val="center"/>
          </w:tcPr>
          <w:p w:rsidR="00812190" w:rsidRPr="00002918" w:rsidRDefault="00812190" w:rsidP="00193CD0">
            <w:pPr>
              <w:widowControl/>
              <w:jc w:val="center"/>
              <w:rPr>
                <w:kern w:val="0"/>
                <w:sz w:val="18"/>
                <w:szCs w:val="18"/>
              </w:rPr>
            </w:pPr>
            <w:r w:rsidRPr="00002918">
              <w:rPr>
                <w:kern w:val="0"/>
                <w:sz w:val="18"/>
                <w:szCs w:val="18"/>
              </w:rPr>
              <w:t>1</w:t>
            </w:r>
          </w:p>
        </w:tc>
        <w:tc>
          <w:tcPr>
            <w:tcW w:w="867" w:type="dxa"/>
            <w:vAlign w:val="center"/>
          </w:tcPr>
          <w:p w:rsidR="00812190" w:rsidRPr="00002918" w:rsidRDefault="00812190" w:rsidP="00193CD0">
            <w:pPr>
              <w:widowControl/>
              <w:jc w:val="center"/>
              <w:rPr>
                <w:kern w:val="0"/>
                <w:sz w:val="18"/>
                <w:szCs w:val="18"/>
              </w:rPr>
            </w:pPr>
            <w:r w:rsidRPr="00002918">
              <w:rPr>
                <w:kern w:val="0"/>
                <w:sz w:val="18"/>
                <w:szCs w:val="18"/>
              </w:rPr>
              <w:t>1</w:t>
            </w:r>
          </w:p>
        </w:tc>
        <w:tc>
          <w:tcPr>
            <w:tcW w:w="879" w:type="dxa"/>
            <w:vAlign w:val="center"/>
          </w:tcPr>
          <w:p w:rsidR="00812190" w:rsidRPr="00002918" w:rsidRDefault="00812190" w:rsidP="00193CD0">
            <w:pPr>
              <w:widowControl/>
              <w:jc w:val="center"/>
              <w:rPr>
                <w:kern w:val="0"/>
                <w:sz w:val="18"/>
                <w:szCs w:val="18"/>
              </w:rPr>
            </w:pPr>
            <w:r w:rsidRPr="00002918">
              <w:rPr>
                <w:kern w:val="0"/>
                <w:sz w:val="18"/>
                <w:szCs w:val="18"/>
              </w:rPr>
              <w:t>面授讲课</w:t>
            </w:r>
          </w:p>
        </w:tc>
        <w:tc>
          <w:tcPr>
            <w:tcW w:w="900" w:type="dxa"/>
            <w:vAlign w:val="center"/>
          </w:tcPr>
          <w:p w:rsidR="00812190" w:rsidRPr="00002918" w:rsidRDefault="00812190" w:rsidP="00193CD0">
            <w:pPr>
              <w:widowControl/>
              <w:jc w:val="center"/>
              <w:rPr>
                <w:kern w:val="0"/>
                <w:sz w:val="18"/>
                <w:szCs w:val="18"/>
              </w:rPr>
            </w:pPr>
            <w:r w:rsidRPr="00002918">
              <w:rPr>
                <w:kern w:val="0"/>
                <w:sz w:val="18"/>
                <w:szCs w:val="18"/>
              </w:rPr>
              <w:t>考试</w:t>
            </w:r>
          </w:p>
        </w:tc>
        <w:tc>
          <w:tcPr>
            <w:tcW w:w="770" w:type="dxa"/>
            <w:vMerge/>
            <w:vAlign w:val="center"/>
          </w:tcPr>
          <w:p w:rsidR="00812190" w:rsidRPr="00002918" w:rsidRDefault="00812190" w:rsidP="00193CD0">
            <w:pPr>
              <w:jc w:val="center"/>
              <w:rPr>
                <w:kern w:val="0"/>
                <w:sz w:val="18"/>
                <w:szCs w:val="18"/>
              </w:rPr>
            </w:pPr>
          </w:p>
        </w:tc>
      </w:tr>
      <w:tr w:rsidR="00812190" w:rsidRPr="00002918" w:rsidTr="00193CD0">
        <w:trPr>
          <w:trHeight w:hRule="exact" w:val="369"/>
        </w:trPr>
        <w:tc>
          <w:tcPr>
            <w:tcW w:w="573" w:type="dxa"/>
            <w:vAlign w:val="center"/>
          </w:tcPr>
          <w:p w:rsidR="00812190" w:rsidRPr="00002918" w:rsidRDefault="00812190" w:rsidP="00193CD0">
            <w:pPr>
              <w:jc w:val="center"/>
              <w:rPr>
                <w:kern w:val="0"/>
                <w:sz w:val="18"/>
                <w:szCs w:val="18"/>
              </w:rPr>
            </w:pPr>
            <w:r w:rsidRPr="00002918">
              <w:rPr>
                <w:kern w:val="0"/>
                <w:sz w:val="18"/>
                <w:szCs w:val="18"/>
              </w:rPr>
              <w:t>B</w:t>
            </w:r>
          </w:p>
        </w:tc>
        <w:tc>
          <w:tcPr>
            <w:tcW w:w="958" w:type="dxa"/>
            <w:vAlign w:val="center"/>
          </w:tcPr>
          <w:p w:rsidR="00812190" w:rsidRPr="00002918" w:rsidRDefault="00812190" w:rsidP="00193CD0">
            <w:pPr>
              <w:widowControl/>
              <w:jc w:val="center"/>
              <w:rPr>
                <w:kern w:val="0"/>
                <w:sz w:val="18"/>
                <w:szCs w:val="18"/>
              </w:rPr>
            </w:pPr>
            <w:r w:rsidRPr="00002918">
              <w:rPr>
                <w:kern w:val="0"/>
                <w:sz w:val="18"/>
                <w:szCs w:val="18"/>
              </w:rPr>
              <w:t>b018004</w:t>
            </w:r>
          </w:p>
        </w:tc>
        <w:tc>
          <w:tcPr>
            <w:tcW w:w="2397" w:type="dxa"/>
            <w:vAlign w:val="center"/>
          </w:tcPr>
          <w:p w:rsidR="00812190" w:rsidRPr="00002918" w:rsidRDefault="00812190" w:rsidP="00193CD0">
            <w:pPr>
              <w:jc w:val="center"/>
              <w:rPr>
                <w:sz w:val="18"/>
                <w:szCs w:val="18"/>
              </w:rPr>
            </w:pPr>
            <w:r w:rsidRPr="00002918">
              <w:rPr>
                <w:sz w:val="18"/>
                <w:szCs w:val="18"/>
              </w:rPr>
              <w:t>大气物理研究进展</w:t>
            </w:r>
          </w:p>
        </w:tc>
        <w:tc>
          <w:tcPr>
            <w:tcW w:w="455" w:type="dxa"/>
            <w:vAlign w:val="center"/>
          </w:tcPr>
          <w:p w:rsidR="00812190" w:rsidRPr="00002918" w:rsidRDefault="00812190" w:rsidP="00193CD0">
            <w:pPr>
              <w:jc w:val="center"/>
              <w:rPr>
                <w:sz w:val="18"/>
                <w:szCs w:val="18"/>
              </w:rPr>
            </w:pPr>
            <w:r w:rsidRPr="00002918">
              <w:rPr>
                <w:sz w:val="18"/>
                <w:szCs w:val="18"/>
              </w:rPr>
              <w:t>32</w:t>
            </w:r>
          </w:p>
        </w:tc>
        <w:tc>
          <w:tcPr>
            <w:tcW w:w="546" w:type="dxa"/>
            <w:vAlign w:val="center"/>
          </w:tcPr>
          <w:p w:rsidR="00812190" w:rsidRPr="00002918" w:rsidRDefault="00812190" w:rsidP="00193CD0">
            <w:pPr>
              <w:jc w:val="center"/>
              <w:rPr>
                <w:sz w:val="18"/>
                <w:szCs w:val="18"/>
              </w:rPr>
            </w:pPr>
            <w:r w:rsidRPr="00002918">
              <w:rPr>
                <w:sz w:val="18"/>
                <w:szCs w:val="18"/>
              </w:rPr>
              <w:t>2</w:t>
            </w:r>
          </w:p>
        </w:tc>
        <w:tc>
          <w:tcPr>
            <w:tcW w:w="867" w:type="dxa"/>
            <w:vAlign w:val="center"/>
          </w:tcPr>
          <w:p w:rsidR="00812190" w:rsidRPr="00002918" w:rsidRDefault="00812190" w:rsidP="00193CD0">
            <w:pPr>
              <w:jc w:val="center"/>
              <w:rPr>
                <w:sz w:val="18"/>
                <w:szCs w:val="18"/>
              </w:rPr>
            </w:pPr>
            <w:r w:rsidRPr="00002918">
              <w:rPr>
                <w:sz w:val="18"/>
                <w:szCs w:val="18"/>
              </w:rPr>
              <w:t>1</w:t>
            </w:r>
          </w:p>
        </w:tc>
        <w:tc>
          <w:tcPr>
            <w:tcW w:w="879" w:type="dxa"/>
            <w:vAlign w:val="center"/>
          </w:tcPr>
          <w:p w:rsidR="00812190" w:rsidRPr="00002918" w:rsidRDefault="00812190" w:rsidP="00193CD0">
            <w:pPr>
              <w:jc w:val="center"/>
              <w:rPr>
                <w:sz w:val="18"/>
                <w:szCs w:val="18"/>
              </w:rPr>
            </w:pPr>
            <w:r w:rsidRPr="00002918">
              <w:rPr>
                <w:sz w:val="18"/>
                <w:szCs w:val="18"/>
              </w:rPr>
              <w:t>面授讲课</w:t>
            </w:r>
          </w:p>
        </w:tc>
        <w:tc>
          <w:tcPr>
            <w:tcW w:w="900" w:type="dxa"/>
            <w:tcBorders>
              <w:bottom w:val="single" w:sz="4" w:space="0" w:color="auto"/>
            </w:tcBorders>
            <w:vAlign w:val="center"/>
          </w:tcPr>
          <w:p w:rsidR="00812190" w:rsidRPr="00002918" w:rsidRDefault="00812190" w:rsidP="00193CD0">
            <w:pPr>
              <w:jc w:val="center"/>
              <w:rPr>
                <w:sz w:val="18"/>
                <w:szCs w:val="18"/>
              </w:rPr>
            </w:pPr>
            <w:r w:rsidRPr="00002918">
              <w:rPr>
                <w:sz w:val="18"/>
                <w:szCs w:val="18"/>
              </w:rPr>
              <w:t>考试</w:t>
            </w:r>
          </w:p>
        </w:tc>
        <w:tc>
          <w:tcPr>
            <w:tcW w:w="770" w:type="dxa"/>
            <w:vMerge/>
            <w:vAlign w:val="center"/>
          </w:tcPr>
          <w:p w:rsidR="00812190" w:rsidRPr="00002918" w:rsidRDefault="00812190" w:rsidP="00193CD0">
            <w:pPr>
              <w:jc w:val="center"/>
              <w:rPr>
                <w:kern w:val="0"/>
                <w:sz w:val="18"/>
                <w:szCs w:val="18"/>
              </w:rPr>
            </w:pPr>
          </w:p>
        </w:tc>
      </w:tr>
      <w:tr w:rsidR="00812190" w:rsidRPr="00002918" w:rsidTr="00193CD0">
        <w:trPr>
          <w:trHeight w:hRule="exact" w:val="397"/>
        </w:trPr>
        <w:tc>
          <w:tcPr>
            <w:tcW w:w="573" w:type="dxa"/>
            <w:vAlign w:val="center"/>
          </w:tcPr>
          <w:p w:rsidR="00812190" w:rsidRPr="00002918" w:rsidRDefault="00812190" w:rsidP="00193CD0">
            <w:pPr>
              <w:jc w:val="center"/>
              <w:rPr>
                <w:kern w:val="0"/>
                <w:sz w:val="18"/>
                <w:szCs w:val="18"/>
              </w:rPr>
            </w:pPr>
            <w:r w:rsidRPr="00002918">
              <w:rPr>
                <w:kern w:val="0"/>
                <w:sz w:val="18"/>
                <w:szCs w:val="18"/>
              </w:rPr>
              <w:t>C</w:t>
            </w:r>
          </w:p>
        </w:tc>
        <w:tc>
          <w:tcPr>
            <w:tcW w:w="958" w:type="dxa"/>
            <w:vAlign w:val="center"/>
          </w:tcPr>
          <w:p w:rsidR="00812190" w:rsidRPr="00002918" w:rsidRDefault="00812190" w:rsidP="00193CD0">
            <w:pPr>
              <w:widowControl/>
              <w:jc w:val="center"/>
              <w:rPr>
                <w:kern w:val="0"/>
                <w:sz w:val="18"/>
                <w:szCs w:val="18"/>
              </w:rPr>
            </w:pPr>
            <w:r w:rsidRPr="00002918">
              <w:rPr>
                <w:sz w:val="18"/>
                <w:szCs w:val="18"/>
              </w:rPr>
              <w:t>b999014</w:t>
            </w:r>
          </w:p>
        </w:tc>
        <w:tc>
          <w:tcPr>
            <w:tcW w:w="2397" w:type="dxa"/>
            <w:vAlign w:val="center"/>
          </w:tcPr>
          <w:p w:rsidR="00812190" w:rsidRPr="00002918" w:rsidRDefault="00812190" w:rsidP="00193CD0">
            <w:pPr>
              <w:jc w:val="center"/>
              <w:rPr>
                <w:sz w:val="18"/>
                <w:szCs w:val="18"/>
              </w:rPr>
            </w:pPr>
            <w:r w:rsidRPr="00002918">
              <w:rPr>
                <w:sz w:val="18"/>
                <w:szCs w:val="18"/>
              </w:rPr>
              <w:t>第二外语</w:t>
            </w:r>
          </w:p>
        </w:tc>
        <w:tc>
          <w:tcPr>
            <w:tcW w:w="455" w:type="dxa"/>
            <w:vAlign w:val="center"/>
          </w:tcPr>
          <w:p w:rsidR="00812190" w:rsidRPr="00002918" w:rsidRDefault="00812190" w:rsidP="00193CD0">
            <w:pPr>
              <w:jc w:val="center"/>
              <w:rPr>
                <w:sz w:val="18"/>
                <w:szCs w:val="18"/>
              </w:rPr>
            </w:pPr>
            <w:r w:rsidRPr="00002918">
              <w:rPr>
                <w:sz w:val="18"/>
                <w:szCs w:val="18"/>
              </w:rPr>
              <w:t>32</w:t>
            </w:r>
          </w:p>
        </w:tc>
        <w:tc>
          <w:tcPr>
            <w:tcW w:w="546" w:type="dxa"/>
            <w:vAlign w:val="center"/>
          </w:tcPr>
          <w:p w:rsidR="00812190" w:rsidRPr="00002918" w:rsidRDefault="00812190" w:rsidP="00193CD0">
            <w:pPr>
              <w:jc w:val="center"/>
              <w:rPr>
                <w:sz w:val="18"/>
                <w:szCs w:val="18"/>
              </w:rPr>
            </w:pPr>
            <w:r w:rsidRPr="00002918">
              <w:rPr>
                <w:sz w:val="18"/>
                <w:szCs w:val="18"/>
              </w:rPr>
              <w:t>2</w:t>
            </w:r>
          </w:p>
        </w:tc>
        <w:tc>
          <w:tcPr>
            <w:tcW w:w="867" w:type="dxa"/>
            <w:vAlign w:val="center"/>
          </w:tcPr>
          <w:p w:rsidR="00812190" w:rsidRPr="00002918" w:rsidRDefault="00812190" w:rsidP="00193CD0">
            <w:pPr>
              <w:widowControl/>
              <w:jc w:val="center"/>
              <w:rPr>
                <w:kern w:val="0"/>
                <w:sz w:val="18"/>
                <w:szCs w:val="18"/>
              </w:rPr>
            </w:pPr>
            <w:r w:rsidRPr="00002918">
              <w:rPr>
                <w:kern w:val="0"/>
                <w:sz w:val="18"/>
                <w:szCs w:val="18"/>
              </w:rPr>
              <w:t>1</w:t>
            </w:r>
          </w:p>
        </w:tc>
        <w:tc>
          <w:tcPr>
            <w:tcW w:w="879" w:type="dxa"/>
            <w:vAlign w:val="center"/>
          </w:tcPr>
          <w:p w:rsidR="00812190" w:rsidRPr="00002918" w:rsidRDefault="00812190" w:rsidP="00193CD0">
            <w:pPr>
              <w:widowControl/>
              <w:jc w:val="center"/>
              <w:rPr>
                <w:kern w:val="0"/>
                <w:sz w:val="18"/>
                <w:szCs w:val="18"/>
              </w:rPr>
            </w:pPr>
            <w:r w:rsidRPr="00002918">
              <w:rPr>
                <w:kern w:val="0"/>
                <w:sz w:val="18"/>
                <w:szCs w:val="18"/>
              </w:rPr>
              <w:t>面授讲课</w:t>
            </w:r>
          </w:p>
        </w:tc>
        <w:tc>
          <w:tcPr>
            <w:tcW w:w="900" w:type="dxa"/>
            <w:vAlign w:val="center"/>
          </w:tcPr>
          <w:p w:rsidR="00812190" w:rsidRPr="00002918" w:rsidRDefault="00812190" w:rsidP="00193CD0">
            <w:pPr>
              <w:widowControl/>
              <w:jc w:val="center"/>
              <w:rPr>
                <w:kern w:val="0"/>
                <w:sz w:val="18"/>
                <w:szCs w:val="18"/>
              </w:rPr>
            </w:pPr>
            <w:r w:rsidRPr="00002918">
              <w:rPr>
                <w:kern w:val="0"/>
                <w:sz w:val="18"/>
                <w:szCs w:val="18"/>
              </w:rPr>
              <w:t>考查</w:t>
            </w:r>
          </w:p>
        </w:tc>
        <w:tc>
          <w:tcPr>
            <w:tcW w:w="770" w:type="dxa"/>
            <w:vAlign w:val="center"/>
          </w:tcPr>
          <w:p w:rsidR="00812190" w:rsidRPr="00002918" w:rsidRDefault="00812190" w:rsidP="00193CD0">
            <w:pPr>
              <w:jc w:val="center"/>
              <w:rPr>
                <w:kern w:val="0"/>
                <w:sz w:val="18"/>
                <w:szCs w:val="18"/>
              </w:rPr>
            </w:pPr>
            <w:r w:rsidRPr="00002918">
              <w:rPr>
                <w:kern w:val="0"/>
                <w:sz w:val="18"/>
                <w:szCs w:val="18"/>
              </w:rPr>
              <w:t>2</w:t>
            </w:r>
            <w:r w:rsidRPr="00002918">
              <w:rPr>
                <w:kern w:val="0"/>
                <w:sz w:val="18"/>
                <w:szCs w:val="18"/>
              </w:rPr>
              <w:t>学分</w:t>
            </w:r>
          </w:p>
        </w:tc>
      </w:tr>
      <w:tr w:rsidR="00812190" w:rsidRPr="00002918" w:rsidTr="00193CD0">
        <w:trPr>
          <w:trHeight w:hRule="exact" w:val="369"/>
        </w:trPr>
        <w:tc>
          <w:tcPr>
            <w:tcW w:w="573" w:type="dxa"/>
            <w:vMerge w:val="restart"/>
            <w:vAlign w:val="center"/>
          </w:tcPr>
          <w:p w:rsidR="00812190" w:rsidRPr="00002918" w:rsidRDefault="00812190" w:rsidP="00193CD0">
            <w:pPr>
              <w:widowControl/>
              <w:jc w:val="center"/>
              <w:rPr>
                <w:kern w:val="0"/>
                <w:sz w:val="18"/>
                <w:szCs w:val="18"/>
              </w:rPr>
            </w:pPr>
            <w:r w:rsidRPr="00002918">
              <w:rPr>
                <w:kern w:val="0"/>
                <w:sz w:val="18"/>
                <w:szCs w:val="18"/>
              </w:rPr>
              <w:t>D</w:t>
            </w:r>
          </w:p>
        </w:tc>
        <w:tc>
          <w:tcPr>
            <w:tcW w:w="958" w:type="dxa"/>
            <w:vAlign w:val="center"/>
          </w:tcPr>
          <w:p w:rsidR="00812190" w:rsidRPr="00002918" w:rsidRDefault="00812190" w:rsidP="00193CD0">
            <w:pPr>
              <w:widowControl/>
              <w:jc w:val="center"/>
              <w:rPr>
                <w:kern w:val="0"/>
                <w:sz w:val="18"/>
                <w:szCs w:val="18"/>
              </w:rPr>
            </w:pPr>
            <w:r w:rsidRPr="00002918">
              <w:rPr>
                <w:kern w:val="0"/>
                <w:sz w:val="18"/>
                <w:szCs w:val="18"/>
              </w:rPr>
              <w:t>b018005</w:t>
            </w:r>
          </w:p>
        </w:tc>
        <w:tc>
          <w:tcPr>
            <w:tcW w:w="2397" w:type="dxa"/>
            <w:vAlign w:val="center"/>
          </w:tcPr>
          <w:p w:rsidR="00812190" w:rsidRPr="00002918" w:rsidRDefault="00812190" w:rsidP="00193CD0">
            <w:pPr>
              <w:jc w:val="center"/>
              <w:rPr>
                <w:sz w:val="18"/>
                <w:szCs w:val="18"/>
              </w:rPr>
            </w:pPr>
            <w:r w:rsidRPr="00002918">
              <w:rPr>
                <w:sz w:val="18"/>
                <w:szCs w:val="18"/>
              </w:rPr>
              <w:t>专业文献阅读</w:t>
            </w:r>
          </w:p>
        </w:tc>
        <w:tc>
          <w:tcPr>
            <w:tcW w:w="455" w:type="dxa"/>
            <w:vAlign w:val="center"/>
          </w:tcPr>
          <w:p w:rsidR="00812190" w:rsidRPr="00002918" w:rsidRDefault="00812190" w:rsidP="00193CD0">
            <w:pPr>
              <w:jc w:val="center"/>
              <w:rPr>
                <w:sz w:val="18"/>
                <w:szCs w:val="18"/>
              </w:rPr>
            </w:pPr>
            <w:r w:rsidRPr="00002918">
              <w:rPr>
                <w:sz w:val="18"/>
                <w:szCs w:val="18"/>
              </w:rPr>
              <w:t>32</w:t>
            </w:r>
          </w:p>
        </w:tc>
        <w:tc>
          <w:tcPr>
            <w:tcW w:w="546" w:type="dxa"/>
            <w:vAlign w:val="center"/>
          </w:tcPr>
          <w:p w:rsidR="00812190" w:rsidRPr="00002918" w:rsidRDefault="00812190" w:rsidP="00193CD0">
            <w:pPr>
              <w:jc w:val="center"/>
              <w:rPr>
                <w:sz w:val="18"/>
                <w:szCs w:val="18"/>
              </w:rPr>
            </w:pPr>
            <w:r w:rsidRPr="00002918">
              <w:rPr>
                <w:sz w:val="18"/>
                <w:szCs w:val="18"/>
              </w:rPr>
              <w:t>2</w:t>
            </w:r>
          </w:p>
        </w:tc>
        <w:tc>
          <w:tcPr>
            <w:tcW w:w="867" w:type="dxa"/>
            <w:vAlign w:val="center"/>
          </w:tcPr>
          <w:p w:rsidR="00812190" w:rsidRPr="00002918" w:rsidRDefault="00812190" w:rsidP="00193CD0">
            <w:pPr>
              <w:jc w:val="center"/>
              <w:rPr>
                <w:sz w:val="18"/>
                <w:szCs w:val="18"/>
              </w:rPr>
            </w:pPr>
            <w:r w:rsidRPr="00002918">
              <w:rPr>
                <w:sz w:val="18"/>
                <w:szCs w:val="18"/>
              </w:rPr>
              <w:t>1</w:t>
            </w:r>
          </w:p>
        </w:tc>
        <w:tc>
          <w:tcPr>
            <w:tcW w:w="879" w:type="dxa"/>
            <w:vAlign w:val="center"/>
          </w:tcPr>
          <w:p w:rsidR="00812190" w:rsidRPr="00002918" w:rsidRDefault="00812190" w:rsidP="00193CD0">
            <w:pPr>
              <w:jc w:val="center"/>
              <w:rPr>
                <w:sz w:val="18"/>
                <w:szCs w:val="18"/>
              </w:rPr>
            </w:pPr>
            <w:r w:rsidRPr="00002918">
              <w:rPr>
                <w:sz w:val="18"/>
                <w:szCs w:val="18"/>
              </w:rPr>
              <w:t>面授讲课</w:t>
            </w:r>
          </w:p>
        </w:tc>
        <w:tc>
          <w:tcPr>
            <w:tcW w:w="900" w:type="dxa"/>
            <w:vAlign w:val="center"/>
          </w:tcPr>
          <w:p w:rsidR="00812190" w:rsidRPr="00002918" w:rsidRDefault="00812190" w:rsidP="00193CD0">
            <w:pPr>
              <w:jc w:val="center"/>
              <w:rPr>
                <w:sz w:val="18"/>
                <w:szCs w:val="18"/>
              </w:rPr>
            </w:pPr>
            <w:r w:rsidRPr="00002918">
              <w:rPr>
                <w:sz w:val="18"/>
                <w:szCs w:val="18"/>
              </w:rPr>
              <w:t>考查</w:t>
            </w:r>
          </w:p>
        </w:tc>
        <w:tc>
          <w:tcPr>
            <w:tcW w:w="770" w:type="dxa"/>
            <w:vMerge w:val="restart"/>
            <w:vAlign w:val="center"/>
          </w:tcPr>
          <w:p w:rsidR="00812190" w:rsidRPr="00002918" w:rsidRDefault="00812190" w:rsidP="00193CD0">
            <w:pPr>
              <w:widowControl/>
              <w:jc w:val="center"/>
              <w:rPr>
                <w:kern w:val="0"/>
                <w:sz w:val="18"/>
                <w:szCs w:val="18"/>
              </w:rPr>
            </w:pPr>
            <w:r w:rsidRPr="00002918">
              <w:rPr>
                <w:kern w:val="0"/>
                <w:sz w:val="18"/>
                <w:szCs w:val="18"/>
              </w:rPr>
              <w:t>不少于</w:t>
            </w:r>
          </w:p>
          <w:p w:rsidR="00812190" w:rsidRPr="00002918" w:rsidRDefault="00812190" w:rsidP="00193CD0">
            <w:pPr>
              <w:widowControl/>
              <w:jc w:val="center"/>
              <w:rPr>
                <w:kern w:val="0"/>
                <w:sz w:val="18"/>
                <w:szCs w:val="18"/>
              </w:rPr>
            </w:pPr>
            <w:r w:rsidRPr="00002918">
              <w:rPr>
                <w:kern w:val="0"/>
                <w:sz w:val="18"/>
                <w:szCs w:val="18"/>
              </w:rPr>
              <w:t>3</w:t>
            </w:r>
            <w:r w:rsidRPr="00002918">
              <w:rPr>
                <w:kern w:val="0"/>
                <w:sz w:val="18"/>
                <w:szCs w:val="18"/>
              </w:rPr>
              <w:t>学分</w:t>
            </w:r>
          </w:p>
        </w:tc>
      </w:tr>
      <w:tr w:rsidR="00812190" w:rsidRPr="00002918" w:rsidTr="00193CD0">
        <w:trPr>
          <w:trHeight w:hRule="exact" w:val="369"/>
        </w:trPr>
        <w:tc>
          <w:tcPr>
            <w:tcW w:w="573" w:type="dxa"/>
            <w:vMerge/>
            <w:vAlign w:val="center"/>
          </w:tcPr>
          <w:p w:rsidR="00812190" w:rsidRPr="00002918" w:rsidRDefault="00812190" w:rsidP="00193CD0">
            <w:pPr>
              <w:widowControl/>
              <w:jc w:val="center"/>
              <w:rPr>
                <w:kern w:val="0"/>
                <w:sz w:val="18"/>
                <w:szCs w:val="18"/>
              </w:rPr>
            </w:pPr>
          </w:p>
        </w:tc>
        <w:tc>
          <w:tcPr>
            <w:tcW w:w="958" w:type="dxa"/>
            <w:vAlign w:val="center"/>
          </w:tcPr>
          <w:p w:rsidR="00812190" w:rsidRPr="00002918" w:rsidRDefault="00812190" w:rsidP="00193CD0">
            <w:pPr>
              <w:widowControl/>
              <w:jc w:val="center"/>
              <w:rPr>
                <w:kern w:val="0"/>
                <w:sz w:val="18"/>
                <w:szCs w:val="18"/>
              </w:rPr>
            </w:pPr>
            <w:r w:rsidRPr="00002918">
              <w:rPr>
                <w:sz w:val="18"/>
                <w:szCs w:val="18"/>
              </w:rPr>
              <w:t>b018002</w:t>
            </w:r>
          </w:p>
        </w:tc>
        <w:tc>
          <w:tcPr>
            <w:tcW w:w="2397" w:type="dxa"/>
            <w:vAlign w:val="center"/>
          </w:tcPr>
          <w:p w:rsidR="00812190" w:rsidRPr="00002918" w:rsidRDefault="00812190" w:rsidP="00193CD0">
            <w:pPr>
              <w:jc w:val="center"/>
              <w:rPr>
                <w:sz w:val="18"/>
                <w:szCs w:val="18"/>
              </w:rPr>
            </w:pPr>
            <w:r w:rsidRPr="00002918">
              <w:rPr>
                <w:sz w:val="18"/>
                <w:szCs w:val="18"/>
              </w:rPr>
              <w:t>学术前沿讲座</w:t>
            </w:r>
          </w:p>
        </w:tc>
        <w:tc>
          <w:tcPr>
            <w:tcW w:w="455" w:type="dxa"/>
            <w:vAlign w:val="center"/>
          </w:tcPr>
          <w:p w:rsidR="00812190" w:rsidRPr="00002918" w:rsidRDefault="00812190" w:rsidP="00193CD0">
            <w:pPr>
              <w:jc w:val="center"/>
              <w:rPr>
                <w:sz w:val="18"/>
                <w:szCs w:val="18"/>
              </w:rPr>
            </w:pPr>
            <w:r w:rsidRPr="00002918">
              <w:rPr>
                <w:sz w:val="18"/>
                <w:szCs w:val="18"/>
              </w:rPr>
              <w:t>32</w:t>
            </w:r>
          </w:p>
        </w:tc>
        <w:tc>
          <w:tcPr>
            <w:tcW w:w="546" w:type="dxa"/>
            <w:vAlign w:val="center"/>
          </w:tcPr>
          <w:p w:rsidR="00812190" w:rsidRPr="00002918" w:rsidRDefault="00812190" w:rsidP="00193CD0">
            <w:pPr>
              <w:jc w:val="center"/>
              <w:rPr>
                <w:sz w:val="18"/>
                <w:szCs w:val="18"/>
              </w:rPr>
            </w:pPr>
            <w:r w:rsidRPr="00002918">
              <w:rPr>
                <w:sz w:val="18"/>
                <w:szCs w:val="18"/>
              </w:rPr>
              <w:t>2</w:t>
            </w:r>
          </w:p>
        </w:tc>
        <w:tc>
          <w:tcPr>
            <w:tcW w:w="867" w:type="dxa"/>
            <w:vAlign w:val="center"/>
          </w:tcPr>
          <w:p w:rsidR="00812190" w:rsidRPr="00002918" w:rsidRDefault="00812190" w:rsidP="00193CD0">
            <w:pPr>
              <w:jc w:val="center"/>
              <w:rPr>
                <w:sz w:val="18"/>
                <w:szCs w:val="18"/>
              </w:rPr>
            </w:pPr>
            <w:r w:rsidRPr="00002918">
              <w:rPr>
                <w:sz w:val="18"/>
                <w:szCs w:val="18"/>
              </w:rPr>
              <w:t>1</w:t>
            </w:r>
          </w:p>
        </w:tc>
        <w:tc>
          <w:tcPr>
            <w:tcW w:w="879" w:type="dxa"/>
            <w:vAlign w:val="center"/>
          </w:tcPr>
          <w:p w:rsidR="00812190" w:rsidRPr="00002918" w:rsidRDefault="00812190" w:rsidP="00193CD0">
            <w:pPr>
              <w:jc w:val="center"/>
              <w:rPr>
                <w:sz w:val="18"/>
                <w:szCs w:val="18"/>
              </w:rPr>
            </w:pPr>
            <w:r w:rsidRPr="00002918">
              <w:rPr>
                <w:sz w:val="18"/>
                <w:szCs w:val="18"/>
              </w:rPr>
              <w:t>面授讲课</w:t>
            </w:r>
          </w:p>
        </w:tc>
        <w:tc>
          <w:tcPr>
            <w:tcW w:w="900" w:type="dxa"/>
            <w:vAlign w:val="center"/>
          </w:tcPr>
          <w:p w:rsidR="00812190" w:rsidRPr="00002918" w:rsidRDefault="00812190" w:rsidP="00193CD0">
            <w:pPr>
              <w:jc w:val="center"/>
              <w:rPr>
                <w:sz w:val="18"/>
                <w:szCs w:val="18"/>
              </w:rPr>
            </w:pPr>
            <w:r w:rsidRPr="00002918">
              <w:rPr>
                <w:sz w:val="18"/>
                <w:szCs w:val="18"/>
              </w:rPr>
              <w:t>考查</w:t>
            </w:r>
          </w:p>
        </w:tc>
        <w:tc>
          <w:tcPr>
            <w:tcW w:w="770" w:type="dxa"/>
            <w:vMerge/>
            <w:vAlign w:val="center"/>
          </w:tcPr>
          <w:p w:rsidR="00812190" w:rsidRPr="00002918" w:rsidRDefault="00812190" w:rsidP="00193CD0">
            <w:pPr>
              <w:widowControl/>
              <w:spacing w:line="360" w:lineRule="auto"/>
              <w:jc w:val="center"/>
              <w:rPr>
                <w:kern w:val="0"/>
                <w:sz w:val="18"/>
                <w:szCs w:val="18"/>
              </w:rPr>
            </w:pPr>
          </w:p>
        </w:tc>
      </w:tr>
      <w:tr w:rsidR="00812190" w:rsidRPr="00002918" w:rsidTr="00193CD0">
        <w:trPr>
          <w:trHeight w:hRule="exact" w:val="369"/>
        </w:trPr>
        <w:tc>
          <w:tcPr>
            <w:tcW w:w="573" w:type="dxa"/>
            <w:vAlign w:val="center"/>
          </w:tcPr>
          <w:p w:rsidR="00812190" w:rsidRPr="00002918" w:rsidRDefault="00812190" w:rsidP="00193CD0">
            <w:pPr>
              <w:widowControl/>
              <w:jc w:val="center"/>
              <w:rPr>
                <w:kern w:val="0"/>
                <w:sz w:val="18"/>
                <w:szCs w:val="18"/>
              </w:rPr>
            </w:pPr>
          </w:p>
        </w:tc>
        <w:tc>
          <w:tcPr>
            <w:tcW w:w="958" w:type="dxa"/>
            <w:vAlign w:val="center"/>
          </w:tcPr>
          <w:p w:rsidR="00812190" w:rsidRPr="00002918" w:rsidRDefault="005A2FE3" w:rsidP="00193CD0">
            <w:pPr>
              <w:widowControl/>
              <w:jc w:val="center"/>
              <w:rPr>
                <w:kern w:val="0"/>
                <w:sz w:val="18"/>
                <w:szCs w:val="18"/>
              </w:rPr>
            </w:pPr>
            <w:r w:rsidRPr="00002918">
              <w:rPr>
                <w:sz w:val="18"/>
                <w:szCs w:val="18"/>
              </w:rPr>
              <w:t>s</w:t>
            </w:r>
            <w:r w:rsidR="00812190" w:rsidRPr="00002918">
              <w:rPr>
                <w:sz w:val="18"/>
                <w:szCs w:val="18"/>
              </w:rPr>
              <w:t>999033</w:t>
            </w:r>
          </w:p>
        </w:tc>
        <w:tc>
          <w:tcPr>
            <w:tcW w:w="2397" w:type="dxa"/>
            <w:vAlign w:val="center"/>
          </w:tcPr>
          <w:p w:rsidR="00812190" w:rsidRPr="00002918" w:rsidRDefault="00812190" w:rsidP="00193CD0">
            <w:pPr>
              <w:jc w:val="center"/>
              <w:rPr>
                <w:sz w:val="18"/>
                <w:szCs w:val="18"/>
              </w:rPr>
            </w:pPr>
            <w:r w:rsidRPr="00002918">
              <w:rPr>
                <w:sz w:val="18"/>
                <w:szCs w:val="18"/>
              </w:rPr>
              <w:t>人文素养选修课</w:t>
            </w:r>
          </w:p>
        </w:tc>
        <w:tc>
          <w:tcPr>
            <w:tcW w:w="455" w:type="dxa"/>
            <w:vAlign w:val="center"/>
          </w:tcPr>
          <w:p w:rsidR="00812190" w:rsidRPr="00002918" w:rsidRDefault="00812190" w:rsidP="00193CD0">
            <w:pPr>
              <w:jc w:val="center"/>
              <w:rPr>
                <w:sz w:val="18"/>
                <w:szCs w:val="18"/>
              </w:rPr>
            </w:pPr>
            <w:r w:rsidRPr="00002918">
              <w:rPr>
                <w:sz w:val="18"/>
                <w:szCs w:val="18"/>
              </w:rPr>
              <w:t>16</w:t>
            </w:r>
          </w:p>
        </w:tc>
        <w:tc>
          <w:tcPr>
            <w:tcW w:w="546" w:type="dxa"/>
            <w:vAlign w:val="center"/>
          </w:tcPr>
          <w:p w:rsidR="00812190" w:rsidRPr="00002918" w:rsidRDefault="00812190" w:rsidP="00193CD0">
            <w:pPr>
              <w:jc w:val="center"/>
              <w:rPr>
                <w:sz w:val="18"/>
                <w:szCs w:val="18"/>
              </w:rPr>
            </w:pPr>
            <w:r w:rsidRPr="00002918">
              <w:rPr>
                <w:sz w:val="18"/>
                <w:szCs w:val="18"/>
              </w:rPr>
              <w:t>1</w:t>
            </w:r>
          </w:p>
        </w:tc>
        <w:tc>
          <w:tcPr>
            <w:tcW w:w="867" w:type="dxa"/>
            <w:vAlign w:val="center"/>
          </w:tcPr>
          <w:p w:rsidR="00812190" w:rsidRPr="00002918" w:rsidRDefault="00812190" w:rsidP="00193CD0">
            <w:pPr>
              <w:widowControl/>
              <w:jc w:val="center"/>
              <w:rPr>
                <w:kern w:val="0"/>
                <w:sz w:val="18"/>
                <w:szCs w:val="18"/>
              </w:rPr>
            </w:pPr>
            <w:r w:rsidRPr="00002918">
              <w:rPr>
                <w:kern w:val="0"/>
                <w:sz w:val="18"/>
                <w:szCs w:val="18"/>
              </w:rPr>
              <w:t>1</w:t>
            </w:r>
          </w:p>
        </w:tc>
        <w:tc>
          <w:tcPr>
            <w:tcW w:w="879" w:type="dxa"/>
            <w:vAlign w:val="center"/>
          </w:tcPr>
          <w:p w:rsidR="00812190" w:rsidRPr="00002918" w:rsidRDefault="00812190" w:rsidP="00193CD0">
            <w:pPr>
              <w:widowControl/>
              <w:jc w:val="center"/>
              <w:rPr>
                <w:kern w:val="0"/>
                <w:sz w:val="18"/>
                <w:szCs w:val="18"/>
              </w:rPr>
            </w:pPr>
            <w:r w:rsidRPr="00002918">
              <w:rPr>
                <w:kern w:val="0"/>
                <w:sz w:val="18"/>
                <w:szCs w:val="18"/>
              </w:rPr>
              <w:t>面授讲课</w:t>
            </w:r>
          </w:p>
        </w:tc>
        <w:tc>
          <w:tcPr>
            <w:tcW w:w="900" w:type="dxa"/>
            <w:vAlign w:val="center"/>
          </w:tcPr>
          <w:p w:rsidR="00812190" w:rsidRPr="00002918" w:rsidRDefault="00812190" w:rsidP="00193CD0">
            <w:pPr>
              <w:jc w:val="center"/>
              <w:rPr>
                <w:sz w:val="18"/>
                <w:szCs w:val="18"/>
              </w:rPr>
            </w:pPr>
            <w:r w:rsidRPr="00002918">
              <w:rPr>
                <w:kern w:val="0"/>
                <w:sz w:val="18"/>
                <w:szCs w:val="18"/>
              </w:rPr>
              <w:t>考查</w:t>
            </w:r>
          </w:p>
        </w:tc>
        <w:tc>
          <w:tcPr>
            <w:tcW w:w="770" w:type="dxa"/>
            <w:vMerge/>
            <w:vAlign w:val="center"/>
          </w:tcPr>
          <w:p w:rsidR="00812190" w:rsidRPr="00002918" w:rsidRDefault="00812190" w:rsidP="00193CD0">
            <w:pPr>
              <w:widowControl/>
              <w:spacing w:line="360" w:lineRule="auto"/>
              <w:jc w:val="center"/>
              <w:rPr>
                <w:kern w:val="0"/>
                <w:sz w:val="18"/>
                <w:szCs w:val="18"/>
              </w:rPr>
            </w:pPr>
          </w:p>
        </w:tc>
      </w:tr>
      <w:tr w:rsidR="00812190" w:rsidRPr="00002918" w:rsidTr="00193CD0">
        <w:trPr>
          <w:trHeight w:hRule="exact" w:val="369"/>
        </w:trPr>
        <w:tc>
          <w:tcPr>
            <w:tcW w:w="573" w:type="dxa"/>
            <w:vAlign w:val="center"/>
          </w:tcPr>
          <w:p w:rsidR="00812190" w:rsidRPr="00002918" w:rsidRDefault="00812190" w:rsidP="00193CD0">
            <w:pPr>
              <w:widowControl/>
              <w:jc w:val="center"/>
              <w:rPr>
                <w:kern w:val="0"/>
                <w:sz w:val="18"/>
                <w:szCs w:val="18"/>
              </w:rPr>
            </w:pPr>
            <w:r w:rsidRPr="00002918">
              <w:rPr>
                <w:kern w:val="0"/>
                <w:sz w:val="18"/>
                <w:szCs w:val="18"/>
              </w:rPr>
              <w:t>E</w:t>
            </w:r>
          </w:p>
        </w:tc>
        <w:tc>
          <w:tcPr>
            <w:tcW w:w="958" w:type="dxa"/>
            <w:vAlign w:val="center"/>
          </w:tcPr>
          <w:p w:rsidR="00812190" w:rsidRPr="00002918" w:rsidRDefault="00812190" w:rsidP="00193CD0">
            <w:pPr>
              <w:widowControl/>
              <w:jc w:val="center"/>
              <w:rPr>
                <w:kern w:val="0"/>
                <w:sz w:val="18"/>
                <w:szCs w:val="18"/>
              </w:rPr>
            </w:pPr>
            <w:r w:rsidRPr="00002918">
              <w:rPr>
                <w:kern w:val="0"/>
                <w:sz w:val="18"/>
                <w:szCs w:val="18"/>
              </w:rPr>
              <w:t>b018006</w:t>
            </w:r>
          </w:p>
        </w:tc>
        <w:tc>
          <w:tcPr>
            <w:tcW w:w="2397" w:type="dxa"/>
            <w:vAlign w:val="center"/>
          </w:tcPr>
          <w:p w:rsidR="00812190" w:rsidRPr="00002918" w:rsidRDefault="00812190" w:rsidP="00193CD0">
            <w:pPr>
              <w:jc w:val="center"/>
              <w:rPr>
                <w:sz w:val="18"/>
                <w:szCs w:val="18"/>
              </w:rPr>
            </w:pPr>
            <w:r w:rsidRPr="00002918">
              <w:rPr>
                <w:sz w:val="18"/>
                <w:szCs w:val="18"/>
              </w:rPr>
              <w:t>学术报告</w:t>
            </w:r>
          </w:p>
        </w:tc>
        <w:tc>
          <w:tcPr>
            <w:tcW w:w="455" w:type="dxa"/>
            <w:vAlign w:val="center"/>
          </w:tcPr>
          <w:p w:rsidR="00812190" w:rsidRPr="00002918" w:rsidRDefault="001272A5" w:rsidP="00193CD0">
            <w:pPr>
              <w:jc w:val="center"/>
              <w:rPr>
                <w:sz w:val="18"/>
                <w:szCs w:val="18"/>
              </w:rPr>
            </w:pPr>
            <w:r w:rsidRPr="00002918">
              <w:rPr>
                <w:sz w:val="18"/>
                <w:szCs w:val="18"/>
              </w:rPr>
              <w:t>16</w:t>
            </w:r>
          </w:p>
        </w:tc>
        <w:tc>
          <w:tcPr>
            <w:tcW w:w="546" w:type="dxa"/>
            <w:vAlign w:val="center"/>
          </w:tcPr>
          <w:p w:rsidR="00812190" w:rsidRPr="00002918" w:rsidRDefault="00812190" w:rsidP="00193CD0">
            <w:pPr>
              <w:jc w:val="center"/>
              <w:rPr>
                <w:sz w:val="18"/>
                <w:szCs w:val="18"/>
              </w:rPr>
            </w:pPr>
            <w:r w:rsidRPr="00002918">
              <w:rPr>
                <w:sz w:val="18"/>
                <w:szCs w:val="18"/>
              </w:rPr>
              <w:t>1</w:t>
            </w:r>
          </w:p>
        </w:tc>
        <w:tc>
          <w:tcPr>
            <w:tcW w:w="867" w:type="dxa"/>
            <w:vAlign w:val="center"/>
          </w:tcPr>
          <w:p w:rsidR="00812190" w:rsidRPr="00002918" w:rsidRDefault="001272A5" w:rsidP="00193CD0">
            <w:pPr>
              <w:widowControl/>
              <w:jc w:val="center"/>
              <w:rPr>
                <w:kern w:val="0"/>
                <w:sz w:val="18"/>
                <w:szCs w:val="18"/>
              </w:rPr>
            </w:pPr>
            <w:r w:rsidRPr="00002918">
              <w:rPr>
                <w:kern w:val="0"/>
                <w:sz w:val="18"/>
                <w:szCs w:val="18"/>
              </w:rPr>
              <w:t>1</w:t>
            </w:r>
          </w:p>
        </w:tc>
        <w:tc>
          <w:tcPr>
            <w:tcW w:w="879" w:type="dxa"/>
            <w:vAlign w:val="center"/>
          </w:tcPr>
          <w:p w:rsidR="00812190" w:rsidRPr="00002918" w:rsidRDefault="00812190" w:rsidP="00193CD0">
            <w:pPr>
              <w:widowControl/>
              <w:jc w:val="center"/>
              <w:rPr>
                <w:kern w:val="0"/>
                <w:sz w:val="18"/>
                <w:szCs w:val="18"/>
              </w:rPr>
            </w:pPr>
            <w:r w:rsidRPr="00002918">
              <w:rPr>
                <w:kern w:val="0"/>
                <w:sz w:val="18"/>
                <w:szCs w:val="18"/>
              </w:rPr>
              <w:t>其他</w:t>
            </w:r>
          </w:p>
        </w:tc>
        <w:tc>
          <w:tcPr>
            <w:tcW w:w="900" w:type="dxa"/>
            <w:vAlign w:val="center"/>
          </w:tcPr>
          <w:p w:rsidR="00812190" w:rsidRPr="00002918" w:rsidRDefault="00812190" w:rsidP="00193CD0">
            <w:pPr>
              <w:jc w:val="center"/>
              <w:rPr>
                <w:sz w:val="18"/>
                <w:szCs w:val="18"/>
              </w:rPr>
            </w:pPr>
            <w:r w:rsidRPr="00002918">
              <w:rPr>
                <w:sz w:val="18"/>
                <w:szCs w:val="18"/>
              </w:rPr>
              <w:t>考查</w:t>
            </w:r>
          </w:p>
        </w:tc>
        <w:tc>
          <w:tcPr>
            <w:tcW w:w="770" w:type="dxa"/>
            <w:vAlign w:val="center"/>
          </w:tcPr>
          <w:p w:rsidR="00812190" w:rsidRPr="00002918" w:rsidRDefault="00812190" w:rsidP="00193CD0">
            <w:pPr>
              <w:jc w:val="center"/>
              <w:rPr>
                <w:kern w:val="0"/>
                <w:sz w:val="18"/>
                <w:szCs w:val="18"/>
              </w:rPr>
            </w:pPr>
            <w:r w:rsidRPr="00002918">
              <w:rPr>
                <w:sz w:val="18"/>
                <w:szCs w:val="18"/>
              </w:rPr>
              <w:t>1</w:t>
            </w:r>
            <w:r w:rsidRPr="00002918">
              <w:rPr>
                <w:sz w:val="18"/>
                <w:szCs w:val="18"/>
              </w:rPr>
              <w:t>学分</w:t>
            </w:r>
          </w:p>
        </w:tc>
      </w:tr>
    </w:tbl>
    <w:p w:rsidR="00812190" w:rsidRPr="00002918" w:rsidRDefault="00812190" w:rsidP="00812190">
      <w:pPr>
        <w:widowControl/>
        <w:spacing w:line="276"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1364E0" w:rsidRPr="00002918" w:rsidRDefault="001364E0" w:rsidP="0076362A">
      <w:pPr>
        <w:widowControl/>
        <w:spacing w:line="300" w:lineRule="auto"/>
        <w:jc w:val="left"/>
        <w:rPr>
          <w:rFonts w:eastAsiaTheme="minorEastAsia"/>
          <w:b/>
          <w:bCs/>
          <w:kern w:val="0"/>
          <w:szCs w:val="21"/>
        </w:rPr>
      </w:pPr>
    </w:p>
    <w:p w:rsidR="001364E0" w:rsidRPr="00002918" w:rsidRDefault="001364E0"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E22403" w:rsidRPr="00002918" w:rsidRDefault="00E22403" w:rsidP="00E22403">
      <w:pPr>
        <w:pStyle w:val="1"/>
      </w:pPr>
      <w:bookmarkStart w:id="9" w:name="_Toc493596639"/>
      <w:bookmarkStart w:id="10" w:name="_Toc336696254"/>
      <w:bookmarkStart w:id="11" w:name="_Toc523498814"/>
      <w:r w:rsidRPr="00002918">
        <w:lastRenderedPageBreak/>
        <w:t>大气遥感与大气探测博士研究生培养方案</w:t>
      </w:r>
      <w:bookmarkEnd w:id="9"/>
      <w:bookmarkEnd w:id="10"/>
      <w:bookmarkEnd w:id="11"/>
    </w:p>
    <w:p w:rsidR="00E22403" w:rsidRPr="00002918" w:rsidRDefault="00E22403" w:rsidP="00E22403">
      <w:pPr>
        <w:pStyle w:val="2"/>
        <w:rPr>
          <w:rFonts w:ascii="Times New Roman" w:hAnsi="Times New Roman" w:cs="Times New Roman"/>
        </w:rPr>
      </w:pPr>
      <w:r w:rsidRPr="00002918">
        <w:rPr>
          <w:rFonts w:ascii="Times New Roman" w:hAnsi="Times New Roman" w:cs="Times New Roman"/>
        </w:rPr>
        <w:t>学科门类：理学</w:t>
      </w:r>
      <w:r w:rsidR="00B114B8" w:rsidRPr="00002918">
        <w:rPr>
          <w:rFonts w:ascii="Times New Roman" w:hAnsi="Times New Roman" w:cs="Times New Roman"/>
        </w:rPr>
        <w:t xml:space="preserve">  </w:t>
      </w:r>
      <w:r w:rsidRPr="00002918">
        <w:rPr>
          <w:rFonts w:ascii="Times New Roman" w:hAnsi="Times New Roman" w:cs="Times New Roman"/>
        </w:rPr>
        <w:t>一级学科代码：</w:t>
      </w:r>
      <w:r w:rsidR="005A36B7" w:rsidRPr="00002918">
        <w:rPr>
          <w:rFonts w:ascii="Times New Roman" w:hAnsi="Times New Roman" w:cs="Times New Roman"/>
        </w:rPr>
        <w:t>0706</w:t>
      </w:r>
      <w:r w:rsidR="00B114B8" w:rsidRPr="00002918">
        <w:rPr>
          <w:rFonts w:ascii="Times New Roman" w:hAnsi="Times New Roman" w:cs="Times New Roman"/>
        </w:rPr>
        <w:t xml:space="preserve">  </w:t>
      </w:r>
      <w:r w:rsidRPr="00002918">
        <w:rPr>
          <w:rFonts w:ascii="Times New Roman" w:hAnsi="Times New Roman" w:cs="Times New Roman"/>
        </w:rPr>
        <w:t>一级学科名称：大气科学</w:t>
      </w:r>
    </w:p>
    <w:p w:rsidR="00E22403" w:rsidRPr="00002918" w:rsidRDefault="00E22403" w:rsidP="00E22403">
      <w:pPr>
        <w:pStyle w:val="2"/>
        <w:rPr>
          <w:rFonts w:ascii="Times New Roman" w:hAnsi="Times New Roman" w:cs="Times New Roman"/>
        </w:rPr>
      </w:pPr>
      <w:r w:rsidRPr="00002918">
        <w:rPr>
          <w:rFonts w:ascii="Times New Roman" w:hAnsi="Times New Roman" w:cs="Times New Roman"/>
        </w:rPr>
        <w:t>二级学科代码：</w:t>
      </w:r>
      <w:r w:rsidRPr="00002918">
        <w:rPr>
          <w:rFonts w:ascii="Times New Roman" w:hAnsi="Times New Roman" w:cs="Times New Roman"/>
        </w:rPr>
        <w:t xml:space="preserve">0706Z3  </w:t>
      </w:r>
      <w:r w:rsidRPr="00002918">
        <w:rPr>
          <w:rFonts w:ascii="Times New Roman" w:hAnsi="Times New Roman" w:cs="Times New Roman"/>
        </w:rPr>
        <w:t>二级学科名称：大气遥感与大气探测</w:t>
      </w:r>
    </w:p>
    <w:p w:rsidR="00E22403" w:rsidRPr="00002918" w:rsidRDefault="00E22403" w:rsidP="0076362A">
      <w:pPr>
        <w:spacing w:line="300" w:lineRule="auto"/>
        <w:jc w:val="center"/>
        <w:rPr>
          <w:rFonts w:eastAsiaTheme="minorEastAsia"/>
          <w:b/>
          <w:bCs/>
          <w:spacing w:val="-6"/>
          <w:szCs w:val="21"/>
        </w:rPr>
      </w:pPr>
    </w:p>
    <w:p w:rsidR="00E22403" w:rsidRPr="00002918" w:rsidRDefault="00E22403"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E22403" w:rsidRPr="00002918" w:rsidRDefault="00E2240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大气遥感与大气探测专业于</w:t>
      </w:r>
      <w:r w:rsidRPr="00002918">
        <w:rPr>
          <w:rFonts w:eastAsiaTheme="minorEastAsia"/>
          <w:kern w:val="0"/>
          <w:szCs w:val="21"/>
        </w:rPr>
        <w:t>1978</w:t>
      </w:r>
      <w:r w:rsidRPr="00002918">
        <w:rPr>
          <w:rFonts w:eastAsiaTheme="minorEastAsia"/>
          <w:kern w:val="0"/>
          <w:szCs w:val="21"/>
        </w:rPr>
        <w:t>年成立，是我国第一个大气探测与遥感硕士专业。</w:t>
      </w:r>
      <w:r w:rsidRPr="00002918">
        <w:rPr>
          <w:rFonts w:eastAsiaTheme="minorEastAsia"/>
          <w:kern w:val="0"/>
          <w:szCs w:val="21"/>
        </w:rPr>
        <w:t>2003</w:t>
      </w:r>
      <w:r w:rsidRPr="00002918">
        <w:rPr>
          <w:rFonts w:eastAsiaTheme="minorEastAsia"/>
          <w:kern w:val="0"/>
          <w:szCs w:val="21"/>
        </w:rPr>
        <w:t>年，国务院学位委员会批准我校在大气科学一级学科中自主设置</w:t>
      </w:r>
      <w:r w:rsidRPr="00002918">
        <w:rPr>
          <w:rFonts w:eastAsiaTheme="minorEastAsia"/>
          <w:kern w:val="0"/>
          <w:szCs w:val="21"/>
        </w:rPr>
        <w:t>“</w:t>
      </w:r>
      <w:r w:rsidRPr="00002918">
        <w:rPr>
          <w:rFonts w:eastAsiaTheme="minorEastAsia"/>
          <w:kern w:val="0"/>
          <w:szCs w:val="21"/>
        </w:rPr>
        <w:t>大气遥感科学与技术</w:t>
      </w:r>
      <w:r w:rsidRPr="00002918">
        <w:rPr>
          <w:rFonts w:eastAsiaTheme="minorEastAsia"/>
          <w:kern w:val="0"/>
          <w:szCs w:val="21"/>
        </w:rPr>
        <w:t>”</w:t>
      </w:r>
      <w:r w:rsidRPr="00002918">
        <w:rPr>
          <w:rFonts w:eastAsiaTheme="minorEastAsia"/>
          <w:kern w:val="0"/>
          <w:szCs w:val="21"/>
        </w:rPr>
        <w:t>二级学科。现拥有博士生导师</w:t>
      </w:r>
      <w:r w:rsidRPr="00002918">
        <w:rPr>
          <w:rFonts w:eastAsiaTheme="minorEastAsia"/>
          <w:kern w:val="0"/>
          <w:szCs w:val="21"/>
        </w:rPr>
        <w:t>9</w:t>
      </w:r>
      <w:r w:rsidRPr="00002918">
        <w:rPr>
          <w:rFonts w:eastAsiaTheme="minorEastAsia"/>
          <w:kern w:val="0"/>
          <w:szCs w:val="21"/>
        </w:rPr>
        <w:t>人，均拥有博士学位，并具有海外留学经历，在读的博士研究生约</w:t>
      </w:r>
      <w:r w:rsidRPr="00002918">
        <w:rPr>
          <w:rFonts w:eastAsiaTheme="minorEastAsia"/>
          <w:kern w:val="0"/>
          <w:szCs w:val="21"/>
        </w:rPr>
        <w:t>10</w:t>
      </w:r>
      <w:r w:rsidRPr="00002918">
        <w:rPr>
          <w:rFonts w:eastAsiaTheme="minorEastAsia"/>
          <w:kern w:val="0"/>
          <w:szCs w:val="21"/>
        </w:rPr>
        <w:t>名。</w:t>
      </w:r>
    </w:p>
    <w:p w:rsidR="00E22403" w:rsidRPr="00002918" w:rsidRDefault="00E2240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大气遥感与大气探测专业是大气科学学科的一个重要的学科分支。该学科以气象卫星、天气雷达和激光雷达为主要探测平台，以现代电子信息、数据处理和网络技术为支撑，以获得地球及其大气的各种状态参数为对象，以发展大气遥感科学理论与技术应用为目的，为我国气象事业和遥感、探测相关行业培养既具有大气科学特色、又能广泛适应于相关行业需求的高层次专门人才。</w:t>
      </w:r>
    </w:p>
    <w:p w:rsidR="00E22403" w:rsidRPr="00002918" w:rsidRDefault="00E22403"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E22403" w:rsidRPr="00002918" w:rsidRDefault="00E2240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博士生培养目标应体现以下几个方面的要求：</w:t>
      </w:r>
    </w:p>
    <w:p w:rsidR="00900628" w:rsidRPr="00002918" w:rsidRDefault="00900628" w:rsidP="00900628">
      <w:pPr>
        <w:widowControl/>
        <w:spacing w:line="300" w:lineRule="auto"/>
        <w:ind w:firstLineChars="200" w:firstLine="420"/>
        <w:rPr>
          <w:kern w:val="0"/>
        </w:rPr>
      </w:pPr>
      <w:r w:rsidRPr="00002918">
        <w:rPr>
          <w:kern w:val="0"/>
        </w:rPr>
        <w:t>1.</w:t>
      </w:r>
      <w:r w:rsidR="001272A5" w:rsidRPr="00002918">
        <w:rPr>
          <w:kern w:val="0"/>
        </w:rPr>
        <w:t xml:space="preserve"> </w:t>
      </w:r>
      <w:r w:rsidRPr="00002918">
        <w:rPr>
          <w:kern w:val="0"/>
        </w:rPr>
        <w:t>思想品德要求，掌握系统的政治思想理论，牢固树立正确的世界观和人生观，热爱祖国，遵纪守法，品德良好，学风严谨，具有较强的事业心和敬业精神，积极为社会主义现代化建设服务。</w:t>
      </w:r>
    </w:p>
    <w:p w:rsidR="00900628" w:rsidRPr="00002918" w:rsidRDefault="00900628" w:rsidP="00900628">
      <w:pPr>
        <w:widowControl/>
        <w:spacing w:line="300" w:lineRule="auto"/>
        <w:ind w:firstLineChars="200" w:firstLine="420"/>
        <w:rPr>
          <w:kern w:val="0"/>
        </w:rPr>
      </w:pPr>
      <w:r w:rsidRPr="00002918">
        <w:rPr>
          <w:kern w:val="0"/>
        </w:rPr>
        <w:t>2.</w:t>
      </w:r>
      <w:r w:rsidR="001272A5" w:rsidRPr="00002918">
        <w:rPr>
          <w:kern w:val="0"/>
        </w:rPr>
        <w:t xml:space="preserve"> </w:t>
      </w:r>
      <w:r w:rsidRPr="00002918">
        <w:rPr>
          <w:kern w:val="0"/>
        </w:rPr>
        <w:t>业务水平和能力要求，系统掌握本学科的专业知识，具有良好的创新思维、国际视野，能够运用理论成果和研究方法进行专业理论研究和实践工作，具备良好的科研能力、创新能力、实践能力和组织协调能力，能够分析和应用多种遥感探测信息，能够在高校、科研院所或业务部门独立地承担相应的工作。</w:t>
      </w:r>
    </w:p>
    <w:p w:rsidR="00900628" w:rsidRPr="00002918" w:rsidRDefault="00900628" w:rsidP="00900628">
      <w:pPr>
        <w:widowControl/>
        <w:spacing w:line="300" w:lineRule="auto"/>
        <w:ind w:firstLineChars="200" w:firstLine="420"/>
        <w:rPr>
          <w:kern w:val="0"/>
        </w:rPr>
      </w:pPr>
      <w:r w:rsidRPr="00002918">
        <w:rPr>
          <w:kern w:val="0"/>
        </w:rPr>
        <w:t>3.</w:t>
      </w:r>
      <w:r w:rsidR="001272A5" w:rsidRPr="00002918">
        <w:rPr>
          <w:kern w:val="0"/>
        </w:rPr>
        <w:t xml:space="preserve"> </w:t>
      </w:r>
      <w:r w:rsidRPr="00002918">
        <w:rPr>
          <w:kern w:val="0"/>
        </w:rPr>
        <w:t>掌握一门外语、能够熟练地和外方人员进行专业问题的交流和讨论。</w:t>
      </w:r>
    </w:p>
    <w:p w:rsidR="00900628" w:rsidRPr="00002918" w:rsidRDefault="00900628" w:rsidP="00900628">
      <w:pPr>
        <w:widowControl/>
        <w:spacing w:line="300" w:lineRule="auto"/>
        <w:ind w:firstLineChars="200" w:firstLine="420"/>
        <w:rPr>
          <w:kern w:val="0"/>
        </w:rPr>
      </w:pPr>
      <w:r w:rsidRPr="00002918">
        <w:rPr>
          <w:kern w:val="0"/>
        </w:rPr>
        <w:t>4.</w:t>
      </w:r>
      <w:r w:rsidR="001272A5" w:rsidRPr="00002918">
        <w:rPr>
          <w:kern w:val="0"/>
        </w:rPr>
        <w:t xml:space="preserve"> </w:t>
      </w:r>
      <w:r w:rsidRPr="00002918">
        <w:rPr>
          <w:kern w:val="0"/>
        </w:rPr>
        <w:t>身心健康的基本要求，身心健康，毕业后能胜任高等院校、科研院所、业务部门及其他相关部门的教学、科研、业务以及管理工作。</w:t>
      </w:r>
    </w:p>
    <w:p w:rsidR="00E22403" w:rsidRPr="00002918" w:rsidRDefault="00E22403"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E22403" w:rsidRPr="00002918" w:rsidRDefault="00E2240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本专业的培养方向主要为：</w:t>
      </w:r>
    </w:p>
    <w:p w:rsidR="00E22403" w:rsidRPr="00002918" w:rsidRDefault="00E2240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900628" w:rsidRPr="00002918">
        <w:rPr>
          <w:rFonts w:eastAsiaTheme="minorEastAsia"/>
          <w:kern w:val="0"/>
          <w:szCs w:val="21"/>
        </w:rPr>
        <w:t>．</w:t>
      </w:r>
      <w:r w:rsidRPr="00002918">
        <w:rPr>
          <w:rFonts w:eastAsiaTheme="minorEastAsia"/>
          <w:kern w:val="0"/>
          <w:szCs w:val="21"/>
        </w:rPr>
        <w:t>新的遥感探测理论和应用的研究</w:t>
      </w:r>
      <w:r w:rsidR="00900628" w:rsidRPr="00002918">
        <w:rPr>
          <w:rFonts w:eastAsiaTheme="minorEastAsia"/>
          <w:kern w:val="0"/>
          <w:szCs w:val="21"/>
        </w:rPr>
        <w:t>；</w:t>
      </w:r>
    </w:p>
    <w:p w:rsidR="00E22403" w:rsidRPr="00002918" w:rsidRDefault="00E2240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900628" w:rsidRPr="00002918">
        <w:rPr>
          <w:rFonts w:eastAsiaTheme="minorEastAsia"/>
          <w:kern w:val="0"/>
          <w:szCs w:val="21"/>
        </w:rPr>
        <w:t>．</w:t>
      </w:r>
      <w:r w:rsidRPr="00002918">
        <w:rPr>
          <w:rFonts w:eastAsiaTheme="minorEastAsia"/>
          <w:kern w:val="0"/>
          <w:szCs w:val="21"/>
        </w:rPr>
        <w:t>遥感新技术、新设备的研究</w:t>
      </w:r>
      <w:r w:rsidR="00900628" w:rsidRPr="00002918">
        <w:rPr>
          <w:rFonts w:eastAsiaTheme="minorEastAsia"/>
          <w:kern w:val="0"/>
          <w:szCs w:val="21"/>
        </w:rPr>
        <w:t>；</w:t>
      </w:r>
    </w:p>
    <w:p w:rsidR="00E22403" w:rsidRPr="00002918" w:rsidRDefault="00E2240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00900628" w:rsidRPr="00002918">
        <w:rPr>
          <w:rFonts w:eastAsiaTheme="minorEastAsia"/>
          <w:kern w:val="0"/>
          <w:szCs w:val="21"/>
        </w:rPr>
        <w:t>．</w:t>
      </w:r>
      <w:r w:rsidRPr="00002918">
        <w:rPr>
          <w:rFonts w:eastAsiaTheme="minorEastAsia"/>
          <w:kern w:val="0"/>
          <w:szCs w:val="21"/>
        </w:rPr>
        <w:t>遥感信息处理方法的研究。</w:t>
      </w:r>
    </w:p>
    <w:p w:rsidR="00E22403" w:rsidRPr="00002918" w:rsidRDefault="00E22403"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E22403" w:rsidRPr="00002918" w:rsidRDefault="00E22403" w:rsidP="0076362A">
      <w:pPr>
        <w:widowControl/>
        <w:spacing w:line="300" w:lineRule="auto"/>
        <w:ind w:firstLineChars="200" w:firstLine="420"/>
        <w:rPr>
          <w:rFonts w:eastAsiaTheme="minorEastAsia"/>
          <w:kern w:val="0"/>
          <w:szCs w:val="21"/>
        </w:rPr>
      </w:pPr>
      <w:r w:rsidRPr="00002918">
        <w:rPr>
          <w:rFonts w:eastAsiaTheme="minorEastAsia"/>
          <w:kern w:val="0"/>
          <w:szCs w:val="21"/>
        </w:rPr>
        <w:lastRenderedPageBreak/>
        <w:t>博士生的学制为</w:t>
      </w:r>
      <w:r w:rsidRPr="00002918">
        <w:rPr>
          <w:rFonts w:eastAsiaTheme="minorEastAsia"/>
          <w:kern w:val="0"/>
          <w:szCs w:val="21"/>
        </w:rPr>
        <w:t>3</w:t>
      </w:r>
      <w:r w:rsidRPr="00002918">
        <w:rPr>
          <w:rFonts w:eastAsiaTheme="minorEastAsia"/>
          <w:kern w:val="0"/>
          <w:szCs w:val="21"/>
        </w:rPr>
        <w:t>年。因特殊原因未能按时完成学习、研究任务或参加博士论文答辩的，由本人提出申请，指导教师签署意见，经学院同意，报研究生院批准后可申请延长学习年限，延长年限最长为</w:t>
      </w:r>
      <w:r w:rsidRPr="00002918">
        <w:rPr>
          <w:rFonts w:eastAsiaTheme="minorEastAsia"/>
          <w:kern w:val="0"/>
          <w:szCs w:val="21"/>
        </w:rPr>
        <w:t>6</w:t>
      </w:r>
      <w:r w:rsidRPr="00002918">
        <w:rPr>
          <w:rFonts w:eastAsiaTheme="minorEastAsia"/>
          <w:kern w:val="0"/>
          <w:szCs w:val="21"/>
        </w:rPr>
        <w:t>年。</w:t>
      </w:r>
    </w:p>
    <w:p w:rsidR="00E22403" w:rsidRPr="00002918" w:rsidRDefault="00E22403"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E22403" w:rsidRPr="00002918" w:rsidRDefault="00E2240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E22403" w:rsidRPr="00002918" w:rsidRDefault="00E22403" w:rsidP="00B114B8">
      <w:pPr>
        <w:widowControl/>
        <w:spacing w:line="300" w:lineRule="auto"/>
        <w:ind w:firstLineChars="200" w:firstLine="422"/>
        <w:jc w:val="left"/>
        <w:rPr>
          <w:rFonts w:eastAsiaTheme="minorEastAsia"/>
          <w:b/>
          <w:bCs/>
          <w:szCs w:val="21"/>
        </w:rPr>
      </w:pPr>
      <w:r w:rsidRPr="00002918">
        <w:rPr>
          <w:rFonts w:eastAsiaTheme="minorEastAsia"/>
          <w:b/>
          <w:bCs/>
          <w:szCs w:val="21"/>
        </w:rPr>
        <w:t>总学分：</w:t>
      </w:r>
      <w:r w:rsidRPr="00002918">
        <w:rPr>
          <w:rFonts w:eastAsiaTheme="minorEastAsia"/>
          <w:b/>
          <w:bCs/>
          <w:szCs w:val="21"/>
        </w:rPr>
        <w:t>13</w:t>
      </w:r>
      <w:r w:rsidRPr="00002918">
        <w:rPr>
          <w:rFonts w:eastAsiaTheme="minorEastAsia"/>
          <w:b/>
          <w:bCs/>
          <w:szCs w:val="21"/>
        </w:rPr>
        <w:t>学分</w:t>
      </w:r>
    </w:p>
    <w:p w:rsidR="00E22403" w:rsidRPr="00002918" w:rsidRDefault="00E22403" w:rsidP="00B114B8">
      <w:pPr>
        <w:widowControl/>
        <w:spacing w:line="300" w:lineRule="auto"/>
        <w:ind w:firstLineChars="200" w:firstLine="422"/>
        <w:jc w:val="left"/>
        <w:rPr>
          <w:rFonts w:eastAsiaTheme="minorEastAsia"/>
          <w:b/>
          <w:bCs/>
          <w:szCs w:val="21"/>
        </w:rPr>
      </w:pPr>
      <w:r w:rsidRPr="00002918">
        <w:rPr>
          <w:rFonts w:eastAsiaTheme="minorEastAsia"/>
          <w:b/>
          <w:bCs/>
          <w:szCs w:val="21"/>
        </w:rPr>
        <w:t>学位课学分：</w:t>
      </w:r>
      <w:r w:rsidRPr="00002918">
        <w:rPr>
          <w:rFonts w:eastAsiaTheme="minorEastAsia"/>
          <w:b/>
          <w:bCs/>
          <w:szCs w:val="21"/>
        </w:rPr>
        <w:t>7</w:t>
      </w:r>
      <w:r w:rsidRPr="00002918">
        <w:rPr>
          <w:rFonts w:eastAsiaTheme="minorEastAsia"/>
          <w:b/>
          <w:bCs/>
          <w:szCs w:val="21"/>
        </w:rPr>
        <w:t>学分</w:t>
      </w:r>
    </w:p>
    <w:p w:rsidR="00E22403" w:rsidRPr="00002918" w:rsidRDefault="00C27736" w:rsidP="00C27736">
      <w:pPr>
        <w:widowControl/>
        <w:spacing w:line="300" w:lineRule="auto"/>
        <w:ind w:left="420"/>
        <w:jc w:val="left"/>
        <w:rPr>
          <w:rFonts w:eastAsiaTheme="minorEastAsia"/>
          <w:szCs w:val="21"/>
        </w:rPr>
      </w:pPr>
      <w:r w:rsidRPr="00002918">
        <w:rPr>
          <w:rFonts w:eastAsiaTheme="minorEastAsia"/>
          <w:szCs w:val="21"/>
        </w:rPr>
        <w:t>2</w:t>
      </w:r>
      <w:r w:rsidRPr="00002918">
        <w:rPr>
          <w:rFonts w:eastAsiaTheme="minorEastAsia"/>
          <w:szCs w:val="21"/>
        </w:rPr>
        <w:t>．</w:t>
      </w:r>
      <w:r w:rsidR="00E22403" w:rsidRPr="00002918">
        <w:rPr>
          <w:rFonts w:eastAsiaTheme="minorEastAsia"/>
          <w:szCs w:val="21"/>
        </w:rPr>
        <w:t>课程设置</w:t>
      </w:r>
    </w:p>
    <w:p w:rsidR="00E22403" w:rsidRPr="00002918" w:rsidRDefault="00E22403" w:rsidP="0076362A">
      <w:pPr>
        <w:widowControl/>
        <w:spacing w:line="300" w:lineRule="auto"/>
        <w:ind w:firstLineChars="200" w:firstLine="420"/>
        <w:jc w:val="left"/>
        <w:rPr>
          <w:rFonts w:eastAsiaTheme="minorEastAsia"/>
          <w:szCs w:val="21"/>
        </w:rPr>
      </w:pPr>
      <w:r w:rsidRPr="00002918">
        <w:rPr>
          <w:rFonts w:eastAsiaTheme="minorEastAsia"/>
          <w:szCs w:val="21"/>
        </w:rPr>
        <w:t>（</w:t>
      </w:r>
      <w:r w:rsidRPr="00002918">
        <w:rPr>
          <w:rFonts w:eastAsiaTheme="minorEastAsia"/>
          <w:szCs w:val="21"/>
        </w:rPr>
        <w:t>1</w:t>
      </w:r>
      <w:r w:rsidRPr="00002918">
        <w:rPr>
          <w:rFonts w:eastAsiaTheme="minorEastAsia"/>
          <w:szCs w:val="21"/>
        </w:rPr>
        <w:t>）学位课（</w:t>
      </w:r>
      <w:r w:rsidRPr="00002918">
        <w:rPr>
          <w:rFonts w:eastAsiaTheme="minorEastAsia"/>
          <w:szCs w:val="21"/>
        </w:rPr>
        <w:t>7</w:t>
      </w:r>
      <w:r w:rsidRPr="00002918">
        <w:rPr>
          <w:rFonts w:eastAsiaTheme="minorEastAsia"/>
          <w:szCs w:val="21"/>
        </w:rPr>
        <w:t>学分）</w:t>
      </w:r>
    </w:p>
    <w:p w:rsidR="00E22403" w:rsidRPr="00002918" w:rsidRDefault="00E22403" w:rsidP="0076362A">
      <w:pPr>
        <w:widowControl/>
        <w:spacing w:line="300" w:lineRule="auto"/>
        <w:ind w:firstLineChars="200" w:firstLine="420"/>
        <w:jc w:val="left"/>
        <w:rPr>
          <w:rFonts w:eastAsiaTheme="minorEastAsia"/>
          <w:szCs w:val="21"/>
        </w:rPr>
      </w:pPr>
      <w:r w:rsidRPr="00002918">
        <w:rPr>
          <w:rFonts w:eastAsiaTheme="minorEastAsia"/>
          <w:szCs w:val="21"/>
        </w:rPr>
        <w:t>A——</w:t>
      </w:r>
      <w:r w:rsidRPr="00002918">
        <w:rPr>
          <w:rFonts w:eastAsiaTheme="minorEastAsia"/>
          <w:szCs w:val="21"/>
        </w:rPr>
        <w:t>公共基础课（</w:t>
      </w:r>
      <w:r w:rsidRPr="00002918">
        <w:rPr>
          <w:rFonts w:eastAsiaTheme="minorEastAsia"/>
          <w:szCs w:val="21"/>
        </w:rPr>
        <w:t>5</w:t>
      </w:r>
      <w:r w:rsidRPr="00002918">
        <w:rPr>
          <w:rFonts w:eastAsiaTheme="minorEastAsia"/>
          <w:szCs w:val="21"/>
        </w:rPr>
        <w:t>学分）</w:t>
      </w:r>
    </w:p>
    <w:p w:rsidR="00E22403" w:rsidRPr="00002918" w:rsidRDefault="00E22403" w:rsidP="0076362A">
      <w:pPr>
        <w:widowControl/>
        <w:spacing w:line="300" w:lineRule="auto"/>
        <w:ind w:firstLineChars="200" w:firstLine="420"/>
        <w:jc w:val="left"/>
        <w:rPr>
          <w:rFonts w:eastAsiaTheme="minorEastAsia"/>
          <w:szCs w:val="21"/>
        </w:rPr>
      </w:pPr>
      <w:r w:rsidRPr="00002918">
        <w:rPr>
          <w:rFonts w:eastAsiaTheme="minorEastAsia"/>
          <w:szCs w:val="21"/>
        </w:rPr>
        <w:t>中国马克思主义与当代，</w:t>
      </w:r>
      <w:r w:rsidRPr="00002918">
        <w:rPr>
          <w:rFonts w:eastAsiaTheme="minorEastAsia"/>
          <w:szCs w:val="21"/>
        </w:rPr>
        <w:t>2</w:t>
      </w:r>
      <w:r w:rsidRPr="00002918">
        <w:rPr>
          <w:rFonts w:eastAsiaTheme="minorEastAsia"/>
          <w:szCs w:val="21"/>
        </w:rPr>
        <w:t>学分，所有博士生必修。</w:t>
      </w:r>
    </w:p>
    <w:p w:rsidR="00E22403" w:rsidRPr="00002918" w:rsidRDefault="00E22403" w:rsidP="0076362A">
      <w:pPr>
        <w:widowControl/>
        <w:spacing w:line="300" w:lineRule="auto"/>
        <w:ind w:firstLineChars="200" w:firstLine="420"/>
        <w:jc w:val="left"/>
        <w:rPr>
          <w:rFonts w:eastAsiaTheme="minorEastAsia"/>
          <w:szCs w:val="21"/>
        </w:rPr>
      </w:pPr>
      <w:r w:rsidRPr="00002918">
        <w:rPr>
          <w:rFonts w:eastAsiaTheme="minorEastAsia"/>
          <w:szCs w:val="21"/>
        </w:rPr>
        <w:t>博士英语，</w:t>
      </w:r>
      <w:r w:rsidRPr="00002918">
        <w:rPr>
          <w:rFonts w:eastAsiaTheme="minorEastAsia"/>
          <w:szCs w:val="21"/>
        </w:rPr>
        <w:t>3</w:t>
      </w:r>
      <w:r w:rsidRPr="00002918">
        <w:rPr>
          <w:rFonts w:eastAsiaTheme="minorEastAsia"/>
          <w:szCs w:val="21"/>
        </w:rPr>
        <w:t>学分，授课内容含国际学术交流、英语论文写作、口语训练等。</w:t>
      </w:r>
    </w:p>
    <w:p w:rsidR="00E22403" w:rsidRPr="00002918" w:rsidRDefault="00E22403" w:rsidP="0076362A">
      <w:pPr>
        <w:widowControl/>
        <w:spacing w:line="300" w:lineRule="auto"/>
        <w:ind w:firstLineChars="200" w:firstLine="420"/>
        <w:jc w:val="left"/>
        <w:rPr>
          <w:rFonts w:eastAsiaTheme="minorEastAsia"/>
          <w:szCs w:val="21"/>
        </w:rPr>
      </w:pPr>
      <w:r w:rsidRPr="00002918">
        <w:rPr>
          <w:rFonts w:eastAsiaTheme="minorEastAsia"/>
          <w:szCs w:val="21"/>
        </w:rPr>
        <w:t>B——</w:t>
      </w:r>
      <w:r w:rsidRPr="00002918">
        <w:rPr>
          <w:rFonts w:eastAsiaTheme="minorEastAsia"/>
          <w:szCs w:val="21"/>
        </w:rPr>
        <w:t>专业基础课（</w:t>
      </w:r>
      <w:r w:rsidRPr="00002918">
        <w:rPr>
          <w:rFonts w:eastAsiaTheme="minorEastAsia"/>
          <w:szCs w:val="21"/>
        </w:rPr>
        <w:t>2</w:t>
      </w:r>
      <w:r w:rsidRPr="00002918">
        <w:rPr>
          <w:rFonts w:eastAsiaTheme="minorEastAsia"/>
          <w:szCs w:val="21"/>
        </w:rPr>
        <w:t>学分）</w:t>
      </w:r>
    </w:p>
    <w:p w:rsidR="00E22403" w:rsidRPr="00002918" w:rsidRDefault="00E22403" w:rsidP="0076362A">
      <w:pPr>
        <w:widowControl/>
        <w:spacing w:line="300" w:lineRule="auto"/>
        <w:ind w:firstLineChars="200" w:firstLine="420"/>
        <w:jc w:val="left"/>
        <w:rPr>
          <w:rFonts w:eastAsiaTheme="minorEastAsia"/>
          <w:szCs w:val="21"/>
        </w:rPr>
      </w:pPr>
      <w:r w:rsidRPr="00002918">
        <w:rPr>
          <w:rFonts w:eastAsiaTheme="minorEastAsia"/>
          <w:szCs w:val="21"/>
        </w:rPr>
        <w:t>大气遥感与大气探测学科研究进展，</w:t>
      </w:r>
      <w:r w:rsidRPr="00002918">
        <w:rPr>
          <w:rFonts w:eastAsiaTheme="minorEastAsia"/>
          <w:szCs w:val="21"/>
        </w:rPr>
        <w:t>2</w:t>
      </w:r>
      <w:r w:rsidRPr="00002918">
        <w:rPr>
          <w:rFonts w:eastAsiaTheme="minorEastAsia"/>
          <w:szCs w:val="21"/>
        </w:rPr>
        <w:t>学分。</w:t>
      </w:r>
    </w:p>
    <w:p w:rsidR="00E22403" w:rsidRPr="00002918" w:rsidRDefault="00E22403" w:rsidP="0076362A">
      <w:pPr>
        <w:widowControl/>
        <w:spacing w:line="300" w:lineRule="auto"/>
        <w:ind w:firstLineChars="200" w:firstLine="420"/>
        <w:jc w:val="left"/>
        <w:rPr>
          <w:rFonts w:eastAsiaTheme="minorEastAsia"/>
          <w:szCs w:val="21"/>
        </w:rPr>
      </w:pPr>
      <w:r w:rsidRPr="00002918">
        <w:rPr>
          <w:rFonts w:eastAsiaTheme="minorEastAsia"/>
          <w:szCs w:val="21"/>
        </w:rPr>
        <w:t>（</w:t>
      </w:r>
      <w:r w:rsidRPr="00002918">
        <w:rPr>
          <w:rFonts w:eastAsiaTheme="minorEastAsia"/>
          <w:szCs w:val="21"/>
        </w:rPr>
        <w:t>2</w:t>
      </w:r>
      <w:r w:rsidRPr="00002918">
        <w:rPr>
          <w:rFonts w:eastAsiaTheme="minorEastAsia"/>
          <w:szCs w:val="21"/>
        </w:rPr>
        <w:t>）非学位课（不少于</w:t>
      </w:r>
      <w:r w:rsidRPr="00002918">
        <w:rPr>
          <w:rFonts w:eastAsiaTheme="minorEastAsia"/>
          <w:szCs w:val="21"/>
        </w:rPr>
        <w:t>5</w:t>
      </w:r>
      <w:r w:rsidRPr="00002918">
        <w:rPr>
          <w:rFonts w:eastAsiaTheme="minorEastAsia"/>
          <w:szCs w:val="21"/>
        </w:rPr>
        <w:t>学分）</w:t>
      </w:r>
    </w:p>
    <w:p w:rsidR="00E22403" w:rsidRPr="00002918" w:rsidRDefault="00E22403" w:rsidP="0076362A">
      <w:pPr>
        <w:widowControl/>
        <w:spacing w:line="300" w:lineRule="auto"/>
        <w:ind w:firstLineChars="200" w:firstLine="420"/>
        <w:jc w:val="left"/>
        <w:rPr>
          <w:rFonts w:eastAsiaTheme="minorEastAsia"/>
          <w:szCs w:val="21"/>
        </w:rPr>
      </w:pPr>
      <w:r w:rsidRPr="00002918">
        <w:rPr>
          <w:rFonts w:eastAsiaTheme="minorEastAsia"/>
          <w:szCs w:val="21"/>
        </w:rPr>
        <w:t>C——</w:t>
      </w:r>
      <w:r w:rsidRPr="00002918">
        <w:rPr>
          <w:rFonts w:eastAsiaTheme="minorEastAsia"/>
          <w:szCs w:val="21"/>
        </w:rPr>
        <w:t>限选课</w:t>
      </w:r>
    </w:p>
    <w:p w:rsidR="00E22403" w:rsidRPr="00002918" w:rsidRDefault="00E22403" w:rsidP="0076362A">
      <w:pPr>
        <w:widowControl/>
        <w:spacing w:line="300" w:lineRule="auto"/>
        <w:ind w:firstLineChars="200" w:firstLine="420"/>
        <w:jc w:val="left"/>
        <w:rPr>
          <w:rFonts w:eastAsiaTheme="minorEastAsia"/>
          <w:szCs w:val="21"/>
        </w:rPr>
      </w:pPr>
      <w:r w:rsidRPr="00002918">
        <w:rPr>
          <w:rFonts w:eastAsiaTheme="minorEastAsia"/>
          <w:szCs w:val="21"/>
        </w:rPr>
        <w:t>第二外语，</w:t>
      </w:r>
      <w:r w:rsidRPr="00002918">
        <w:rPr>
          <w:rFonts w:eastAsiaTheme="minorEastAsia"/>
          <w:szCs w:val="21"/>
        </w:rPr>
        <w:t>2</w:t>
      </w:r>
      <w:r w:rsidRPr="00002918">
        <w:rPr>
          <w:rFonts w:eastAsiaTheme="minorEastAsia"/>
          <w:szCs w:val="21"/>
        </w:rPr>
        <w:t>学分</w:t>
      </w:r>
    </w:p>
    <w:p w:rsidR="00E22403" w:rsidRPr="00002918" w:rsidRDefault="00E22403" w:rsidP="0076362A">
      <w:pPr>
        <w:widowControl/>
        <w:spacing w:line="300" w:lineRule="auto"/>
        <w:ind w:firstLineChars="200" w:firstLine="420"/>
        <w:jc w:val="left"/>
        <w:rPr>
          <w:rFonts w:eastAsiaTheme="minorEastAsia"/>
          <w:szCs w:val="21"/>
        </w:rPr>
      </w:pPr>
      <w:r w:rsidRPr="00002918">
        <w:rPr>
          <w:rFonts w:eastAsiaTheme="minorEastAsia"/>
          <w:szCs w:val="21"/>
        </w:rPr>
        <w:t>D——</w:t>
      </w:r>
      <w:r w:rsidRPr="00002918">
        <w:rPr>
          <w:rFonts w:eastAsiaTheme="minorEastAsia"/>
          <w:szCs w:val="21"/>
        </w:rPr>
        <w:t>专业选修课</w:t>
      </w:r>
    </w:p>
    <w:p w:rsidR="00E22403" w:rsidRPr="00002918" w:rsidRDefault="00E22403" w:rsidP="0076362A">
      <w:pPr>
        <w:spacing w:line="300" w:lineRule="auto"/>
        <w:ind w:firstLineChars="200" w:firstLine="420"/>
        <w:rPr>
          <w:rFonts w:eastAsiaTheme="minorEastAsia"/>
          <w:szCs w:val="21"/>
        </w:rPr>
      </w:pPr>
      <w:r w:rsidRPr="00002918">
        <w:rPr>
          <w:rFonts w:eastAsiaTheme="minorEastAsia"/>
          <w:color w:val="000000"/>
          <w:kern w:val="0"/>
          <w:szCs w:val="21"/>
        </w:rPr>
        <w:t>专业选修课是在学位课以外，为扩大知识面，适应科学技术的发展，根据不同的研究方向，按照硕士研究生培养需要，在本学科和相关学科中开设的各类可供硕士研究生选择学习的课程，不少于</w:t>
      </w:r>
      <w:r w:rsidRPr="00002918">
        <w:rPr>
          <w:rFonts w:eastAsiaTheme="minorEastAsia"/>
          <w:color w:val="000000"/>
          <w:kern w:val="0"/>
          <w:szCs w:val="21"/>
        </w:rPr>
        <w:t>3</w:t>
      </w:r>
      <w:r w:rsidRPr="00002918">
        <w:rPr>
          <w:rFonts w:eastAsiaTheme="minorEastAsia"/>
          <w:color w:val="000000"/>
          <w:kern w:val="0"/>
          <w:szCs w:val="21"/>
        </w:rPr>
        <w:t>学分。</w:t>
      </w:r>
    </w:p>
    <w:p w:rsidR="00E22403" w:rsidRPr="00002918" w:rsidRDefault="00E22403" w:rsidP="0076362A">
      <w:pPr>
        <w:widowControl/>
        <w:spacing w:line="300" w:lineRule="auto"/>
        <w:ind w:firstLineChars="200" w:firstLine="420"/>
        <w:jc w:val="left"/>
        <w:rPr>
          <w:rFonts w:eastAsiaTheme="minorEastAsia"/>
          <w:szCs w:val="21"/>
        </w:rPr>
      </w:pPr>
      <w:r w:rsidRPr="00002918">
        <w:rPr>
          <w:rFonts w:eastAsiaTheme="minorEastAsia"/>
          <w:szCs w:val="21"/>
        </w:rPr>
        <w:t>（</w:t>
      </w:r>
      <w:r w:rsidRPr="00002918">
        <w:rPr>
          <w:rFonts w:eastAsiaTheme="minorEastAsia"/>
          <w:szCs w:val="21"/>
        </w:rPr>
        <w:t>3</w:t>
      </w:r>
      <w:r w:rsidRPr="00002918">
        <w:rPr>
          <w:rFonts w:eastAsiaTheme="minorEastAsia"/>
          <w:szCs w:val="21"/>
        </w:rPr>
        <w:t>）实践环节（</w:t>
      </w:r>
      <w:r w:rsidRPr="00002918">
        <w:rPr>
          <w:rFonts w:eastAsiaTheme="minorEastAsia"/>
          <w:szCs w:val="21"/>
        </w:rPr>
        <w:t>1</w:t>
      </w:r>
      <w:r w:rsidRPr="00002918">
        <w:rPr>
          <w:rFonts w:eastAsiaTheme="minorEastAsia"/>
          <w:szCs w:val="21"/>
        </w:rPr>
        <w:t>学分）</w:t>
      </w:r>
    </w:p>
    <w:p w:rsidR="00E22403" w:rsidRPr="00002918" w:rsidRDefault="00E22403" w:rsidP="0076362A">
      <w:pPr>
        <w:widowControl/>
        <w:spacing w:line="300" w:lineRule="auto"/>
        <w:ind w:firstLineChars="200" w:firstLine="420"/>
        <w:jc w:val="left"/>
        <w:rPr>
          <w:rFonts w:eastAsiaTheme="minorEastAsia"/>
          <w:szCs w:val="21"/>
        </w:rPr>
      </w:pPr>
      <w:r w:rsidRPr="00002918">
        <w:rPr>
          <w:rFonts w:eastAsiaTheme="minorEastAsia"/>
          <w:szCs w:val="21"/>
        </w:rPr>
        <w:t>E——</w:t>
      </w:r>
      <w:r w:rsidRPr="00002918">
        <w:rPr>
          <w:rFonts w:eastAsiaTheme="minorEastAsia"/>
          <w:szCs w:val="21"/>
        </w:rPr>
        <w:t>实践环节</w:t>
      </w:r>
    </w:p>
    <w:p w:rsidR="00E22403" w:rsidRPr="00002918" w:rsidRDefault="00E22403" w:rsidP="0076362A">
      <w:pPr>
        <w:widowControl/>
        <w:spacing w:line="300" w:lineRule="auto"/>
        <w:ind w:firstLineChars="200" w:firstLine="420"/>
        <w:jc w:val="left"/>
        <w:rPr>
          <w:rFonts w:eastAsiaTheme="minorEastAsia"/>
          <w:kern w:val="0"/>
          <w:szCs w:val="21"/>
        </w:rPr>
      </w:pPr>
      <w:r w:rsidRPr="00002918">
        <w:rPr>
          <w:rFonts w:eastAsiaTheme="minorEastAsia"/>
          <w:szCs w:val="21"/>
        </w:rPr>
        <w:t>根据本学科特点及发展需要，通过课程的学习应使博士生</w:t>
      </w:r>
      <w:r w:rsidRPr="00002918">
        <w:rPr>
          <w:rFonts w:eastAsiaTheme="minorEastAsia"/>
          <w:kern w:val="0"/>
          <w:szCs w:val="21"/>
        </w:rPr>
        <w:t>加深专业的理论基础及主要知识，掌握本学科前沿动态、发展趋势和最新成果，掌握新的科学实验手段。</w:t>
      </w:r>
    </w:p>
    <w:p w:rsidR="00E22403" w:rsidRPr="00002918" w:rsidRDefault="00E22403"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900628" w:rsidRPr="00002918" w:rsidRDefault="00900628" w:rsidP="00900628">
      <w:pPr>
        <w:widowControl/>
        <w:spacing w:line="300" w:lineRule="auto"/>
        <w:ind w:firstLineChars="200" w:firstLine="420"/>
        <w:rPr>
          <w:kern w:val="0"/>
        </w:rPr>
      </w:pPr>
      <w:r w:rsidRPr="00002918">
        <w:rPr>
          <w:kern w:val="0"/>
        </w:rPr>
        <w:t>博士生培养工作采取导师负责制，本专业有一批海外教授参与博士生指导。指导方式采取导师指导和以导师为首的指导小组（</w:t>
      </w:r>
      <w:r w:rsidRPr="00002918">
        <w:rPr>
          <w:kern w:val="0"/>
        </w:rPr>
        <w:t>3</w:t>
      </w:r>
      <w:r w:rsidRPr="00002918">
        <w:rPr>
          <w:kern w:val="0"/>
        </w:rPr>
        <w:t>－</w:t>
      </w:r>
      <w:r w:rsidRPr="00002918">
        <w:rPr>
          <w:kern w:val="0"/>
        </w:rPr>
        <w:t>5</w:t>
      </w:r>
      <w:r w:rsidRPr="00002918">
        <w:rPr>
          <w:kern w:val="0"/>
        </w:rPr>
        <w:t>人）集体指导相结合的方法，充分发挥指导教师、指导小组和博士生三个方面的积极性。贯彻因材施教的原则，方式灵活多样，提倡和鼓励相关学科之间的交叉，以促进新兴学科和边缘学科的发展。对博士生的培养以科学研究为主，结合导师的科研项目从事博士生科研工作和撰写论文。</w:t>
      </w:r>
    </w:p>
    <w:p w:rsidR="00900628" w:rsidRPr="00002918" w:rsidRDefault="00900628" w:rsidP="00900628">
      <w:pPr>
        <w:widowControl/>
        <w:spacing w:line="300" w:lineRule="auto"/>
        <w:ind w:firstLineChars="200" w:firstLine="420"/>
        <w:rPr>
          <w:kern w:val="0"/>
        </w:rPr>
      </w:pPr>
      <w:r w:rsidRPr="00002918">
        <w:rPr>
          <w:kern w:val="0"/>
        </w:rPr>
        <w:t>博士生入学后三个月内，导师或指导小组应按照目标要求、结合博士生本人的特点和科研项目工作的需要，制定博士生培养计划。培养计划是导师指导研究生学习的依据，也是对博士生毕业和授予学位进行审查的依据。在培养计划内应说明博士生参加的科研项目（级别、</w:t>
      </w:r>
      <w:r w:rsidRPr="00002918">
        <w:rPr>
          <w:kern w:val="0"/>
        </w:rPr>
        <w:lastRenderedPageBreak/>
        <w:t>经费来源）和学位论文可能的选题范围。论文选题必须选择学科前沿领域课题或对国民经济具有重要的实用价值或理论意义。</w:t>
      </w:r>
    </w:p>
    <w:p w:rsidR="00900628" w:rsidRPr="00002918" w:rsidRDefault="00900628" w:rsidP="00900628">
      <w:pPr>
        <w:widowControl/>
        <w:spacing w:line="300" w:lineRule="auto"/>
        <w:ind w:firstLineChars="200" w:firstLine="420"/>
        <w:rPr>
          <w:kern w:val="0"/>
        </w:rPr>
      </w:pPr>
      <w:r w:rsidRPr="00002918">
        <w:rPr>
          <w:kern w:val="0"/>
        </w:rPr>
        <w:t>博士研究生的培养需要一定的课堂教学时间，用于扩大基础知识和加深专业知识。</w:t>
      </w:r>
    </w:p>
    <w:p w:rsidR="00900628" w:rsidRPr="00002918" w:rsidRDefault="00900628" w:rsidP="00900628">
      <w:pPr>
        <w:widowControl/>
        <w:spacing w:line="300" w:lineRule="auto"/>
        <w:ind w:firstLineChars="200" w:firstLine="420"/>
        <w:rPr>
          <w:kern w:val="0"/>
        </w:rPr>
      </w:pPr>
      <w:r w:rsidRPr="00002918">
        <w:rPr>
          <w:kern w:val="0"/>
        </w:rPr>
        <w:t>课堂教学主要集中在第一学年，具体教学安排见附表。教学方式上，注意发挥博士生的主动性和自觉性、更多地采用启发式、研讨式教学。</w:t>
      </w:r>
    </w:p>
    <w:p w:rsidR="00900628" w:rsidRPr="00002918" w:rsidRDefault="00900628" w:rsidP="00900628">
      <w:pPr>
        <w:widowControl/>
        <w:spacing w:line="300" w:lineRule="auto"/>
        <w:ind w:firstLineChars="200" w:firstLine="420"/>
        <w:rPr>
          <w:kern w:val="0"/>
        </w:rPr>
      </w:pPr>
      <w:r w:rsidRPr="00002918">
        <w:rPr>
          <w:kern w:val="0"/>
        </w:rPr>
        <w:t>鼓励博士生参加科研实践，如项目申请、现场调试观测、总结、评审、鉴定等工作。坚持博士生学术交流制度，并纳入学分考核，促进博士生参加必要的学术讲座、国内国际学术报告会、讨论班等学术活动，提高学术交流能力和多学科方向的主动学习能力。</w:t>
      </w:r>
    </w:p>
    <w:p w:rsidR="00900628" w:rsidRPr="00002918" w:rsidRDefault="00900628" w:rsidP="00900628">
      <w:pPr>
        <w:widowControl/>
        <w:spacing w:line="300" w:lineRule="auto"/>
        <w:ind w:firstLineChars="200" w:firstLine="420"/>
        <w:rPr>
          <w:kern w:val="0"/>
        </w:rPr>
      </w:pPr>
      <w:r w:rsidRPr="00002918">
        <w:rPr>
          <w:kern w:val="0"/>
        </w:rPr>
        <w:t>鼓励博士生参加教学实践，在有关教师指导下，博士生可以承担部分教学任务（讲课和教学辅导、指导毕业设计等），培养博士生的综合组织能力和表达能力，以拓宽博士生的知识面，促进综合素质提高。</w:t>
      </w:r>
    </w:p>
    <w:p w:rsidR="00E22403" w:rsidRPr="00002918" w:rsidRDefault="00900628" w:rsidP="00900628">
      <w:pPr>
        <w:widowControl/>
        <w:spacing w:line="300" w:lineRule="auto"/>
        <w:ind w:firstLineChars="200" w:firstLine="420"/>
        <w:jc w:val="left"/>
        <w:rPr>
          <w:rFonts w:eastAsiaTheme="minorEastAsia"/>
          <w:kern w:val="0"/>
          <w:szCs w:val="21"/>
        </w:rPr>
      </w:pPr>
      <w:r w:rsidRPr="00002918">
        <w:rPr>
          <w:kern w:val="0"/>
        </w:rPr>
        <w:t>博士生应积极参加国内外的学术交流与合作，以开阔科学视野，活跃学术思想。非定向类的博士生在学期间，必须要有出国经历。</w:t>
      </w:r>
    </w:p>
    <w:p w:rsidR="00E22403" w:rsidRPr="00002918" w:rsidRDefault="00E22403" w:rsidP="00B114B8">
      <w:pPr>
        <w:pStyle w:val="3"/>
        <w:ind w:firstLine="482"/>
        <w:rPr>
          <w:rFonts w:ascii="Times New Roman" w:hAnsi="Times New Roman"/>
          <w:b/>
          <w:sz w:val="24"/>
          <w:szCs w:val="24"/>
        </w:rPr>
      </w:pPr>
      <w:r w:rsidRPr="00002918">
        <w:rPr>
          <w:rFonts w:ascii="Times New Roman" w:hAnsi="Times New Roman"/>
          <w:b/>
          <w:sz w:val="24"/>
          <w:szCs w:val="24"/>
        </w:rPr>
        <w:t>七、学位论文</w:t>
      </w:r>
    </w:p>
    <w:p w:rsidR="00900628" w:rsidRPr="00002918" w:rsidRDefault="00900628" w:rsidP="00900628">
      <w:pPr>
        <w:widowControl/>
        <w:spacing w:line="300" w:lineRule="auto"/>
        <w:ind w:firstLineChars="200" w:firstLine="420"/>
        <w:rPr>
          <w:kern w:val="0"/>
        </w:rPr>
      </w:pPr>
      <w:r w:rsidRPr="00002918">
        <w:rPr>
          <w:kern w:val="0"/>
        </w:rPr>
        <w:t>博士学位论文应表明作者具有独立从事科学研究工作的能力，应在科学或专门技术上做出创造性的工作，反映学生在本学科上掌握了坚实宽广的基础理论和深入的专门知识。</w:t>
      </w:r>
    </w:p>
    <w:p w:rsidR="00900628" w:rsidRPr="00002918" w:rsidRDefault="00900628" w:rsidP="00900628">
      <w:pPr>
        <w:widowControl/>
        <w:spacing w:line="300" w:lineRule="auto"/>
        <w:ind w:firstLineChars="200" w:firstLine="420"/>
        <w:rPr>
          <w:kern w:val="0"/>
        </w:rPr>
      </w:pPr>
      <w:r w:rsidRPr="00002918">
        <w:rPr>
          <w:kern w:val="0"/>
        </w:rPr>
        <w:t>1.</w:t>
      </w:r>
      <w:r w:rsidR="001272A5" w:rsidRPr="00002918">
        <w:rPr>
          <w:kern w:val="0"/>
        </w:rPr>
        <w:t xml:space="preserve"> </w:t>
      </w:r>
      <w:r w:rsidRPr="00002918">
        <w:rPr>
          <w:kern w:val="0"/>
        </w:rPr>
        <w:t>选题与开题</w:t>
      </w:r>
    </w:p>
    <w:p w:rsidR="00900628" w:rsidRPr="00002918" w:rsidRDefault="00900628" w:rsidP="00900628">
      <w:pPr>
        <w:widowControl/>
        <w:spacing w:line="300" w:lineRule="auto"/>
        <w:ind w:firstLineChars="200" w:firstLine="420"/>
        <w:rPr>
          <w:kern w:val="0"/>
        </w:rPr>
      </w:pPr>
      <w:r w:rsidRPr="00002918">
        <w:rPr>
          <w:kern w:val="0"/>
        </w:rPr>
        <w:t>博士论文选题应以社会发展中的重要理论问题和现实问题为背景，应具有较强的学术价值和现实意义，并具有学术创新。论文选题应在导师的指导下，通过广泛文献阅读、学术调研，明确研究方向，予以确定。一般应在课程学习结束之前开始准备。</w:t>
      </w:r>
    </w:p>
    <w:p w:rsidR="00900628" w:rsidRPr="00002918" w:rsidRDefault="00900628" w:rsidP="00900628">
      <w:pPr>
        <w:widowControl/>
        <w:spacing w:line="300" w:lineRule="auto"/>
        <w:ind w:firstLineChars="200" w:firstLine="420"/>
        <w:rPr>
          <w:kern w:val="0"/>
        </w:rPr>
      </w:pPr>
      <w:r w:rsidRPr="00002918">
        <w:rPr>
          <w:kern w:val="0"/>
        </w:rPr>
        <w:t>博士学位论文开题报告应在第</w:t>
      </w:r>
      <w:r w:rsidRPr="00002918">
        <w:rPr>
          <w:kern w:val="0"/>
        </w:rPr>
        <w:t>2</w:t>
      </w:r>
      <w:r w:rsidRPr="00002918">
        <w:rPr>
          <w:kern w:val="0"/>
        </w:rPr>
        <w:t>学期完成，且开题报告审核通过后至少</w:t>
      </w:r>
      <w:r w:rsidRPr="00002918">
        <w:rPr>
          <w:kern w:val="0"/>
        </w:rPr>
        <w:t>1</w:t>
      </w:r>
      <w:r w:rsidRPr="00002918">
        <w:rPr>
          <w:kern w:val="0"/>
        </w:rPr>
        <w:t>年方可申请预答辩。因特殊原因需延期开题者，应提前向研究生院提出书面申请，申请延期的期限最长不超过</w:t>
      </w:r>
      <w:r w:rsidRPr="00002918">
        <w:rPr>
          <w:kern w:val="0"/>
        </w:rPr>
        <w:t>6</w:t>
      </w:r>
      <w:r w:rsidRPr="00002918">
        <w:rPr>
          <w:kern w:val="0"/>
        </w:rPr>
        <w:t>个月。开题报告通过后，原则上不再改变，如论文选题有重大变化的，需重做开题报告。</w:t>
      </w:r>
    </w:p>
    <w:p w:rsidR="00900628" w:rsidRPr="00002918" w:rsidRDefault="00900628" w:rsidP="00900628">
      <w:pPr>
        <w:widowControl/>
        <w:spacing w:line="300" w:lineRule="auto"/>
        <w:ind w:firstLineChars="200" w:firstLine="420"/>
        <w:rPr>
          <w:kern w:val="0"/>
        </w:rPr>
      </w:pPr>
      <w:r w:rsidRPr="00002918">
        <w:rPr>
          <w:kern w:val="0"/>
        </w:rPr>
        <w:t>2.</w:t>
      </w:r>
      <w:r w:rsidR="001272A5" w:rsidRPr="00002918">
        <w:rPr>
          <w:kern w:val="0"/>
        </w:rPr>
        <w:t xml:space="preserve"> </w:t>
      </w:r>
      <w:r w:rsidRPr="00002918">
        <w:rPr>
          <w:kern w:val="0"/>
        </w:rPr>
        <w:t>论文中期检查</w:t>
      </w:r>
    </w:p>
    <w:p w:rsidR="00900628" w:rsidRPr="00002918" w:rsidRDefault="00900628" w:rsidP="00900628">
      <w:pPr>
        <w:widowControl/>
        <w:spacing w:line="300" w:lineRule="auto"/>
        <w:ind w:firstLineChars="200" w:firstLine="420"/>
        <w:rPr>
          <w:kern w:val="0"/>
        </w:rPr>
      </w:pPr>
      <w:r w:rsidRPr="00002918">
        <w:rPr>
          <w:kern w:val="0"/>
        </w:rPr>
        <w:t>博士论文工作进行到中期，由博士生向专家评审组作论文中期报告，汇报论文进展情况和阶段性成果，提出下一阶段的计划和措施，并以书面报告的形式提交给与会专家审议。要在校内公开举行学术报告，报告需聘请本研究领域具有高级职称的同行专家对中期报告进行审议，报告会由学院制定相关专家主持。与会专家应对报告提出中肯意见和建议，论文中期报告通过后应形成书面材料，经导师和与会专家审查后交研究生院备案。</w:t>
      </w:r>
    </w:p>
    <w:p w:rsidR="00900628" w:rsidRPr="00002918" w:rsidRDefault="00900628" w:rsidP="00900628">
      <w:pPr>
        <w:widowControl/>
        <w:spacing w:line="300" w:lineRule="auto"/>
        <w:ind w:firstLineChars="200" w:firstLine="420"/>
        <w:rPr>
          <w:kern w:val="0"/>
        </w:rPr>
      </w:pPr>
      <w:r w:rsidRPr="00002918">
        <w:rPr>
          <w:kern w:val="0"/>
        </w:rPr>
        <w:t>博士生中期考核结论分为</w:t>
      </w:r>
      <w:r w:rsidRPr="00002918">
        <w:rPr>
          <w:kern w:val="0"/>
        </w:rPr>
        <w:t>“</w:t>
      </w:r>
      <w:r w:rsidRPr="00002918">
        <w:rPr>
          <w:kern w:val="0"/>
        </w:rPr>
        <w:t>通过</w:t>
      </w:r>
      <w:r w:rsidRPr="00002918">
        <w:rPr>
          <w:kern w:val="0"/>
        </w:rPr>
        <w:t>”</w:t>
      </w:r>
      <w:r w:rsidRPr="00002918">
        <w:rPr>
          <w:kern w:val="0"/>
        </w:rPr>
        <w:t>、</w:t>
      </w:r>
      <w:r w:rsidRPr="00002918">
        <w:rPr>
          <w:kern w:val="0"/>
        </w:rPr>
        <w:t>“</w:t>
      </w:r>
      <w:r w:rsidRPr="00002918">
        <w:rPr>
          <w:kern w:val="0"/>
        </w:rPr>
        <w:t>延期重新考核</w:t>
      </w:r>
      <w:r w:rsidRPr="00002918">
        <w:rPr>
          <w:kern w:val="0"/>
        </w:rPr>
        <w:t>”</w:t>
      </w:r>
      <w:r w:rsidRPr="00002918">
        <w:rPr>
          <w:kern w:val="0"/>
        </w:rPr>
        <w:t>、</w:t>
      </w:r>
      <w:r w:rsidRPr="00002918">
        <w:rPr>
          <w:kern w:val="0"/>
        </w:rPr>
        <w:t>“</w:t>
      </w:r>
      <w:r w:rsidRPr="00002918">
        <w:rPr>
          <w:kern w:val="0"/>
        </w:rPr>
        <w:t>不通过</w:t>
      </w:r>
      <w:r w:rsidRPr="00002918">
        <w:rPr>
          <w:kern w:val="0"/>
        </w:rPr>
        <w:t>”</w:t>
      </w:r>
      <w:r w:rsidRPr="00002918">
        <w:rPr>
          <w:kern w:val="0"/>
        </w:rPr>
        <w:t>三种。考核结论为</w:t>
      </w:r>
      <w:r w:rsidRPr="00002918">
        <w:rPr>
          <w:kern w:val="0"/>
        </w:rPr>
        <w:t>“</w:t>
      </w:r>
      <w:r w:rsidRPr="00002918">
        <w:rPr>
          <w:kern w:val="0"/>
        </w:rPr>
        <w:t>延期重新考核</w:t>
      </w:r>
      <w:r w:rsidRPr="00002918">
        <w:rPr>
          <w:kern w:val="0"/>
        </w:rPr>
        <w:t>”</w:t>
      </w:r>
      <w:r w:rsidRPr="00002918">
        <w:rPr>
          <w:kern w:val="0"/>
        </w:rPr>
        <w:t>的博士生，给予半年考察期，半年后再次进行考核。</w:t>
      </w:r>
    </w:p>
    <w:p w:rsidR="00900628" w:rsidRPr="00002918" w:rsidRDefault="00900628" w:rsidP="00900628">
      <w:pPr>
        <w:widowControl/>
        <w:spacing w:line="300" w:lineRule="auto"/>
        <w:ind w:firstLineChars="200" w:firstLine="420"/>
        <w:rPr>
          <w:kern w:val="0"/>
        </w:rPr>
      </w:pPr>
      <w:r w:rsidRPr="00002918">
        <w:rPr>
          <w:kern w:val="0"/>
        </w:rPr>
        <w:t>考核结果为</w:t>
      </w:r>
      <w:r w:rsidRPr="00002918">
        <w:rPr>
          <w:kern w:val="0"/>
        </w:rPr>
        <w:t>“</w:t>
      </w:r>
      <w:r w:rsidRPr="00002918">
        <w:rPr>
          <w:kern w:val="0"/>
        </w:rPr>
        <w:t>不通过</w:t>
      </w:r>
      <w:r w:rsidRPr="00002918">
        <w:rPr>
          <w:kern w:val="0"/>
        </w:rPr>
        <w:t>”</w:t>
      </w:r>
      <w:r w:rsidRPr="00002918">
        <w:rPr>
          <w:kern w:val="0"/>
        </w:rPr>
        <w:t>的博士生，或在最长修业年限前一年仍未通过中期考核的博士生，按照有关规定应给予退学处理的，由考核专家组上报研究生所在学院，经所在学院审议通过</w:t>
      </w:r>
      <w:r w:rsidRPr="00002918">
        <w:rPr>
          <w:kern w:val="0"/>
        </w:rPr>
        <w:lastRenderedPageBreak/>
        <w:t>后，报学校审批，并做出处理决定。硕博连读生，经本人申请，所在学院审议，报学校批准后，转为硕士生培养。</w:t>
      </w:r>
    </w:p>
    <w:p w:rsidR="00900628" w:rsidRPr="00002918" w:rsidRDefault="00900628" w:rsidP="00900628">
      <w:pPr>
        <w:widowControl/>
        <w:spacing w:line="300" w:lineRule="auto"/>
        <w:ind w:firstLineChars="200" w:firstLine="420"/>
        <w:rPr>
          <w:kern w:val="0"/>
        </w:rPr>
      </w:pPr>
      <w:r w:rsidRPr="00002918">
        <w:rPr>
          <w:kern w:val="0"/>
        </w:rPr>
        <w:t>3.</w:t>
      </w:r>
      <w:r w:rsidR="001272A5" w:rsidRPr="00002918">
        <w:rPr>
          <w:kern w:val="0"/>
        </w:rPr>
        <w:t xml:space="preserve"> </w:t>
      </w:r>
      <w:r w:rsidRPr="00002918">
        <w:rPr>
          <w:kern w:val="0"/>
        </w:rPr>
        <w:t>学位论文的写作和要求</w:t>
      </w:r>
    </w:p>
    <w:p w:rsidR="00900628" w:rsidRPr="00002918" w:rsidRDefault="00900628" w:rsidP="00900628">
      <w:pPr>
        <w:widowControl/>
        <w:spacing w:line="300" w:lineRule="auto"/>
        <w:ind w:firstLineChars="200" w:firstLine="420"/>
        <w:rPr>
          <w:kern w:val="0"/>
        </w:rPr>
      </w:pPr>
      <w:r w:rsidRPr="00002918">
        <w:rPr>
          <w:kern w:val="0"/>
        </w:rPr>
        <w:t>按学校学位论文写作要求执行。博士学位论文应该选题准确、数据翔实、分析严谨、结论正确、格式规范、文字简练。</w:t>
      </w:r>
    </w:p>
    <w:p w:rsidR="00900628" w:rsidRPr="00002918" w:rsidRDefault="00900628" w:rsidP="00900628">
      <w:pPr>
        <w:widowControl/>
        <w:spacing w:line="300" w:lineRule="auto"/>
        <w:ind w:firstLineChars="200" w:firstLine="420"/>
        <w:rPr>
          <w:kern w:val="0"/>
        </w:rPr>
      </w:pPr>
      <w:r w:rsidRPr="00002918">
        <w:rPr>
          <w:kern w:val="0"/>
        </w:rPr>
        <w:t>4.</w:t>
      </w:r>
      <w:r w:rsidR="001272A5" w:rsidRPr="00002918">
        <w:rPr>
          <w:kern w:val="0"/>
        </w:rPr>
        <w:t xml:space="preserve"> </w:t>
      </w:r>
      <w:r w:rsidRPr="00002918">
        <w:rPr>
          <w:kern w:val="0"/>
        </w:rPr>
        <w:t>学位论文的预答辩和答辩</w:t>
      </w:r>
    </w:p>
    <w:p w:rsidR="00900628" w:rsidRPr="00002918" w:rsidRDefault="00900628" w:rsidP="00900628">
      <w:pPr>
        <w:widowControl/>
        <w:spacing w:line="300" w:lineRule="auto"/>
        <w:ind w:firstLineChars="200" w:firstLine="420"/>
        <w:rPr>
          <w:kern w:val="0"/>
        </w:rPr>
      </w:pPr>
      <w:r w:rsidRPr="00002918">
        <w:rPr>
          <w:kern w:val="0"/>
        </w:rPr>
        <w:t>研究生必须学完规定的课程，考核成绩合格，完成所有必修环节，方能申请论文预答辩，预答辩通过者方能申请正式答辩，且论文预答辩与正式答辩之间的时间间隔不得少于</w:t>
      </w:r>
      <w:r w:rsidRPr="00002918">
        <w:rPr>
          <w:kern w:val="0"/>
        </w:rPr>
        <w:t>3</w:t>
      </w:r>
      <w:r w:rsidRPr="00002918">
        <w:rPr>
          <w:kern w:val="0"/>
        </w:rPr>
        <w:t>个月。</w:t>
      </w:r>
    </w:p>
    <w:p w:rsidR="00900628" w:rsidRPr="00002918" w:rsidRDefault="00900628" w:rsidP="00900628">
      <w:pPr>
        <w:widowControl/>
        <w:spacing w:line="300" w:lineRule="auto"/>
        <w:ind w:firstLineChars="200" w:firstLine="420"/>
        <w:rPr>
          <w:kern w:val="0"/>
        </w:rPr>
      </w:pPr>
      <w:r w:rsidRPr="00002918">
        <w:rPr>
          <w:kern w:val="0"/>
        </w:rPr>
        <w:t>5.</w:t>
      </w:r>
      <w:r w:rsidR="001272A5" w:rsidRPr="00002918">
        <w:rPr>
          <w:kern w:val="0"/>
        </w:rPr>
        <w:t xml:space="preserve"> </w:t>
      </w:r>
      <w:r w:rsidRPr="00002918">
        <w:rPr>
          <w:kern w:val="0"/>
        </w:rPr>
        <w:t>申请学位</w:t>
      </w:r>
    </w:p>
    <w:p w:rsidR="00900628" w:rsidRPr="00002918" w:rsidRDefault="00900628" w:rsidP="00900628">
      <w:pPr>
        <w:widowControl/>
        <w:spacing w:line="300" w:lineRule="auto"/>
        <w:ind w:firstLineChars="200" w:firstLine="420"/>
        <w:rPr>
          <w:kern w:val="0"/>
        </w:rPr>
      </w:pPr>
      <w:r w:rsidRPr="00002918">
        <w:rPr>
          <w:kern w:val="0"/>
        </w:rPr>
        <w:t>按《南京信息工程大学授予硕士、博士学位授予工作细则》的具体实施办法进行，学位论文内容以及申请学位的研究成果必须符合本学科的特点。</w:t>
      </w:r>
    </w:p>
    <w:p w:rsidR="00E22403" w:rsidRPr="00002918" w:rsidRDefault="00E22403"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E22403" w:rsidRPr="00002918" w:rsidRDefault="00E22403" w:rsidP="0076362A">
      <w:pPr>
        <w:spacing w:line="300" w:lineRule="auto"/>
        <w:ind w:firstLineChars="200" w:firstLine="420"/>
        <w:rPr>
          <w:rFonts w:eastAsiaTheme="minorEastAsia"/>
          <w:kern w:val="0"/>
          <w:szCs w:val="21"/>
        </w:rPr>
      </w:pPr>
      <w:r w:rsidRPr="00002918">
        <w:rPr>
          <w:rFonts w:eastAsiaTheme="minorEastAsia"/>
          <w:kern w:val="0"/>
          <w:szCs w:val="21"/>
        </w:rPr>
        <w:t>学术报告，属于必修实践环节，</w:t>
      </w:r>
      <w:r w:rsidRPr="00002918">
        <w:rPr>
          <w:rFonts w:eastAsiaTheme="minorEastAsia"/>
          <w:kern w:val="0"/>
          <w:szCs w:val="21"/>
        </w:rPr>
        <w:t>1</w:t>
      </w:r>
      <w:r w:rsidRPr="00002918">
        <w:rPr>
          <w:rFonts w:eastAsiaTheme="minorEastAsia"/>
          <w:kern w:val="0"/>
          <w:szCs w:val="21"/>
        </w:rPr>
        <w:t>学分。</w:t>
      </w:r>
    </w:p>
    <w:p w:rsidR="00E22403" w:rsidRPr="00002918" w:rsidRDefault="00E22403" w:rsidP="0076362A">
      <w:pPr>
        <w:spacing w:line="300" w:lineRule="auto"/>
        <w:ind w:firstLineChars="200" w:firstLine="420"/>
        <w:rPr>
          <w:rFonts w:eastAsiaTheme="minorEastAsia"/>
          <w:kern w:val="0"/>
          <w:szCs w:val="21"/>
        </w:rPr>
      </w:pPr>
      <w:r w:rsidRPr="00002918">
        <w:rPr>
          <w:rFonts w:eastAsiaTheme="minorEastAsia"/>
          <w:kern w:val="0"/>
          <w:szCs w:val="21"/>
        </w:rPr>
        <w:t>博士研究生论文工作期间，应至少举行两次不少于</w:t>
      </w:r>
      <w:r w:rsidRPr="00002918">
        <w:rPr>
          <w:rFonts w:eastAsiaTheme="minorEastAsia"/>
          <w:kern w:val="0"/>
          <w:szCs w:val="21"/>
        </w:rPr>
        <w:t>1</w:t>
      </w:r>
      <w:r w:rsidRPr="00002918">
        <w:rPr>
          <w:rFonts w:eastAsiaTheme="minorEastAsia"/>
          <w:kern w:val="0"/>
          <w:szCs w:val="21"/>
        </w:rPr>
        <w:t>小时的公开性学术报告（论文开题报告除外），由指导教师和学院负责对其学术报告效果进行考核。博士研究生还应参加不少于</w:t>
      </w:r>
      <w:r w:rsidRPr="00002918">
        <w:rPr>
          <w:rFonts w:eastAsiaTheme="minorEastAsia"/>
          <w:kern w:val="0"/>
          <w:szCs w:val="21"/>
        </w:rPr>
        <w:t>6</w:t>
      </w:r>
      <w:r w:rsidRPr="00002918">
        <w:rPr>
          <w:rFonts w:eastAsiaTheme="minorEastAsia"/>
          <w:kern w:val="0"/>
          <w:szCs w:val="21"/>
        </w:rPr>
        <w:t>次的学术活动，包括校内外学术报告、学术会议、教学或科技比赛等。</w:t>
      </w:r>
    </w:p>
    <w:p w:rsidR="00E22403" w:rsidRPr="00002918" w:rsidRDefault="00E22403" w:rsidP="0076362A">
      <w:pPr>
        <w:spacing w:line="300" w:lineRule="auto"/>
        <w:ind w:firstLineChars="200" w:firstLine="420"/>
        <w:rPr>
          <w:rFonts w:eastAsiaTheme="minorEastAsia"/>
          <w:kern w:val="0"/>
          <w:szCs w:val="21"/>
        </w:rPr>
      </w:pPr>
    </w:p>
    <w:p w:rsidR="00E22403" w:rsidRPr="00002918" w:rsidRDefault="00E22403" w:rsidP="0076362A">
      <w:pPr>
        <w:spacing w:line="300" w:lineRule="auto"/>
        <w:ind w:firstLineChars="200" w:firstLine="420"/>
        <w:rPr>
          <w:rFonts w:eastAsiaTheme="minorEastAsia"/>
          <w:kern w:val="0"/>
          <w:szCs w:val="21"/>
        </w:rPr>
      </w:pPr>
    </w:p>
    <w:p w:rsidR="005A36B7" w:rsidRPr="00002918" w:rsidRDefault="005A36B7" w:rsidP="0076362A">
      <w:pPr>
        <w:widowControl/>
        <w:spacing w:line="300" w:lineRule="auto"/>
        <w:jc w:val="left"/>
        <w:rPr>
          <w:rFonts w:eastAsiaTheme="minorEastAsia"/>
          <w:b/>
          <w:bCs/>
          <w:szCs w:val="21"/>
        </w:rPr>
      </w:pPr>
      <w:r w:rsidRPr="00002918">
        <w:rPr>
          <w:rFonts w:eastAsiaTheme="minorEastAsia"/>
          <w:b/>
          <w:bCs/>
          <w:szCs w:val="21"/>
        </w:rPr>
        <w:br w:type="page"/>
      </w:r>
    </w:p>
    <w:p w:rsidR="00E22403" w:rsidRPr="00002918" w:rsidRDefault="00900628" w:rsidP="0076362A">
      <w:pPr>
        <w:spacing w:line="300" w:lineRule="auto"/>
        <w:rPr>
          <w:rFonts w:eastAsiaTheme="minorEastAsia"/>
          <w:b/>
          <w:bCs/>
          <w:sz w:val="24"/>
        </w:rPr>
      </w:pPr>
      <w:r w:rsidRPr="00002918">
        <w:rPr>
          <w:rFonts w:eastAsiaTheme="minorEastAsia"/>
          <w:b/>
          <w:bCs/>
          <w:sz w:val="24"/>
        </w:rPr>
        <w:lastRenderedPageBreak/>
        <w:t>附</w:t>
      </w:r>
      <w:r w:rsidR="00E22403" w:rsidRPr="00002918">
        <w:rPr>
          <w:rFonts w:eastAsiaTheme="minorEastAsia"/>
          <w:b/>
          <w:bCs/>
          <w:sz w:val="24"/>
        </w:rPr>
        <w:t>表</w:t>
      </w:r>
      <w:r w:rsidRPr="00002918">
        <w:rPr>
          <w:rFonts w:eastAsiaTheme="minorEastAsia"/>
          <w:b/>
          <w:bCs/>
          <w:sz w:val="24"/>
        </w:rPr>
        <w:t>：</w:t>
      </w:r>
      <w:r w:rsidR="00E22403" w:rsidRPr="00002918">
        <w:rPr>
          <w:rFonts w:eastAsiaTheme="minorEastAsia"/>
          <w:b/>
          <w:bCs/>
          <w:sz w:val="24"/>
          <w:u w:val="single"/>
        </w:rPr>
        <w:t>大气遥感与大气探测</w:t>
      </w:r>
      <w:r w:rsidR="00E22403" w:rsidRPr="00002918">
        <w:rPr>
          <w:rFonts w:eastAsiaTheme="minorEastAsia"/>
          <w:b/>
          <w:bCs/>
          <w:sz w:val="24"/>
        </w:rPr>
        <w:t>博士研究生课程设置</w:t>
      </w:r>
    </w:p>
    <w:tbl>
      <w:tblPr>
        <w:tblW w:w="8345" w:type="dxa"/>
        <w:tblInd w:w="-1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900628" w:rsidRPr="00002918" w:rsidTr="00193CD0">
        <w:trPr>
          <w:trHeight w:hRule="exact" w:val="397"/>
        </w:trPr>
        <w:tc>
          <w:tcPr>
            <w:tcW w:w="573" w:type="dxa"/>
            <w:tcBorders>
              <w:top w:val="single" w:sz="8" w:space="0" w:color="auto"/>
            </w:tcBorders>
            <w:vAlign w:val="center"/>
          </w:tcPr>
          <w:p w:rsidR="00900628" w:rsidRPr="00002918" w:rsidRDefault="00900628" w:rsidP="00193CD0">
            <w:pPr>
              <w:widowControl/>
              <w:jc w:val="center"/>
              <w:rPr>
                <w:b/>
                <w:bCs/>
                <w:kern w:val="0"/>
                <w:sz w:val="18"/>
                <w:szCs w:val="18"/>
              </w:rPr>
            </w:pPr>
            <w:r w:rsidRPr="00002918">
              <w:rPr>
                <w:b/>
                <w:bCs/>
                <w:kern w:val="0"/>
                <w:sz w:val="18"/>
                <w:szCs w:val="18"/>
              </w:rPr>
              <w:t>组别</w:t>
            </w:r>
          </w:p>
        </w:tc>
        <w:tc>
          <w:tcPr>
            <w:tcW w:w="958" w:type="dxa"/>
            <w:tcBorders>
              <w:top w:val="single" w:sz="8" w:space="0" w:color="auto"/>
            </w:tcBorders>
            <w:vAlign w:val="center"/>
          </w:tcPr>
          <w:p w:rsidR="00900628" w:rsidRPr="00002918" w:rsidRDefault="00900628" w:rsidP="00193CD0">
            <w:pPr>
              <w:widowControl/>
              <w:jc w:val="center"/>
              <w:rPr>
                <w:b/>
                <w:bCs/>
                <w:kern w:val="0"/>
                <w:sz w:val="18"/>
                <w:szCs w:val="18"/>
              </w:rPr>
            </w:pPr>
            <w:r w:rsidRPr="00002918">
              <w:rPr>
                <w:b/>
                <w:bCs/>
                <w:kern w:val="0"/>
                <w:sz w:val="18"/>
                <w:szCs w:val="18"/>
              </w:rPr>
              <w:t>课程编号</w:t>
            </w:r>
          </w:p>
        </w:tc>
        <w:tc>
          <w:tcPr>
            <w:tcW w:w="2397" w:type="dxa"/>
            <w:tcBorders>
              <w:top w:val="single" w:sz="8" w:space="0" w:color="auto"/>
            </w:tcBorders>
            <w:vAlign w:val="center"/>
          </w:tcPr>
          <w:p w:rsidR="00900628" w:rsidRPr="00002918" w:rsidRDefault="00900628" w:rsidP="00193CD0">
            <w:pPr>
              <w:widowControl/>
              <w:jc w:val="center"/>
              <w:rPr>
                <w:b/>
                <w:bCs/>
                <w:kern w:val="0"/>
                <w:sz w:val="18"/>
                <w:szCs w:val="18"/>
              </w:rPr>
            </w:pPr>
            <w:r w:rsidRPr="00002918">
              <w:rPr>
                <w:b/>
                <w:bCs/>
                <w:kern w:val="0"/>
                <w:sz w:val="18"/>
                <w:szCs w:val="18"/>
              </w:rPr>
              <w:t>课程名称</w:t>
            </w:r>
          </w:p>
        </w:tc>
        <w:tc>
          <w:tcPr>
            <w:tcW w:w="455" w:type="dxa"/>
            <w:tcBorders>
              <w:top w:val="single" w:sz="8" w:space="0" w:color="auto"/>
            </w:tcBorders>
            <w:vAlign w:val="center"/>
          </w:tcPr>
          <w:p w:rsidR="00900628" w:rsidRPr="00002918" w:rsidRDefault="00900628" w:rsidP="00193CD0">
            <w:pPr>
              <w:widowControl/>
              <w:jc w:val="center"/>
              <w:rPr>
                <w:b/>
                <w:bCs/>
                <w:kern w:val="0"/>
                <w:sz w:val="18"/>
                <w:szCs w:val="18"/>
              </w:rPr>
            </w:pPr>
            <w:r w:rsidRPr="00002918">
              <w:rPr>
                <w:b/>
                <w:bCs/>
                <w:kern w:val="0"/>
                <w:sz w:val="18"/>
                <w:szCs w:val="18"/>
              </w:rPr>
              <w:t>学时</w:t>
            </w:r>
          </w:p>
        </w:tc>
        <w:tc>
          <w:tcPr>
            <w:tcW w:w="546" w:type="dxa"/>
            <w:tcBorders>
              <w:top w:val="single" w:sz="8" w:space="0" w:color="auto"/>
            </w:tcBorders>
            <w:vAlign w:val="center"/>
          </w:tcPr>
          <w:p w:rsidR="00900628" w:rsidRPr="00002918" w:rsidRDefault="00900628" w:rsidP="00193CD0">
            <w:pPr>
              <w:widowControl/>
              <w:jc w:val="center"/>
              <w:rPr>
                <w:b/>
                <w:bCs/>
                <w:kern w:val="0"/>
                <w:sz w:val="18"/>
                <w:szCs w:val="18"/>
              </w:rPr>
            </w:pPr>
            <w:r w:rsidRPr="00002918">
              <w:rPr>
                <w:b/>
                <w:bCs/>
                <w:kern w:val="0"/>
                <w:sz w:val="18"/>
                <w:szCs w:val="18"/>
              </w:rPr>
              <w:t>学分</w:t>
            </w:r>
          </w:p>
        </w:tc>
        <w:tc>
          <w:tcPr>
            <w:tcW w:w="867" w:type="dxa"/>
            <w:tcBorders>
              <w:top w:val="single" w:sz="8" w:space="0" w:color="auto"/>
            </w:tcBorders>
            <w:vAlign w:val="center"/>
          </w:tcPr>
          <w:p w:rsidR="00900628" w:rsidRPr="00002918" w:rsidRDefault="00900628" w:rsidP="00193CD0">
            <w:pPr>
              <w:widowControl/>
              <w:jc w:val="center"/>
              <w:rPr>
                <w:b/>
                <w:bCs/>
                <w:kern w:val="0"/>
                <w:sz w:val="18"/>
                <w:szCs w:val="18"/>
              </w:rPr>
            </w:pPr>
            <w:r w:rsidRPr="00002918">
              <w:rPr>
                <w:b/>
                <w:bCs/>
                <w:kern w:val="0"/>
                <w:sz w:val="18"/>
                <w:szCs w:val="18"/>
              </w:rPr>
              <w:t>开课学期</w:t>
            </w:r>
          </w:p>
        </w:tc>
        <w:tc>
          <w:tcPr>
            <w:tcW w:w="879" w:type="dxa"/>
            <w:tcBorders>
              <w:top w:val="single" w:sz="8" w:space="0" w:color="auto"/>
            </w:tcBorders>
            <w:vAlign w:val="center"/>
          </w:tcPr>
          <w:p w:rsidR="00900628" w:rsidRPr="00002918" w:rsidRDefault="00900628" w:rsidP="00193CD0">
            <w:pPr>
              <w:widowControl/>
              <w:jc w:val="center"/>
              <w:rPr>
                <w:b/>
                <w:bCs/>
                <w:kern w:val="0"/>
                <w:sz w:val="18"/>
                <w:szCs w:val="18"/>
              </w:rPr>
            </w:pPr>
            <w:r w:rsidRPr="00002918">
              <w:rPr>
                <w:b/>
                <w:bCs/>
                <w:kern w:val="0"/>
                <w:sz w:val="18"/>
                <w:szCs w:val="18"/>
              </w:rPr>
              <w:t>授课方式</w:t>
            </w:r>
          </w:p>
        </w:tc>
        <w:tc>
          <w:tcPr>
            <w:tcW w:w="900" w:type="dxa"/>
            <w:tcBorders>
              <w:top w:val="single" w:sz="8" w:space="0" w:color="auto"/>
            </w:tcBorders>
            <w:vAlign w:val="center"/>
          </w:tcPr>
          <w:p w:rsidR="00900628" w:rsidRPr="00002918" w:rsidRDefault="00900628" w:rsidP="00193CD0">
            <w:pPr>
              <w:widowControl/>
              <w:jc w:val="center"/>
              <w:rPr>
                <w:b/>
                <w:bCs/>
                <w:kern w:val="0"/>
                <w:sz w:val="18"/>
                <w:szCs w:val="18"/>
              </w:rPr>
            </w:pPr>
            <w:r w:rsidRPr="00002918">
              <w:rPr>
                <w:b/>
                <w:bCs/>
                <w:kern w:val="0"/>
                <w:sz w:val="18"/>
                <w:szCs w:val="18"/>
              </w:rPr>
              <w:t>考核方式</w:t>
            </w:r>
          </w:p>
        </w:tc>
        <w:tc>
          <w:tcPr>
            <w:tcW w:w="770" w:type="dxa"/>
            <w:tcBorders>
              <w:top w:val="single" w:sz="8" w:space="0" w:color="auto"/>
            </w:tcBorders>
            <w:vAlign w:val="center"/>
          </w:tcPr>
          <w:p w:rsidR="00900628" w:rsidRPr="00002918" w:rsidRDefault="00900628" w:rsidP="00193CD0">
            <w:pPr>
              <w:widowControl/>
              <w:spacing w:line="360" w:lineRule="auto"/>
              <w:jc w:val="center"/>
              <w:rPr>
                <w:b/>
                <w:bCs/>
                <w:kern w:val="0"/>
                <w:sz w:val="18"/>
                <w:szCs w:val="18"/>
              </w:rPr>
            </w:pPr>
            <w:r w:rsidRPr="00002918">
              <w:rPr>
                <w:b/>
                <w:bCs/>
                <w:kern w:val="0"/>
                <w:sz w:val="18"/>
                <w:szCs w:val="18"/>
              </w:rPr>
              <w:t>备注</w:t>
            </w:r>
          </w:p>
        </w:tc>
      </w:tr>
      <w:tr w:rsidR="00900628" w:rsidRPr="00002918" w:rsidTr="00193CD0">
        <w:trPr>
          <w:trHeight w:hRule="exact" w:val="369"/>
        </w:trPr>
        <w:tc>
          <w:tcPr>
            <w:tcW w:w="573" w:type="dxa"/>
            <w:vMerge w:val="restart"/>
            <w:vAlign w:val="center"/>
          </w:tcPr>
          <w:p w:rsidR="00900628" w:rsidRPr="00002918" w:rsidRDefault="00900628" w:rsidP="00193CD0">
            <w:pPr>
              <w:widowControl/>
              <w:jc w:val="center"/>
              <w:rPr>
                <w:kern w:val="0"/>
                <w:sz w:val="18"/>
                <w:szCs w:val="18"/>
              </w:rPr>
            </w:pPr>
            <w:r w:rsidRPr="00002918">
              <w:rPr>
                <w:kern w:val="0"/>
                <w:sz w:val="18"/>
                <w:szCs w:val="18"/>
              </w:rPr>
              <w:t>A</w:t>
            </w:r>
          </w:p>
        </w:tc>
        <w:tc>
          <w:tcPr>
            <w:tcW w:w="958" w:type="dxa"/>
            <w:vAlign w:val="center"/>
          </w:tcPr>
          <w:p w:rsidR="00900628" w:rsidRPr="00002918" w:rsidRDefault="00900628" w:rsidP="00193CD0">
            <w:pPr>
              <w:jc w:val="center"/>
              <w:rPr>
                <w:sz w:val="18"/>
                <w:szCs w:val="18"/>
              </w:rPr>
            </w:pPr>
            <w:r w:rsidRPr="00002918">
              <w:rPr>
                <w:sz w:val="18"/>
                <w:szCs w:val="18"/>
              </w:rPr>
              <w:t>b008001</w:t>
            </w:r>
          </w:p>
        </w:tc>
        <w:tc>
          <w:tcPr>
            <w:tcW w:w="2397" w:type="dxa"/>
            <w:vAlign w:val="center"/>
          </w:tcPr>
          <w:p w:rsidR="00900628" w:rsidRPr="00002918" w:rsidRDefault="00900628" w:rsidP="00193CD0">
            <w:pPr>
              <w:jc w:val="center"/>
              <w:rPr>
                <w:sz w:val="18"/>
                <w:szCs w:val="18"/>
              </w:rPr>
            </w:pPr>
            <w:r w:rsidRPr="00002918">
              <w:rPr>
                <w:sz w:val="18"/>
                <w:szCs w:val="18"/>
              </w:rPr>
              <w:t>中国马克思主义与当代</w:t>
            </w:r>
          </w:p>
        </w:tc>
        <w:tc>
          <w:tcPr>
            <w:tcW w:w="455" w:type="dxa"/>
            <w:vAlign w:val="center"/>
          </w:tcPr>
          <w:p w:rsidR="00900628" w:rsidRPr="00002918" w:rsidRDefault="00900628" w:rsidP="00193CD0">
            <w:pPr>
              <w:widowControl/>
              <w:jc w:val="center"/>
              <w:rPr>
                <w:kern w:val="0"/>
                <w:sz w:val="18"/>
                <w:szCs w:val="18"/>
              </w:rPr>
            </w:pPr>
            <w:r w:rsidRPr="00002918">
              <w:rPr>
                <w:kern w:val="0"/>
                <w:sz w:val="18"/>
                <w:szCs w:val="18"/>
              </w:rPr>
              <w:t>36</w:t>
            </w:r>
          </w:p>
        </w:tc>
        <w:tc>
          <w:tcPr>
            <w:tcW w:w="546" w:type="dxa"/>
            <w:vAlign w:val="center"/>
          </w:tcPr>
          <w:p w:rsidR="00900628" w:rsidRPr="00002918" w:rsidRDefault="00900628" w:rsidP="00193CD0">
            <w:pPr>
              <w:widowControl/>
              <w:jc w:val="center"/>
              <w:rPr>
                <w:kern w:val="0"/>
                <w:sz w:val="18"/>
                <w:szCs w:val="18"/>
              </w:rPr>
            </w:pPr>
            <w:r w:rsidRPr="00002918">
              <w:rPr>
                <w:kern w:val="0"/>
                <w:sz w:val="18"/>
                <w:szCs w:val="18"/>
              </w:rPr>
              <w:t>2</w:t>
            </w:r>
          </w:p>
        </w:tc>
        <w:tc>
          <w:tcPr>
            <w:tcW w:w="867" w:type="dxa"/>
            <w:vAlign w:val="center"/>
          </w:tcPr>
          <w:p w:rsidR="00900628" w:rsidRPr="00002918" w:rsidRDefault="00900628" w:rsidP="00193CD0">
            <w:pPr>
              <w:widowControl/>
              <w:jc w:val="center"/>
              <w:rPr>
                <w:kern w:val="0"/>
                <w:sz w:val="18"/>
                <w:szCs w:val="18"/>
              </w:rPr>
            </w:pPr>
            <w:r w:rsidRPr="00002918">
              <w:rPr>
                <w:kern w:val="0"/>
                <w:sz w:val="18"/>
                <w:szCs w:val="18"/>
              </w:rPr>
              <w:t>1</w:t>
            </w:r>
          </w:p>
        </w:tc>
        <w:tc>
          <w:tcPr>
            <w:tcW w:w="879" w:type="dxa"/>
            <w:vAlign w:val="center"/>
          </w:tcPr>
          <w:p w:rsidR="00900628" w:rsidRPr="00002918" w:rsidRDefault="00900628" w:rsidP="00193CD0">
            <w:pPr>
              <w:widowControl/>
              <w:jc w:val="center"/>
              <w:rPr>
                <w:kern w:val="0"/>
                <w:sz w:val="18"/>
                <w:szCs w:val="18"/>
              </w:rPr>
            </w:pPr>
            <w:r w:rsidRPr="00002918">
              <w:rPr>
                <w:kern w:val="0"/>
                <w:sz w:val="18"/>
                <w:szCs w:val="18"/>
              </w:rPr>
              <w:t>面授讲课</w:t>
            </w:r>
          </w:p>
        </w:tc>
        <w:tc>
          <w:tcPr>
            <w:tcW w:w="900" w:type="dxa"/>
            <w:vAlign w:val="center"/>
          </w:tcPr>
          <w:p w:rsidR="00900628" w:rsidRPr="00002918" w:rsidRDefault="00900628" w:rsidP="00193CD0">
            <w:pPr>
              <w:widowControl/>
              <w:jc w:val="center"/>
              <w:rPr>
                <w:kern w:val="0"/>
                <w:sz w:val="18"/>
                <w:szCs w:val="18"/>
              </w:rPr>
            </w:pPr>
            <w:r w:rsidRPr="00002918">
              <w:rPr>
                <w:kern w:val="0"/>
                <w:sz w:val="18"/>
                <w:szCs w:val="18"/>
              </w:rPr>
              <w:t>考试</w:t>
            </w:r>
          </w:p>
        </w:tc>
        <w:tc>
          <w:tcPr>
            <w:tcW w:w="770" w:type="dxa"/>
            <w:vMerge w:val="restart"/>
            <w:vAlign w:val="center"/>
          </w:tcPr>
          <w:p w:rsidR="00900628" w:rsidRPr="00002918" w:rsidRDefault="00900628" w:rsidP="00193CD0">
            <w:pPr>
              <w:jc w:val="center"/>
              <w:rPr>
                <w:kern w:val="0"/>
                <w:sz w:val="18"/>
                <w:szCs w:val="18"/>
              </w:rPr>
            </w:pPr>
            <w:r w:rsidRPr="00002918">
              <w:rPr>
                <w:kern w:val="0"/>
                <w:sz w:val="18"/>
                <w:szCs w:val="18"/>
              </w:rPr>
              <w:t>7</w:t>
            </w:r>
            <w:r w:rsidRPr="00002918">
              <w:rPr>
                <w:kern w:val="0"/>
                <w:sz w:val="18"/>
                <w:szCs w:val="18"/>
              </w:rPr>
              <w:t>学分</w:t>
            </w:r>
          </w:p>
        </w:tc>
      </w:tr>
      <w:tr w:rsidR="00900628" w:rsidRPr="00002918" w:rsidTr="00193CD0">
        <w:trPr>
          <w:trHeight w:hRule="exact" w:val="369"/>
        </w:trPr>
        <w:tc>
          <w:tcPr>
            <w:tcW w:w="573" w:type="dxa"/>
            <w:vMerge/>
            <w:vAlign w:val="center"/>
          </w:tcPr>
          <w:p w:rsidR="00900628" w:rsidRPr="00002918" w:rsidRDefault="00900628" w:rsidP="00193CD0">
            <w:pPr>
              <w:widowControl/>
              <w:jc w:val="center"/>
              <w:rPr>
                <w:kern w:val="0"/>
                <w:sz w:val="18"/>
                <w:szCs w:val="18"/>
              </w:rPr>
            </w:pPr>
          </w:p>
        </w:tc>
        <w:tc>
          <w:tcPr>
            <w:tcW w:w="958" w:type="dxa"/>
            <w:vAlign w:val="center"/>
          </w:tcPr>
          <w:p w:rsidR="00900628" w:rsidRPr="00002918" w:rsidRDefault="005A2FE3" w:rsidP="00193CD0">
            <w:pPr>
              <w:jc w:val="center"/>
              <w:rPr>
                <w:sz w:val="18"/>
                <w:szCs w:val="18"/>
              </w:rPr>
            </w:pPr>
            <w:r w:rsidRPr="00002918">
              <w:rPr>
                <w:sz w:val="18"/>
                <w:szCs w:val="18"/>
              </w:rPr>
              <w:t>s</w:t>
            </w:r>
            <w:r w:rsidR="00900628" w:rsidRPr="00002918">
              <w:rPr>
                <w:sz w:val="18"/>
                <w:szCs w:val="18"/>
              </w:rPr>
              <w:t>999031</w:t>
            </w:r>
          </w:p>
        </w:tc>
        <w:tc>
          <w:tcPr>
            <w:tcW w:w="2397" w:type="dxa"/>
            <w:vAlign w:val="center"/>
          </w:tcPr>
          <w:p w:rsidR="00900628" w:rsidRPr="00002918" w:rsidRDefault="00900628" w:rsidP="00193CD0">
            <w:pPr>
              <w:widowControl/>
              <w:jc w:val="center"/>
              <w:rPr>
                <w:sz w:val="18"/>
                <w:szCs w:val="18"/>
              </w:rPr>
            </w:pPr>
            <w:r w:rsidRPr="00002918">
              <w:rPr>
                <w:sz w:val="18"/>
                <w:szCs w:val="18"/>
              </w:rPr>
              <w:t>PET</w:t>
            </w:r>
            <w:r w:rsidR="005A2FE3" w:rsidRPr="00002918">
              <w:rPr>
                <w:sz w:val="18"/>
                <w:szCs w:val="18"/>
              </w:rPr>
              <w:t>S</w:t>
            </w:r>
            <w:r w:rsidRPr="00002918">
              <w:rPr>
                <w:sz w:val="18"/>
                <w:szCs w:val="18"/>
              </w:rPr>
              <w:t>-5</w:t>
            </w:r>
          </w:p>
        </w:tc>
        <w:tc>
          <w:tcPr>
            <w:tcW w:w="455" w:type="dxa"/>
            <w:vAlign w:val="center"/>
          </w:tcPr>
          <w:p w:rsidR="00900628" w:rsidRPr="00002918" w:rsidRDefault="00900628" w:rsidP="00193CD0">
            <w:pPr>
              <w:widowControl/>
              <w:jc w:val="center"/>
              <w:rPr>
                <w:kern w:val="0"/>
                <w:sz w:val="18"/>
                <w:szCs w:val="18"/>
              </w:rPr>
            </w:pPr>
            <w:r w:rsidRPr="00002918">
              <w:rPr>
                <w:sz w:val="18"/>
                <w:szCs w:val="18"/>
              </w:rPr>
              <w:t>32</w:t>
            </w:r>
          </w:p>
        </w:tc>
        <w:tc>
          <w:tcPr>
            <w:tcW w:w="546" w:type="dxa"/>
            <w:vAlign w:val="center"/>
          </w:tcPr>
          <w:p w:rsidR="00900628" w:rsidRPr="00002918" w:rsidRDefault="00900628" w:rsidP="00193CD0">
            <w:pPr>
              <w:widowControl/>
              <w:jc w:val="center"/>
              <w:rPr>
                <w:kern w:val="0"/>
                <w:sz w:val="18"/>
                <w:szCs w:val="18"/>
              </w:rPr>
            </w:pPr>
            <w:r w:rsidRPr="00002918">
              <w:rPr>
                <w:sz w:val="18"/>
                <w:szCs w:val="18"/>
              </w:rPr>
              <w:t>2</w:t>
            </w:r>
          </w:p>
        </w:tc>
        <w:tc>
          <w:tcPr>
            <w:tcW w:w="867" w:type="dxa"/>
            <w:vAlign w:val="center"/>
          </w:tcPr>
          <w:p w:rsidR="00900628" w:rsidRPr="00002918" w:rsidRDefault="00900628" w:rsidP="00193CD0">
            <w:pPr>
              <w:widowControl/>
              <w:jc w:val="center"/>
              <w:rPr>
                <w:kern w:val="0"/>
                <w:sz w:val="18"/>
                <w:szCs w:val="18"/>
              </w:rPr>
            </w:pPr>
            <w:r w:rsidRPr="00002918">
              <w:rPr>
                <w:kern w:val="0"/>
                <w:sz w:val="18"/>
                <w:szCs w:val="18"/>
              </w:rPr>
              <w:t>1</w:t>
            </w:r>
          </w:p>
        </w:tc>
        <w:tc>
          <w:tcPr>
            <w:tcW w:w="879" w:type="dxa"/>
            <w:vAlign w:val="center"/>
          </w:tcPr>
          <w:p w:rsidR="00900628" w:rsidRPr="00002918" w:rsidRDefault="00900628" w:rsidP="00193CD0">
            <w:pPr>
              <w:widowControl/>
              <w:jc w:val="center"/>
              <w:rPr>
                <w:kern w:val="0"/>
                <w:sz w:val="18"/>
                <w:szCs w:val="18"/>
              </w:rPr>
            </w:pPr>
            <w:r w:rsidRPr="00002918">
              <w:rPr>
                <w:kern w:val="0"/>
                <w:sz w:val="18"/>
                <w:szCs w:val="18"/>
              </w:rPr>
              <w:t>面授讲课</w:t>
            </w:r>
          </w:p>
        </w:tc>
        <w:tc>
          <w:tcPr>
            <w:tcW w:w="900" w:type="dxa"/>
            <w:vAlign w:val="center"/>
          </w:tcPr>
          <w:p w:rsidR="00900628" w:rsidRPr="00002918" w:rsidRDefault="00900628" w:rsidP="00193CD0">
            <w:pPr>
              <w:widowControl/>
              <w:jc w:val="center"/>
              <w:rPr>
                <w:kern w:val="0"/>
                <w:sz w:val="18"/>
                <w:szCs w:val="18"/>
              </w:rPr>
            </w:pPr>
            <w:r w:rsidRPr="00002918">
              <w:rPr>
                <w:kern w:val="0"/>
                <w:sz w:val="18"/>
                <w:szCs w:val="18"/>
              </w:rPr>
              <w:t>考试</w:t>
            </w:r>
          </w:p>
        </w:tc>
        <w:tc>
          <w:tcPr>
            <w:tcW w:w="770" w:type="dxa"/>
            <w:vMerge/>
            <w:vAlign w:val="center"/>
          </w:tcPr>
          <w:p w:rsidR="00900628" w:rsidRPr="00002918" w:rsidRDefault="00900628" w:rsidP="00193CD0">
            <w:pPr>
              <w:jc w:val="center"/>
              <w:rPr>
                <w:kern w:val="0"/>
                <w:sz w:val="18"/>
                <w:szCs w:val="18"/>
              </w:rPr>
            </w:pPr>
          </w:p>
        </w:tc>
      </w:tr>
      <w:tr w:rsidR="00900628" w:rsidRPr="00002918" w:rsidTr="00193CD0">
        <w:trPr>
          <w:trHeight w:hRule="exact" w:val="369"/>
        </w:trPr>
        <w:tc>
          <w:tcPr>
            <w:tcW w:w="573" w:type="dxa"/>
            <w:vMerge/>
            <w:vAlign w:val="center"/>
          </w:tcPr>
          <w:p w:rsidR="00900628" w:rsidRPr="00002918" w:rsidRDefault="00900628" w:rsidP="00193CD0">
            <w:pPr>
              <w:widowControl/>
              <w:jc w:val="center"/>
              <w:rPr>
                <w:kern w:val="0"/>
                <w:sz w:val="18"/>
                <w:szCs w:val="18"/>
              </w:rPr>
            </w:pPr>
          </w:p>
        </w:tc>
        <w:tc>
          <w:tcPr>
            <w:tcW w:w="958" w:type="dxa"/>
            <w:vAlign w:val="center"/>
          </w:tcPr>
          <w:p w:rsidR="00900628" w:rsidRPr="00002918" w:rsidRDefault="00225D87" w:rsidP="00193CD0">
            <w:pPr>
              <w:jc w:val="center"/>
              <w:rPr>
                <w:sz w:val="18"/>
                <w:szCs w:val="18"/>
              </w:rPr>
            </w:pPr>
            <w:r w:rsidRPr="00225D87">
              <w:rPr>
                <w:sz w:val="18"/>
                <w:szCs w:val="18"/>
              </w:rPr>
              <w:t>b018012</w:t>
            </w:r>
          </w:p>
        </w:tc>
        <w:tc>
          <w:tcPr>
            <w:tcW w:w="2397" w:type="dxa"/>
            <w:vAlign w:val="center"/>
          </w:tcPr>
          <w:p w:rsidR="00900628" w:rsidRPr="00002918" w:rsidRDefault="00900628" w:rsidP="00193CD0">
            <w:pPr>
              <w:widowControl/>
              <w:jc w:val="center"/>
              <w:rPr>
                <w:sz w:val="18"/>
                <w:szCs w:val="18"/>
              </w:rPr>
            </w:pPr>
            <w:r w:rsidRPr="00002918">
              <w:rPr>
                <w:sz w:val="18"/>
                <w:szCs w:val="18"/>
              </w:rPr>
              <w:t>科技写作（高级）</w:t>
            </w:r>
          </w:p>
        </w:tc>
        <w:tc>
          <w:tcPr>
            <w:tcW w:w="455" w:type="dxa"/>
            <w:vAlign w:val="center"/>
          </w:tcPr>
          <w:p w:rsidR="00900628" w:rsidRPr="00002918" w:rsidRDefault="00900628" w:rsidP="00193CD0">
            <w:pPr>
              <w:widowControl/>
              <w:jc w:val="center"/>
              <w:rPr>
                <w:kern w:val="0"/>
                <w:sz w:val="18"/>
                <w:szCs w:val="18"/>
              </w:rPr>
            </w:pPr>
            <w:r w:rsidRPr="00002918">
              <w:rPr>
                <w:kern w:val="0"/>
                <w:sz w:val="18"/>
                <w:szCs w:val="18"/>
              </w:rPr>
              <w:t>16</w:t>
            </w:r>
          </w:p>
        </w:tc>
        <w:tc>
          <w:tcPr>
            <w:tcW w:w="546" w:type="dxa"/>
            <w:vAlign w:val="center"/>
          </w:tcPr>
          <w:p w:rsidR="00900628" w:rsidRPr="00002918" w:rsidRDefault="00900628" w:rsidP="00193CD0">
            <w:pPr>
              <w:widowControl/>
              <w:jc w:val="center"/>
              <w:rPr>
                <w:kern w:val="0"/>
                <w:sz w:val="18"/>
                <w:szCs w:val="18"/>
              </w:rPr>
            </w:pPr>
            <w:r w:rsidRPr="00002918">
              <w:rPr>
                <w:kern w:val="0"/>
                <w:sz w:val="18"/>
                <w:szCs w:val="18"/>
              </w:rPr>
              <w:t>1</w:t>
            </w:r>
          </w:p>
        </w:tc>
        <w:tc>
          <w:tcPr>
            <w:tcW w:w="867" w:type="dxa"/>
            <w:vAlign w:val="center"/>
          </w:tcPr>
          <w:p w:rsidR="00900628" w:rsidRPr="00002918" w:rsidRDefault="00900628" w:rsidP="00193CD0">
            <w:pPr>
              <w:widowControl/>
              <w:jc w:val="center"/>
              <w:rPr>
                <w:kern w:val="0"/>
                <w:sz w:val="18"/>
                <w:szCs w:val="18"/>
              </w:rPr>
            </w:pPr>
            <w:r w:rsidRPr="00002918">
              <w:rPr>
                <w:kern w:val="0"/>
                <w:sz w:val="18"/>
                <w:szCs w:val="18"/>
              </w:rPr>
              <w:t>1</w:t>
            </w:r>
          </w:p>
        </w:tc>
        <w:tc>
          <w:tcPr>
            <w:tcW w:w="879" w:type="dxa"/>
            <w:vAlign w:val="center"/>
          </w:tcPr>
          <w:p w:rsidR="00900628" w:rsidRPr="00002918" w:rsidRDefault="00900628" w:rsidP="00193CD0">
            <w:pPr>
              <w:widowControl/>
              <w:jc w:val="center"/>
              <w:rPr>
                <w:kern w:val="0"/>
                <w:sz w:val="18"/>
                <w:szCs w:val="18"/>
              </w:rPr>
            </w:pPr>
            <w:r w:rsidRPr="00002918">
              <w:rPr>
                <w:kern w:val="0"/>
                <w:sz w:val="18"/>
                <w:szCs w:val="18"/>
              </w:rPr>
              <w:t>面授讲课</w:t>
            </w:r>
          </w:p>
        </w:tc>
        <w:tc>
          <w:tcPr>
            <w:tcW w:w="900" w:type="dxa"/>
            <w:vAlign w:val="center"/>
          </w:tcPr>
          <w:p w:rsidR="00900628" w:rsidRPr="00002918" w:rsidRDefault="00900628" w:rsidP="00193CD0">
            <w:pPr>
              <w:widowControl/>
              <w:jc w:val="center"/>
              <w:rPr>
                <w:kern w:val="0"/>
                <w:sz w:val="18"/>
                <w:szCs w:val="18"/>
              </w:rPr>
            </w:pPr>
            <w:r w:rsidRPr="00002918">
              <w:rPr>
                <w:kern w:val="0"/>
                <w:sz w:val="18"/>
                <w:szCs w:val="18"/>
              </w:rPr>
              <w:t>考试</w:t>
            </w:r>
          </w:p>
        </w:tc>
        <w:tc>
          <w:tcPr>
            <w:tcW w:w="770" w:type="dxa"/>
            <w:vMerge/>
            <w:vAlign w:val="center"/>
          </w:tcPr>
          <w:p w:rsidR="00900628" w:rsidRPr="00002918" w:rsidRDefault="00900628" w:rsidP="00193CD0">
            <w:pPr>
              <w:jc w:val="center"/>
              <w:rPr>
                <w:kern w:val="0"/>
                <w:sz w:val="18"/>
                <w:szCs w:val="18"/>
              </w:rPr>
            </w:pPr>
          </w:p>
        </w:tc>
      </w:tr>
      <w:tr w:rsidR="00900628" w:rsidRPr="00002918" w:rsidTr="00193CD0">
        <w:trPr>
          <w:trHeight w:hRule="exact" w:val="756"/>
        </w:trPr>
        <w:tc>
          <w:tcPr>
            <w:tcW w:w="573" w:type="dxa"/>
            <w:vAlign w:val="center"/>
          </w:tcPr>
          <w:p w:rsidR="00900628" w:rsidRPr="00002918" w:rsidRDefault="00900628" w:rsidP="00193CD0">
            <w:pPr>
              <w:jc w:val="center"/>
              <w:rPr>
                <w:kern w:val="0"/>
                <w:sz w:val="18"/>
                <w:szCs w:val="18"/>
              </w:rPr>
            </w:pPr>
            <w:r w:rsidRPr="00002918">
              <w:rPr>
                <w:kern w:val="0"/>
                <w:sz w:val="18"/>
                <w:szCs w:val="18"/>
              </w:rPr>
              <w:t>B</w:t>
            </w:r>
          </w:p>
        </w:tc>
        <w:tc>
          <w:tcPr>
            <w:tcW w:w="958" w:type="dxa"/>
            <w:vAlign w:val="center"/>
          </w:tcPr>
          <w:p w:rsidR="00900628" w:rsidRPr="00002918" w:rsidRDefault="00900628" w:rsidP="00193CD0">
            <w:pPr>
              <w:widowControl/>
              <w:jc w:val="center"/>
              <w:rPr>
                <w:kern w:val="0"/>
                <w:sz w:val="18"/>
                <w:szCs w:val="18"/>
              </w:rPr>
            </w:pPr>
            <w:r w:rsidRPr="00002918">
              <w:rPr>
                <w:kern w:val="0"/>
                <w:sz w:val="18"/>
                <w:szCs w:val="18"/>
              </w:rPr>
              <w:t>b018007</w:t>
            </w:r>
          </w:p>
        </w:tc>
        <w:tc>
          <w:tcPr>
            <w:tcW w:w="2397" w:type="dxa"/>
            <w:vAlign w:val="center"/>
          </w:tcPr>
          <w:p w:rsidR="00900628" w:rsidRPr="00002918" w:rsidRDefault="00900628" w:rsidP="00193CD0">
            <w:pPr>
              <w:jc w:val="center"/>
              <w:rPr>
                <w:sz w:val="18"/>
                <w:szCs w:val="18"/>
              </w:rPr>
            </w:pPr>
            <w:r w:rsidRPr="00002918">
              <w:rPr>
                <w:sz w:val="18"/>
                <w:szCs w:val="18"/>
              </w:rPr>
              <w:t>大气遥感及大气探测学科</w:t>
            </w:r>
          </w:p>
          <w:p w:rsidR="00900628" w:rsidRPr="00002918" w:rsidRDefault="00900628" w:rsidP="00193CD0">
            <w:pPr>
              <w:jc w:val="center"/>
              <w:rPr>
                <w:sz w:val="18"/>
                <w:szCs w:val="18"/>
              </w:rPr>
            </w:pPr>
            <w:r w:rsidRPr="00002918">
              <w:rPr>
                <w:sz w:val="18"/>
                <w:szCs w:val="18"/>
              </w:rPr>
              <w:t>研究进展</w:t>
            </w:r>
          </w:p>
        </w:tc>
        <w:tc>
          <w:tcPr>
            <w:tcW w:w="455" w:type="dxa"/>
            <w:vAlign w:val="center"/>
          </w:tcPr>
          <w:p w:rsidR="00900628" w:rsidRPr="00002918" w:rsidRDefault="00900628" w:rsidP="00193CD0">
            <w:pPr>
              <w:widowControl/>
              <w:jc w:val="center"/>
              <w:rPr>
                <w:kern w:val="0"/>
                <w:sz w:val="18"/>
                <w:szCs w:val="18"/>
              </w:rPr>
            </w:pPr>
            <w:r w:rsidRPr="00002918">
              <w:rPr>
                <w:kern w:val="0"/>
                <w:sz w:val="18"/>
                <w:szCs w:val="18"/>
              </w:rPr>
              <w:t>32</w:t>
            </w:r>
          </w:p>
        </w:tc>
        <w:tc>
          <w:tcPr>
            <w:tcW w:w="546" w:type="dxa"/>
            <w:vAlign w:val="center"/>
          </w:tcPr>
          <w:p w:rsidR="00900628" w:rsidRPr="00002918" w:rsidRDefault="00900628" w:rsidP="00193CD0">
            <w:pPr>
              <w:widowControl/>
              <w:jc w:val="center"/>
              <w:rPr>
                <w:kern w:val="0"/>
                <w:sz w:val="18"/>
                <w:szCs w:val="18"/>
              </w:rPr>
            </w:pPr>
            <w:r w:rsidRPr="00002918">
              <w:rPr>
                <w:kern w:val="0"/>
                <w:sz w:val="18"/>
                <w:szCs w:val="18"/>
              </w:rPr>
              <w:t>2</w:t>
            </w:r>
          </w:p>
        </w:tc>
        <w:tc>
          <w:tcPr>
            <w:tcW w:w="867" w:type="dxa"/>
            <w:vAlign w:val="center"/>
          </w:tcPr>
          <w:p w:rsidR="00900628" w:rsidRPr="00002918" w:rsidRDefault="00900628" w:rsidP="00193CD0">
            <w:pPr>
              <w:widowControl/>
              <w:jc w:val="center"/>
              <w:rPr>
                <w:kern w:val="0"/>
                <w:sz w:val="18"/>
                <w:szCs w:val="18"/>
              </w:rPr>
            </w:pPr>
            <w:r w:rsidRPr="00002918">
              <w:rPr>
                <w:kern w:val="0"/>
                <w:sz w:val="18"/>
                <w:szCs w:val="18"/>
              </w:rPr>
              <w:t>1</w:t>
            </w:r>
          </w:p>
        </w:tc>
        <w:tc>
          <w:tcPr>
            <w:tcW w:w="879" w:type="dxa"/>
            <w:vAlign w:val="center"/>
          </w:tcPr>
          <w:p w:rsidR="00900628" w:rsidRPr="00002918" w:rsidRDefault="00900628" w:rsidP="00193CD0">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900628" w:rsidRPr="00002918" w:rsidRDefault="00900628" w:rsidP="00193CD0">
            <w:pPr>
              <w:widowControl/>
              <w:jc w:val="center"/>
              <w:rPr>
                <w:kern w:val="0"/>
                <w:sz w:val="18"/>
                <w:szCs w:val="18"/>
              </w:rPr>
            </w:pPr>
            <w:r w:rsidRPr="00002918">
              <w:rPr>
                <w:kern w:val="0"/>
                <w:sz w:val="18"/>
                <w:szCs w:val="18"/>
              </w:rPr>
              <w:t>考试</w:t>
            </w:r>
          </w:p>
        </w:tc>
        <w:tc>
          <w:tcPr>
            <w:tcW w:w="770" w:type="dxa"/>
            <w:vMerge/>
            <w:vAlign w:val="center"/>
          </w:tcPr>
          <w:p w:rsidR="00900628" w:rsidRPr="00002918" w:rsidRDefault="00900628" w:rsidP="00193CD0">
            <w:pPr>
              <w:jc w:val="center"/>
              <w:rPr>
                <w:kern w:val="0"/>
                <w:sz w:val="18"/>
                <w:szCs w:val="18"/>
              </w:rPr>
            </w:pPr>
          </w:p>
        </w:tc>
      </w:tr>
      <w:tr w:rsidR="00900628" w:rsidRPr="00002918" w:rsidTr="00193CD0">
        <w:trPr>
          <w:trHeight w:hRule="exact" w:val="397"/>
        </w:trPr>
        <w:tc>
          <w:tcPr>
            <w:tcW w:w="573" w:type="dxa"/>
            <w:vAlign w:val="center"/>
          </w:tcPr>
          <w:p w:rsidR="00900628" w:rsidRPr="00002918" w:rsidRDefault="00900628" w:rsidP="00193CD0">
            <w:pPr>
              <w:jc w:val="center"/>
              <w:rPr>
                <w:kern w:val="0"/>
                <w:sz w:val="18"/>
                <w:szCs w:val="18"/>
              </w:rPr>
            </w:pPr>
            <w:r w:rsidRPr="00002918">
              <w:rPr>
                <w:kern w:val="0"/>
                <w:sz w:val="18"/>
                <w:szCs w:val="18"/>
              </w:rPr>
              <w:t>C</w:t>
            </w:r>
          </w:p>
        </w:tc>
        <w:tc>
          <w:tcPr>
            <w:tcW w:w="958" w:type="dxa"/>
            <w:vAlign w:val="center"/>
          </w:tcPr>
          <w:p w:rsidR="00900628" w:rsidRPr="00002918" w:rsidRDefault="00900628" w:rsidP="00193CD0">
            <w:pPr>
              <w:jc w:val="center"/>
              <w:rPr>
                <w:sz w:val="18"/>
                <w:szCs w:val="18"/>
              </w:rPr>
            </w:pPr>
            <w:r w:rsidRPr="00002918">
              <w:rPr>
                <w:sz w:val="18"/>
                <w:szCs w:val="18"/>
              </w:rPr>
              <w:t>b999014</w:t>
            </w:r>
          </w:p>
        </w:tc>
        <w:tc>
          <w:tcPr>
            <w:tcW w:w="2397" w:type="dxa"/>
            <w:vAlign w:val="center"/>
          </w:tcPr>
          <w:p w:rsidR="00900628" w:rsidRPr="00002918" w:rsidRDefault="00900628" w:rsidP="00193CD0">
            <w:pPr>
              <w:jc w:val="center"/>
              <w:rPr>
                <w:sz w:val="18"/>
                <w:szCs w:val="18"/>
              </w:rPr>
            </w:pPr>
            <w:r w:rsidRPr="00002918">
              <w:rPr>
                <w:sz w:val="18"/>
                <w:szCs w:val="18"/>
              </w:rPr>
              <w:t>第二外语</w:t>
            </w:r>
          </w:p>
        </w:tc>
        <w:tc>
          <w:tcPr>
            <w:tcW w:w="455" w:type="dxa"/>
            <w:vAlign w:val="center"/>
          </w:tcPr>
          <w:p w:rsidR="00900628" w:rsidRPr="00002918" w:rsidRDefault="00900628" w:rsidP="00193CD0">
            <w:pPr>
              <w:jc w:val="center"/>
              <w:rPr>
                <w:sz w:val="18"/>
                <w:szCs w:val="18"/>
              </w:rPr>
            </w:pPr>
            <w:r w:rsidRPr="00002918">
              <w:rPr>
                <w:sz w:val="18"/>
                <w:szCs w:val="18"/>
              </w:rPr>
              <w:t>32</w:t>
            </w:r>
          </w:p>
        </w:tc>
        <w:tc>
          <w:tcPr>
            <w:tcW w:w="546" w:type="dxa"/>
            <w:vAlign w:val="center"/>
          </w:tcPr>
          <w:p w:rsidR="00900628" w:rsidRPr="00002918" w:rsidRDefault="00900628" w:rsidP="00193CD0">
            <w:pPr>
              <w:jc w:val="center"/>
              <w:rPr>
                <w:sz w:val="18"/>
                <w:szCs w:val="18"/>
              </w:rPr>
            </w:pPr>
            <w:r w:rsidRPr="00002918">
              <w:rPr>
                <w:sz w:val="18"/>
                <w:szCs w:val="18"/>
              </w:rPr>
              <w:t>2</w:t>
            </w:r>
          </w:p>
        </w:tc>
        <w:tc>
          <w:tcPr>
            <w:tcW w:w="867" w:type="dxa"/>
            <w:vAlign w:val="center"/>
          </w:tcPr>
          <w:p w:rsidR="00900628" w:rsidRPr="00002918" w:rsidRDefault="00900628" w:rsidP="00193CD0">
            <w:pPr>
              <w:widowControl/>
              <w:jc w:val="center"/>
              <w:rPr>
                <w:kern w:val="0"/>
                <w:sz w:val="18"/>
                <w:szCs w:val="18"/>
              </w:rPr>
            </w:pPr>
            <w:r w:rsidRPr="00002918">
              <w:rPr>
                <w:kern w:val="0"/>
                <w:sz w:val="18"/>
                <w:szCs w:val="18"/>
              </w:rPr>
              <w:t>1</w:t>
            </w:r>
          </w:p>
        </w:tc>
        <w:tc>
          <w:tcPr>
            <w:tcW w:w="879" w:type="dxa"/>
            <w:vAlign w:val="center"/>
          </w:tcPr>
          <w:p w:rsidR="00900628" w:rsidRPr="00002918" w:rsidRDefault="00900628" w:rsidP="00193CD0">
            <w:pPr>
              <w:widowControl/>
              <w:jc w:val="center"/>
              <w:rPr>
                <w:kern w:val="0"/>
                <w:sz w:val="18"/>
                <w:szCs w:val="18"/>
              </w:rPr>
            </w:pPr>
            <w:r w:rsidRPr="00002918">
              <w:rPr>
                <w:kern w:val="0"/>
                <w:sz w:val="18"/>
                <w:szCs w:val="18"/>
              </w:rPr>
              <w:t>面授讲课</w:t>
            </w:r>
          </w:p>
        </w:tc>
        <w:tc>
          <w:tcPr>
            <w:tcW w:w="900" w:type="dxa"/>
            <w:vAlign w:val="center"/>
          </w:tcPr>
          <w:p w:rsidR="00900628" w:rsidRPr="00002918" w:rsidRDefault="00900628" w:rsidP="00193CD0">
            <w:pPr>
              <w:widowControl/>
              <w:jc w:val="center"/>
              <w:rPr>
                <w:kern w:val="0"/>
                <w:sz w:val="18"/>
                <w:szCs w:val="18"/>
              </w:rPr>
            </w:pPr>
            <w:r w:rsidRPr="00002918">
              <w:rPr>
                <w:kern w:val="0"/>
                <w:sz w:val="18"/>
                <w:szCs w:val="18"/>
              </w:rPr>
              <w:t>考查</w:t>
            </w:r>
          </w:p>
        </w:tc>
        <w:tc>
          <w:tcPr>
            <w:tcW w:w="770" w:type="dxa"/>
            <w:vAlign w:val="center"/>
          </w:tcPr>
          <w:p w:rsidR="00900628" w:rsidRPr="00002918" w:rsidRDefault="00900628" w:rsidP="00193CD0">
            <w:pPr>
              <w:jc w:val="center"/>
              <w:rPr>
                <w:kern w:val="0"/>
                <w:sz w:val="18"/>
                <w:szCs w:val="18"/>
              </w:rPr>
            </w:pPr>
            <w:r w:rsidRPr="00002918">
              <w:rPr>
                <w:kern w:val="0"/>
                <w:sz w:val="18"/>
                <w:szCs w:val="18"/>
              </w:rPr>
              <w:t>2</w:t>
            </w:r>
            <w:r w:rsidRPr="00002918">
              <w:rPr>
                <w:kern w:val="0"/>
                <w:sz w:val="18"/>
                <w:szCs w:val="18"/>
              </w:rPr>
              <w:t>学分</w:t>
            </w:r>
          </w:p>
        </w:tc>
      </w:tr>
      <w:tr w:rsidR="00900628" w:rsidRPr="00002918" w:rsidTr="00193CD0">
        <w:trPr>
          <w:trHeight w:hRule="exact" w:val="369"/>
        </w:trPr>
        <w:tc>
          <w:tcPr>
            <w:tcW w:w="573" w:type="dxa"/>
            <w:vMerge w:val="restart"/>
            <w:vAlign w:val="center"/>
          </w:tcPr>
          <w:p w:rsidR="00900628" w:rsidRPr="00002918" w:rsidRDefault="00900628" w:rsidP="00193CD0">
            <w:pPr>
              <w:widowControl/>
              <w:jc w:val="center"/>
              <w:rPr>
                <w:kern w:val="0"/>
                <w:sz w:val="18"/>
                <w:szCs w:val="18"/>
              </w:rPr>
            </w:pPr>
            <w:r w:rsidRPr="00002918">
              <w:rPr>
                <w:kern w:val="0"/>
                <w:sz w:val="18"/>
                <w:szCs w:val="18"/>
              </w:rPr>
              <w:t>D</w:t>
            </w:r>
          </w:p>
        </w:tc>
        <w:tc>
          <w:tcPr>
            <w:tcW w:w="958" w:type="dxa"/>
            <w:vAlign w:val="center"/>
          </w:tcPr>
          <w:p w:rsidR="00900628" w:rsidRPr="00002918" w:rsidRDefault="00900628" w:rsidP="00193CD0">
            <w:pPr>
              <w:jc w:val="center"/>
              <w:rPr>
                <w:sz w:val="18"/>
                <w:szCs w:val="18"/>
              </w:rPr>
            </w:pPr>
            <w:r w:rsidRPr="00002918">
              <w:rPr>
                <w:sz w:val="18"/>
                <w:szCs w:val="18"/>
              </w:rPr>
              <w:t>b018005</w:t>
            </w:r>
          </w:p>
        </w:tc>
        <w:tc>
          <w:tcPr>
            <w:tcW w:w="2397" w:type="dxa"/>
            <w:vAlign w:val="center"/>
          </w:tcPr>
          <w:p w:rsidR="00900628" w:rsidRPr="00002918" w:rsidRDefault="00900628" w:rsidP="00193CD0">
            <w:pPr>
              <w:jc w:val="center"/>
              <w:rPr>
                <w:spacing w:val="-10"/>
                <w:sz w:val="18"/>
                <w:szCs w:val="18"/>
              </w:rPr>
            </w:pPr>
            <w:r w:rsidRPr="00002918">
              <w:rPr>
                <w:sz w:val="18"/>
                <w:szCs w:val="18"/>
              </w:rPr>
              <w:t>专业文献阅读</w:t>
            </w:r>
          </w:p>
        </w:tc>
        <w:tc>
          <w:tcPr>
            <w:tcW w:w="455" w:type="dxa"/>
            <w:vAlign w:val="center"/>
          </w:tcPr>
          <w:p w:rsidR="00900628" w:rsidRPr="00002918" w:rsidRDefault="00900628" w:rsidP="00193CD0">
            <w:pPr>
              <w:jc w:val="center"/>
              <w:rPr>
                <w:spacing w:val="-10"/>
                <w:sz w:val="18"/>
                <w:szCs w:val="18"/>
              </w:rPr>
            </w:pPr>
            <w:r w:rsidRPr="00002918">
              <w:rPr>
                <w:sz w:val="18"/>
                <w:szCs w:val="18"/>
              </w:rPr>
              <w:t>32</w:t>
            </w:r>
          </w:p>
        </w:tc>
        <w:tc>
          <w:tcPr>
            <w:tcW w:w="546" w:type="dxa"/>
            <w:vAlign w:val="center"/>
          </w:tcPr>
          <w:p w:rsidR="00900628" w:rsidRPr="00002918" w:rsidRDefault="00900628" w:rsidP="00193CD0">
            <w:pPr>
              <w:jc w:val="center"/>
              <w:rPr>
                <w:spacing w:val="-10"/>
                <w:sz w:val="18"/>
                <w:szCs w:val="18"/>
              </w:rPr>
            </w:pPr>
            <w:r w:rsidRPr="00002918">
              <w:rPr>
                <w:sz w:val="18"/>
                <w:szCs w:val="18"/>
              </w:rPr>
              <w:t>2</w:t>
            </w:r>
          </w:p>
        </w:tc>
        <w:tc>
          <w:tcPr>
            <w:tcW w:w="867" w:type="dxa"/>
            <w:vAlign w:val="center"/>
          </w:tcPr>
          <w:p w:rsidR="00900628" w:rsidRPr="00002918" w:rsidRDefault="00900628" w:rsidP="00193CD0">
            <w:pPr>
              <w:widowControl/>
              <w:jc w:val="center"/>
              <w:rPr>
                <w:spacing w:val="-10"/>
                <w:sz w:val="18"/>
                <w:szCs w:val="18"/>
              </w:rPr>
            </w:pPr>
            <w:r w:rsidRPr="00002918">
              <w:rPr>
                <w:sz w:val="18"/>
                <w:szCs w:val="18"/>
              </w:rPr>
              <w:t>1</w:t>
            </w:r>
          </w:p>
        </w:tc>
        <w:tc>
          <w:tcPr>
            <w:tcW w:w="879" w:type="dxa"/>
            <w:vAlign w:val="center"/>
          </w:tcPr>
          <w:p w:rsidR="00900628" w:rsidRPr="00002918" w:rsidRDefault="00900628" w:rsidP="00193CD0">
            <w:pPr>
              <w:widowControl/>
              <w:jc w:val="center"/>
              <w:rPr>
                <w:spacing w:val="-10"/>
                <w:sz w:val="18"/>
                <w:szCs w:val="18"/>
              </w:rPr>
            </w:pPr>
            <w:r w:rsidRPr="00002918">
              <w:rPr>
                <w:sz w:val="18"/>
                <w:szCs w:val="18"/>
              </w:rPr>
              <w:t>面授讲课</w:t>
            </w:r>
          </w:p>
        </w:tc>
        <w:tc>
          <w:tcPr>
            <w:tcW w:w="900" w:type="dxa"/>
            <w:vAlign w:val="center"/>
          </w:tcPr>
          <w:p w:rsidR="00900628" w:rsidRPr="00002918" w:rsidRDefault="00900628" w:rsidP="00193CD0">
            <w:pPr>
              <w:jc w:val="center"/>
              <w:rPr>
                <w:spacing w:val="-10"/>
                <w:sz w:val="18"/>
                <w:szCs w:val="18"/>
              </w:rPr>
            </w:pPr>
            <w:r w:rsidRPr="00002918">
              <w:rPr>
                <w:sz w:val="18"/>
                <w:szCs w:val="18"/>
              </w:rPr>
              <w:t>考查</w:t>
            </w:r>
          </w:p>
        </w:tc>
        <w:tc>
          <w:tcPr>
            <w:tcW w:w="770" w:type="dxa"/>
            <w:vMerge w:val="restart"/>
            <w:vAlign w:val="center"/>
          </w:tcPr>
          <w:p w:rsidR="00900628" w:rsidRPr="00002918" w:rsidRDefault="00900628" w:rsidP="00193CD0">
            <w:pPr>
              <w:widowControl/>
              <w:jc w:val="center"/>
              <w:rPr>
                <w:kern w:val="0"/>
                <w:sz w:val="18"/>
                <w:szCs w:val="18"/>
              </w:rPr>
            </w:pPr>
            <w:r w:rsidRPr="00002918">
              <w:rPr>
                <w:kern w:val="0"/>
                <w:sz w:val="18"/>
                <w:szCs w:val="18"/>
              </w:rPr>
              <w:t>不少于</w:t>
            </w:r>
          </w:p>
          <w:p w:rsidR="00900628" w:rsidRPr="00002918" w:rsidRDefault="00900628" w:rsidP="00193CD0">
            <w:pPr>
              <w:widowControl/>
              <w:spacing w:line="360" w:lineRule="auto"/>
              <w:jc w:val="center"/>
              <w:rPr>
                <w:kern w:val="0"/>
                <w:sz w:val="18"/>
                <w:szCs w:val="18"/>
              </w:rPr>
            </w:pPr>
            <w:r w:rsidRPr="00002918">
              <w:rPr>
                <w:kern w:val="0"/>
                <w:sz w:val="18"/>
                <w:szCs w:val="18"/>
              </w:rPr>
              <w:t>3</w:t>
            </w:r>
            <w:r w:rsidRPr="00002918">
              <w:rPr>
                <w:kern w:val="0"/>
                <w:sz w:val="18"/>
                <w:szCs w:val="18"/>
              </w:rPr>
              <w:t>学分</w:t>
            </w:r>
          </w:p>
        </w:tc>
      </w:tr>
      <w:tr w:rsidR="00900628" w:rsidRPr="00002918" w:rsidTr="00193CD0">
        <w:trPr>
          <w:trHeight w:hRule="exact" w:val="369"/>
        </w:trPr>
        <w:tc>
          <w:tcPr>
            <w:tcW w:w="573" w:type="dxa"/>
            <w:vMerge/>
            <w:vAlign w:val="center"/>
          </w:tcPr>
          <w:p w:rsidR="00900628" w:rsidRPr="00002918" w:rsidRDefault="00900628" w:rsidP="00193CD0">
            <w:pPr>
              <w:widowControl/>
              <w:jc w:val="center"/>
              <w:rPr>
                <w:kern w:val="0"/>
                <w:sz w:val="18"/>
                <w:szCs w:val="18"/>
              </w:rPr>
            </w:pPr>
          </w:p>
        </w:tc>
        <w:tc>
          <w:tcPr>
            <w:tcW w:w="958" w:type="dxa"/>
            <w:vAlign w:val="center"/>
          </w:tcPr>
          <w:p w:rsidR="00900628" w:rsidRPr="00002918" w:rsidRDefault="00900628" w:rsidP="00193CD0">
            <w:pPr>
              <w:jc w:val="center"/>
              <w:rPr>
                <w:sz w:val="18"/>
                <w:szCs w:val="18"/>
              </w:rPr>
            </w:pPr>
            <w:r w:rsidRPr="00002918">
              <w:rPr>
                <w:sz w:val="18"/>
                <w:szCs w:val="18"/>
              </w:rPr>
              <w:t>b018002</w:t>
            </w:r>
          </w:p>
        </w:tc>
        <w:tc>
          <w:tcPr>
            <w:tcW w:w="2397" w:type="dxa"/>
            <w:vAlign w:val="center"/>
          </w:tcPr>
          <w:p w:rsidR="00900628" w:rsidRPr="00002918" w:rsidRDefault="00900628" w:rsidP="00193CD0">
            <w:pPr>
              <w:jc w:val="center"/>
              <w:rPr>
                <w:spacing w:val="-10"/>
                <w:sz w:val="18"/>
                <w:szCs w:val="18"/>
              </w:rPr>
            </w:pPr>
            <w:r w:rsidRPr="00002918">
              <w:rPr>
                <w:sz w:val="18"/>
                <w:szCs w:val="18"/>
              </w:rPr>
              <w:t>学术前沿讲座</w:t>
            </w:r>
          </w:p>
        </w:tc>
        <w:tc>
          <w:tcPr>
            <w:tcW w:w="455" w:type="dxa"/>
            <w:vAlign w:val="center"/>
          </w:tcPr>
          <w:p w:rsidR="00900628" w:rsidRPr="00002918" w:rsidRDefault="00900628" w:rsidP="00193CD0">
            <w:pPr>
              <w:jc w:val="center"/>
              <w:rPr>
                <w:spacing w:val="-10"/>
                <w:sz w:val="18"/>
                <w:szCs w:val="18"/>
              </w:rPr>
            </w:pPr>
            <w:r w:rsidRPr="00002918">
              <w:rPr>
                <w:sz w:val="18"/>
                <w:szCs w:val="18"/>
              </w:rPr>
              <w:t>32</w:t>
            </w:r>
          </w:p>
        </w:tc>
        <w:tc>
          <w:tcPr>
            <w:tcW w:w="546" w:type="dxa"/>
            <w:vAlign w:val="center"/>
          </w:tcPr>
          <w:p w:rsidR="00900628" w:rsidRPr="00002918" w:rsidRDefault="00900628" w:rsidP="00193CD0">
            <w:pPr>
              <w:jc w:val="center"/>
              <w:rPr>
                <w:spacing w:val="-10"/>
                <w:sz w:val="18"/>
                <w:szCs w:val="18"/>
              </w:rPr>
            </w:pPr>
            <w:r w:rsidRPr="00002918">
              <w:rPr>
                <w:sz w:val="18"/>
                <w:szCs w:val="18"/>
              </w:rPr>
              <w:t>2</w:t>
            </w:r>
          </w:p>
        </w:tc>
        <w:tc>
          <w:tcPr>
            <w:tcW w:w="867" w:type="dxa"/>
            <w:vAlign w:val="center"/>
          </w:tcPr>
          <w:p w:rsidR="00900628" w:rsidRPr="00002918" w:rsidRDefault="00900628" w:rsidP="00193CD0">
            <w:pPr>
              <w:widowControl/>
              <w:jc w:val="center"/>
              <w:rPr>
                <w:spacing w:val="-10"/>
                <w:sz w:val="18"/>
                <w:szCs w:val="18"/>
              </w:rPr>
            </w:pPr>
            <w:r w:rsidRPr="00002918">
              <w:rPr>
                <w:sz w:val="18"/>
                <w:szCs w:val="18"/>
              </w:rPr>
              <w:t>1</w:t>
            </w:r>
          </w:p>
        </w:tc>
        <w:tc>
          <w:tcPr>
            <w:tcW w:w="879" w:type="dxa"/>
            <w:vAlign w:val="center"/>
          </w:tcPr>
          <w:p w:rsidR="00900628" w:rsidRPr="00002918" w:rsidRDefault="00900628" w:rsidP="00193CD0">
            <w:pPr>
              <w:widowControl/>
              <w:jc w:val="center"/>
              <w:rPr>
                <w:spacing w:val="-10"/>
                <w:sz w:val="18"/>
                <w:szCs w:val="18"/>
              </w:rPr>
            </w:pPr>
            <w:r w:rsidRPr="00002918">
              <w:rPr>
                <w:sz w:val="18"/>
                <w:szCs w:val="18"/>
              </w:rPr>
              <w:t>面授讲课</w:t>
            </w:r>
          </w:p>
        </w:tc>
        <w:tc>
          <w:tcPr>
            <w:tcW w:w="900" w:type="dxa"/>
            <w:vAlign w:val="center"/>
          </w:tcPr>
          <w:p w:rsidR="00900628" w:rsidRPr="00002918" w:rsidRDefault="00900628" w:rsidP="00193CD0">
            <w:pPr>
              <w:jc w:val="center"/>
              <w:rPr>
                <w:spacing w:val="-10"/>
                <w:sz w:val="18"/>
                <w:szCs w:val="18"/>
              </w:rPr>
            </w:pPr>
            <w:r w:rsidRPr="00002918">
              <w:rPr>
                <w:sz w:val="18"/>
                <w:szCs w:val="18"/>
              </w:rPr>
              <w:t>考查</w:t>
            </w:r>
          </w:p>
        </w:tc>
        <w:tc>
          <w:tcPr>
            <w:tcW w:w="770" w:type="dxa"/>
            <w:vMerge/>
            <w:vAlign w:val="center"/>
          </w:tcPr>
          <w:p w:rsidR="00900628" w:rsidRPr="00002918" w:rsidRDefault="00900628" w:rsidP="00193CD0">
            <w:pPr>
              <w:widowControl/>
              <w:spacing w:line="360" w:lineRule="auto"/>
              <w:jc w:val="center"/>
              <w:rPr>
                <w:kern w:val="0"/>
                <w:sz w:val="18"/>
                <w:szCs w:val="18"/>
              </w:rPr>
            </w:pPr>
          </w:p>
        </w:tc>
      </w:tr>
      <w:tr w:rsidR="00900628" w:rsidRPr="00002918" w:rsidTr="00193CD0">
        <w:trPr>
          <w:trHeight w:hRule="exact" w:val="369"/>
        </w:trPr>
        <w:tc>
          <w:tcPr>
            <w:tcW w:w="573" w:type="dxa"/>
            <w:vMerge/>
            <w:vAlign w:val="center"/>
          </w:tcPr>
          <w:p w:rsidR="00900628" w:rsidRPr="00002918" w:rsidRDefault="00900628" w:rsidP="00193CD0">
            <w:pPr>
              <w:widowControl/>
              <w:jc w:val="center"/>
              <w:rPr>
                <w:kern w:val="0"/>
                <w:sz w:val="18"/>
                <w:szCs w:val="18"/>
              </w:rPr>
            </w:pPr>
          </w:p>
        </w:tc>
        <w:tc>
          <w:tcPr>
            <w:tcW w:w="958" w:type="dxa"/>
            <w:vAlign w:val="center"/>
          </w:tcPr>
          <w:p w:rsidR="00900628" w:rsidRPr="00002918" w:rsidRDefault="00900628" w:rsidP="00193CD0">
            <w:pPr>
              <w:jc w:val="center"/>
              <w:rPr>
                <w:sz w:val="18"/>
                <w:szCs w:val="18"/>
              </w:rPr>
            </w:pPr>
            <w:r w:rsidRPr="00002918">
              <w:rPr>
                <w:sz w:val="18"/>
                <w:szCs w:val="18"/>
              </w:rPr>
              <w:t>b018003</w:t>
            </w:r>
          </w:p>
        </w:tc>
        <w:tc>
          <w:tcPr>
            <w:tcW w:w="2397" w:type="dxa"/>
            <w:vAlign w:val="center"/>
          </w:tcPr>
          <w:p w:rsidR="00900628" w:rsidRPr="00002918" w:rsidRDefault="00900628" w:rsidP="00193CD0">
            <w:pPr>
              <w:jc w:val="center"/>
              <w:rPr>
                <w:spacing w:val="-10"/>
                <w:sz w:val="18"/>
                <w:szCs w:val="18"/>
              </w:rPr>
            </w:pPr>
            <w:r w:rsidRPr="00002918">
              <w:rPr>
                <w:sz w:val="18"/>
                <w:szCs w:val="18"/>
              </w:rPr>
              <w:t>博士论坛</w:t>
            </w:r>
          </w:p>
        </w:tc>
        <w:tc>
          <w:tcPr>
            <w:tcW w:w="455" w:type="dxa"/>
            <w:vAlign w:val="center"/>
          </w:tcPr>
          <w:p w:rsidR="00900628" w:rsidRPr="00002918" w:rsidRDefault="00900628" w:rsidP="00193CD0">
            <w:pPr>
              <w:jc w:val="center"/>
              <w:rPr>
                <w:spacing w:val="-10"/>
                <w:sz w:val="18"/>
                <w:szCs w:val="18"/>
              </w:rPr>
            </w:pPr>
            <w:r w:rsidRPr="00002918">
              <w:rPr>
                <w:sz w:val="18"/>
                <w:szCs w:val="18"/>
              </w:rPr>
              <w:t>32</w:t>
            </w:r>
          </w:p>
        </w:tc>
        <w:tc>
          <w:tcPr>
            <w:tcW w:w="546" w:type="dxa"/>
            <w:vAlign w:val="center"/>
          </w:tcPr>
          <w:p w:rsidR="00900628" w:rsidRPr="00002918" w:rsidRDefault="00900628" w:rsidP="00193CD0">
            <w:pPr>
              <w:jc w:val="center"/>
              <w:rPr>
                <w:spacing w:val="-10"/>
                <w:sz w:val="18"/>
                <w:szCs w:val="18"/>
              </w:rPr>
            </w:pPr>
            <w:r w:rsidRPr="00002918">
              <w:rPr>
                <w:sz w:val="18"/>
                <w:szCs w:val="18"/>
              </w:rPr>
              <w:t>2</w:t>
            </w:r>
          </w:p>
        </w:tc>
        <w:tc>
          <w:tcPr>
            <w:tcW w:w="867" w:type="dxa"/>
            <w:vAlign w:val="center"/>
          </w:tcPr>
          <w:p w:rsidR="00900628" w:rsidRPr="00002918" w:rsidRDefault="00900628" w:rsidP="00193CD0">
            <w:pPr>
              <w:widowControl/>
              <w:jc w:val="center"/>
              <w:rPr>
                <w:spacing w:val="-10"/>
                <w:sz w:val="18"/>
                <w:szCs w:val="18"/>
              </w:rPr>
            </w:pPr>
            <w:r w:rsidRPr="00002918">
              <w:rPr>
                <w:sz w:val="18"/>
                <w:szCs w:val="18"/>
              </w:rPr>
              <w:t>1</w:t>
            </w:r>
          </w:p>
        </w:tc>
        <w:tc>
          <w:tcPr>
            <w:tcW w:w="879" w:type="dxa"/>
            <w:vAlign w:val="center"/>
          </w:tcPr>
          <w:p w:rsidR="00900628" w:rsidRPr="00002918" w:rsidRDefault="00900628" w:rsidP="00193CD0">
            <w:pPr>
              <w:widowControl/>
              <w:jc w:val="center"/>
              <w:rPr>
                <w:spacing w:val="-10"/>
                <w:sz w:val="18"/>
                <w:szCs w:val="18"/>
              </w:rPr>
            </w:pPr>
            <w:r w:rsidRPr="00002918">
              <w:rPr>
                <w:sz w:val="18"/>
                <w:szCs w:val="18"/>
              </w:rPr>
              <w:t>其他</w:t>
            </w:r>
          </w:p>
        </w:tc>
        <w:tc>
          <w:tcPr>
            <w:tcW w:w="900" w:type="dxa"/>
            <w:vAlign w:val="center"/>
          </w:tcPr>
          <w:p w:rsidR="00900628" w:rsidRPr="00002918" w:rsidRDefault="00900628" w:rsidP="00193CD0">
            <w:pPr>
              <w:jc w:val="center"/>
              <w:rPr>
                <w:spacing w:val="-10"/>
                <w:sz w:val="18"/>
                <w:szCs w:val="18"/>
              </w:rPr>
            </w:pPr>
            <w:r w:rsidRPr="00002918">
              <w:rPr>
                <w:sz w:val="18"/>
                <w:szCs w:val="18"/>
              </w:rPr>
              <w:t>考查</w:t>
            </w:r>
          </w:p>
        </w:tc>
        <w:tc>
          <w:tcPr>
            <w:tcW w:w="770" w:type="dxa"/>
            <w:vMerge/>
            <w:vAlign w:val="center"/>
          </w:tcPr>
          <w:p w:rsidR="00900628" w:rsidRPr="00002918" w:rsidRDefault="00900628" w:rsidP="00193CD0">
            <w:pPr>
              <w:widowControl/>
              <w:spacing w:line="360" w:lineRule="auto"/>
              <w:jc w:val="center"/>
              <w:rPr>
                <w:kern w:val="0"/>
                <w:sz w:val="18"/>
                <w:szCs w:val="18"/>
              </w:rPr>
            </w:pPr>
          </w:p>
        </w:tc>
      </w:tr>
      <w:tr w:rsidR="00900628" w:rsidRPr="00002918" w:rsidTr="00193CD0">
        <w:trPr>
          <w:trHeight w:hRule="exact" w:val="369"/>
        </w:trPr>
        <w:tc>
          <w:tcPr>
            <w:tcW w:w="573" w:type="dxa"/>
            <w:vMerge/>
            <w:vAlign w:val="center"/>
          </w:tcPr>
          <w:p w:rsidR="00900628" w:rsidRPr="00002918" w:rsidRDefault="00900628" w:rsidP="00193CD0">
            <w:pPr>
              <w:widowControl/>
              <w:jc w:val="center"/>
              <w:rPr>
                <w:kern w:val="0"/>
                <w:sz w:val="18"/>
                <w:szCs w:val="18"/>
              </w:rPr>
            </w:pPr>
          </w:p>
        </w:tc>
        <w:tc>
          <w:tcPr>
            <w:tcW w:w="958" w:type="dxa"/>
            <w:vAlign w:val="center"/>
          </w:tcPr>
          <w:p w:rsidR="00900628" w:rsidRPr="00002918" w:rsidRDefault="005A2FE3" w:rsidP="00193CD0">
            <w:pPr>
              <w:jc w:val="center"/>
              <w:rPr>
                <w:sz w:val="18"/>
                <w:szCs w:val="18"/>
              </w:rPr>
            </w:pPr>
            <w:r w:rsidRPr="00002918">
              <w:rPr>
                <w:sz w:val="18"/>
                <w:szCs w:val="18"/>
              </w:rPr>
              <w:t>s</w:t>
            </w:r>
            <w:r w:rsidR="00900628" w:rsidRPr="00002918">
              <w:rPr>
                <w:sz w:val="18"/>
                <w:szCs w:val="18"/>
              </w:rPr>
              <w:t>999033</w:t>
            </w:r>
          </w:p>
        </w:tc>
        <w:tc>
          <w:tcPr>
            <w:tcW w:w="2397" w:type="dxa"/>
            <w:vAlign w:val="center"/>
          </w:tcPr>
          <w:p w:rsidR="00900628" w:rsidRPr="00002918" w:rsidRDefault="00900628" w:rsidP="00193CD0">
            <w:pPr>
              <w:jc w:val="center"/>
              <w:rPr>
                <w:sz w:val="18"/>
                <w:szCs w:val="18"/>
              </w:rPr>
            </w:pPr>
            <w:r w:rsidRPr="00002918">
              <w:rPr>
                <w:sz w:val="18"/>
                <w:szCs w:val="18"/>
              </w:rPr>
              <w:t>人文素养选修课</w:t>
            </w:r>
          </w:p>
        </w:tc>
        <w:tc>
          <w:tcPr>
            <w:tcW w:w="455" w:type="dxa"/>
            <w:vAlign w:val="center"/>
          </w:tcPr>
          <w:p w:rsidR="00900628" w:rsidRPr="00002918" w:rsidRDefault="00900628" w:rsidP="00193CD0">
            <w:pPr>
              <w:jc w:val="center"/>
              <w:rPr>
                <w:sz w:val="18"/>
                <w:szCs w:val="18"/>
              </w:rPr>
            </w:pPr>
            <w:r w:rsidRPr="00002918">
              <w:rPr>
                <w:sz w:val="18"/>
                <w:szCs w:val="18"/>
              </w:rPr>
              <w:t>16</w:t>
            </w:r>
          </w:p>
        </w:tc>
        <w:tc>
          <w:tcPr>
            <w:tcW w:w="546" w:type="dxa"/>
            <w:vAlign w:val="center"/>
          </w:tcPr>
          <w:p w:rsidR="00900628" w:rsidRPr="00002918" w:rsidRDefault="00900628" w:rsidP="00193CD0">
            <w:pPr>
              <w:jc w:val="center"/>
              <w:rPr>
                <w:sz w:val="18"/>
                <w:szCs w:val="18"/>
              </w:rPr>
            </w:pPr>
            <w:r w:rsidRPr="00002918">
              <w:rPr>
                <w:sz w:val="18"/>
                <w:szCs w:val="18"/>
              </w:rPr>
              <w:t>1</w:t>
            </w:r>
          </w:p>
        </w:tc>
        <w:tc>
          <w:tcPr>
            <w:tcW w:w="867" w:type="dxa"/>
            <w:vAlign w:val="center"/>
          </w:tcPr>
          <w:p w:rsidR="00900628" w:rsidRPr="00002918" w:rsidRDefault="00900628" w:rsidP="00193CD0">
            <w:pPr>
              <w:widowControl/>
              <w:jc w:val="center"/>
              <w:rPr>
                <w:sz w:val="18"/>
                <w:szCs w:val="18"/>
              </w:rPr>
            </w:pPr>
            <w:r w:rsidRPr="00002918">
              <w:rPr>
                <w:sz w:val="18"/>
                <w:szCs w:val="18"/>
              </w:rPr>
              <w:t>1</w:t>
            </w:r>
          </w:p>
        </w:tc>
        <w:tc>
          <w:tcPr>
            <w:tcW w:w="879" w:type="dxa"/>
            <w:vAlign w:val="center"/>
          </w:tcPr>
          <w:p w:rsidR="00900628" w:rsidRPr="00002918" w:rsidRDefault="00900628" w:rsidP="00193CD0">
            <w:pPr>
              <w:widowControl/>
              <w:jc w:val="center"/>
              <w:rPr>
                <w:sz w:val="18"/>
                <w:szCs w:val="18"/>
              </w:rPr>
            </w:pPr>
            <w:r w:rsidRPr="00002918">
              <w:rPr>
                <w:sz w:val="18"/>
                <w:szCs w:val="18"/>
              </w:rPr>
              <w:t>面授讲课</w:t>
            </w:r>
          </w:p>
        </w:tc>
        <w:tc>
          <w:tcPr>
            <w:tcW w:w="900" w:type="dxa"/>
            <w:vAlign w:val="center"/>
          </w:tcPr>
          <w:p w:rsidR="00900628" w:rsidRPr="00002918" w:rsidRDefault="001272A5" w:rsidP="00193CD0">
            <w:pPr>
              <w:jc w:val="center"/>
              <w:rPr>
                <w:sz w:val="18"/>
                <w:szCs w:val="18"/>
              </w:rPr>
            </w:pPr>
            <w:r w:rsidRPr="00002918">
              <w:rPr>
                <w:sz w:val="18"/>
                <w:szCs w:val="18"/>
              </w:rPr>
              <w:t>考查</w:t>
            </w:r>
          </w:p>
        </w:tc>
        <w:tc>
          <w:tcPr>
            <w:tcW w:w="770" w:type="dxa"/>
            <w:vMerge/>
            <w:vAlign w:val="center"/>
          </w:tcPr>
          <w:p w:rsidR="00900628" w:rsidRPr="00002918" w:rsidRDefault="00900628" w:rsidP="00193CD0">
            <w:pPr>
              <w:widowControl/>
              <w:spacing w:line="360" w:lineRule="auto"/>
              <w:jc w:val="center"/>
              <w:rPr>
                <w:kern w:val="0"/>
                <w:sz w:val="18"/>
                <w:szCs w:val="18"/>
              </w:rPr>
            </w:pPr>
          </w:p>
        </w:tc>
      </w:tr>
      <w:tr w:rsidR="00900628" w:rsidRPr="00002918" w:rsidTr="00193CD0">
        <w:trPr>
          <w:trHeight w:hRule="exact" w:val="369"/>
        </w:trPr>
        <w:tc>
          <w:tcPr>
            <w:tcW w:w="573" w:type="dxa"/>
            <w:tcBorders>
              <w:bottom w:val="single" w:sz="8" w:space="0" w:color="auto"/>
            </w:tcBorders>
            <w:vAlign w:val="center"/>
          </w:tcPr>
          <w:p w:rsidR="00900628" w:rsidRPr="00002918" w:rsidRDefault="00900628" w:rsidP="00193CD0">
            <w:pPr>
              <w:widowControl/>
              <w:jc w:val="center"/>
              <w:rPr>
                <w:kern w:val="0"/>
                <w:sz w:val="18"/>
                <w:szCs w:val="18"/>
              </w:rPr>
            </w:pPr>
            <w:r w:rsidRPr="00002918">
              <w:rPr>
                <w:kern w:val="0"/>
                <w:sz w:val="18"/>
                <w:szCs w:val="18"/>
              </w:rPr>
              <w:t>E</w:t>
            </w:r>
          </w:p>
        </w:tc>
        <w:tc>
          <w:tcPr>
            <w:tcW w:w="958" w:type="dxa"/>
            <w:tcBorders>
              <w:bottom w:val="single" w:sz="8" w:space="0" w:color="auto"/>
            </w:tcBorders>
            <w:vAlign w:val="center"/>
          </w:tcPr>
          <w:p w:rsidR="00900628" w:rsidRPr="00002918" w:rsidRDefault="00900628" w:rsidP="00193CD0">
            <w:pPr>
              <w:widowControl/>
              <w:jc w:val="center"/>
              <w:rPr>
                <w:kern w:val="0"/>
                <w:sz w:val="18"/>
                <w:szCs w:val="18"/>
              </w:rPr>
            </w:pPr>
            <w:r w:rsidRPr="00002918">
              <w:rPr>
                <w:kern w:val="0"/>
                <w:sz w:val="18"/>
                <w:szCs w:val="18"/>
              </w:rPr>
              <w:t>b018006</w:t>
            </w:r>
          </w:p>
        </w:tc>
        <w:tc>
          <w:tcPr>
            <w:tcW w:w="2397" w:type="dxa"/>
            <w:tcBorders>
              <w:bottom w:val="single" w:sz="8" w:space="0" w:color="auto"/>
            </w:tcBorders>
            <w:vAlign w:val="center"/>
          </w:tcPr>
          <w:p w:rsidR="00900628" w:rsidRPr="00002918" w:rsidRDefault="00900628" w:rsidP="00193CD0">
            <w:pPr>
              <w:jc w:val="center"/>
              <w:rPr>
                <w:sz w:val="18"/>
                <w:szCs w:val="18"/>
              </w:rPr>
            </w:pPr>
            <w:r w:rsidRPr="00002918">
              <w:rPr>
                <w:sz w:val="18"/>
                <w:szCs w:val="18"/>
              </w:rPr>
              <w:t>学术报告</w:t>
            </w:r>
          </w:p>
        </w:tc>
        <w:tc>
          <w:tcPr>
            <w:tcW w:w="455" w:type="dxa"/>
            <w:tcBorders>
              <w:bottom w:val="single" w:sz="8" w:space="0" w:color="auto"/>
            </w:tcBorders>
            <w:vAlign w:val="center"/>
          </w:tcPr>
          <w:p w:rsidR="00900628" w:rsidRPr="00002918" w:rsidRDefault="001272A5" w:rsidP="00193CD0">
            <w:pPr>
              <w:jc w:val="center"/>
              <w:rPr>
                <w:sz w:val="18"/>
                <w:szCs w:val="18"/>
              </w:rPr>
            </w:pPr>
            <w:r w:rsidRPr="00002918">
              <w:rPr>
                <w:sz w:val="18"/>
                <w:szCs w:val="18"/>
              </w:rPr>
              <w:t>16</w:t>
            </w:r>
          </w:p>
        </w:tc>
        <w:tc>
          <w:tcPr>
            <w:tcW w:w="546" w:type="dxa"/>
            <w:tcBorders>
              <w:bottom w:val="single" w:sz="8" w:space="0" w:color="auto"/>
            </w:tcBorders>
            <w:vAlign w:val="center"/>
          </w:tcPr>
          <w:p w:rsidR="00900628" w:rsidRPr="00002918" w:rsidRDefault="00900628" w:rsidP="00193CD0">
            <w:pPr>
              <w:jc w:val="center"/>
              <w:rPr>
                <w:sz w:val="18"/>
                <w:szCs w:val="18"/>
              </w:rPr>
            </w:pPr>
            <w:r w:rsidRPr="00002918">
              <w:rPr>
                <w:sz w:val="18"/>
                <w:szCs w:val="18"/>
              </w:rPr>
              <w:t>1</w:t>
            </w:r>
          </w:p>
        </w:tc>
        <w:tc>
          <w:tcPr>
            <w:tcW w:w="867" w:type="dxa"/>
            <w:tcBorders>
              <w:bottom w:val="single" w:sz="8" w:space="0" w:color="auto"/>
            </w:tcBorders>
            <w:vAlign w:val="center"/>
          </w:tcPr>
          <w:p w:rsidR="00900628" w:rsidRPr="00002918" w:rsidRDefault="001272A5" w:rsidP="00193CD0">
            <w:pPr>
              <w:widowControl/>
              <w:jc w:val="center"/>
              <w:rPr>
                <w:kern w:val="0"/>
                <w:sz w:val="18"/>
                <w:szCs w:val="18"/>
              </w:rPr>
            </w:pPr>
            <w:r w:rsidRPr="00002918">
              <w:rPr>
                <w:kern w:val="0"/>
                <w:sz w:val="18"/>
                <w:szCs w:val="18"/>
              </w:rPr>
              <w:t>1</w:t>
            </w:r>
          </w:p>
        </w:tc>
        <w:tc>
          <w:tcPr>
            <w:tcW w:w="879" w:type="dxa"/>
            <w:tcBorders>
              <w:bottom w:val="single" w:sz="8" w:space="0" w:color="auto"/>
            </w:tcBorders>
            <w:vAlign w:val="center"/>
          </w:tcPr>
          <w:p w:rsidR="00900628" w:rsidRPr="00002918" w:rsidRDefault="00F27CF0" w:rsidP="00193CD0">
            <w:pPr>
              <w:widowControl/>
              <w:jc w:val="center"/>
              <w:rPr>
                <w:kern w:val="0"/>
                <w:sz w:val="18"/>
                <w:szCs w:val="18"/>
              </w:rPr>
            </w:pPr>
            <w:r w:rsidRPr="00002918">
              <w:rPr>
                <w:sz w:val="18"/>
                <w:szCs w:val="18"/>
              </w:rPr>
              <w:t>其他</w:t>
            </w:r>
          </w:p>
        </w:tc>
        <w:tc>
          <w:tcPr>
            <w:tcW w:w="900" w:type="dxa"/>
            <w:tcBorders>
              <w:bottom w:val="single" w:sz="8" w:space="0" w:color="auto"/>
            </w:tcBorders>
            <w:vAlign w:val="center"/>
          </w:tcPr>
          <w:p w:rsidR="00900628" w:rsidRPr="00002918" w:rsidRDefault="001272A5" w:rsidP="00193CD0">
            <w:pPr>
              <w:jc w:val="center"/>
              <w:rPr>
                <w:sz w:val="18"/>
                <w:szCs w:val="18"/>
              </w:rPr>
            </w:pPr>
            <w:r w:rsidRPr="00002918">
              <w:rPr>
                <w:sz w:val="18"/>
                <w:szCs w:val="18"/>
              </w:rPr>
              <w:t>考查</w:t>
            </w:r>
          </w:p>
        </w:tc>
        <w:tc>
          <w:tcPr>
            <w:tcW w:w="770" w:type="dxa"/>
            <w:tcBorders>
              <w:bottom w:val="single" w:sz="8" w:space="0" w:color="auto"/>
            </w:tcBorders>
            <w:vAlign w:val="center"/>
          </w:tcPr>
          <w:p w:rsidR="00900628" w:rsidRPr="00002918" w:rsidRDefault="00900628" w:rsidP="00193CD0">
            <w:pPr>
              <w:jc w:val="center"/>
              <w:rPr>
                <w:kern w:val="0"/>
                <w:sz w:val="18"/>
                <w:szCs w:val="18"/>
              </w:rPr>
            </w:pPr>
            <w:r w:rsidRPr="00002918">
              <w:rPr>
                <w:sz w:val="18"/>
                <w:szCs w:val="18"/>
              </w:rPr>
              <w:t>1</w:t>
            </w:r>
            <w:r w:rsidRPr="00002918">
              <w:rPr>
                <w:sz w:val="18"/>
                <w:szCs w:val="18"/>
              </w:rPr>
              <w:t>学分</w:t>
            </w:r>
          </w:p>
        </w:tc>
      </w:tr>
    </w:tbl>
    <w:p w:rsidR="00900628" w:rsidRPr="00002918" w:rsidRDefault="00900628" w:rsidP="00900628">
      <w:pPr>
        <w:widowControl/>
        <w:spacing w:line="276"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E22403" w:rsidRPr="00002918" w:rsidRDefault="00E22403" w:rsidP="0076362A">
      <w:pPr>
        <w:spacing w:line="300" w:lineRule="auto"/>
        <w:rPr>
          <w:rFonts w:eastAsiaTheme="minorEastAsia"/>
          <w:szCs w:val="21"/>
        </w:rPr>
      </w:pPr>
    </w:p>
    <w:p w:rsidR="00E22403" w:rsidRPr="00002918" w:rsidRDefault="00E22403" w:rsidP="00E22403">
      <w:pPr>
        <w:pStyle w:val="ab"/>
        <w:rPr>
          <w:rFonts w:ascii="Times New Roman" w:eastAsia="黑体" w:hAnsi="Times New Roman"/>
          <w:sz w:val="30"/>
          <w:szCs w:val="30"/>
        </w:rPr>
      </w:pPr>
    </w:p>
    <w:p w:rsidR="00E22403" w:rsidRPr="00002918" w:rsidRDefault="00E22403"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E22403" w:rsidRPr="00002918" w:rsidRDefault="00E22403" w:rsidP="00E22403">
      <w:pPr>
        <w:pStyle w:val="1"/>
      </w:pPr>
      <w:bookmarkStart w:id="12" w:name="_Toc523498815"/>
      <w:r w:rsidRPr="00002918">
        <w:lastRenderedPageBreak/>
        <w:t>雷电科学与技术博士研究生培养方案</w:t>
      </w:r>
      <w:bookmarkEnd w:id="12"/>
    </w:p>
    <w:p w:rsidR="00E22403" w:rsidRPr="00002918" w:rsidRDefault="00E22403" w:rsidP="00E22403">
      <w:pPr>
        <w:pStyle w:val="2"/>
        <w:rPr>
          <w:rFonts w:ascii="Times New Roman" w:hAnsi="Times New Roman" w:cs="Times New Roman"/>
        </w:rPr>
      </w:pPr>
      <w:r w:rsidRPr="00002918">
        <w:rPr>
          <w:rFonts w:ascii="Times New Roman" w:hAnsi="Times New Roman" w:cs="Times New Roman"/>
        </w:rPr>
        <w:t>学科门类：理学</w:t>
      </w:r>
      <w:r w:rsidR="00F27CF0" w:rsidRPr="00002918">
        <w:rPr>
          <w:rFonts w:ascii="Times New Roman" w:hAnsi="Times New Roman" w:cs="Times New Roman"/>
        </w:rPr>
        <w:t xml:space="preserve">  </w:t>
      </w:r>
      <w:r w:rsidRPr="00002918">
        <w:rPr>
          <w:rFonts w:ascii="Times New Roman" w:hAnsi="Times New Roman" w:cs="Times New Roman"/>
        </w:rPr>
        <w:t>一级学科代码：</w:t>
      </w:r>
      <w:r w:rsidR="005A36B7" w:rsidRPr="00002918">
        <w:rPr>
          <w:rFonts w:ascii="Times New Roman" w:hAnsi="Times New Roman" w:cs="Times New Roman"/>
        </w:rPr>
        <w:t>0706</w:t>
      </w:r>
      <w:r w:rsidR="00F27CF0" w:rsidRPr="00002918">
        <w:rPr>
          <w:rFonts w:ascii="Times New Roman" w:hAnsi="Times New Roman" w:cs="Times New Roman"/>
        </w:rPr>
        <w:t xml:space="preserve">  </w:t>
      </w:r>
      <w:r w:rsidRPr="00002918">
        <w:rPr>
          <w:rFonts w:ascii="Times New Roman" w:hAnsi="Times New Roman" w:cs="Times New Roman"/>
        </w:rPr>
        <w:t>一级学科名称：大气科学</w:t>
      </w:r>
    </w:p>
    <w:p w:rsidR="00E22403" w:rsidRPr="00002918" w:rsidRDefault="00E22403" w:rsidP="00E22403">
      <w:pPr>
        <w:pStyle w:val="2"/>
        <w:rPr>
          <w:rFonts w:ascii="Times New Roman" w:hAnsi="Times New Roman" w:cs="Times New Roman"/>
        </w:rPr>
      </w:pPr>
      <w:r w:rsidRPr="00002918">
        <w:rPr>
          <w:rFonts w:ascii="Times New Roman" w:hAnsi="Times New Roman" w:cs="Times New Roman"/>
        </w:rPr>
        <w:t>二级学科代码：</w:t>
      </w:r>
      <w:r w:rsidRPr="00002918">
        <w:rPr>
          <w:rFonts w:ascii="Times New Roman" w:hAnsi="Times New Roman" w:cs="Times New Roman"/>
        </w:rPr>
        <w:t xml:space="preserve"> 0706Z4  </w:t>
      </w:r>
      <w:r w:rsidRPr="00002918">
        <w:rPr>
          <w:rFonts w:ascii="Times New Roman" w:hAnsi="Times New Roman" w:cs="Times New Roman"/>
        </w:rPr>
        <w:t>二级学科名称：雷电科学与技术</w:t>
      </w:r>
    </w:p>
    <w:p w:rsidR="00E22403" w:rsidRPr="00002918" w:rsidRDefault="00E22403" w:rsidP="0076362A">
      <w:pPr>
        <w:spacing w:line="300" w:lineRule="auto"/>
        <w:jc w:val="center"/>
        <w:rPr>
          <w:rFonts w:eastAsiaTheme="minorEastAsia"/>
          <w:b/>
          <w:szCs w:val="21"/>
          <w:u w:val="single"/>
        </w:rPr>
      </w:pPr>
    </w:p>
    <w:p w:rsidR="00E22403" w:rsidRPr="00002918" w:rsidRDefault="005A36B7" w:rsidP="00B114B8">
      <w:pPr>
        <w:pStyle w:val="3"/>
        <w:ind w:firstLine="482"/>
        <w:rPr>
          <w:rFonts w:ascii="Times New Roman" w:hAnsi="Times New Roman"/>
          <w:b/>
          <w:kern w:val="0"/>
          <w:sz w:val="24"/>
          <w:szCs w:val="24"/>
        </w:rPr>
      </w:pPr>
      <w:r w:rsidRPr="00002918">
        <w:rPr>
          <w:rFonts w:ascii="Times New Roman" w:hAnsi="Times New Roman"/>
          <w:b/>
          <w:kern w:val="0"/>
          <w:sz w:val="24"/>
          <w:szCs w:val="24"/>
        </w:rPr>
        <w:t>一、</w:t>
      </w:r>
      <w:r w:rsidR="00E22403" w:rsidRPr="00002918">
        <w:rPr>
          <w:rFonts w:ascii="Times New Roman" w:hAnsi="Times New Roman"/>
          <w:b/>
          <w:kern w:val="0"/>
          <w:sz w:val="24"/>
          <w:szCs w:val="24"/>
        </w:rPr>
        <w:t>学科简介</w:t>
      </w:r>
    </w:p>
    <w:p w:rsidR="00E22403" w:rsidRPr="00002918" w:rsidRDefault="00E22403" w:rsidP="0076362A">
      <w:pPr>
        <w:spacing w:line="300" w:lineRule="auto"/>
        <w:ind w:firstLineChars="200" w:firstLine="420"/>
        <w:rPr>
          <w:rFonts w:eastAsiaTheme="minorEastAsia"/>
          <w:szCs w:val="21"/>
        </w:rPr>
      </w:pPr>
      <w:r w:rsidRPr="00002918">
        <w:rPr>
          <w:rFonts w:eastAsiaTheme="minorEastAsia"/>
          <w:szCs w:val="21"/>
        </w:rPr>
        <w:t>雷电科学与技术专业具有鲜明的大气学科特色，以大气电学、雷电物理，电磁兼容等学科为基础。</w:t>
      </w:r>
      <w:r w:rsidRPr="00002918">
        <w:rPr>
          <w:rFonts w:eastAsiaTheme="minorEastAsia"/>
          <w:szCs w:val="21"/>
        </w:rPr>
        <w:t>2000</w:t>
      </w:r>
      <w:r w:rsidRPr="00002918">
        <w:rPr>
          <w:rFonts w:eastAsiaTheme="minorEastAsia"/>
          <w:szCs w:val="21"/>
        </w:rPr>
        <w:t>年开始开办</w:t>
      </w:r>
      <w:r w:rsidRPr="00002918">
        <w:rPr>
          <w:rFonts w:eastAsiaTheme="minorEastAsia"/>
          <w:szCs w:val="21"/>
        </w:rPr>
        <w:t xml:space="preserve"> “</w:t>
      </w:r>
      <w:r w:rsidRPr="00002918">
        <w:rPr>
          <w:rFonts w:eastAsiaTheme="minorEastAsia"/>
          <w:szCs w:val="21"/>
        </w:rPr>
        <w:t>电子信息工程专业（雷电防护与电磁兼容方向）</w:t>
      </w:r>
      <w:r w:rsidRPr="00002918">
        <w:rPr>
          <w:rFonts w:eastAsiaTheme="minorEastAsia"/>
          <w:szCs w:val="21"/>
        </w:rPr>
        <w:t>”</w:t>
      </w:r>
      <w:r w:rsidRPr="00002918">
        <w:rPr>
          <w:rFonts w:eastAsiaTheme="minorEastAsia"/>
          <w:szCs w:val="21"/>
        </w:rPr>
        <w:t>。</w:t>
      </w:r>
      <w:r w:rsidRPr="00002918">
        <w:rPr>
          <w:rFonts w:eastAsiaTheme="minorEastAsia"/>
          <w:szCs w:val="21"/>
        </w:rPr>
        <w:t xml:space="preserve"> 2005</w:t>
      </w:r>
      <w:r w:rsidRPr="00002918">
        <w:rPr>
          <w:rFonts w:eastAsiaTheme="minorEastAsia"/>
          <w:szCs w:val="21"/>
        </w:rPr>
        <w:t>年，教育部正式批准南京信息工程大学招收</w:t>
      </w:r>
      <w:r w:rsidRPr="00002918">
        <w:rPr>
          <w:rFonts w:eastAsiaTheme="minorEastAsia"/>
          <w:szCs w:val="21"/>
        </w:rPr>
        <w:t>“</w:t>
      </w:r>
      <w:r w:rsidRPr="00002918">
        <w:rPr>
          <w:rFonts w:eastAsiaTheme="minorEastAsia"/>
          <w:szCs w:val="21"/>
        </w:rPr>
        <w:t>雷电防护科学与技术专业</w:t>
      </w:r>
      <w:r w:rsidRPr="00002918">
        <w:rPr>
          <w:rFonts w:eastAsiaTheme="minorEastAsia"/>
          <w:szCs w:val="21"/>
        </w:rPr>
        <w:t>”</w:t>
      </w:r>
      <w:r w:rsidRPr="00002918">
        <w:rPr>
          <w:rFonts w:eastAsiaTheme="minorEastAsia"/>
          <w:szCs w:val="21"/>
        </w:rPr>
        <w:t>的本科生。</w:t>
      </w:r>
      <w:r w:rsidRPr="00002918">
        <w:rPr>
          <w:rFonts w:eastAsiaTheme="minorEastAsia"/>
          <w:szCs w:val="21"/>
        </w:rPr>
        <w:t>2007</w:t>
      </w:r>
      <w:r w:rsidRPr="00002918">
        <w:rPr>
          <w:rFonts w:eastAsiaTheme="minorEastAsia"/>
          <w:szCs w:val="21"/>
        </w:rPr>
        <w:t>年，国家批准我校自主设置</w:t>
      </w:r>
      <w:r w:rsidRPr="00002918">
        <w:rPr>
          <w:rFonts w:eastAsiaTheme="minorEastAsia"/>
          <w:szCs w:val="21"/>
        </w:rPr>
        <w:t>“</w:t>
      </w:r>
      <w:r w:rsidRPr="00002918">
        <w:rPr>
          <w:rFonts w:eastAsiaTheme="minorEastAsia"/>
          <w:szCs w:val="21"/>
        </w:rPr>
        <w:t>雷电科学与技术</w:t>
      </w:r>
      <w:r w:rsidRPr="00002918">
        <w:rPr>
          <w:rFonts w:eastAsiaTheme="minorEastAsia"/>
          <w:szCs w:val="21"/>
        </w:rPr>
        <w:t>”</w:t>
      </w:r>
      <w:r w:rsidRPr="00002918">
        <w:rPr>
          <w:rFonts w:eastAsiaTheme="minorEastAsia"/>
          <w:szCs w:val="21"/>
        </w:rPr>
        <w:t>硕士、博士学位授予点的申请，健全了雷电科学与技术专业的学士、硕士、博士学位人才培养体系。</w:t>
      </w:r>
    </w:p>
    <w:p w:rsidR="00E22403" w:rsidRPr="00002918" w:rsidRDefault="00E22403" w:rsidP="0076362A">
      <w:pPr>
        <w:spacing w:line="300" w:lineRule="auto"/>
        <w:ind w:firstLineChars="200" w:firstLine="420"/>
        <w:rPr>
          <w:rFonts w:eastAsiaTheme="minorEastAsia"/>
          <w:szCs w:val="21"/>
        </w:rPr>
      </w:pPr>
      <w:r w:rsidRPr="00002918">
        <w:rPr>
          <w:rFonts w:eastAsiaTheme="minorEastAsia"/>
          <w:szCs w:val="21"/>
        </w:rPr>
        <w:t>本专业以行业融合和学科交叉为特点，涉及雷电形成机理、雷电防护工程、雷电监测预警等多个学科的专业理论和技术，重实践，强应用，是以理论基础宽厚，理论研究与工程实用性强为显著特色的学科。</w:t>
      </w:r>
    </w:p>
    <w:p w:rsidR="00E22403" w:rsidRPr="00002918" w:rsidRDefault="00E22403"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E22403" w:rsidRPr="00002918" w:rsidRDefault="00E22403" w:rsidP="0076362A">
      <w:pPr>
        <w:spacing w:line="300" w:lineRule="auto"/>
        <w:ind w:firstLineChars="200" w:firstLine="420"/>
        <w:rPr>
          <w:rFonts w:eastAsiaTheme="minorEastAsia"/>
          <w:szCs w:val="21"/>
        </w:rPr>
      </w:pPr>
      <w:r w:rsidRPr="00002918">
        <w:rPr>
          <w:rFonts w:eastAsiaTheme="minorEastAsia"/>
          <w:szCs w:val="21"/>
        </w:rPr>
        <w:t>雷电科学与技术专业博士毕业生，要具备扎实的专业理论基础，要掌握较为宽广的现代电子技术、信息处理知识；能够分析和应用多种遥感探测信息、掌握和使用雷电灾害评估、预警及防御技术；掌握一门外语、能够熟练地和外方人员进行专业问题的交流和讨论；能够在高校、科研院所或业务部门独立地承担相应的工作；能在短时间内成为业务过硬、品德高尚、身心健康的骨干人员。</w:t>
      </w:r>
    </w:p>
    <w:p w:rsidR="00E22403" w:rsidRPr="00002918" w:rsidRDefault="00E22403"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CA4E6C" w:rsidRPr="00002918" w:rsidRDefault="00CA4E6C" w:rsidP="00CA4E6C">
      <w:pPr>
        <w:spacing w:line="300" w:lineRule="auto"/>
        <w:ind w:firstLineChars="200" w:firstLine="420"/>
        <w:rPr>
          <w:szCs w:val="21"/>
        </w:rPr>
      </w:pPr>
      <w:r w:rsidRPr="00002918">
        <w:rPr>
          <w:szCs w:val="21"/>
        </w:rPr>
        <w:t>1.</w:t>
      </w:r>
      <w:r w:rsidR="001272A5" w:rsidRPr="00002918">
        <w:rPr>
          <w:szCs w:val="21"/>
        </w:rPr>
        <w:t xml:space="preserve"> </w:t>
      </w:r>
      <w:r w:rsidRPr="00002918">
        <w:rPr>
          <w:szCs w:val="21"/>
        </w:rPr>
        <w:t>新的雷电物理和雷暴物理理论和应用的研究</w:t>
      </w:r>
    </w:p>
    <w:p w:rsidR="00CA4E6C" w:rsidRPr="00002918" w:rsidRDefault="00CA4E6C" w:rsidP="00CA4E6C">
      <w:pPr>
        <w:spacing w:line="300" w:lineRule="auto"/>
        <w:ind w:firstLineChars="200" w:firstLine="420"/>
        <w:rPr>
          <w:szCs w:val="21"/>
        </w:rPr>
      </w:pPr>
      <w:r w:rsidRPr="00002918">
        <w:rPr>
          <w:szCs w:val="21"/>
        </w:rPr>
        <w:t>2.</w:t>
      </w:r>
      <w:r w:rsidR="001272A5" w:rsidRPr="00002918">
        <w:rPr>
          <w:szCs w:val="21"/>
        </w:rPr>
        <w:t xml:space="preserve"> </w:t>
      </w:r>
      <w:r w:rsidRPr="00002918">
        <w:rPr>
          <w:szCs w:val="21"/>
        </w:rPr>
        <w:t>雷电预测预警新技术</w:t>
      </w:r>
    </w:p>
    <w:p w:rsidR="00CA4E6C" w:rsidRPr="00002918" w:rsidRDefault="00CA4E6C" w:rsidP="00CA4E6C">
      <w:pPr>
        <w:spacing w:line="300" w:lineRule="auto"/>
        <w:ind w:firstLineChars="200" w:firstLine="420"/>
        <w:rPr>
          <w:szCs w:val="21"/>
        </w:rPr>
      </w:pPr>
      <w:r w:rsidRPr="00002918">
        <w:rPr>
          <w:szCs w:val="21"/>
        </w:rPr>
        <w:t>3.</w:t>
      </w:r>
      <w:r w:rsidR="001272A5" w:rsidRPr="00002918">
        <w:rPr>
          <w:szCs w:val="21"/>
        </w:rPr>
        <w:t xml:space="preserve"> </w:t>
      </w:r>
      <w:r w:rsidRPr="00002918">
        <w:rPr>
          <w:szCs w:val="21"/>
        </w:rPr>
        <w:t>防雷新技术及新设备的研究</w:t>
      </w:r>
    </w:p>
    <w:p w:rsidR="00E22403" w:rsidRPr="00002918" w:rsidRDefault="00E22403"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E22403" w:rsidRPr="00002918" w:rsidRDefault="00E22403" w:rsidP="0076362A">
      <w:pPr>
        <w:widowControl/>
        <w:spacing w:line="300" w:lineRule="auto"/>
        <w:ind w:firstLineChars="200" w:firstLine="420"/>
        <w:rPr>
          <w:rFonts w:eastAsiaTheme="minorEastAsia"/>
          <w:kern w:val="0"/>
          <w:szCs w:val="21"/>
        </w:rPr>
      </w:pPr>
      <w:r w:rsidRPr="00002918">
        <w:rPr>
          <w:rFonts w:eastAsiaTheme="minorEastAsia"/>
          <w:kern w:val="0"/>
          <w:szCs w:val="21"/>
        </w:rPr>
        <w:t>博士生的学制为</w:t>
      </w:r>
      <w:r w:rsidRPr="00002918">
        <w:rPr>
          <w:rFonts w:eastAsiaTheme="minorEastAsia"/>
          <w:kern w:val="0"/>
          <w:szCs w:val="21"/>
        </w:rPr>
        <w:t>3</w:t>
      </w:r>
      <w:r w:rsidRPr="00002918">
        <w:rPr>
          <w:rFonts w:eastAsiaTheme="minorEastAsia"/>
          <w:kern w:val="0"/>
          <w:szCs w:val="21"/>
        </w:rPr>
        <w:t>年。因特殊原因未能按时完成学习、研究任务或参加博士论文答辩的，由本人提出申请，指导教师签署意见，经学院同意，报研究生院批准后可申请延长学习年限，延长年限最长为</w:t>
      </w:r>
      <w:r w:rsidRPr="00002918">
        <w:rPr>
          <w:rFonts w:eastAsiaTheme="minorEastAsia"/>
          <w:kern w:val="0"/>
          <w:szCs w:val="21"/>
        </w:rPr>
        <w:t>6</w:t>
      </w:r>
      <w:r w:rsidRPr="00002918">
        <w:rPr>
          <w:rFonts w:eastAsiaTheme="minorEastAsia"/>
          <w:kern w:val="0"/>
          <w:szCs w:val="21"/>
        </w:rPr>
        <w:t>年。</w:t>
      </w:r>
    </w:p>
    <w:p w:rsidR="00E22403" w:rsidRPr="00002918" w:rsidRDefault="00E22403"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E22403" w:rsidRPr="00002918" w:rsidRDefault="00E2240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E22403" w:rsidRPr="00002918" w:rsidRDefault="00E22403" w:rsidP="0076362A">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13</w:t>
      </w:r>
      <w:r w:rsidRPr="00002918">
        <w:rPr>
          <w:rFonts w:eastAsiaTheme="minorEastAsia"/>
          <w:bCs/>
          <w:szCs w:val="21"/>
        </w:rPr>
        <w:t>学分</w:t>
      </w:r>
    </w:p>
    <w:p w:rsidR="00E22403" w:rsidRPr="00002918" w:rsidRDefault="00E22403"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7</w:t>
      </w:r>
      <w:r w:rsidRPr="00002918">
        <w:rPr>
          <w:rFonts w:eastAsiaTheme="minorEastAsia"/>
          <w:bCs/>
          <w:szCs w:val="21"/>
        </w:rPr>
        <w:t>学分</w:t>
      </w:r>
    </w:p>
    <w:p w:rsidR="00E22403" w:rsidRPr="00002918" w:rsidRDefault="00E83F7C" w:rsidP="00E83F7C">
      <w:pPr>
        <w:widowControl/>
        <w:spacing w:line="300" w:lineRule="auto"/>
        <w:ind w:firstLineChars="200" w:firstLine="420"/>
        <w:jc w:val="left"/>
        <w:rPr>
          <w:bCs/>
          <w:szCs w:val="21"/>
        </w:rPr>
      </w:pPr>
      <w:r w:rsidRPr="00002918">
        <w:rPr>
          <w:bCs/>
          <w:szCs w:val="21"/>
        </w:rPr>
        <w:t>2</w:t>
      </w:r>
      <w:r w:rsidRPr="00002918">
        <w:rPr>
          <w:bCs/>
          <w:szCs w:val="21"/>
        </w:rPr>
        <w:t>．</w:t>
      </w:r>
      <w:r w:rsidR="00E22403" w:rsidRPr="00002918">
        <w:rPr>
          <w:bCs/>
          <w:szCs w:val="21"/>
        </w:rPr>
        <w:t>课程设置</w:t>
      </w:r>
    </w:p>
    <w:p w:rsidR="00E22403" w:rsidRPr="00002918" w:rsidRDefault="00E22403"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1</w:t>
      </w:r>
      <w:r w:rsidRPr="00002918">
        <w:rPr>
          <w:rFonts w:eastAsiaTheme="minorEastAsia"/>
          <w:bCs/>
          <w:szCs w:val="21"/>
        </w:rPr>
        <w:t>）学位课（</w:t>
      </w:r>
      <w:r w:rsidRPr="00002918">
        <w:rPr>
          <w:rFonts w:eastAsiaTheme="minorEastAsia"/>
          <w:bCs/>
          <w:szCs w:val="21"/>
        </w:rPr>
        <w:t>7</w:t>
      </w:r>
      <w:r w:rsidRPr="00002918">
        <w:rPr>
          <w:rFonts w:eastAsiaTheme="minorEastAsia"/>
          <w:bCs/>
          <w:szCs w:val="21"/>
        </w:rPr>
        <w:t>学分）</w:t>
      </w:r>
    </w:p>
    <w:p w:rsidR="00E22403" w:rsidRPr="00002918" w:rsidRDefault="00E22403" w:rsidP="0076362A">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5</w:t>
      </w:r>
      <w:r w:rsidRPr="00002918">
        <w:rPr>
          <w:rFonts w:eastAsiaTheme="minorEastAsia"/>
          <w:bCs/>
          <w:szCs w:val="21"/>
        </w:rPr>
        <w:t>学分）</w:t>
      </w:r>
    </w:p>
    <w:p w:rsidR="00E22403" w:rsidRPr="00002918" w:rsidRDefault="00E22403" w:rsidP="0076362A">
      <w:pPr>
        <w:widowControl/>
        <w:spacing w:line="300" w:lineRule="auto"/>
        <w:ind w:firstLineChars="200" w:firstLine="420"/>
        <w:jc w:val="left"/>
        <w:rPr>
          <w:rFonts w:eastAsiaTheme="minorEastAsia"/>
          <w:szCs w:val="21"/>
        </w:rPr>
      </w:pPr>
      <w:r w:rsidRPr="00002918">
        <w:rPr>
          <w:rFonts w:eastAsiaTheme="minorEastAsia"/>
          <w:szCs w:val="21"/>
        </w:rPr>
        <w:lastRenderedPageBreak/>
        <w:t>中国马克思主义与当代，</w:t>
      </w:r>
      <w:r w:rsidRPr="00002918">
        <w:rPr>
          <w:rFonts w:eastAsiaTheme="minorEastAsia"/>
          <w:szCs w:val="21"/>
        </w:rPr>
        <w:t>2</w:t>
      </w:r>
      <w:r w:rsidRPr="00002918">
        <w:rPr>
          <w:rFonts w:eastAsiaTheme="minorEastAsia"/>
          <w:szCs w:val="21"/>
        </w:rPr>
        <w:t>学分，所有博士生必修。</w:t>
      </w:r>
    </w:p>
    <w:p w:rsidR="00E22403" w:rsidRPr="00002918" w:rsidRDefault="00E22403" w:rsidP="0076362A">
      <w:pPr>
        <w:widowControl/>
        <w:spacing w:line="300" w:lineRule="auto"/>
        <w:ind w:firstLineChars="200" w:firstLine="420"/>
        <w:jc w:val="left"/>
        <w:rPr>
          <w:rFonts w:eastAsiaTheme="minorEastAsia"/>
          <w:szCs w:val="21"/>
        </w:rPr>
      </w:pPr>
      <w:r w:rsidRPr="00002918">
        <w:rPr>
          <w:rFonts w:eastAsiaTheme="minorEastAsia"/>
          <w:szCs w:val="21"/>
        </w:rPr>
        <w:t>博士英语，</w:t>
      </w:r>
      <w:r w:rsidRPr="00002918">
        <w:rPr>
          <w:rFonts w:eastAsiaTheme="minorEastAsia"/>
          <w:szCs w:val="21"/>
        </w:rPr>
        <w:t>3</w:t>
      </w:r>
      <w:r w:rsidRPr="00002918">
        <w:rPr>
          <w:rFonts w:eastAsiaTheme="minorEastAsia"/>
          <w:szCs w:val="21"/>
        </w:rPr>
        <w:t>学分，授课内容含国际学术交流、英语论文写作、口语训练等。</w:t>
      </w:r>
    </w:p>
    <w:p w:rsidR="00E22403" w:rsidRPr="00002918" w:rsidRDefault="00E22403" w:rsidP="0076362A">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w:t>
      </w:r>
      <w:r w:rsidRPr="00002918">
        <w:rPr>
          <w:rFonts w:eastAsiaTheme="minorEastAsia"/>
          <w:bCs/>
          <w:szCs w:val="21"/>
        </w:rPr>
        <w:t>2</w:t>
      </w:r>
      <w:r w:rsidRPr="00002918">
        <w:rPr>
          <w:rFonts w:eastAsiaTheme="minorEastAsia"/>
          <w:bCs/>
          <w:szCs w:val="21"/>
        </w:rPr>
        <w:t>学分）</w:t>
      </w:r>
    </w:p>
    <w:p w:rsidR="00E22403" w:rsidRPr="00002918" w:rsidRDefault="00E22403" w:rsidP="0076362A">
      <w:pPr>
        <w:widowControl/>
        <w:spacing w:line="300" w:lineRule="auto"/>
        <w:ind w:firstLineChars="200" w:firstLine="420"/>
        <w:jc w:val="left"/>
        <w:rPr>
          <w:rFonts w:eastAsiaTheme="minorEastAsia"/>
          <w:bCs/>
          <w:szCs w:val="21"/>
        </w:rPr>
      </w:pPr>
      <w:r w:rsidRPr="00002918">
        <w:rPr>
          <w:rFonts w:eastAsiaTheme="minorEastAsia"/>
          <w:bCs/>
          <w:szCs w:val="21"/>
        </w:rPr>
        <w:t>雷电物理学研究进展，</w:t>
      </w:r>
      <w:r w:rsidRPr="00002918">
        <w:rPr>
          <w:rFonts w:eastAsiaTheme="minorEastAsia"/>
          <w:bCs/>
          <w:szCs w:val="21"/>
        </w:rPr>
        <w:t>2</w:t>
      </w:r>
      <w:r w:rsidRPr="00002918">
        <w:rPr>
          <w:rFonts w:eastAsiaTheme="minorEastAsia"/>
          <w:bCs/>
          <w:szCs w:val="21"/>
        </w:rPr>
        <w:t>学分。</w:t>
      </w:r>
    </w:p>
    <w:p w:rsidR="00E22403" w:rsidRPr="00002918" w:rsidRDefault="00E22403"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2</w:t>
      </w:r>
      <w:r w:rsidRPr="00002918">
        <w:rPr>
          <w:rFonts w:eastAsiaTheme="minorEastAsia"/>
          <w:bCs/>
          <w:szCs w:val="21"/>
        </w:rPr>
        <w:t>）非学位课（不少于</w:t>
      </w:r>
      <w:r w:rsidRPr="00002918">
        <w:rPr>
          <w:rFonts w:eastAsiaTheme="minorEastAsia"/>
          <w:bCs/>
          <w:szCs w:val="21"/>
        </w:rPr>
        <w:t>5</w:t>
      </w:r>
      <w:r w:rsidRPr="00002918">
        <w:rPr>
          <w:rFonts w:eastAsiaTheme="minorEastAsia"/>
          <w:bCs/>
          <w:szCs w:val="21"/>
        </w:rPr>
        <w:t>学分）</w:t>
      </w:r>
    </w:p>
    <w:p w:rsidR="00E22403" w:rsidRPr="00002918" w:rsidRDefault="00E22403" w:rsidP="0076362A">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p>
    <w:p w:rsidR="00E22403" w:rsidRPr="00002918" w:rsidRDefault="00E22403" w:rsidP="0076362A">
      <w:pPr>
        <w:widowControl/>
        <w:spacing w:line="300" w:lineRule="auto"/>
        <w:ind w:firstLineChars="200" w:firstLine="420"/>
        <w:jc w:val="left"/>
        <w:rPr>
          <w:rFonts w:eastAsiaTheme="minorEastAsia"/>
          <w:bCs/>
          <w:szCs w:val="21"/>
        </w:rPr>
      </w:pPr>
      <w:r w:rsidRPr="00002918">
        <w:rPr>
          <w:rFonts w:eastAsiaTheme="minorEastAsia"/>
          <w:bCs/>
          <w:szCs w:val="21"/>
        </w:rPr>
        <w:t>第二外语，</w:t>
      </w:r>
      <w:r w:rsidRPr="00002918">
        <w:rPr>
          <w:rFonts w:eastAsiaTheme="minorEastAsia"/>
          <w:bCs/>
          <w:szCs w:val="21"/>
        </w:rPr>
        <w:t>2</w:t>
      </w:r>
      <w:r w:rsidRPr="00002918">
        <w:rPr>
          <w:rFonts w:eastAsiaTheme="minorEastAsia"/>
          <w:bCs/>
          <w:szCs w:val="21"/>
        </w:rPr>
        <w:t>学分</w:t>
      </w:r>
    </w:p>
    <w:p w:rsidR="00E22403" w:rsidRPr="00002918" w:rsidRDefault="00E22403" w:rsidP="0076362A">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w:t>
      </w:r>
    </w:p>
    <w:p w:rsidR="00E22403" w:rsidRPr="00002918" w:rsidRDefault="00E22403"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专业选修课是在学位课以外，为扩大知识面，适应科学技术的发展，根据不同的研究方向，按照硕士研究生培养需要，在本学科和相关学科中开设的各类可供硕士研究生选择学习的课程，不少于</w:t>
      </w:r>
      <w:r w:rsidRPr="00002918">
        <w:rPr>
          <w:rFonts w:eastAsiaTheme="minorEastAsia"/>
          <w:color w:val="000000"/>
          <w:kern w:val="0"/>
          <w:szCs w:val="21"/>
        </w:rPr>
        <w:t>3</w:t>
      </w:r>
      <w:r w:rsidRPr="00002918">
        <w:rPr>
          <w:rFonts w:eastAsiaTheme="minorEastAsia"/>
          <w:color w:val="000000"/>
          <w:kern w:val="0"/>
          <w:szCs w:val="21"/>
        </w:rPr>
        <w:t>学分。</w:t>
      </w:r>
    </w:p>
    <w:p w:rsidR="00E22403" w:rsidRPr="00002918" w:rsidRDefault="00E22403" w:rsidP="0076362A">
      <w:pPr>
        <w:widowControl/>
        <w:spacing w:line="300" w:lineRule="auto"/>
        <w:ind w:firstLineChars="200" w:firstLine="420"/>
        <w:jc w:val="left"/>
        <w:rPr>
          <w:rFonts w:eastAsiaTheme="minorEastAsia"/>
          <w:szCs w:val="21"/>
        </w:rPr>
      </w:pPr>
      <w:r w:rsidRPr="00002918">
        <w:rPr>
          <w:rFonts w:eastAsiaTheme="minorEastAsia"/>
          <w:szCs w:val="21"/>
        </w:rPr>
        <w:t>（</w:t>
      </w:r>
      <w:r w:rsidRPr="00002918">
        <w:rPr>
          <w:rFonts w:eastAsiaTheme="minorEastAsia"/>
          <w:szCs w:val="21"/>
        </w:rPr>
        <w:t>3</w:t>
      </w:r>
      <w:r w:rsidRPr="00002918">
        <w:rPr>
          <w:rFonts w:eastAsiaTheme="minorEastAsia"/>
          <w:szCs w:val="21"/>
        </w:rPr>
        <w:t>）实践环节（</w:t>
      </w:r>
      <w:r w:rsidRPr="00002918">
        <w:rPr>
          <w:rFonts w:eastAsiaTheme="minorEastAsia"/>
          <w:szCs w:val="21"/>
        </w:rPr>
        <w:t>1</w:t>
      </w:r>
      <w:r w:rsidRPr="00002918">
        <w:rPr>
          <w:rFonts w:eastAsiaTheme="minorEastAsia"/>
          <w:szCs w:val="21"/>
        </w:rPr>
        <w:t>学分）</w:t>
      </w:r>
    </w:p>
    <w:p w:rsidR="00E22403" w:rsidRPr="00002918" w:rsidRDefault="00E22403" w:rsidP="0076362A">
      <w:pPr>
        <w:widowControl/>
        <w:spacing w:line="300" w:lineRule="auto"/>
        <w:ind w:firstLineChars="200" w:firstLine="420"/>
        <w:jc w:val="left"/>
        <w:rPr>
          <w:rFonts w:eastAsiaTheme="minorEastAsia"/>
          <w:szCs w:val="21"/>
        </w:rPr>
      </w:pPr>
      <w:r w:rsidRPr="00002918">
        <w:rPr>
          <w:rFonts w:eastAsiaTheme="minorEastAsia"/>
          <w:szCs w:val="21"/>
        </w:rPr>
        <w:t>E——</w:t>
      </w:r>
      <w:r w:rsidRPr="00002918">
        <w:rPr>
          <w:rFonts w:eastAsiaTheme="minorEastAsia"/>
          <w:szCs w:val="21"/>
        </w:rPr>
        <w:t>实践环节</w:t>
      </w:r>
    </w:p>
    <w:p w:rsidR="00E22403" w:rsidRPr="00002918" w:rsidRDefault="00E22403" w:rsidP="0076362A">
      <w:pPr>
        <w:widowControl/>
        <w:spacing w:line="300" w:lineRule="auto"/>
        <w:ind w:firstLineChars="200" w:firstLine="420"/>
        <w:jc w:val="left"/>
        <w:rPr>
          <w:rFonts w:eastAsiaTheme="minorEastAsia"/>
          <w:color w:val="000000"/>
          <w:kern w:val="0"/>
          <w:szCs w:val="21"/>
        </w:rPr>
      </w:pPr>
      <w:r w:rsidRPr="00002918">
        <w:rPr>
          <w:rFonts w:eastAsiaTheme="minorEastAsia"/>
          <w:szCs w:val="21"/>
        </w:rPr>
        <w:t>根据本学科特点及发展需要，通过课程的学习应使博士生</w:t>
      </w:r>
      <w:r w:rsidRPr="00002918">
        <w:rPr>
          <w:rFonts w:eastAsiaTheme="minorEastAsia"/>
          <w:kern w:val="0"/>
          <w:szCs w:val="21"/>
        </w:rPr>
        <w:t>加深专业的理论基础及主要知识，掌握本学科前沿动态、发展趋势和最新成果，掌握新的科学实验手段。</w:t>
      </w:r>
    </w:p>
    <w:p w:rsidR="00E22403" w:rsidRPr="00002918" w:rsidRDefault="00E22403"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CA4E6C" w:rsidRPr="00002918" w:rsidRDefault="00CA4E6C" w:rsidP="00CA4E6C">
      <w:pPr>
        <w:widowControl/>
        <w:spacing w:line="300" w:lineRule="auto"/>
        <w:ind w:firstLineChars="200" w:firstLine="420"/>
        <w:jc w:val="left"/>
        <w:rPr>
          <w:szCs w:val="21"/>
        </w:rPr>
      </w:pPr>
      <w:r w:rsidRPr="00002918">
        <w:rPr>
          <w:szCs w:val="21"/>
        </w:rPr>
        <w:t>博士生培养工作采取导师负责制，指导方式采取导师指导和以导师为首的指导小组（</w:t>
      </w:r>
      <w:r w:rsidRPr="00002918">
        <w:rPr>
          <w:szCs w:val="21"/>
        </w:rPr>
        <w:t>3</w:t>
      </w:r>
      <w:r w:rsidRPr="00002918">
        <w:rPr>
          <w:szCs w:val="21"/>
        </w:rPr>
        <w:t>－</w:t>
      </w:r>
      <w:r w:rsidRPr="00002918">
        <w:rPr>
          <w:szCs w:val="21"/>
        </w:rPr>
        <w:t>5</w:t>
      </w:r>
      <w:r w:rsidRPr="00002918">
        <w:rPr>
          <w:szCs w:val="21"/>
        </w:rPr>
        <w:t>人）集体指导相结合的方法，要充分发挥指导教师、指导小组和博士生三个方面的积极性。贯彻因材施教的原则，方式灵活多样，提倡和鼓励相关学科之间的交叉，以促进新兴学科和边缘学科的发展。</w:t>
      </w:r>
    </w:p>
    <w:p w:rsidR="00CA4E6C" w:rsidRPr="00002918" w:rsidRDefault="00CA4E6C" w:rsidP="00CA4E6C">
      <w:pPr>
        <w:widowControl/>
        <w:spacing w:line="300" w:lineRule="auto"/>
        <w:ind w:firstLineChars="200" w:firstLine="420"/>
        <w:jc w:val="left"/>
        <w:rPr>
          <w:szCs w:val="21"/>
        </w:rPr>
      </w:pPr>
      <w:r w:rsidRPr="00002918">
        <w:rPr>
          <w:szCs w:val="21"/>
        </w:rPr>
        <w:t>对博士生的培养以科学研究为主，结合导师的科研项目从事博士生科研工作和撰写论文。博士生应积极参加国内外的学术交流与合作，以开阔科学视野，活跃学术思想。</w:t>
      </w:r>
    </w:p>
    <w:p w:rsidR="00E22403" w:rsidRPr="00002918" w:rsidRDefault="00E22403" w:rsidP="00B114B8">
      <w:pPr>
        <w:pStyle w:val="3"/>
        <w:ind w:firstLine="482"/>
        <w:rPr>
          <w:rFonts w:ascii="Times New Roman" w:hAnsi="Times New Roman"/>
          <w:b/>
          <w:sz w:val="24"/>
          <w:szCs w:val="24"/>
        </w:rPr>
      </w:pPr>
      <w:r w:rsidRPr="00002918">
        <w:rPr>
          <w:rFonts w:ascii="Times New Roman" w:hAnsi="Times New Roman"/>
          <w:b/>
          <w:sz w:val="24"/>
          <w:szCs w:val="24"/>
        </w:rPr>
        <w:t>七、学位论文</w:t>
      </w:r>
    </w:p>
    <w:p w:rsidR="00CA4E6C" w:rsidRPr="00002918" w:rsidRDefault="00CA4E6C" w:rsidP="00CA4E6C">
      <w:pPr>
        <w:widowControl/>
        <w:spacing w:line="300" w:lineRule="auto"/>
        <w:ind w:firstLineChars="200" w:firstLine="420"/>
        <w:jc w:val="left"/>
        <w:rPr>
          <w:szCs w:val="21"/>
        </w:rPr>
      </w:pPr>
      <w:r w:rsidRPr="00002918">
        <w:rPr>
          <w:szCs w:val="21"/>
        </w:rPr>
        <w:t>博士学位论文应表明作者具有独立从事科学研究工作的能力，应在科学或专门技术上做出创造性的工作，反映作者在本学科上掌握了坚实宽广的基础理论和深入的专门知识。</w:t>
      </w:r>
    </w:p>
    <w:p w:rsidR="00CA4E6C" w:rsidRPr="00002918" w:rsidRDefault="00CA4E6C" w:rsidP="00CA4E6C">
      <w:pPr>
        <w:widowControl/>
        <w:spacing w:line="300" w:lineRule="auto"/>
        <w:ind w:firstLineChars="200" w:firstLine="420"/>
        <w:jc w:val="left"/>
        <w:rPr>
          <w:szCs w:val="21"/>
        </w:rPr>
      </w:pPr>
      <w:r w:rsidRPr="00002918">
        <w:rPr>
          <w:szCs w:val="21"/>
        </w:rPr>
        <w:t>1.</w:t>
      </w:r>
      <w:r w:rsidR="001272A5" w:rsidRPr="00002918">
        <w:rPr>
          <w:szCs w:val="21"/>
        </w:rPr>
        <w:t xml:space="preserve"> </w:t>
      </w:r>
      <w:r w:rsidRPr="00002918">
        <w:rPr>
          <w:szCs w:val="21"/>
        </w:rPr>
        <w:t>选题与开题</w:t>
      </w:r>
    </w:p>
    <w:p w:rsidR="00CA4E6C" w:rsidRPr="00002918" w:rsidRDefault="00CA4E6C" w:rsidP="00CA4E6C">
      <w:pPr>
        <w:widowControl/>
        <w:spacing w:line="300" w:lineRule="auto"/>
        <w:ind w:firstLineChars="200" w:firstLine="420"/>
        <w:jc w:val="left"/>
        <w:rPr>
          <w:szCs w:val="21"/>
        </w:rPr>
      </w:pPr>
      <w:r w:rsidRPr="00002918">
        <w:rPr>
          <w:szCs w:val="21"/>
        </w:rPr>
        <w:t>博士论文选题应以社会发展中的重要理论问题和现实问题为背景，应具有较强的学术价值和现实意义，并具有学术创新。论文选题应在导师的指导下，通过广泛文献阅读、学术调研，明确研究方向，予以确定。一般应在课程学习结束之前开始准备。</w:t>
      </w:r>
    </w:p>
    <w:p w:rsidR="00CA4E6C" w:rsidRPr="00002918" w:rsidRDefault="00CA4E6C" w:rsidP="00CA4E6C">
      <w:pPr>
        <w:widowControl/>
        <w:spacing w:line="300" w:lineRule="auto"/>
        <w:ind w:firstLineChars="200" w:firstLine="420"/>
        <w:jc w:val="left"/>
        <w:rPr>
          <w:szCs w:val="21"/>
        </w:rPr>
      </w:pPr>
      <w:r w:rsidRPr="00002918">
        <w:rPr>
          <w:szCs w:val="21"/>
        </w:rPr>
        <w:t>博士学位论文开题报告应在第</w:t>
      </w:r>
      <w:r w:rsidRPr="00002918">
        <w:rPr>
          <w:szCs w:val="21"/>
        </w:rPr>
        <w:t>2</w:t>
      </w:r>
      <w:r w:rsidRPr="00002918">
        <w:rPr>
          <w:szCs w:val="21"/>
        </w:rPr>
        <w:t>学期完成，且开题报告审核通过后至少</w:t>
      </w:r>
      <w:r w:rsidRPr="00002918">
        <w:rPr>
          <w:szCs w:val="21"/>
        </w:rPr>
        <w:t>1</w:t>
      </w:r>
      <w:r w:rsidRPr="00002918">
        <w:rPr>
          <w:szCs w:val="21"/>
        </w:rPr>
        <w:t>年方可申请预答辩。因特殊原因需延期开题者，应提前向研究生院提出书面申请，申请延期的期限最长不超过</w:t>
      </w:r>
      <w:r w:rsidRPr="00002918">
        <w:rPr>
          <w:szCs w:val="21"/>
        </w:rPr>
        <w:t>6</w:t>
      </w:r>
      <w:r w:rsidRPr="00002918">
        <w:rPr>
          <w:szCs w:val="21"/>
        </w:rPr>
        <w:t>个月。开题报告通过后，原则上不再改变，如论文选题有重大变化的，需重做开题报告。</w:t>
      </w:r>
    </w:p>
    <w:p w:rsidR="00CA4E6C" w:rsidRPr="00002918" w:rsidRDefault="00CA4E6C" w:rsidP="00CA4E6C">
      <w:pPr>
        <w:widowControl/>
        <w:spacing w:line="300" w:lineRule="auto"/>
        <w:ind w:firstLineChars="200" w:firstLine="420"/>
        <w:jc w:val="left"/>
        <w:rPr>
          <w:szCs w:val="21"/>
        </w:rPr>
      </w:pPr>
      <w:r w:rsidRPr="00002918">
        <w:rPr>
          <w:szCs w:val="21"/>
        </w:rPr>
        <w:t>2.</w:t>
      </w:r>
      <w:r w:rsidR="001272A5" w:rsidRPr="00002918">
        <w:rPr>
          <w:szCs w:val="21"/>
        </w:rPr>
        <w:t xml:space="preserve"> </w:t>
      </w:r>
      <w:r w:rsidRPr="00002918">
        <w:rPr>
          <w:szCs w:val="21"/>
        </w:rPr>
        <w:t>论文中期检查</w:t>
      </w:r>
    </w:p>
    <w:p w:rsidR="00CA4E6C" w:rsidRPr="00002918" w:rsidRDefault="00CA4E6C" w:rsidP="00CA4E6C">
      <w:pPr>
        <w:widowControl/>
        <w:spacing w:line="300" w:lineRule="auto"/>
        <w:ind w:firstLineChars="200" w:firstLine="420"/>
        <w:jc w:val="left"/>
        <w:rPr>
          <w:szCs w:val="21"/>
        </w:rPr>
      </w:pPr>
      <w:r w:rsidRPr="00002918">
        <w:rPr>
          <w:szCs w:val="21"/>
        </w:rPr>
        <w:lastRenderedPageBreak/>
        <w:t>博士论文工作进行到中期，由博士生向专家评审组作论文中期报告，汇报论文进展情况和阶段性成果，提出下一阶段的计划和措施，并以书面报告的形式提交给与会专家审议。要在校内公开举行学术报告，报告需聘请本研究领域具有高级职称的同行专家对中期报告进行审议，报告会由学院制定相关专家主持。与会专家应对报告提出中肯意见和建议，论文中期报告通过后应形成书面材料，经导师和与会专家审查后交研究生院备案。</w:t>
      </w:r>
    </w:p>
    <w:p w:rsidR="00CA4E6C" w:rsidRPr="00002918" w:rsidRDefault="00CA4E6C" w:rsidP="00CA4E6C">
      <w:pPr>
        <w:widowControl/>
        <w:spacing w:line="300" w:lineRule="auto"/>
        <w:ind w:firstLineChars="200" w:firstLine="420"/>
        <w:jc w:val="left"/>
        <w:rPr>
          <w:szCs w:val="21"/>
        </w:rPr>
      </w:pPr>
      <w:r w:rsidRPr="00002918">
        <w:rPr>
          <w:szCs w:val="21"/>
        </w:rPr>
        <w:t>博士生中期考核结论分为</w:t>
      </w:r>
      <w:r w:rsidRPr="00002918">
        <w:rPr>
          <w:szCs w:val="21"/>
        </w:rPr>
        <w:t>“</w:t>
      </w:r>
      <w:r w:rsidRPr="00002918">
        <w:rPr>
          <w:szCs w:val="21"/>
        </w:rPr>
        <w:t>通过</w:t>
      </w:r>
      <w:r w:rsidRPr="00002918">
        <w:rPr>
          <w:szCs w:val="21"/>
        </w:rPr>
        <w:t>”</w:t>
      </w:r>
      <w:r w:rsidRPr="00002918">
        <w:rPr>
          <w:szCs w:val="21"/>
        </w:rPr>
        <w:t>、</w:t>
      </w:r>
      <w:r w:rsidRPr="00002918">
        <w:rPr>
          <w:szCs w:val="21"/>
        </w:rPr>
        <w:t>“</w:t>
      </w:r>
      <w:r w:rsidRPr="00002918">
        <w:rPr>
          <w:szCs w:val="21"/>
        </w:rPr>
        <w:t>延期重新考核</w:t>
      </w:r>
      <w:r w:rsidRPr="00002918">
        <w:rPr>
          <w:szCs w:val="21"/>
        </w:rPr>
        <w:t>”</w:t>
      </w:r>
      <w:r w:rsidRPr="00002918">
        <w:rPr>
          <w:szCs w:val="21"/>
        </w:rPr>
        <w:t>、</w:t>
      </w:r>
      <w:r w:rsidRPr="00002918">
        <w:rPr>
          <w:szCs w:val="21"/>
        </w:rPr>
        <w:t>“</w:t>
      </w:r>
      <w:r w:rsidRPr="00002918">
        <w:rPr>
          <w:szCs w:val="21"/>
        </w:rPr>
        <w:t>不通过</w:t>
      </w:r>
      <w:r w:rsidRPr="00002918">
        <w:rPr>
          <w:szCs w:val="21"/>
        </w:rPr>
        <w:t>”</w:t>
      </w:r>
      <w:r w:rsidRPr="00002918">
        <w:rPr>
          <w:szCs w:val="21"/>
        </w:rPr>
        <w:t>三种。考核结论为</w:t>
      </w:r>
      <w:r w:rsidRPr="00002918">
        <w:rPr>
          <w:szCs w:val="21"/>
        </w:rPr>
        <w:t>“</w:t>
      </w:r>
      <w:r w:rsidRPr="00002918">
        <w:rPr>
          <w:szCs w:val="21"/>
        </w:rPr>
        <w:t>延期重新考核</w:t>
      </w:r>
      <w:r w:rsidRPr="00002918">
        <w:rPr>
          <w:szCs w:val="21"/>
        </w:rPr>
        <w:t>”</w:t>
      </w:r>
      <w:r w:rsidRPr="00002918">
        <w:rPr>
          <w:szCs w:val="21"/>
        </w:rPr>
        <w:t>的博士生，给予半年考察期，半年后再次进行考核。</w:t>
      </w:r>
    </w:p>
    <w:p w:rsidR="00CA4E6C" w:rsidRPr="00002918" w:rsidRDefault="00CA4E6C" w:rsidP="00CA4E6C">
      <w:pPr>
        <w:widowControl/>
        <w:spacing w:line="300" w:lineRule="auto"/>
        <w:ind w:firstLineChars="200" w:firstLine="420"/>
        <w:jc w:val="left"/>
        <w:rPr>
          <w:szCs w:val="21"/>
        </w:rPr>
      </w:pPr>
      <w:r w:rsidRPr="00002918">
        <w:rPr>
          <w:szCs w:val="21"/>
        </w:rPr>
        <w:t>考核结果为</w:t>
      </w:r>
      <w:r w:rsidRPr="00002918">
        <w:rPr>
          <w:szCs w:val="21"/>
        </w:rPr>
        <w:t>“</w:t>
      </w:r>
      <w:r w:rsidRPr="00002918">
        <w:rPr>
          <w:szCs w:val="21"/>
        </w:rPr>
        <w:t>不通过</w:t>
      </w:r>
      <w:r w:rsidRPr="00002918">
        <w:rPr>
          <w:szCs w:val="21"/>
        </w:rPr>
        <w:t>”</w:t>
      </w:r>
      <w:r w:rsidRPr="00002918">
        <w:rPr>
          <w:szCs w:val="21"/>
        </w:rPr>
        <w:t>的博士生，或在最长修业年限前一年仍未通过中期考核的博士生，按照有关规定应给予退学处理的，由考核专家组上报研究生所在学院，经所在学院审议通过后，报学校审批，并做出处理决定。硕博连读生，经本人申请，所在学院审议，报学校批准后，转为硕士生培养。</w:t>
      </w:r>
    </w:p>
    <w:p w:rsidR="00CA4E6C" w:rsidRPr="00002918" w:rsidRDefault="00CA4E6C" w:rsidP="00CA4E6C">
      <w:pPr>
        <w:widowControl/>
        <w:spacing w:line="300" w:lineRule="auto"/>
        <w:ind w:firstLineChars="200" w:firstLine="420"/>
        <w:jc w:val="left"/>
        <w:rPr>
          <w:szCs w:val="21"/>
        </w:rPr>
      </w:pPr>
      <w:r w:rsidRPr="00002918">
        <w:rPr>
          <w:szCs w:val="21"/>
        </w:rPr>
        <w:t>3.</w:t>
      </w:r>
      <w:r w:rsidR="001272A5" w:rsidRPr="00002918">
        <w:rPr>
          <w:szCs w:val="21"/>
        </w:rPr>
        <w:t xml:space="preserve"> </w:t>
      </w:r>
      <w:r w:rsidRPr="00002918">
        <w:rPr>
          <w:szCs w:val="21"/>
        </w:rPr>
        <w:t>学位论文的写作和要求</w:t>
      </w:r>
    </w:p>
    <w:p w:rsidR="00CA4E6C" w:rsidRPr="00002918" w:rsidRDefault="00CA4E6C" w:rsidP="00CA4E6C">
      <w:pPr>
        <w:widowControl/>
        <w:spacing w:line="300" w:lineRule="auto"/>
        <w:ind w:firstLineChars="200" w:firstLine="420"/>
        <w:jc w:val="left"/>
        <w:rPr>
          <w:szCs w:val="21"/>
        </w:rPr>
      </w:pPr>
      <w:r w:rsidRPr="00002918">
        <w:rPr>
          <w:szCs w:val="21"/>
        </w:rPr>
        <w:t>按学校学位论文写作要求执行。博士学位论文应该选题准确、数据翔实、分析严谨、结论正确、格式规范、文字简练。</w:t>
      </w:r>
    </w:p>
    <w:p w:rsidR="00CA4E6C" w:rsidRPr="00002918" w:rsidRDefault="00CA4E6C" w:rsidP="00CA4E6C">
      <w:pPr>
        <w:widowControl/>
        <w:spacing w:line="300" w:lineRule="auto"/>
        <w:ind w:firstLineChars="200" w:firstLine="420"/>
        <w:jc w:val="left"/>
        <w:rPr>
          <w:szCs w:val="21"/>
        </w:rPr>
      </w:pPr>
      <w:r w:rsidRPr="00002918">
        <w:rPr>
          <w:szCs w:val="21"/>
        </w:rPr>
        <w:t>4.</w:t>
      </w:r>
      <w:r w:rsidR="001272A5" w:rsidRPr="00002918">
        <w:rPr>
          <w:szCs w:val="21"/>
        </w:rPr>
        <w:t xml:space="preserve"> </w:t>
      </w:r>
      <w:r w:rsidRPr="00002918">
        <w:rPr>
          <w:szCs w:val="21"/>
        </w:rPr>
        <w:t>学位论文的预答辩和答辩</w:t>
      </w:r>
    </w:p>
    <w:p w:rsidR="00CA4E6C" w:rsidRPr="00002918" w:rsidRDefault="00CA4E6C" w:rsidP="00CA4E6C">
      <w:pPr>
        <w:widowControl/>
        <w:spacing w:line="300" w:lineRule="auto"/>
        <w:ind w:firstLineChars="200" w:firstLine="420"/>
        <w:jc w:val="left"/>
        <w:rPr>
          <w:szCs w:val="21"/>
        </w:rPr>
      </w:pPr>
      <w:r w:rsidRPr="00002918">
        <w:rPr>
          <w:szCs w:val="21"/>
        </w:rPr>
        <w:t>研究生必须学完规定的课程，考核成绩合格，完成所有必修环节，方能申请论文预答辩，预答辩通过者方能申请正式答辩，且论文预答辩与正式答辩之间的时间间隔不得少于</w:t>
      </w:r>
      <w:r w:rsidRPr="00002918">
        <w:rPr>
          <w:szCs w:val="21"/>
        </w:rPr>
        <w:t>3</w:t>
      </w:r>
      <w:r w:rsidRPr="00002918">
        <w:rPr>
          <w:szCs w:val="21"/>
        </w:rPr>
        <w:t>个月。</w:t>
      </w:r>
    </w:p>
    <w:p w:rsidR="00CA4E6C" w:rsidRPr="00002918" w:rsidRDefault="00CA4E6C" w:rsidP="00CA4E6C">
      <w:pPr>
        <w:widowControl/>
        <w:spacing w:line="300" w:lineRule="auto"/>
        <w:ind w:firstLineChars="200" w:firstLine="420"/>
        <w:jc w:val="left"/>
        <w:rPr>
          <w:szCs w:val="21"/>
        </w:rPr>
      </w:pPr>
      <w:r w:rsidRPr="00002918">
        <w:rPr>
          <w:szCs w:val="21"/>
        </w:rPr>
        <w:t>5.</w:t>
      </w:r>
      <w:r w:rsidR="001272A5" w:rsidRPr="00002918">
        <w:rPr>
          <w:szCs w:val="21"/>
        </w:rPr>
        <w:t xml:space="preserve"> </w:t>
      </w:r>
      <w:r w:rsidRPr="00002918">
        <w:rPr>
          <w:szCs w:val="21"/>
        </w:rPr>
        <w:t>申请学位</w:t>
      </w:r>
    </w:p>
    <w:p w:rsidR="00E22403" w:rsidRPr="00002918" w:rsidRDefault="00CA4E6C" w:rsidP="00CA4E6C">
      <w:pPr>
        <w:widowControl/>
        <w:spacing w:line="300" w:lineRule="auto"/>
        <w:ind w:firstLineChars="200" w:firstLine="420"/>
        <w:jc w:val="left"/>
        <w:rPr>
          <w:rFonts w:eastAsiaTheme="minorEastAsia"/>
          <w:szCs w:val="21"/>
        </w:rPr>
      </w:pPr>
      <w:r w:rsidRPr="00002918">
        <w:rPr>
          <w:szCs w:val="21"/>
        </w:rPr>
        <w:t>按《南京信息工程大学授予硕士、博士学位授予工作细则》的具体实施办法进行，学位论文内容以及申请学位的研究成果必须符合本学科的特点。</w:t>
      </w:r>
    </w:p>
    <w:p w:rsidR="00E22403" w:rsidRPr="00002918" w:rsidRDefault="00E22403"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E22403" w:rsidRPr="00002918" w:rsidRDefault="00E22403" w:rsidP="0076362A">
      <w:pPr>
        <w:spacing w:line="300" w:lineRule="auto"/>
        <w:ind w:firstLineChars="200" w:firstLine="420"/>
        <w:rPr>
          <w:rFonts w:eastAsiaTheme="minorEastAsia"/>
          <w:kern w:val="0"/>
          <w:szCs w:val="21"/>
        </w:rPr>
      </w:pPr>
      <w:r w:rsidRPr="00002918">
        <w:rPr>
          <w:rFonts w:eastAsiaTheme="minorEastAsia"/>
          <w:kern w:val="0"/>
          <w:szCs w:val="21"/>
        </w:rPr>
        <w:t>学术报告，属于必修实践环节，</w:t>
      </w:r>
      <w:r w:rsidRPr="00002918">
        <w:rPr>
          <w:rFonts w:eastAsiaTheme="minorEastAsia"/>
          <w:kern w:val="0"/>
          <w:szCs w:val="21"/>
        </w:rPr>
        <w:t>1</w:t>
      </w:r>
      <w:r w:rsidRPr="00002918">
        <w:rPr>
          <w:rFonts w:eastAsiaTheme="minorEastAsia"/>
          <w:kern w:val="0"/>
          <w:szCs w:val="21"/>
        </w:rPr>
        <w:t>学分。</w:t>
      </w:r>
    </w:p>
    <w:p w:rsidR="00E22403" w:rsidRPr="00002918" w:rsidRDefault="00E22403" w:rsidP="0076362A">
      <w:pPr>
        <w:spacing w:line="300" w:lineRule="auto"/>
        <w:ind w:firstLineChars="200" w:firstLine="420"/>
        <w:rPr>
          <w:rFonts w:eastAsiaTheme="minorEastAsia"/>
          <w:kern w:val="0"/>
          <w:szCs w:val="21"/>
        </w:rPr>
      </w:pPr>
      <w:r w:rsidRPr="00002918">
        <w:rPr>
          <w:rFonts w:eastAsiaTheme="minorEastAsia"/>
          <w:kern w:val="0"/>
          <w:szCs w:val="21"/>
        </w:rPr>
        <w:t>博士研究生论文工作期间，应至少举行两次不少于</w:t>
      </w:r>
      <w:r w:rsidRPr="00002918">
        <w:rPr>
          <w:rFonts w:eastAsiaTheme="minorEastAsia"/>
          <w:kern w:val="0"/>
          <w:szCs w:val="21"/>
        </w:rPr>
        <w:t>1</w:t>
      </w:r>
      <w:r w:rsidRPr="00002918">
        <w:rPr>
          <w:rFonts w:eastAsiaTheme="minorEastAsia"/>
          <w:kern w:val="0"/>
          <w:szCs w:val="21"/>
        </w:rPr>
        <w:t>小时的公开性学术报告（论文开题报告除外），由指导教师和学院负责对其学术报告效果进行考核。博士研究生还应参加不少于</w:t>
      </w:r>
      <w:r w:rsidRPr="00002918">
        <w:rPr>
          <w:rFonts w:eastAsiaTheme="minorEastAsia"/>
          <w:kern w:val="0"/>
          <w:szCs w:val="21"/>
        </w:rPr>
        <w:t>6</w:t>
      </w:r>
      <w:r w:rsidRPr="00002918">
        <w:rPr>
          <w:rFonts w:eastAsiaTheme="minorEastAsia"/>
          <w:kern w:val="0"/>
          <w:szCs w:val="21"/>
        </w:rPr>
        <w:t>次的学术活动，包括校内外学术报告、学术会议、教学或科技比赛等。</w:t>
      </w:r>
    </w:p>
    <w:p w:rsidR="00E22403" w:rsidRPr="00002918" w:rsidRDefault="00E22403" w:rsidP="0076362A">
      <w:pPr>
        <w:spacing w:line="300" w:lineRule="auto"/>
        <w:ind w:firstLineChars="200" w:firstLine="420"/>
        <w:rPr>
          <w:rFonts w:eastAsiaTheme="minorEastAsia"/>
          <w:szCs w:val="21"/>
        </w:rPr>
      </w:pPr>
    </w:p>
    <w:p w:rsidR="00E22403" w:rsidRPr="00002918" w:rsidRDefault="00E22403" w:rsidP="0076362A">
      <w:pPr>
        <w:spacing w:line="300" w:lineRule="auto"/>
        <w:ind w:firstLineChars="200" w:firstLine="420"/>
        <w:rPr>
          <w:rFonts w:eastAsiaTheme="minorEastAsia"/>
          <w:szCs w:val="21"/>
        </w:rPr>
      </w:pPr>
    </w:p>
    <w:p w:rsidR="005A36B7" w:rsidRPr="00002918" w:rsidRDefault="005A36B7" w:rsidP="0076362A">
      <w:pPr>
        <w:widowControl/>
        <w:spacing w:line="300" w:lineRule="auto"/>
        <w:jc w:val="left"/>
        <w:rPr>
          <w:rFonts w:eastAsiaTheme="minorEastAsia"/>
          <w:b/>
          <w:bCs/>
          <w:szCs w:val="21"/>
        </w:rPr>
      </w:pPr>
      <w:r w:rsidRPr="00002918">
        <w:rPr>
          <w:rFonts w:eastAsiaTheme="minorEastAsia"/>
          <w:b/>
          <w:bCs/>
          <w:szCs w:val="21"/>
        </w:rPr>
        <w:br w:type="page"/>
      </w:r>
    </w:p>
    <w:p w:rsidR="00E22403" w:rsidRPr="00002918" w:rsidRDefault="00F27CF0" w:rsidP="0076362A">
      <w:pPr>
        <w:spacing w:line="300" w:lineRule="auto"/>
        <w:rPr>
          <w:rFonts w:eastAsiaTheme="minorEastAsia"/>
          <w:b/>
          <w:bCs/>
          <w:sz w:val="24"/>
        </w:rPr>
      </w:pPr>
      <w:r w:rsidRPr="00002918">
        <w:rPr>
          <w:rFonts w:eastAsiaTheme="minorEastAsia"/>
          <w:b/>
          <w:bCs/>
          <w:sz w:val="24"/>
        </w:rPr>
        <w:lastRenderedPageBreak/>
        <w:t>附</w:t>
      </w:r>
      <w:r w:rsidR="00E22403" w:rsidRPr="00002918">
        <w:rPr>
          <w:rFonts w:eastAsiaTheme="minorEastAsia"/>
          <w:b/>
          <w:bCs/>
          <w:sz w:val="24"/>
        </w:rPr>
        <w:t>表</w:t>
      </w:r>
      <w:r w:rsidRPr="00002918">
        <w:rPr>
          <w:rFonts w:eastAsiaTheme="minorEastAsia"/>
          <w:b/>
          <w:bCs/>
          <w:sz w:val="24"/>
        </w:rPr>
        <w:t>：</w:t>
      </w:r>
      <w:r w:rsidR="00E22403" w:rsidRPr="00002918">
        <w:rPr>
          <w:rFonts w:eastAsiaTheme="minorEastAsia"/>
          <w:b/>
          <w:bCs/>
          <w:sz w:val="24"/>
          <w:u w:val="single"/>
        </w:rPr>
        <w:t>雷电科学与技术</w:t>
      </w:r>
      <w:r w:rsidR="00E22403" w:rsidRPr="00002918">
        <w:rPr>
          <w:rFonts w:eastAsiaTheme="minorEastAsia"/>
          <w:b/>
          <w:bCs/>
          <w:sz w:val="24"/>
        </w:rPr>
        <w:t>博士</w:t>
      </w:r>
      <w:r w:rsidRPr="00002918">
        <w:rPr>
          <w:rFonts w:eastAsiaTheme="minorEastAsia"/>
          <w:b/>
          <w:bCs/>
          <w:sz w:val="24"/>
        </w:rPr>
        <w:t>研究生</w:t>
      </w:r>
      <w:r w:rsidR="00E22403" w:rsidRPr="00002918">
        <w:rPr>
          <w:rFonts w:eastAsiaTheme="minorEastAsia"/>
          <w:b/>
          <w:bCs/>
          <w:sz w:val="24"/>
        </w:rPr>
        <w:t>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CA4E6C" w:rsidRPr="00002918" w:rsidTr="00193CD0">
        <w:trPr>
          <w:trHeight w:hRule="exact" w:val="397"/>
        </w:trPr>
        <w:tc>
          <w:tcPr>
            <w:tcW w:w="573" w:type="dxa"/>
            <w:vAlign w:val="center"/>
          </w:tcPr>
          <w:p w:rsidR="00CA4E6C" w:rsidRPr="00002918" w:rsidRDefault="00CA4E6C" w:rsidP="00193CD0">
            <w:pPr>
              <w:widowControl/>
              <w:jc w:val="center"/>
              <w:rPr>
                <w:b/>
                <w:kern w:val="0"/>
                <w:sz w:val="18"/>
                <w:szCs w:val="18"/>
              </w:rPr>
            </w:pPr>
            <w:r w:rsidRPr="00002918">
              <w:rPr>
                <w:b/>
                <w:kern w:val="0"/>
                <w:sz w:val="18"/>
                <w:szCs w:val="18"/>
              </w:rPr>
              <w:t>组别</w:t>
            </w:r>
          </w:p>
        </w:tc>
        <w:tc>
          <w:tcPr>
            <w:tcW w:w="958" w:type="dxa"/>
            <w:vAlign w:val="center"/>
          </w:tcPr>
          <w:p w:rsidR="00CA4E6C" w:rsidRPr="00002918" w:rsidRDefault="00CA4E6C" w:rsidP="00193CD0">
            <w:pPr>
              <w:widowControl/>
              <w:jc w:val="center"/>
              <w:rPr>
                <w:b/>
                <w:kern w:val="0"/>
                <w:sz w:val="18"/>
                <w:szCs w:val="18"/>
              </w:rPr>
            </w:pPr>
            <w:r w:rsidRPr="00002918">
              <w:rPr>
                <w:b/>
                <w:kern w:val="0"/>
                <w:sz w:val="18"/>
                <w:szCs w:val="18"/>
              </w:rPr>
              <w:t>课程编号</w:t>
            </w:r>
          </w:p>
        </w:tc>
        <w:tc>
          <w:tcPr>
            <w:tcW w:w="2397" w:type="dxa"/>
            <w:vAlign w:val="center"/>
          </w:tcPr>
          <w:p w:rsidR="00CA4E6C" w:rsidRPr="00002918" w:rsidRDefault="00CA4E6C" w:rsidP="00193CD0">
            <w:pPr>
              <w:widowControl/>
              <w:jc w:val="center"/>
              <w:rPr>
                <w:b/>
                <w:kern w:val="0"/>
                <w:sz w:val="18"/>
                <w:szCs w:val="18"/>
              </w:rPr>
            </w:pPr>
            <w:r w:rsidRPr="00002918">
              <w:rPr>
                <w:b/>
                <w:kern w:val="0"/>
                <w:sz w:val="18"/>
                <w:szCs w:val="18"/>
              </w:rPr>
              <w:t>课程名称</w:t>
            </w:r>
          </w:p>
        </w:tc>
        <w:tc>
          <w:tcPr>
            <w:tcW w:w="455" w:type="dxa"/>
            <w:vAlign w:val="center"/>
          </w:tcPr>
          <w:p w:rsidR="00CA4E6C" w:rsidRPr="00002918" w:rsidRDefault="00CA4E6C" w:rsidP="00193CD0">
            <w:pPr>
              <w:widowControl/>
              <w:jc w:val="center"/>
              <w:rPr>
                <w:b/>
                <w:kern w:val="0"/>
                <w:sz w:val="18"/>
                <w:szCs w:val="18"/>
              </w:rPr>
            </w:pPr>
            <w:r w:rsidRPr="00002918">
              <w:rPr>
                <w:b/>
                <w:kern w:val="0"/>
                <w:sz w:val="18"/>
                <w:szCs w:val="18"/>
              </w:rPr>
              <w:t>学时</w:t>
            </w:r>
          </w:p>
        </w:tc>
        <w:tc>
          <w:tcPr>
            <w:tcW w:w="546" w:type="dxa"/>
            <w:vAlign w:val="center"/>
          </w:tcPr>
          <w:p w:rsidR="00CA4E6C" w:rsidRPr="00002918" w:rsidRDefault="00CA4E6C" w:rsidP="00193CD0">
            <w:pPr>
              <w:widowControl/>
              <w:jc w:val="center"/>
              <w:rPr>
                <w:b/>
                <w:kern w:val="0"/>
                <w:sz w:val="18"/>
                <w:szCs w:val="18"/>
              </w:rPr>
            </w:pPr>
            <w:r w:rsidRPr="00002918">
              <w:rPr>
                <w:b/>
                <w:kern w:val="0"/>
                <w:sz w:val="18"/>
                <w:szCs w:val="18"/>
              </w:rPr>
              <w:t>学分</w:t>
            </w:r>
          </w:p>
        </w:tc>
        <w:tc>
          <w:tcPr>
            <w:tcW w:w="867" w:type="dxa"/>
            <w:vAlign w:val="center"/>
          </w:tcPr>
          <w:p w:rsidR="00CA4E6C" w:rsidRPr="00002918" w:rsidRDefault="00CA4E6C" w:rsidP="00193CD0">
            <w:pPr>
              <w:widowControl/>
              <w:jc w:val="center"/>
              <w:rPr>
                <w:b/>
                <w:kern w:val="0"/>
                <w:sz w:val="18"/>
                <w:szCs w:val="18"/>
              </w:rPr>
            </w:pPr>
            <w:r w:rsidRPr="00002918">
              <w:rPr>
                <w:b/>
                <w:kern w:val="0"/>
                <w:sz w:val="18"/>
                <w:szCs w:val="18"/>
              </w:rPr>
              <w:t>开课学期</w:t>
            </w:r>
          </w:p>
        </w:tc>
        <w:tc>
          <w:tcPr>
            <w:tcW w:w="879" w:type="dxa"/>
            <w:vAlign w:val="center"/>
          </w:tcPr>
          <w:p w:rsidR="00CA4E6C" w:rsidRPr="00002918" w:rsidRDefault="00CA4E6C" w:rsidP="00193CD0">
            <w:pPr>
              <w:widowControl/>
              <w:jc w:val="center"/>
              <w:rPr>
                <w:b/>
                <w:kern w:val="0"/>
                <w:sz w:val="18"/>
                <w:szCs w:val="18"/>
              </w:rPr>
            </w:pPr>
            <w:r w:rsidRPr="00002918">
              <w:rPr>
                <w:b/>
                <w:kern w:val="0"/>
                <w:sz w:val="18"/>
                <w:szCs w:val="18"/>
              </w:rPr>
              <w:t>授课方式</w:t>
            </w:r>
          </w:p>
        </w:tc>
        <w:tc>
          <w:tcPr>
            <w:tcW w:w="900" w:type="dxa"/>
            <w:vAlign w:val="center"/>
          </w:tcPr>
          <w:p w:rsidR="00CA4E6C" w:rsidRPr="00002918" w:rsidRDefault="00CA4E6C" w:rsidP="00193CD0">
            <w:pPr>
              <w:widowControl/>
              <w:jc w:val="center"/>
              <w:rPr>
                <w:b/>
                <w:kern w:val="0"/>
                <w:sz w:val="18"/>
                <w:szCs w:val="18"/>
              </w:rPr>
            </w:pPr>
            <w:r w:rsidRPr="00002918">
              <w:rPr>
                <w:b/>
                <w:kern w:val="0"/>
                <w:sz w:val="18"/>
                <w:szCs w:val="18"/>
              </w:rPr>
              <w:t>考核方式</w:t>
            </w:r>
          </w:p>
        </w:tc>
        <w:tc>
          <w:tcPr>
            <w:tcW w:w="770" w:type="dxa"/>
            <w:vAlign w:val="center"/>
          </w:tcPr>
          <w:p w:rsidR="00CA4E6C" w:rsidRPr="00002918" w:rsidRDefault="00CA4E6C" w:rsidP="00193CD0">
            <w:pPr>
              <w:widowControl/>
              <w:spacing w:line="360" w:lineRule="auto"/>
              <w:jc w:val="center"/>
              <w:rPr>
                <w:b/>
                <w:kern w:val="0"/>
                <w:sz w:val="18"/>
                <w:szCs w:val="18"/>
              </w:rPr>
            </w:pPr>
            <w:r w:rsidRPr="00002918">
              <w:rPr>
                <w:b/>
                <w:kern w:val="0"/>
                <w:sz w:val="18"/>
                <w:szCs w:val="18"/>
              </w:rPr>
              <w:t>备注</w:t>
            </w:r>
          </w:p>
        </w:tc>
      </w:tr>
      <w:tr w:rsidR="00CA4E6C" w:rsidRPr="00002918" w:rsidTr="00193CD0">
        <w:trPr>
          <w:trHeight w:hRule="exact" w:val="369"/>
        </w:trPr>
        <w:tc>
          <w:tcPr>
            <w:tcW w:w="573" w:type="dxa"/>
            <w:vMerge w:val="restart"/>
            <w:vAlign w:val="center"/>
          </w:tcPr>
          <w:p w:rsidR="00CA4E6C" w:rsidRPr="00002918" w:rsidRDefault="00CA4E6C" w:rsidP="00193CD0">
            <w:pPr>
              <w:widowControl/>
              <w:jc w:val="center"/>
              <w:rPr>
                <w:kern w:val="0"/>
                <w:sz w:val="18"/>
                <w:szCs w:val="18"/>
              </w:rPr>
            </w:pPr>
            <w:r w:rsidRPr="00002918">
              <w:rPr>
                <w:kern w:val="0"/>
                <w:sz w:val="18"/>
                <w:szCs w:val="18"/>
              </w:rPr>
              <w:t>A</w:t>
            </w:r>
          </w:p>
        </w:tc>
        <w:tc>
          <w:tcPr>
            <w:tcW w:w="958" w:type="dxa"/>
            <w:vAlign w:val="center"/>
          </w:tcPr>
          <w:p w:rsidR="00CA4E6C" w:rsidRPr="00002918" w:rsidRDefault="00CA4E6C" w:rsidP="00193CD0">
            <w:pPr>
              <w:jc w:val="center"/>
              <w:rPr>
                <w:sz w:val="18"/>
                <w:szCs w:val="18"/>
              </w:rPr>
            </w:pPr>
            <w:r w:rsidRPr="00002918">
              <w:rPr>
                <w:sz w:val="18"/>
                <w:szCs w:val="18"/>
              </w:rPr>
              <w:t>b008001</w:t>
            </w:r>
          </w:p>
        </w:tc>
        <w:tc>
          <w:tcPr>
            <w:tcW w:w="2397" w:type="dxa"/>
            <w:vAlign w:val="center"/>
          </w:tcPr>
          <w:p w:rsidR="00CA4E6C" w:rsidRPr="00002918" w:rsidRDefault="00CA4E6C" w:rsidP="00193CD0">
            <w:pPr>
              <w:jc w:val="center"/>
              <w:rPr>
                <w:sz w:val="18"/>
                <w:szCs w:val="18"/>
              </w:rPr>
            </w:pPr>
            <w:r w:rsidRPr="00002918">
              <w:rPr>
                <w:sz w:val="18"/>
                <w:szCs w:val="18"/>
              </w:rPr>
              <w:t>中国马克思主义与当代</w:t>
            </w:r>
          </w:p>
        </w:tc>
        <w:tc>
          <w:tcPr>
            <w:tcW w:w="455" w:type="dxa"/>
            <w:vAlign w:val="center"/>
          </w:tcPr>
          <w:p w:rsidR="00CA4E6C" w:rsidRPr="00002918" w:rsidRDefault="00CA4E6C" w:rsidP="00193CD0">
            <w:pPr>
              <w:widowControl/>
              <w:jc w:val="center"/>
              <w:rPr>
                <w:kern w:val="0"/>
                <w:sz w:val="18"/>
                <w:szCs w:val="18"/>
              </w:rPr>
            </w:pPr>
            <w:r w:rsidRPr="00002918">
              <w:rPr>
                <w:kern w:val="0"/>
                <w:sz w:val="18"/>
                <w:szCs w:val="18"/>
              </w:rPr>
              <w:t>36</w:t>
            </w:r>
          </w:p>
        </w:tc>
        <w:tc>
          <w:tcPr>
            <w:tcW w:w="546" w:type="dxa"/>
            <w:vAlign w:val="center"/>
          </w:tcPr>
          <w:p w:rsidR="00CA4E6C" w:rsidRPr="00002918" w:rsidRDefault="00CA4E6C" w:rsidP="00193CD0">
            <w:pPr>
              <w:widowControl/>
              <w:jc w:val="center"/>
              <w:rPr>
                <w:kern w:val="0"/>
                <w:sz w:val="18"/>
                <w:szCs w:val="18"/>
              </w:rPr>
            </w:pPr>
            <w:r w:rsidRPr="00002918">
              <w:rPr>
                <w:kern w:val="0"/>
                <w:sz w:val="18"/>
                <w:szCs w:val="18"/>
              </w:rPr>
              <w:t>2</w:t>
            </w:r>
          </w:p>
        </w:tc>
        <w:tc>
          <w:tcPr>
            <w:tcW w:w="867" w:type="dxa"/>
            <w:vAlign w:val="center"/>
          </w:tcPr>
          <w:p w:rsidR="00CA4E6C" w:rsidRPr="00002918" w:rsidRDefault="00CA4E6C" w:rsidP="00193CD0">
            <w:pPr>
              <w:widowControl/>
              <w:jc w:val="center"/>
              <w:rPr>
                <w:kern w:val="0"/>
                <w:sz w:val="18"/>
                <w:szCs w:val="18"/>
              </w:rPr>
            </w:pPr>
            <w:r w:rsidRPr="00002918">
              <w:rPr>
                <w:kern w:val="0"/>
                <w:sz w:val="18"/>
                <w:szCs w:val="18"/>
              </w:rPr>
              <w:t>1</w:t>
            </w:r>
          </w:p>
        </w:tc>
        <w:tc>
          <w:tcPr>
            <w:tcW w:w="879" w:type="dxa"/>
            <w:vAlign w:val="center"/>
          </w:tcPr>
          <w:p w:rsidR="00CA4E6C" w:rsidRPr="00002918" w:rsidRDefault="00CA4E6C" w:rsidP="00193CD0">
            <w:pPr>
              <w:widowControl/>
              <w:jc w:val="center"/>
              <w:rPr>
                <w:kern w:val="0"/>
                <w:sz w:val="18"/>
                <w:szCs w:val="18"/>
              </w:rPr>
            </w:pPr>
            <w:r w:rsidRPr="00002918">
              <w:rPr>
                <w:kern w:val="0"/>
                <w:sz w:val="18"/>
                <w:szCs w:val="18"/>
              </w:rPr>
              <w:t>面授讲课</w:t>
            </w:r>
          </w:p>
        </w:tc>
        <w:tc>
          <w:tcPr>
            <w:tcW w:w="900" w:type="dxa"/>
            <w:vAlign w:val="center"/>
          </w:tcPr>
          <w:p w:rsidR="00CA4E6C" w:rsidRPr="00002918" w:rsidRDefault="00CA4E6C" w:rsidP="00193CD0">
            <w:pPr>
              <w:widowControl/>
              <w:jc w:val="center"/>
              <w:rPr>
                <w:kern w:val="0"/>
                <w:sz w:val="18"/>
                <w:szCs w:val="18"/>
              </w:rPr>
            </w:pPr>
            <w:r w:rsidRPr="00002918">
              <w:rPr>
                <w:kern w:val="0"/>
                <w:sz w:val="18"/>
                <w:szCs w:val="18"/>
              </w:rPr>
              <w:t>考试</w:t>
            </w:r>
          </w:p>
        </w:tc>
        <w:tc>
          <w:tcPr>
            <w:tcW w:w="770" w:type="dxa"/>
            <w:vMerge w:val="restart"/>
            <w:vAlign w:val="center"/>
          </w:tcPr>
          <w:p w:rsidR="00CA4E6C" w:rsidRPr="00002918" w:rsidRDefault="00CA4E6C" w:rsidP="00193CD0">
            <w:pPr>
              <w:jc w:val="center"/>
              <w:rPr>
                <w:kern w:val="0"/>
                <w:sz w:val="18"/>
                <w:szCs w:val="18"/>
              </w:rPr>
            </w:pPr>
            <w:r w:rsidRPr="00002918">
              <w:rPr>
                <w:kern w:val="0"/>
                <w:sz w:val="18"/>
                <w:szCs w:val="18"/>
              </w:rPr>
              <w:t>7</w:t>
            </w:r>
            <w:r w:rsidRPr="00002918">
              <w:rPr>
                <w:kern w:val="0"/>
                <w:sz w:val="18"/>
                <w:szCs w:val="18"/>
              </w:rPr>
              <w:t>学分</w:t>
            </w:r>
          </w:p>
        </w:tc>
      </w:tr>
      <w:tr w:rsidR="00F27CF0" w:rsidRPr="00002918" w:rsidTr="00193CD0">
        <w:trPr>
          <w:trHeight w:hRule="exact" w:val="369"/>
        </w:trPr>
        <w:tc>
          <w:tcPr>
            <w:tcW w:w="573" w:type="dxa"/>
            <w:vMerge/>
            <w:vAlign w:val="center"/>
          </w:tcPr>
          <w:p w:rsidR="00F27CF0" w:rsidRPr="00002918" w:rsidRDefault="00F27CF0" w:rsidP="00193CD0">
            <w:pPr>
              <w:widowControl/>
              <w:jc w:val="center"/>
              <w:rPr>
                <w:kern w:val="0"/>
                <w:sz w:val="18"/>
                <w:szCs w:val="18"/>
              </w:rPr>
            </w:pPr>
          </w:p>
        </w:tc>
        <w:tc>
          <w:tcPr>
            <w:tcW w:w="958" w:type="dxa"/>
            <w:vAlign w:val="center"/>
          </w:tcPr>
          <w:p w:rsidR="00F27CF0" w:rsidRPr="00002918" w:rsidRDefault="00F27CF0">
            <w:pPr>
              <w:jc w:val="center"/>
              <w:rPr>
                <w:color w:val="000000"/>
                <w:sz w:val="18"/>
                <w:szCs w:val="18"/>
              </w:rPr>
            </w:pPr>
            <w:r w:rsidRPr="00002918">
              <w:rPr>
                <w:color w:val="000000"/>
                <w:sz w:val="18"/>
                <w:szCs w:val="18"/>
              </w:rPr>
              <w:t>b999015</w:t>
            </w:r>
          </w:p>
        </w:tc>
        <w:tc>
          <w:tcPr>
            <w:tcW w:w="2397" w:type="dxa"/>
            <w:vAlign w:val="center"/>
          </w:tcPr>
          <w:p w:rsidR="00F27CF0" w:rsidRPr="00002918" w:rsidRDefault="00F27CF0">
            <w:pPr>
              <w:jc w:val="center"/>
              <w:rPr>
                <w:color w:val="000000"/>
                <w:sz w:val="18"/>
                <w:szCs w:val="18"/>
              </w:rPr>
            </w:pPr>
            <w:r w:rsidRPr="00002918">
              <w:rPr>
                <w:color w:val="000000"/>
                <w:sz w:val="18"/>
                <w:szCs w:val="18"/>
              </w:rPr>
              <w:t>PET</w:t>
            </w:r>
            <w:r w:rsidR="005A2FE3" w:rsidRPr="00002918">
              <w:rPr>
                <w:color w:val="000000"/>
                <w:sz w:val="18"/>
                <w:szCs w:val="18"/>
              </w:rPr>
              <w:t>S</w:t>
            </w:r>
            <w:r w:rsidRPr="00002918">
              <w:rPr>
                <w:color w:val="000000"/>
                <w:sz w:val="18"/>
                <w:szCs w:val="18"/>
              </w:rPr>
              <w:t>-5</w:t>
            </w:r>
            <w:r w:rsidRPr="00002918">
              <w:rPr>
                <w:color w:val="000000"/>
                <w:sz w:val="18"/>
                <w:szCs w:val="18"/>
              </w:rPr>
              <w:t>（高阶）</w:t>
            </w:r>
          </w:p>
        </w:tc>
        <w:tc>
          <w:tcPr>
            <w:tcW w:w="455" w:type="dxa"/>
            <w:vAlign w:val="center"/>
          </w:tcPr>
          <w:p w:rsidR="00F27CF0" w:rsidRPr="00002918" w:rsidRDefault="00F27CF0" w:rsidP="00193CD0">
            <w:pPr>
              <w:widowControl/>
              <w:jc w:val="center"/>
              <w:rPr>
                <w:sz w:val="18"/>
                <w:szCs w:val="18"/>
              </w:rPr>
            </w:pPr>
            <w:r w:rsidRPr="00002918">
              <w:rPr>
                <w:sz w:val="18"/>
                <w:szCs w:val="18"/>
              </w:rPr>
              <w:t>32</w:t>
            </w:r>
          </w:p>
        </w:tc>
        <w:tc>
          <w:tcPr>
            <w:tcW w:w="546" w:type="dxa"/>
            <w:vAlign w:val="center"/>
          </w:tcPr>
          <w:p w:rsidR="00F27CF0" w:rsidRPr="00002918" w:rsidRDefault="00F27CF0" w:rsidP="00193CD0">
            <w:pPr>
              <w:widowControl/>
              <w:jc w:val="center"/>
              <w:rPr>
                <w:sz w:val="18"/>
                <w:szCs w:val="18"/>
              </w:rPr>
            </w:pPr>
            <w:r w:rsidRPr="00002918">
              <w:rPr>
                <w:sz w:val="18"/>
                <w:szCs w:val="18"/>
              </w:rPr>
              <w:t>2</w:t>
            </w:r>
          </w:p>
        </w:tc>
        <w:tc>
          <w:tcPr>
            <w:tcW w:w="867" w:type="dxa"/>
            <w:vAlign w:val="center"/>
          </w:tcPr>
          <w:p w:rsidR="00F27CF0" w:rsidRPr="00002918" w:rsidRDefault="00F27CF0" w:rsidP="00193CD0">
            <w:pPr>
              <w:widowControl/>
              <w:jc w:val="center"/>
              <w:rPr>
                <w:kern w:val="0"/>
                <w:sz w:val="18"/>
                <w:szCs w:val="18"/>
              </w:rPr>
            </w:pPr>
            <w:r w:rsidRPr="00002918">
              <w:rPr>
                <w:kern w:val="0"/>
                <w:sz w:val="18"/>
                <w:szCs w:val="18"/>
              </w:rPr>
              <w:t>1</w:t>
            </w:r>
          </w:p>
        </w:tc>
        <w:tc>
          <w:tcPr>
            <w:tcW w:w="879" w:type="dxa"/>
            <w:vAlign w:val="center"/>
          </w:tcPr>
          <w:p w:rsidR="00F27CF0" w:rsidRPr="00002918" w:rsidRDefault="00F27CF0" w:rsidP="00193CD0">
            <w:pPr>
              <w:widowControl/>
              <w:jc w:val="center"/>
              <w:rPr>
                <w:kern w:val="0"/>
                <w:sz w:val="18"/>
                <w:szCs w:val="18"/>
              </w:rPr>
            </w:pPr>
            <w:r w:rsidRPr="00002918">
              <w:rPr>
                <w:kern w:val="0"/>
                <w:sz w:val="18"/>
                <w:szCs w:val="18"/>
              </w:rPr>
              <w:t>面授讲课</w:t>
            </w:r>
          </w:p>
        </w:tc>
        <w:tc>
          <w:tcPr>
            <w:tcW w:w="900" w:type="dxa"/>
            <w:vAlign w:val="center"/>
          </w:tcPr>
          <w:p w:rsidR="00F27CF0" w:rsidRPr="00002918" w:rsidRDefault="00F27CF0" w:rsidP="00193CD0">
            <w:pPr>
              <w:widowControl/>
              <w:jc w:val="center"/>
              <w:rPr>
                <w:kern w:val="0"/>
                <w:sz w:val="18"/>
                <w:szCs w:val="18"/>
              </w:rPr>
            </w:pPr>
            <w:r w:rsidRPr="00002918">
              <w:rPr>
                <w:kern w:val="0"/>
                <w:sz w:val="18"/>
                <w:szCs w:val="18"/>
              </w:rPr>
              <w:t>考试</w:t>
            </w:r>
          </w:p>
        </w:tc>
        <w:tc>
          <w:tcPr>
            <w:tcW w:w="770" w:type="dxa"/>
            <w:vMerge/>
            <w:vAlign w:val="center"/>
          </w:tcPr>
          <w:p w:rsidR="00F27CF0" w:rsidRPr="00002918" w:rsidRDefault="00F27CF0" w:rsidP="00193CD0">
            <w:pPr>
              <w:jc w:val="center"/>
              <w:rPr>
                <w:kern w:val="0"/>
                <w:sz w:val="18"/>
                <w:szCs w:val="18"/>
              </w:rPr>
            </w:pPr>
          </w:p>
        </w:tc>
      </w:tr>
      <w:tr w:rsidR="00CA4E6C" w:rsidRPr="00002918" w:rsidTr="00193CD0">
        <w:trPr>
          <w:trHeight w:hRule="exact" w:val="369"/>
        </w:trPr>
        <w:tc>
          <w:tcPr>
            <w:tcW w:w="573" w:type="dxa"/>
            <w:vMerge/>
            <w:vAlign w:val="center"/>
          </w:tcPr>
          <w:p w:rsidR="00CA4E6C" w:rsidRPr="00002918" w:rsidRDefault="00CA4E6C" w:rsidP="00193CD0">
            <w:pPr>
              <w:widowControl/>
              <w:jc w:val="center"/>
              <w:rPr>
                <w:kern w:val="0"/>
                <w:sz w:val="18"/>
                <w:szCs w:val="18"/>
              </w:rPr>
            </w:pPr>
          </w:p>
        </w:tc>
        <w:tc>
          <w:tcPr>
            <w:tcW w:w="958" w:type="dxa"/>
            <w:vAlign w:val="center"/>
          </w:tcPr>
          <w:p w:rsidR="00CA4E6C" w:rsidRPr="00002918" w:rsidRDefault="00225D87" w:rsidP="00193CD0">
            <w:pPr>
              <w:jc w:val="center"/>
              <w:rPr>
                <w:sz w:val="18"/>
                <w:szCs w:val="18"/>
              </w:rPr>
            </w:pPr>
            <w:r w:rsidRPr="00225D87">
              <w:rPr>
                <w:sz w:val="18"/>
                <w:szCs w:val="18"/>
              </w:rPr>
              <w:t>b018012</w:t>
            </w:r>
          </w:p>
        </w:tc>
        <w:tc>
          <w:tcPr>
            <w:tcW w:w="2397" w:type="dxa"/>
            <w:vAlign w:val="center"/>
          </w:tcPr>
          <w:p w:rsidR="00CA4E6C" w:rsidRPr="00002918" w:rsidRDefault="00CA4E6C" w:rsidP="00193CD0">
            <w:pPr>
              <w:jc w:val="center"/>
              <w:rPr>
                <w:sz w:val="18"/>
                <w:szCs w:val="18"/>
              </w:rPr>
            </w:pPr>
            <w:r w:rsidRPr="00002918">
              <w:rPr>
                <w:sz w:val="18"/>
                <w:szCs w:val="18"/>
              </w:rPr>
              <w:t>科技写作（高级）</w:t>
            </w:r>
          </w:p>
        </w:tc>
        <w:tc>
          <w:tcPr>
            <w:tcW w:w="455" w:type="dxa"/>
            <w:vAlign w:val="center"/>
          </w:tcPr>
          <w:p w:rsidR="00CA4E6C" w:rsidRPr="00002918" w:rsidRDefault="00CA4E6C" w:rsidP="00193CD0">
            <w:pPr>
              <w:widowControl/>
              <w:jc w:val="center"/>
              <w:rPr>
                <w:kern w:val="0"/>
                <w:sz w:val="18"/>
                <w:szCs w:val="18"/>
              </w:rPr>
            </w:pPr>
            <w:r w:rsidRPr="00002918">
              <w:rPr>
                <w:kern w:val="0"/>
                <w:sz w:val="18"/>
                <w:szCs w:val="18"/>
              </w:rPr>
              <w:t>16</w:t>
            </w:r>
          </w:p>
        </w:tc>
        <w:tc>
          <w:tcPr>
            <w:tcW w:w="546" w:type="dxa"/>
            <w:vAlign w:val="center"/>
          </w:tcPr>
          <w:p w:rsidR="00CA4E6C" w:rsidRPr="00002918" w:rsidRDefault="00CA4E6C" w:rsidP="00193CD0">
            <w:pPr>
              <w:widowControl/>
              <w:jc w:val="center"/>
              <w:rPr>
                <w:kern w:val="0"/>
                <w:sz w:val="18"/>
                <w:szCs w:val="18"/>
              </w:rPr>
            </w:pPr>
            <w:r w:rsidRPr="00002918">
              <w:rPr>
                <w:kern w:val="0"/>
                <w:sz w:val="18"/>
                <w:szCs w:val="18"/>
              </w:rPr>
              <w:t>1</w:t>
            </w:r>
          </w:p>
        </w:tc>
        <w:tc>
          <w:tcPr>
            <w:tcW w:w="867" w:type="dxa"/>
            <w:vAlign w:val="center"/>
          </w:tcPr>
          <w:p w:rsidR="00CA4E6C" w:rsidRPr="00002918" w:rsidRDefault="00CA4E6C" w:rsidP="00193CD0">
            <w:pPr>
              <w:widowControl/>
              <w:jc w:val="center"/>
              <w:rPr>
                <w:kern w:val="0"/>
                <w:sz w:val="18"/>
                <w:szCs w:val="18"/>
              </w:rPr>
            </w:pPr>
            <w:r w:rsidRPr="00002918">
              <w:rPr>
                <w:kern w:val="0"/>
                <w:sz w:val="18"/>
                <w:szCs w:val="18"/>
              </w:rPr>
              <w:t>1</w:t>
            </w:r>
          </w:p>
        </w:tc>
        <w:tc>
          <w:tcPr>
            <w:tcW w:w="879" w:type="dxa"/>
            <w:vAlign w:val="center"/>
          </w:tcPr>
          <w:p w:rsidR="00CA4E6C" w:rsidRPr="00002918" w:rsidRDefault="00CA4E6C" w:rsidP="00193CD0">
            <w:pPr>
              <w:widowControl/>
              <w:jc w:val="center"/>
              <w:rPr>
                <w:kern w:val="0"/>
                <w:sz w:val="18"/>
                <w:szCs w:val="18"/>
              </w:rPr>
            </w:pPr>
            <w:r w:rsidRPr="00002918">
              <w:rPr>
                <w:kern w:val="0"/>
                <w:sz w:val="18"/>
                <w:szCs w:val="18"/>
              </w:rPr>
              <w:t>面授讲课</w:t>
            </w:r>
          </w:p>
        </w:tc>
        <w:tc>
          <w:tcPr>
            <w:tcW w:w="900" w:type="dxa"/>
            <w:vAlign w:val="center"/>
          </w:tcPr>
          <w:p w:rsidR="00CA4E6C" w:rsidRPr="00002918" w:rsidRDefault="00CA4E6C" w:rsidP="00193CD0">
            <w:pPr>
              <w:widowControl/>
              <w:jc w:val="center"/>
              <w:rPr>
                <w:kern w:val="0"/>
                <w:sz w:val="18"/>
                <w:szCs w:val="18"/>
              </w:rPr>
            </w:pPr>
            <w:r w:rsidRPr="00002918">
              <w:rPr>
                <w:kern w:val="0"/>
                <w:sz w:val="18"/>
                <w:szCs w:val="18"/>
              </w:rPr>
              <w:t>考试</w:t>
            </w:r>
          </w:p>
        </w:tc>
        <w:tc>
          <w:tcPr>
            <w:tcW w:w="770" w:type="dxa"/>
            <w:vMerge/>
            <w:vAlign w:val="center"/>
          </w:tcPr>
          <w:p w:rsidR="00CA4E6C" w:rsidRPr="00002918" w:rsidRDefault="00CA4E6C" w:rsidP="00193CD0">
            <w:pPr>
              <w:jc w:val="center"/>
              <w:rPr>
                <w:kern w:val="0"/>
                <w:sz w:val="18"/>
                <w:szCs w:val="18"/>
              </w:rPr>
            </w:pPr>
          </w:p>
        </w:tc>
      </w:tr>
      <w:tr w:rsidR="00CA4E6C" w:rsidRPr="00002918" w:rsidTr="00193CD0">
        <w:trPr>
          <w:trHeight w:hRule="exact" w:val="369"/>
        </w:trPr>
        <w:tc>
          <w:tcPr>
            <w:tcW w:w="573" w:type="dxa"/>
            <w:vAlign w:val="center"/>
          </w:tcPr>
          <w:p w:rsidR="00CA4E6C" w:rsidRPr="00002918" w:rsidRDefault="00CA4E6C" w:rsidP="00193CD0">
            <w:pPr>
              <w:jc w:val="center"/>
              <w:rPr>
                <w:kern w:val="0"/>
                <w:sz w:val="18"/>
                <w:szCs w:val="18"/>
              </w:rPr>
            </w:pPr>
            <w:r w:rsidRPr="00002918">
              <w:rPr>
                <w:kern w:val="0"/>
                <w:sz w:val="18"/>
                <w:szCs w:val="18"/>
              </w:rPr>
              <w:t>B</w:t>
            </w:r>
          </w:p>
        </w:tc>
        <w:tc>
          <w:tcPr>
            <w:tcW w:w="958" w:type="dxa"/>
            <w:vAlign w:val="center"/>
          </w:tcPr>
          <w:p w:rsidR="00CA4E6C" w:rsidRPr="00002918" w:rsidRDefault="00CA4E6C" w:rsidP="00193CD0">
            <w:pPr>
              <w:widowControl/>
              <w:jc w:val="center"/>
              <w:rPr>
                <w:kern w:val="0"/>
                <w:sz w:val="18"/>
                <w:szCs w:val="18"/>
              </w:rPr>
            </w:pPr>
            <w:r w:rsidRPr="00002918">
              <w:rPr>
                <w:kern w:val="0"/>
                <w:sz w:val="18"/>
                <w:szCs w:val="18"/>
              </w:rPr>
              <w:t>b018008</w:t>
            </w:r>
          </w:p>
        </w:tc>
        <w:tc>
          <w:tcPr>
            <w:tcW w:w="2397" w:type="dxa"/>
            <w:vAlign w:val="center"/>
          </w:tcPr>
          <w:p w:rsidR="00CA4E6C" w:rsidRPr="00002918" w:rsidRDefault="00CA4E6C" w:rsidP="00193CD0">
            <w:pPr>
              <w:jc w:val="center"/>
              <w:rPr>
                <w:sz w:val="18"/>
                <w:szCs w:val="18"/>
              </w:rPr>
            </w:pPr>
            <w:r w:rsidRPr="00002918">
              <w:rPr>
                <w:sz w:val="18"/>
                <w:szCs w:val="18"/>
              </w:rPr>
              <w:t>雷暴电学研究进展</w:t>
            </w:r>
          </w:p>
        </w:tc>
        <w:tc>
          <w:tcPr>
            <w:tcW w:w="455" w:type="dxa"/>
            <w:vAlign w:val="center"/>
          </w:tcPr>
          <w:p w:rsidR="00CA4E6C" w:rsidRPr="00002918" w:rsidRDefault="00CA4E6C" w:rsidP="00193CD0">
            <w:pPr>
              <w:widowControl/>
              <w:jc w:val="center"/>
              <w:rPr>
                <w:kern w:val="0"/>
                <w:sz w:val="18"/>
                <w:szCs w:val="18"/>
              </w:rPr>
            </w:pPr>
            <w:r w:rsidRPr="00002918">
              <w:rPr>
                <w:kern w:val="0"/>
                <w:sz w:val="18"/>
                <w:szCs w:val="18"/>
              </w:rPr>
              <w:t>32</w:t>
            </w:r>
          </w:p>
        </w:tc>
        <w:tc>
          <w:tcPr>
            <w:tcW w:w="546" w:type="dxa"/>
            <w:vAlign w:val="center"/>
          </w:tcPr>
          <w:p w:rsidR="00CA4E6C" w:rsidRPr="00002918" w:rsidRDefault="00CA4E6C" w:rsidP="00193CD0">
            <w:pPr>
              <w:widowControl/>
              <w:jc w:val="center"/>
              <w:rPr>
                <w:kern w:val="0"/>
                <w:sz w:val="18"/>
                <w:szCs w:val="18"/>
              </w:rPr>
            </w:pPr>
            <w:r w:rsidRPr="00002918">
              <w:rPr>
                <w:kern w:val="0"/>
                <w:sz w:val="18"/>
                <w:szCs w:val="18"/>
              </w:rPr>
              <w:t>2</w:t>
            </w:r>
          </w:p>
        </w:tc>
        <w:tc>
          <w:tcPr>
            <w:tcW w:w="867" w:type="dxa"/>
            <w:vAlign w:val="center"/>
          </w:tcPr>
          <w:p w:rsidR="00CA4E6C" w:rsidRPr="00002918" w:rsidRDefault="00CA4E6C" w:rsidP="00193CD0">
            <w:pPr>
              <w:widowControl/>
              <w:jc w:val="center"/>
              <w:rPr>
                <w:kern w:val="0"/>
                <w:sz w:val="18"/>
                <w:szCs w:val="18"/>
              </w:rPr>
            </w:pPr>
            <w:r w:rsidRPr="00002918">
              <w:rPr>
                <w:kern w:val="0"/>
                <w:sz w:val="18"/>
                <w:szCs w:val="18"/>
              </w:rPr>
              <w:t>1</w:t>
            </w:r>
          </w:p>
        </w:tc>
        <w:tc>
          <w:tcPr>
            <w:tcW w:w="879" w:type="dxa"/>
            <w:vAlign w:val="center"/>
          </w:tcPr>
          <w:p w:rsidR="00CA4E6C" w:rsidRPr="00002918" w:rsidRDefault="00CA4E6C" w:rsidP="00193CD0">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CA4E6C" w:rsidRPr="00002918" w:rsidRDefault="00CA4E6C" w:rsidP="00193CD0">
            <w:pPr>
              <w:widowControl/>
              <w:jc w:val="center"/>
              <w:rPr>
                <w:kern w:val="0"/>
                <w:sz w:val="18"/>
                <w:szCs w:val="18"/>
              </w:rPr>
            </w:pPr>
            <w:r w:rsidRPr="00002918">
              <w:rPr>
                <w:kern w:val="0"/>
                <w:sz w:val="18"/>
                <w:szCs w:val="18"/>
              </w:rPr>
              <w:t>考试</w:t>
            </w:r>
          </w:p>
        </w:tc>
        <w:tc>
          <w:tcPr>
            <w:tcW w:w="770" w:type="dxa"/>
            <w:vMerge/>
            <w:vAlign w:val="center"/>
          </w:tcPr>
          <w:p w:rsidR="00CA4E6C" w:rsidRPr="00002918" w:rsidRDefault="00CA4E6C" w:rsidP="00193CD0">
            <w:pPr>
              <w:jc w:val="center"/>
              <w:rPr>
                <w:kern w:val="0"/>
                <w:sz w:val="18"/>
                <w:szCs w:val="18"/>
              </w:rPr>
            </w:pPr>
          </w:p>
        </w:tc>
      </w:tr>
      <w:tr w:rsidR="00CA4E6C" w:rsidRPr="00002918" w:rsidTr="00193CD0">
        <w:trPr>
          <w:trHeight w:hRule="exact" w:val="397"/>
        </w:trPr>
        <w:tc>
          <w:tcPr>
            <w:tcW w:w="573" w:type="dxa"/>
            <w:vAlign w:val="center"/>
          </w:tcPr>
          <w:p w:rsidR="00CA4E6C" w:rsidRPr="00002918" w:rsidRDefault="00CA4E6C" w:rsidP="00193CD0">
            <w:pPr>
              <w:jc w:val="center"/>
              <w:rPr>
                <w:kern w:val="0"/>
                <w:sz w:val="18"/>
                <w:szCs w:val="18"/>
              </w:rPr>
            </w:pPr>
            <w:r w:rsidRPr="00002918">
              <w:rPr>
                <w:kern w:val="0"/>
                <w:sz w:val="18"/>
                <w:szCs w:val="18"/>
              </w:rPr>
              <w:t>C</w:t>
            </w:r>
          </w:p>
        </w:tc>
        <w:tc>
          <w:tcPr>
            <w:tcW w:w="958" w:type="dxa"/>
            <w:vAlign w:val="center"/>
          </w:tcPr>
          <w:p w:rsidR="00CA4E6C" w:rsidRPr="00002918" w:rsidRDefault="00CA4E6C" w:rsidP="00193CD0">
            <w:pPr>
              <w:jc w:val="center"/>
              <w:rPr>
                <w:sz w:val="18"/>
                <w:szCs w:val="18"/>
              </w:rPr>
            </w:pPr>
            <w:r w:rsidRPr="00002918">
              <w:rPr>
                <w:sz w:val="18"/>
                <w:szCs w:val="18"/>
              </w:rPr>
              <w:t>b999014</w:t>
            </w:r>
          </w:p>
        </w:tc>
        <w:tc>
          <w:tcPr>
            <w:tcW w:w="2397" w:type="dxa"/>
            <w:vAlign w:val="center"/>
          </w:tcPr>
          <w:p w:rsidR="00CA4E6C" w:rsidRPr="00002918" w:rsidRDefault="00CA4E6C" w:rsidP="00193CD0">
            <w:pPr>
              <w:jc w:val="center"/>
              <w:rPr>
                <w:sz w:val="18"/>
                <w:szCs w:val="18"/>
              </w:rPr>
            </w:pPr>
            <w:r w:rsidRPr="00002918">
              <w:rPr>
                <w:sz w:val="18"/>
                <w:szCs w:val="18"/>
              </w:rPr>
              <w:t>第二外语</w:t>
            </w:r>
          </w:p>
        </w:tc>
        <w:tc>
          <w:tcPr>
            <w:tcW w:w="455" w:type="dxa"/>
            <w:vAlign w:val="center"/>
          </w:tcPr>
          <w:p w:rsidR="00CA4E6C" w:rsidRPr="00002918" w:rsidRDefault="00CA4E6C" w:rsidP="00193CD0">
            <w:pPr>
              <w:jc w:val="center"/>
              <w:rPr>
                <w:sz w:val="18"/>
                <w:szCs w:val="18"/>
              </w:rPr>
            </w:pPr>
            <w:r w:rsidRPr="00002918">
              <w:rPr>
                <w:sz w:val="18"/>
                <w:szCs w:val="18"/>
              </w:rPr>
              <w:t>32</w:t>
            </w:r>
          </w:p>
        </w:tc>
        <w:tc>
          <w:tcPr>
            <w:tcW w:w="546" w:type="dxa"/>
            <w:vAlign w:val="center"/>
          </w:tcPr>
          <w:p w:rsidR="00CA4E6C" w:rsidRPr="00002918" w:rsidRDefault="00CA4E6C" w:rsidP="00193CD0">
            <w:pPr>
              <w:jc w:val="center"/>
              <w:rPr>
                <w:sz w:val="18"/>
                <w:szCs w:val="18"/>
              </w:rPr>
            </w:pPr>
            <w:r w:rsidRPr="00002918">
              <w:rPr>
                <w:sz w:val="18"/>
                <w:szCs w:val="18"/>
              </w:rPr>
              <w:t>2</w:t>
            </w:r>
          </w:p>
        </w:tc>
        <w:tc>
          <w:tcPr>
            <w:tcW w:w="867" w:type="dxa"/>
            <w:vAlign w:val="center"/>
          </w:tcPr>
          <w:p w:rsidR="00CA4E6C" w:rsidRPr="00002918" w:rsidRDefault="00CA4E6C" w:rsidP="00193CD0">
            <w:pPr>
              <w:widowControl/>
              <w:jc w:val="center"/>
              <w:rPr>
                <w:kern w:val="0"/>
                <w:sz w:val="18"/>
                <w:szCs w:val="18"/>
              </w:rPr>
            </w:pPr>
            <w:r w:rsidRPr="00002918">
              <w:rPr>
                <w:kern w:val="0"/>
                <w:sz w:val="18"/>
                <w:szCs w:val="18"/>
              </w:rPr>
              <w:t>1</w:t>
            </w:r>
          </w:p>
        </w:tc>
        <w:tc>
          <w:tcPr>
            <w:tcW w:w="879" w:type="dxa"/>
            <w:vAlign w:val="center"/>
          </w:tcPr>
          <w:p w:rsidR="00CA4E6C" w:rsidRPr="00002918" w:rsidRDefault="00CA4E6C" w:rsidP="00193CD0">
            <w:pPr>
              <w:widowControl/>
              <w:jc w:val="center"/>
              <w:rPr>
                <w:kern w:val="0"/>
                <w:sz w:val="18"/>
                <w:szCs w:val="18"/>
              </w:rPr>
            </w:pPr>
            <w:r w:rsidRPr="00002918">
              <w:rPr>
                <w:kern w:val="0"/>
                <w:sz w:val="18"/>
                <w:szCs w:val="18"/>
              </w:rPr>
              <w:t>面授讲课</w:t>
            </w:r>
          </w:p>
        </w:tc>
        <w:tc>
          <w:tcPr>
            <w:tcW w:w="900" w:type="dxa"/>
            <w:vAlign w:val="center"/>
          </w:tcPr>
          <w:p w:rsidR="00CA4E6C" w:rsidRPr="00002918" w:rsidRDefault="00CA4E6C" w:rsidP="00193CD0">
            <w:pPr>
              <w:widowControl/>
              <w:jc w:val="center"/>
              <w:rPr>
                <w:kern w:val="0"/>
                <w:sz w:val="18"/>
                <w:szCs w:val="18"/>
              </w:rPr>
            </w:pPr>
            <w:r w:rsidRPr="00002918">
              <w:rPr>
                <w:kern w:val="0"/>
                <w:sz w:val="18"/>
                <w:szCs w:val="18"/>
              </w:rPr>
              <w:t>考查</w:t>
            </w:r>
          </w:p>
        </w:tc>
        <w:tc>
          <w:tcPr>
            <w:tcW w:w="770" w:type="dxa"/>
            <w:vAlign w:val="center"/>
          </w:tcPr>
          <w:p w:rsidR="00CA4E6C" w:rsidRPr="00002918" w:rsidRDefault="00CA4E6C" w:rsidP="00193CD0">
            <w:pPr>
              <w:jc w:val="center"/>
              <w:rPr>
                <w:kern w:val="0"/>
                <w:sz w:val="18"/>
                <w:szCs w:val="18"/>
              </w:rPr>
            </w:pPr>
            <w:r w:rsidRPr="00002918">
              <w:rPr>
                <w:kern w:val="0"/>
                <w:sz w:val="18"/>
                <w:szCs w:val="18"/>
              </w:rPr>
              <w:t>2</w:t>
            </w:r>
            <w:r w:rsidRPr="00002918">
              <w:rPr>
                <w:kern w:val="0"/>
                <w:sz w:val="18"/>
                <w:szCs w:val="18"/>
              </w:rPr>
              <w:t>学分</w:t>
            </w:r>
          </w:p>
        </w:tc>
      </w:tr>
      <w:tr w:rsidR="00CA4E6C" w:rsidRPr="00002918" w:rsidTr="00193CD0">
        <w:trPr>
          <w:trHeight w:hRule="exact" w:val="369"/>
        </w:trPr>
        <w:tc>
          <w:tcPr>
            <w:tcW w:w="573" w:type="dxa"/>
            <w:vMerge w:val="restart"/>
            <w:vAlign w:val="center"/>
          </w:tcPr>
          <w:p w:rsidR="00CA4E6C" w:rsidRPr="00002918" w:rsidRDefault="00CA4E6C" w:rsidP="00193CD0">
            <w:pPr>
              <w:widowControl/>
              <w:jc w:val="center"/>
              <w:rPr>
                <w:kern w:val="0"/>
                <w:sz w:val="18"/>
                <w:szCs w:val="18"/>
              </w:rPr>
            </w:pPr>
            <w:r w:rsidRPr="00002918">
              <w:rPr>
                <w:kern w:val="0"/>
                <w:sz w:val="18"/>
                <w:szCs w:val="18"/>
              </w:rPr>
              <w:t>D</w:t>
            </w:r>
          </w:p>
        </w:tc>
        <w:tc>
          <w:tcPr>
            <w:tcW w:w="958" w:type="dxa"/>
            <w:vAlign w:val="center"/>
          </w:tcPr>
          <w:p w:rsidR="00CA4E6C" w:rsidRPr="00002918" w:rsidRDefault="00CA4E6C" w:rsidP="00193CD0">
            <w:pPr>
              <w:jc w:val="center"/>
              <w:rPr>
                <w:sz w:val="18"/>
                <w:szCs w:val="18"/>
              </w:rPr>
            </w:pPr>
            <w:r w:rsidRPr="00002918">
              <w:rPr>
                <w:sz w:val="18"/>
                <w:szCs w:val="18"/>
              </w:rPr>
              <w:t>b018009</w:t>
            </w:r>
          </w:p>
        </w:tc>
        <w:tc>
          <w:tcPr>
            <w:tcW w:w="2397" w:type="dxa"/>
            <w:vAlign w:val="center"/>
          </w:tcPr>
          <w:p w:rsidR="00CA4E6C" w:rsidRPr="00002918" w:rsidRDefault="00CA4E6C" w:rsidP="00193CD0">
            <w:pPr>
              <w:jc w:val="center"/>
              <w:rPr>
                <w:sz w:val="18"/>
                <w:szCs w:val="18"/>
              </w:rPr>
            </w:pPr>
            <w:r w:rsidRPr="00002918">
              <w:rPr>
                <w:sz w:val="18"/>
                <w:szCs w:val="18"/>
              </w:rPr>
              <w:t>雷电探测技术研究进展</w:t>
            </w:r>
          </w:p>
        </w:tc>
        <w:tc>
          <w:tcPr>
            <w:tcW w:w="455" w:type="dxa"/>
            <w:vAlign w:val="center"/>
          </w:tcPr>
          <w:p w:rsidR="00CA4E6C" w:rsidRPr="00002918" w:rsidRDefault="00CA4E6C" w:rsidP="00193CD0">
            <w:pPr>
              <w:jc w:val="center"/>
              <w:rPr>
                <w:sz w:val="18"/>
                <w:szCs w:val="18"/>
              </w:rPr>
            </w:pPr>
            <w:r w:rsidRPr="00002918">
              <w:rPr>
                <w:sz w:val="18"/>
                <w:szCs w:val="18"/>
              </w:rPr>
              <w:t>32</w:t>
            </w:r>
          </w:p>
        </w:tc>
        <w:tc>
          <w:tcPr>
            <w:tcW w:w="546" w:type="dxa"/>
            <w:vAlign w:val="center"/>
          </w:tcPr>
          <w:p w:rsidR="00CA4E6C" w:rsidRPr="00002918" w:rsidRDefault="00CA4E6C" w:rsidP="00193CD0">
            <w:pPr>
              <w:jc w:val="center"/>
              <w:rPr>
                <w:sz w:val="18"/>
                <w:szCs w:val="18"/>
              </w:rPr>
            </w:pPr>
            <w:r w:rsidRPr="00002918">
              <w:rPr>
                <w:sz w:val="18"/>
                <w:szCs w:val="18"/>
              </w:rPr>
              <w:t>2</w:t>
            </w:r>
          </w:p>
        </w:tc>
        <w:tc>
          <w:tcPr>
            <w:tcW w:w="867" w:type="dxa"/>
            <w:vAlign w:val="center"/>
          </w:tcPr>
          <w:p w:rsidR="00CA4E6C" w:rsidRPr="00002918" w:rsidRDefault="00CA4E6C" w:rsidP="00193CD0">
            <w:pPr>
              <w:widowControl/>
              <w:jc w:val="center"/>
              <w:rPr>
                <w:kern w:val="0"/>
                <w:sz w:val="18"/>
                <w:szCs w:val="18"/>
              </w:rPr>
            </w:pPr>
            <w:r w:rsidRPr="00002918">
              <w:rPr>
                <w:kern w:val="0"/>
                <w:sz w:val="18"/>
                <w:szCs w:val="18"/>
              </w:rPr>
              <w:t>1</w:t>
            </w:r>
          </w:p>
        </w:tc>
        <w:tc>
          <w:tcPr>
            <w:tcW w:w="879" w:type="dxa"/>
            <w:vAlign w:val="center"/>
          </w:tcPr>
          <w:p w:rsidR="00CA4E6C" w:rsidRPr="00002918" w:rsidRDefault="00CA4E6C" w:rsidP="00193CD0">
            <w:pPr>
              <w:widowControl/>
              <w:jc w:val="center"/>
              <w:rPr>
                <w:kern w:val="0"/>
                <w:sz w:val="18"/>
                <w:szCs w:val="18"/>
              </w:rPr>
            </w:pPr>
            <w:r w:rsidRPr="00002918">
              <w:rPr>
                <w:kern w:val="0"/>
                <w:sz w:val="18"/>
                <w:szCs w:val="18"/>
              </w:rPr>
              <w:t>面授讲课</w:t>
            </w:r>
          </w:p>
        </w:tc>
        <w:tc>
          <w:tcPr>
            <w:tcW w:w="900" w:type="dxa"/>
            <w:vAlign w:val="center"/>
          </w:tcPr>
          <w:p w:rsidR="00CA4E6C" w:rsidRPr="00002918" w:rsidRDefault="00CA4E6C" w:rsidP="00193CD0">
            <w:pPr>
              <w:jc w:val="center"/>
              <w:rPr>
                <w:sz w:val="18"/>
                <w:szCs w:val="18"/>
              </w:rPr>
            </w:pPr>
            <w:r w:rsidRPr="00002918">
              <w:rPr>
                <w:kern w:val="0"/>
                <w:sz w:val="18"/>
                <w:szCs w:val="18"/>
              </w:rPr>
              <w:t>考查</w:t>
            </w:r>
          </w:p>
        </w:tc>
        <w:tc>
          <w:tcPr>
            <w:tcW w:w="770" w:type="dxa"/>
            <w:vMerge w:val="restart"/>
            <w:vAlign w:val="center"/>
          </w:tcPr>
          <w:p w:rsidR="00CA4E6C" w:rsidRPr="00002918" w:rsidRDefault="00CA4E6C" w:rsidP="00193CD0">
            <w:pPr>
              <w:widowControl/>
              <w:jc w:val="center"/>
              <w:rPr>
                <w:kern w:val="0"/>
                <w:sz w:val="18"/>
                <w:szCs w:val="18"/>
              </w:rPr>
            </w:pPr>
            <w:r w:rsidRPr="00002918">
              <w:rPr>
                <w:kern w:val="0"/>
                <w:sz w:val="18"/>
                <w:szCs w:val="18"/>
              </w:rPr>
              <w:t>不少于</w:t>
            </w:r>
          </w:p>
          <w:p w:rsidR="00CA4E6C" w:rsidRPr="00002918" w:rsidRDefault="00CA4E6C" w:rsidP="00193CD0">
            <w:pPr>
              <w:widowControl/>
              <w:jc w:val="center"/>
              <w:rPr>
                <w:kern w:val="0"/>
                <w:sz w:val="18"/>
                <w:szCs w:val="18"/>
              </w:rPr>
            </w:pPr>
            <w:r w:rsidRPr="00002918">
              <w:rPr>
                <w:kern w:val="0"/>
                <w:sz w:val="18"/>
                <w:szCs w:val="18"/>
              </w:rPr>
              <w:t>3</w:t>
            </w:r>
            <w:r w:rsidRPr="00002918">
              <w:rPr>
                <w:kern w:val="0"/>
                <w:sz w:val="18"/>
                <w:szCs w:val="18"/>
              </w:rPr>
              <w:t>学分</w:t>
            </w:r>
          </w:p>
        </w:tc>
      </w:tr>
      <w:tr w:rsidR="00CA4E6C" w:rsidRPr="00002918" w:rsidTr="00193CD0">
        <w:trPr>
          <w:trHeight w:hRule="exact" w:val="369"/>
        </w:trPr>
        <w:tc>
          <w:tcPr>
            <w:tcW w:w="573" w:type="dxa"/>
            <w:vMerge/>
            <w:vAlign w:val="center"/>
          </w:tcPr>
          <w:p w:rsidR="00CA4E6C" w:rsidRPr="00002918" w:rsidRDefault="00CA4E6C" w:rsidP="00193CD0">
            <w:pPr>
              <w:widowControl/>
              <w:jc w:val="center"/>
              <w:rPr>
                <w:kern w:val="0"/>
                <w:sz w:val="18"/>
                <w:szCs w:val="18"/>
              </w:rPr>
            </w:pPr>
          </w:p>
        </w:tc>
        <w:tc>
          <w:tcPr>
            <w:tcW w:w="958" w:type="dxa"/>
            <w:vAlign w:val="center"/>
          </w:tcPr>
          <w:p w:rsidR="00CA4E6C" w:rsidRPr="00002918" w:rsidRDefault="00CA4E6C" w:rsidP="00193CD0">
            <w:pPr>
              <w:jc w:val="center"/>
              <w:rPr>
                <w:sz w:val="18"/>
                <w:szCs w:val="18"/>
              </w:rPr>
            </w:pPr>
            <w:r w:rsidRPr="00002918">
              <w:rPr>
                <w:sz w:val="18"/>
                <w:szCs w:val="18"/>
              </w:rPr>
              <w:t>b018010</w:t>
            </w:r>
          </w:p>
        </w:tc>
        <w:tc>
          <w:tcPr>
            <w:tcW w:w="2397" w:type="dxa"/>
            <w:vAlign w:val="center"/>
          </w:tcPr>
          <w:p w:rsidR="00CA4E6C" w:rsidRPr="00002918" w:rsidRDefault="00CA4E6C" w:rsidP="00193CD0">
            <w:pPr>
              <w:jc w:val="center"/>
              <w:rPr>
                <w:sz w:val="18"/>
                <w:szCs w:val="18"/>
              </w:rPr>
            </w:pPr>
            <w:r w:rsidRPr="00002918">
              <w:rPr>
                <w:sz w:val="18"/>
                <w:szCs w:val="18"/>
              </w:rPr>
              <w:t>雷电与核强电磁脉冲防护研究进展</w:t>
            </w:r>
          </w:p>
        </w:tc>
        <w:tc>
          <w:tcPr>
            <w:tcW w:w="455" w:type="dxa"/>
            <w:vAlign w:val="center"/>
          </w:tcPr>
          <w:p w:rsidR="00CA4E6C" w:rsidRPr="00002918" w:rsidRDefault="00CA4E6C" w:rsidP="00193CD0">
            <w:pPr>
              <w:jc w:val="center"/>
              <w:rPr>
                <w:sz w:val="18"/>
                <w:szCs w:val="18"/>
              </w:rPr>
            </w:pPr>
            <w:r w:rsidRPr="00002918">
              <w:rPr>
                <w:sz w:val="18"/>
                <w:szCs w:val="18"/>
              </w:rPr>
              <w:t>32</w:t>
            </w:r>
          </w:p>
        </w:tc>
        <w:tc>
          <w:tcPr>
            <w:tcW w:w="546" w:type="dxa"/>
            <w:vAlign w:val="center"/>
          </w:tcPr>
          <w:p w:rsidR="00CA4E6C" w:rsidRPr="00002918" w:rsidRDefault="00CA4E6C" w:rsidP="00193CD0">
            <w:pPr>
              <w:jc w:val="center"/>
              <w:rPr>
                <w:sz w:val="18"/>
                <w:szCs w:val="18"/>
              </w:rPr>
            </w:pPr>
            <w:r w:rsidRPr="00002918">
              <w:rPr>
                <w:sz w:val="18"/>
                <w:szCs w:val="18"/>
              </w:rPr>
              <w:t>2</w:t>
            </w:r>
          </w:p>
        </w:tc>
        <w:tc>
          <w:tcPr>
            <w:tcW w:w="867" w:type="dxa"/>
            <w:vAlign w:val="center"/>
          </w:tcPr>
          <w:p w:rsidR="00CA4E6C" w:rsidRPr="00002918" w:rsidRDefault="00CA4E6C" w:rsidP="00193CD0">
            <w:pPr>
              <w:widowControl/>
              <w:jc w:val="center"/>
              <w:rPr>
                <w:kern w:val="0"/>
                <w:sz w:val="18"/>
                <w:szCs w:val="18"/>
              </w:rPr>
            </w:pPr>
            <w:r w:rsidRPr="00002918">
              <w:rPr>
                <w:kern w:val="0"/>
                <w:sz w:val="18"/>
                <w:szCs w:val="18"/>
              </w:rPr>
              <w:t>1</w:t>
            </w:r>
          </w:p>
        </w:tc>
        <w:tc>
          <w:tcPr>
            <w:tcW w:w="879" w:type="dxa"/>
            <w:vAlign w:val="center"/>
          </w:tcPr>
          <w:p w:rsidR="00CA4E6C" w:rsidRPr="00002918" w:rsidRDefault="00CA4E6C" w:rsidP="00193CD0">
            <w:pPr>
              <w:widowControl/>
              <w:jc w:val="center"/>
              <w:rPr>
                <w:kern w:val="0"/>
                <w:sz w:val="18"/>
                <w:szCs w:val="18"/>
              </w:rPr>
            </w:pPr>
            <w:r w:rsidRPr="00002918">
              <w:rPr>
                <w:kern w:val="0"/>
                <w:sz w:val="18"/>
                <w:szCs w:val="18"/>
              </w:rPr>
              <w:t>面授讲课</w:t>
            </w:r>
          </w:p>
        </w:tc>
        <w:tc>
          <w:tcPr>
            <w:tcW w:w="900" w:type="dxa"/>
            <w:vAlign w:val="center"/>
          </w:tcPr>
          <w:p w:rsidR="00CA4E6C" w:rsidRPr="00002918" w:rsidRDefault="00CA4E6C" w:rsidP="00193CD0">
            <w:pPr>
              <w:jc w:val="center"/>
              <w:rPr>
                <w:sz w:val="18"/>
                <w:szCs w:val="18"/>
              </w:rPr>
            </w:pPr>
            <w:r w:rsidRPr="00002918">
              <w:rPr>
                <w:kern w:val="0"/>
                <w:sz w:val="18"/>
                <w:szCs w:val="18"/>
              </w:rPr>
              <w:t>考查</w:t>
            </w:r>
          </w:p>
        </w:tc>
        <w:tc>
          <w:tcPr>
            <w:tcW w:w="770" w:type="dxa"/>
            <w:vMerge/>
            <w:vAlign w:val="center"/>
          </w:tcPr>
          <w:p w:rsidR="00CA4E6C" w:rsidRPr="00002918" w:rsidRDefault="00CA4E6C" w:rsidP="00193CD0">
            <w:pPr>
              <w:widowControl/>
              <w:spacing w:line="360" w:lineRule="auto"/>
              <w:jc w:val="center"/>
              <w:rPr>
                <w:kern w:val="0"/>
                <w:sz w:val="18"/>
                <w:szCs w:val="18"/>
              </w:rPr>
            </w:pPr>
          </w:p>
        </w:tc>
      </w:tr>
      <w:tr w:rsidR="00CA4E6C" w:rsidRPr="00002918" w:rsidTr="00193CD0">
        <w:trPr>
          <w:trHeight w:hRule="exact" w:val="369"/>
        </w:trPr>
        <w:tc>
          <w:tcPr>
            <w:tcW w:w="573" w:type="dxa"/>
            <w:vMerge/>
            <w:vAlign w:val="center"/>
          </w:tcPr>
          <w:p w:rsidR="00CA4E6C" w:rsidRPr="00002918" w:rsidRDefault="00CA4E6C" w:rsidP="00193CD0">
            <w:pPr>
              <w:widowControl/>
              <w:jc w:val="center"/>
              <w:rPr>
                <w:kern w:val="0"/>
                <w:sz w:val="18"/>
                <w:szCs w:val="18"/>
              </w:rPr>
            </w:pPr>
          </w:p>
        </w:tc>
        <w:tc>
          <w:tcPr>
            <w:tcW w:w="958" w:type="dxa"/>
            <w:vAlign w:val="center"/>
          </w:tcPr>
          <w:p w:rsidR="00CA4E6C" w:rsidRPr="00002918" w:rsidRDefault="005A2FE3" w:rsidP="00193CD0">
            <w:pPr>
              <w:jc w:val="center"/>
              <w:rPr>
                <w:sz w:val="18"/>
                <w:szCs w:val="18"/>
              </w:rPr>
            </w:pPr>
            <w:r w:rsidRPr="00002918">
              <w:rPr>
                <w:sz w:val="18"/>
                <w:szCs w:val="18"/>
              </w:rPr>
              <w:t>s</w:t>
            </w:r>
            <w:r w:rsidR="00CA4E6C" w:rsidRPr="00002918">
              <w:rPr>
                <w:sz w:val="18"/>
                <w:szCs w:val="18"/>
              </w:rPr>
              <w:t>999033</w:t>
            </w:r>
          </w:p>
        </w:tc>
        <w:tc>
          <w:tcPr>
            <w:tcW w:w="2397" w:type="dxa"/>
            <w:vAlign w:val="center"/>
          </w:tcPr>
          <w:p w:rsidR="00CA4E6C" w:rsidRPr="00002918" w:rsidRDefault="00CA4E6C" w:rsidP="00193CD0">
            <w:pPr>
              <w:jc w:val="center"/>
              <w:rPr>
                <w:sz w:val="18"/>
                <w:szCs w:val="18"/>
              </w:rPr>
            </w:pPr>
            <w:r w:rsidRPr="00002918">
              <w:rPr>
                <w:sz w:val="18"/>
                <w:szCs w:val="18"/>
              </w:rPr>
              <w:t>人文素养选修课</w:t>
            </w:r>
          </w:p>
        </w:tc>
        <w:tc>
          <w:tcPr>
            <w:tcW w:w="455" w:type="dxa"/>
            <w:vAlign w:val="center"/>
          </w:tcPr>
          <w:p w:rsidR="00CA4E6C" w:rsidRPr="00002918" w:rsidRDefault="00CA4E6C" w:rsidP="00193CD0">
            <w:pPr>
              <w:jc w:val="center"/>
              <w:rPr>
                <w:sz w:val="18"/>
                <w:szCs w:val="18"/>
              </w:rPr>
            </w:pPr>
            <w:r w:rsidRPr="00002918">
              <w:rPr>
                <w:sz w:val="18"/>
                <w:szCs w:val="18"/>
              </w:rPr>
              <w:t>16</w:t>
            </w:r>
          </w:p>
        </w:tc>
        <w:tc>
          <w:tcPr>
            <w:tcW w:w="546" w:type="dxa"/>
            <w:vAlign w:val="center"/>
          </w:tcPr>
          <w:p w:rsidR="00CA4E6C" w:rsidRPr="00002918" w:rsidRDefault="00CA4E6C" w:rsidP="00193CD0">
            <w:pPr>
              <w:jc w:val="center"/>
              <w:rPr>
                <w:sz w:val="18"/>
                <w:szCs w:val="18"/>
              </w:rPr>
            </w:pPr>
            <w:r w:rsidRPr="00002918">
              <w:rPr>
                <w:sz w:val="18"/>
                <w:szCs w:val="18"/>
              </w:rPr>
              <w:t>1</w:t>
            </w:r>
          </w:p>
        </w:tc>
        <w:tc>
          <w:tcPr>
            <w:tcW w:w="867" w:type="dxa"/>
            <w:vAlign w:val="center"/>
          </w:tcPr>
          <w:p w:rsidR="00CA4E6C" w:rsidRPr="00002918" w:rsidRDefault="00CA4E6C" w:rsidP="00193CD0">
            <w:pPr>
              <w:widowControl/>
              <w:jc w:val="center"/>
              <w:rPr>
                <w:kern w:val="0"/>
                <w:sz w:val="18"/>
                <w:szCs w:val="18"/>
              </w:rPr>
            </w:pPr>
            <w:r w:rsidRPr="00002918">
              <w:rPr>
                <w:kern w:val="0"/>
                <w:sz w:val="18"/>
                <w:szCs w:val="18"/>
              </w:rPr>
              <w:t>1</w:t>
            </w:r>
          </w:p>
        </w:tc>
        <w:tc>
          <w:tcPr>
            <w:tcW w:w="879" w:type="dxa"/>
            <w:vAlign w:val="center"/>
          </w:tcPr>
          <w:p w:rsidR="00CA4E6C" w:rsidRPr="00002918" w:rsidRDefault="00CA4E6C" w:rsidP="00193CD0">
            <w:pPr>
              <w:widowControl/>
              <w:jc w:val="center"/>
              <w:rPr>
                <w:kern w:val="0"/>
                <w:sz w:val="18"/>
                <w:szCs w:val="18"/>
              </w:rPr>
            </w:pPr>
            <w:r w:rsidRPr="00002918">
              <w:rPr>
                <w:kern w:val="0"/>
                <w:sz w:val="18"/>
                <w:szCs w:val="18"/>
              </w:rPr>
              <w:t>面授讲课</w:t>
            </w:r>
          </w:p>
        </w:tc>
        <w:tc>
          <w:tcPr>
            <w:tcW w:w="900" w:type="dxa"/>
            <w:vAlign w:val="center"/>
          </w:tcPr>
          <w:p w:rsidR="00CA4E6C" w:rsidRPr="00002918" w:rsidRDefault="00CA4E6C" w:rsidP="00193CD0">
            <w:pPr>
              <w:jc w:val="center"/>
              <w:rPr>
                <w:sz w:val="18"/>
                <w:szCs w:val="18"/>
              </w:rPr>
            </w:pPr>
            <w:r w:rsidRPr="00002918">
              <w:rPr>
                <w:kern w:val="0"/>
                <w:sz w:val="18"/>
                <w:szCs w:val="18"/>
              </w:rPr>
              <w:t>考查</w:t>
            </w:r>
          </w:p>
        </w:tc>
        <w:tc>
          <w:tcPr>
            <w:tcW w:w="770" w:type="dxa"/>
            <w:vMerge/>
            <w:vAlign w:val="center"/>
          </w:tcPr>
          <w:p w:rsidR="00CA4E6C" w:rsidRPr="00002918" w:rsidRDefault="00CA4E6C" w:rsidP="00193CD0">
            <w:pPr>
              <w:widowControl/>
              <w:spacing w:line="360" w:lineRule="auto"/>
              <w:jc w:val="center"/>
              <w:rPr>
                <w:kern w:val="0"/>
                <w:sz w:val="18"/>
                <w:szCs w:val="18"/>
              </w:rPr>
            </w:pPr>
          </w:p>
        </w:tc>
      </w:tr>
      <w:tr w:rsidR="00CA4E6C" w:rsidRPr="00002918" w:rsidTr="00193CD0">
        <w:trPr>
          <w:trHeight w:hRule="exact" w:val="369"/>
        </w:trPr>
        <w:tc>
          <w:tcPr>
            <w:tcW w:w="573" w:type="dxa"/>
            <w:vAlign w:val="center"/>
          </w:tcPr>
          <w:p w:rsidR="00CA4E6C" w:rsidRPr="00002918" w:rsidRDefault="00CA4E6C" w:rsidP="00193CD0">
            <w:pPr>
              <w:widowControl/>
              <w:jc w:val="center"/>
              <w:rPr>
                <w:kern w:val="0"/>
                <w:sz w:val="18"/>
                <w:szCs w:val="18"/>
              </w:rPr>
            </w:pPr>
            <w:r w:rsidRPr="00002918">
              <w:rPr>
                <w:kern w:val="0"/>
                <w:sz w:val="18"/>
                <w:szCs w:val="18"/>
              </w:rPr>
              <w:t>E</w:t>
            </w:r>
          </w:p>
        </w:tc>
        <w:tc>
          <w:tcPr>
            <w:tcW w:w="958" w:type="dxa"/>
            <w:vAlign w:val="center"/>
          </w:tcPr>
          <w:p w:rsidR="00CA4E6C" w:rsidRPr="00002918" w:rsidRDefault="00CA4E6C" w:rsidP="00193CD0">
            <w:pPr>
              <w:widowControl/>
              <w:jc w:val="center"/>
              <w:rPr>
                <w:kern w:val="0"/>
                <w:sz w:val="18"/>
                <w:szCs w:val="18"/>
              </w:rPr>
            </w:pPr>
            <w:r w:rsidRPr="00002918">
              <w:rPr>
                <w:kern w:val="0"/>
                <w:sz w:val="18"/>
                <w:szCs w:val="18"/>
              </w:rPr>
              <w:t>b018011</w:t>
            </w:r>
          </w:p>
        </w:tc>
        <w:tc>
          <w:tcPr>
            <w:tcW w:w="2397" w:type="dxa"/>
            <w:vAlign w:val="center"/>
          </w:tcPr>
          <w:p w:rsidR="00CA4E6C" w:rsidRPr="00002918" w:rsidRDefault="00CA4E6C" w:rsidP="00193CD0">
            <w:pPr>
              <w:jc w:val="center"/>
              <w:rPr>
                <w:sz w:val="18"/>
                <w:szCs w:val="18"/>
              </w:rPr>
            </w:pPr>
            <w:r w:rsidRPr="00002918">
              <w:rPr>
                <w:sz w:val="18"/>
                <w:szCs w:val="18"/>
              </w:rPr>
              <w:t>学术报告</w:t>
            </w:r>
          </w:p>
        </w:tc>
        <w:tc>
          <w:tcPr>
            <w:tcW w:w="455" w:type="dxa"/>
            <w:vAlign w:val="center"/>
          </w:tcPr>
          <w:p w:rsidR="00CA4E6C" w:rsidRPr="00002918" w:rsidRDefault="001272A5" w:rsidP="00193CD0">
            <w:pPr>
              <w:jc w:val="center"/>
              <w:rPr>
                <w:sz w:val="18"/>
                <w:szCs w:val="18"/>
              </w:rPr>
            </w:pPr>
            <w:r w:rsidRPr="00002918">
              <w:rPr>
                <w:sz w:val="18"/>
                <w:szCs w:val="18"/>
              </w:rPr>
              <w:t>16</w:t>
            </w:r>
          </w:p>
        </w:tc>
        <w:tc>
          <w:tcPr>
            <w:tcW w:w="546" w:type="dxa"/>
            <w:vAlign w:val="center"/>
          </w:tcPr>
          <w:p w:rsidR="00CA4E6C" w:rsidRPr="00002918" w:rsidRDefault="00CA4E6C" w:rsidP="00193CD0">
            <w:pPr>
              <w:jc w:val="center"/>
              <w:rPr>
                <w:sz w:val="18"/>
                <w:szCs w:val="18"/>
              </w:rPr>
            </w:pPr>
            <w:r w:rsidRPr="00002918">
              <w:rPr>
                <w:sz w:val="18"/>
                <w:szCs w:val="18"/>
              </w:rPr>
              <w:t>1</w:t>
            </w:r>
          </w:p>
        </w:tc>
        <w:tc>
          <w:tcPr>
            <w:tcW w:w="867" w:type="dxa"/>
            <w:vAlign w:val="center"/>
          </w:tcPr>
          <w:p w:rsidR="00CA4E6C" w:rsidRPr="00002918" w:rsidRDefault="001272A5" w:rsidP="00193CD0">
            <w:pPr>
              <w:widowControl/>
              <w:jc w:val="center"/>
              <w:rPr>
                <w:kern w:val="0"/>
                <w:sz w:val="18"/>
                <w:szCs w:val="18"/>
              </w:rPr>
            </w:pPr>
            <w:r w:rsidRPr="00002918">
              <w:rPr>
                <w:kern w:val="0"/>
                <w:sz w:val="18"/>
                <w:szCs w:val="18"/>
              </w:rPr>
              <w:t>1</w:t>
            </w:r>
          </w:p>
        </w:tc>
        <w:tc>
          <w:tcPr>
            <w:tcW w:w="879" w:type="dxa"/>
            <w:vAlign w:val="center"/>
          </w:tcPr>
          <w:p w:rsidR="00CA4E6C" w:rsidRPr="00002918" w:rsidRDefault="00135887" w:rsidP="00193CD0">
            <w:pPr>
              <w:widowControl/>
              <w:jc w:val="center"/>
              <w:rPr>
                <w:kern w:val="0"/>
                <w:sz w:val="18"/>
                <w:szCs w:val="18"/>
              </w:rPr>
            </w:pPr>
            <w:r w:rsidRPr="00002918">
              <w:rPr>
                <w:kern w:val="0"/>
                <w:sz w:val="18"/>
                <w:szCs w:val="18"/>
              </w:rPr>
              <w:t>其他</w:t>
            </w:r>
          </w:p>
        </w:tc>
        <w:tc>
          <w:tcPr>
            <w:tcW w:w="900" w:type="dxa"/>
            <w:vAlign w:val="center"/>
          </w:tcPr>
          <w:p w:rsidR="00CA4E6C" w:rsidRPr="00002918" w:rsidRDefault="001272A5" w:rsidP="00193CD0">
            <w:pPr>
              <w:jc w:val="center"/>
              <w:rPr>
                <w:sz w:val="18"/>
                <w:szCs w:val="18"/>
              </w:rPr>
            </w:pPr>
            <w:r w:rsidRPr="00002918">
              <w:rPr>
                <w:kern w:val="0"/>
                <w:sz w:val="18"/>
                <w:szCs w:val="18"/>
              </w:rPr>
              <w:t>考查</w:t>
            </w:r>
          </w:p>
        </w:tc>
        <w:tc>
          <w:tcPr>
            <w:tcW w:w="770" w:type="dxa"/>
            <w:vAlign w:val="center"/>
          </w:tcPr>
          <w:p w:rsidR="00CA4E6C" w:rsidRPr="00002918" w:rsidRDefault="00CA4E6C" w:rsidP="00193CD0">
            <w:pPr>
              <w:jc w:val="center"/>
              <w:rPr>
                <w:kern w:val="0"/>
                <w:sz w:val="18"/>
                <w:szCs w:val="18"/>
              </w:rPr>
            </w:pPr>
            <w:r w:rsidRPr="00002918">
              <w:rPr>
                <w:sz w:val="18"/>
                <w:szCs w:val="18"/>
              </w:rPr>
              <w:t>1</w:t>
            </w:r>
            <w:r w:rsidRPr="00002918">
              <w:rPr>
                <w:sz w:val="18"/>
                <w:szCs w:val="18"/>
              </w:rPr>
              <w:t>学分</w:t>
            </w:r>
          </w:p>
        </w:tc>
      </w:tr>
    </w:tbl>
    <w:p w:rsidR="00CA4E6C" w:rsidRPr="00002918" w:rsidRDefault="00CA4E6C" w:rsidP="00CA4E6C">
      <w:pPr>
        <w:widowControl/>
        <w:spacing w:line="276"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E22403" w:rsidRPr="00002918" w:rsidRDefault="00E22403" w:rsidP="0076362A">
      <w:pPr>
        <w:widowControl/>
        <w:spacing w:line="300" w:lineRule="auto"/>
        <w:jc w:val="left"/>
        <w:rPr>
          <w:rFonts w:eastAsiaTheme="minorEastAsia"/>
          <w:kern w:val="0"/>
          <w:szCs w:val="21"/>
        </w:rPr>
      </w:pPr>
    </w:p>
    <w:p w:rsidR="00E22403" w:rsidRPr="00002918" w:rsidRDefault="00E22403" w:rsidP="0076362A">
      <w:pPr>
        <w:widowControl/>
        <w:spacing w:line="300" w:lineRule="auto"/>
        <w:jc w:val="left"/>
        <w:rPr>
          <w:rFonts w:eastAsiaTheme="minorEastAsia"/>
          <w:b/>
          <w:bCs/>
          <w:kern w:val="0"/>
          <w:szCs w:val="21"/>
        </w:rPr>
      </w:pPr>
    </w:p>
    <w:p w:rsidR="00E22403" w:rsidRPr="00002918" w:rsidRDefault="00E22403"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E4114E" w:rsidRPr="00002918" w:rsidRDefault="00E4114E" w:rsidP="00E4114E">
      <w:pPr>
        <w:pStyle w:val="1"/>
        <w:rPr>
          <w:kern w:val="0"/>
        </w:rPr>
      </w:pPr>
      <w:bookmarkStart w:id="13" w:name="_Toc523498816"/>
      <w:r w:rsidRPr="00002918">
        <w:rPr>
          <w:kern w:val="0"/>
        </w:rPr>
        <w:lastRenderedPageBreak/>
        <w:t>应用气象学博士研究生培养方案</w:t>
      </w:r>
      <w:bookmarkEnd w:id="13"/>
    </w:p>
    <w:p w:rsidR="0023186C" w:rsidRPr="00002918" w:rsidRDefault="0023186C" w:rsidP="0023186C">
      <w:pPr>
        <w:pStyle w:val="2"/>
        <w:rPr>
          <w:rFonts w:ascii="Times New Roman" w:hAnsi="Times New Roman" w:cs="Times New Roman"/>
        </w:rPr>
      </w:pPr>
      <w:r w:rsidRPr="00002918">
        <w:rPr>
          <w:rFonts w:ascii="Times New Roman" w:hAnsi="Times New Roman" w:cs="Times New Roman"/>
        </w:rPr>
        <w:t>学科门类：理学</w:t>
      </w:r>
      <w:r w:rsidR="00571580" w:rsidRPr="00002918">
        <w:rPr>
          <w:rFonts w:ascii="Times New Roman" w:hAnsi="Times New Roman" w:cs="Times New Roman"/>
        </w:rPr>
        <w:t xml:space="preserve">  </w:t>
      </w:r>
      <w:r w:rsidRPr="00002918">
        <w:rPr>
          <w:rFonts w:ascii="Times New Roman" w:hAnsi="Times New Roman" w:cs="Times New Roman"/>
        </w:rPr>
        <w:t>一级学科代码：</w:t>
      </w:r>
      <w:r w:rsidR="005A36B7" w:rsidRPr="00002918">
        <w:rPr>
          <w:rFonts w:ascii="Times New Roman" w:hAnsi="Times New Roman" w:cs="Times New Roman"/>
        </w:rPr>
        <w:t xml:space="preserve">0706 </w:t>
      </w:r>
      <w:r w:rsidR="00571580" w:rsidRPr="00002918">
        <w:rPr>
          <w:rFonts w:ascii="Times New Roman" w:hAnsi="Times New Roman" w:cs="Times New Roman"/>
        </w:rPr>
        <w:t xml:space="preserve"> </w:t>
      </w:r>
      <w:r w:rsidRPr="00002918">
        <w:rPr>
          <w:rFonts w:ascii="Times New Roman" w:hAnsi="Times New Roman" w:cs="Times New Roman"/>
        </w:rPr>
        <w:t>一级学科名称：大气科学</w:t>
      </w:r>
    </w:p>
    <w:p w:rsidR="0023186C" w:rsidRPr="00002918" w:rsidRDefault="0023186C" w:rsidP="0023186C">
      <w:pPr>
        <w:pStyle w:val="2"/>
        <w:rPr>
          <w:rFonts w:ascii="Times New Roman" w:hAnsi="Times New Roman" w:cs="Times New Roman"/>
        </w:rPr>
      </w:pPr>
      <w:r w:rsidRPr="00002918">
        <w:rPr>
          <w:rFonts w:ascii="Times New Roman" w:hAnsi="Times New Roman" w:cs="Times New Roman"/>
        </w:rPr>
        <w:t>二级学科代码：</w:t>
      </w:r>
      <w:r w:rsidRPr="00002918">
        <w:rPr>
          <w:rFonts w:ascii="Times New Roman" w:hAnsi="Times New Roman" w:cs="Times New Roman"/>
        </w:rPr>
        <w:t xml:space="preserve">0706Z2   </w:t>
      </w:r>
      <w:r w:rsidRPr="00002918">
        <w:rPr>
          <w:rFonts w:ascii="Times New Roman" w:hAnsi="Times New Roman" w:cs="Times New Roman"/>
        </w:rPr>
        <w:t>二级学科名称：应用气象学</w:t>
      </w:r>
    </w:p>
    <w:p w:rsidR="00E4114E" w:rsidRPr="00002918" w:rsidRDefault="00E4114E" w:rsidP="0076362A">
      <w:pPr>
        <w:widowControl/>
        <w:spacing w:line="300" w:lineRule="auto"/>
        <w:jc w:val="center"/>
        <w:rPr>
          <w:rFonts w:eastAsiaTheme="minorEastAsia"/>
          <w:kern w:val="0"/>
          <w:szCs w:val="21"/>
        </w:rPr>
      </w:pPr>
    </w:p>
    <w:p w:rsidR="00E4114E" w:rsidRPr="00002918" w:rsidRDefault="00E4114E"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D900A9" w:rsidRPr="00002918" w:rsidRDefault="00D900A9" w:rsidP="00D900A9">
      <w:pPr>
        <w:widowControl/>
        <w:spacing w:line="300" w:lineRule="auto"/>
        <w:ind w:firstLineChars="200" w:firstLine="420"/>
        <w:jc w:val="left"/>
        <w:rPr>
          <w:rFonts w:eastAsiaTheme="minorEastAsia"/>
          <w:kern w:val="0"/>
          <w:szCs w:val="21"/>
        </w:rPr>
      </w:pPr>
      <w:r w:rsidRPr="00002918">
        <w:rPr>
          <w:rFonts w:eastAsiaTheme="minorEastAsia"/>
          <w:kern w:val="0"/>
          <w:szCs w:val="21"/>
        </w:rPr>
        <w:t>应用气象学专业其前身是成立于</w:t>
      </w:r>
      <w:r w:rsidRPr="00002918">
        <w:rPr>
          <w:rFonts w:eastAsiaTheme="minorEastAsia"/>
          <w:kern w:val="0"/>
          <w:szCs w:val="21"/>
        </w:rPr>
        <w:t>1960</w:t>
      </w:r>
      <w:r w:rsidRPr="00002918">
        <w:rPr>
          <w:rFonts w:eastAsiaTheme="minorEastAsia"/>
          <w:kern w:val="0"/>
          <w:szCs w:val="21"/>
        </w:rPr>
        <w:t>年的农业气象学专业，</w:t>
      </w:r>
      <w:r w:rsidRPr="00002918">
        <w:rPr>
          <w:rFonts w:eastAsiaTheme="minorEastAsia"/>
          <w:kern w:val="0"/>
          <w:szCs w:val="21"/>
        </w:rPr>
        <w:t>1978</w:t>
      </w:r>
      <w:r w:rsidRPr="00002918">
        <w:rPr>
          <w:rFonts w:eastAsiaTheme="minorEastAsia"/>
          <w:kern w:val="0"/>
          <w:szCs w:val="21"/>
        </w:rPr>
        <w:t>年获学士和硕士学位授予权，</w:t>
      </w:r>
      <w:r w:rsidRPr="00002918">
        <w:rPr>
          <w:rFonts w:eastAsiaTheme="minorEastAsia"/>
          <w:kern w:val="0"/>
          <w:szCs w:val="21"/>
        </w:rPr>
        <w:t>1998</w:t>
      </w:r>
      <w:r w:rsidRPr="00002918">
        <w:rPr>
          <w:rFonts w:eastAsiaTheme="minorEastAsia"/>
          <w:kern w:val="0"/>
          <w:szCs w:val="21"/>
        </w:rPr>
        <w:t>年改名为应用气象学专业，</w:t>
      </w:r>
      <w:r w:rsidRPr="00002918">
        <w:rPr>
          <w:rFonts w:eastAsiaTheme="minorEastAsia"/>
          <w:kern w:val="0"/>
          <w:szCs w:val="21"/>
        </w:rPr>
        <w:t>2003</w:t>
      </w:r>
      <w:r w:rsidRPr="00002918">
        <w:rPr>
          <w:rFonts w:eastAsiaTheme="minorEastAsia"/>
          <w:kern w:val="0"/>
          <w:szCs w:val="21"/>
        </w:rPr>
        <w:t>年获得应用气象学博士学位授予权，拥有博士后流动站。应用气象学专业为教育部高等学校特色专业建设点、江苏省特色专业、重点专业、品牌专业建设点，是迄今为止国内唯一的应用气象学国家级特色专业建设点；是中国气象学会农业气象与生态学委员会的主任委员单位，是全国应用气象学专业国家教学质量标准的制定专业。本专业在中国多种社会机构的专业排名中，续连十多年在全国同类专业中排名第一，始终为全国同类专业中唯一的</w:t>
      </w:r>
      <w:r w:rsidRPr="00002918">
        <w:rPr>
          <w:rFonts w:eastAsiaTheme="minorEastAsia"/>
          <w:kern w:val="0"/>
          <w:szCs w:val="21"/>
        </w:rPr>
        <w:t>A++</w:t>
      </w:r>
      <w:r w:rsidRPr="00002918">
        <w:rPr>
          <w:rFonts w:eastAsiaTheme="minorEastAsia"/>
          <w:kern w:val="0"/>
          <w:szCs w:val="21"/>
        </w:rPr>
        <w:t>专业，也是南京信息工程大学大气科学双一流学科的主要组成部分。</w:t>
      </w:r>
    </w:p>
    <w:p w:rsidR="00D900A9" w:rsidRPr="00002918" w:rsidRDefault="00D900A9" w:rsidP="00D900A9">
      <w:pPr>
        <w:widowControl/>
        <w:spacing w:line="300" w:lineRule="auto"/>
        <w:ind w:firstLineChars="200" w:firstLine="420"/>
        <w:jc w:val="left"/>
        <w:rPr>
          <w:rFonts w:eastAsiaTheme="minorEastAsia"/>
          <w:kern w:val="0"/>
          <w:szCs w:val="21"/>
        </w:rPr>
      </w:pPr>
      <w:r w:rsidRPr="00002918">
        <w:rPr>
          <w:rFonts w:eastAsiaTheme="minorEastAsia"/>
          <w:kern w:val="0"/>
          <w:szCs w:val="21"/>
        </w:rPr>
        <w:t>本专业拥有</w:t>
      </w:r>
      <w:r w:rsidRPr="00002918">
        <w:rPr>
          <w:rFonts w:eastAsiaTheme="minorEastAsia"/>
          <w:kern w:val="0"/>
          <w:szCs w:val="21"/>
        </w:rPr>
        <w:t>WMO</w:t>
      </w:r>
      <w:r w:rsidRPr="00002918">
        <w:rPr>
          <w:rFonts w:eastAsiaTheme="minorEastAsia"/>
          <w:kern w:val="0"/>
          <w:szCs w:val="21"/>
        </w:rPr>
        <w:t>国际应用气象研究院、江苏省农业气象重点实验室、江苏省应用气象实验教学示范中心、耶鲁大学</w:t>
      </w:r>
      <w:r w:rsidRPr="00002918">
        <w:rPr>
          <w:rFonts w:eastAsiaTheme="minorEastAsia"/>
          <w:kern w:val="0"/>
          <w:szCs w:val="21"/>
        </w:rPr>
        <w:t>-</w:t>
      </w:r>
      <w:r w:rsidRPr="00002918">
        <w:rPr>
          <w:rFonts w:eastAsiaTheme="minorEastAsia"/>
          <w:kern w:val="0"/>
          <w:szCs w:val="21"/>
        </w:rPr>
        <w:t>南京信息工程大学大气环境中心等国际和国内一流的应用气象学教学科研平台，是江苏省高校应用气象产学研人才培养模式创新基地，侧重培养具有应用气象学专业的基础知识、基本理论和基本技能，能够在农业气象、城市气象产业工程气象、天气预报、气候资源开发利用、气象防灾减灾和生态环境监测与评价等领域从事科研、教学和业务管理工作的应用型高级专门人才。</w:t>
      </w:r>
    </w:p>
    <w:p w:rsidR="00D900A9" w:rsidRPr="00002918" w:rsidRDefault="00D900A9" w:rsidP="00D900A9">
      <w:pPr>
        <w:widowControl/>
        <w:spacing w:line="300" w:lineRule="auto"/>
        <w:ind w:firstLineChars="200" w:firstLine="420"/>
        <w:jc w:val="left"/>
        <w:rPr>
          <w:rFonts w:eastAsiaTheme="minorEastAsia"/>
          <w:kern w:val="0"/>
          <w:szCs w:val="21"/>
        </w:rPr>
      </w:pPr>
      <w:r w:rsidRPr="00002918">
        <w:rPr>
          <w:rFonts w:eastAsiaTheme="minorEastAsia"/>
          <w:kern w:val="0"/>
          <w:szCs w:val="21"/>
        </w:rPr>
        <w:t>本专业教师水平高，目前在职专职教师</w:t>
      </w:r>
      <w:r w:rsidRPr="00002918">
        <w:rPr>
          <w:rFonts w:eastAsiaTheme="minorEastAsia"/>
          <w:kern w:val="0"/>
          <w:szCs w:val="21"/>
        </w:rPr>
        <w:t>37</w:t>
      </w:r>
      <w:r w:rsidRPr="00002918">
        <w:rPr>
          <w:rFonts w:eastAsiaTheme="minorEastAsia"/>
          <w:kern w:val="0"/>
          <w:szCs w:val="21"/>
        </w:rPr>
        <w:t>名，其中教授</w:t>
      </w:r>
      <w:r w:rsidRPr="00002918">
        <w:rPr>
          <w:rFonts w:eastAsiaTheme="minorEastAsia"/>
          <w:kern w:val="0"/>
          <w:szCs w:val="21"/>
        </w:rPr>
        <w:t>12</w:t>
      </w:r>
      <w:r w:rsidRPr="00002918">
        <w:rPr>
          <w:rFonts w:eastAsiaTheme="minorEastAsia"/>
          <w:kern w:val="0"/>
          <w:szCs w:val="21"/>
        </w:rPr>
        <w:t>人，副教授</w:t>
      </w:r>
      <w:r w:rsidRPr="00002918">
        <w:rPr>
          <w:rFonts w:eastAsiaTheme="minorEastAsia"/>
          <w:kern w:val="0"/>
          <w:szCs w:val="21"/>
        </w:rPr>
        <w:t>9</w:t>
      </w:r>
      <w:r w:rsidRPr="00002918">
        <w:rPr>
          <w:rFonts w:eastAsiaTheme="minorEastAsia"/>
          <w:kern w:val="0"/>
          <w:szCs w:val="21"/>
        </w:rPr>
        <w:t>人，拥有</w:t>
      </w:r>
      <w:r w:rsidRPr="00002918">
        <w:rPr>
          <w:rFonts w:eastAsiaTheme="minorEastAsia"/>
          <w:kern w:val="0"/>
          <w:szCs w:val="21"/>
        </w:rPr>
        <w:t>“</w:t>
      </w:r>
      <w:r w:rsidRPr="00002918">
        <w:rPr>
          <w:rFonts w:eastAsiaTheme="minorEastAsia"/>
          <w:kern w:val="0"/>
          <w:szCs w:val="21"/>
        </w:rPr>
        <w:t>陆地碳水循环与气候变化</w:t>
      </w:r>
      <w:r w:rsidRPr="00002918">
        <w:rPr>
          <w:rFonts w:eastAsiaTheme="minorEastAsia"/>
          <w:kern w:val="0"/>
          <w:szCs w:val="21"/>
        </w:rPr>
        <w:t>”</w:t>
      </w:r>
      <w:r w:rsidRPr="00002918">
        <w:rPr>
          <w:rFonts w:eastAsiaTheme="minorEastAsia"/>
          <w:kern w:val="0"/>
          <w:szCs w:val="21"/>
        </w:rPr>
        <w:t>教育部创新团队和</w:t>
      </w:r>
      <w:r w:rsidRPr="00002918">
        <w:rPr>
          <w:rFonts w:eastAsiaTheme="minorEastAsia"/>
          <w:kern w:val="0"/>
          <w:szCs w:val="21"/>
        </w:rPr>
        <w:t>“</w:t>
      </w:r>
      <w:r w:rsidRPr="00002918">
        <w:rPr>
          <w:rFonts w:eastAsiaTheme="minorEastAsia"/>
          <w:kern w:val="0"/>
          <w:szCs w:val="21"/>
        </w:rPr>
        <w:t>农业与生态环境气象</w:t>
      </w:r>
      <w:r w:rsidRPr="00002918">
        <w:rPr>
          <w:rFonts w:eastAsiaTheme="minorEastAsia"/>
          <w:kern w:val="0"/>
          <w:szCs w:val="21"/>
        </w:rPr>
        <w:t>”</w:t>
      </w:r>
      <w:r w:rsidRPr="00002918">
        <w:rPr>
          <w:rFonts w:eastAsiaTheme="minorEastAsia"/>
          <w:kern w:val="0"/>
          <w:szCs w:val="21"/>
        </w:rPr>
        <w:t>江苏高等学校优势科技创新团队，拥有中组部</w:t>
      </w:r>
      <w:r w:rsidRPr="00002918">
        <w:rPr>
          <w:rFonts w:eastAsiaTheme="minorEastAsia"/>
          <w:kern w:val="0"/>
          <w:szCs w:val="21"/>
        </w:rPr>
        <w:t>“</w:t>
      </w:r>
      <w:r w:rsidRPr="00002918">
        <w:rPr>
          <w:rFonts w:eastAsiaTheme="minorEastAsia"/>
          <w:kern w:val="0"/>
          <w:szCs w:val="21"/>
        </w:rPr>
        <w:t>千人计划</w:t>
      </w:r>
      <w:r w:rsidRPr="00002918">
        <w:rPr>
          <w:rFonts w:eastAsiaTheme="minorEastAsia"/>
          <w:kern w:val="0"/>
          <w:szCs w:val="21"/>
        </w:rPr>
        <w:t>”</w:t>
      </w:r>
      <w:r w:rsidRPr="00002918">
        <w:rPr>
          <w:rFonts w:eastAsiaTheme="minorEastAsia"/>
          <w:kern w:val="0"/>
          <w:szCs w:val="21"/>
        </w:rPr>
        <w:t>人才</w:t>
      </w:r>
      <w:r w:rsidRPr="00002918">
        <w:rPr>
          <w:rFonts w:eastAsiaTheme="minorEastAsia"/>
          <w:kern w:val="0"/>
          <w:szCs w:val="21"/>
        </w:rPr>
        <w:t>2</w:t>
      </w:r>
      <w:r w:rsidRPr="00002918">
        <w:rPr>
          <w:rFonts w:eastAsiaTheme="minorEastAsia"/>
          <w:kern w:val="0"/>
          <w:szCs w:val="21"/>
        </w:rPr>
        <w:t>人，其他省部级人才称号</w:t>
      </w:r>
      <w:r w:rsidRPr="00002918">
        <w:rPr>
          <w:rFonts w:eastAsiaTheme="minorEastAsia"/>
          <w:kern w:val="0"/>
          <w:szCs w:val="21"/>
        </w:rPr>
        <w:t>6</w:t>
      </w:r>
      <w:r w:rsidRPr="00002918">
        <w:rPr>
          <w:rFonts w:eastAsiaTheme="minorEastAsia"/>
          <w:kern w:val="0"/>
          <w:szCs w:val="21"/>
        </w:rPr>
        <w:t>人，江苏省特聘教授</w:t>
      </w:r>
      <w:r w:rsidRPr="00002918">
        <w:rPr>
          <w:rFonts w:eastAsiaTheme="minorEastAsia"/>
          <w:kern w:val="0"/>
          <w:szCs w:val="21"/>
        </w:rPr>
        <w:t>2</w:t>
      </w:r>
      <w:r w:rsidRPr="00002918">
        <w:rPr>
          <w:rFonts w:eastAsiaTheme="minorEastAsia"/>
          <w:kern w:val="0"/>
          <w:szCs w:val="21"/>
        </w:rPr>
        <w:t>人，教师</w:t>
      </w:r>
      <w:r w:rsidRPr="00002918">
        <w:rPr>
          <w:rFonts w:eastAsiaTheme="minorEastAsia"/>
          <w:kern w:val="0"/>
          <w:szCs w:val="21"/>
        </w:rPr>
        <w:t>100%</w:t>
      </w:r>
      <w:r w:rsidRPr="00002918">
        <w:rPr>
          <w:rFonts w:eastAsiaTheme="minorEastAsia"/>
          <w:kern w:val="0"/>
          <w:szCs w:val="21"/>
        </w:rPr>
        <w:t>博士化，</w:t>
      </w:r>
      <w:r w:rsidRPr="00002918">
        <w:rPr>
          <w:rFonts w:eastAsiaTheme="minorEastAsia"/>
          <w:kern w:val="0"/>
          <w:szCs w:val="21"/>
        </w:rPr>
        <w:t>90%</w:t>
      </w:r>
      <w:r w:rsidRPr="00002918">
        <w:rPr>
          <w:rFonts w:eastAsiaTheme="minorEastAsia"/>
          <w:kern w:val="0"/>
          <w:szCs w:val="21"/>
        </w:rPr>
        <w:t>的教师具有海外研修背景，近</w:t>
      </w:r>
      <w:r w:rsidRPr="00002918">
        <w:rPr>
          <w:rFonts w:eastAsiaTheme="minorEastAsia"/>
          <w:kern w:val="0"/>
          <w:szCs w:val="21"/>
        </w:rPr>
        <w:t>5</w:t>
      </w:r>
      <w:r w:rsidRPr="00002918">
        <w:rPr>
          <w:rFonts w:eastAsiaTheme="minorEastAsia"/>
          <w:kern w:val="0"/>
          <w:szCs w:val="21"/>
        </w:rPr>
        <w:t>年在《</w:t>
      </w:r>
      <w:r w:rsidRPr="00002918">
        <w:rPr>
          <w:rFonts w:eastAsiaTheme="minorEastAsia"/>
          <w:kern w:val="0"/>
          <w:szCs w:val="21"/>
        </w:rPr>
        <w:t>NATURE</w:t>
      </w:r>
      <w:r w:rsidRPr="00002918">
        <w:rPr>
          <w:rFonts w:eastAsiaTheme="minorEastAsia"/>
          <w:kern w:val="0"/>
          <w:szCs w:val="21"/>
        </w:rPr>
        <w:t>》等国际著名杂志上发表了</w:t>
      </w:r>
      <w:r w:rsidRPr="00002918">
        <w:rPr>
          <w:rFonts w:eastAsiaTheme="minorEastAsia"/>
          <w:kern w:val="0"/>
          <w:szCs w:val="21"/>
        </w:rPr>
        <w:t>300</w:t>
      </w:r>
      <w:r w:rsidRPr="00002918">
        <w:rPr>
          <w:rFonts w:eastAsiaTheme="minorEastAsia"/>
          <w:kern w:val="0"/>
          <w:szCs w:val="21"/>
        </w:rPr>
        <w:t>多篇高水平论文，获得了以</w:t>
      </w:r>
      <w:r w:rsidRPr="00002918">
        <w:rPr>
          <w:rFonts w:eastAsiaTheme="minorEastAsia"/>
          <w:kern w:val="0"/>
          <w:szCs w:val="21"/>
        </w:rPr>
        <w:t>“</w:t>
      </w:r>
      <w:r w:rsidRPr="00002918">
        <w:rPr>
          <w:rFonts w:eastAsiaTheme="minorEastAsia"/>
          <w:kern w:val="0"/>
          <w:szCs w:val="21"/>
        </w:rPr>
        <w:t>国家科学技术进步特等奖</w:t>
      </w:r>
      <w:r w:rsidRPr="00002918">
        <w:rPr>
          <w:rFonts w:eastAsiaTheme="minorEastAsia"/>
          <w:kern w:val="0"/>
          <w:szCs w:val="21"/>
        </w:rPr>
        <w:t>”</w:t>
      </w:r>
      <w:r w:rsidRPr="00002918">
        <w:rPr>
          <w:rFonts w:eastAsiaTheme="minorEastAsia"/>
          <w:kern w:val="0"/>
          <w:szCs w:val="21"/>
        </w:rPr>
        <w:t>为代表的</w:t>
      </w:r>
      <w:r w:rsidRPr="00002918">
        <w:rPr>
          <w:rFonts w:eastAsiaTheme="minorEastAsia"/>
          <w:kern w:val="0"/>
          <w:szCs w:val="21"/>
        </w:rPr>
        <w:t>20</w:t>
      </w:r>
      <w:r w:rsidRPr="00002918">
        <w:rPr>
          <w:rFonts w:eastAsiaTheme="minorEastAsia"/>
          <w:kern w:val="0"/>
          <w:szCs w:val="21"/>
        </w:rPr>
        <w:t>余国家及省部级奖励，年均科研经费近</w:t>
      </w:r>
      <w:r w:rsidRPr="00002918">
        <w:rPr>
          <w:rFonts w:eastAsiaTheme="minorEastAsia"/>
          <w:kern w:val="0"/>
          <w:szCs w:val="21"/>
        </w:rPr>
        <w:t>800</w:t>
      </w:r>
      <w:r w:rsidRPr="00002918">
        <w:rPr>
          <w:rFonts w:eastAsiaTheme="minorEastAsia"/>
          <w:kern w:val="0"/>
          <w:szCs w:val="21"/>
        </w:rPr>
        <w:t>万元。</w:t>
      </w:r>
    </w:p>
    <w:p w:rsidR="00D900A9" w:rsidRPr="00002918" w:rsidRDefault="00D900A9" w:rsidP="00D900A9">
      <w:pPr>
        <w:widowControl/>
        <w:spacing w:line="300" w:lineRule="auto"/>
        <w:ind w:firstLineChars="200" w:firstLine="420"/>
        <w:jc w:val="left"/>
        <w:rPr>
          <w:rFonts w:eastAsiaTheme="minorEastAsia"/>
          <w:kern w:val="0"/>
          <w:szCs w:val="21"/>
        </w:rPr>
      </w:pPr>
      <w:r w:rsidRPr="00002918">
        <w:rPr>
          <w:rFonts w:eastAsiaTheme="minorEastAsia"/>
          <w:kern w:val="0"/>
          <w:szCs w:val="21"/>
        </w:rPr>
        <w:t>目前本专业拥有在校本科生</w:t>
      </w:r>
      <w:r w:rsidRPr="00002918">
        <w:rPr>
          <w:rFonts w:eastAsiaTheme="minorEastAsia"/>
          <w:kern w:val="0"/>
          <w:szCs w:val="21"/>
        </w:rPr>
        <w:t>500</w:t>
      </w:r>
      <w:r w:rsidRPr="00002918">
        <w:rPr>
          <w:rFonts w:eastAsiaTheme="minorEastAsia"/>
          <w:kern w:val="0"/>
          <w:szCs w:val="21"/>
        </w:rPr>
        <w:t>余名，硕士研究生</w:t>
      </w:r>
      <w:r w:rsidRPr="00002918">
        <w:rPr>
          <w:rFonts w:eastAsiaTheme="minorEastAsia"/>
          <w:kern w:val="0"/>
          <w:szCs w:val="21"/>
        </w:rPr>
        <w:t>160</w:t>
      </w:r>
      <w:r w:rsidRPr="00002918">
        <w:rPr>
          <w:rFonts w:eastAsiaTheme="minorEastAsia"/>
          <w:kern w:val="0"/>
          <w:szCs w:val="21"/>
        </w:rPr>
        <w:t>余名，博士研究生</w:t>
      </w:r>
      <w:r w:rsidRPr="00002918">
        <w:rPr>
          <w:rFonts w:eastAsiaTheme="minorEastAsia"/>
          <w:kern w:val="0"/>
          <w:szCs w:val="21"/>
        </w:rPr>
        <w:t>20</w:t>
      </w:r>
      <w:r w:rsidRPr="00002918">
        <w:rPr>
          <w:rFonts w:eastAsiaTheme="minorEastAsia"/>
          <w:kern w:val="0"/>
          <w:szCs w:val="21"/>
        </w:rPr>
        <w:t>余名，本科生高质量就业率超过</w:t>
      </w:r>
      <w:r w:rsidRPr="00002918">
        <w:rPr>
          <w:rFonts w:eastAsiaTheme="minorEastAsia"/>
          <w:kern w:val="0"/>
          <w:szCs w:val="21"/>
        </w:rPr>
        <w:t>98%</w:t>
      </w:r>
      <w:r w:rsidRPr="00002918">
        <w:rPr>
          <w:rFonts w:eastAsiaTheme="minorEastAsia"/>
          <w:kern w:val="0"/>
          <w:szCs w:val="21"/>
        </w:rPr>
        <w:t>，硕士和博士研究生高质量就业率</w:t>
      </w:r>
      <w:r w:rsidRPr="00002918">
        <w:rPr>
          <w:rFonts w:eastAsiaTheme="minorEastAsia"/>
          <w:kern w:val="0"/>
          <w:szCs w:val="21"/>
        </w:rPr>
        <w:t>100%</w:t>
      </w:r>
      <w:r w:rsidRPr="00002918">
        <w:rPr>
          <w:rFonts w:eastAsiaTheme="minorEastAsia"/>
          <w:kern w:val="0"/>
          <w:szCs w:val="21"/>
        </w:rPr>
        <w:t>，毕业生受到中国气象局及地方气象局的好评。</w:t>
      </w:r>
    </w:p>
    <w:p w:rsidR="00E4114E" w:rsidRPr="00002918" w:rsidRDefault="00E4114E"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D900A9" w:rsidRPr="00002918" w:rsidRDefault="00D900A9" w:rsidP="00D900A9">
      <w:pPr>
        <w:pStyle w:val="3"/>
        <w:rPr>
          <w:rFonts w:ascii="Times New Roman" w:hAnsi="Times New Roman"/>
          <w:kern w:val="0"/>
        </w:rPr>
      </w:pPr>
      <w:r w:rsidRPr="00002918">
        <w:rPr>
          <w:rFonts w:ascii="Times New Roman" w:hAnsi="Times New Roman"/>
          <w:kern w:val="0"/>
        </w:rPr>
        <w:t>博士生培养目标应体现以下几个方面的要求：</w:t>
      </w:r>
    </w:p>
    <w:p w:rsidR="00D900A9" w:rsidRPr="00002918" w:rsidRDefault="00D900A9" w:rsidP="00D900A9">
      <w:pPr>
        <w:pStyle w:val="3"/>
        <w:rPr>
          <w:rFonts w:ascii="Times New Roman" w:hAnsi="Times New Roman"/>
          <w:kern w:val="0"/>
        </w:rPr>
      </w:pPr>
      <w:r w:rsidRPr="00002918">
        <w:rPr>
          <w:rFonts w:ascii="Times New Roman" w:hAnsi="Times New Roman"/>
          <w:kern w:val="0"/>
        </w:rPr>
        <w:t>1.</w:t>
      </w:r>
      <w:r w:rsidR="001272A5" w:rsidRPr="00002918">
        <w:rPr>
          <w:rFonts w:ascii="Times New Roman" w:hAnsi="Times New Roman"/>
          <w:kern w:val="0"/>
        </w:rPr>
        <w:t xml:space="preserve"> </w:t>
      </w:r>
      <w:r w:rsidRPr="00002918">
        <w:rPr>
          <w:rFonts w:ascii="Times New Roman" w:hAnsi="Times New Roman"/>
          <w:kern w:val="0"/>
        </w:rPr>
        <w:t>思想品德要求，掌握系统的政治思想理论，牢固树立正确的世界观和人生观，热爱祖国，遵纪守法，品德良好，学风严谨，具有较强的事业心和敬业精神，积极为社会主义现代化建设服务。</w:t>
      </w:r>
    </w:p>
    <w:p w:rsidR="00D900A9" w:rsidRPr="00002918" w:rsidRDefault="00D900A9" w:rsidP="00D900A9">
      <w:pPr>
        <w:pStyle w:val="3"/>
        <w:rPr>
          <w:rFonts w:ascii="Times New Roman" w:hAnsi="Times New Roman"/>
          <w:kern w:val="0"/>
        </w:rPr>
      </w:pPr>
      <w:r w:rsidRPr="00002918">
        <w:rPr>
          <w:rFonts w:ascii="Times New Roman" w:hAnsi="Times New Roman"/>
          <w:kern w:val="0"/>
        </w:rPr>
        <w:t>2.</w:t>
      </w:r>
      <w:r w:rsidR="001272A5" w:rsidRPr="00002918">
        <w:rPr>
          <w:rFonts w:ascii="Times New Roman" w:hAnsi="Times New Roman"/>
          <w:kern w:val="0"/>
        </w:rPr>
        <w:t xml:space="preserve"> </w:t>
      </w:r>
      <w:r w:rsidRPr="00002918">
        <w:rPr>
          <w:rFonts w:ascii="Times New Roman" w:hAnsi="Times New Roman"/>
          <w:kern w:val="0"/>
        </w:rPr>
        <w:t>业务水平和能力要求，系统掌握本学科的专业知识，具有良好的创新思维、国际视</w:t>
      </w:r>
      <w:r w:rsidRPr="00002918">
        <w:rPr>
          <w:rFonts w:ascii="Times New Roman" w:hAnsi="Times New Roman"/>
          <w:kern w:val="0"/>
        </w:rPr>
        <w:lastRenderedPageBreak/>
        <w:t>野，能够运用理论成果和研究方法进行专业理论研究和实践工作，具备良好的科研能力、创新能力、实践能力和组织协调能力。</w:t>
      </w:r>
    </w:p>
    <w:p w:rsidR="00D900A9" w:rsidRPr="00002918" w:rsidRDefault="00D900A9" w:rsidP="00D900A9">
      <w:pPr>
        <w:pStyle w:val="3"/>
        <w:rPr>
          <w:rFonts w:ascii="Times New Roman" w:hAnsi="Times New Roman"/>
          <w:kern w:val="0"/>
        </w:rPr>
      </w:pPr>
      <w:r w:rsidRPr="00002918">
        <w:rPr>
          <w:rFonts w:ascii="Times New Roman" w:hAnsi="Times New Roman"/>
          <w:kern w:val="0"/>
        </w:rPr>
        <w:t>3.</w:t>
      </w:r>
      <w:r w:rsidR="001272A5" w:rsidRPr="00002918">
        <w:rPr>
          <w:rFonts w:ascii="Times New Roman" w:hAnsi="Times New Roman"/>
          <w:kern w:val="0"/>
        </w:rPr>
        <w:t xml:space="preserve"> </w:t>
      </w:r>
      <w:r w:rsidRPr="00002918">
        <w:rPr>
          <w:rFonts w:ascii="Times New Roman" w:hAnsi="Times New Roman"/>
          <w:kern w:val="0"/>
        </w:rPr>
        <w:t>身心健康的基本要求，身心健康，毕业后能胜任高等院校、科研院所、业务部门及其他相关部门的教学、科研、业务以及管理工作。</w:t>
      </w:r>
    </w:p>
    <w:p w:rsidR="00E4114E" w:rsidRPr="00002918" w:rsidRDefault="00E4114E"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1272A5" w:rsidRPr="00002918">
        <w:rPr>
          <w:rFonts w:eastAsiaTheme="minorEastAsia"/>
          <w:kern w:val="0"/>
          <w:szCs w:val="21"/>
        </w:rPr>
        <w:t xml:space="preserve"> </w:t>
      </w:r>
      <w:r w:rsidRPr="00002918">
        <w:rPr>
          <w:rFonts w:eastAsiaTheme="minorEastAsia"/>
          <w:kern w:val="0"/>
          <w:szCs w:val="21"/>
        </w:rPr>
        <w:t>农业气象</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1272A5" w:rsidRPr="00002918">
        <w:rPr>
          <w:rFonts w:eastAsiaTheme="minorEastAsia"/>
          <w:kern w:val="0"/>
          <w:szCs w:val="21"/>
        </w:rPr>
        <w:t xml:space="preserve"> </w:t>
      </w:r>
      <w:r w:rsidRPr="00002918">
        <w:rPr>
          <w:rFonts w:eastAsiaTheme="minorEastAsia"/>
          <w:kern w:val="0"/>
          <w:szCs w:val="21"/>
        </w:rPr>
        <w:t>城市气象</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001272A5" w:rsidRPr="00002918">
        <w:rPr>
          <w:rFonts w:eastAsiaTheme="minorEastAsia"/>
          <w:kern w:val="0"/>
          <w:szCs w:val="21"/>
        </w:rPr>
        <w:t xml:space="preserve"> </w:t>
      </w:r>
      <w:r w:rsidRPr="00002918">
        <w:rPr>
          <w:rFonts w:eastAsiaTheme="minorEastAsia"/>
          <w:kern w:val="0"/>
          <w:szCs w:val="21"/>
        </w:rPr>
        <w:t>交通气象</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4.</w:t>
      </w:r>
      <w:r w:rsidR="001272A5" w:rsidRPr="00002918">
        <w:rPr>
          <w:rFonts w:eastAsiaTheme="minorEastAsia"/>
          <w:kern w:val="0"/>
          <w:szCs w:val="21"/>
        </w:rPr>
        <w:t xml:space="preserve"> </w:t>
      </w:r>
      <w:r w:rsidRPr="00002918">
        <w:rPr>
          <w:rFonts w:eastAsiaTheme="minorEastAsia"/>
          <w:kern w:val="0"/>
          <w:szCs w:val="21"/>
        </w:rPr>
        <w:t>地气交换</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5.</w:t>
      </w:r>
      <w:r w:rsidR="001272A5" w:rsidRPr="00002918">
        <w:rPr>
          <w:rFonts w:eastAsiaTheme="minorEastAsia"/>
          <w:kern w:val="0"/>
          <w:szCs w:val="21"/>
        </w:rPr>
        <w:t xml:space="preserve"> </w:t>
      </w:r>
      <w:r w:rsidRPr="00002918">
        <w:rPr>
          <w:rFonts w:eastAsiaTheme="minorEastAsia"/>
          <w:kern w:val="0"/>
          <w:szCs w:val="21"/>
        </w:rPr>
        <w:t>气象防灾减灾</w:t>
      </w:r>
    </w:p>
    <w:p w:rsidR="00E4114E" w:rsidRPr="00002918" w:rsidRDefault="00E4114E"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E4114E" w:rsidRPr="00002918" w:rsidRDefault="00E4114E" w:rsidP="0076362A">
      <w:pPr>
        <w:widowControl/>
        <w:spacing w:line="300" w:lineRule="auto"/>
        <w:ind w:firstLineChars="200" w:firstLine="420"/>
        <w:rPr>
          <w:rFonts w:eastAsiaTheme="minorEastAsia"/>
          <w:kern w:val="0"/>
          <w:szCs w:val="21"/>
        </w:rPr>
      </w:pPr>
      <w:r w:rsidRPr="00002918">
        <w:rPr>
          <w:rFonts w:eastAsiaTheme="minorEastAsia"/>
          <w:kern w:val="0"/>
          <w:szCs w:val="21"/>
        </w:rPr>
        <w:t>博士生的学制为</w:t>
      </w:r>
      <w:r w:rsidRPr="00002918">
        <w:rPr>
          <w:rFonts w:eastAsiaTheme="minorEastAsia"/>
          <w:kern w:val="0"/>
          <w:szCs w:val="21"/>
        </w:rPr>
        <w:t>3</w:t>
      </w:r>
      <w:r w:rsidRPr="00002918">
        <w:rPr>
          <w:rFonts w:eastAsiaTheme="minorEastAsia"/>
          <w:kern w:val="0"/>
          <w:szCs w:val="21"/>
        </w:rPr>
        <w:t>年。因特殊原因未能按时完成学习、研究任务或参加博士论文答辩的，由本人提出申请，指导教师签署意见，经学院同意，报研究生院批准后可申请延长学习年限，延长年限最长为</w:t>
      </w:r>
      <w:r w:rsidRPr="00002918">
        <w:rPr>
          <w:rFonts w:eastAsiaTheme="minorEastAsia"/>
          <w:kern w:val="0"/>
          <w:szCs w:val="21"/>
        </w:rPr>
        <w:t>6</w:t>
      </w:r>
      <w:r w:rsidRPr="00002918">
        <w:rPr>
          <w:rFonts w:eastAsiaTheme="minorEastAsia"/>
          <w:kern w:val="0"/>
          <w:szCs w:val="21"/>
        </w:rPr>
        <w:t>年。</w:t>
      </w:r>
    </w:p>
    <w:p w:rsidR="00E4114E" w:rsidRPr="00002918" w:rsidRDefault="00E4114E"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E4114E" w:rsidRPr="00002918" w:rsidRDefault="00E4114E" w:rsidP="0076362A">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13</w:t>
      </w:r>
      <w:r w:rsidRPr="00002918">
        <w:rPr>
          <w:rFonts w:eastAsiaTheme="minorEastAsia"/>
          <w:bCs/>
          <w:szCs w:val="21"/>
        </w:rPr>
        <w:t>学分</w:t>
      </w:r>
    </w:p>
    <w:p w:rsidR="00E4114E" w:rsidRPr="00002918" w:rsidRDefault="00E4114E"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7</w:t>
      </w:r>
      <w:r w:rsidRPr="00002918">
        <w:rPr>
          <w:rFonts w:eastAsiaTheme="minorEastAsia"/>
          <w:bCs/>
          <w:szCs w:val="21"/>
        </w:rPr>
        <w:t>学分</w:t>
      </w:r>
    </w:p>
    <w:p w:rsidR="00E4114E" w:rsidRPr="00002918" w:rsidRDefault="00106024" w:rsidP="00106024">
      <w:pPr>
        <w:widowControl/>
        <w:spacing w:line="300" w:lineRule="auto"/>
        <w:ind w:left="420"/>
        <w:jc w:val="left"/>
        <w:rPr>
          <w:rFonts w:eastAsiaTheme="minorEastAsia"/>
          <w:bCs/>
          <w:szCs w:val="21"/>
        </w:rPr>
      </w:pPr>
      <w:r w:rsidRPr="00002918">
        <w:rPr>
          <w:rFonts w:eastAsiaTheme="minorEastAsia"/>
          <w:bCs/>
          <w:szCs w:val="21"/>
        </w:rPr>
        <w:t>2</w:t>
      </w:r>
      <w:r w:rsidRPr="00002918">
        <w:rPr>
          <w:rFonts w:eastAsiaTheme="minorEastAsia"/>
          <w:bCs/>
          <w:szCs w:val="21"/>
        </w:rPr>
        <w:t>．</w:t>
      </w:r>
      <w:r w:rsidR="00E4114E" w:rsidRPr="00002918">
        <w:rPr>
          <w:rFonts w:eastAsiaTheme="minorEastAsia"/>
          <w:bCs/>
          <w:szCs w:val="21"/>
        </w:rPr>
        <w:t>课程设置</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t>2.1</w:t>
      </w:r>
      <w:r w:rsidRPr="00002918">
        <w:rPr>
          <w:rFonts w:eastAsiaTheme="minorEastAsia"/>
          <w:bCs/>
          <w:szCs w:val="21"/>
        </w:rPr>
        <w:t>学位课（</w:t>
      </w:r>
      <w:r w:rsidRPr="00002918">
        <w:rPr>
          <w:rFonts w:eastAsiaTheme="minorEastAsia"/>
          <w:bCs/>
          <w:szCs w:val="21"/>
        </w:rPr>
        <w:t>7</w:t>
      </w:r>
      <w:r w:rsidRPr="00002918">
        <w:rPr>
          <w:rFonts w:eastAsiaTheme="minorEastAsia"/>
          <w:bCs/>
          <w:szCs w:val="21"/>
        </w:rPr>
        <w:t>学分）</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5</w:t>
      </w:r>
      <w:r w:rsidRPr="00002918">
        <w:rPr>
          <w:rFonts w:eastAsiaTheme="minorEastAsia"/>
          <w:bCs/>
          <w:szCs w:val="21"/>
        </w:rPr>
        <w:t>学分）</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t>中国马克思主义与当代，</w:t>
      </w:r>
      <w:r w:rsidRPr="00002918">
        <w:rPr>
          <w:rFonts w:eastAsiaTheme="minorEastAsia"/>
          <w:bCs/>
          <w:szCs w:val="21"/>
        </w:rPr>
        <w:t>2</w:t>
      </w:r>
      <w:r w:rsidRPr="00002918">
        <w:rPr>
          <w:rFonts w:eastAsiaTheme="minorEastAsia"/>
          <w:bCs/>
          <w:szCs w:val="21"/>
        </w:rPr>
        <w:t>学分。</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t>科技写作（高级），</w:t>
      </w:r>
      <w:r w:rsidRPr="00002918">
        <w:rPr>
          <w:rFonts w:eastAsiaTheme="minorEastAsia"/>
          <w:bCs/>
          <w:szCs w:val="21"/>
        </w:rPr>
        <w:t>1</w:t>
      </w:r>
      <w:r w:rsidRPr="00002918">
        <w:rPr>
          <w:rFonts w:eastAsiaTheme="minorEastAsia"/>
          <w:bCs/>
          <w:szCs w:val="21"/>
        </w:rPr>
        <w:t>学分。</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专业基础课（不少于</w:t>
      </w:r>
      <w:r w:rsidRPr="00002918">
        <w:rPr>
          <w:rFonts w:eastAsiaTheme="minorEastAsia"/>
          <w:bCs/>
          <w:szCs w:val="21"/>
        </w:rPr>
        <w:t>2</w:t>
      </w:r>
      <w:r w:rsidRPr="00002918">
        <w:rPr>
          <w:rFonts w:eastAsiaTheme="minorEastAsia"/>
          <w:bCs/>
          <w:szCs w:val="21"/>
        </w:rPr>
        <w:t>学分）</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t>应用气象学研究进展，</w:t>
      </w:r>
      <w:r w:rsidRPr="00002918">
        <w:rPr>
          <w:rFonts w:eastAsiaTheme="minorEastAsia"/>
          <w:bCs/>
          <w:szCs w:val="21"/>
        </w:rPr>
        <w:t>2</w:t>
      </w:r>
      <w:r w:rsidRPr="00002918">
        <w:rPr>
          <w:rFonts w:eastAsiaTheme="minorEastAsia"/>
          <w:bCs/>
          <w:szCs w:val="21"/>
        </w:rPr>
        <w:t>学分。</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t>其他本学科重要的专业基础课。要反映本学科最基本的基础理论和专业基础知识。</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t xml:space="preserve">2.2 </w:t>
      </w:r>
      <w:r w:rsidRPr="00002918">
        <w:rPr>
          <w:rFonts w:eastAsiaTheme="minorEastAsia"/>
          <w:bCs/>
          <w:szCs w:val="21"/>
        </w:rPr>
        <w:t>非学位课（不少于</w:t>
      </w:r>
      <w:r w:rsidRPr="00002918">
        <w:rPr>
          <w:rFonts w:eastAsiaTheme="minorEastAsia"/>
          <w:bCs/>
          <w:szCs w:val="21"/>
        </w:rPr>
        <w:t>5</w:t>
      </w:r>
      <w:r w:rsidRPr="00002918">
        <w:rPr>
          <w:rFonts w:eastAsiaTheme="minorEastAsia"/>
          <w:bCs/>
          <w:szCs w:val="21"/>
        </w:rPr>
        <w:t>学分）</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t>第二外语，</w:t>
      </w:r>
      <w:r w:rsidRPr="00002918">
        <w:rPr>
          <w:rFonts w:eastAsiaTheme="minorEastAsia"/>
          <w:bCs/>
          <w:szCs w:val="21"/>
        </w:rPr>
        <w:t>2</w:t>
      </w:r>
      <w:r w:rsidRPr="00002918">
        <w:rPr>
          <w:rFonts w:eastAsiaTheme="minorEastAsia"/>
          <w:bCs/>
          <w:szCs w:val="21"/>
        </w:rPr>
        <w:t>学分</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专业选修课（不少于</w:t>
      </w:r>
      <w:r w:rsidRPr="00002918">
        <w:rPr>
          <w:rFonts w:eastAsiaTheme="minorEastAsia"/>
          <w:bCs/>
          <w:szCs w:val="21"/>
        </w:rPr>
        <w:t>3</w:t>
      </w:r>
      <w:r w:rsidRPr="00002918">
        <w:rPr>
          <w:rFonts w:eastAsiaTheme="minorEastAsia"/>
          <w:bCs/>
          <w:szCs w:val="21"/>
        </w:rPr>
        <w:t>学分）</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t>植被</w:t>
      </w:r>
      <w:r w:rsidRPr="00002918">
        <w:rPr>
          <w:rFonts w:eastAsiaTheme="minorEastAsia"/>
          <w:bCs/>
          <w:szCs w:val="21"/>
        </w:rPr>
        <w:t>-</w:t>
      </w:r>
      <w:r w:rsidRPr="00002918">
        <w:rPr>
          <w:rFonts w:eastAsiaTheme="minorEastAsia"/>
          <w:bCs/>
          <w:szCs w:val="21"/>
        </w:rPr>
        <w:t>大气交换理论与模拟方法，</w:t>
      </w:r>
      <w:r w:rsidRPr="00002918">
        <w:rPr>
          <w:rFonts w:eastAsiaTheme="minorEastAsia"/>
          <w:bCs/>
          <w:szCs w:val="21"/>
        </w:rPr>
        <w:t>2</w:t>
      </w:r>
      <w:r w:rsidRPr="00002918">
        <w:rPr>
          <w:rFonts w:eastAsiaTheme="minorEastAsia"/>
          <w:bCs/>
          <w:szCs w:val="21"/>
        </w:rPr>
        <w:t>学分。</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t>3</w:t>
      </w:r>
      <w:r w:rsidR="005A2FE3" w:rsidRPr="00002918">
        <w:rPr>
          <w:rFonts w:eastAsiaTheme="minorEastAsia"/>
          <w:bCs/>
          <w:szCs w:val="21"/>
        </w:rPr>
        <w:t>S</w:t>
      </w:r>
      <w:r w:rsidRPr="00002918">
        <w:rPr>
          <w:rFonts w:eastAsiaTheme="minorEastAsia"/>
          <w:bCs/>
          <w:szCs w:val="21"/>
        </w:rPr>
        <w:t>技术与气象应用，</w:t>
      </w:r>
      <w:r w:rsidRPr="00002918">
        <w:rPr>
          <w:rFonts w:eastAsiaTheme="minorEastAsia"/>
          <w:bCs/>
          <w:szCs w:val="21"/>
        </w:rPr>
        <w:t>2</w:t>
      </w:r>
      <w:r w:rsidRPr="00002918">
        <w:rPr>
          <w:rFonts w:eastAsiaTheme="minorEastAsia"/>
          <w:bCs/>
          <w:szCs w:val="21"/>
        </w:rPr>
        <w:t>学分。</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t>人文素养选修课，</w:t>
      </w:r>
      <w:r w:rsidRPr="00002918">
        <w:rPr>
          <w:rFonts w:eastAsiaTheme="minorEastAsia"/>
          <w:bCs/>
          <w:szCs w:val="21"/>
        </w:rPr>
        <w:t>1</w:t>
      </w:r>
      <w:r w:rsidRPr="00002918">
        <w:rPr>
          <w:rFonts w:eastAsiaTheme="minorEastAsia"/>
          <w:bCs/>
          <w:szCs w:val="21"/>
        </w:rPr>
        <w:t>学分。</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t xml:space="preserve">2.3 </w:t>
      </w:r>
      <w:r w:rsidRPr="00002918">
        <w:rPr>
          <w:rFonts w:eastAsiaTheme="minorEastAsia"/>
          <w:bCs/>
          <w:szCs w:val="21"/>
        </w:rPr>
        <w:t>实践环节（</w:t>
      </w:r>
      <w:r w:rsidRPr="00002918">
        <w:rPr>
          <w:rFonts w:eastAsiaTheme="minorEastAsia"/>
          <w:bCs/>
          <w:szCs w:val="21"/>
        </w:rPr>
        <w:t>1</w:t>
      </w:r>
      <w:r w:rsidRPr="00002918">
        <w:rPr>
          <w:rFonts w:eastAsiaTheme="minorEastAsia"/>
          <w:bCs/>
          <w:szCs w:val="21"/>
        </w:rPr>
        <w:t>学分）</w:t>
      </w:r>
    </w:p>
    <w:p w:rsidR="00181EE8" w:rsidRPr="00002918" w:rsidRDefault="00181EE8" w:rsidP="00181EE8">
      <w:pPr>
        <w:widowControl/>
        <w:spacing w:line="300" w:lineRule="auto"/>
        <w:ind w:firstLineChars="200" w:firstLine="420"/>
        <w:jc w:val="left"/>
        <w:rPr>
          <w:rFonts w:eastAsiaTheme="minorEastAsia"/>
          <w:bCs/>
          <w:szCs w:val="21"/>
        </w:rPr>
      </w:pPr>
      <w:r w:rsidRPr="00002918">
        <w:rPr>
          <w:rFonts w:eastAsiaTheme="minorEastAsia"/>
          <w:bCs/>
          <w:szCs w:val="21"/>
        </w:rPr>
        <w:lastRenderedPageBreak/>
        <w:t>E——</w:t>
      </w:r>
      <w:r w:rsidRPr="00002918">
        <w:rPr>
          <w:rFonts w:eastAsiaTheme="minorEastAsia"/>
          <w:bCs/>
          <w:szCs w:val="21"/>
        </w:rPr>
        <w:t>实践环节</w:t>
      </w:r>
    </w:p>
    <w:p w:rsidR="00E4114E" w:rsidRPr="00002918" w:rsidRDefault="00181EE8" w:rsidP="00181EE8">
      <w:pPr>
        <w:widowControl/>
        <w:spacing w:line="300" w:lineRule="auto"/>
        <w:ind w:firstLineChars="200" w:firstLine="420"/>
        <w:jc w:val="left"/>
        <w:rPr>
          <w:rFonts w:eastAsiaTheme="minorEastAsia"/>
          <w:kern w:val="0"/>
          <w:szCs w:val="21"/>
        </w:rPr>
      </w:pPr>
      <w:r w:rsidRPr="00002918">
        <w:rPr>
          <w:rFonts w:eastAsiaTheme="minorEastAsia"/>
          <w:bCs/>
          <w:szCs w:val="21"/>
        </w:rPr>
        <w:t>学术报告，</w:t>
      </w:r>
      <w:r w:rsidRPr="00002918">
        <w:rPr>
          <w:rFonts w:eastAsiaTheme="minorEastAsia"/>
          <w:bCs/>
          <w:szCs w:val="21"/>
        </w:rPr>
        <w:t>1</w:t>
      </w:r>
      <w:r w:rsidRPr="00002918">
        <w:rPr>
          <w:rFonts w:eastAsiaTheme="minorEastAsia"/>
          <w:bCs/>
          <w:szCs w:val="21"/>
        </w:rPr>
        <w:t>学分。</w:t>
      </w:r>
    </w:p>
    <w:p w:rsidR="00E4114E" w:rsidRPr="00002918" w:rsidRDefault="00E4114E"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博士生培养工作采取导师负责制，指导方式采取导师指导和以导师为首的指导小组（</w:t>
      </w:r>
      <w:r w:rsidRPr="00002918">
        <w:rPr>
          <w:rFonts w:eastAsiaTheme="minorEastAsia"/>
          <w:kern w:val="0"/>
          <w:szCs w:val="21"/>
        </w:rPr>
        <w:t>3</w:t>
      </w:r>
      <w:r w:rsidRPr="00002918">
        <w:rPr>
          <w:rFonts w:eastAsiaTheme="minorEastAsia"/>
          <w:kern w:val="0"/>
          <w:szCs w:val="21"/>
        </w:rPr>
        <w:t>－</w:t>
      </w:r>
      <w:r w:rsidRPr="00002918">
        <w:rPr>
          <w:rFonts w:eastAsiaTheme="minorEastAsia"/>
          <w:kern w:val="0"/>
          <w:szCs w:val="21"/>
        </w:rPr>
        <w:t>5</w:t>
      </w:r>
      <w:r w:rsidRPr="00002918">
        <w:rPr>
          <w:rFonts w:eastAsiaTheme="minorEastAsia"/>
          <w:kern w:val="0"/>
          <w:szCs w:val="21"/>
        </w:rPr>
        <w:t>人）集体指导相结合的方法，要充分发挥指导教师、指导小组和博士生三个方面的积极性。贯彻因材施教的原则，方式灵活多样，提倡和鼓励相关学科之间的交叉，以促进新兴学科和边缘学科的发展。</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对博士生的培养以科学研究为主，结合导师的科研项目从事博士生科研工作和撰写论文。</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博士生应积极参加国内外的学术交流与合作，以开阔科学视野，活跃学术思想。</w:t>
      </w:r>
    </w:p>
    <w:p w:rsidR="00E4114E" w:rsidRPr="00002918" w:rsidRDefault="00E4114E" w:rsidP="00B114B8">
      <w:pPr>
        <w:pStyle w:val="3"/>
        <w:ind w:firstLine="482"/>
        <w:rPr>
          <w:rFonts w:ascii="Times New Roman" w:hAnsi="Times New Roman"/>
          <w:b/>
          <w:sz w:val="24"/>
          <w:szCs w:val="24"/>
        </w:rPr>
      </w:pPr>
      <w:r w:rsidRPr="00002918">
        <w:rPr>
          <w:rFonts w:ascii="Times New Roman" w:hAnsi="Times New Roman"/>
          <w:b/>
          <w:sz w:val="24"/>
          <w:szCs w:val="24"/>
        </w:rPr>
        <w:t>七、学位论文</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博士学位论文应表明作者具有独立从事科学研究工作的能力，应在科学或专门技术上做出创造性的工作，反映作者在本学科上掌握了坚实宽广的基础理论和深入的专门知识。</w:t>
      </w:r>
    </w:p>
    <w:p w:rsidR="00E4114E" w:rsidRPr="00002918" w:rsidRDefault="00106024" w:rsidP="00106024">
      <w:pPr>
        <w:widowControl/>
        <w:spacing w:line="300" w:lineRule="auto"/>
        <w:ind w:left="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w:t>
      </w:r>
      <w:r w:rsidR="00E4114E" w:rsidRPr="00002918">
        <w:rPr>
          <w:rFonts w:eastAsiaTheme="minorEastAsia"/>
          <w:kern w:val="0"/>
          <w:szCs w:val="21"/>
        </w:rPr>
        <w:t>选题与开题</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论文选题应以社会发展中的重要理论问题和现实问题为背景，应具有较强的学术价值和现实意义，并具有学术创新。论文选题应在导师的指导下，通过广泛文献阅读、学术调研，明确研究方向，予以确定。一般应在课程学习结束之前开始准备。</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博士学位论文开题报告应在第</w:t>
      </w:r>
      <w:r w:rsidRPr="00002918">
        <w:rPr>
          <w:rFonts w:eastAsiaTheme="minorEastAsia"/>
          <w:kern w:val="0"/>
          <w:szCs w:val="21"/>
        </w:rPr>
        <w:t>2</w:t>
      </w:r>
      <w:r w:rsidRPr="00002918">
        <w:rPr>
          <w:rFonts w:eastAsiaTheme="minorEastAsia"/>
          <w:kern w:val="0"/>
          <w:szCs w:val="21"/>
        </w:rPr>
        <w:t>学期完成，且开题报告审核通过后至少</w:t>
      </w:r>
      <w:r w:rsidRPr="00002918">
        <w:rPr>
          <w:rFonts w:eastAsiaTheme="minorEastAsia"/>
          <w:kern w:val="0"/>
          <w:szCs w:val="21"/>
        </w:rPr>
        <w:t>1</w:t>
      </w:r>
      <w:r w:rsidRPr="00002918">
        <w:rPr>
          <w:rFonts w:eastAsiaTheme="minorEastAsia"/>
          <w:kern w:val="0"/>
          <w:szCs w:val="21"/>
        </w:rPr>
        <w:t>年方可申请预答辩。因特殊原因需延期开题者，应提前向研究生院提出书面申请，申请延期的期限最长不超过</w:t>
      </w:r>
      <w:r w:rsidRPr="00002918">
        <w:rPr>
          <w:rFonts w:eastAsiaTheme="minorEastAsia"/>
          <w:kern w:val="0"/>
          <w:szCs w:val="21"/>
        </w:rPr>
        <w:t>6</w:t>
      </w:r>
      <w:r w:rsidRPr="00002918">
        <w:rPr>
          <w:rFonts w:eastAsiaTheme="minorEastAsia"/>
          <w:kern w:val="0"/>
          <w:szCs w:val="21"/>
        </w:rPr>
        <w:t>个月。开题报告通过后，原则上不再改变，如论文选题有重大变化的，需重做开题报告。</w:t>
      </w:r>
    </w:p>
    <w:p w:rsidR="00E4114E" w:rsidRPr="00002918" w:rsidRDefault="00106024" w:rsidP="00106024">
      <w:pPr>
        <w:widowControl/>
        <w:spacing w:line="300" w:lineRule="auto"/>
        <w:ind w:left="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w:t>
      </w:r>
      <w:r w:rsidR="00E4114E" w:rsidRPr="00002918">
        <w:rPr>
          <w:rFonts w:eastAsiaTheme="minorEastAsia"/>
          <w:kern w:val="0"/>
          <w:szCs w:val="21"/>
        </w:rPr>
        <w:t>论文中期检查</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论文工作进行到中期，由博士生向专家评审组作论文中期报告，汇报论文进展情况和阶段性成果，提出下一阶段的计划和措施，并以书面报告的形式提交给与会专家审议。要在校内公开举行学术报告，报告需聘请本研究领域具有高级职称的同行专家对中期报告进行审议，报告会由学院指定相关专家主持。与会专家应对报告提出中肯意见和建议，论文中期报告通过后应形成书面材料，经导师和与会专家审查后交研究生院备案。</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博士生中期考核结论分为</w:t>
      </w:r>
      <w:r w:rsidRPr="00002918">
        <w:rPr>
          <w:rFonts w:eastAsiaTheme="minorEastAsia"/>
          <w:kern w:val="0"/>
          <w:szCs w:val="21"/>
        </w:rPr>
        <w:t>“</w:t>
      </w:r>
      <w:r w:rsidRPr="00002918">
        <w:rPr>
          <w:rFonts w:eastAsiaTheme="minorEastAsia"/>
          <w:kern w:val="0"/>
          <w:szCs w:val="21"/>
        </w:rPr>
        <w:t>通过</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延期重新考核</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不通过</w:t>
      </w:r>
      <w:r w:rsidRPr="00002918">
        <w:rPr>
          <w:rFonts w:eastAsiaTheme="minorEastAsia"/>
          <w:kern w:val="0"/>
          <w:szCs w:val="21"/>
        </w:rPr>
        <w:t>”</w:t>
      </w:r>
      <w:r w:rsidRPr="00002918">
        <w:rPr>
          <w:rFonts w:eastAsiaTheme="minorEastAsia"/>
          <w:kern w:val="0"/>
          <w:szCs w:val="21"/>
        </w:rPr>
        <w:t>三种。考核结论为</w:t>
      </w:r>
      <w:r w:rsidRPr="00002918">
        <w:rPr>
          <w:rFonts w:eastAsiaTheme="minorEastAsia"/>
          <w:kern w:val="0"/>
          <w:szCs w:val="21"/>
        </w:rPr>
        <w:t>“</w:t>
      </w:r>
      <w:r w:rsidRPr="00002918">
        <w:rPr>
          <w:rFonts w:eastAsiaTheme="minorEastAsia"/>
          <w:kern w:val="0"/>
          <w:szCs w:val="21"/>
        </w:rPr>
        <w:t>延期重新考核</w:t>
      </w:r>
      <w:r w:rsidRPr="00002918">
        <w:rPr>
          <w:rFonts w:eastAsiaTheme="minorEastAsia"/>
          <w:kern w:val="0"/>
          <w:szCs w:val="21"/>
        </w:rPr>
        <w:t>”</w:t>
      </w:r>
      <w:r w:rsidRPr="00002918">
        <w:rPr>
          <w:rFonts w:eastAsiaTheme="minorEastAsia"/>
          <w:kern w:val="0"/>
          <w:szCs w:val="21"/>
        </w:rPr>
        <w:t>的博士生，给予半年考察期，半年后再次进行考核。</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考核结果为</w:t>
      </w:r>
      <w:r w:rsidRPr="00002918">
        <w:rPr>
          <w:rFonts w:eastAsiaTheme="minorEastAsia"/>
          <w:kern w:val="0"/>
          <w:szCs w:val="21"/>
        </w:rPr>
        <w:t>“</w:t>
      </w:r>
      <w:r w:rsidRPr="00002918">
        <w:rPr>
          <w:rFonts w:eastAsiaTheme="minorEastAsia"/>
          <w:kern w:val="0"/>
          <w:szCs w:val="21"/>
        </w:rPr>
        <w:t>不通过</w:t>
      </w:r>
      <w:r w:rsidRPr="00002918">
        <w:rPr>
          <w:rFonts w:eastAsiaTheme="minorEastAsia"/>
          <w:kern w:val="0"/>
          <w:szCs w:val="21"/>
        </w:rPr>
        <w:t>”</w:t>
      </w:r>
      <w:r w:rsidRPr="00002918">
        <w:rPr>
          <w:rFonts w:eastAsiaTheme="minorEastAsia"/>
          <w:kern w:val="0"/>
          <w:szCs w:val="21"/>
        </w:rPr>
        <w:t>的博士生，或在最长修业年限前一年仍未通过中期考核的博士生，按照有关规定应给予退学处理的，由考核专家组上报研究生所在学院，经所在学院审议通过后，报学校审批，并做出处理决定。硕博连读生，经本人申请，所在学院审议，报学校批准后，转为硕士生培养。</w:t>
      </w:r>
    </w:p>
    <w:p w:rsidR="00E4114E" w:rsidRPr="00002918" w:rsidRDefault="00106024" w:rsidP="00106024">
      <w:pPr>
        <w:widowControl/>
        <w:spacing w:line="300" w:lineRule="auto"/>
        <w:ind w:left="420"/>
        <w:jc w:val="left"/>
        <w:rPr>
          <w:rFonts w:eastAsiaTheme="minorEastAsia"/>
          <w:kern w:val="0"/>
          <w:szCs w:val="21"/>
        </w:rPr>
      </w:pPr>
      <w:r w:rsidRPr="00002918">
        <w:rPr>
          <w:rFonts w:eastAsiaTheme="minorEastAsia"/>
          <w:kern w:val="0"/>
          <w:szCs w:val="21"/>
        </w:rPr>
        <w:t>3</w:t>
      </w:r>
      <w:r w:rsidRPr="00002918">
        <w:rPr>
          <w:rFonts w:eastAsiaTheme="minorEastAsia"/>
          <w:kern w:val="0"/>
          <w:szCs w:val="21"/>
        </w:rPr>
        <w:t>．</w:t>
      </w:r>
      <w:r w:rsidR="00E4114E" w:rsidRPr="00002918">
        <w:rPr>
          <w:rFonts w:eastAsiaTheme="minorEastAsia"/>
          <w:kern w:val="0"/>
          <w:szCs w:val="21"/>
        </w:rPr>
        <w:t>学位论文的写作和要求</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按学校学位论文写作要求执行。博士学位论文应该选题准确、数据翔实、分析严谨、结论正确、格式规范、文字简练。</w:t>
      </w:r>
    </w:p>
    <w:p w:rsidR="00E4114E" w:rsidRPr="00002918" w:rsidRDefault="00106024" w:rsidP="00106024">
      <w:pPr>
        <w:widowControl/>
        <w:spacing w:line="300" w:lineRule="auto"/>
        <w:ind w:left="420"/>
        <w:jc w:val="left"/>
        <w:rPr>
          <w:rFonts w:eastAsiaTheme="minorEastAsia"/>
          <w:kern w:val="0"/>
          <w:szCs w:val="21"/>
        </w:rPr>
      </w:pPr>
      <w:r w:rsidRPr="00002918">
        <w:rPr>
          <w:rFonts w:eastAsiaTheme="minorEastAsia"/>
          <w:kern w:val="0"/>
          <w:szCs w:val="21"/>
        </w:rPr>
        <w:lastRenderedPageBreak/>
        <w:t>4</w:t>
      </w:r>
      <w:r w:rsidRPr="00002918">
        <w:rPr>
          <w:rFonts w:eastAsiaTheme="minorEastAsia"/>
          <w:kern w:val="0"/>
          <w:szCs w:val="21"/>
        </w:rPr>
        <w:t>．</w:t>
      </w:r>
      <w:r w:rsidR="00E4114E" w:rsidRPr="00002918">
        <w:rPr>
          <w:rFonts w:eastAsiaTheme="minorEastAsia"/>
          <w:kern w:val="0"/>
          <w:szCs w:val="21"/>
        </w:rPr>
        <w:t>学位论文的预答辩和答辩</w:t>
      </w:r>
    </w:p>
    <w:p w:rsidR="00E4114E" w:rsidRPr="00002918" w:rsidRDefault="00E4114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研究生必须学完规定的课程，考核成绩合格，完成所有必修环节，方能申请论文预答辩，预答辩通过者方能申请正式答辩，且论文预答辩与正式答辩之间的时间间隔不得少于</w:t>
      </w:r>
      <w:r w:rsidRPr="00002918">
        <w:rPr>
          <w:rFonts w:eastAsiaTheme="minorEastAsia"/>
          <w:kern w:val="0"/>
          <w:szCs w:val="21"/>
        </w:rPr>
        <w:t>3</w:t>
      </w:r>
      <w:r w:rsidRPr="00002918">
        <w:rPr>
          <w:rFonts w:eastAsiaTheme="minorEastAsia"/>
          <w:kern w:val="0"/>
          <w:szCs w:val="21"/>
        </w:rPr>
        <w:t>个月。</w:t>
      </w:r>
    </w:p>
    <w:p w:rsidR="00E4114E" w:rsidRPr="00002918" w:rsidRDefault="00106024" w:rsidP="00106024">
      <w:pPr>
        <w:widowControl/>
        <w:spacing w:line="300" w:lineRule="auto"/>
        <w:ind w:left="420"/>
        <w:jc w:val="left"/>
        <w:rPr>
          <w:rFonts w:eastAsiaTheme="minorEastAsia"/>
          <w:kern w:val="0"/>
          <w:szCs w:val="21"/>
        </w:rPr>
      </w:pPr>
      <w:r w:rsidRPr="00002918">
        <w:rPr>
          <w:rFonts w:eastAsiaTheme="minorEastAsia"/>
          <w:kern w:val="0"/>
          <w:szCs w:val="21"/>
        </w:rPr>
        <w:t>5</w:t>
      </w:r>
      <w:r w:rsidRPr="00002918">
        <w:rPr>
          <w:rFonts w:eastAsiaTheme="minorEastAsia"/>
          <w:kern w:val="0"/>
          <w:szCs w:val="21"/>
        </w:rPr>
        <w:t>．</w:t>
      </w:r>
      <w:r w:rsidR="00E4114E" w:rsidRPr="00002918">
        <w:rPr>
          <w:rFonts w:eastAsiaTheme="minorEastAsia"/>
          <w:kern w:val="0"/>
          <w:szCs w:val="21"/>
        </w:rPr>
        <w:t>申请学位</w:t>
      </w:r>
    </w:p>
    <w:p w:rsidR="00E4114E" w:rsidRPr="00002918" w:rsidRDefault="00E4114E"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的具体实施办法进行，学位论文内容以及申请学位的研究成果必须符合本学科的特点。</w:t>
      </w:r>
    </w:p>
    <w:p w:rsidR="00E4114E" w:rsidRPr="00002918" w:rsidRDefault="00E4114E"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E4114E" w:rsidRPr="00002918" w:rsidRDefault="00E4114E" w:rsidP="0076362A">
      <w:pPr>
        <w:spacing w:line="300" w:lineRule="auto"/>
        <w:ind w:firstLineChars="200" w:firstLine="420"/>
        <w:rPr>
          <w:rFonts w:eastAsiaTheme="minorEastAsia"/>
          <w:kern w:val="0"/>
          <w:szCs w:val="21"/>
        </w:rPr>
      </w:pPr>
      <w:r w:rsidRPr="00002918">
        <w:rPr>
          <w:rFonts w:eastAsiaTheme="minorEastAsia"/>
          <w:kern w:val="0"/>
          <w:szCs w:val="21"/>
        </w:rPr>
        <w:t>学术报告，属于必修实践环节，</w:t>
      </w:r>
      <w:r w:rsidRPr="00002918">
        <w:rPr>
          <w:rFonts w:eastAsiaTheme="minorEastAsia"/>
          <w:kern w:val="0"/>
          <w:szCs w:val="21"/>
        </w:rPr>
        <w:t>1</w:t>
      </w:r>
      <w:r w:rsidRPr="00002918">
        <w:rPr>
          <w:rFonts w:eastAsiaTheme="minorEastAsia"/>
          <w:kern w:val="0"/>
          <w:szCs w:val="21"/>
        </w:rPr>
        <w:t>学分。</w:t>
      </w:r>
    </w:p>
    <w:p w:rsidR="00E4114E" w:rsidRPr="00002918" w:rsidRDefault="00E4114E" w:rsidP="0076362A">
      <w:pPr>
        <w:spacing w:line="300" w:lineRule="auto"/>
        <w:ind w:firstLineChars="200" w:firstLine="420"/>
        <w:rPr>
          <w:rFonts w:eastAsiaTheme="minorEastAsia"/>
          <w:kern w:val="0"/>
          <w:szCs w:val="21"/>
        </w:rPr>
      </w:pPr>
      <w:r w:rsidRPr="00002918">
        <w:rPr>
          <w:rFonts w:eastAsiaTheme="minorEastAsia"/>
          <w:kern w:val="0"/>
          <w:szCs w:val="21"/>
        </w:rPr>
        <w:t>博士研究生论文工作期间，应至少举行两次不少于</w:t>
      </w:r>
      <w:r w:rsidRPr="00002918">
        <w:rPr>
          <w:rFonts w:eastAsiaTheme="minorEastAsia"/>
          <w:kern w:val="0"/>
          <w:szCs w:val="21"/>
        </w:rPr>
        <w:t>1</w:t>
      </w:r>
      <w:r w:rsidRPr="00002918">
        <w:rPr>
          <w:rFonts w:eastAsiaTheme="minorEastAsia"/>
          <w:kern w:val="0"/>
          <w:szCs w:val="21"/>
        </w:rPr>
        <w:t>小时的公开性学术报告（论文开题报告除外），由指导教师和学院负责对其学术报告效果进行考核。博士研究生还应参加不少于</w:t>
      </w:r>
      <w:r w:rsidRPr="00002918">
        <w:rPr>
          <w:rFonts w:eastAsiaTheme="minorEastAsia"/>
          <w:kern w:val="0"/>
          <w:szCs w:val="21"/>
        </w:rPr>
        <w:t>6</w:t>
      </w:r>
      <w:r w:rsidRPr="00002918">
        <w:rPr>
          <w:rFonts w:eastAsiaTheme="minorEastAsia"/>
          <w:kern w:val="0"/>
          <w:szCs w:val="21"/>
        </w:rPr>
        <w:t>次的学术活动，包括校内外学术报告、学术会议、教学或科技比赛等。</w:t>
      </w:r>
    </w:p>
    <w:p w:rsidR="00E4114E" w:rsidRPr="00002918" w:rsidRDefault="00E4114E" w:rsidP="0076362A">
      <w:pPr>
        <w:spacing w:line="300" w:lineRule="auto"/>
        <w:ind w:firstLineChars="200" w:firstLine="420"/>
        <w:rPr>
          <w:rFonts w:eastAsiaTheme="minorEastAsia"/>
          <w:kern w:val="0"/>
          <w:szCs w:val="21"/>
        </w:rPr>
      </w:pPr>
    </w:p>
    <w:p w:rsidR="00E4114E" w:rsidRPr="00002918" w:rsidRDefault="00E4114E" w:rsidP="0076362A">
      <w:pPr>
        <w:spacing w:line="300" w:lineRule="auto"/>
        <w:ind w:firstLineChars="200" w:firstLine="420"/>
        <w:rPr>
          <w:rFonts w:eastAsiaTheme="minorEastAsia"/>
          <w:kern w:val="0"/>
          <w:szCs w:val="21"/>
        </w:rPr>
      </w:pPr>
    </w:p>
    <w:p w:rsidR="00E4114E" w:rsidRPr="00002918" w:rsidRDefault="00181EE8" w:rsidP="0076362A">
      <w:pPr>
        <w:spacing w:line="300" w:lineRule="auto"/>
        <w:jc w:val="left"/>
        <w:rPr>
          <w:rFonts w:eastAsiaTheme="minorEastAsia"/>
          <w:b/>
          <w:sz w:val="24"/>
        </w:rPr>
      </w:pPr>
      <w:r w:rsidRPr="00002918">
        <w:rPr>
          <w:rFonts w:eastAsiaTheme="minorEastAsia"/>
          <w:b/>
          <w:sz w:val="24"/>
        </w:rPr>
        <w:t>附</w:t>
      </w:r>
      <w:r w:rsidR="00E4114E" w:rsidRPr="00002918">
        <w:rPr>
          <w:rFonts w:eastAsiaTheme="minorEastAsia"/>
          <w:b/>
          <w:sz w:val="24"/>
        </w:rPr>
        <w:t>表：</w:t>
      </w:r>
      <w:r w:rsidR="00E4114E" w:rsidRPr="00002918">
        <w:rPr>
          <w:rFonts w:eastAsiaTheme="minorEastAsia"/>
          <w:b/>
          <w:sz w:val="24"/>
          <w:u w:val="single"/>
        </w:rPr>
        <w:t>应用气象学</w:t>
      </w:r>
      <w:r w:rsidR="00E4114E" w:rsidRPr="00002918">
        <w:rPr>
          <w:rFonts w:eastAsiaTheme="minorEastAsia"/>
          <w:b/>
          <w:sz w:val="24"/>
        </w:rPr>
        <w:t>博士研究生课程设置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181EE8" w:rsidRPr="00002918" w:rsidTr="00193CD0">
        <w:trPr>
          <w:trHeight w:hRule="exact" w:val="397"/>
        </w:trPr>
        <w:tc>
          <w:tcPr>
            <w:tcW w:w="573" w:type="dxa"/>
            <w:vAlign w:val="center"/>
          </w:tcPr>
          <w:p w:rsidR="00181EE8" w:rsidRPr="00002918" w:rsidRDefault="00181EE8" w:rsidP="00193CD0">
            <w:pPr>
              <w:widowControl/>
              <w:jc w:val="center"/>
              <w:rPr>
                <w:b/>
                <w:kern w:val="0"/>
                <w:sz w:val="18"/>
                <w:szCs w:val="18"/>
              </w:rPr>
            </w:pPr>
            <w:r w:rsidRPr="00002918">
              <w:rPr>
                <w:b/>
                <w:kern w:val="0"/>
                <w:sz w:val="18"/>
                <w:szCs w:val="18"/>
              </w:rPr>
              <w:t>组别</w:t>
            </w:r>
          </w:p>
        </w:tc>
        <w:tc>
          <w:tcPr>
            <w:tcW w:w="958" w:type="dxa"/>
            <w:vAlign w:val="center"/>
          </w:tcPr>
          <w:p w:rsidR="00181EE8" w:rsidRPr="00002918" w:rsidRDefault="00181EE8" w:rsidP="00193CD0">
            <w:pPr>
              <w:widowControl/>
              <w:jc w:val="center"/>
              <w:rPr>
                <w:b/>
                <w:kern w:val="0"/>
                <w:sz w:val="18"/>
                <w:szCs w:val="18"/>
              </w:rPr>
            </w:pPr>
            <w:r w:rsidRPr="00002918">
              <w:rPr>
                <w:b/>
                <w:kern w:val="0"/>
                <w:sz w:val="18"/>
                <w:szCs w:val="18"/>
              </w:rPr>
              <w:t>课程编号</w:t>
            </w:r>
          </w:p>
        </w:tc>
        <w:tc>
          <w:tcPr>
            <w:tcW w:w="2397" w:type="dxa"/>
            <w:vAlign w:val="center"/>
          </w:tcPr>
          <w:p w:rsidR="00181EE8" w:rsidRPr="00002918" w:rsidRDefault="00181EE8" w:rsidP="00193CD0">
            <w:pPr>
              <w:widowControl/>
              <w:jc w:val="center"/>
              <w:rPr>
                <w:b/>
                <w:kern w:val="0"/>
                <w:sz w:val="18"/>
                <w:szCs w:val="18"/>
              </w:rPr>
            </w:pPr>
            <w:r w:rsidRPr="00002918">
              <w:rPr>
                <w:b/>
                <w:kern w:val="0"/>
                <w:sz w:val="18"/>
                <w:szCs w:val="18"/>
              </w:rPr>
              <w:t>课程名称</w:t>
            </w:r>
          </w:p>
        </w:tc>
        <w:tc>
          <w:tcPr>
            <w:tcW w:w="455" w:type="dxa"/>
            <w:vAlign w:val="center"/>
          </w:tcPr>
          <w:p w:rsidR="00181EE8" w:rsidRPr="00002918" w:rsidRDefault="00181EE8" w:rsidP="00193CD0">
            <w:pPr>
              <w:widowControl/>
              <w:jc w:val="center"/>
              <w:rPr>
                <w:b/>
                <w:kern w:val="0"/>
                <w:sz w:val="18"/>
                <w:szCs w:val="18"/>
              </w:rPr>
            </w:pPr>
            <w:r w:rsidRPr="00002918">
              <w:rPr>
                <w:b/>
                <w:kern w:val="0"/>
                <w:sz w:val="18"/>
                <w:szCs w:val="18"/>
              </w:rPr>
              <w:t>学时</w:t>
            </w:r>
          </w:p>
        </w:tc>
        <w:tc>
          <w:tcPr>
            <w:tcW w:w="546" w:type="dxa"/>
            <w:vAlign w:val="center"/>
          </w:tcPr>
          <w:p w:rsidR="00181EE8" w:rsidRPr="00002918" w:rsidRDefault="00181EE8" w:rsidP="00193CD0">
            <w:pPr>
              <w:widowControl/>
              <w:jc w:val="center"/>
              <w:rPr>
                <w:b/>
                <w:kern w:val="0"/>
                <w:sz w:val="18"/>
                <w:szCs w:val="18"/>
              </w:rPr>
            </w:pPr>
            <w:r w:rsidRPr="00002918">
              <w:rPr>
                <w:b/>
                <w:kern w:val="0"/>
                <w:sz w:val="18"/>
                <w:szCs w:val="18"/>
              </w:rPr>
              <w:t>学分</w:t>
            </w:r>
          </w:p>
        </w:tc>
        <w:tc>
          <w:tcPr>
            <w:tcW w:w="867" w:type="dxa"/>
            <w:vAlign w:val="center"/>
          </w:tcPr>
          <w:p w:rsidR="00181EE8" w:rsidRPr="00002918" w:rsidRDefault="00181EE8" w:rsidP="00193CD0">
            <w:pPr>
              <w:widowControl/>
              <w:jc w:val="center"/>
              <w:rPr>
                <w:b/>
                <w:kern w:val="0"/>
                <w:sz w:val="18"/>
                <w:szCs w:val="18"/>
              </w:rPr>
            </w:pPr>
            <w:r w:rsidRPr="00002918">
              <w:rPr>
                <w:b/>
                <w:kern w:val="0"/>
                <w:sz w:val="18"/>
                <w:szCs w:val="18"/>
              </w:rPr>
              <w:t>开课学期</w:t>
            </w:r>
          </w:p>
        </w:tc>
        <w:tc>
          <w:tcPr>
            <w:tcW w:w="879" w:type="dxa"/>
            <w:vAlign w:val="center"/>
          </w:tcPr>
          <w:p w:rsidR="00181EE8" w:rsidRPr="00002918" w:rsidRDefault="00181EE8" w:rsidP="00193CD0">
            <w:pPr>
              <w:widowControl/>
              <w:jc w:val="center"/>
              <w:rPr>
                <w:b/>
                <w:kern w:val="0"/>
                <w:sz w:val="18"/>
                <w:szCs w:val="18"/>
              </w:rPr>
            </w:pPr>
            <w:r w:rsidRPr="00002918">
              <w:rPr>
                <w:b/>
                <w:kern w:val="0"/>
                <w:sz w:val="18"/>
                <w:szCs w:val="18"/>
              </w:rPr>
              <w:t>授课方式</w:t>
            </w:r>
          </w:p>
        </w:tc>
        <w:tc>
          <w:tcPr>
            <w:tcW w:w="900" w:type="dxa"/>
            <w:vAlign w:val="center"/>
          </w:tcPr>
          <w:p w:rsidR="00181EE8" w:rsidRPr="00002918" w:rsidRDefault="00181EE8" w:rsidP="00193CD0">
            <w:pPr>
              <w:widowControl/>
              <w:jc w:val="center"/>
              <w:rPr>
                <w:b/>
                <w:kern w:val="0"/>
                <w:sz w:val="18"/>
                <w:szCs w:val="18"/>
              </w:rPr>
            </w:pPr>
            <w:r w:rsidRPr="00002918">
              <w:rPr>
                <w:b/>
                <w:kern w:val="0"/>
                <w:sz w:val="18"/>
                <w:szCs w:val="18"/>
              </w:rPr>
              <w:t>考核方式</w:t>
            </w:r>
          </w:p>
        </w:tc>
        <w:tc>
          <w:tcPr>
            <w:tcW w:w="770" w:type="dxa"/>
            <w:vAlign w:val="center"/>
          </w:tcPr>
          <w:p w:rsidR="00181EE8" w:rsidRPr="00002918" w:rsidRDefault="00181EE8" w:rsidP="00193CD0">
            <w:pPr>
              <w:widowControl/>
              <w:spacing w:line="360" w:lineRule="auto"/>
              <w:jc w:val="center"/>
              <w:rPr>
                <w:b/>
                <w:kern w:val="0"/>
                <w:sz w:val="18"/>
                <w:szCs w:val="18"/>
              </w:rPr>
            </w:pPr>
            <w:r w:rsidRPr="00002918">
              <w:rPr>
                <w:b/>
                <w:kern w:val="0"/>
                <w:sz w:val="18"/>
                <w:szCs w:val="18"/>
              </w:rPr>
              <w:t>备注</w:t>
            </w:r>
          </w:p>
        </w:tc>
      </w:tr>
      <w:tr w:rsidR="00181EE8" w:rsidRPr="00002918" w:rsidTr="00193CD0">
        <w:trPr>
          <w:trHeight w:hRule="exact" w:val="369"/>
        </w:trPr>
        <w:tc>
          <w:tcPr>
            <w:tcW w:w="573" w:type="dxa"/>
            <w:vMerge w:val="restart"/>
            <w:vAlign w:val="center"/>
          </w:tcPr>
          <w:p w:rsidR="00181EE8" w:rsidRPr="00002918" w:rsidRDefault="00181EE8" w:rsidP="00193CD0">
            <w:pPr>
              <w:jc w:val="center"/>
              <w:rPr>
                <w:sz w:val="18"/>
                <w:szCs w:val="18"/>
              </w:rPr>
            </w:pPr>
            <w:r w:rsidRPr="00002918">
              <w:rPr>
                <w:sz w:val="18"/>
                <w:szCs w:val="18"/>
              </w:rPr>
              <w:t>A</w:t>
            </w:r>
          </w:p>
        </w:tc>
        <w:tc>
          <w:tcPr>
            <w:tcW w:w="958" w:type="dxa"/>
            <w:vAlign w:val="center"/>
          </w:tcPr>
          <w:p w:rsidR="00181EE8" w:rsidRPr="00002918" w:rsidRDefault="00181EE8" w:rsidP="00193CD0">
            <w:pPr>
              <w:jc w:val="center"/>
              <w:rPr>
                <w:kern w:val="0"/>
                <w:sz w:val="18"/>
                <w:szCs w:val="18"/>
              </w:rPr>
            </w:pPr>
            <w:r w:rsidRPr="00002918">
              <w:rPr>
                <w:kern w:val="0"/>
                <w:sz w:val="18"/>
                <w:szCs w:val="18"/>
              </w:rPr>
              <w:t>b008001</w:t>
            </w:r>
          </w:p>
        </w:tc>
        <w:tc>
          <w:tcPr>
            <w:tcW w:w="2397" w:type="dxa"/>
            <w:vAlign w:val="center"/>
          </w:tcPr>
          <w:p w:rsidR="00181EE8" w:rsidRPr="00002918" w:rsidRDefault="00181EE8" w:rsidP="00193CD0">
            <w:pPr>
              <w:jc w:val="center"/>
              <w:rPr>
                <w:sz w:val="18"/>
                <w:szCs w:val="18"/>
              </w:rPr>
            </w:pPr>
            <w:r w:rsidRPr="00002918">
              <w:rPr>
                <w:sz w:val="18"/>
                <w:szCs w:val="18"/>
              </w:rPr>
              <w:t>中国马克思主义与当代</w:t>
            </w:r>
          </w:p>
        </w:tc>
        <w:tc>
          <w:tcPr>
            <w:tcW w:w="455" w:type="dxa"/>
            <w:vAlign w:val="center"/>
          </w:tcPr>
          <w:p w:rsidR="00181EE8" w:rsidRPr="00002918" w:rsidRDefault="00181EE8" w:rsidP="00193CD0">
            <w:pPr>
              <w:widowControl/>
              <w:jc w:val="center"/>
              <w:rPr>
                <w:kern w:val="0"/>
                <w:sz w:val="18"/>
                <w:szCs w:val="18"/>
              </w:rPr>
            </w:pPr>
            <w:r w:rsidRPr="00002918">
              <w:rPr>
                <w:kern w:val="0"/>
                <w:sz w:val="18"/>
                <w:szCs w:val="18"/>
              </w:rPr>
              <w:t>36</w:t>
            </w:r>
          </w:p>
        </w:tc>
        <w:tc>
          <w:tcPr>
            <w:tcW w:w="546" w:type="dxa"/>
            <w:vAlign w:val="center"/>
          </w:tcPr>
          <w:p w:rsidR="00181EE8" w:rsidRPr="00002918" w:rsidRDefault="00181EE8" w:rsidP="00193CD0">
            <w:pPr>
              <w:widowControl/>
              <w:jc w:val="center"/>
              <w:rPr>
                <w:kern w:val="0"/>
                <w:sz w:val="18"/>
                <w:szCs w:val="18"/>
              </w:rPr>
            </w:pPr>
            <w:r w:rsidRPr="00002918">
              <w:rPr>
                <w:kern w:val="0"/>
                <w:sz w:val="18"/>
                <w:szCs w:val="18"/>
              </w:rPr>
              <w:t>2</w:t>
            </w:r>
          </w:p>
        </w:tc>
        <w:tc>
          <w:tcPr>
            <w:tcW w:w="867" w:type="dxa"/>
            <w:vAlign w:val="center"/>
          </w:tcPr>
          <w:p w:rsidR="00181EE8" w:rsidRPr="00002918" w:rsidRDefault="00181EE8" w:rsidP="00193CD0">
            <w:pPr>
              <w:widowControl/>
              <w:jc w:val="center"/>
              <w:rPr>
                <w:kern w:val="0"/>
                <w:sz w:val="18"/>
                <w:szCs w:val="18"/>
              </w:rPr>
            </w:pPr>
            <w:r w:rsidRPr="00002918">
              <w:rPr>
                <w:kern w:val="0"/>
                <w:sz w:val="18"/>
                <w:szCs w:val="18"/>
              </w:rPr>
              <w:t>1</w:t>
            </w:r>
          </w:p>
        </w:tc>
        <w:tc>
          <w:tcPr>
            <w:tcW w:w="879" w:type="dxa"/>
            <w:vAlign w:val="center"/>
          </w:tcPr>
          <w:p w:rsidR="00181EE8" w:rsidRPr="00002918" w:rsidRDefault="00181EE8" w:rsidP="00193CD0">
            <w:pPr>
              <w:widowControl/>
              <w:jc w:val="center"/>
              <w:rPr>
                <w:kern w:val="0"/>
                <w:sz w:val="18"/>
                <w:szCs w:val="18"/>
              </w:rPr>
            </w:pPr>
            <w:r w:rsidRPr="00002918">
              <w:rPr>
                <w:kern w:val="0"/>
                <w:sz w:val="18"/>
                <w:szCs w:val="18"/>
              </w:rPr>
              <w:t>面授讲课</w:t>
            </w:r>
          </w:p>
        </w:tc>
        <w:tc>
          <w:tcPr>
            <w:tcW w:w="900" w:type="dxa"/>
            <w:vAlign w:val="center"/>
          </w:tcPr>
          <w:p w:rsidR="00181EE8" w:rsidRPr="00002918" w:rsidRDefault="00181EE8" w:rsidP="00193CD0">
            <w:pPr>
              <w:widowControl/>
              <w:jc w:val="center"/>
              <w:rPr>
                <w:kern w:val="0"/>
                <w:sz w:val="18"/>
                <w:szCs w:val="18"/>
              </w:rPr>
            </w:pPr>
            <w:r w:rsidRPr="00002918">
              <w:rPr>
                <w:kern w:val="0"/>
                <w:sz w:val="18"/>
                <w:szCs w:val="18"/>
              </w:rPr>
              <w:t>考试</w:t>
            </w:r>
          </w:p>
        </w:tc>
        <w:tc>
          <w:tcPr>
            <w:tcW w:w="770" w:type="dxa"/>
            <w:vMerge w:val="restart"/>
            <w:vAlign w:val="center"/>
          </w:tcPr>
          <w:p w:rsidR="00181EE8" w:rsidRPr="00002918" w:rsidRDefault="00181EE8" w:rsidP="00193CD0">
            <w:pPr>
              <w:jc w:val="center"/>
              <w:rPr>
                <w:kern w:val="0"/>
                <w:sz w:val="18"/>
                <w:szCs w:val="18"/>
              </w:rPr>
            </w:pPr>
            <w:r w:rsidRPr="00002918">
              <w:rPr>
                <w:kern w:val="0"/>
                <w:sz w:val="18"/>
                <w:szCs w:val="18"/>
              </w:rPr>
              <w:t>7</w:t>
            </w:r>
            <w:r w:rsidRPr="00002918">
              <w:rPr>
                <w:kern w:val="0"/>
                <w:sz w:val="18"/>
                <w:szCs w:val="18"/>
              </w:rPr>
              <w:t>学分</w:t>
            </w:r>
          </w:p>
        </w:tc>
      </w:tr>
      <w:tr w:rsidR="00181EE8" w:rsidRPr="00002918" w:rsidTr="00193CD0">
        <w:trPr>
          <w:trHeight w:hRule="exact" w:val="369"/>
        </w:trPr>
        <w:tc>
          <w:tcPr>
            <w:tcW w:w="573" w:type="dxa"/>
            <w:vMerge/>
            <w:vAlign w:val="center"/>
          </w:tcPr>
          <w:p w:rsidR="00181EE8" w:rsidRPr="00002918" w:rsidRDefault="00181EE8" w:rsidP="00193CD0">
            <w:pPr>
              <w:jc w:val="center"/>
              <w:rPr>
                <w:sz w:val="18"/>
                <w:szCs w:val="18"/>
              </w:rPr>
            </w:pPr>
          </w:p>
        </w:tc>
        <w:tc>
          <w:tcPr>
            <w:tcW w:w="958" w:type="dxa"/>
            <w:vAlign w:val="center"/>
          </w:tcPr>
          <w:p w:rsidR="00181EE8" w:rsidRPr="00002918" w:rsidRDefault="005A2FE3" w:rsidP="00193CD0">
            <w:pPr>
              <w:jc w:val="center"/>
              <w:rPr>
                <w:kern w:val="0"/>
                <w:sz w:val="18"/>
                <w:szCs w:val="18"/>
              </w:rPr>
            </w:pPr>
            <w:r w:rsidRPr="00002918">
              <w:rPr>
                <w:kern w:val="0"/>
                <w:sz w:val="18"/>
                <w:szCs w:val="18"/>
              </w:rPr>
              <w:t>s</w:t>
            </w:r>
            <w:r w:rsidR="00181EE8" w:rsidRPr="00002918">
              <w:rPr>
                <w:kern w:val="0"/>
                <w:sz w:val="18"/>
                <w:szCs w:val="18"/>
              </w:rPr>
              <w:t>999031</w:t>
            </w:r>
          </w:p>
        </w:tc>
        <w:tc>
          <w:tcPr>
            <w:tcW w:w="2397" w:type="dxa"/>
            <w:vAlign w:val="center"/>
          </w:tcPr>
          <w:p w:rsidR="00181EE8" w:rsidRPr="00002918" w:rsidRDefault="00181EE8" w:rsidP="00193CD0">
            <w:pPr>
              <w:widowControl/>
              <w:jc w:val="center"/>
              <w:rPr>
                <w:sz w:val="18"/>
                <w:szCs w:val="18"/>
              </w:rPr>
            </w:pPr>
            <w:r w:rsidRPr="00002918">
              <w:rPr>
                <w:sz w:val="18"/>
                <w:szCs w:val="18"/>
              </w:rPr>
              <w:t>PET</w:t>
            </w:r>
            <w:r w:rsidR="005A2FE3" w:rsidRPr="00002918">
              <w:rPr>
                <w:sz w:val="18"/>
                <w:szCs w:val="18"/>
              </w:rPr>
              <w:t>S</w:t>
            </w:r>
            <w:r w:rsidRPr="00002918">
              <w:rPr>
                <w:sz w:val="18"/>
                <w:szCs w:val="18"/>
              </w:rPr>
              <w:t>-5</w:t>
            </w:r>
          </w:p>
        </w:tc>
        <w:tc>
          <w:tcPr>
            <w:tcW w:w="455" w:type="dxa"/>
            <w:vAlign w:val="center"/>
          </w:tcPr>
          <w:p w:rsidR="00181EE8" w:rsidRPr="00002918" w:rsidRDefault="00181EE8" w:rsidP="00193CD0">
            <w:pPr>
              <w:widowControl/>
              <w:jc w:val="center"/>
              <w:rPr>
                <w:sz w:val="18"/>
                <w:szCs w:val="18"/>
              </w:rPr>
            </w:pPr>
            <w:r w:rsidRPr="00002918">
              <w:rPr>
                <w:sz w:val="18"/>
                <w:szCs w:val="18"/>
              </w:rPr>
              <w:t>32</w:t>
            </w:r>
          </w:p>
        </w:tc>
        <w:tc>
          <w:tcPr>
            <w:tcW w:w="546" w:type="dxa"/>
            <w:vAlign w:val="center"/>
          </w:tcPr>
          <w:p w:rsidR="00181EE8" w:rsidRPr="00002918" w:rsidRDefault="00181EE8" w:rsidP="00193CD0">
            <w:pPr>
              <w:widowControl/>
              <w:jc w:val="center"/>
              <w:rPr>
                <w:sz w:val="18"/>
                <w:szCs w:val="18"/>
              </w:rPr>
            </w:pPr>
            <w:r w:rsidRPr="00002918">
              <w:rPr>
                <w:sz w:val="18"/>
                <w:szCs w:val="18"/>
              </w:rPr>
              <w:t>2</w:t>
            </w:r>
          </w:p>
        </w:tc>
        <w:tc>
          <w:tcPr>
            <w:tcW w:w="867" w:type="dxa"/>
            <w:vAlign w:val="center"/>
          </w:tcPr>
          <w:p w:rsidR="00181EE8" w:rsidRPr="00002918" w:rsidRDefault="00181EE8" w:rsidP="00193CD0">
            <w:pPr>
              <w:widowControl/>
              <w:jc w:val="center"/>
              <w:rPr>
                <w:kern w:val="0"/>
                <w:sz w:val="18"/>
                <w:szCs w:val="18"/>
              </w:rPr>
            </w:pPr>
            <w:r w:rsidRPr="00002918">
              <w:rPr>
                <w:kern w:val="0"/>
                <w:sz w:val="18"/>
                <w:szCs w:val="18"/>
              </w:rPr>
              <w:t>1</w:t>
            </w:r>
          </w:p>
        </w:tc>
        <w:tc>
          <w:tcPr>
            <w:tcW w:w="879" w:type="dxa"/>
            <w:vAlign w:val="center"/>
          </w:tcPr>
          <w:p w:rsidR="00181EE8" w:rsidRPr="00002918" w:rsidRDefault="00181EE8" w:rsidP="00193CD0">
            <w:pPr>
              <w:widowControl/>
              <w:jc w:val="center"/>
              <w:rPr>
                <w:kern w:val="0"/>
                <w:sz w:val="18"/>
                <w:szCs w:val="18"/>
              </w:rPr>
            </w:pPr>
            <w:r w:rsidRPr="00002918">
              <w:rPr>
                <w:kern w:val="0"/>
                <w:sz w:val="18"/>
                <w:szCs w:val="18"/>
              </w:rPr>
              <w:t>面授讲课</w:t>
            </w:r>
          </w:p>
        </w:tc>
        <w:tc>
          <w:tcPr>
            <w:tcW w:w="900" w:type="dxa"/>
            <w:vAlign w:val="center"/>
          </w:tcPr>
          <w:p w:rsidR="00181EE8" w:rsidRPr="00002918" w:rsidRDefault="00181EE8" w:rsidP="00193CD0">
            <w:pPr>
              <w:widowControl/>
              <w:jc w:val="center"/>
              <w:rPr>
                <w:kern w:val="0"/>
                <w:sz w:val="18"/>
                <w:szCs w:val="18"/>
              </w:rPr>
            </w:pPr>
            <w:r w:rsidRPr="00002918">
              <w:rPr>
                <w:kern w:val="0"/>
                <w:sz w:val="18"/>
                <w:szCs w:val="18"/>
              </w:rPr>
              <w:t>考试</w:t>
            </w:r>
          </w:p>
        </w:tc>
        <w:tc>
          <w:tcPr>
            <w:tcW w:w="770" w:type="dxa"/>
            <w:vMerge/>
            <w:vAlign w:val="center"/>
          </w:tcPr>
          <w:p w:rsidR="00181EE8" w:rsidRPr="00002918" w:rsidRDefault="00181EE8" w:rsidP="00193CD0">
            <w:pPr>
              <w:jc w:val="center"/>
              <w:rPr>
                <w:kern w:val="0"/>
                <w:sz w:val="18"/>
                <w:szCs w:val="18"/>
              </w:rPr>
            </w:pPr>
          </w:p>
        </w:tc>
      </w:tr>
      <w:tr w:rsidR="00181EE8" w:rsidRPr="00002918" w:rsidTr="00193CD0">
        <w:trPr>
          <w:trHeight w:hRule="exact" w:val="369"/>
        </w:trPr>
        <w:tc>
          <w:tcPr>
            <w:tcW w:w="573" w:type="dxa"/>
            <w:vMerge/>
            <w:vAlign w:val="center"/>
          </w:tcPr>
          <w:p w:rsidR="00181EE8" w:rsidRPr="00002918" w:rsidRDefault="00181EE8" w:rsidP="00193CD0">
            <w:pPr>
              <w:jc w:val="center"/>
              <w:rPr>
                <w:sz w:val="18"/>
                <w:szCs w:val="18"/>
              </w:rPr>
            </w:pPr>
          </w:p>
        </w:tc>
        <w:tc>
          <w:tcPr>
            <w:tcW w:w="958" w:type="dxa"/>
            <w:vAlign w:val="center"/>
          </w:tcPr>
          <w:p w:rsidR="00181EE8" w:rsidRPr="00002918" w:rsidRDefault="00181EE8" w:rsidP="00193CD0">
            <w:pPr>
              <w:jc w:val="center"/>
              <w:rPr>
                <w:kern w:val="0"/>
                <w:sz w:val="18"/>
                <w:szCs w:val="18"/>
              </w:rPr>
            </w:pPr>
            <w:r w:rsidRPr="00002918">
              <w:rPr>
                <w:kern w:val="0"/>
                <w:sz w:val="18"/>
                <w:szCs w:val="18"/>
              </w:rPr>
              <w:t>b002109</w:t>
            </w:r>
          </w:p>
        </w:tc>
        <w:tc>
          <w:tcPr>
            <w:tcW w:w="2397" w:type="dxa"/>
            <w:vAlign w:val="center"/>
          </w:tcPr>
          <w:p w:rsidR="00181EE8" w:rsidRPr="00002918" w:rsidRDefault="00181EE8" w:rsidP="00193CD0">
            <w:pPr>
              <w:widowControl/>
              <w:jc w:val="center"/>
              <w:rPr>
                <w:sz w:val="18"/>
                <w:szCs w:val="18"/>
              </w:rPr>
            </w:pPr>
            <w:r w:rsidRPr="00002918">
              <w:rPr>
                <w:sz w:val="18"/>
                <w:szCs w:val="18"/>
              </w:rPr>
              <w:t>科技写作（高级）</w:t>
            </w:r>
          </w:p>
        </w:tc>
        <w:tc>
          <w:tcPr>
            <w:tcW w:w="455" w:type="dxa"/>
            <w:vAlign w:val="center"/>
          </w:tcPr>
          <w:p w:rsidR="00181EE8" w:rsidRPr="00002918" w:rsidRDefault="00181EE8" w:rsidP="00193CD0">
            <w:pPr>
              <w:widowControl/>
              <w:jc w:val="center"/>
              <w:rPr>
                <w:kern w:val="0"/>
                <w:sz w:val="18"/>
                <w:szCs w:val="18"/>
              </w:rPr>
            </w:pPr>
            <w:r w:rsidRPr="00002918">
              <w:rPr>
                <w:kern w:val="0"/>
                <w:sz w:val="18"/>
                <w:szCs w:val="18"/>
              </w:rPr>
              <w:t>16</w:t>
            </w:r>
          </w:p>
        </w:tc>
        <w:tc>
          <w:tcPr>
            <w:tcW w:w="546" w:type="dxa"/>
            <w:vAlign w:val="center"/>
          </w:tcPr>
          <w:p w:rsidR="00181EE8" w:rsidRPr="00002918" w:rsidRDefault="00181EE8" w:rsidP="00193CD0">
            <w:pPr>
              <w:widowControl/>
              <w:jc w:val="center"/>
              <w:rPr>
                <w:kern w:val="0"/>
                <w:sz w:val="18"/>
                <w:szCs w:val="18"/>
              </w:rPr>
            </w:pPr>
            <w:r w:rsidRPr="00002918">
              <w:rPr>
                <w:kern w:val="0"/>
                <w:sz w:val="18"/>
                <w:szCs w:val="18"/>
              </w:rPr>
              <w:t>1</w:t>
            </w:r>
          </w:p>
        </w:tc>
        <w:tc>
          <w:tcPr>
            <w:tcW w:w="867" w:type="dxa"/>
            <w:vAlign w:val="center"/>
          </w:tcPr>
          <w:p w:rsidR="00181EE8" w:rsidRPr="00002918" w:rsidRDefault="00181EE8" w:rsidP="00193CD0">
            <w:pPr>
              <w:widowControl/>
              <w:jc w:val="center"/>
              <w:rPr>
                <w:kern w:val="0"/>
                <w:sz w:val="18"/>
                <w:szCs w:val="18"/>
              </w:rPr>
            </w:pPr>
            <w:r w:rsidRPr="00002918">
              <w:rPr>
                <w:kern w:val="0"/>
                <w:sz w:val="18"/>
                <w:szCs w:val="18"/>
              </w:rPr>
              <w:t>1</w:t>
            </w:r>
          </w:p>
        </w:tc>
        <w:tc>
          <w:tcPr>
            <w:tcW w:w="879" w:type="dxa"/>
            <w:vAlign w:val="center"/>
          </w:tcPr>
          <w:p w:rsidR="00181EE8" w:rsidRPr="00002918" w:rsidRDefault="00181EE8" w:rsidP="00193CD0">
            <w:pPr>
              <w:widowControl/>
              <w:jc w:val="center"/>
              <w:rPr>
                <w:kern w:val="0"/>
                <w:sz w:val="18"/>
                <w:szCs w:val="18"/>
              </w:rPr>
            </w:pPr>
            <w:r w:rsidRPr="00002918">
              <w:rPr>
                <w:kern w:val="0"/>
                <w:sz w:val="18"/>
                <w:szCs w:val="18"/>
              </w:rPr>
              <w:t>面授讲课</w:t>
            </w:r>
          </w:p>
        </w:tc>
        <w:tc>
          <w:tcPr>
            <w:tcW w:w="900" w:type="dxa"/>
            <w:vAlign w:val="center"/>
          </w:tcPr>
          <w:p w:rsidR="00181EE8" w:rsidRPr="00002918" w:rsidRDefault="00181EE8" w:rsidP="00193CD0">
            <w:pPr>
              <w:widowControl/>
              <w:jc w:val="center"/>
              <w:rPr>
                <w:kern w:val="0"/>
                <w:sz w:val="18"/>
                <w:szCs w:val="18"/>
              </w:rPr>
            </w:pPr>
            <w:r w:rsidRPr="00002918">
              <w:rPr>
                <w:kern w:val="0"/>
                <w:sz w:val="18"/>
                <w:szCs w:val="18"/>
              </w:rPr>
              <w:t>考试</w:t>
            </w:r>
          </w:p>
        </w:tc>
        <w:tc>
          <w:tcPr>
            <w:tcW w:w="770" w:type="dxa"/>
            <w:vMerge/>
            <w:vAlign w:val="center"/>
          </w:tcPr>
          <w:p w:rsidR="00181EE8" w:rsidRPr="00002918" w:rsidRDefault="00181EE8" w:rsidP="00193CD0">
            <w:pPr>
              <w:jc w:val="center"/>
              <w:rPr>
                <w:kern w:val="0"/>
                <w:sz w:val="18"/>
                <w:szCs w:val="18"/>
              </w:rPr>
            </w:pPr>
          </w:p>
        </w:tc>
      </w:tr>
      <w:tr w:rsidR="00181EE8" w:rsidRPr="00002918" w:rsidTr="00193CD0">
        <w:trPr>
          <w:trHeight w:hRule="exact" w:val="369"/>
        </w:trPr>
        <w:tc>
          <w:tcPr>
            <w:tcW w:w="573" w:type="dxa"/>
            <w:vAlign w:val="center"/>
          </w:tcPr>
          <w:p w:rsidR="00181EE8" w:rsidRPr="00002918" w:rsidRDefault="00181EE8" w:rsidP="00193CD0">
            <w:pPr>
              <w:jc w:val="center"/>
              <w:rPr>
                <w:kern w:val="0"/>
                <w:sz w:val="18"/>
                <w:szCs w:val="18"/>
              </w:rPr>
            </w:pPr>
            <w:r w:rsidRPr="00002918">
              <w:rPr>
                <w:kern w:val="0"/>
                <w:sz w:val="18"/>
                <w:szCs w:val="18"/>
              </w:rPr>
              <w:t>B</w:t>
            </w:r>
          </w:p>
        </w:tc>
        <w:tc>
          <w:tcPr>
            <w:tcW w:w="958" w:type="dxa"/>
            <w:vAlign w:val="center"/>
          </w:tcPr>
          <w:p w:rsidR="00181EE8" w:rsidRPr="00002918" w:rsidRDefault="00181EE8" w:rsidP="00193CD0">
            <w:pPr>
              <w:widowControl/>
              <w:jc w:val="center"/>
              <w:rPr>
                <w:kern w:val="0"/>
                <w:sz w:val="18"/>
                <w:szCs w:val="18"/>
              </w:rPr>
            </w:pPr>
            <w:r w:rsidRPr="00002918">
              <w:rPr>
                <w:kern w:val="0"/>
                <w:sz w:val="18"/>
                <w:szCs w:val="18"/>
              </w:rPr>
              <w:t>b002106</w:t>
            </w:r>
          </w:p>
        </w:tc>
        <w:tc>
          <w:tcPr>
            <w:tcW w:w="2397" w:type="dxa"/>
            <w:vAlign w:val="center"/>
          </w:tcPr>
          <w:p w:rsidR="00181EE8" w:rsidRPr="00002918" w:rsidRDefault="00181EE8" w:rsidP="00193CD0">
            <w:pPr>
              <w:jc w:val="center"/>
              <w:rPr>
                <w:sz w:val="18"/>
                <w:szCs w:val="18"/>
              </w:rPr>
            </w:pPr>
            <w:r w:rsidRPr="00002918">
              <w:rPr>
                <w:sz w:val="18"/>
                <w:szCs w:val="18"/>
              </w:rPr>
              <w:t>应用气象学研究进展</w:t>
            </w:r>
          </w:p>
        </w:tc>
        <w:tc>
          <w:tcPr>
            <w:tcW w:w="455" w:type="dxa"/>
            <w:vAlign w:val="center"/>
          </w:tcPr>
          <w:p w:rsidR="00181EE8" w:rsidRPr="00002918" w:rsidRDefault="00181EE8" w:rsidP="00193CD0">
            <w:pPr>
              <w:widowControl/>
              <w:jc w:val="center"/>
              <w:rPr>
                <w:kern w:val="0"/>
                <w:sz w:val="18"/>
                <w:szCs w:val="18"/>
              </w:rPr>
            </w:pPr>
            <w:r w:rsidRPr="00002918">
              <w:rPr>
                <w:kern w:val="0"/>
                <w:sz w:val="18"/>
                <w:szCs w:val="18"/>
              </w:rPr>
              <w:t>32</w:t>
            </w:r>
          </w:p>
        </w:tc>
        <w:tc>
          <w:tcPr>
            <w:tcW w:w="546" w:type="dxa"/>
            <w:vAlign w:val="center"/>
          </w:tcPr>
          <w:p w:rsidR="00181EE8" w:rsidRPr="00002918" w:rsidRDefault="00181EE8" w:rsidP="00193CD0">
            <w:pPr>
              <w:widowControl/>
              <w:jc w:val="center"/>
              <w:rPr>
                <w:kern w:val="0"/>
                <w:sz w:val="18"/>
                <w:szCs w:val="18"/>
              </w:rPr>
            </w:pPr>
            <w:r w:rsidRPr="00002918">
              <w:rPr>
                <w:kern w:val="0"/>
                <w:sz w:val="18"/>
                <w:szCs w:val="18"/>
              </w:rPr>
              <w:t>2</w:t>
            </w:r>
          </w:p>
        </w:tc>
        <w:tc>
          <w:tcPr>
            <w:tcW w:w="867" w:type="dxa"/>
            <w:vAlign w:val="center"/>
          </w:tcPr>
          <w:p w:rsidR="00181EE8" w:rsidRPr="00002918" w:rsidRDefault="00181EE8" w:rsidP="00193CD0">
            <w:pPr>
              <w:widowControl/>
              <w:jc w:val="center"/>
              <w:rPr>
                <w:kern w:val="0"/>
                <w:sz w:val="18"/>
                <w:szCs w:val="18"/>
              </w:rPr>
            </w:pPr>
            <w:r w:rsidRPr="00002918">
              <w:rPr>
                <w:kern w:val="0"/>
                <w:sz w:val="18"/>
                <w:szCs w:val="18"/>
              </w:rPr>
              <w:t>1</w:t>
            </w:r>
          </w:p>
        </w:tc>
        <w:tc>
          <w:tcPr>
            <w:tcW w:w="879" w:type="dxa"/>
            <w:vAlign w:val="center"/>
          </w:tcPr>
          <w:p w:rsidR="00181EE8" w:rsidRPr="00002918" w:rsidRDefault="00181EE8" w:rsidP="00193CD0">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181EE8" w:rsidRPr="00002918" w:rsidRDefault="00181EE8" w:rsidP="00193CD0">
            <w:pPr>
              <w:widowControl/>
              <w:jc w:val="center"/>
              <w:rPr>
                <w:kern w:val="0"/>
                <w:sz w:val="18"/>
                <w:szCs w:val="18"/>
              </w:rPr>
            </w:pPr>
            <w:r w:rsidRPr="00002918">
              <w:rPr>
                <w:kern w:val="0"/>
                <w:sz w:val="18"/>
                <w:szCs w:val="18"/>
              </w:rPr>
              <w:t>考试</w:t>
            </w:r>
          </w:p>
        </w:tc>
        <w:tc>
          <w:tcPr>
            <w:tcW w:w="770" w:type="dxa"/>
            <w:vMerge/>
            <w:vAlign w:val="center"/>
          </w:tcPr>
          <w:p w:rsidR="00181EE8" w:rsidRPr="00002918" w:rsidRDefault="00181EE8" w:rsidP="00193CD0">
            <w:pPr>
              <w:jc w:val="center"/>
              <w:rPr>
                <w:kern w:val="0"/>
                <w:sz w:val="18"/>
                <w:szCs w:val="18"/>
              </w:rPr>
            </w:pPr>
          </w:p>
        </w:tc>
      </w:tr>
      <w:tr w:rsidR="00181EE8" w:rsidRPr="00002918" w:rsidTr="00193CD0">
        <w:trPr>
          <w:trHeight w:hRule="exact" w:val="397"/>
        </w:trPr>
        <w:tc>
          <w:tcPr>
            <w:tcW w:w="573" w:type="dxa"/>
            <w:vAlign w:val="center"/>
          </w:tcPr>
          <w:p w:rsidR="00181EE8" w:rsidRPr="00002918" w:rsidRDefault="00181EE8" w:rsidP="00193CD0">
            <w:pPr>
              <w:jc w:val="center"/>
              <w:rPr>
                <w:kern w:val="0"/>
                <w:sz w:val="18"/>
                <w:szCs w:val="18"/>
              </w:rPr>
            </w:pPr>
            <w:r w:rsidRPr="00002918">
              <w:rPr>
                <w:kern w:val="0"/>
                <w:sz w:val="18"/>
                <w:szCs w:val="18"/>
              </w:rPr>
              <w:t>C</w:t>
            </w:r>
          </w:p>
        </w:tc>
        <w:tc>
          <w:tcPr>
            <w:tcW w:w="958" w:type="dxa"/>
            <w:vAlign w:val="center"/>
          </w:tcPr>
          <w:p w:rsidR="00181EE8" w:rsidRPr="00002918" w:rsidRDefault="00181EE8" w:rsidP="00193CD0">
            <w:pPr>
              <w:widowControl/>
              <w:jc w:val="center"/>
              <w:rPr>
                <w:kern w:val="0"/>
                <w:sz w:val="18"/>
                <w:szCs w:val="18"/>
              </w:rPr>
            </w:pPr>
            <w:r w:rsidRPr="00002918">
              <w:rPr>
                <w:kern w:val="0"/>
                <w:sz w:val="18"/>
                <w:szCs w:val="18"/>
              </w:rPr>
              <w:t>b999014</w:t>
            </w:r>
          </w:p>
        </w:tc>
        <w:tc>
          <w:tcPr>
            <w:tcW w:w="2397" w:type="dxa"/>
            <w:vAlign w:val="center"/>
          </w:tcPr>
          <w:p w:rsidR="00181EE8" w:rsidRPr="00002918" w:rsidRDefault="00181EE8" w:rsidP="00193CD0">
            <w:pPr>
              <w:jc w:val="center"/>
              <w:rPr>
                <w:sz w:val="18"/>
                <w:szCs w:val="18"/>
              </w:rPr>
            </w:pPr>
            <w:r w:rsidRPr="00002918">
              <w:rPr>
                <w:sz w:val="18"/>
                <w:szCs w:val="18"/>
              </w:rPr>
              <w:t>第二外语</w:t>
            </w:r>
          </w:p>
        </w:tc>
        <w:tc>
          <w:tcPr>
            <w:tcW w:w="455" w:type="dxa"/>
            <w:vAlign w:val="center"/>
          </w:tcPr>
          <w:p w:rsidR="00181EE8" w:rsidRPr="00002918" w:rsidRDefault="00181EE8" w:rsidP="00193CD0">
            <w:pPr>
              <w:jc w:val="center"/>
              <w:rPr>
                <w:sz w:val="18"/>
                <w:szCs w:val="18"/>
              </w:rPr>
            </w:pPr>
            <w:r w:rsidRPr="00002918">
              <w:rPr>
                <w:sz w:val="18"/>
                <w:szCs w:val="18"/>
              </w:rPr>
              <w:t>32</w:t>
            </w:r>
          </w:p>
        </w:tc>
        <w:tc>
          <w:tcPr>
            <w:tcW w:w="546" w:type="dxa"/>
            <w:vAlign w:val="center"/>
          </w:tcPr>
          <w:p w:rsidR="00181EE8" w:rsidRPr="00002918" w:rsidRDefault="00181EE8" w:rsidP="00193CD0">
            <w:pPr>
              <w:jc w:val="center"/>
              <w:rPr>
                <w:sz w:val="18"/>
                <w:szCs w:val="18"/>
              </w:rPr>
            </w:pPr>
            <w:r w:rsidRPr="00002918">
              <w:rPr>
                <w:sz w:val="18"/>
                <w:szCs w:val="18"/>
              </w:rPr>
              <w:t>2</w:t>
            </w:r>
          </w:p>
        </w:tc>
        <w:tc>
          <w:tcPr>
            <w:tcW w:w="867" w:type="dxa"/>
            <w:vAlign w:val="center"/>
          </w:tcPr>
          <w:p w:rsidR="00181EE8" w:rsidRPr="00002918" w:rsidRDefault="00181EE8" w:rsidP="00193CD0">
            <w:pPr>
              <w:widowControl/>
              <w:jc w:val="center"/>
              <w:rPr>
                <w:kern w:val="0"/>
                <w:sz w:val="18"/>
                <w:szCs w:val="18"/>
              </w:rPr>
            </w:pPr>
            <w:r w:rsidRPr="00002918">
              <w:rPr>
                <w:kern w:val="0"/>
                <w:sz w:val="18"/>
                <w:szCs w:val="18"/>
              </w:rPr>
              <w:t>1</w:t>
            </w:r>
          </w:p>
        </w:tc>
        <w:tc>
          <w:tcPr>
            <w:tcW w:w="879" w:type="dxa"/>
            <w:vAlign w:val="center"/>
          </w:tcPr>
          <w:p w:rsidR="00181EE8" w:rsidRPr="00002918" w:rsidRDefault="00181EE8" w:rsidP="00193CD0">
            <w:pPr>
              <w:widowControl/>
              <w:jc w:val="center"/>
              <w:rPr>
                <w:kern w:val="0"/>
                <w:sz w:val="18"/>
                <w:szCs w:val="18"/>
              </w:rPr>
            </w:pPr>
            <w:r w:rsidRPr="00002918">
              <w:rPr>
                <w:kern w:val="0"/>
                <w:sz w:val="18"/>
                <w:szCs w:val="18"/>
              </w:rPr>
              <w:t>面授讲课</w:t>
            </w:r>
          </w:p>
        </w:tc>
        <w:tc>
          <w:tcPr>
            <w:tcW w:w="900" w:type="dxa"/>
            <w:vAlign w:val="center"/>
          </w:tcPr>
          <w:p w:rsidR="00181EE8" w:rsidRPr="00002918" w:rsidRDefault="00181EE8" w:rsidP="00193CD0">
            <w:pPr>
              <w:widowControl/>
              <w:jc w:val="center"/>
              <w:rPr>
                <w:kern w:val="0"/>
                <w:sz w:val="18"/>
                <w:szCs w:val="18"/>
              </w:rPr>
            </w:pPr>
            <w:r w:rsidRPr="00002918">
              <w:rPr>
                <w:kern w:val="0"/>
                <w:sz w:val="18"/>
                <w:szCs w:val="18"/>
              </w:rPr>
              <w:t>考查</w:t>
            </w:r>
          </w:p>
        </w:tc>
        <w:tc>
          <w:tcPr>
            <w:tcW w:w="770" w:type="dxa"/>
            <w:vAlign w:val="center"/>
          </w:tcPr>
          <w:p w:rsidR="00181EE8" w:rsidRPr="00002918" w:rsidRDefault="00181EE8" w:rsidP="00193CD0">
            <w:pPr>
              <w:jc w:val="center"/>
              <w:rPr>
                <w:kern w:val="0"/>
                <w:sz w:val="18"/>
                <w:szCs w:val="18"/>
              </w:rPr>
            </w:pPr>
            <w:r w:rsidRPr="00002918">
              <w:rPr>
                <w:kern w:val="0"/>
                <w:sz w:val="18"/>
                <w:szCs w:val="18"/>
              </w:rPr>
              <w:t>2</w:t>
            </w:r>
            <w:r w:rsidRPr="00002918">
              <w:rPr>
                <w:kern w:val="0"/>
                <w:sz w:val="18"/>
                <w:szCs w:val="18"/>
              </w:rPr>
              <w:t>学分</w:t>
            </w:r>
          </w:p>
        </w:tc>
      </w:tr>
      <w:tr w:rsidR="00181EE8" w:rsidRPr="00002918" w:rsidTr="00193CD0">
        <w:trPr>
          <w:trHeight w:hRule="exact" w:val="608"/>
        </w:trPr>
        <w:tc>
          <w:tcPr>
            <w:tcW w:w="573" w:type="dxa"/>
            <w:vMerge w:val="restart"/>
            <w:vAlign w:val="center"/>
          </w:tcPr>
          <w:p w:rsidR="00181EE8" w:rsidRPr="00002918" w:rsidRDefault="00181EE8" w:rsidP="00193CD0">
            <w:pPr>
              <w:widowControl/>
              <w:jc w:val="center"/>
              <w:rPr>
                <w:kern w:val="0"/>
                <w:sz w:val="18"/>
                <w:szCs w:val="18"/>
              </w:rPr>
            </w:pPr>
            <w:r w:rsidRPr="00002918">
              <w:rPr>
                <w:kern w:val="0"/>
                <w:sz w:val="18"/>
                <w:szCs w:val="18"/>
              </w:rPr>
              <w:t>D</w:t>
            </w:r>
          </w:p>
        </w:tc>
        <w:tc>
          <w:tcPr>
            <w:tcW w:w="958" w:type="dxa"/>
            <w:vAlign w:val="center"/>
          </w:tcPr>
          <w:p w:rsidR="00181EE8" w:rsidRPr="00002918" w:rsidRDefault="00181EE8" w:rsidP="00193CD0">
            <w:pPr>
              <w:spacing w:line="300" w:lineRule="auto"/>
              <w:jc w:val="center"/>
              <w:rPr>
                <w:kern w:val="0"/>
                <w:sz w:val="18"/>
                <w:szCs w:val="18"/>
              </w:rPr>
            </w:pPr>
            <w:r w:rsidRPr="00002918">
              <w:rPr>
                <w:kern w:val="0"/>
                <w:sz w:val="18"/>
                <w:szCs w:val="18"/>
              </w:rPr>
              <w:t>b002009</w:t>
            </w:r>
          </w:p>
        </w:tc>
        <w:tc>
          <w:tcPr>
            <w:tcW w:w="2397" w:type="dxa"/>
            <w:vAlign w:val="center"/>
          </w:tcPr>
          <w:p w:rsidR="00181EE8" w:rsidRPr="00002918" w:rsidRDefault="00181EE8" w:rsidP="00193CD0">
            <w:pPr>
              <w:jc w:val="center"/>
              <w:rPr>
                <w:sz w:val="18"/>
                <w:szCs w:val="18"/>
              </w:rPr>
            </w:pPr>
            <w:r w:rsidRPr="00002918">
              <w:rPr>
                <w:sz w:val="18"/>
                <w:szCs w:val="18"/>
              </w:rPr>
              <w:t>植被</w:t>
            </w:r>
            <w:r w:rsidRPr="00002918">
              <w:rPr>
                <w:sz w:val="18"/>
                <w:szCs w:val="18"/>
              </w:rPr>
              <w:t>-</w:t>
            </w:r>
            <w:r w:rsidRPr="00002918">
              <w:rPr>
                <w:sz w:val="18"/>
                <w:szCs w:val="18"/>
              </w:rPr>
              <w:t>大气交换理论与模拟方法</w:t>
            </w:r>
          </w:p>
        </w:tc>
        <w:tc>
          <w:tcPr>
            <w:tcW w:w="455" w:type="dxa"/>
            <w:vAlign w:val="center"/>
          </w:tcPr>
          <w:p w:rsidR="00181EE8" w:rsidRPr="00002918" w:rsidRDefault="00181EE8" w:rsidP="00193CD0">
            <w:pPr>
              <w:jc w:val="center"/>
              <w:rPr>
                <w:sz w:val="18"/>
                <w:szCs w:val="18"/>
              </w:rPr>
            </w:pPr>
            <w:r w:rsidRPr="00002918">
              <w:rPr>
                <w:sz w:val="18"/>
                <w:szCs w:val="18"/>
              </w:rPr>
              <w:t>32</w:t>
            </w:r>
          </w:p>
        </w:tc>
        <w:tc>
          <w:tcPr>
            <w:tcW w:w="546" w:type="dxa"/>
            <w:vAlign w:val="center"/>
          </w:tcPr>
          <w:p w:rsidR="00181EE8" w:rsidRPr="00002918" w:rsidRDefault="00181EE8" w:rsidP="00193CD0">
            <w:pPr>
              <w:jc w:val="center"/>
              <w:rPr>
                <w:sz w:val="18"/>
                <w:szCs w:val="18"/>
              </w:rPr>
            </w:pPr>
            <w:r w:rsidRPr="00002918">
              <w:rPr>
                <w:sz w:val="18"/>
                <w:szCs w:val="18"/>
              </w:rPr>
              <w:t>2</w:t>
            </w:r>
          </w:p>
        </w:tc>
        <w:tc>
          <w:tcPr>
            <w:tcW w:w="867" w:type="dxa"/>
            <w:vAlign w:val="center"/>
          </w:tcPr>
          <w:p w:rsidR="00181EE8" w:rsidRPr="00002918" w:rsidRDefault="00181EE8" w:rsidP="00193CD0">
            <w:pPr>
              <w:widowControl/>
              <w:jc w:val="center"/>
              <w:rPr>
                <w:kern w:val="0"/>
                <w:sz w:val="18"/>
                <w:szCs w:val="18"/>
              </w:rPr>
            </w:pPr>
            <w:r w:rsidRPr="00002918">
              <w:rPr>
                <w:kern w:val="0"/>
                <w:sz w:val="18"/>
                <w:szCs w:val="18"/>
              </w:rPr>
              <w:t>1</w:t>
            </w:r>
          </w:p>
        </w:tc>
        <w:tc>
          <w:tcPr>
            <w:tcW w:w="879" w:type="dxa"/>
            <w:vAlign w:val="center"/>
          </w:tcPr>
          <w:p w:rsidR="00181EE8" w:rsidRPr="00002918" w:rsidRDefault="00181EE8" w:rsidP="00193CD0">
            <w:pPr>
              <w:widowControl/>
              <w:jc w:val="center"/>
              <w:rPr>
                <w:kern w:val="0"/>
                <w:sz w:val="18"/>
                <w:szCs w:val="18"/>
              </w:rPr>
            </w:pPr>
            <w:r w:rsidRPr="00002918">
              <w:rPr>
                <w:kern w:val="0"/>
                <w:sz w:val="18"/>
                <w:szCs w:val="18"/>
              </w:rPr>
              <w:t>面授讲课</w:t>
            </w:r>
          </w:p>
        </w:tc>
        <w:tc>
          <w:tcPr>
            <w:tcW w:w="900" w:type="dxa"/>
            <w:vAlign w:val="center"/>
          </w:tcPr>
          <w:p w:rsidR="00181EE8" w:rsidRPr="00002918" w:rsidRDefault="00181EE8" w:rsidP="00193CD0">
            <w:pPr>
              <w:jc w:val="center"/>
              <w:rPr>
                <w:sz w:val="18"/>
                <w:szCs w:val="18"/>
              </w:rPr>
            </w:pPr>
            <w:r w:rsidRPr="00002918">
              <w:rPr>
                <w:kern w:val="0"/>
                <w:sz w:val="18"/>
                <w:szCs w:val="18"/>
              </w:rPr>
              <w:t>考查</w:t>
            </w:r>
          </w:p>
        </w:tc>
        <w:tc>
          <w:tcPr>
            <w:tcW w:w="770" w:type="dxa"/>
            <w:vMerge w:val="restart"/>
            <w:vAlign w:val="center"/>
          </w:tcPr>
          <w:p w:rsidR="00181EE8" w:rsidRPr="00002918" w:rsidRDefault="00181EE8" w:rsidP="00193CD0">
            <w:pPr>
              <w:widowControl/>
              <w:jc w:val="center"/>
              <w:rPr>
                <w:kern w:val="0"/>
                <w:sz w:val="18"/>
                <w:szCs w:val="18"/>
              </w:rPr>
            </w:pPr>
            <w:r w:rsidRPr="00002918">
              <w:rPr>
                <w:kern w:val="0"/>
                <w:sz w:val="18"/>
                <w:szCs w:val="18"/>
              </w:rPr>
              <w:t>不少于</w:t>
            </w:r>
          </w:p>
          <w:p w:rsidR="00181EE8" w:rsidRPr="00002918" w:rsidRDefault="00181EE8" w:rsidP="00193CD0">
            <w:pPr>
              <w:widowControl/>
              <w:jc w:val="center"/>
              <w:rPr>
                <w:kern w:val="0"/>
                <w:sz w:val="18"/>
                <w:szCs w:val="18"/>
              </w:rPr>
            </w:pPr>
            <w:r w:rsidRPr="00002918">
              <w:rPr>
                <w:kern w:val="0"/>
                <w:sz w:val="18"/>
                <w:szCs w:val="18"/>
              </w:rPr>
              <w:t>3</w:t>
            </w:r>
            <w:r w:rsidRPr="00002918">
              <w:rPr>
                <w:kern w:val="0"/>
                <w:sz w:val="18"/>
                <w:szCs w:val="18"/>
              </w:rPr>
              <w:t>学分</w:t>
            </w:r>
          </w:p>
        </w:tc>
      </w:tr>
      <w:tr w:rsidR="00181EE8" w:rsidRPr="00002918" w:rsidTr="00193CD0">
        <w:trPr>
          <w:trHeight w:hRule="exact" w:val="369"/>
        </w:trPr>
        <w:tc>
          <w:tcPr>
            <w:tcW w:w="573" w:type="dxa"/>
            <w:vMerge/>
            <w:vAlign w:val="center"/>
          </w:tcPr>
          <w:p w:rsidR="00181EE8" w:rsidRPr="00002918" w:rsidRDefault="00181EE8" w:rsidP="00193CD0">
            <w:pPr>
              <w:widowControl/>
              <w:jc w:val="center"/>
              <w:rPr>
                <w:kern w:val="0"/>
                <w:sz w:val="18"/>
                <w:szCs w:val="18"/>
              </w:rPr>
            </w:pPr>
          </w:p>
        </w:tc>
        <w:tc>
          <w:tcPr>
            <w:tcW w:w="958" w:type="dxa"/>
            <w:vAlign w:val="center"/>
          </w:tcPr>
          <w:p w:rsidR="00181EE8" w:rsidRPr="00002918" w:rsidRDefault="00181EE8" w:rsidP="00193CD0">
            <w:pPr>
              <w:widowControl/>
              <w:jc w:val="center"/>
              <w:rPr>
                <w:kern w:val="0"/>
                <w:sz w:val="18"/>
                <w:szCs w:val="18"/>
              </w:rPr>
            </w:pPr>
            <w:r w:rsidRPr="00002918">
              <w:rPr>
                <w:kern w:val="0"/>
                <w:sz w:val="18"/>
                <w:szCs w:val="18"/>
              </w:rPr>
              <w:t>b002107</w:t>
            </w:r>
          </w:p>
        </w:tc>
        <w:tc>
          <w:tcPr>
            <w:tcW w:w="2397" w:type="dxa"/>
            <w:vAlign w:val="center"/>
          </w:tcPr>
          <w:p w:rsidR="00181EE8" w:rsidRPr="00002918" w:rsidRDefault="00181EE8" w:rsidP="00193CD0">
            <w:pPr>
              <w:jc w:val="center"/>
              <w:rPr>
                <w:sz w:val="18"/>
                <w:szCs w:val="18"/>
              </w:rPr>
            </w:pPr>
            <w:r w:rsidRPr="00002918">
              <w:rPr>
                <w:sz w:val="18"/>
                <w:szCs w:val="18"/>
              </w:rPr>
              <w:t>3</w:t>
            </w:r>
            <w:r w:rsidR="005A2FE3" w:rsidRPr="00002918">
              <w:rPr>
                <w:sz w:val="18"/>
                <w:szCs w:val="18"/>
              </w:rPr>
              <w:t>S</w:t>
            </w:r>
            <w:r w:rsidRPr="00002918">
              <w:rPr>
                <w:sz w:val="18"/>
                <w:szCs w:val="18"/>
              </w:rPr>
              <w:t>技术与气象应用</w:t>
            </w:r>
          </w:p>
        </w:tc>
        <w:tc>
          <w:tcPr>
            <w:tcW w:w="455" w:type="dxa"/>
            <w:vAlign w:val="center"/>
          </w:tcPr>
          <w:p w:rsidR="00181EE8" w:rsidRPr="00002918" w:rsidRDefault="00181EE8" w:rsidP="00193CD0">
            <w:pPr>
              <w:jc w:val="center"/>
              <w:rPr>
                <w:sz w:val="18"/>
                <w:szCs w:val="18"/>
              </w:rPr>
            </w:pPr>
            <w:r w:rsidRPr="00002918">
              <w:rPr>
                <w:sz w:val="18"/>
                <w:szCs w:val="18"/>
              </w:rPr>
              <w:t>32</w:t>
            </w:r>
          </w:p>
        </w:tc>
        <w:tc>
          <w:tcPr>
            <w:tcW w:w="546" w:type="dxa"/>
            <w:vAlign w:val="center"/>
          </w:tcPr>
          <w:p w:rsidR="00181EE8" w:rsidRPr="00002918" w:rsidRDefault="00181EE8" w:rsidP="00193CD0">
            <w:pPr>
              <w:jc w:val="center"/>
              <w:rPr>
                <w:sz w:val="18"/>
                <w:szCs w:val="18"/>
              </w:rPr>
            </w:pPr>
            <w:r w:rsidRPr="00002918">
              <w:rPr>
                <w:sz w:val="18"/>
                <w:szCs w:val="18"/>
              </w:rPr>
              <w:t>2</w:t>
            </w:r>
          </w:p>
        </w:tc>
        <w:tc>
          <w:tcPr>
            <w:tcW w:w="867" w:type="dxa"/>
            <w:vAlign w:val="center"/>
          </w:tcPr>
          <w:p w:rsidR="00181EE8" w:rsidRPr="00002918" w:rsidRDefault="00181EE8" w:rsidP="00193CD0">
            <w:pPr>
              <w:widowControl/>
              <w:jc w:val="center"/>
              <w:rPr>
                <w:kern w:val="0"/>
                <w:sz w:val="18"/>
                <w:szCs w:val="18"/>
              </w:rPr>
            </w:pPr>
            <w:r w:rsidRPr="00002918">
              <w:rPr>
                <w:kern w:val="0"/>
                <w:sz w:val="18"/>
                <w:szCs w:val="18"/>
              </w:rPr>
              <w:t>1</w:t>
            </w:r>
          </w:p>
        </w:tc>
        <w:tc>
          <w:tcPr>
            <w:tcW w:w="879" w:type="dxa"/>
            <w:vAlign w:val="center"/>
          </w:tcPr>
          <w:p w:rsidR="00181EE8" w:rsidRPr="00002918" w:rsidRDefault="00181EE8" w:rsidP="00193CD0">
            <w:pPr>
              <w:widowControl/>
              <w:jc w:val="center"/>
              <w:rPr>
                <w:kern w:val="0"/>
                <w:sz w:val="18"/>
                <w:szCs w:val="18"/>
              </w:rPr>
            </w:pPr>
            <w:r w:rsidRPr="00002918">
              <w:rPr>
                <w:kern w:val="0"/>
                <w:sz w:val="18"/>
                <w:szCs w:val="18"/>
              </w:rPr>
              <w:t>面授讲课</w:t>
            </w:r>
          </w:p>
        </w:tc>
        <w:tc>
          <w:tcPr>
            <w:tcW w:w="900" w:type="dxa"/>
            <w:vAlign w:val="center"/>
          </w:tcPr>
          <w:p w:rsidR="00181EE8" w:rsidRPr="00002918" w:rsidRDefault="00181EE8" w:rsidP="00193CD0">
            <w:pPr>
              <w:jc w:val="center"/>
              <w:rPr>
                <w:sz w:val="18"/>
                <w:szCs w:val="18"/>
              </w:rPr>
            </w:pPr>
            <w:r w:rsidRPr="00002918">
              <w:rPr>
                <w:kern w:val="0"/>
                <w:sz w:val="18"/>
                <w:szCs w:val="18"/>
              </w:rPr>
              <w:t>考查</w:t>
            </w:r>
          </w:p>
        </w:tc>
        <w:tc>
          <w:tcPr>
            <w:tcW w:w="770" w:type="dxa"/>
            <w:vMerge/>
            <w:vAlign w:val="center"/>
          </w:tcPr>
          <w:p w:rsidR="00181EE8" w:rsidRPr="00002918" w:rsidRDefault="00181EE8" w:rsidP="00193CD0">
            <w:pPr>
              <w:widowControl/>
              <w:spacing w:line="360" w:lineRule="auto"/>
              <w:jc w:val="center"/>
              <w:rPr>
                <w:kern w:val="0"/>
                <w:sz w:val="18"/>
                <w:szCs w:val="18"/>
              </w:rPr>
            </w:pPr>
          </w:p>
        </w:tc>
      </w:tr>
      <w:tr w:rsidR="00181EE8" w:rsidRPr="00002918" w:rsidTr="00193CD0">
        <w:trPr>
          <w:trHeight w:hRule="exact" w:val="369"/>
        </w:trPr>
        <w:tc>
          <w:tcPr>
            <w:tcW w:w="573" w:type="dxa"/>
            <w:vMerge/>
            <w:vAlign w:val="center"/>
          </w:tcPr>
          <w:p w:rsidR="00181EE8" w:rsidRPr="00002918" w:rsidRDefault="00181EE8" w:rsidP="00193CD0">
            <w:pPr>
              <w:widowControl/>
              <w:jc w:val="center"/>
              <w:rPr>
                <w:kern w:val="0"/>
                <w:sz w:val="18"/>
                <w:szCs w:val="18"/>
              </w:rPr>
            </w:pPr>
          </w:p>
        </w:tc>
        <w:tc>
          <w:tcPr>
            <w:tcW w:w="958" w:type="dxa"/>
            <w:vAlign w:val="center"/>
          </w:tcPr>
          <w:p w:rsidR="00181EE8" w:rsidRPr="00002918" w:rsidRDefault="005A2FE3" w:rsidP="00193CD0">
            <w:pPr>
              <w:widowControl/>
              <w:jc w:val="center"/>
              <w:rPr>
                <w:kern w:val="0"/>
                <w:sz w:val="18"/>
                <w:szCs w:val="18"/>
              </w:rPr>
            </w:pPr>
            <w:r w:rsidRPr="00002918">
              <w:rPr>
                <w:kern w:val="0"/>
                <w:sz w:val="18"/>
                <w:szCs w:val="18"/>
              </w:rPr>
              <w:t>s</w:t>
            </w:r>
            <w:r w:rsidR="00181EE8" w:rsidRPr="00002918">
              <w:rPr>
                <w:kern w:val="0"/>
                <w:sz w:val="18"/>
                <w:szCs w:val="18"/>
              </w:rPr>
              <w:t>999033</w:t>
            </w:r>
          </w:p>
        </w:tc>
        <w:tc>
          <w:tcPr>
            <w:tcW w:w="2397" w:type="dxa"/>
            <w:vAlign w:val="center"/>
          </w:tcPr>
          <w:p w:rsidR="00181EE8" w:rsidRPr="00002918" w:rsidRDefault="00181EE8" w:rsidP="00193CD0">
            <w:pPr>
              <w:jc w:val="center"/>
              <w:rPr>
                <w:sz w:val="18"/>
                <w:szCs w:val="18"/>
              </w:rPr>
            </w:pPr>
            <w:r w:rsidRPr="00002918">
              <w:rPr>
                <w:sz w:val="18"/>
                <w:szCs w:val="18"/>
              </w:rPr>
              <w:t>人文素养选修课</w:t>
            </w:r>
          </w:p>
        </w:tc>
        <w:tc>
          <w:tcPr>
            <w:tcW w:w="455" w:type="dxa"/>
            <w:vAlign w:val="center"/>
          </w:tcPr>
          <w:p w:rsidR="00181EE8" w:rsidRPr="00002918" w:rsidRDefault="00181EE8" w:rsidP="00193CD0">
            <w:pPr>
              <w:jc w:val="center"/>
              <w:rPr>
                <w:sz w:val="18"/>
                <w:szCs w:val="18"/>
              </w:rPr>
            </w:pPr>
            <w:r w:rsidRPr="00002918">
              <w:rPr>
                <w:sz w:val="18"/>
                <w:szCs w:val="18"/>
              </w:rPr>
              <w:t>16</w:t>
            </w:r>
          </w:p>
        </w:tc>
        <w:tc>
          <w:tcPr>
            <w:tcW w:w="546" w:type="dxa"/>
            <w:vAlign w:val="center"/>
          </w:tcPr>
          <w:p w:rsidR="00181EE8" w:rsidRPr="00002918" w:rsidRDefault="00181EE8" w:rsidP="00193CD0">
            <w:pPr>
              <w:jc w:val="center"/>
              <w:rPr>
                <w:sz w:val="18"/>
                <w:szCs w:val="18"/>
              </w:rPr>
            </w:pPr>
            <w:r w:rsidRPr="00002918">
              <w:rPr>
                <w:sz w:val="18"/>
                <w:szCs w:val="18"/>
              </w:rPr>
              <w:t>1</w:t>
            </w:r>
          </w:p>
        </w:tc>
        <w:tc>
          <w:tcPr>
            <w:tcW w:w="867" w:type="dxa"/>
            <w:vAlign w:val="center"/>
          </w:tcPr>
          <w:p w:rsidR="00181EE8" w:rsidRPr="00002918" w:rsidRDefault="00181EE8" w:rsidP="00193CD0">
            <w:pPr>
              <w:widowControl/>
              <w:jc w:val="center"/>
              <w:rPr>
                <w:kern w:val="0"/>
                <w:sz w:val="18"/>
                <w:szCs w:val="18"/>
              </w:rPr>
            </w:pPr>
            <w:r w:rsidRPr="00002918">
              <w:rPr>
                <w:kern w:val="0"/>
                <w:sz w:val="18"/>
                <w:szCs w:val="18"/>
              </w:rPr>
              <w:t>1</w:t>
            </w:r>
          </w:p>
        </w:tc>
        <w:tc>
          <w:tcPr>
            <w:tcW w:w="879" w:type="dxa"/>
            <w:vAlign w:val="center"/>
          </w:tcPr>
          <w:p w:rsidR="00181EE8" w:rsidRPr="00002918" w:rsidRDefault="00181EE8" w:rsidP="00193CD0">
            <w:pPr>
              <w:widowControl/>
              <w:jc w:val="center"/>
              <w:rPr>
                <w:kern w:val="0"/>
                <w:sz w:val="18"/>
                <w:szCs w:val="18"/>
              </w:rPr>
            </w:pPr>
            <w:r w:rsidRPr="00002918">
              <w:rPr>
                <w:kern w:val="0"/>
                <w:sz w:val="18"/>
                <w:szCs w:val="18"/>
              </w:rPr>
              <w:t>面授讲课</w:t>
            </w:r>
          </w:p>
        </w:tc>
        <w:tc>
          <w:tcPr>
            <w:tcW w:w="900" w:type="dxa"/>
            <w:vAlign w:val="center"/>
          </w:tcPr>
          <w:p w:rsidR="00181EE8" w:rsidRPr="00002918" w:rsidRDefault="00181EE8" w:rsidP="00193CD0">
            <w:pPr>
              <w:jc w:val="center"/>
              <w:rPr>
                <w:sz w:val="18"/>
                <w:szCs w:val="18"/>
              </w:rPr>
            </w:pPr>
            <w:r w:rsidRPr="00002918">
              <w:rPr>
                <w:kern w:val="0"/>
                <w:sz w:val="18"/>
                <w:szCs w:val="18"/>
              </w:rPr>
              <w:t>考查</w:t>
            </w:r>
          </w:p>
        </w:tc>
        <w:tc>
          <w:tcPr>
            <w:tcW w:w="770" w:type="dxa"/>
            <w:vMerge/>
            <w:vAlign w:val="center"/>
          </w:tcPr>
          <w:p w:rsidR="00181EE8" w:rsidRPr="00002918" w:rsidRDefault="00181EE8" w:rsidP="00193CD0">
            <w:pPr>
              <w:widowControl/>
              <w:spacing w:line="360" w:lineRule="auto"/>
              <w:jc w:val="center"/>
              <w:rPr>
                <w:kern w:val="0"/>
                <w:sz w:val="18"/>
                <w:szCs w:val="18"/>
              </w:rPr>
            </w:pPr>
          </w:p>
        </w:tc>
      </w:tr>
      <w:tr w:rsidR="00181EE8" w:rsidRPr="00002918" w:rsidTr="00193CD0">
        <w:trPr>
          <w:trHeight w:hRule="exact" w:val="369"/>
        </w:trPr>
        <w:tc>
          <w:tcPr>
            <w:tcW w:w="573" w:type="dxa"/>
            <w:vAlign w:val="center"/>
          </w:tcPr>
          <w:p w:rsidR="00181EE8" w:rsidRPr="00002918" w:rsidRDefault="00181EE8" w:rsidP="00193CD0">
            <w:pPr>
              <w:widowControl/>
              <w:jc w:val="center"/>
              <w:rPr>
                <w:kern w:val="0"/>
                <w:sz w:val="18"/>
                <w:szCs w:val="18"/>
              </w:rPr>
            </w:pPr>
            <w:r w:rsidRPr="00002918">
              <w:rPr>
                <w:kern w:val="0"/>
                <w:sz w:val="18"/>
                <w:szCs w:val="18"/>
              </w:rPr>
              <w:t>E</w:t>
            </w:r>
          </w:p>
        </w:tc>
        <w:tc>
          <w:tcPr>
            <w:tcW w:w="958" w:type="dxa"/>
            <w:vAlign w:val="center"/>
          </w:tcPr>
          <w:p w:rsidR="00181EE8" w:rsidRPr="00002918" w:rsidRDefault="00181EE8" w:rsidP="00193CD0">
            <w:pPr>
              <w:widowControl/>
              <w:jc w:val="center"/>
              <w:rPr>
                <w:kern w:val="0"/>
                <w:sz w:val="18"/>
                <w:szCs w:val="18"/>
              </w:rPr>
            </w:pPr>
            <w:r w:rsidRPr="00002918">
              <w:rPr>
                <w:kern w:val="0"/>
                <w:sz w:val="18"/>
                <w:szCs w:val="18"/>
              </w:rPr>
              <w:t>b002108</w:t>
            </w:r>
          </w:p>
        </w:tc>
        <w:tc>
          <w:tcPr>
            <w:tcW w:w="2397" w:type="dxa"/>
            <w:vAlign w:val="center"/>
          </w:tcPr>
          <w:p w:rsidR="00181EE8" w:rsidRPr="00002918" w:rsidRDefault="00181EE8" w:rsidP="00193CD0">
            <w:pPr>
              <w:jc w:val="center"/>
              <w:rPr>
                <w:sz w:val="18"/>
                <w:szCs w:val="18"/>
              </w:rPr>
            </w:pPr>
            <w:r w:rsidRPr="00002918">
              <w:rPr>
                <w:sz w:val="18"/>
                <w:szCs w:val="18"/>
              </w:rPr>
              <w:t>学术报告</w:t>
            </w:r>
          </w:p>
        </w:tc>
        <w:tc>
          <w:tcPr>
            <w:tcW w:w="455" w:type="dxa"/>
            <w:vAlign w:val="center"/>
          </w:tcPr>
          <w:p w:rsidR="00181EE8" w:rsidRPr="00002918" w:rsidRDefault="001272A5" w:rsidP="00193CD0">
            <w:pPr>
              <w:jc w:val="center"/>
              <w:rPr>
                <w:sz w:val="18"/>
                <w:szCs w:val="18"/>
              </w:rPr>
            </w:pPr>
            <w:r w:rsidRPr="00002918">
              <w:rPr>
                <w:sz w:val="18"/>
                <w:szCs w:val="18"/>
              </w:rPr>
              <w:t>16</w:t>
            </w:r>
          </w:p>
        </w:tc>
        <w:tc>
          <w:tcPr>
            <w:tcW w:w="546" w:type="dxa"/>
            <w:vAlign w:val="center"/>
          </w:tcPr>
          <w:p w:rsidR="00181EE8" w:rsidRPr="00002918" w:rsidRDefault="00181EE8" w:rsidP="00193CD0">
            <w:pPr>
              <w:jc w:val="center"/>
              <w:rPr>
                <w:sz w:val="18"/>
                <w:szCs w:val="18"/>
              </w:rPr>
            </w:pPr>
            <w:r w:rsidRPr="00002918">
              <w:rPr>
                <w:sz w:val="18"/>
                <w:szCs w:val="18"/>
              </w:rPr>
              <w:t>1</w:t>
            </w:r>
          </w:p>
        </w:tc>
        <w:tc>
          <w:tcPr>
            <w:tcW w:w="867" w:type="dxa"/>
            <w:vAlign w:val="center"/>
          </w:tcPr>
          <w:p w:rsidR="00181EE8" w:rsidRPr="00002918" w:rsidRDefault="001272A5" w:rsidP="00193CD0">
            <w:pPr>
              <w:widowControl/>
              <w:jc w:val="center"/>
              <w:rPr>
                <w:kern w:val="0"/>
                <w:sz w:val="18"/>
                <w:szCs w:val="18"/>
              </w:rPr>
            </w:pPr>
            <w:r w:rsidRPr="00002918">
              <w:rPr>
                <w:kern w:val="0"/>
                <w:sz w:val="18"/>
                <w:szCs w:val="18"/>
              </w:rPr>
              <w:t>1</w:t>
            </w:r>
          </w:p>
        </w:tc>
        <w:tc>
          <w:tcPr>
            <w:tcW w:w="879" w:type="dxa"/>
            <w:vAlign w:val="center"/>
          </w:tcPr>
          <w:p w:rsidR="00181EE8" w:rsidRPr="00002918" w:rsidRDefault="00135887" w:rsidP="00193CD0">
            <w:pPr>
              <w:widowControl/>
              <w:jc w:val="center"/>
              <w:rPr>
                <w:kern w:val="0"/>
                <w:sz w:val="18"/>
                <w:szCs w:val="18"/>
              </w:rPr>
            </w:pPr>
            <w:r w:rsidRPr="00002918">
              <w:rPr>
                <w:kern w:val="0"/>
                <w:sz w:val="18"/>
                <w:szCs w:val="18"/>
              </w:rPr>
              <w:t>其他</w:t>
            </w:r>
          </w:p>
        </w:tc>
        <w:tc>
          <w:tcPr>
            <w:tcW w:w="900" w:type="dxa"/>
            <w:vAlign w:val="center"/>
          </w:tcPr>
          <w:p w:rsidR="00181EE8" w:rsidRPr="00002918" w:rsidRDefault="001272A5" w:rsidP="00193CD0">
            <w:pPr>
              <w:jc w:val="center"/>
              <w:rPr>
                <w:sz w:val="18"/>
                <w:szCs w:val="18"/>
              </w:rPr>
            </w:pPr>
            <w:r w:rsidRPr="00002918">
              <w:rPr>
                <w:kern w:val="0"/>
                <w:sz w:val="18"/>
                <w:szCs w:val="18"/>
              </w:rPr>
              <w:t>考查</w:t>
            </w:r>
          </w:p>
        </w:tc>
        <w:tc>
          <w:tcPr>
            <w:tcW w:w="770" w:type="dxa"/>
            <w:vAlign w:val="center"/>
          </w:tcPr>
          <w:p w:rsidR="00181EE8" w:rsidRPr="00002918" w:rsidRDefault="00181EE8" w:rsidP="00193CD0">
            <w:pPr>
              <w:jc w:val="center"/>
              <w:rPr>
                <w:kern w:val="0"/>
                <w:sz w:val="18"/>
                <w:szCs w:val="18"/>
              </w:rPr>
            </w:pPr>
            <w:r w:rsidRPr="00002918">
              <w:rPr>
                <w:sz w:val="18"/>
                <w:szCs w:val="18"/>
              </w:rPr>
              <w:t>1</w:t>
            </w:r>
            <w:r w:rsidRPr="00002918">
              <w:rPr>
                <w:sz w:val="18"/>
                <w:szCs w:val="18"/>
              </w:rPr>
              <w:t>学分</w:t>
            </w:r>
          </w:p>
        </w:tc>
      </w:tr>
    </w:tbl>
    <w:p w:rsidR="00181EE8" w:rsidRPr="00002918" w:rsidRDefault="00181EE8" w:rsidP="00181EE8">
      <w:pPr>
        <w:widowControl/>
        <w:spacing w:line="276"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E4114E" w:rsidRPr="00002918" w:rsidRDefault="00E4114E"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2B094B" w:rsidRPr="00002918" w:rsidRDefault="002B094B" w:rsidP="002B094B">
      <w:pPr>
        <w:pStyle w:val="1"/>
      </w:pPr>
      <w:bookmarkStart w:id="14" w:name="_Toc493596654"/>
      <w:bookmarkStart w:id="15" w:name="_Toc523498817"/>
      <w:r w:rsidRPr="00002918">
        <w:rPr>
          <w:kern w:val="0"/>
        </w:rPr>
        <w:lastRenderedPageBreak/>
        <w:t>海洋气象学博士研究生培养方案</w:t>
      </w:r>
      <w:bookmarkEnd w:id="14"/>
      <w:bookmarkEnd w:id="15"/>
    </w:p>
    <w:p w:rsidR="002B094B" w:rsidRPr="00002918" w:rsidRDefault="002B094B" w:rsidP="002B094B">
      <w:pPr>
        <w:pStyle w:val="2"/>
        <w:rPr>
          <w:rFonts w:ascii="Times New Roman" w:hAnsi="Times New Roman" w:cs="Times New Roman"/>
        </w:rPr>
      </w:pPr>
      <w:r w:rsidRPr="00002918">
        <w:rPr>
          <w:rFonts w:ascii="Times New Roman" w:hAnsi="Times New Roman" w:cs="Times New Roman"/>
        </w:rPr>
        <w:t>学科门类：</w:t>
      </w:r>
      <w:r w:rsidRPr="00002918">
        <w:rPr>
          <w:rFonts w:ascii="Times New Roman" w:hAnsi="Times New Roman" w:cs="Times New Roman"/>
          <w:kern w:val="0"/>
        </w:rPr>
        <w:t>理学</w:t>
      </w:r>
      <w:r w:rsidR="00571580" w:rsidRPr="00002918">
        <w:rPr>
          <w:rFonts w:ascii="Times New Roman" w:hAnsi="Times New Roman" w:cs="Times New Roman"/>
          <w:kern w:val="0"/>
        </w:rPr>
        <w:t xml:space="preserve">  </w:t>
      </w:r>
      <w:r w:rsidRPr="00002918">
        <w:rPr>
          <w:rFonts w:ascii="Times New Roman" w:hAnsi="Times New Roman" w:cs="Times New Roman"/>
        </w:rPr>
        <w:t>一级学科代码：</w:t>
      </w:r>
      <w:r w:rsidRPr="00002918">
        <w:rPr>
          <w:rFonts w:ascii="Times New Roman" w:hAnsi="Times New Roman" w:cs="Times New Roman"/>
          <w:kern w:val="0"/>
        </w:rPr>
        <w:t>0706</w:t>
      </w:r>
      <w:r w:rsidR="00571580" w:rsidRPr="00002918">
        <w:rPr>
          <w:rFonts w:ascii="Times New Roman" w:hAnsi="Times New Roman" w:cs="Times New Roman"/>
          <w:kern w:val="0"/>
        </w:rPr>
        <w:t xml:space="preserve">  </w:t>
      </w:r>
      <w:r w:rsidRPr="00002918">
        <w:rPr>
          <w:rFonts w:ascii="Times New Roman" w:hAnsi="Times New Roman" w:cs="Times New Roman"/>
        </w:rPr>
        <w:t>一级学科名称：</w:t>
      </w:r>
      <w:r w:rsidRPr="00002918">
        <w:rPr>
          <w:rFonts w:ascii="Times New Roman" w:hAnsi="Times New Roman" w:cs="Times New Roman"/>
          <w:kern w:val="0"/>
        </w:rPr>
        <w:t>大气科学</w:t>
      </w:r>
    </w:p>
    <w:p w:rsidR="002B094B" w:rsidRPr="00002918" w:rsidRDefault="002B094B" w:rsidP="002B094B">
      <w:pPr>
        <w:pStyle w:val="2"/>
        <w:rPr>
          <w:rFonts w:ascii="Times New Roman" w:hAnsi="Times New Roman" w:cs="Times New Roman"/>
          <w:kern w:val="0"/>
        </w:rPr>
      </w:pPr>
      <w:r w:rsidRPr="00002918">
        <w:rPr>
          <w:rFonts w:ascii="Times New Roman" w:hAnsi="Times New Roman" w:cs="Times New Roman"/>
        </w:rPr>
        <w:t>二级学科代码：</w:t>
      </w:r>
      <w:r w:rsidRPr="00002918">
        <w:rPr>
          <w:rFonts w:ascii="Times New Roman" w:hAnsi="Times New Roman" w:cs="Times New Roman"/>
          <w:kern w:val="0"/>
        </w:rPr>
        <w:t>0706Z7</w:t>
      </w:r>
      <w:r w:rsidR="00571580" w:rsidRPr="00002918">
        <w:rPr>
          <w:rFonts w:ascii="Times New Roman" w:hAnsi="Times New Roman" w:cs="Times New Roman"/>
          <w:kern w:val="0"/>
        </w:rPr>
        <w:t xml:space="preserve">  </w:t>
      </w:r>
      <w:r w:rsidRPr="00002918">
        <w:rPr>
          <w:rFonts w:ascii="Times New Roman" w:hAnsi="Times New Roman" w:cs="Times New Roman"/>
        </w:rPr>
        <w:t>二级学科名称：海洋</w:t>
      </w:r>
      <w:r w:rsidRPr="00002918">
        <w:rPr>
          <w:rFonts w:ascii="Times New Roman" w:hAnsi="Times New Roman" w:cs="Times New Roman"/>
          <w:kern w:val="0"/>
        </w:rPr>
        <w:t>气象学</w:t>
      </w:r>
    </w:p>
    <w:p w:rsidR="002B094B" w:rsidRPr="00002918" w:rsidRDefault="002B094B" w:rsidP="00B114B8">
      <w:pPr>
        <w:widowControl/>
        <w:spacing w:line="300" w:lineRule="auto"/>
        <w:ind w:firstLineChars="200" w:firstLine="422"/>
        <w:jc w:val="left"/>
        <w:rPr>
          <w:rFonts w:eastAsiaTheme="minorEastAsia"/>
          <w:b/>
          <w:bCs/>
          <w:szCs w:val="21"/>
        </w:rPr>
      </w:pPr>
    </w:p>
    <w:p w:rsidR="002B094B" w:rsidRPr="00002918" w:rsidRDefault="002B094B"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193CD0" w:rsidRPr="00002918" w:rsidRDefault="00193CD0" w:rsidP="0076362A">
      <w:pPr>
        <w:widowControl/>
        <w:spacing w:line="300" w:lineRule="auto"/>
        <w:ind w:firstLineChars="200" w:firstLine="420"/>
        <w:rPr>
          <w:rFonts w:eastAsiaTheme="minorEastAsia"/>
          <w:kern w:val="0"/>
          <w:szCs w:val="21"/>
        </w:rPr>
      </w:pPr>
      <w:r w:rsidRPr="00002918">
        <w:rPr>
          <w:rFonts w:eastAsiaTheme="minorEastAsia"/>
          <w:kern w:val="0"/>
          <w:szCs w:val="21"/>
        </w:rPr>
        <w:t>海洋气象学于</w:t>
      </w:r>
      <w:r w:rsidRPr="00002918">
        <w:rPr>
          <w:rFonts w:eastAsiaTheme="minorEastAsia"/>
          <w:kern w:val="0"/>
          <w:szCs w:val="21"/>
        </w:rPr>
        <w:t>2013</w:t>
      </w:r>
      <w:r w:rsidRPr="00002918">
        <w:rPr>
          <w:rFonts w:eastAsiaTheme="minorEastAsia"/>
          <w:kern w:val="0"/>
          <w:szCs w:val="21"/>
        </w:rPr>
        <w:t>年被自主设置为二级学科，其一级学科为大气科学。</w:t>
      </w:r>
      <w:r w:rsidRPr="00002918">
        <w:rPr>
          <w:rFonts w:eastAsiaTheme="minorEastAsia"/>
          <w:kern w:val="0"/>
          <w:szCs w:val="21"/>
        </w:rPr>
        <w:t>2017</w:t>
      </w:r>
      <w:r w:rsidRPr="00002918">
        <w:rPr>
          <w:rFonts w:eastAsiaTheme="minorEastAsia"/>
          <w:kern w:val="0"/>
          <w:szCs w:val="21"/>
        </w:rPr>
        <w:t>年大气科学在教育部一级学科评估中获评</w:t>
      </w:r>
      <w:r w:rsidRPr="00002918">
        <w:rPr>
          <w:rFonts w:eastAsiaTheme="minorEastAsia"/>
          <w:kern w:val="0"/>
          <w:szCs w:val="21"/>
        </w:rPr>
        <w:t>A+</w:t>
      </w:r>
      <w:r w:rsidRPr="00002918">
        <w:rPr>
          <w:rFonts w:eastAsiaTheme="minorEastAsia"/>
          <w:kern w:val="0"/>
          <w:szCs w:val="21"/>
        </w:rPr>
        <w:t>等级，并入选国家双一流学科。海洋气象学学科隶属海洋科学学院，该学科现有教授</w:t>
      </w:r>
      <w:r w:rsidRPr="00002918">
        <w:rPr>
          <w:rFonts w:eastAsiaTheme="minorEastAsia"/>
          <w:kern w:val="0"/>
          <w:szCs w:val="21"/>
        </w:rPr>
        <w:t>12</w:t>
      </w:r>
      <w:r w:rsidRPr="00002918">
        <w:rPr>
          <w:rFonts w:eastAsiaTheme="minorEastAsia"/>
          <w:kern w:val="0"/>
          <w:szCs w:val="21"/>
        </w:rPr>
        <w:t>人，副教授</w:t>
      </w:r>
      <w:r w:rsidRPr="00002918">
        <w:rPr>
          <w:rFonts w:eastAsiaTheme="minorEastAsia"/>
          <w:kern w:val="0"/>
          <w:szCs w:val="21"/>
        </w:rPr>
        <w:t>8</w:t>
      </w:r>
      <w:r w:rsidRPr="00002918">
        <w:rPr>
          <w:rFonts w:eastAsiaTheme="minorEastAsia"/>
          <w:kern w:val="0"/>
          <w:szCs w:val="21"/>
        </w:rPr>
        <w:t>人，讲师</w:t>
      </w:r>
      <w:r w:rsidRPr="00002918">
        <w:rPr>
          <w:rFonts w:eastAsiaTheme="minorEastAsia"/>
          <w:kern w:val="0"/>
          <w:szCs w:val="21"/>
        </w:rPr>
        <w:t>16</w:t>
      </w:r>
      <w:r w:rsidRPr="00002918">
        <w:rPr>
          <w:rFonts w:eastAsiaTheme="minorEastAsia"/>
          <w:kern w:val="0"/>
          <w:szCs w:val="21"/>
        </w:rPr>
        <w:t>人，包含国家优青</w:t>
      </w:r>
      <w:r w:rsidRPr="00002918">
        <w:rPr>
          <w:rFonts w:eastAsiaTheme="minorEastAsia"/>
          <w:kern w:val="0"/>
          <w:szCs w:val="21"/>
        </w:rPr>
        <w:t>1</w:t>
      </w:r>
      <w:r w:rsidRPr="00002918">
        <w:rPr>
          <w:rFonts w:eastAsiaTheme="minorEastAsia"/>
          <w:kern w:val="0"/>
          <w:szCs w:val="21"/>
        </w:rPr>
        <w:t>人，江苏省特聘教授</w:t>
      </w:r>
      <w:r w:rsidRPr="00002918">
        <w:rPr>
          <w:rFonts w:eastAsiaTheme="minorEastAsia"/>
          <w:kern w:val="0"/>
          <w:szCs w:val="21"/>
        </w:rPr>
        <w:t>2</w:t>
      </w:r>
      <w:r w:rsidRPr="00002918">
        <w:rPr>
          <w:rFonts w:eastAsiaTheme="minorEastAsia"/>
          <w:kern w:val="0"/>
          <w:szCs w:val="21"/>
        </w:rPr>
        <w:t>人，江苏省双创人才</w:t>
      </w:r>
      <w:r w:rsidRPr="00002918">
        <w:rPr>
          <w:rFonts w:eastAsiaTheme="minorEastAsia"/>
          <w:kern w:val="0"/>
          <w:szCs w:val="21"/>
        </w:rPr>
        <w:t>1</w:t>
      </w:r>
      <w:r w:rsidRPr="00002918">
        <w:rPr>
          <w:rFonts w:eastAsiaTheme="minorEastAsia"/>
          <w:kern w:val="0"/>
          <w:szCs w:val="21"/>
        </w:rPr>
        <w:t>人，江苏省青蓝工程中青年学术带头人和江苏省</w:t>
      </w:r>
      <w:r w:rsidRPr="00002918">
        <w:rPr>
          <w:rFonts w:eastAsiaTheme="minorEastAsia"/>
          <w:kern w:val="0"/>
          <w:szCs w:val="21"/>
        </w:rPr>
        <w:t>“333”</w:t>
      </w:r>
      <w:r w:rsidRPr="00002918">
        <w:rPr>
          <w:rFonts w:eastAsiaTheme="minorEastAsia"/>
          <w:kern w:val="0"/>
          <w:szCs w:val="21"/>
        </w:rPr>
        <w:t>高层次人才工程各</w:t>
      </w:r>
      <w:r w:rsidRPr="00002918">
        <w:rPr>
          <w:rFonts w:eastAsiaTheme="minorEastAsia"/>
          <w:kern w:val="0"/>
          <w:szCs w:val="21"/>
        </w:rPr>
        <w:t>1</w:t>
      </w:r>
      <w:r w:rsidRPr="00002918">
        <w:rPr>
          <w:rFonts w:eastAsiaTheme="minorEastAsia"/>
          <w:kern w:val="0"/>
          <w:szCs w:val="21"/>
        </w:rPr>
        <w:t>人。近五年先后承担国家重点研发计划、国家</w:t>
      </w:r>
      <w:r w:rsidRPr="00002918">
        <w:rPr>
          <w:rFonts w:eastAsiaTheme="minorEastAsia"/>
          <w:kern w:val="0"/>
          <w:szCs w:val="21"/>
        </w:rPr>
        <w:t>863</w:t>
      </w:r>
      <w:r w:rsidRPr="00002918">
        <w:rPr>
          <w:rFonts w:eastAsiaTheme="minorEastAsia"/>
          <w:kern w:val="0"/>
          <w:szCs w:val="21"/>
        </w:rPr>
        <w:t>高技术研究计划、国家自然科学基金、江苏省双创项目、江苏省自然科学基金等</w:t>
      </w:r>
      <w:r w:rsidRPr="00002918">
        <w:rPr>
          <w:rFonts w:eastAsiaTheme="minorEastAsia"/>
          <w:kern w:val="0"/>
          <w:szCs w:val="21"/>
        </w:rPr>
        <w:t>50</w:t>
      </w:r>
      <w:r w:rsidRPr="00002918">
        <w:rPr>
          <w:rFonts w:eastAsiaTheme="minorEastAsia"/>
          <w:kern w:val="0"/>
          <w:szCs w:val="21"/>
        </w:rPr>
        <w:t>余项，发表</w:t>
      </w:r>
      <w:r w:rsidR="005A2FE3" w:rsidRPr="00002918">
        <w:rPr>
          <w:rFonts w:eastAsiaTheme="minorEastAsia"/>
          <w:kern w:val="0"/>
          <w:szCs w:val="21"/>
        </w:rPr>
        <w:t>S</w:t>
      </w:r>
      <w:r w:rsidRPr="00002918">
        <w:rPr>
          <w:rFonts w:eastAsiaTheme="minorEastAsia"/>
          <w:kern w:val="0"/>
          <w:szCs w:val="21"/>
        </w:rPr>
        <w:t>CI</w:t>
      </w:r>
      <w:r w:rsidRPr="00002918">
        <w:rPr>
          <w:rFonts w:eastAsiaTheme="minorEastAsia"/>
          <w:kern w:val="0"/>
          <w:szCs w:val="21"/>
        </w:rPr>
        <w:t>论文</w:t>
      </w:r>
      <w:r w:rsidRPr="00002918">
        <w:rPr>
          <w:rFonts w:eastAsiaTheme="minorEastAsia"/>
          <w:kern w:val="0"/>
          <w:szCs w:val="21"/>
        </w:rPr>
        <w:t>200</w:t>
      </w:r>
      <w:r w:rsidRPr="00002918">
        <w:rPr>
          <w:rFonts w:eastAsiaTheme="minorEastAsia"/>
          <w:kern w:val="0"/>
          <w:szCs w:val="21"/>
        </w:rPr>
        <w:t>余篇，专利</w:t>
      </w:r>
      <w:r w:rsidRPr="00002918">
        <w:rPr>
          <w:rFonts w:eastAsiaTheme="minorEastAsia"/>
          <w:kern w:val="0"/>
          <w:szCs w:val="21"/>
        </w:rPr>
        <w:t>20</w:t>
      </w:r>
      <w:r w:rsidRPr="00002918">
        <w:rPr>
          <w:rFonts w:eastAsiaTheme="minorEastAsia"/>
          <w:kern w:val="0"/>
          <w:szCs w:val="21"/>
        </w:rPr>
        <w:t>余项，获得省部级科技奖励</w:t>
      </w:r>
      <w:r w:rsidRPr="00002918">
        <w:rPr>
          <w:rFonts w:eastAsiaTheme="minorEastAsia"/>
          <w:kern w:val="0"/>
          <w:szCs w:val="21"/>
        </w:rPr>
        <w:t>5</w:t>
      </w:r>
      <w:r w:rsidRPr="00002918">
        <w:rPr>
          <w:rFonts w:eastAsiaTheme="minorEastAsia"/>
          <w:kern w:val="0"/>
          <w:szCs w:val="21"/>
        </w:rPr>
        <w:t>项，其中一等奖</w:t>
      </w:r>
      <w:r w:rsidRPr="00002918">
        <w:rPr>
          <w:rFonts w:eastAsiaTheme="minorEastAsia"/>
          <w:kern w:val="0"/>
          <w:szCs w:val="21"/>
        </w:rPr>
        <w:t>2</w:t>
      </w:r>
      <w:r w:rsidRPr="00002918">
        <w:rPr>
          <w:rFonts w:eastAsiaTheme="minorEastAsia"/>
          <w:kern w:val="0"/>
          <w:szCs w:val="21"/>
        </w:rPr>
        <w:t>项，二等奖</w:t>
      </w:r>
      <w:r w:rsidRPr="00002918">
        <w:rPr>
          <w:rFonts w:eastAsiaTheme="minorEastAsia"/>
          <w:kern w:val="0"/>
          <w:szCs w:val="21"/>
        </w:rPr>
        <w:t>3</w:t>
      </w:r>
      <w:r w:rsidRPr="00002918">
        <w:rPr>
          <w:rFonts w:eastAsiaTheme="minorEastAsia"/>
          <w:kern w:val="0"/>
          <w:szCs w:val="21"/>
        </w:rPr>
        <w:t>项。该学科支撑平台为教育部气象灾害重点实验室、气象灾害预报预警与评估协同创新中心、江苏省海洋环境探测工程技术中心、江苏省海洋动力遥感与声学重点实验室。海洋气象学培养具有扎实的大气海洋数理基础、具备较强的计算机和英语能力，能够独立开展与本学科有关的科研工作。海洋气象学近年培养的硕士研究生就业情况良好，学生就职于国家气象局和海洋局相关单位以及气象和海洋高科技公司。部分毕业海洋气象学博士研究生先后在国内外著名高校和研究机构从事科研工作。</w:t>
      </w:r>
    </w:p>
    <w:p w:rsidR="002B094B" w:rsidRPr="00002918" w:rsidRDefault="002B094B"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2B094B" w:rsidRPr="00002918" w:rsidRDefault="002B094B" w:rsidP="0076362A">
      <w:pPr>
        <w:widowControl/>
        <w:spacing w:line="300" w:lineRule="auto"/>
        <w:ind w:firstLineChars="200" w:firstLine="420"/>
        <w:rPr>
          <w:rFonts w:eastAsiaTheme="minorEastAsia"/>
          <w:kern w:val="0"/>
          <w:szCs w:val="21"/>
        </w:rPr>
      </w:pPr>
      <w:r w:rsidRPr="00002918">
        <w:rPr>
          <w:rFonts w:eastAsiaTheme="minorEastAsia"/>
          <w:kern w:val="0"/>
          <w:szCs w:val="21"/>
        </w:rPr>
        <w:t>培养掌握系统的政治思想理论，牢固树立正确的世界观和人生观，热爱祖国，遵纪守法，品德良好，学风严谨，具有较强的事业心和敬业精神，积极为社会主义现代化建设服务。</w:t>
      </w:r>
    </w:p>
    <w:p w:rsidR="002B094B" w:rsidRPr="00002918" w:rsidRDefault="002B094B" w:rsidP="0076362A">
      <w:pPr>
        <w:widowControl/>
        <w:spacing w:line="300" w:lineRule="auto"/>
        <w:ind w:firstLineChars="200" w:firstLine="420"/>
        <w:rPr>
          <w:rFonts w:eastAsiaTheme="minorEastAsia"/>
          <w:kern w:val="0"/>
          <w:szCs w:val="21"/>
        </w:rPr>
      </w:pPr>
      <w:r w:rsidRPr="00002918">
        <w:rPr>
          <w:rFonts w:eastAsiaTheme="minorEastAsia"/>
          <w:kern w:val="0"/>
          <w:szCs w:val="21"/>
        </w:rPr>
        <w:t>培养掌握本海洋气象学基本理论知识和基本技能，了解本学科的研究动态，基本上能独立开展与本学科有关的研究和教学工作，学位论文应具有一定的创新性或应用前景。</w:t>
      </w:r>
    </w:p>
    <w:p w:rsidR="002B094B" w:rsidRPr="00002918" w:rsidRDefault="002B094B" w:rsidP="0076362A">
      <w:pPr>
        <w:spacing w:line="300" w:lineRule="auto"/>
        <w:ind w:firstLineChars="200" w:firstLine="420"/>
        <w:rPr>
          <w:rFonts w:eastAsiaTheme="minorEastAsia"/>
          <w:kern w:val="0"/>
          <w:szCs w:val="21"/>
        </w:rPr>
      </w:pPr>
      <w:r w:rsidRPr="00002918">
        <w:rPr>
          <w:rFonts w:eastAsiaTheme="minorEastAsia"/>
          <w:kern w:val="0"/>
          <w:szCs w:val="21"/>
        </w:rPr>
        <w:t>培养身心健康，</w:t>
      </w:r>
      <w:r w:rsidRPr="00002918">
        <w:rPr>
          <w:rFonts w:eastAsiaTheme="minorEastAsia"/>
          <w:szCs w:val="21"/>
        </w:rPr>
        <w:t>德、智、体全面发展的高级科学专门人才</w:t>
      </w:r>
      <w:r w:rsidRPr="00002918">
        <w:rPr>
          <w:rFonts w:eastAsiaTheme="minorEastAsia"/>
          <w:kern w:val="0"/>
          <w:szCs w:val="21"/>
        </w:rPr>
        <w:t>。</w:t>
      </w:r>
    </w:p>
    <w:p w:rsidR="002B094B" w:rsidRPr="00002918" w:rsidRDefault="002B094B"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2B094B" w:rsidRPr="00002918" w:rsidRDefault="002B094B" w:rsidP="00193CD0">
      <w:pPr>
        <w:widowControl/>
        <w:spacing w:line="300" w:lineRule="auto"/>
        <w:ind w:firstLineChars="200" w:firstLine="420"/>
        <w:jc w:val="left"/>
        <w:rPr>
          <w:rFonts w:eastAsiaTheme="minorEastAsia"/>
          <w:szCs w:val="21"/>
        </w:rPr>
      </w:pPr>
      <w:r w:rsidRPr="00002918">
        <w:rPr>
          <w:rFonts w:eastAsiaTheme="minorEastAsia"/>
          <w:szCs w:val="21"/>
        </w:rPr>
        <w:t>1</w:t>
      </w:r>
      <w:r w:rsidR="00193CD0" w:rsidRPr="00002918">
        <w:rPr>
          <w:rFonts w:eastAsiaTheme="minorEastAsia"/>
          <w:szCs w:val="21"/>
        </w:rPr>
        <w:t>．</w:t>
      </w:r>
      <w:r w:rsidRPr="00002918">
        <w:rPr>
          <w:rFonts w:eastAsiaTheme="minorEastAsia"/>
          <w:szCs w:val="21"/>
        </w:rPr>
        <w:t>海洋动力过程及数值模拟；</w:t>
      </w:r>
    </w:p>
    <w:p w:rsidR="002B094B" w:rsidRPr="00002918" w:rsidRDefault="002B094B" w:rsidP="00193CD0">
      <w:pPr>
        <w:widowControl/>
        <w:spacing w:line="300" w:lineRule="auto"/>
        <w:ind w:firstLineChars="200" w:firstLine="420"/>
        <w:jc w:val="left"/>
        <w:rPr>
          <w:rFonts w:eastAsiaTheme="minorEastAsia"/>
          <w:szCs w:val="21"/>
        </w:rPr>
      </w:pPr>
      <w:r w:rsidRPr="00002918">
        <w:rPr>
          <w:rFonts w:eastAsiaTheme="minorEastAsia"/>
          <w:szCs w:val="21"/>
        </w:rPr>
        <w:t>2</w:t>
      </w:r>
      <w:r w:rsidR="00193CD0" w:rsidRPr="00002918">
        <w:rPr>
          <w:rFonts w:eastAsiaTheme="minorEastAsia"/>
          <w:szCs w:val="21"/>
        </w:rPr>
        <w:t>．</w:t>
      </w:r>
      <w:r w:rsidRPr="00002918">
        <w:rPr>
          <w:rFonts w:eastAsiaTheme="minorEastAsia"/>
          <w:szCs w:val="21"/>
        </w:rPr>
        <w:t>海洋动力与环境遥感；</w:t>
      </w:r>
    </w:p>
    <w:p w:rsidR="002B094B" w:rsidRPr="00002918" w:rsidRDefault="002B094B" w:rsidP="00193CD0">
      <w:pPr>
        <w:widowControl/>
        <w:spacing w:line="300" w:lineRule="auto"/>
        <w:ind w:firstLineChars="200" w:firstLine="420"/>
        <w:jc w:val="left"/>
        <w:rPr>
          <w:rFonts w:eastAsiaTheme="minorEastAsia"/>
          <w:szCs w:val="21"/>
        </w:rPr>
      </w:pPr>
      <w:r w:rsidRPr="00002918">
        <w:rPr>
          <w:rFonts w:eastAsiaTheme="minorEastAsia"/>
          <w:kern w:val="0"/>
          <w:szCs w:val="21"/>
        </w:rPr>
        <w:t>3</w:t>
      </w:r>
      <w:r w:rsidR="00193CD0" w:rsidRPr="00002918">
        <w:rPr>
          <w:rFonts w:eastAsiaTheme="minorEastAsia"/>
          <w:kern w:val="0"/>
          <w:szCs w:val="21"/>
        </w:rPr>
        <w:t>．</w:t>
      </w:r>
      <w:r w:rsidRPr="00002918">
        <w:rPr>
          <w:rFonts w:eastAsiaTheme="minorEastAsia"/>
          <w:kern w:val="0"/>
          <w:szCs w:val="21"/>
        </w:rPr>
        <w:t>大气海洋</w:t>
      </w:r>
      <w:r w:rsidRPr="00002918">
        <w:rPr>
          <w:rFonts w:eastAsiaTheme="minorEastAsia"/>
          <w:szCs w:val="21"/>
        </w:rPr>
        <w:t>相互作用；</w:t>
      </w:r>
    </w:p>
    <w:p w:rsidR="002B094B" w:rsidRPr="00002918" w:rsidRDefault="002B094B" w:rsidP="00193CD0">
      <w:pPr>
        <w:widowControl/>
        <w:spacing w:line="300" w:lineRule="auto"/>
        <w:ind w:firstLineChars="200" w:firstLine="420"/>
        <w:jc w:val="left"/>
        <w:rPr>
          <w:rFonts w:eastAsiaTheme="minorEastAsia"/>
          <w:szCs w:val="21"/>
        </w:rPr>
      </w:pPr>
      <w:r w:rsidRPr="00002918">
        <w:rPr>
          <w:rFonts w:eastAsiaTheme="minorEastAsia"/>
          <w:szCs w:val="21"/>
        </w:rPr>
        <w:t>4</w:t>
      </w:r>
      <w:r w:rsidR="00193CD0" w:rsidRPr="00002918">
        <w:rPr>
          <w:rFonts w:eastAsiaTheme="minorEastAsia"/>
          <w:szCs w:val="21"/>
        </w:rPr>
        <w:t>．</w:t>
      </w:r>
      <w:r w:rsidRPr="00002918">
        <w:rPr>
          <w:rFonts w:eastAsiaTheme="minorEastAsia"/>
          <w:szCs w:val="21"/>
        </w:rPr>
        <w:t>海洋沉积过程与环境</w:t>
      </w:r>
      <w:r w:rsidR="00193CD0" w:rsidRPr="00002918">
        <w:rPr>
          <w:rFonts w:eastAsiaTheme="minorEastAsia"/>
          <w:szCs w:val="21"/>
        </w:rPr>
        <w:t>。</w:t>
      </w:r>
    </w:p>
    <w:p w:rsidR="002B094B" w:rsidRPr="00002918" w:rsidRDefault="002B094B"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2B094B" w:rsidRPr="00002918" w:rsidRDefault="002B094B" w:rsidP="0076362A">
      <w:pPr>
        <w:widowControl/>
        <w:spacing w:line="300" w:lineRule="auto"/>
        <w:ind w:firstLineChars="200" w:firstLine="420"/>
        <w:rPr>
          <w:rFonts w:eastAsiaTheme="minorEastAsia"/>
          <w:kern w:val="0"/>
          <w:szCs w:val="21"/>
        </w:rPr>
      </w:pPr>
      <w:r w:rsidRPr="00002918">
        <w:rPr>
          <w:rFonts w:eastAsiaTheme="minorEastAsia"/>
          <w:kern w:val="0"/>
          <w:szCs w:val="21"/>
        </w:rPr>
        <w:t>博士生的学制为</w:t>
      </w:r>
      <w:r w:rsidRPr="00002918">
        <w:rPr>
          <w:rFonts w:eastAsiaTheme="minorEastAsia"/>
          <w:kern w:val="0"/>
          <w:szCs w:val="21"/>
        </w:rPr>
        <w:t>3</w:t>
      </w:r>
      <w:r w:rsidRPr="00002918">
        <w:rPr>
          <w:rFonts w:eastAsiaTheme="minorEastAsia"/>
          <w:kern w:val="0"/>
          <w:szCs w:val="21"/>
        </w:rPr>
        <w:t>年。因特殊原因未能按时完成学习、研究任务或参加博士论文答辩的，由本人提出申请，指导教师签署意见，经学院同意，报研究生院批准后可申请延长学习年限，延长年限最长为</w:t>
      </w:r>
      <w:r w:rsidRPr="00002918">
        <w:rPr>
          <w:rFonts w:eastAsiaTheme="minorEastAsia"/>
          <w:kern w:val="0"/>
          <w:szCs w:val="21"/>
        </w:rPr>
        <w:t>6</w:t>
      </w:r>
      <w:r w:rsidRPr="00002918">
        <w:rPr>
          <w:rFonts w:eastAsiaTheme="minorEastAsia"/>
          <w:kern w:val="0"/>
          <w:szCs w:val="21"/>
        </w:rPr>
        <w:t>年。</w:t>
      </w:r>
    </w:p>
    <w:p w:rsidR="002B094B" w:rsidRPr="00002918" w:rsidRDefault="002B094B"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2B094B" w:rsidRPr="00002918" w:rsidRDefault="002B094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 xml:space="preserve">1. </w:t>
      </w:r>
      <w:r w:rsidRPr="00002918">
        <w:rPr>
          <w:rFonts w:eastAsiaTheme="minorEastAsia"/>
          <w:kern w:val="0"/>
          <w:szCs w:val="21"/>
        </w:rPr>
        <w:t>学分要求</w:t>
      </w:r>
    </w:p>
    <w:p w:rsidR="002B094B" w:rsidRPr="00002918" w:rsidRDefault="002B094B" w:rsidP="0076362A">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13</w:t>
      </w:r>
      <w:r w:rsidRPr="00002918">
        <w:rPr>
          <w:rFonts w:eastAsiaTheme="minorEastAsia"/>
          <w:bCs/>
          <w:szCs w:val="21"/>
        </w:rPr>
        <w:t>学分</w:t>
      </w:r>
    </w:p>
    <w:p w:rsidR="002B094B" w:rsidRPr="00002918" w:rsidRDefault="002B094B"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7</w:t>
      </w:r>
      <w:r w:rsidRPr="00002918">
        <w:rPr>
          <w:rFonts w:eastAsiaTheme="minorEastAsia"/>
          <w:bCs/>
          <w:szCs w:val="21"/>
        </w:rPr>
        <w:t>学分</w:t>
      </w:r>
    </w:p>
    <w:p w:rsidR="002B094B" w:rsidRPr="00002918" w:rsidRDefault="00106024" w:rsidP="00106024">
      <w:pPr>
        <w:widowControl/>
        <w:spacing w:line="300" w:lineRule="auto"/>
        <w:ind w:left="420"/>
        <w:jc w:val="left"/>
        <w:rPr>
          <w:rFonts w:eastAsiaTheme="minorEastAsia"/>
          <w:bCs/>
          <w:szCs w:val="21"/>
        </w:rPr>
      </w:pPr>
      <w:r w:rsidRPr="00002918">
        <w:rPr>
          <w:rFonts w:eastAsiaTheme="minorEastAsia"/>
          <w:bCs/>
          <w:szCs w:val="21"/>
        </w:rPr>
        <w:t>2</w:t>
      </w:r>
      <w:r w:rsidRPr="00002918">
        <w:rPr>
          <w:rFonts w:eastAsiaTheme="minorEastAsia"/>
          <w:bCs/>
          <w:szCs w:val="21"/>
        </w:rPr>
        <w:t>．</w:t>
      </w:r>
      <w:r w:rsidR="002B094B" w:rsidRPr="00002918">
        <w:rPr>
          <w:rFonts w:eastAsiaTheme="minorEastAsia"/>
          <w:bCs/>
          <w:szCs w:val="21"/>
        </w:rPr>
        <w:t>课程设置</w:t>
      </w:r>
    </w:p>
    <w:p w:rsidR="002B094B" w:rsidRPr="00002918" w:rsidRDefault="002B094B"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1</w:t>
      </w:r>
      <w:r w:rsidRPr="00002918">
        <w:rPr>
          <w:rFonts w:eastAsiaTheme="minorEastAsia"/>
          <w:bCs/>
          <w:szCs w:val="21"/>
        </w:rPr>
        <w:t>）学位课（</w:t>
      </w:r>
      <w:r w:rsidRPr="00002918">
        <w:rPr>
          <w:rFonts w:eastAsiaTheme="minorEastAsia"/>
          <w:bCs/>
          <w:szCs w:val="21"/>
        </w:rPr>
        <w:t>7</w:t>
      </w:r>
      <w:r w:rsidRPr="00002918">
        <w:rPr>
          <w:rFonts w:eastAsiaTheme="minorEastAsia"/>
          <w:bCs/>
          <w:szCs w:val="21"/>
        </w:rPr>
        <w:t>学分）</w:t>
      </w:r>
    </w:p>
    <w:p w:rsidR="002B094B" w:rsidRPr="00002918" w:rsidRDefault="002B094B" w:rsidP="0076362A">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5</w:t>
      </w:r>
      <w:r w:rsidRPr="00002918">
        <w:rPr>
          <w:rFonts w:eastAsiaTheme="minorEastAsia"/>
          <w:bCs/>
          <w:szCs w:val="21"/>
        </w:rPr>
        <w:t>学分）</w:t>
      </w:r>
    </w:p>
    <w:p w:rsidR="002B094B" w:rsidRPr="00002918" w:rsidRDefault="002B094B" w:rsidP="0076362A">
      <w:pPr>
        <w:widowControl/>
        <w:spacing w:line="300" w:lineRule="auto"/>
        <w:ind w:firstLineChars="200" w:firstLine="420"/>
        <w:jc w:val="left"/>
        <w:rPr>
          <w:rFonts w:eastAsiaTheme="minorEastAsia"/>
          <w:bCs/>
          <w:szCs w:val="21"/>
        </w:rPr>
      </w:pPr>
      <w:r w:rsidRPr="00002918">
        <w:rPr>
          <w:rFonts w:eastAsiaTheme="minorEastAsia"/>
          <w:bCs/>
          <w:szCs w:val="21"/>
        </w:rPr>
        <w:t>中国马克思主义与当代，</w:t>
      </w:r>
      <w:r w:rsidRPr="00002918">
        <w:rPr>
          <w:rFonts w:eastAsiaTheme="minorEastAsia"/>
          <w:bCs/>
          <w:szCs w:val="21"/>
        </w:rPr>
        <w:t>2</w:t>
      </w:r>
      <w:r w:rsidRPr="00002918">
        <w:rPr>
          <w:rFonts w:eastAsiaTheme="minorEastAsia"/>
          <w:bCs/>
          <w:szCs w:val="21"/>
        </w:rPr>
        <w:t>学分。</w:t>
      </w:r>
    </w:p>
    <w:p w:rsidR="002B094B" w:rsidRPr="00002918" w:rsidRDefault="00193CD0" w:rsidP="0076362A">
      <w:pPr>
        <w:widowControl/>
        <w:spacing w:line="300" w:lineRule="auto"/>
        <w:ind w:firstLineChars="200" w:firstLine="420"/>
        <w:jc w:val="left"/>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002B094B" w:rsidRPr="00002918">
        <w:rPr>
          <w:rFonts w:eastAsiaTheme="minorEastAsia"/>
          <w:bCs/>
          <w:szCs w:val="21"/>
        </w:rPr>
        <w:t>（高</w:t>
      </w:r>
      <w:r w:rsidRPr="00002918">
        <w:rPr>
          <w:rFonts w:eastAsiaTheme="minorEastAsia"/>
          <w:bCs/>
          <w:szCs w:val="21"/>
        </w:rPr>
        <w:t>阶</w:t>
      </w:r>
      <w:r w:rsidR="002B094B" w:rsidRPr="00002918">
        <w:rPr>
          <w:rFonts w:eastAsiaTheme="minorEastAsia"/>
          <w:bCs/>
          <w:szCs w:val="21"/>
        </w:rPr>
        <w:t>）</w:t>
      </w:r>
      <w:r w:rsidR="002B094B" w:rsidRPr="00002918">
        <w:rPr>
          <w:rFonts w:eastAsiaTheme="minorEastAsia"/>
          <w:bCs/>
          <w:szCs w:val="21"/>
        </w:rPr>
        <w:t>2</w:t>
      </w:r>
      <w:r w:rsidR="002B094B" w:rsidRPr="00002918">
        <w:rPr>
          <w:rFonts w:eastAsiaTheme="minorEastAsia"/>
          <w:bCs/>
          <w:szCs w:val="21"/>
        </w:rPr>
        <w:t>学分。</w:t>
      </w:r>
    </w:p>
    <w:p w:rsidR="002B094B" w:rsidRPr="00002918" w:rsidRDefault="00193CD0" w:rsidP="0076362A">
      <w:pPr>
        <w:widowControl/>
        <w:spacing w:line="300" w:lineRule="auto"/>
        <w:ind w:firstLineChars="200" w:firstLine="420"/>
        <w:jc w:val="left"/>
        <w:rPr>
          <w:rFonts w:eastAsiaTheme="minorEastAsia"/>
          <w:bCs/>
          <w:szCs w:val="21"/>
        </w:rPr>
      </w:pPr>
      <w:r w:rsidRPr="00002918">
        <w:rPr>
          <w:rFonts w:eastAsiaTheme="minorEastAsia"/>
          <w:bCs/>
          <w:szCs w:val="21"/>
        </w:rPr>
        <w:t>科技写作</w:t>
      </w:r>
      <w:r w:rsidR="002B094B" w:rsidRPr="00002918">
        <w:rPr>
          <w:rFonts w:eastAsiaTheme="minorEastAsia"/>
          <w:bCs/>
          <w:szCs w:val="21"/>
        </w:rPr>
        <w:t>（高级）</w:t>
      </w:r>
      <w:r w:rsidR="002B094B" w:rsidRPr="00002918">
        <w:rPr>
          <w:rFonts w:eastAsiaTheme="minorEastAsia"/>
          <w:bCs/>
          <w:szCs w:val="21"/>
        </w:rPr>
        <w:t>1</w:t>
      </w:r>
      <w:r w:rsidR="002B094B" w:rsidRPr="00002918">
        <w:rPr>
          <w:rFonts w:eastAsiaTheme="minorEastAsia"/>
          <w:bCs/>
          <w:szCs w:val="21"/>
        </w:rPr>
        <w:t>学分。</w:t>
      </w:r>
    </w:p>
    <w:p w:rsidR="002B094B" w:rsidRPr="00002918" w:rsidRDefault="002B094B" w:rsidP="0076362A">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专业基础课（不少于</w:t>
      </w:r>
      <w:r w:rsidRPr="00002918">
        <w:rPr>
          <w:rFonts w:eastAsiaTheme="minorEastAsia"/>
          <w:bCs/>
          <w:szCs w:val="21"/>
        </w:rPr>
        <w:t>2</w:t>
      </w:r>
      <w:r w:rsidRPr="00002918">
        <w:rPr>
          <w:rFonts w:eastAsiaTheme="minorEastAsia"/>
          <w:bCs/>
          <w:szCs w:val="21"/>
        </w:rPr>
        <w:t>学分）</w:t>
      </w:r>
    </w:p>
    <w:p w:rsidR="002B094B" w:rsidRPr="00002918" w:rsidRDefault="002B094B" w:rsidP="00B114B8">
      <w:pPr>
        <w:widowControl/>
        <w:spacing w:line="300" w:lineRule="auto"/>
        <w:ind w:firstLineChars="200" w:firstLine="422"/>
        <w:jc w:val="left"/>
        <w:rPr>
          <w:rFonts w:eastAsiaTheme="minorEastAsia"/>
          <w:bCs/>
          <w:szCs w:val="21"/>
        </w:rPr>
      </w:pPr>
      <w:r w:rsidRPr="00002918">
        <w:rPr>
          <w:rFonts w:eastAsiaTheme="minorEastAsia"/>
          <w:b/>
          <w:bCs/>
          <w:szCs w:val="21"/>
        </w:rPr>
        <w:t>海洋气象学研究进展</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学分，分学科安排。</w:t>
      </w:r>
    </w:p>
    <w:p w:rsidR="002B094B" w:rsidRPr="00002918" w:rsidRDefault="002B094B" w:rsidP="0076362A">
      <w:pPr>
        <w:widowControl/>
        <w:spacing w:line="300" w:lineRule="auto"/>
        <w:ind w:firstLineChars="200" w:firstLine="420"/>
        <w:jc w:val="left"/>
        <w:rPr>
          <w:rFonts w:eastAsiaTheme="minorEastAsia"/>
          <w:bCs/>
          <w:szCs w:val="21"/>
        </w:rPr>
      </w:pPr>
      <w:r w:rsidRPr="00002918">
        <w:rPr>
          <w:rFonts w:eastAsiaTheme="minorEastAsia"/>
          <w:bCs/>
          <w:szCs w:val="21"/>
        </w:rPr>
        <w:t>其他本学科重要的专业基础课。要反映本学科最基本的基础理论和专业基础知识。</w:t>
      </w:r>
    </w:p>
    <w:p w:rsidR="002B094B" w:rsidRPr="00002918" w:rsidRDefault="002B094B"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2</w:t>
      </w:r>
      <w:r w:rsidRPr="00002918">
        <w:rPr>
          <w:rFonts w:eastAsiaTheme="minorEastAsia"/>
          <w:bCs/>
          <w:szCs w:val="21"/>
        </w:rPr>
        <w:t>）非学位课（不少于</w:t>
      </w:r>
      <w:r w:rsidRPr="00002918">
        <w:rPr>
          <w:rFonts w:eastAsiaTheme="minorEastAsia"/>
          <w:bCs/>
          <w:szCs w:val="21"/>
        </w:rPr>
        <w:t>5</w:t>
      </w:r>
      <w:r w:rsidRPr="00002918">
        <w:rPr>
          <w:rFonts w:eastAsiaTheme="minorEastAsia"/>
          <w:bCs/>
          <w:szCs w:val="21"/>
        </w:rPr>
        <w:t>学分）</w:t>
      </w:r>
    </w:p>
    <w:p w:rsidR="002B094B" w:rsidRPr="00002918" w:rsidRDefault="002B094B" w:rsidP="0076362A">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p>
    <w:p w:rsidR="002B094B" w:rsidRPr="00002918" w:rsidRDefault="002B094B" w:rsidP="0076362A">
      <w:pPr>
        <w:widowControl/>
        <w:spacing w:line="300" w:lineRule="auto"/>
        <w:ind w:firstLineChars="200" w:firstLine="420"/>
        <w:jc w:val="left"/>
        <w:rPr>
          <w:rFonts w:eastAsiaTheme="minorEastAsia"/>
          <w:bCs/>
          <w:szCs w:val="21"/>
        </w:rPr>
      </w:pPr>
      <w:r w:rsidRPr="00002918">
        <w:rPr>
          <w:rFonts w:eastAsiaTheme="minorEastAsia"/>
          <w:bCs/>
          <w:szCs w:val="21"/>
        </w:rPr>
        <w:t>第二外语，</w:t>
      </w:r>
      <w:r w:rsidRPr="00002918">
        <w:rPr>
          <w:rFonts w:eastAsiaTheme="minorEastAsia"/>
          <w:bCs/>
          <w:szCs w:val="21"/>
        </w:rPr>
        <w:t>2</w:t>
      </w:r>
      <w:r w:rsidRPr="00002918">
        <w:rPr>
          <w:rFonts w:eastAsiaTheme="minorEastAsia"/>
          <w:bCs/>
          <w:szCs w:val="21"/>
        </w:rPr>
        <w:t>学分</w:t>
      </w:r>
    </w:p>
    <w:p w:rsidR="002B094B" w:rsidRPr="00002918" w:rsidRDefault="002B094B" w:rsidP="0076362A">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w:t>
      </w:r>
    </w:p>
    <w:p w:rsidR="002B094B" w:rsidRPr="00002918" w:rsidRDefault="002B094B" w:rsidP="0076362A">
      <w:pPr>
        <w:widowControl/>
        <w:spacing w:line="300" w:lineRule="auto"/>
        <w:ind w:firstLineChars="200" w:firstLine="420"/>
        <w:jc w:val="left"/>
        <w:rPr>
          <w:rFonts w:eastAsiaTheme="minorEastAsia"/>
          <w:bCs/>
          <w:szCs w:val="21"/>
        </w:rPr>
      </w:pPr>
      <w:r w:rsidRPr="00002918">
        <w:rPr>
          <w:rFonts w:eastAsiaTheme="minorEastAsia"/>
          <w:bCs/>
          <w:szCs w:val="21"/>
        </w:rPr>
        <w:t>专业选修课，是在学位课以外，为扩大知识面，适应科学技术的发展，根据不同的研究方向，按照博士研究生培养需要，在本学科和相关学科中开设的各类可供博士研究生选择学习的课程。各学科应根据本学科特点及发展需要制定本类课程。</w:t>
      </w:r>
    </w:p>
    <w:p w:rsidR="002B094B" w:rsidRPr="00002918" w:rsidRDefault="002B094B" w:rsidP="0076362A">
      <w:pPr>
        <w:widowControl/>
        <w:spacing w:line="300" w:lineRule="auto"/>
        <w:ind w:firstLineChars="200" w:firstLine="420"/>
        <w:jc w:val="left"/>
        <w:rPr>
          <w:rFonts w:eastAsiaTheme="minorEastAsia"/>
          <w:bCs/>
          <w:szCs w:val="21"/>
        </w:rPr>
      </w:pPr>
      <w:r w:rsidRPr="00002918">
        <w:rPr>
          <w:rFonts w:eastAsiaTheme="minorEastAsia"/>
          <w:bCs/>
          <w:szCs w:val="21"/>
        </w:rPr>
        <w:t>为了扩大博士研究生的视野，提高其人文素养，博士生开设人文素养选修课。</w:t>
      </w:r>
    </w:p>
    <w:p w:rsidR="002B094B" w:rsidRPr="00002918" w:rsidRDefault="002B094B" w:rsidP="0076362A">
      <w:pPr>
        <w:widowControl/>
        <w:spacing w:line="300" w:lineRule="auto"/>
        <w:ind w:firstLineChars="200" w:firstLine="420"/>
        <w:jc w:val="left"/>
        <w:rPr>
          <w:rFonts w:eastAsiaTheme="minorEastAsia"/>
          <w:bCs/>
          <w:szCs w:val="21"/>
        </w:rPr>
      </w:pPr>
      <w:r w:rsidRPr="00002918">
        <w:rPr>
          <w:rFonts w:eastAsiaTheme="minorEastAsia"/>
          <w:bCs/>
          <w:szCs w:val="21"/>
        </w:rPr>
        <w:t>选修课程的数量不宜过多，不符合本学科发展方向的少而偏的课程须取消，一般设置课程的数量与开设课程的数量比例为</w:t>
      </w:r>
      <w:r w:rsidRPr="00002918">
        <w:rPr>
          <w:rFonts w:eastAsiaTheme="minorEastAsia"/>
          <w:bCs/>
          <w:szCs w:val="21"/>
        </w:rPr>
        <w:t>2</w:t>
      </w:r>
      <w:r w:rsidRPr="00002918">
        <w:rPr>
          <w:rFonts w:eastAsiaTheme="minorEastAsia"/>
          <w:bCs/>
          <w:szCs w:val="21"/>
        </w:rPr>
        <w:t>：</w:t>
      </w:r>
      <w:r w:rsidRPr="00002918">
        <w:rPr>
          <w:rFonts w:eastAsiaTheme="minorEastAsia"/>
          <w:bCs/>
          <w:szCs w:val="21"/>
        </w:rPr>
        <w:t>1</w:t>
      </w:r>
      <w:r w:rsidRPr="00002918">
        <w:rPr>
          <w:rFonts w:eastAsiaTheme="minorEastAsia"/>
          <w:bCs/>
          <w:szCs w:val="21"/>
        </w:rPr>
        <w:t>。</w:t>
      </w:r>
    </w:p>
    <w:p w:rsidR="002B094B" w:rsidRPr="00002918" w:rsidRDefault="002B094B"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3</w:t>
      </w:r>
      <w:r w:rsidRPr="00002918">
        <w:rPr>
          <w:rFonts w:eastAsiaTheme="minorEastAsia"/>
          <w:bCs/>
          <w:szCs w:val="21"/>
        </w:rPr>
        <w:t>）实践环节（</w:t>
      </w:r>
      <w:r w:rsidRPr="00002918">
        <w:rPr>
          <w:rFonts w:eastAsiaTheme="minorEastAsia"/>
          <w:bCs/>
          <w:szCs w:val="21"/>
        </w:rPr>
        <w:t>1</w:t>
      </w:r>
      <w:r w:rsidRPr="00002918">
        <w:rPr>
          <w:rFonts w:eastAsiaTheme="minorEastAsia"/>
          <w:bCs/>
          <w:szCs w:val="21"/>
        </w:rPr>
        <w:t>学分）</w:t>
      </w:r>
    </w:p>
    <w:p w:rsidR="002B094B" w:rsidRPr="00002918" w:rsidRDefault="002B094B" w:rsidP="0076362A">
      <w:pPr>
        <w:widowControl/>
        <w:spacing w:line="300" w:lineRule="auto"/>
        <w:ind w:firstLineChars="200" w:firstLine="420"/>
        <w:jc w:val="left"/>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2B094B" w:rsidRPr="00002918" w:rsidRDefault="002B094B" w:rsidP="0076362A">
      <w:pPr>
        <w:widowControl/>
        <w:spacing w:line="300" w:lineRule="auto"/>
        <w:ind w:firstLineChars="200" w:firstLine="420"/>
        <w:jc w:val="left"/>
        <w:rPr>
          <w:rFonts w:eastAsiaTheme="minorEastAsia"/>
          <w:kern w:val="0"/>
          <w:szCs w:val="21"/>
        </w:rPr>
      </w:pPr>
      <w:r w:rsidRPr="00002918">
        <w:rPr>
          <w:rFonts w:eastAsiaTheme="minorEastAsia"/>
          <w:bCs/>
          <w:szCs w:val="21"/>
        </w:rPr>
        <w:t>各学科应根据本学科特点及发展需要制定本类课程，通过课程的学习应使博士生</w:t>
      </w:r>
      <w:r w:rsidRPr="00002918">
        <w:rPr>
          <w:rFonts w:eastAsiaTheme="minorEastAsia"/>
          <w:kern w:val="0"/>
          <w:szCs w:val="21"/>
        </w:rPr>
        <w:t>加深专业的理论基础及主要知识，掌握本学科前沿动态、发展趋势和最新成果，掌握新的科学实验手段。</w:t>
      </w:r>
    </w:p>
    <w:p w:rsidR="002B094B" w:rsidRPr="00002918" w:rsidRDefault="002B094B"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2B094B" w:rsidRPr="00002918" w:rsidRDefault="002B094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博士生培养工作采取导师负责制，指导方式采取导师指导和以导师为首的指导小组（</w:t>
      </w:r>
      <w:r w:rsidRPr="00002918">
        <w:rPr>
          <w:rFonts w:eastAsiaTheme="minorEastAsia"/>
          <w:kern w:val="0"/>
          <w:szCs w:val="21"/>
        </w:rPr>
        <w:t>3</w:t>
      </w:r>
      <w:r w:rsidRPr="00002918">
        <w:rPr>
          <w:rFonts w:eastAsiaTheme="minorEastAsia"/>
          <w:kern w:val="0"/>
          <w:szCs w:val="21"/>
        </w:rPr>
        <w:t>－</w:t>
      </w:r>
      <w:r w:rsidRPr="00002918">
        <w:rPr>
          <w:rFonts w:eastAsiaTheme="minorEastAsia"/>
          <w:kern w:val="0"/>
          <w:szCs w:val="21"/>
        </w:rPr>
        <w:t>5</w:t>
      </w:r>
      <w:r w:rsidRPr="00002918">
        <w:rPr>
          <w:rFonts w:eastAsiaTheme="minorEastAsia"/>
          <w:kern w:val="0"/>
          <w:szCs w:val="21"/>
        </w:rPr>
        <w:t>人）集体指导相结合的方法，要充分发挥指导教师、指导小组和博士生三个方面的积极性。贯彻因材施教的原则，方式灵活多样，提倡和鼓励相关学科之间的交叉，以促进新兴学科和边缘学科的发展。</w:t>
      </w:r>
    </w:p>
    <w:p w:rsidR="00193CD0" w:rsidRPr="00002918" w:rsidRDefault="002B094B" w:rsidP="00193CD0">
      <w:pPr>
        <w:widowControl/>
        <w:spacing w:line="300" w:lineRule="auto"/>
        <w:ind w:firstLineChars="200" w:firstLine="420"/>
        <w:jc w:val="left"/>
        <w:rPr>
          <w:rFonts w:eastAsiaTheme="minorEastAsia"/>
          <w:kern w:val="0"/>
          <w:szCs w:val="21"/>
        </w:rPr>
      </w:pPr>
      <w:r w:rsidRPr="00002918">
        <w:rPr>
          <w:rFonts w:eastAsiaTheme="minorEastAsia"/>
          <w:kern w:val="0"/>
          <w:szCs w:val="21"/>
        </w:rPr>
        <w:t>对博士生的培养以科学研究为主，结合导师的科研项目从事博士生科研工作和撰写论文。</w:t>
      </w:r>
    </w:p>
    <w:p w:rsidR="002B094B" w:rsidRPr="00002918" w:rsidRDefault="002B094B" w:rsidP="00193CD0">
      <w:pPr>
        <w:widowControl/>
        <w:spacing w:line="300" w:lineRule="auto"/>
        <w:ind w:firstLineChars="200" w:firstLine="420"/>
        <w:jc w:val="left"/>
        <w:rPr>
          <w:rFonts w:eastAsiaTheme="minorEastAsia"/>
          <w:kern w:val="0"/>
          <w:szCs w:val="21"/>
        </w:rPr>
      </w:pPr>
      <w:r w:rsidRPr="00002918">
        <w:rPr>
          <w:rFonts w:eastAsiaTheme="minorEastAsia"/>
          <w:kern w:val="0"/>
          <w:szCs w:val="21"/>
        </w:rPr>
        <w:t>博士生应积极参加国内外的学术交流与合作，以开阔科学视野，活跃学术思想。</w:t>
      </w:r>
    </w:p>
    <w:p w:rsidR="002B094B" w:rsidRPr="00002918" w:rsidRDefault="002B094B" w:rsidP="00B114B8">
      <w:pPr>
        <w:pStyle w:val="3"/>
        <w:ind w:firstLine="482"/>
        <w:rPr>
          <w:rFonts w:ascii="Times New Roman" w:hAnsi="Times New Roman"/>
          <w:b/>
          <w:sz w:val="24"/>
          <w:szCs w:val="24"/>
        </w:rPr>
      </w:pPr>
      <w:r w:rsidRPr="00002918">
        <w:rPr>
          <w:rFonts w:ascii="Times New Roman" w:hAnsi="Times New Roman"/>
          <w:b/>
          <w:sz w:val="24"/>
          <w:szCs w:val="24"/>
        </w:rPr>
        <w:t>七、学位论文</w:t>
      </w:r>
    </w:p>
    <w:p w:rsidR="002B094B" w:rsidRPr="00002918" w:rsidRDefault="002B094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博士学位论文应表明作者具有独立从事科学研究工作的能力，应在科学或专门技术上做出创造性的工作，反映作者在本学科上掌握了坚实宽广的基础理论和深入的专门知识。</w:t>
      </w:r>
    </w:p>
    <w:p w:rsidR="002B094B" w:rsidRPr="00002918" w:rsidRDefault="00833AF9" w:rsidP="00833AF9">
      <w:pPr>
        <w:widowControl/>
        <w:spacing w:line="300" w:lineRule="auto"/>
        <w:ind w:left="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w:t>
      </w:r>
      <w:r w:rsidR="002B094B" w:rsidRPr="00002918">
        <w:rPr>
          <w:rFonts w:eastAsiaTheme="minorEastAsia"/>
          <w:kern w:val="0"/>
          <w:szCs w:val="21"/>
        </w:rPr>
        <w:t>选题与开题</w:t>
      </w:r>
    </w:p>
    <w:p w:rsidR="002B094B" w:rsidRPr="00002918" w:rsidRDefault="002B094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论文选题应以社会发展中的重要理论问题和现实问题为背景，应具有较强的学术价值和现实意义，并具有学术创新。论文选题应在导师的指导下，通过广泛文献阅读、学术调研，明确研究方向，予以确定。一般应在课程学习结束之前开始准备。</w:t>
      </w:r>
    </w:p>
    <w:p w:rsidR="002B094B" w:rsidRPr="00002918" w:rsidRDefault="002B094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博士学位论文开题报告应在第</w:t>
      </w:r>
      <w:r w:rsidRPr="00002918">
        <w:rPr>
          <w:rFonts w:eastAsiaTheme="minorEastAsia"/>
          <w:kern w:val="0"/>
          <w:szCs w:val="21"/>
        </w:rPr>
        <w:t>2</w:t>
      </w:r>
      <w:r w:rsidRPr="00002918">
        <w:rPr>
          <w:rFonts w:eastAsiaTheme="minorEastAsia"/>
          <w:kern w:val="0"/>
          <w:szCs w:val="21"/>
        </w:rPr>
        <w:t>学期完成，且开题报告审核通过后至少</w:t>
      </w:r>
      <w:r w:rsidRPr="00002918">
        <w:rPr>
          <w:rFonts w:eastAsiaTheme="minorEastAsia"/>
          <w:kern w:val="0"/>
          <w:szCs w:val="21"/>
        </w:rPr>
        <w:t>1</w:t>
      </w:r>
      <w:r w:rsidRPr="00002918">
        <w:rPr>
          <w:rFonts w:eastAsiaTheme="minorEastAsia"/>
          <w:kern w:val="0"/>
          <w:szCs w:val="21"/>
        </w:rPr>
        <w:t>年方可申请预答辩。因特殊原因需延期开题者，应提前向研究生院提出书面申请，申请延期的期限最长不超过</w:t>
      </w:r>
      <w:r w:rsidRPr="00002918">
        <w:rPr>
          <w:rFonts w:eastAsiaTheme="minorEastAsia"/>
          <w:kern w:val="0"/>
          <w:szCs w:val="21"/>
        </w:rPr>
        <w:t>6</w:t>
      </w:r>
      <w:r w:rsidRPr="00002918">
        <w:rPr>
          <w:rFonts w:eastAsiaTheme="minorEastAsia"/>
          <w:kern w:val="0"/>
          <w:szCs w:val="21"/>
        </w:rPr>
        <w:t>个月。开题报告通过后，原则上不再改变，如论文选题有重大变化的，需重做开题报告。</w:t>
      </w:r>
    </w:p>
    <w:p w:rsidR="002B094B" w:rsidRPr="00002918" w:rsidRDefault="00833AF9" w:rsidP="00833AF9">
      <w:pPr>
        <w:widowControl/>
        <w:spacing w:line="300" w:lineRule="auto"/>
        <w:ind w:left="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w:t>
      </w:r>
      <w:r w:rsidR="002B094B" w:rsidRPr="00002918">
        <w:rPr>
          <w:rFonts w:eastAsiaTheme="minorEastAsia"/>
          <w:kern w:val="0"/>
          <w:szCs w:val="21"/>
        </w:rPr>
        <w:t>论文中期检查</w:t>
      </w:r>
    </w:p>
    <w:p w:rsidR="002B094B" w:rsidRPr="00002918" w:rsidRDefault="002B094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论文工作进行到中期，由博士生向专家评审组作论文中期报告，汇报论文进展情况和阶段性成果，提出下一阶段的计划和措施，并以书面报告的形式提交给与会专家审议。要在校内公开举行学术报告，报告需聘请本研究领域具有高级职称的同行专家对中期报告进行审议，报告会由学院指定相关专家主持。与会专家应对报告提出中肯意见和建议，论文中期报告通过后应形成书面材料，经导师和与会专家审查后交研究生院备案。</w:t>
      </w:r>
    </w:p>
    <w:p w:rsidR="002B094B" w:rsidRPr="00002918" w:rsidRDefault="002B094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博士生中期考核结论分为</w:t>
      </w:r>
      <w:r w:rsidRPr="00002918">
        <w:rPr>
          <w:rFonts w:eastAsiaTheme="minorEastAsia"/>
          <w:kern w:val="0"/>
          <w:szCs w:val="21"/>
        </w:rPr>
        <w:t>“</w:t>
      </w:r>
      <w:r w:rsidRPr="00002918">
        <w:rPr>
          <w:rFonts w:eastAsiaTheme="minorEastAsia"/>
          <w:kern w:val="0"/>
          <w:szCs w:val="21"/>
        </w:rPr>
        <w:t>通过</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延期重新考核</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不通过</w:t>
      </w:r>
      <w:r w:rsidRPr="00002918">
        <w:rPr>
          <w:rFonts w:eastAsiaTheme="minorEastAsia"/>
          <w:kern w:val="0"/>
          <w:szCs w:val="21"/>
        </w:rPr>
        <w:t>”</w:t>
      </w:r>
      <w:r w:rsidRPr="00002918">
        <w:rPr>
          <w:rFonts w:eastAsiaTheme="minorEastAsia"/>
          <w:kern w:val="0"/>
          <w:szCs w:val="21"/>
        </w:rPr>
        <w:t>三种。考核结论为</w:t>
      </w:r>
      <w:r w:rsidRPr="00002918">
        <w:rPr>
          <w:rFonts w:eastAsiaTheme="minorEastAsia"/>
          <w:kern w:val="0"/>
          <w:szCs w:val="21"/>
        </w:rPr>
        <w:t>“</w:t>
      </w:r>
      <w:r w:rsidRPr="00002918">
        <w:rPr>
          <w:rFonts w:eastAsiaTheme="minorEastAsia"/>
          <w:kern w:val="0"/>
          <w:szCs w:val="21"/>
        </w:rPr>
        <w:t>延期重新考核</w:t>
      </w:r>
      <w:r w:rsidRPr="00002918">
        <w:rPr>
          <w:rFonts w:eastAsiaTheme="minorEastAsia"/>
          <w:kern w:val="0"/>
          <w:szCs w:val="21"/>
        </w:rPr>
        <w:t>”</w:t>
      </w:r>
      <w:r w:rsidRPr="00002918">
        <w:rPr>
          <w:rFonts w:eastAsiaTheme="minorEastAsia"/>
          <w:kern w:val="0"/>
          <w:szCs w:val="21"/>
        </w:rPr>
        <w:t>的博士生，给予半年考察期，半年后再次进行考核。</w:t>
      </w:r>
    </w:p>
    <w:p w:rsidR="002B094B" w:rsidRPr="00002918" w:rsidRDefault="002B094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考核结果为</w:t>
      </w:r>
      <w:r w:rsidRPr="00002918">
        <w:rPr>
          <w:rFonts w:eastAsiaTheme="minorEastAsia"/>
          <w:kern w:val="0"/>
          <w:szCs w:val="21"/>
        </w:rPr>
        <w:t>“</w:t>
      </w:r>
      <w:r w:rsidRPr="00002918">
        <w:rPr>
          <w:rFonts w:eastAsiaTheme="minorEastAsia"/>
          <w:kern w:val="0"/>
          <w:szCs w:val="21"/>
        </w:rPr>
        <w:t>不通过</w:t>
      </w:r>
      <w:r w:rsidRPr="00002918">
        <w:rPr>
          <w:rFonts w:eastAsiaTheme="minorEastAsia"/>
          <w:kern w:val="0"/>
          <w:szCs w:val="21"/>
        </w:rPr>
        <w:t>”</w:t>
      </w:r>
      <w:r w:rsidRPr="00002918">
        <w:rPr>
          <w:rFonts w:eastAsiaTheme="minorEastAsia"/>
          <w:kern w:val="0"/>
          <w:szCs w:val="21"/>
        </w:rPr>
        <w:t>的博士生，或在最长修业年限前一年仍未通过中期考核的博士生，按照有关规定应给予退学处理的，由考核专家组上报研究生所在学院，经所在学院审议通过后，报学校审批，并做出处理决定。硕博连读生，经本人申请，所在学院审议，报学校批准后，转为硕士生培养。</w:t>
      </w:r>
    </w:p>
    <w:p w:rsidR="002B094B" w:rsidRPr="00002918" w:rsidRDefault="00833AF9" w:rsidP="00833AF9">
      <w:pPr>
        <w:widowControl/>
        <w:spacing w:line="300" w:lineRule="auto"/>
        <w:ind w:left="420"/>
        <w:jc w:val="left"/>
        <w:rPr>
          <w:rFonts w:eastAsiaTheme="minorEastAsia"/>
          <w:kern w:val="0"/>
          <w:szCs w:val="21"/>
        </w:rPr>
      </w:pPr>
      <w:r w:rsidRPr="00002918">
        <w:rPr>
          <w:rFonts w:eastAsiaTheme="minorEastAsia"/>
          <w:kern w:val="0"/>
          <w:szCs w:val="21"/>
        </w:rPr>
        <w:t>3</w:t>
      </w:r>
      <w:r w:rsidRPr="00002918">
        <w:rPr>
          <w:rFonts w:eastAsiaTheme="minorEastAsia"/>
          <w:kern w:val="0"/>
          <w:szCs w:val="21"/>
        </w:rPr>
        <w:t>．</w:t>
      </w:r>
      <w:r w:rsidR="002B094B" w:rsidRPr="00002918">
        <w:rPr>
          <w:rFonts w:eastAsiaTheme="minorEastAsia"/>
          <w:kern w:val="0"/>
          <w:szCs w:val="21"/>
        </w:rPr>
        <w:t>学位论文的写作和要求</w:t>
      </w:r>
    </w:p>
    <w:p w:rsidR="002B094B" w:rsidRPr="00002918" w:rsidRDefault="002B094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按学校学位论文写作要求执行。博士学位论文应该选题准确、数据翔实、分析严谨、结论正确、格式规范、文字简练。</w:t>
      </w:r>
    </w:p>
    <w:p w:rsidR="002B094B" w:rsidRPr="00002918" w:rsidRDefault="00833AF9" w:rsidP="00833AF9">
      <w:pPr>
        <w:widowControl/>
        <w:spacing w:line="300" w:lineRule="auto"/>
        <w:ind w:left="420"/>
        <w:jc w:val="left"/>
        <w:rPr>
          <w:rFonts w:eastAsiaTheme="minorEastAsia"/>
          <w:kern w:val="0"/>
          <w:szCs w:val="21"/>
        </w:rPr>
      </w:pPr>
      <w:r w:rsidRPr="00002918">
        <w:rPr>
          <w:rFonts w:eastAsiaTheme="minorEastAsia"/>
          <w:kern w:val="0"/>
          <w:szCs w:val="21"/>
        </w:rPr>
        <w:t>4</w:t>
      </w:r>
      <w:r w:rsidRPr="00002918">
        <w:rPr>
          <w:rFonts w:eastAsiaTheme="minorEastAsia"/>
          <w:kern w:val="0"/>
          <w:szCs w:val="21"/>
        </w:rPr>
        <w:t>．</w:t>
      </w:r>
      <w:r w:rsidR="002B094B" w:rsidRPr="00002918">
        <w:rPr>
          <w:rFonts w:eastAsiaTheme="minorEastAsia"/>
          <w:kern w:val="0"/>
          <w:szCs w:val="21"/>
        </w:rPr>
        <w:t>学位论文的预答辩和答辩</w:t>
      </w:r>
    </w:p>
    <w:p w:rsidR="002B094B" w:rsidRPr="00002918" w:rsidRDefault="002B094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研究生必须学完规定的课程，考核成绩合格，完成所有必修环节，方能申请论文预答辩，预答辩通过者方能申请正式答辩，且论文预答辩与正式答辩之间的时间间隔不得少于</w:t>
      </w:r>
      <w:r w:rsidRPr="00002918">
        <w:rPr>
          <w:rFonts w:eastAsiaTheme="minorEastAsia"/>
          <w:kern w:val="0"/>
          <w:szCs w:val="21"/>
        </w:rPr>
        <w:t>3</w:t>
      </w:r>
      <w:r w:rsidRPr="00002918">
        <w:rPr>
          <w:rFonts w:eastAsiaTheme="minorEastAsia"/>
          <w:kern w:val="0"/>
          <w:szCs w:val="21"/>
        </w:rPr>
        <w:t>个月。</w:t>
      </w:r>
    </w:p>
    <w:p w:rsidR="002B094B" w:rsidRPr="00002918" w:rsidRDefault="00833AF9" w:rsidP="00833AF9">
      <w:pPr>
        <w:widowControl/>
        <w:spacing w:line="300" w:lineRule="auto"/>
        <w:ind w:left="420"/>
        <w:jc w:val="left"/>
        <w:rPr>
          <w:rFonts w:eastAsiaTheme="minorEastAsia"/>
          <w:kern w:val="0"/>
          <w:szCs w:val="21"/>
        </w:rPr>
      </w:pPr>
      <w:r w:rsidRPr="00002918">
        <w:rPr>
          <w:rFonts w:eastAsiaTheme="minorEastAsia"/>
          <w:kern w:val="0"/>
          <w:szCs w:val="21"/>
        </w:rPr>
        <w:t>5</w:t>
      </w:r>
      <w:r w:rsidRPr="00002918">
        <w:rPr>
          <w:rFonts w:eastAsiaTheme="minorEastAsia"/>
          <w:kern w:val="0"/>
          <w:szCs w:val="21"/>
        </w:rPr>
        <w:t>．</w:t>
      </w:r>
      <w:r w:rsidR="002B094B" w:rsidRPr="00002918">
        <w:rPr>
          <w:rFonts w:eastAsiaTheme="minorEastAsia"/>
          <w:kern w:val="0"/>
          <w:szCs w:val="21"/>
        </w:rPr>
        <w:t>申请学位</w:t>
      </w:r>
    </w:p>
    <w:p w:rsidR="002B094B" w:rsidRPr="00002918" w:rsidRDefault="002B094B"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的具体实施办法进行，学位论文内容以及申请学位的研究成果必须符合本学科的特点。</w:t>
      </w:r>
    </w:p>
    <w:p w:rsidR="002B094B" w:rsidRPr="00002918" w:rsidRDefault="002B094B"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2B094B" w:rsidRPr="00002918" w:rsidRDefault="002B094B" w:rsidP="0076362A">
      <w:pPr>
        <w:spacing w:line="300" w:lineRule="auto"/>
        <w:ind w:firstLineChars="200" w:firstLine="420"/>
        <w:rPr>
          <w:rFonts w:eastAsiaTheme="minorEastAsia"/>
          <w:kern w:val="0"/>
          <w:szCs w:val="21"/>
        </w:rPr>
      </w:pPr>
      <w:r w:rsidRPr="00002918">
        <w:rPr>
          <w:rFonts w:eastAsiaTheme="minorEastAsia"/>
          <w:kern w:val="0"/>
          <w:szCs w:val="21"/>
        </w:rPr>
        <w:t>学术报告，属于必修实践环节，</w:t>
      </w:r>
      <w:r w:rsidRPr="00002918">
        <w:rPr>
          <w:rFonts w:eastAsiaTheme="minorEastAsia"/>
          <w:kern w:val="0"/>
          <w:szCs w:val="21"/>
        </w:rPr>
        <w:t>1</w:t>
      </w:r>
      <w:r w:rsidRPr="00002918">
        <w:rPr>
          <w:rFonts w:eastAsiaTheme="minorEastAsia"/>
          <w:kern w:val="0"/>
          <w:szCs w:val="21"/>
        </w:rPr>
        <w:t>学分。</w:t>
      </w:r>
    </w:p>
    <w:p w:rsidR="002B094B" w:rsidRPr="00002918" w:rsidRDefault="002B094B" w:rsidP="0076362A">
      <w:pPr>
        <w:spacing w:line="300" w:lineRule="auto"/>
        <w:ind w:firstLineChars="200" w:firstLine="420"/>
        <w:rPr>
          <w:rFonts w:eastAsiaTheme="minorEastAsia"/>
          <w:kern w:val="0"/>
          <w:szCs w:val="21"/>
        </w:rPr>
      </w:pPr>
      <w:r w:rsidRPr="00002918">
        <w:rPr>
          <w:rFonts w:eastAsiaTheme="minorEastAsia"/>
          <w:kern w:val="0"/>
          <w:szCs w:val="21"/>
        </w:rPr>
        <w:t>博士研究生论文工作期间，应至少举行两次不少于</w:t>
      </w:r>
      <w:r w:rsidRPr="00002918">
        <w:rPr>
          <w:rFonts w:eastAsiaTheme="minorEastAsia"/>
          <w:kern w:val="0"/>
          <w:szCs w:val="21"/>
        </w:rPr>
        <w:t>1</w:t>
      </w:r>
      <w:r w:rsidRPr="00002918">
        <w:rPr>
          <w:rFonts w:eastAsiaTheme="minorEastAsia"/>
          <w:kern w:val="0"/>
          <w:szCs w:val="21"/>
        </w:rPr>
        <w:t>小时的公开性学术报告（论文开题报告除外），由指导教师和学院负责对其学术报告效果进行考核。博士研究生还应参加不少</w:t>
      </w:r>
      <w:r w:rsidRPr="00002918">
        <w:rPr>
          <w:rFonts w:eastAsiaTheme="minorEastAsia"/>
          <w:kern w:val="0"/>
          <w:szCs w:val="21"/>
        </w:rPr>
        <w:lastRenderedPageBreak/>
        <w:t>于</w:t>
      </w:r>
      <w:r w:rsidRPr="00002918">
        <w:rPr>
          <w:rFonts w:eastAsiaTheme="minorEastAsia"/>
          <w:kern w:val="0"/>
          <w:szCs w:val="21"/>
        </w:rPr>
        <w:t>6</w:t>
      </w:r>
      <w:r w:rsidRPr="00002918">
        <w:rPr>
          <w:rFonts w:eastAsiaTheme="minorEastAsia"/>
          <w:kern w:val="0"/>
          <w:szCs w:val="21"/>
        </w:rPr>
        <w:t>次的学术活动，包括校内外学术报告、学术会议、教学或科技比赛等。</w:t>
      </w:r>
    </w:p>
    <w:p w:rsidR="005A36B7" w:rsidRPr="00002918" w:rsidRDefault="005A36B7" w:rsidP="0076362A">
      <w:pPr>
        <w:spacing w:line="300" w:lineRule="auto"/>
        <w:rPr>
          <w:rFonts w:eastAsiaTheme="minorEastAsia"/>
          <w:kern w:val="0"/>
          <w:szCs w:val="21"/>
        </w:rPr>
      </w:pPr>
    </w:p>
    <w:p w:rsidR="008D5DE8" w:rsidRPr="00002918" w:rsidRDefault="008D5DE8" w:rsidP="0076362A">
      <w:pPr>
        <w:spacing w:line="300" w:lineRule="auto"/>
        <w:rPr>
          <w:rFonts w:eastAsiaTheme="minorEastAsia"/>
          <w:kern w:val="0"/>
          <w:szCs w:val="21"/>
        </w:rPr>
      </w:pPr>
    </w:p>
    <w:p w:rsidR="002B094B" w:rsidRPr="00002918" w:rsidRDefault="008D5DE8" w:rsidP="0076362A">
      <w:pPr>
        <w:spacing w:line="300" w:lineRule="auto"/>
        <w:rPr>
          <w:rFonts w:eastAsiaTheme="minorEastAsia"/>
          <w:b/>
          <w:sz w:val="24"/>
        </w:rPr>
      </w:pPr>
      <w:r w:rsidRPr="00002918">
        <w:rPr>
          <w:rFonts w:eastAsiaTheme="minorEastAsia"/>
          <w:b/>
          <w:sz w:val="24"/>
        </w:rPr>
        <w:t>附</w:t>
      </w:r>
      <w:r w:rsidR="002B094B" w:rsidRPr="00002918">
        <w:rPr>
          <w:rFonts w:eastAsiaTheme="minorEastAsia"/>
          <w:b/>
          <w:sz w:val="24"/>
        </w:rPr>
        <w:t>表：</w:t>
      </w:r>
      <w:r w:rsidR="002B094B" w:rsidRPr="00002918">
        <w:rPr>
          <w:rFonts w:eastAsiaTheme="minorEastAsia"/>
          <w:b/>
          <w:sz w:val="24"/>
          <w:u w:val="single"/>
        </w:rPr>
        <w:t>海洋气象学</w:t>
      </w:r>
      <w:r w:rsidR="002B094B" w:rsidRPr="00002918">
        <w:rPr>
          <w:rFonts w:eastAsiaTheme="minorEastAsia"/>
          <w:b/>
          <w:sz w:val="24"/>
        </w:rPr>
        <w:t>博士研究生课程设置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AE6E63" w:rsidRPr="00002918" w:rsidTr="00B97AD7">
        <w:trPr>
          <w:trHeight w:hRule="exact" w:val="397"/>
        </w:trPr>
        <w:tc>
          <w:tcPr>
            <w:tcW w:w="573" w:type="dxa"/>
            <w:vAlign w:val="center"/>
          </w:tcPr>
          <w:p w:rsidR="00AE6E63" w:rsidRPr="00002918" w:rsidRDefault="00AE6E63" w:rsidP="00B97AD7">
            <w:pPr>
              <w:widowControl/>
              <w:jc w:val="center"/>
              <w:rPr>
                <w:b/>
                <w:kern w:val="0"/>
                <w:sz w:val="18"/>
                <w:szCs w:val="18"/>
              </w:rPr>
            </w:pPr>
            <w:r w:rsidRPr="00002918">
              <w:rPr>
                <w:b/>
                <w:kern w:val="0"/>
                <w:sz w:val="18"/>
                <w:szCs w:val="18"/>
              </w:rPr>
              <w:t>组别</w:t>
            </w:r>
          </w:p>
        </w:tc>
        <w:tc>
          <w:tcPr>
            <w:tcW w:w="958" w:type="dxa"/>
            <w:vAlign w:val="center"/>
          </w:tcPr>
          <w:p w:rsidR="00AE6E63" w:rsidRPr="00002918" w:rsidRDefault="00AE6E63" w:rsidP="00B97AD7">
            <w:pPr>
              <w:widowControl/>
              <w:jc w:val="center"/>
              <w:rPr>
                <w:b/>
                <w:kern w:val="0"/>
                <w:sz w:val="18"/>
                <w:szCs w:val="18"/>
              </w:rPr>
            </w:pPr>
            <w:r w:rsidRPr="00002918">
              <w:rPr>
                <w:b/>
                <w:kern w:val="0"/>
                <w:sz w:val="18"/>
                <w:szCs w:val="18"/>
              </w:rPr>
              <w:t>课程编号</w:t>
            </w:r>
          </w:p>
        </w:tc>
        <w:tc>
          <w:tcPr>
            <w:tcW w:w="2397" w:type="dxa"/>
            <w:vAlign w:val="center"/>
          </w:tcPr>
          <w:p w:rsidR="00AE6E63" w:rsidRPr="00002918" w:rsidRDefault="00AE6E63" w:rsidP="00B97AD7">
            <w:pPr>
              <w:widowControl/>
              <w:jc w:val="center"/>
              <w:rPr>
                <w:b/>
                <w:kern w:val="0"/>
                <w:sz w:val="18"/>
                <w:szCs w:val="18"/>
              </w:rPr>
            </w:pPr>
            <w:r w:rsidRPr="00002918">
              <w:rPr>
                <w:b/>
                <w:kern w:val="0"/>
                <w:sz w:val="18"/>
                <w:szCs w:val="18"/>
              </w:rPr>
              <w:t>课程名称</w:t>
            </w:r>
          </w:p>
        </w:tc>
        <w:tc>
          <w:tcPr>
            <w:tcW w:w="455" w:type="dxa"/>
            <w:vAlign w:val="center"/>
          </w:tcPr>
          <w:p w:rsidR="00AE6E63" w:rsidRPr="00002918" w:rsidRDefault="00AE6E63" w:rsidP="00B97AD7">
            <w:pPr>
              <w:widowControl/>
              <w:jc w:val="center"/>
              <w:rPr>
                <w:b/>
                <w:kern w:val="0"/>
                <w:sz w:val="18"/>
                <w:szCs w:val="18"/>
              </w:rPr>
            </w:pPr>
            <w:r w:rsidRPr="00002918">
              <w:rPr>
                <w:b/>
                <w:kern w:val="0"/>
                <w:sz w:val="18"/>
                <w:szCs w:val="18"/>
              </w:rPr>
              <w:t>学时</w:t>
            </w:r>
          </w:p>
        </w:tc>
        <w:tc>
          <w:tcPr>
            <w:tcW w:w="546" w:type="dxa"/>
            <w:vAlign w:val="center"/>
          </w:tcPr>
          <w:p w:rsidR="00AE6E63" w:rsidRPr="00002918" w:rsidRDefault="00AE6E63" w:rsidP="00B97AD7">
            <w:pPr>
              <w:widowControl/>
              <w:jc w:val="center"/>
              <w:rPr>
                <w:b/>
                <w:kern w:val="0"/>
                <w:sz w:val="18"/>
                <w:szCs w:val="18"/>
              </w:rPr>
            </w:pPr>
            <w:r w:rsidRPr="00002918">
              <w:rPr>
                <w:b/>
                <w:kern w:val="0"/>
                <w:sz w:val="18"/>
                <w:szCs w:val="18"/>
              </w:rPr>
              <w:t>学分</w:t>
            </w:r>
          </w:p>
        </w:tc>
        <w:tc>
          <w:tcPr>
            <w:tcW w:w="867" w:type="dxa"/>
            <w:vAlign w:val="center"/>
          </w:tcPr>
          <w:p w:rsidR="00AE6E63" w:rsidRPr="00002918" w:rsidRDefault="00AE6E63" w:rsidP="00B97AD7">
            <w:pPr>
              <w:widowControl/>
              <w:jc w:val="center"/>
              <w:rPr>
                <w:b/>
                <w:kern w:val="0"/>
                <w:sz w:val="18"/>
                <w:szCs w:val="18"/>
              </w:rPr>
            </w:pPr>
            <w:r w:rsidRPr="00002918">
              <w:rPr>
                <w:b/>
                <w:kern w:val="0"/>
                <w:sz w:val="18"/>
                <w:szCs w:val="18"/>
              </w:rPr>
              <w:t>开课学期</w:t>
            </w:r>
          </w:p>
        </w:tc>
        <w:tc>
          <w:tcPr>
            <w:tcW w:w="879" w:type="dxa"/>
            <w:vAlign w:val="center"/>
          </w:tcPr>
          <w:p w:rsidR="00AE6E63" w:rsidRPr="00002918" w:rsidRDefault="00AE6E63" w:rsidP="00B97AD7">
            <w:pPr>
              <w:widowControl/>
              <w:jc w:val="center"/>
              <w:rPr>
                <w:b/>
                <w:kern w:val="0"/>
                <w:sz w:val="18"/>
                <w:szCs w:val="18"/>
              </w:rPr>
            </w:pPr>
            <w:r w:rsidRPr="00002918">
              <w:rPr>
                <w:b/>
                <w:kern w:val="0"/>
                <w:sz w:val="18"/>
                <w:szCs w:val="18"/>
              </w:rPr>
              <w:t>授课方式</w:t>
            </w:r>
          </w:p>
        </w:tc>
        <w:tc>
          <w:tcPr>
            <w:tcW w:w="900" w:type="dxa"/>
            <w:vAlign w:val="center"/>
          </w:tcPr>
          <w:p w:rsidR="00AE6E63" w:rsidRPr="00002918" w:rsidRDefault="00AE6E63" w:rsidP="00B97AD7">
            <w:pPr>
              <w:widowControl/>
              <w:jc w:val="center"/>
              <w:rPr>
                <w:b/>
                <w:kern w:val="0"/>
                <w:sz w:val="18"/>
                <w:szCs w:val="18"/>
              </w:rPr>
            </w:pPr>
            <w:r w:rsidRPr="00002918">
              <w:rPr>
                <w:b/>
                <w:kern w:val="0"/>
                <w:sz w:val="18"/>
                <w:szCs w:val="18"/>
              </w:rPr>
              <w:t>考核方式</w:t>
            </w:r>
          </w:p>
        </w:tc>
        <w:tc>
          <w:tcPr>
            <w:tcW w:w="770" w:type="dxa"/>
            <w:vAlign w:val="center"/>
          </w:tcPr>
          <w:p w:rsidR="00AE6E63" w:rsidRPr="00002918" w:rsidRDefault="00AE6E63" w:rsidP="00B97AD7">
            <w:pPr>
              <w:widowControl/>
              <w:spacing w:line="360" w:lineRule="auto"/>
              <w:jc w:val="center"/>
              <w:rPr>
                <w:b/>
                <w:kern w:val="0"/>
                <w:sz w:val="18"/>
                <w:szCs w:val="18"/>
              </w:rPr>
            </w:pPr>
            <w:r w:rsidRPr="00002918">
              <w:rPr>
                <w:b/>
                <w:kern w:val="0"/>
                <w:sz w:val="18"/>
                <w:szCs w:val="18"/>
              </w:rPr>
              <w:t>备注</w:t>
            </w:r>
          </w:p>
        </w:tc>
      </w:tr>
      <w:tr w:rsidR="00AE6E63" w:rsidRPr="00002918" w:rsidTr="00B97AD7">
        <w:trPr>
          <w:trHeight w:hRule="exact" w:val="369"/>
        </w:trPr>
        <w:tc>
          <w:tcPr>
            <w:tcW w:w="573" w:type="dxa"/>
            <w:vMerge w:val="restart"/>
            <w:vAlign w:val="center"/>
          </w:tcPr>
          <w:p w:rsidR="00AE6E63" w:rsidRPr="00002918" w:rsidRDefault="00AE6E63" w:rsidP="00B97AD7">
            <w:pPr>
              <w:widowControl/>
              <w:jc w:val="center"/>
              <w:rPr>
                <w:kern w:val="0"/>
                <w:sz w:val="18"/>
                <w:szCs w:val="18"/>
              </w:rPr>
            </w:pPr>
            <w:r w:rsidRPr="00002918">
              <w:rPr>
                <w:kern w:val="0"/>
                <w:sz w:val="18"/>
                <w:szCs w:val="18"/>
              </w:rPr>
              <w:t>A</w:t>
            </w:r>
          </w:p>
        </w:tc>
        <w:tc>
          <w:tcPr>
            <w:tcW w:w="958" w:type="dxa"/>
            <w:vAlign w:val="center"/>
          </w:tcPr>
          <w:p w:rsidR="00AE6E63" w:rsidRPr="00002918" w:rsidRDefault="00AE6E63" w:rsidP="00B97AD7">
            <w:pPr>
              <w:jc w:val="center"/>
              <w:rPr>
                <w:sz w:val="18"/>
                <w:szCs w:val="18"/>
              </w:rPr>
            </w:pPr>
            <w:r w:rsidRPr="00002918">
              <w:rPr>
                <w:sz w:val="18"/>
                <w:szCs w:val="18"/>
              </w:rPr>
              <w:t>b008001</w:t>
            </w:r>
          </w:p>
        </w:tc>
        <w:tc>
          <w:tcPr>
            <w:tcW w:w="2397" w:type="dxa"/>
            <w:vAlign w:val="center"/>
          </w:tcPr>
          <w:p w:rsidR="00AE6E63" w:rsidRPr="00002918" w:rsidRDefault="00AE6E63" w:rsidP="00B97AD7">
            <w:pPr>
              <w:jc w:val="center"/>
              <w:rPr>
                <w:sz w:val="18"/>
                <w:szCs w:val="18"/>
              </w:rPr>
            </w:pPr>
            <w:r w:rsidRPr="00002918">
              <w:rPr>
                <w:sz w:val="18"/>
                <w:szCs w:val="18"/>
              </w:rPr>
              <w:t>中国马克思主义与当代</w:t>
            </w:r>
          </w:p>
        </w:tc>
        <w:tc>
          <w:tcPr>
            <w:tcW w:w="455" w:type="dxa"/>
            <w:vAlign w:val="center"/>
          </w:tcPr>
          <w:p w:rsidR="00AE6E63" w:rsidRPr="00002918" w:rsidRDefault="00AE6E63" w:rsidP="00B97AD7">
            <w:pPr>
              <w:widowControl/>
              <w:jc w:val="center"/>
              <w:rPr>
                <w:kern w:val="0"/>
                <w:sz w:val="18"/>
                <w:szCs w:val="18"/>
              </w:rPr>
            </w:pPr>
            <w:r w:rsidRPr="00002918">
              <w:rPr>
                <w:kern w:val="0"/>
                <w:sz w:val="18"/>
                <w:szCs w:val="18"/>
              </w:rPr>
              <w:t>36</w:t>
            </w:r>
          </w:p>
        </w:tc>
        <w:tc>
          <w:tcPr>
            <w:tcW w:w="546" w:type="dxa"/>
            <w:vAlign w:val="center"/>
          </w:tcPr>
          <w:p w:rsidR="00AE6E63" w:rsidRPr="00002918" w:rsidRDefault="00AE6E63" w:rsidP="00B97AD7">
            <w:pPr>
              <w:widowControl/>
              <w:jc w:val="center"/>
              <w:rPr>
                <w:kern w:val="0"/>
                <w:sz w:val="18"/>
                <w:szCs w:val="18"/>
              </w:rPr>
            </w:pPr>
            <w:r w:rsidRPr="00002918">
              <w:rPr>
                <w:kern w:val="0"/>
                <w:sz w:val="18"/>
                <w:szCs w:val="18"/>
              </w:rPr>
              <w:t>2</w:t>
            </w:r>
          </w:p>
        </w:tc>
        <w:tc>
          <w:tcPr>
            <w:tcW w:w="867" w:type="dxa"/>
            <w:vAlign w:val="center"/>
          </w:tcPr>
          <w:p w:rsidR="00AE6E63" w:rsidRPr="00002918" w:rsidRDefault="00AE6E63" w:rsidP="00B97AD7">
            <w:pPr>
              <w:widowControl/>
              <w:jc w:val="center"/>
              <w:rPr>
                <w:kern w:val="0"/>
                <w:sz w:val="18"/>
                <w:szCs w:val="18"/>
              </w:rPr>
            </w:pPr>
            <w:r w:rsidRPr="00002918">
              <w:rPr>
                <w:kern w:val="0"/>
                <w:sz w:val="18"/>
                <w:szCs w:val="18"/>
              </w:rPr>
              <w:t>1</w:t>
            </w:r>
          </w:p>
        </w:tc>
        <w:tc>
          <w:tcPr>
            <w:tcW w:w="879" w:type="dxa"/>
            <w:vAlign w:val="center"/>
          </w:tcPr>
          <w:p w:rsidR="00AE6E63" w:rsidRPr="00002918" w:rsidRDefault="00AE6E63" w:rsidP="00B97AD7">
            <w:pPr>
              <w:widowControl/>
              <w:jc w:val="center"/>
              <w:rPr>
                <w:kern w:val="0"/>
                <w:sz w:val="18"/>
                <w:szCs w:val="18"/>
              </w:rPr>
            </w:pPr>
            <w:r w:rsidRPr="00002918">
              <w:rPr>
                <w:kern w:val="0"/>
                <w:sz w:val="18"/>
                <w:szCs w:val="18"/>
              </w:rPr>
              <w:t>面授讲课</w:t>
            </w:r>
          </w:p>
        </w:tc>
        <w:tc>
          <w:tcPr>
            <w:tcW w:w="900" w:type="dxa"/>
            <w:vAlign w:val="center"/>
          </w:tcPr>
          <w:p w:rsidR="00AE6E63" w:rsidRPr="00002918" w:rsidRDefault="00AE6E63" w:rsidP="00B97AD7">
            <w:pPr>
              <w:widowControl/>
              <w:jc w:val="center"/>
              <w:rPr>
                <w:kern w:val="0"/>
                <w:sz w:val="18"/>
                <w:szCs w:val="18"/>
              </w:rPr>
            </w:pPr>
            <w:r w:rsidRPr="00002918">
              <w:rPr>
                <w:kern w:val="0"/>
                <w:sz w:val="18"/>
                <w:szCs w:val="18"/>
              </w:rPr>
              <w:t>考试</w:t>
            </w:r>
          </w:p>
        </w:tc>
        <w:tc>
          <w:tcPr>
            <w:tcW w:w="770" w:type="dxa"/>
            <w:vMerge w:val="restart"/>
            <w:vAlign w:val="center"/>
          </w:tcPr>
          <w:p w:rsidR="00AE6E63" w:rsidRPr="00002918" w:rsidRDefault="00AE6E63" w:rsidP="00B97AD7">
            <w:pPr>
              <w:jc w:val="center"/>
              <w:rPr>
                <w:kern w:val="0"/>
                <w:sz w:val="18"/>
                <w:szCs w:val="18"/>
              </w:rPr>
            </w:pPr>
            <w:r w:rsidRPr="00002918">
              <w:rPr>
                <w:kern w:val="0"/>
                <w:sz w:val="18"/>
                <w:szCs w:val="18"/>
              </w:rPr>
              <w:t>7</w:t>
            </w:r>
            <w:r w:rsidRPr="00002918">
              <w:rPr>
                <w:kern w:val="0"/>
                <w:sz w:val="18"/>
                <w:szCs w:val="18"/>
              </w:rPr>
              <w:t>学分</w:t>
            </w:r>
          </w:p>
        </w:tc>
      </w:tr>
      <w:tr w:rsidR="008D5DE8" w:rsidRPr="00002918" w:rsidTr="00B97AD7">
        <w:trPr>
          <w:trHeight w:hRule="exact" w:val="369"/>
        </w:trPr>
        <w:tc>
          <w:tcPr>
            <w:tcW w:w="573" w:type="dxa"/>
            <w:vMerge/>
            <w:vAlign w:val="center"/>
          </w:tcPr>
          <w:p w:rsidR="008D5DE8" w:rsidRPr="00002918" w:rsidRDefault="008D5DE8" w:rsidP="00B97AD7">
            <w:pPr>
              <w:widowControl/>
              <w:jc w:val="center"/>
              <w:rPr>
                <w:kern w:val="0"/>
                <w:sz w:val="18"/>
                <w:szCs w:val="18"/>
              </w:rPr>
            </w:pPr>
          </w:p>
        </w:tc>
        <w:tc>
          <w:tcPr>
            <w:tcW w:w="958" w:type="dxa"/>
            <w:vAlign w:val="center"/>
          </w:tcPr>
          <w:p w:rsidR="008D5DE8" w:rsidRPr="00002918" w:rsidRDefault="008D5DE8">
            <w:pPr>
              <w:jc w:val="center"/>
              <w:rPr>
                <w:color w:val="000000"/>
                <w:sz w:val="18"/>
                <w:szCs w:val="18"/>
              </w:rPr>
            </w:pPr>
            <w:r w:rsidRPr="00002918">
              <w:rPr>
                <w:color w:val="000000"/>
                <w:sz w:val="18"/>
                <w:szCs w:val="18"/>
              </w:rPr>
              <w:t>b999015</w:t>
            </w:r>
          </w:p>
        </w:tc>
        <w:tc>
          <w:tcPr>
            <w:tcW w:w="2397" w:type="dxa"/>
            <w:vAlign w:val="center"/>
          </w:tcPr>
          <w:p w:rsidR="008D5DE8" w:rsidRPr="00002918" w:rsidRDefault="008D5DE8">
            <w:pPr>
              <w:jc w:val="center"/>
              <w:rPr>
                <w:color w:val="000000"/>
                <w:sz w:val="18"/>
                <w:szCs w:val="18"/>
              </w:rPr>
            </w:pPr>
            <w:r w:rsidRPr="00002918">
              <w:rPr>
                <w:color w:val="000000"/>
                <w:sz w:val="18"/>
                <w:szCs w:val="18"/>
              </w:rPr>
              <w:t>PET</w:t>
            </w:r>
            <w:r w:rsidR="005A2FE3" w:rsidRPr="00002918">
              <w:rPr>
                <w:color w:val="000000"/>
                <w:sz w:val="18"/>
                <w:szCs w:val="18"/>
              </w:rPr>
              <w:t>S</w:t>
            </w:r>
            <w:r w:rsidRPr="00002918">
              <w:rPr>
                <w:color w:val="000000"/>
                <w:sz w:val="18"/>
                <w:szCs w:val="18"/>
              </w:rPr>
              <w:t>-5</w:t>
            </w:r>
            <w:r w:rsidRPr="00002918">
              <w:rPr>
                <w:color w:val="000000"/>
                <w:sz w:val="18"/>
                <w:szCs w:val="18"/>
              </w:rPr>
              <w:t>（高阶）</w:t>
            </w:r>
          </w:p>
        </w:tc>
        <w:tc>
          <w:tcPr>
            <w:tcW w:w="455" w:type="dxa"/>
            <w:vAlign w:val="center"/>
          </w:tcPr>
          <w:p w:rsidR="008D5DE8" w:rsidRPr="00002918" w:rsidRDefault="008D5DE8" w:rsidP="00B97AD7">
            <w:pPr>
              <w:widowControl/>
              <w:jc w:val="center"/>
              <w:rPr>
                <w:sz w:val="18"/>
                <w:szCs w:val="18"/>
              </w:rPr>
            </w:pPr>
            <w:r w:rsidRPr="00002918">
              <w:rPr>
                <w:sz w:val="18"/>
                <w:szCs w:val="18"/>
              </w:rPr>
              <w:t>32</w:t>
            </w:r>
          </w:p>
        </w:tc>
        <w:tc>
          <w:tcPr>
            <w:tcW w:w="546" w:type="dxa"/>
            <w:vAlign w:val="center"/>
          </w:tcPr>
          <w:p w:rsidR="008D5DE8" w:rsidRPr="00002918" w:rsidRDefault="008D5DE8" w:rsidP="00B97AD7">
            <w:pPr>
              <w:widowControl/>
              <w:jc w:val="center"/>
              <w:rPr>
                <w:sz w:val="18"/>
                <w:szCs w:val="18"/>
              </w:rPr>
            </w:pPr>
            <w:r w:rsidRPr="00002918">
              <w:rPr>
                <w:sz w:val="18"/>
                <w:szCs w:val="18"/>
              </w:rPr>
              <w:t>2</w:t>
            </w:r>
          </w:p>
        </w:tc>
        <w:tc>
          <w:tcPr>
            <w:tcW w:w="867" w:type="dxa"/>
            <w:vAlign w:val="center"/>
          </w:tcPr>
          <w:p w:rsidR="008D5DE8" w:rsidRPr="00002918" w:rsidRDefault="008D5DE8" w:rsidP="00B97AD7">
            <w:pPr>
              <w:widowControl/>
              <w:jc w:val="center"/>
              <w:rPr>
                <w:kern w:val="0"/>
                <w:sz w:val="18"/>
                <w:szCs w:val="18"/>
              </w:rPr>
            </w:pPr>
            <w:r w:rsidRPr="00002918">
              <w:rPr>
                <w:kern w:val="0"/>
                <w:sz w:val="18"/>
                <w:szCs w:val="18"/>
              </w:rPr>
              <w:t>1</w:t>
            </w:r>
          </w:p>
        </w:tc>
        <w:tc>
          <w:tcPr>
            <w:tcW w:w="879" w:type="dxa"/>
            <w:vAlign w:val="center"/>
          </w:tcPr>
          <w:p w:rsidR="008D5DE8" w:rsidRPr="00002918" w:rsidRDefault="008D5DE8" w:rsidP="00B97AD7">
            <w:pPr>
              <w:widowControl/>
              <w:jc w:val="center"/>
              <w:rPr>
                <w:kern w:val="0"/>
                <w:sz w:val="18"/>
                <w:szCs w:val="18"/>
              </w:rPr>
            </w:pPr>
            <w:r w:rsidRPr="00002918">
              <w:rPr>
                <w:kern w:val="0"/>
                <w:sz w:val="18"/>
                <w:szCs w:val="18"/>
              </w:rPr>
              <w:t>面授讲课</w:t>
            </w:r>
          </w:p>
        </w:tc>
        <w:tc>
          <w:tcPr>
            <w:tcW w:w="900" w:type="dxa"/>
            <w:vAlign w:val="center"/>
          </w:tcPr>
          <w:p w:rsidR="008D5DE8" w:rsidRPr="00002918" w:rsidRDefault="008D5DE8" w:rsidP="00B97AD7">
            <w:pPr>
              <w:widowControl/>
              <w:jc w:val="center"/>
              <w:rPr>
                <w:kern w:val="0"/>
                <w:sz w:val="18"/>
                <w:szCs w:val="18"/>
              </w:rPr>
            </w:pPr>
            <w:r w:rsidRPr="00002918">
              <w:rPr>
                <w:kern w:val="0"/>
                <w:sz w:val="18"/>
                <w:szCs w:val="18"/>
              </w:rPr>
              <w:t>考试</w:t>
            </w:r>
          </w:p>
        </w:tc>
        <w:tc>
          <w:tcPr>
            <w:tcW w:w="770" w:type="dxa"/>
            <w:vMerge/>
            <w:vAlign w:val="center"/>
          </w:tcPr>
          <w:p w:rsidR="008D5DE8" w:rsidRPr="00002918" w:rsidRDefault="008D5DE8" w:rsidP="00B97AD7">
            <w:pPr>
              <w:jc w:val="center"/>
              <w:rPr>
                <w:kern w:val="0"/>
                <w:sz w:val="18"/>
                <w:szCs w:val="18"/>
              </w:rPr>
            </w:pPr>
          </w:p>
        </w:tc>
      </w:tr>
      <w:tr w:rsidR="00AE6E63" w:rsidRPr="00002918" w:rsidTr="00B97AD7">
        <w:trPr>
          <w:trHeight w:hRule="exact" w:val="369"/>
        </w:trPr>
        <w:tc>
          <w:tcPr>
            <w:tcW w:w="573" w:type="dxa"/>
            <w:vMerge/>
            <w:vAlign w:val="center"/>
          </w:tcPr>
          <w:p w:rsidR="00AE6E63" w:rsidRPr="00002918" w:rsidRDefault="00AE6E63" w:rsidP="00B97AD7">
            <w:pPr>
              <w:widowControl/>
              <w:jc w:val="center"/>
              <w:rPr>
                <w:kern w:val="0"/>
                <w:sz w:val="18"/>
                <w:szCs w:val="18"/>
              </w:rPr>
            </w:pPr>
          </w:p>
        </w:tc>
        <w:tc>
          <w:tcPr>
            <w:tcW w:w="958" w:type="dxa"/>
            <w:vAlign w:val="center"/>
          </w:tcPr>
          <w:p w:rsidR="00AE6E63" w:rsidRPr="00002918" w:rsidRDefault="00225D87" w:rsidP="00B97AD7">
            <w:pPr>
              <w:widowControl/>
              <w:jc w:val="center"/>
              <w:rPr>
                <w:kern w:val="0"/>
                <w:sz w:val="18"/>
                <w:szCs w:val="18"/>
              </w:rPr>
            </w:pPr>
            <w:r w:rsidRPr="00225D87">
              <w:rPr>
                <w:kern w:val="0"/>
                <w:sz w:val="18"/>
                <w:szCs w:val="18"/>
              </w:rPr>
              <w:t>b024007</w:t>
            </w:r>
          </w:p>
        </w:tc>
        <w:tc>
          <w:tcPr>
            <w:tcW w:w="2397" w:type="dxa"/>
            <w:vAlign w:val="center"/>
          </w:tcPr>
          <w:p w:rsidR="00AE6E63" w:rsidRPr="00002918" w:rsidRDefault="00AE6E63" w:rsidP="00B97AD7">
            <w:pPr>
              <w:jc w:val="center"/>
              <w:rPr>
                <w:sz w:val="18"/>
                <w:szCs w:val="18"/>
              </w:rPr>
            </w:pPr>
            <w:r w:rsidRPr="00002918">
              <w:rPr>
                <w:sz w:val="18"/>
                <w:szCs w:val="18"/>
              </w:rPr>
              <w:t>科技写作（高级）</w:t>
            </w:r>
          </w:p>
        </w:tc>
        <w:tc>
          <w:tcPr>
            <w:tcW w:w="455" w:type="dxa"/>
            <w:vAlign w:val="center"/>
          </w:tcPr>
          <w:p w:rsidR="00AE6E63" w:rsidRPr="00002918" w:rsidRDefault="00AE6E63" w:rsidP="00B97AD7">
            <w:pPr>
              <w:widowControl/>
              <w:jc w:val="center"/>
              <w:rPr>
                <w:kern w:val="0"/>
                <w:sz w:val="18"/>
                <w:szCs w:val="18"/>
              </w:rPr>
            </w:pPr>
            <w:r w:rsidRPr="00002918">
              <w:rPr>
                <w:kern w:val="0"/>
                <w:sz w:val="18"/>
                <w:szCs w:val="18"/>
              </w:rPr>
              <w:t>16</w:t>
            </w:r>
          </w:p>
        </w:tc>
        <w:tc>
          <w:tcPr>
            <w:tcW w:w="546" w:type="dxa"/>
            <w:vAlign w:val="center"/>
          </w:tcPr>
          <w:p w:rsidR="00AE6E63" w:rsidRPr="00002918" w:rsidRDefault="00AE6E63" w:rsidP="00B97AD7">
            <w:pPr>
              <w:widowControl/>
              <w:jc w:val="center"/>
              <w:rPr>
                <w:kern w:val="0"/>
                <w:sz w:val="18"/>
                <w:szCs w:val="18"/>
              </w:rPr>
            </w:pPr>
            <w:r w:rsidRPr="00002918">
              <w:rPr>
                <w:kern w:val="0"/>
                <w:sz w:val="18"/>
                <w:szCs w:val="18"/>
              </w:rPr>
              <w:t>1</w:t>
            </w:r>
          </w:p>
        </w:tc>
        <w:tc>
          <w:tcPr>
            <w:tcW w:w="867" w:type="dxa"/>
            <w:vAlign w:val="center"/>
          </w:tcPr>
          <w:p w:rsidR="00AE6E63" w:rsidRPr="00002918" w:rsidRDefault="00AE6E63" w:rsidP="00B97AD7">
            <w:pPr>
              <w:widowControl/>
              <w:jc w:val="center"/>
              <w:rPr>
                <w:kern w:val="0"/>
                <w:sz w:val="18"/>
                <w:szCs w:val="18"/>
              </w:rPr>
            </w:pPr>
            <w:r w:rsidRPr="00002918">
              <w:rPr>
                <w:kern w:val="0"/>
                <w:sz w:val="18"/>
                <w:szCs w:val="18"/>
              </w:rPr>
              <w:t>1</w:t>
            </w:r>
          </w:p>
        </w:tc>
        <w:tc>
          <w:tcPr>
            <w:tcW w:w="879" w:type="dxa"/>
            <w:vAlign w:val="center"/>
          </w:tcPr>
          <w:p w:rsidR="00AE6E63" w:rsidRPr="00002918" w:rsidRDefault="00AE6E63" w:rsidP="00B97AD7">
            <w:pPr>
              <w:widowControl/>
              <w:jc w:val="center"/>
              <w:rPr>
                <w:kern w:val="0"/>
                <w:sz w:val="18"/>
                <w:szCs w:val="18"/>
              </w:rPr>
            </w:pPr>
            <w:r w:rsidRPr="00002918">
              <w:rPr>
                <w:kern w:val="0"/>
                <w:sz w:val="18"/>
                <w:szCs w:val="18"/>
              </w:rPr>
              <w:t>面授讲课</w:t>
            </w:r>
          </w:p>
        </w:tc>
        <w:tc>
          <w:tcPr>
            <w:tcW w:w="900" w:type="dxa"/>
            <w:vAlign w:val="center"/>
          </w:tcPr>
          <w:p w:rsidR="00AE6E63" w:rsidRPr="00002918" w:rsidRDefault="00AE6E63" w:rsidP="00B97AD7">
            <w:pPr>
              <w:widowControl/>
              <w:jc w:val="center"/>
              <w:rPr>
                <w:kern w:val="0"/>
                <w:sz w:val="18"/>
                <w:szCs w:val="18"/>
              </w:rPr>
            </w:pPr>
            <w:r w:rsidRPr="00002918">
              <w:rPr>
                <w:kern w:val="0"/>
                <w:sz w:val="18"/>
                <w:szCs w:val="18"/>
              </w:rPr>
              <w:t>考试</w:t>
            </w:r>
          </w:p>
        </w:tc>
        <w:tc>
          <w:tcPr>
            <w:tcW w:w="770" w:type="dxa"/>
            <w:vMerge/>
            <w:vAlign w:val="center"/>
          </w:tcPr>
          <w:p w:rsidR="00AE6E63" w:rsidRPr="00002918" w:rsidRDefault="00AE6E63" w:rsidP="00B97AD7">
            <w:pPr>
              <w:jc w:val="center"/>
              <w:rPr>
                <w:kern w:val="0"/>
                <w:sz w:val="18"/>
                <w:szCs w:val="18"/>
              </w:rPr>
            </w:pPr>
          </w:p>
        </w:tc>
      </w:tr>
      <w:tr w:rsidR="00AE6E63" w:rsidRPr="00002918" w:rsidTr="00B97AD7">
        <w:trPr>
          <w:trHeight w:hRule="exact" w:val="369"/>
        </w:trPr>
        <w:tc>
          <w:tcPr>
            <w:tcW w:w="573" w:type="dxa"/>
            <w:vAlign w:val="center"/>
          </w:tcPr>
          <w:p w:rsidR="00AE6E63" w:rsidRPr="00002918" w:rsidRDefault="00AE6E63" w:rsidP="00B97AD7">
            <w:pPr>
              <w:jc w:val="center"/>
              <w:rPr>
                <w:kern w:val="0"/>
                <w:sz w:val="18"/>
                <w:szCs w:val="18"/>
              </w:rPr>
            </w:pPr>
            <w:r w:rsidRPr="00002918">
              <w:rPr>
                <w:kern w:val="0"/>
                <w:sz w:val="18"/>
                <w:szCs w:val="18"/>
              </w:rPr>
              <w:t>B</w:t>
            </w:r>
          </w:p>
        </w:tc>
        <w:tc>
          <w:tcPr>
            <w:tcW w:w="958" w:type="dxa"/>
            <w:vAlign w:val="center"/>
          </w:tcPr>
          <w:p w:rsidR="00AE6E63" w:rsidRPr="00002918" w:rsidRDefault="00AE6E63" w:rsidP="00B97AD7">
            <w:pPr>
              <w:widowControl/>
              <w:jc w:val="center"/>
              <w:rPr>
                <w:kern w:val="0"/>
                <w:sz w:val="18"/>
                <w:szCs w:val="18"/>
              </w:rPr>
            </w:pPr>
            <w:r w:rsidRPr="00002918">
              <w:rPr>
                <w:kern w:val="0"/>
                <w:sz w:val="18"/>
                <w:szCs w:val="18"/>
              </w:rPr>
              <w:t>b024004</w:t>
            </w:r>
          </w:p>
        </w:tc>
        <w:tc>
          <w:tcPr>
            <w:tcW w:w="2397" w:type="dxa"/>
            <w:vAlign w:val="center"/>
          </w:tcPr>
          <w:p w:rsidR="00AE6E63" w:rsidRPr="00002918" w:rsidRDefault="00AE6E63" w:rsidP="00B97AD7">
            <w:pPr>
              <w:jc w:val="center"/>
              <w:rPr>
                <w:sz w:val="18"/>
                <w:szCs w:val="18"/>
              </w:rPr>
            </w:pPr>
            <w:r w:rsidRPr="00002918">
              <w:rPr>
                <w:sz w:val="18"/>
                <w:szCs w:val="18"/>
              </w:rPr>
              <w:t>海洋气象学科研究进展</w:t>
            </w:r>
          </w:p>
        </w:tc>
        <w:tc>
          <w:tcPr>
            <w:tcW w:w="455" w:type="dxa"/>
            <w:vAlign w:val="center"/>
          </w:tcPr>
          <w:p w:rsidR="00AE6E63" w:rsidRPr="00002918" w:rsidRDefault="00AE6E63" w:rsidP="00B97AD7">
            <w:pPr>
              <w:widowControl/>
              <w:jc w:val="center"/>
              <w:rPr>
                <w:kern w:val="0"/>
                <w:sz w:val="18"/>
                <w:szCs w:val="18"/>
              </w:rPr>
            </w:pPr>
            <w:r w:rsidRPr="00002918">
              <w:rPr>
                <w:kern w:val="0"/>
                <w:sz w:val="18"/>
                <w:szCs w:val="18"/>
              </w:rPr>
              <w:t>32</w:t>
            </w:r>
          </w:p>
        </w:tc>
        <w:tc>
          <w:tcPr>
            <w:tcW w:w="546" w:type="dxa"/>
            <w:vAlign w:val="center"/>
          </w:tcPr>
          <w:p w:rsidR="00AE6E63" w:rsidRPr="00002918" w:rsidRDefault="00AE6E63" w:rsidP="00B97AD7">
            <w:pPr>
              <w:widowControl/>
              <w:jc w:val="center"/>
              <w:rPr>
                <w:kern w:val="0"/>
                <w:sz w:val="18"/>
                <w:szCs w:val="18"/>
              </w:rPr>
            </w:pPr>
            <w:r w:rsidRPr="00002918">
              <w:rPr>
                <w:kern w:val="0"/>
                <w:sz w:val="18"/>
                <w:szCs w:val="18"/>
              </w:rPr>
              <w:t>2</w:t>
            </w:r>
          </w:p>
        </w:tc>
        <w:tc>
          <w:tcPr>
            <w:tcW w:w="867" w:type="dxa"/>
            <w:vAlign w:val="center"/>
          </w:tcPr>
          <w:p w:rsidR="00AE6E63" w:rsidRPr="00002918" w:rsidRDefault="00AE6E63" w:rsidP="00B97AD7">
            <w:pPr>
              <w:widowControl/>
              <w:jc w:val="center"/>
              <w:rPr>
                <w:kern w:val="0"/>
                <w:sz w:val="18"/>
                <w:szCs w:val="18"/>
              </w:rPr>
            </w:pPr>
            <w:r w:rsidRPr="00002918">
              <w:rPr>
                <w:kern w:val="0"/>
                <w:sz w:val="18"/>
                <w:szCs w:val="18"/>
              </w:rPr>
              <w:t>1</w:t>
            </w:r>
          </w:p>
        </w:tc>
        <w:tc>
          <w:tcPr>
            <w:tcW w:w="879" w:type="dxa"/>
            <w:vAlign w:val="center"/>
          </w:tcPr>
          <w:p w:rsidR="00AE6E63" w:rsidRPr="00002918" w:rsidRDefault="00AE6E63" w:rsidP="00B97AD7">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AE6E63" w:rsidRPr="00002918" w:rsidRDefault="00AE6E63" w:rsidP="00B97AD7">
            <w:pPr>
              <w:widowControl/>
              <w:jc w:val="center"/>
              <w:rPr>
                <w:kern w:val="0"/>
                <w:sz w:val="18"/>
                <w:szCs w:val="18"/>
              </w:rPr>
            </w:pPr>
            <w:r w:rsidRPr="00002918">
              <w:rPr>
                <w:kern w:val="0"/>
                <w:sz w:val="18"/>
                <w:szCs w:val="18"/>
              </w:rPr>
              <w:t>考查</w:t>
            </w:r>
          </w:p>
        </w:tc>
        <w:tc>
          <w:tcPr>
            <w:tcW w:w="770" w:type="dxa"/>
            <w:vMerge/>
            <w:vAlign w:val="center"/>
          </w:tcPr>
          <w:p w:rsidR="00AE6E63" w:rsidRPr="00002918" w:rsidRDefault="00AE6E63" w:rsidP="00B97AD7">
            <w:pPr>
              <w:jc w:val="center"/>
              <w:rPr>
                <w:kern w:val="0"/>
                <w:sz w:val="18"/>
                <w:szCs w:val="18"/>
              </w:rPr>
            </w:pPr>
          </w:p>
        </w:tc>
      </w:tr>
      <w:tr w:rsidR="00AE6E63" w:rsidRPr="00002918" w:rsidTr="00B97AD7">
        <w:trPr>
          <w:trHeight w:hRule="exact" w:val="397"/>
        </w:trPr>
        <w:tc>
          <w:tcPr>
            <w:tcW w:w="573" w:type="dxa"/>
            <w:vAlign w:val="center"/>
          </w:tcPr>
          <w:p w:rsidR="00AE6E63" w:rsidRPr="00002918" w:rsidRDefault="00AE6E63" w:rsidP="00B97AD7">
            <w:pPr>
              <w:jc w:val="center"/>
              <w:rPr>
                <w:kern w:val="0"/>
                <w:sz w:val="18"/>
                <w:szCs w:val="18"/>
              </w:rPr>
            </w:pPr>
            <w:r w:rsidRPr="00002918">
              <w:rPr>
                <w:kern w:val="0"/>
                <w:sz w:val="18"/>
                <w:szCs w:val="18"/>
              </w:rPr>
              <w:t>C</w:t>
            </w:r>
          </w:p>
        </w:tc>
        <w:tc>
          <w:tcPr>
            <w:tcW w:w="958" w:type="dxa"/>
            <w:vAlign w:val="center"/>
          </w:tcPr>
          <w:p w:rsidR="00AE6E63" w:rsidRPr="00002918" w:rsidRDefault="00AE6E63" w:rsidP="00B97AD7">
            <w:pPr>
              <w:widowControl/>
              <w:jc w:val="center"/>
              <w:rPr>
                <w:kern w:val="0"/>
                <w:sz w:val="18"/>
                <w:szCs w:val="18"/>
              </w:rPr>
            </w:pPr>
            <w:r w:rsidRPr="00002918">
              <w:rPr>
                <w:kern w:val="0"/>
                <w:sz w:val="18"/>
                <w:szCs w:val="18"/>
              </w:rPr>
              <w:t>b999014</w:t>
            </w:r>
          </w:p>
        </w:tc>
        <w:tc>
          <w:tcPr>
            <w:tcW w:w="2397" w:type="dxa"/>
            <w:vAlign w:val="center"/>
          </w:tcPr>
          <w:p w:rsidR="00AE6E63" w:rsidRPr="00002918" w:rsidRDefault="00AE6E63" w:rsidP="00B97AD7">
            <w:pPr>
              <w:jc w:val="center"/>
              <w:rPr>
                <w:sz w:val="18"/>
                <w:szCs w:val="18"/>
              </w:rPr>
            </w:pPr>
            <w:r w:rsidRPr="00002918">
              <w:rPr>
                <w:sz w:val="18"/>
                <w:szCs w:val="18"/>
              </w:rPr>
              <w:t>第二外语</w:t>
            </w:r>
          </w:p>
        </w:tc>
        <w:tc>
          <w:tcPr>
            <w:tcW w:w="455" w:type="dxa"/>
            <w:vAlign w:val="center"/>
          </w:tcPr>
          <w:p w:rsidR="00AE6E63" w:rsidRPr="00002918" w:rsidRDefault="00AE6E63" w:rsidP="00B97AD7">
            <w:pPr>
              <w:jc w:val="center"/>
              <w:rPr>
                <w:sz w:val="18"/>
                <w:szCs w:val="18"/>
              </w:rPr>
            </w:pPr>
            <w:r w:rsidRPr="00002918">
              <w:rPr>
                <w:sz w:val="18"/>
                <w:szCs w:val="18"/>
              </w:rPr>
              <w:t>32</w:t>
            </w:r>
          </w:p>
        </w:tc>
        <w:tc>
          <w:tcPr>
            <w:tcW w:w="546" w:type="dxa"/>
            <w:vAlign w:val="center"/>
          </w:tcPr>
          <w:p w:rsidR="00AE6E63" w:rsidRPr="00002918" w:rsidRDefault="00AE6E63" w:rsidP="00B97AD7">
            <w:pPr>
              <w:jc w:val="center"/>
              <w:rPr>
                <w:sz w:val="18"/>
                <w:szCs w:val="18"/>
              </w:rPr>
            </w:pPr>
            <w:r w:rsidRPr="00002918">
              <w:rPr>
                <w:sz w:val="18"/>
                <w:szCs w:val="18"/>
              </w:rPr>
              <w:t>2</w:t>
            </w:r>
          </w:p>
        </w:tc>
        <w:tc>
          <w:tcPr>
            <w:tcW w:w="867" w:type="dxa"/>
            <w:vAlign w:val="center"/>
          </w:tcPr>
          <w:p w:rsidR="00AE6E63" w:rsidRPr="00002918" w:rsidRDefault="00AE6E63" w:rsidP="00B97AD7">
            <w:pPr>
              <w:widowControl/>
              <w:jc w:val="center"/>
              <w:rPr>
                <w:kern w:val="0"/>
                <w:sz w:val="18"/>
                <w:szCs w:val="18"/>
              </w:rPr>
            </w:pPr>
            <w:r w:rsidRPr="00002918">
              <w:rPr>
                <w:kern w:val="0"/>
                <w:sz w:val="18"/>
                <w:szCs w:val="18"/>
              </w:rPr>
              <w:t>1</w:t>
            </w:r>
          </w:p>
        </w:tc>
        <w:tc>
          <w:tcPr>
            <w:tcW w:w="879" w:type="dxa"/>
            <w:vAlign w:val="center"/>
          </w:tcPr>
          <w:p w:rsidR="00AE6E63" w:rsidRPr="00002918" w:rsidRDefault="00AE6E63" w:rsidP="00B97AD7">
            <w:pPr>
              <w:widowControl/>
              <w:jc w:val="center"/>
              <w:rPr>
                <w:kern w:val="0"/>
                <w:sz w:val="18"/>
                <w:szCs w:val="18"/>
              </w:rPr>
            </w:pPr>
            <w:r w:rsidRPr="00002918">
              <w:rPr>
                <w:kern w:val="0"/>
                <w:sz w:val="18"/>
                <w:szCs w:val="18"/>
              </w:rPr>
              <w:t>面授讲课</w:t>
            </w:r>
          </w:p>
        </w:tc>
        <w:tc>
          <w:tcPr>
            <w:tcW w:w="900" w:type="dxa"/>
            <w:vAlign w:val="center"/>
          </w:tcPr>
          <w:p w:rsidR="00AE6E63" w:rsidRPr="00002918" w:rsidRDefault="00AE6E63" w:rsidP="00B97AD7">
            <w:pPr>
              <w:widowControl/>
              <w:jc w:val="center"/>
              <w:rPr>
                <w:kern w:val="0"/>
                <w:sz w:val="18"/>
                <w:szCs w:val="18"/>
              </w:rPr>
            </w:pPr>
            <w:r w:rsidRPr="00002918">
              <w:rPr>
                <w:kern w:val="0"/>
                <w:sz w:val="18"/>
                <w:szCs w:val="18"/>
              </w:rPr>
              <w:t>考查</w:t>
            </w:r>
          </w:p>
        </w:tc>
        <w:tc>
          <w:tcPr>
            <w:tcW w:w="770" w:type="dxa"/>
            <w:vAlign w:val="center"/>
          </w:tcPr>
          <w:p w:rsidR="00AE6E63" w:rsidRPr="00002918" w:rsidRDefault="00AE6E63" w:rsidP="00B97AD7">
            <w:pPr>
              <w:jc w:val="center"/>
              <w:rPr>
                <w:kern w:val="0"/>
                <w:sz w:val="18"/>
                <w:szCs w:val="18"/>
              </w:rPr>
            </w:pPr>
            <w:r w:rsidRPr="00002918">
              <w:rPr>
                <w:kern w:val="0"/>
                <w:sz w:val="18"/>
                <w:szCs w:val="18"/>
              </w:rPr>
              <w:t>2</w:t>
            </w:r>
            <w:r w:rsidRPr="00002918">
              <w:rPr>
                <w:kern w:val="0"/>
                <w:sz w:val="18"/>
                <w:szCs w:val="18"/>
              </w:rPr>
              <w:t>学分</w:t>
            </w:r>
          </w:p>
        </w:tc>
      </w:tr>
      <w:tr w:rsidR="00AE6E63" w:rsidRPr="00002918" w:rsidTr="00B97AD7">
        <w:trPr>
          <w:trHeight w:hRule="exact" w:val="369"/>
        </w:trPr>
        <w:tc>
          <w:tcPr>
            <w:tcW w:w="573" w:type="dxa"/>
            <w:vMerge w:val="restart"/>
            <w:vAlign w:val="center"/>
          </w:tcPr>
          <w:p w:rsidR="00AE6E63" w:rsidRPr="00002918" w:rsidRDefault="00AE6E63" w:rsidP="00B97AD7">
            <w:pPr>
              <w:widowControl/>
              <w:jc w:val="center"/>
              <w:rPr>
                <w:kern w:val="0"/>
                <w:sz w:val="18"/>
                <w:szCs w:val="18"/>
              </w:rPr>
            </w:pPr>
            <w:r w:rsidRPr="00002918">
              <w:rPr>
                <w:kern w:val="0"/>
                <w:sz w:val="18"/>
                <w:szCs w:val="18"/>
              </w:rPr>
              <w:t>D</w:t>
            </w:r>
          </w:p>
        </w:tc>
        <w:tc>
          <w:tcPr>
            <w:tcW w:w="958" w:type="dxa"/>
            <w:vAlign w:val="center"/>
          </w:tcPr>
          <w:p w:rsidR="00AE6E63" w:rsidRPr="00002918" w:rsidRDefault="00AE6E63" w:rsidP="00B97AD7">
            <w:pPr>
              <w:widowControl/>
              <w:jc w:val="center"/>
              <w:rPr>
                <w:kern w:val="0"/>
                <w:sz w:val="18"/>
                <w:szCs w:val="18"/>
              </w:rPr>
            </w:pPr>
            <w:r w:rsidRPr="00002918">
              <w:rPr>
                <w:kern w:val="0"/>
                <w:sz w:val="18"/>
                <w:szCs w:val="18"/>
              </w:rPr>
              <w:t>b024005</w:t>
            </w:r>
          </w:p>
        </w:tc>
        <w:tc>
          <w:tcPr>
            <w:tcW w:w="2397" w:type="dxa"/>
            <w:vAlign w:val="center"/>
          </w:tcPr>
          <w:p w:rsidR="00AE6E63" w:rsidRPr="00002918" w:rsidRDefault="00AE6E63" w:rsidP="00B97AD7">
            <w:pPr>
              <w:jc w:val="center"/>
              <w:rPr>
                <w:sz w:val="18"/>
                <w:szCs w:val="18"/>
              </w:rPr>
            </w:pPr>
            <w:r w:rsidRPr="00002918">
              <w:rPr>
                <w:spacing w:val="-10"/>
                <w:kern w:val="0"/>
                <w:sz w:val="18"/>
                <w:szCs w:val="18"/>
              </w:rPr>
              <w:t>海洋动力学讲座</w:t>
            </w:r>
          </w:p>
        </w:tc>
        <w:tc>
          <w:tcPr>
            <w:tcW w:w="455" w:type="dxa"/>
            <w:vAlign w:val="center"/>
          </w:tcPr>
          <w:p w:rsidR="00AE6E63" w:rsidRPr="00002918" w:rsidRDefault="00AE6E63" w:rsidP="00B97AD7">
            <w:pPr>
              <w:jc w:val="center"/>
              <w:rPr>
                <w:sz w:val="18"/>
                <w:szCs w:val="18"/>
              </w:rPr>
            </w:pPr>
            <w:r w:rsidRPr="00002918">
              <w:rPr>
                <w:sz w:val="18"/>
                <w:szCs w:val="18"/>
              </w:rPr>
              <w:t>16</w:t>
            </w:r>
          </w:p>
        </w:tc>
        <w:tc>
          <w:tcPr>
            <w:tcW w:w="546" w:type="dxa"/>
            <w:vAlign w:val="center"/>
          </w:tcPr>
          <w:p w:rsidR="00AE6E63" w:rsidRPr="00002918" w:rsidRDefault="00AE6E63" w:rsidP="00B97AD7">
            <w:pPr>
              <w:jc w:val="center"/>
              <w:rPr>
                <w:sz w:val="18"/>
                <w:szCs w:val="18"/>
              </w:rPr>
            </w:pPr>
            <w:r w:rsidRPr="00002918">
              <w:rPr>
                <w:sz w:val="18"/>
                <w:szCs w:val="18"/>
              </w:rPr>
              <w:t>1</w:t>
            </w:r>
          </w:p>
        </w:tc>
        <w:tc>
          <w:tcPr>
            <w:tcW w:w="867" w:type="dxa"/>
            <w:vAlign w:val="center"/>
          </w:tcPr>
          <w:p w:rsidR="00AE6E63" w:rsidRPr="00002918" w:rsidRDefault="00AE6E63" w:rsidP="00B97AD7">
            <w:pPr>
              <w:widowControl/>
              <w:jc w:val="center"/>
              <w:rPr>
                <w:kern w:val="0"/>
                <w:sz w:val="18"/>
                <w:szCs w:val="18"/>
              </w:rPr>
            </w:pPr>
            <w:r w:rsidRPr="00002918">
              <w:rPr>
                <w:kern w:val="0"/>
                <w:sz w:val="18"/>
                <w:szCs w:val="18"/>
              </w:rPr>
              <w:t>2</w:t>
            </w:r>
          </w:p>
        </w:tc>
        <w:tc>
          <w:tcPr>
            <w:tcW w:w="879" w:type="dxa"/>
            <w:vAlign w:val="center"/>
          </w:tcPr>
          <w:p w:rsidR="00AE6E63" w:rsidRPr="00002918" w:rsidRDefault="00AE6E63" w:rsidP="00B97AD7">
            <w:pPr>
              <w:widowControl/>
              <w:jc w:val="center"/>
              <w:rPr>
                <w:kern w:val="0"/>
                <w:sz w:val="18"/>
                <w:szCs w:val="18"/>
              </w:rPr>
            </w:pPr>
            <w:r w:rsidRPr="00002918">
              <w:rPr>
                <w:kern w:val="0"/>
                <w:sz w:val="18"/>
                <w:szCs w:val="18"/>
              </w:rPr>
              <w:t>面授讲课</w:t>
            </w:r>
          </w:p>
        </w:tc>
        <w:tc>
          <w:tcPr>
            <w:tcW w:w="900" w:type="dxa"/>
            <w:vAlign w:val="center"/>
          </w:tcPr>
          <w:p w:rsidR="00AE6E63" w:rsidRPr="00002918" w:rsidRDefault="00AE6E63" w:rsidP="00B97AD7">
            <w:pPr>
              <w:jc w:val="center"/>
              <w:rPr>
                <w:sz w:val="18"/>
                <w:szCs w:val="18"/>
              </w:rPr>
            </w:pPr>
            <w:r w:rsidRPr="00002918">
              <w:rPr>
                <w:kern w:val="0"/>
                <w:sz w:val="18"/>
                <w:szCs w:val="18"/>
              </w:rPr>
              <w:t>考查</w:t>
            </w:r>
          </w:p>
        </w:tc>
        <w:tc>
          <w:tcPr>
            <w:tcW w:w="770" w:type="dxa"/>
            <w:vMerge w:val="restart"/>
            <w:vAlign w:val="center"/>
          </w:tcPr>
          <w:p w:rsidR="00AE6E63" w:rsidRPr="00002918" w:rsidRDefault="00AE6E63" w:rsidP="00B97AD7">
            <w:pPr>
              <w:widowControl/>
              <w:jc w:val="center"/>
              <w:rPr>
                <w:kern w:val="0"/>
                <w:sz w:val="18"/>
                <w:szCs w:val="18"/>
              </w:rPr>
            </w:pPr>
            <w:r w:rsidRPr="00002918">
              <w:rPr>
                <w:kern w:val="0"/>
                <w:sz w:val="18"/>
                <w:szCs w:val="18"/>
              </w:rPr>
              <w:t>不少于</w:t>
            </w:r>
          </w:p>
          <w:p w:rsidR="00AE6E63" w:rsidRPr="00002918" w:rsidRDefault="00AE6E63" w:rsidP="00B97AD7">
            <w:pPr>
              <w:widowControl/>
              <w:jc w:val="center"/>
              <w:rPr>
                <w:kern w:val="0"/>
                <w:sz w:val="18"/>
                <w:szCs w:val="18"/>
              </w:rPr>
            </w:pPr>
            <w:r w:rsidRPr="00002918">
              <w:rPr>
                <w:kern w:val="0"/>
                <w:sz w:val="18"/>
                <w:szCs w:val="18"/>
              </w:rPr>
              <w:t>3</w:t>
            </w:r>
            <w:r w:rsidRPr="00002918">
              <w:rPr>
                <w:kern w:val="0"/>
                <w:sz w:val="18"/>
                <w:szCs w:val="18"/>
              </w:rPr>
              <w:t>学分</w:t>
            </w:r>
          </w:p>
        </w:tc>
      </w:tr>
      <w:tr w:rsidR="00AE6E63" w:rsidRPr="00002918" w:rsidTr="00B97AD7">
        <w:trPr>
          <w:trHeight w:hRule="exact" w:val="369"/>
        </w:trPr>
        <w:tc>
          <w:tcPr>
            <w:tcW w:w="573" w:type="dxa"/>
            <w:vMerge/>
            <w:vAlign w:val="center"/>
          </w:tcPr>
          <w:p w:rsidR="00AE6E63" w:rsidRPr="00002918" w:rsidRDefault="00AE6E63" w:rsidP="00B97AD7">
            <w:pPr>
              <w:widowControl/>
              <w:jc w:val="center"/>
              <w:rPr>
                <w:kern w:val="0"/>
                <w:sz w:val="18"/>
                <w:szCs w:val="18"/>
              </w:rPr>
            </w:pPr>
          </w:p>
        </w:tc>
        <w:tc>
          <w:tcPr>
            <w:tcW w:w="958" w:type="dxa"/>
            <w:vAlign w:val="center"/>
          </w:tcPr>
          <w:p w:rsidR="00AE6E63" w:rsidRPr="00002918" w:rsidRDefault="00AE6E63" w:rsidP="00B97AD7">
            <w:pPr>
              <w:widowControl/>
              <w:jc w:val="center"/>
              <w:rPr>
                <w:kern w:val="0"/>
                <w:sz w:val="18"/>
                <w:szCs w:val="18"/>
              </w:rPr>
            </w:pPr>
            <w:r w:rsidRPr="00002918">
              <w:rPr>
                <w:kern w:val="0"/>
                <w:sz w:val="18"/>
                <w:szCs w:val="18"/>
              </w:rPr>
              <w:t>b024002</w:t>
            </w:r>
          </w:p>
        </w:tc>
        <w:tc>
          <w:tcPr>
            <w:tcW w:w="2397" w:type="dxa"/>
            <w:vAlign w:val="center"/>
          </w:tcPr>
          <w:p w:rsidR="00AE6E63" w:rsidRPr="00002918" w:rsidRDefault="00AE6E63" w:rsidP="00B97AD7">
            <w:pPr>
              <w:jc w:val="center"/>
              <w:rPr>
                <w:sz w:val="18"/>
                <w:szCs w:val="18"/>
              </w:rPr>
            </w:pPr>
            <w:r w:rsidRPr="00002918">
              <w:rPr>
                <w:sz w:val="18"/>
                <w:szCs w:val="18"/>
              </w:rPr>
              <w:t>学术前沿讲座</w:t>
            </w:r>
          </w:p>
        </w:tc>
        <w:tc>
          <w:tcPr>
            <w:tcW w:w="455" w:type="dxa"/>
            <w:vAlign w:val="center"/>
          </w:tcPr>
          <w:p w:rsidR="00AE6E63" w:rsidRPr="00002918" w:rsidRDefault="00AE6E63" w:rsidP="00B97AD7">
            <w:pPr>
              <w:jc w:val="center"/>
              <w:rPr>
                <w:sz w:val="18"/>
                <w:szCs w:val="18"/>
              </w:rPr>
            </w:pPr>
            <w:r w:rsidRPr="00002918">
              <w:rPr>
                <w:sz w:val="18"/>
                <w:szCs w:val="18"/>
              </w:rPr>
              <w:t>16</w:t>
            </w:r>
          </w:p>
        </w:tc>
        <w:tc>
          <w:tcPr>
            <w:tcW w:w="546" w:type="dxa"/>
            <w:vAlign w:val="center"/>
          </w:tcPr>
          <w:p w:rsidR="00AE6E63" w:rsidRPr="00002918" w:rsidRDefault="00AE6E63" w:rsidP="00B97AD7">
            <w:pPr>
              <w:jc w:val="center"/>
              <w:rPr>
                <w:sz w:val="18"/>
                <w:szCs w:val="18"/>
              </w:rPr>
            </w:pPr>
            <w:r w:rsidRPr="00002918">
              <w:rPr>
                <w:sz w:val="18"/>
                <w:szCs w:val="18"/>
              </w:rPr>
              <w:t>1</w:t>
            </w:r>
          </w:p>
        </w:tc>
        <w:tc>
          <w:tcPr>
            <w:tcW w:w="867" w:type="dxa"/>
            <w:vAlign w:val="center"/>
          </w:tcPr>
          <w:p w:rsidR="00AE6E63" w:rsidRPr="00002918" w:rsidRDefault="00AE6E63" w:rsidP="00B97AD7">
            <w:pPr>
              <w:widowControl/>
              <w:jc w:val="center"/>
              <w:rPr>
                <w:kern w:val="0"/>
                <w:sz w:val="18"/>
                <w:szCs w:val="18"/>
              </w:rPr>
            </w:pPr>
            <w:r w:rsidRPr="00002918">
              <w:rPr>
                <w:kern w:val="0"/>
                <w:sz w:val="18"/>
                <w:szCs w:val="18"/>
              </w:rPr>
              <w:t>2</w:t>
            </w:r>
          </w:p>
        </w:tc>
        <w:tc>
          <w:tcPr>
            <w:tcW w:w="879" w:type="dxa"/>
            <w:vAlign w:val="center"/>
          </w:tcPr>
          <w:p w:rsidR="00AE6E63" w:rsidRPr="00002918" w:rsidRDefault="00AE6E63" w:rsidP="00B97AD7">
            <w:pPr>
              <w:widowControl/>
              <w:jc w:val="center"/>
              <w:rPr>
                <w:kern w:val="0"/>
                <w:sz w:val="18"/>
                <w:szCs w:val="18"/>
              </w:rPr>
            </w:pPr>
            <w:r w:rsidRPr="00002918">
              <w:rPr>
                <w:kern w:val="0"/>
                <w:sz w:val="18"/>
                <w:szCs w:val="18"/>
              </w:rPr>
              <w:t>面授讲课</w:t>
            </w:r>
          </w:p>
        </w:tc>
        <w:tc>
          <w:tcPr>
            <w:tcW w:w="900" w:type="dxa"/>
            <w:vAlign w:val="center"/>
          </w:tcPr>
          <w:p w:rsidR="00AE6E63" w:rsidRPr="00002918" w:rsidRDefault="00AE6E63" w:rsidP="00B97AD7">
            <w:pPr>
              <w:jc w:val="center"/>
              <w:rPr>
                <w:sz w:val="18"/>
                <w:szCs w:val="18"/>
              </w:rPr>
            </w:pPr>
            <w:r w:rsidRPr="00002918">
              <w:rPr>
                <w:kern w:val="0"/>
                <w:sz w:val="18"/>
                <w:szCs w:val="18"/>
              </w:rPr>
              <w:t>考查</w:t>
            </w:r>
          </w:p>
        </w:tc>
        <w:tc>
          <w:tcPr>
            <w:tcW w:w="770" w:type="dxa"/>
            <w:vMerge/>
            <w:vAlign w:val="center"/>
          </w:tcPr>
          <w:p w:rsidR="00AE6E63" w:rsidRPr="00002918" w:rsidRDefault="00AE6E63" w:rsidP="00B97AD7">
            <w:pPr>
              <w:widowControl/>
              <w:spacing w:line="360" w:lineRule="auto"/>
              <w:jc w:val="center"/>
              <w:rPr>
                <w:kern w:val="0"/>
                <w:sz w:val="18"/>
                <w:szCs w:val="18"/>
              </w:rPr>
            </w:pPr>
          </w:p>
        </w:tc>
      </w:tr>
      <w:tr w:rsidR="00AE6E63" w:rsidRPr="00002918" w:rsidTr="00B97AD7">
        <w:trPr>
          <w:trHeight w:hRule="exact" w:val="369"/>
        </w:trPr>
        <w:tc>
          <w:tcPr>
            <w:tcW w:w="573" w:type="dxa"/>
            <w:vMerge/>
            <w:vAlign w:val="center"/>
          </w:tcPr>
          <w:p w:rsidR="00AE6E63" w:rsidRPr="00002918" w:rsidRDefault="00AE6E63" w:rsidP="00B97AD7">
            <w:pPr>
              <w:widowControl/>
              <w:jc w:val="center"/>
              <w:rPr>
                <w:kern w:val="0"/>
                <w:sz w:val="18"/>
                <w:szCs w:val="18"/>
              </w:rPr>
            </w:pPr>
          </w:p>
        </w:tc>
        <w:tc>
          <w:tcPr>
            <w:tcW w:w="958" w:type="dxa"/>
            <w:vAlign w:val="center"/>
          </w:tcPr>
          <w:p w:rsidR="00AE6E63" w:rsidRPr="00002918" w:rsidRDefault="005A2FE3" w:rsidP="00B97AD7">
            <w:pPr>
              <w:widowControl/>
              <w:jc w:val="center"/>
              <w:rPr>
                <w:kern w:val="0"/>
                <w:sz w:val="18"/>
                <w:szCs w:val="18"/>
              </w:rPr>
            </w:pPr>
            <w:r w:rsidRPr="00002918">
              <w:rPr>
                <w:kern w:val="0"/>
                <w:sz w:val="18"/>
                <w:szCs w:val="18"/>
              </w:rPr>
              <w:t>s</w:t>
            </w:r>
            <w:r w:rsidR="00AE6E63" w:rsidRPr="00002918">
              <w:rPr>
                <w:kern w:val="0"/>
                <w:sz w:val="18"/>
                <w:szCs w:val="18"/>
              </w:rPr>
              <w:t>999033</w:t>
            </w:r>
          </w:p>
        </w:tc>
        <w:tc>
          <w:tcPr>
            <w:tcW w:w="2397" w:type="dxa"/>
            <w:vAlign w:val="center"/>
          </w:tcPr>
          <w:p w:rsidR="00AE6E63" w:rsidRPr="00002918" w:rsidRDefault="00AE6E63" w:rsidP="00B97AD7">
            <w:pPr>
              <w:jc w:val="center"/>
              <w:rPr>
                <w:sz w:val="18"/>
                <w:szCs w:val="18"/>
              </w:rPr>
            </w:pPr>
            <w:r w:rsidRPr="00002918">
              <w:rPr>
                <w:sz w:val="18"/>
                <w:szCs w:val="18"/>
              </w:rPr>
              <w:t>人文素养选修课</w:t>
            </w:r>
          </w:p>
        </w:tc>
        <w:tc>
          <w:tcPr>
            <w:tcW w:w="455" w:type="dxa"/>
            <w:vAlign w:val="center"/>
          </w:tcPr>
          <w:p w:rsidR="00AE6E63" w:rsidRPr="00002918" w:rsidRDefault="00AE6E63" w:rsidP="00B97AD7">
            <w:pPr>
              <w:jc w:val="center"/>
              <w:rPr>
                <w:sz w:val="18"/>
                <w:szCs w:val="18"/>
              </w:rPr>
            </w:pPr>
            <w:r w:rsidRPr="00002918">
              <w:rPr>
                <w:sz w:val="18"/>
                <w:szCs w:val="18"/>
              </w:rPr>
              <w:t>16</w:t>
            </w:r>
          </w:p>
        </w:tc>
        <w:tc>
          <w:tcPr>
            <w:tcW w:w="546" w:type="dxa"/>
            <w:vAlign w:val="center"/>
          </w:tcPr>
          <w:p w:rsidR="00AE6E63" w:rsidRPr="00002918" w:rsidRDefault="00AE6E63" w:rsidP="00B97AD7">
            <w:pPr>
              <w:jc w:val="center"/>
              <w:rPr>
                <w:sz w:val="18"/>
                <w:szCs w:val="18"/>
              </w:rPr>
            </w:pPr>
            <w:r w:rsidRPr="00002918">
              <w:rPr>
                <w:sz w:val="18"/>
                <w:szCs w:val="18"/>
              </w:rPr>
              <w:t>1</w:t>
            </w:r>
          </w:p>
        </w:tc>
        <w:tc>
          <w:tcPr>
            <w:tcW w:w="867" w:type="dxa"/>
            <w:vAlign w:val="center"/>
          </w:tcPr>
          <w:p w:rsidR="00AE6E63" w:rsidRPr="00002918" w:rsidRDefault="00AE6E63" w:rsidP="00B97AD7">
            <w:pPr>
              <w:widowControl/>
              <w:jc w:val="center"/>
              <w:rPr>
                <w:kern w:val="0"/>
                <w:sz w:val="18"/>
                <w:szCs w:val="18"/>
              </w:rPr>
            </w:pPr>
            <w:r w:rsidRPr="00002918">
              <w:rPr>
                <w:kern w:val="0"/>
                <w:sz w:val="18"/>
                <w:szCs w:val="18"/>
              </w:rPr>
              <w:t>1</w:t>
            </w:r>
          </w:p>
        </w:tc>
        <w:tc>
          <w:tcPr>
            <w:tcW w:w="879" w:type="dxa"/>
            <w:vAlign w:val="center"/>
          </w:tcPr>
          <w:p w:rsidR="00AE6E63" w:rsidRPr="00002918" w:rsidRDefault="00AE6E63" w:rsidP="00B97AD7">
            <w:pPr>
              <w:widowControl/>
              <w:jc w:val="center"/>
              <w:rPr>
                <w:kern w:val="0"/>
                <w:sz w:val="18"/>
                <w:szCs w:val="18"/>
              </w:rPr>
            </w:pPr>
            <w:r w:rsidRPr="00002918">
              <w:rPr>
                <w:kern w:val="0"/>
                <w:sz w:val="18"/>
                <w:szCs w:val="18"/>
              </w:rPr>
              <w:t>面授讲课</w:t>
            </w:r>
          </w:p>
        </w:tc>
        <w:tc>
          <w:tcPr>
            <w:tcW w:w="900" w:type="dxa"/>
            <w:vAlign w:val="center"/>
          </w:tcPr>
          <w:p w:rsidR="00AE6E63" w:rsidRPr="00002918" w:rsidRDefault="00AE6E63" w:rsidP="00B97AD7">
            <w:pPr>
              <w:jc w:val="center"/>
              <w:rPr>
                <w:sz w:val="18"/>
                <w:szCs w:val="18"/>
              </w:rPr>
            </w:pPr>
            <w:r w:rsidRPr="00002918">
              <w:rPr>
                <w:kern w:val="0"/>
                <w:sz w:val="18"/>
                <w:szCs w:val="18"/>
              </w:rPr>
              <w:t>考查</w:t>
            </w:r>
          </w:p>
        </w:tc>
        <w:tc>
          <w:tcPr>
            <w:tcW w:w="770" w:type="dxa"/>
            <w:vMerge/>
            <w:vAlign w:val="center"/>
          </w:tcPr>
          <w:p w:rsidR="00AE6E63" w:rsidRPr="00002918" w:rsidRDefault="00AE6E63" w:rsidP="00B97AD7">
            <w:pPr>
              <w:widowControl/>
              <w:spacing w:line="360" w:lineRule="auto"/>
              <w:jc w:val="center"/>
              <w:rPr>
                <w:kern w:val="0"/>
                <w:sz w:val="18"/>
                <w:szCs w:val="18"/>
              </w:rPr>
            </w:pPr>
          </w:p>
        </w:tc>
      </w:tr>
      <w:tr w:rsidR="00AE6E63" w:rsidRPr="00002918" w:rsidTr="00B97AD7">
        <w:trPr>
          <w:trHeight w:hRule="exact" w:val="369"/>
        </w:trPr>
        <w:tc>
          <w:tcPr>
            <w:tcW w:w="573" w:type="dxa"/>
            <w:vAlign w:val="center"/>
          </w:tcPr>
          <w:p w:rsidR="00AE6E63" w:rsidRPr="00002918" w:rsidRDefault="00AE6E63" w:rsidP="00B97AD7">
            <w:pPr>
              <w:widowControl/>
              <w:jc w:val="center"/>
              <w:rPr>
                <w:kern w:val="0"/>
                <w:sz w:val="18"/>
                <w:szCs w:val="18"/>
              </w:rPr>
            </w:pPr>
            <w:r w:rsidRPr="00002918">
              <w:rPr>
                <w:kern w:val="0"/>
                <w:sz w:val="18"/>
                <w:szCs w:val="18"/>
              </w:rPr>
              <w:t>E</w:t>
            </w:r>
          </w:p>
        </w:tc>
        <w:tc>
          <w:tcPr>
            <w:tcW w:w="958" w:type="dxa"/>
            <w:vAlign w:val="center"/>
          </w:tcPr>
          <w:p w:rsidR="00AE6E63" w:rsidRPr="00002918" w:rsidRDefault="00AE6E63" w:rsidP="00B97AD7">
            <w:pPr>
              <w:widowControl/>
              <w:jc w:val="center"/>
              <w:rPr>
                <w:kern w:val="0"/>
                <w:sz w:val="18"/>
                <w:szCs w:val="18"/>
              </w:rPr>
            </w:pPr>
            <w:r w:rsidRPr="00002918">
              <w:rPr>
                <w:kern w:val="0"/>
                <w:sz w:val="18"/>
                <w:szCs w:val="18"/>
              </w:rPr>
              <w:t>b024006</w:t>
            </w:r>
          </w:p>
        </w:tc>
        <w:tc>
          <w:tcPr>
            <w:tcW w:w="2397" w:type="dxa"/>
            <w:vAlign w:val="center"/>
          </w:tcPr>
          <w:p w:rsidR="00AE6E63" w:rsidRPr="00002918" w:rsidRDefault="00AE6E63" w:rsidP="00B97AD7">
            <w:pPr>
              <w:jc w:val="center"/>
              <w:rPr>
                <w:sz w:val="18"/>
                <w:szCs w:val="18"/>
              </w:rPr>
            </w:pPr>
            <w:r w:rsidRPr="00002918">
              <w:rPr>
                <w:sz w:val="18"/>
                <w:szCs w:val="18"/>
              </w:rPr>
              <w:t>学术报告</w:t>
            </w:r>
          </w:p>
        </w:tc>
        <w:tc>
          <w:tcPr>
            <w:tcW w:w="455" w:type="dxa"/>
            <w:vAlign w:val="center"/>
          </w:tcPr>
          <w:p w:rsidR="00AE6E63" w:rsidRPr="00002918" w:rsidRDefault="001272A5" w:rsidP="00B97AD7">
            <w:pPr>
              <w:jc w:val="center"/>
              <w:rPr>
                <w:sz w:val="18"/>
                <w:szCs w:val="18"/>
              </w:rPr>
            </w:pPr>
            <w:r w:rsidRPr="00002918">
              <w:rPr>
                <w:sz w:val="18"/>
                <w:szCs w:val="18"/>
              </w:rPr>
              <w:t>16</w:t>
            </w:r>
          </w:p>
        </w:tc>
        <w:tc>
          <w:tcPr>
            <w:tcW w:w="546" w:type="dxa"/>
            <w:vAlign w:val="center"/>
          </w:tcPr>
          <w:p w:rsidR="00AE6E63" w:rsidRPr="00002918" w:rsidRDefault="00AE6E63" w:rsidP="00B97AD7">
            <w:pPr>
              <w:jc w:val="center"/>
              <w:rPr>
                <w:sz w:val="18"/>
                <w:szCs w:val="18"/>
              </w:rPr>
            </w:pPr>
            <w:r w:rsidRPr="00002918">
              <w:rPr>
                <w:sz w:val="18"/>
                <w:szCs w:val="18"/>
              </w:rPr>
              <w:t>1</w:t>
            </w:r>
          </w:p>
        </w:tc>
        <w:tc>
          <w:tcPr>
            <w:tcW w:w="867" w:type="dxa"/>
            <w:vAlign w:val="center"/>
          </w:tcPr>
          <w:p w:rsidR="00AE6E63" w:rsidRPr="00002918" w:rsidRDefault="001272A5" w:rsidP="00B97AD7">
            <w:pPr>
              <w:widowControl/>
              <w:jc w:val="center"/>
              <w:rPr>
                <w:kern w:val="0"/>
                <w:sz w:val="18"/>
                <w:szCs w:val="18"/>
              </w:rPr>
            </w:pPr>
            <w:r w:rsidRPr="00002918">
              <w:rPr>
                <w:kern w:val="0"/>
                <w:sz w:val="18"/>
                <w:szCs w:val="18"/>
              </w:rPr>
              <w:t>1</w:t>
            </w:r>
          </w:p>
        </w:tc>
        <w:tc>
          <w:tcPr>
            <w:tcW w:w="879" w:type="dxa"/>
            <w:vAlign w:val="center"/>
          </w:tcPr>
          <w:p w:rsidR="00AE6E63" w:rsidRPr="00002918" w:rsidRDefault="00135887" w:rsidP="00B97AD7">
            <w:pPr>
              <w:widowControl/>
              <w:jc w:val="center"/>
              <w:rPr>
                <w:kern w:val="0"/>
                <w:sz w:val="18"/>
                <w:szCs w:val="18"/>
              </w:rPr>
            </w:pPr>
            <w:r w:rsidRPr="00002918">
              <w:rPr>
                <w:kern w:val="0"/>
                <w:sz w:val="18"/>
                <w:szCs w:val="18"/>
              </w:rPr>
              <w:t>其他</w:t>
            </w:r>
          </w:p>
        </w:tc>
        <w:tc>
          <w:tcPr>
            <w:tcW w:w="900" w:type="dxa"/>
            <w:vAlign w:val="center"/>
          </w:tcPr>
          <w:p w:rsidR="00AE6E63" w:rsidRPr="00002918" w:rsidRDefault="001272A5" w:rsidP="00B97AD7">
            <w:pPr>
              <w:jc w:val="center"/>
              <w:rPr>
                <w:sz w:val="18"/>
                <w:szCs w:val="18"/>
              </w:rPr>
            </w:pPr>
            <w:r w:rsidRPr="00002918">
              <w:rPr>
                <w:kern w:val="0"/>
                <w:sz w:val="18"/>
                <w:szCs w:val="18"/>
              </w:rPr>
              <w:t>考查</w:t>
            </w:r>
          </w:p>
        </w:tc>
        <w:tc>
          <w:tcPr>
            <w:tcW w:w="770" w:type="dxa"/>
            <w:vAlign w:val="center"/>
          </w:tcPr>
          <w:p w:rsidR="00AE6E63" w:rsidRPr="00002918" w:rsidRDefault="00AE6E63" w:rsidP="00B97AD7">
            <w:pPr>
              <w:jc w:val="center"/>
              <w:rPr>
                <w:kern w:val="0"/>
                <w:sz w:val="18"/>
                <w:szCs w:val="18"/>
              </w:rPr>
            </w:pPr>
            <w:r w:rsidRPr="00002918">
              <w:rPr>
                <w:sz w:val="18"/>
                <w:szCs w:val="18"/>
              </w:rPr>
              <w:t>1</w:t>
            </w:r>
            <w:r w:rsidRPr="00002918">
              <w:rPr>
                <w:sz w:val="18"/>
                <w:szCs w:val="18"/>
              </w:rPr>
              <w:t>学分</w:t>
            </w:r>
          </w:p>
        </w:tc>
      </w:tr>
    </w:tbl>
    <w:p w:rsidR="00AE6E63" w:rsidRPr="00002918" w:rsidRDefault="00AE6E63" w:rsidP="00AE6E63">
      <w:pPr>
        <w:widowControl/>
        <w:spacing w:line="276"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2B094B" w:rsidRPr="00002918" w:rsidRDefault="002B094B" w:rsidP="0076362A">
      <w:pPr>
        <w:widowControl/>
        <w:spacing w:line="300" w:lineRule="auto"/>
        <w:ind w:firstLineChars="200" w:firstLine="420"/>
        <w:jc w:val="left"/>
        <w:rPr>
          <w:rFonts w:eastAsiaTheme="minorEastAsia"/>
          <w:kern w:val="0"/>
          <w:szCs w:val="21"/>
        </w:rPr>
      </w:pPr>
    </w:p>
    <w:p w:rsidR="00406167" w:rsidRPr="00002918" w:rsidRDefault="00406167"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406167" w:rsidRPr="00002918" w:rsidRDefault="00406167" w:rsidP="00406167">
      <w:pPr>
        <w:pStyle w:val="1"/>
        <w:rPr>
          <w:kern w:val="0"/>
        </w:rPr>
      </w:pPr>
      <w:bookmarkStart w:id="16" w:name="_Toc335052445"/>
      <w:bookmarkStart w:id="17" w:name="_Toc336696263"/>
      <w:bookmarkStart w:id="18" w:name="_Toc493751537"/>
      <w:bookmarkStart w:id="19" w:name="_Toc523498818"/>
      <w:bookmarkStart w:id="20" w:name="_Toc336696252"/>
      <w:bookmarkStart w:id="21" w:name="_Toc335052428"/>
      <w:r w:rsidRPr="00002918">
        <w:lastRenderedPageBreak/>
        <w:t>3</w:t>
      </w:r>
      <w:r w:rsidR="005A2FE3" w:rsidRPr="00002918">
        <w:t>S</w:t>
      </w:r>
      <w:r w:rsidRPr="00002918">
        <w:t>集成与气象应用博士研究生培养方案</w:t>
      </w:r>
      <w:bookmarkEnd w:id="16"/>
      <w:bookmarkEnd w:id="17"/>
      <w:bookmarkEnd w:id="18"/>
      <w:bookmarkEnd w:id="19"/>
    </w:p>
    <w:p w:rsidR="00406167" w:rsidRPr="00002918" w:rsidRDefault="00406167" w:rsidP="00406167">
      <w:pPr>
        <w:pStyle w:val="2"/>
        <w:rPr>
          <w:rFonts w:ascii="Times New Roman" w:hAnsi="Times New Roman" w:cs="Times New Roman"/>
          <w:kern w:val="0"/>
        </w:rPr>
      </w:pPr>
      <w:r w:rsidRPr="00002918">
        <w:rPr>
          <w:rFonts w:ascii="Times New Roman" w:hAnsi="Times New Roman" w:cs="Times New Roman"/>
          <w:kern w:val="0"/>
        </w:rPr>
        <w:t>学科门类：理学</w:t>
      </w:r>
      <w:r w:rsidR="002D499B" w:rsidRPr="00002918">
        <w:rPr>
          <w:rFonts w:ascii="Times New Roman" w:hAnsi="Times New Roman" w:cs="Times New Roman"/>
          <w:kern w:val="0"/>
        </w:rPr>
        <w:t xml:space="preserve">  </w:t>
      </w:r>
      <w:r w:rsidRPr="00002918">
        <w:rPr>
          <w:rFonts w:ascii="Times New Roman" w:hAnsi="Times New Roman" w:cs="Times New Roman"/>
          <w:kern w:val="0"/>
        </w:rPr>
        <w:t>一级学科代码：</w:t>
      </w:r>
      <w:r w:rsidR="005A36B7" w:rsidRPr="00002918">
        <w:rPr>
          <w:rFonts w:ascii="Times New Roman" w:hAnsi="Times New Roman" w:cs="Times New Roman"/>
          <w:kern w:val="0"/>
        </w:rPr>
        <w:t xml:space="preserve">0706 </w:t>
      </w:r>
      <w:r w:rsidR="002D499B" w:rsidRPr="00002918">
        <w:rPr>
          <w:rFonts w:ascii="Times New Roman" w:hAnsi="Times New Roman" w:cs="Times New Roman"/>
          <w:kern w:val="0"/>
        </w:rPr>
        <w:t xml:space="preserve"> </w:t>
      </w:r>
      <w:r w:rsidRPr="00002918">
        <w:rPr>
          <w:rFonts w:ascii="Times New Roman" w:hAnsi="Times New Roman" w:cs="Times New Roman"/>
          <w:kern w:val="0"/>
        </w:rPr>
        <w:t>一级学科名称：大气科学</w:t>
      </w:r>
      <w:r w:rsidRPr="00002918">
        <w:rPr>
          <w:rFonts w:ascii="Times New Roman" w:hAnsi="Times New Roman" w:cs="Times New Roman"/>
          <w:kern w:val="0"/>
        </w:rPr>
        <w:br/>
      </w:r>
      <w:r w:rsidRPr="00002918">
        <w:rPr>
          <w:rFonts w:ascii="Times New Roman" w:hAnsi="Times New Roman" w:cs="Times New Roman"/>
          <w:kern w:val="0"/>
        </w:rPr>
        <w:t>二级学科代码：</w:t>
      </w:r>
      <w:r w:rsidRPr="00002918">
        <w:rPr>
          <w:rFonts w:ascii="Times New Roman" w:hAnsi="Times New Roman" w:cs="Times New Roman"/>
          <w:kern w:val="0"/>
        </w:rPr>
        <w:t xml:space="preserve">0706Z5   </w:t>
      </w:r>
      <w:r w:rsidRPr="00002918">
        <w:rPr>
          <w:rFonts w:ascii="Times New Roman" w:hAnsi="Times New Roman" w:cs="Times New Roman"/>
          <w:kern w:val="0"/>
        </w:rPr>
        <w:t>二级学科名称：</w:t>
      </w:r>
      <w:r w:rsidRPr="00002918">
        <w:rPr>
          <w:rFonts w:ascii="Times New Roman" w:hAnsi="Times New Roman" w:cs="Times New Roman"/>
          <w:kern w:val="0"/>
        </w:rPr>
        <w:t>3</w:t>
      </w:r>
      <w:r w:rsidR="005A2FE3" w:rsidRPr="00002918">
        <w:rPr>
          <w:rFonts w:ascii="Times New Roman" w:hAnsi="Times New Roman" w:cs="Times New Roman"/>
          <w:kern w:val="0"/>
        </w:rPr>
        <w:t>S</w:t>
      </w:r>
      <w:r w:rsidRPr="00002918">
        <w:rPr>
          <w:rFonts w:ascii="Times New Roman" w:hAnsi="Times New Roman" w:cs="Times New Roman"/>
          <w:kern w:val="0"/>
        </w:rPr>
        <w:t>集成与气象应用</w:t>
      </w:r>
    </w:p>
    <w:p w:rsidR="00406167" w:rsidRPr="00002918" w:rsidRDefault="00406167" w:rsidP="0076362A">
      <w:pPr>
        <w:widowControl/>
        <w:spacing w:line="300" w:lineRule="auto"/>
        <w:jc w:val="center"/>
        <w:rPr>
          <w:rFonts w:eastAsiaTheme="minorEastAsia"/>
          <w:b/>
          <w:bCs/>
          <w:kern w:val="0"/>
          <w:szCs w:val="21"/>
        </w:rPr>
      </w:pPr>
    </w:p>
    <w:p w:rsidR="00406167" w:rsidRPr="00002918" w:rsidRDefault="00406167"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406167" w:rsidRPr="00002918" w:rsidRDefault="00AE6E63" w:rsidP="0076362A">
      <w:pPr>
        <w:spacing w:line="300" w:lineRule="auto"/>
        <w:ind w:firstLineChars="200" w:firstLine="420"/>
        <w:rPr>
          <w:rFonts w:eastAsiaTheme="minorEastAsia"/>
          <w:kern w:val="0"/>
          <w:szCs w:val="21"/>
        </w:rPr>
      </w:pPr>
      <w:r w:rsidRPr="00002918">
        <w:rPr>
          <w:kern w:val="0"/>
          <w:szCs w:val="21"/>
        </w:rPr>
        <w:t>3</w:t>
      </w:r>
      <w:r w:rsidR="005A2FE3" w:rsidRPr="00002918">
        <w:rPr>
          <w:kern w:val="0"/>
          <w:szCs w:val="21"/>
        </w:rPr>
        <w:t>S</w:t>
      </w:r>
      <w:r w:rsidRPr="00002918">
        <w:rPr>
          <w:kern w:val="0"/>
          <w:szCs w:val="21"/>
        </w:rPr>
        <w:t>集成与气象应用二级学科溯源于</w:t>
      </w:r>
      <w:r w:rsidRPr="00002918">
        <w:rPr>
          <w:kern w:val="0"/>
          <w:szCs w:val="21"/>
        </w:rPr>
        <w:t>1960</w:t>
      </w:r>
      <w:r w:rsidRPr="00002918">
        <w:rPr>
          <w:kern w:val="0"/>
          <w:szCs w:val="21"/>
        </w:rPr>
        <w:t>年南京气象学院成立时设置的气候学系。经过多年的建设与发展，先后分别设置遥感科学与技术、测绘工程、地理与资源环境和地理信息科学本科专业。在此基础上，于</w:t>
      </w:r>
      <w:r w:rsidRPr="00002918">
        <w:rPr>
          <w:kern w:val="0"/>
          <w:szCs w:val="21"/>
        </w:rPr>
        <w:t>2006</w:t>
      </w:r>
      <w:r w:rsidRPr="00002918">
        <w:rPr>
          <w:kern w:val="0"/>
          <w:szCs w:val="21"/>
        </w:rPr>
        <w:t>年成立遥感学院，经过</w:t>
      </w:r>
      <w:r w:rsidRPr="00002918">
        <w:rPr>
          <w:kern w:val="0"/>
          <w:szCs w:val="21"/>
        </w:rPr>
        <w:t>2008</w:t>
      </w:r>
      <w:r w:rsidRPr="00002918">
        <w:rPr>
          <w:kern w:val="0"/>
          <w:szCs w:val="21"/>
        </w:rPr>
        <w:t>年、</w:t>
      </w:r>
      <w:r w:rsidRPr="00002918">
        <w:rPr>
          <w:kern w:val="0"/>
          <w:szCs w:val="21"/>
        </w:rPr>
        <w:t>2014</w:t>
      </w:r>
      <w:r w:rsidRPr="00002918">
        <w:rPr>
          <w:kern w:val="0"/>
          <w:szCs w:val="21"/>
        </w:rPr>
        <w:t>年和</w:t>
      </w:r>
      <w:r w:rsidRPr="00002918">
        <w:rPr>
          <w:kern w:val="0"/>
          <w:szCs w:val="21"/>
        </w:rPr>
        <w:t>2017</w:t>
      </w:r>
      <w:r w:rsidRPr="00002918">
        <w:rPr>
          <w:kern w:val="0"/>
          <w:szCs w:val="21"/>
        </w:rPr>
        <w:t>年院系进一步优化调整，逐步获得</w:t>
      </w:r>
      <w:r w:rsidRPr="00002918">
        <w:rPr>
          <w:kern w:val="0"/>
          <w:szCs w:val="21"/>
        </w:rPr>
        <w:t>“3</w:t>
      </w:r>
      <w:r w:rsidR="005A2FE3" w:rsidRPr="00002918">
        <w:rPr>
          <w:kern w:val="0"/>
          <w:szCs w:val="21"/>
        </w:rPr>
        <w:t>S</w:t>
      </w:r>
      <w:r w:rsidRPr="00002918">
        <w:rPr>
          <w:kern w:val="0"/>
          <w:szCs w:val="21"/>
        </w:rPr>
        <w:t>集成与气象应用</w:t>
      </w:r>
      <w:r w:rsidRPr="00002918">
        <w:rPr>
          <w:kern w:val="0"/>
          <w:szCs w:val="21"/>
        </w:rPr>
        <w:t>”</w:t>
      </w:r>
      <w:r w:rsidRPr="00002918">
        <w:rPr>
          <w:kern w:val="0"/>
          <w:szCs w:val="21"/>
        </w:rPr>
        <w:t>博士学位授权点和</w:t>
      </w:r>
      <w:r w:rsidRPr="00002918">
        <w:rPr>
          <w:kern w:val="0"/>
          <w:szCs w:val="21"/>
        </w:rPr>
        <w:t>“3</w:t>
      </w:r>
      <w:r w:rsidR="005A2FE3" w:rsidRPr="00002918">
        <w:rPr>
          <w:kern w:val="0"/>
          <w:szCs w:val="21"/>
        </w:rPr>
        <w:t>S</w:t>
      </w:r>
      <w:r w:rsidRPr="00002918">
        <w:rPr>
          <w:kern w:val="0"/>
          <w:szCs w:val="21"/>
        </w:rPr>
        <w:t>集成与气象应用</w:t>
      </w:r>
      <w:r w:rsidRPr="00002918">
        <w:rPr>
          <w:kern w:val="0"/>
          <w:szCs w:val="21"/>
        </w:rPr>
        <w:t>”</w:t>
      </w:r>
      <w:r w:rsidRPr="00002918">
        <w:rPr>
          <w:kern w:val="0"/>
          <w:szCs w:val="21"/>
        </w:rPr>
        <w:t>硕士学位授权点。学科现有学生</w:t>
      </w:r>
      <w:r w:rsidRPr="00002918">
        <w:rPr>
          <w:kern w:val="0"/>
          <w:szCs w:val="21"/>
        </w:rPr>
        <w:t>75</w:t>
      </w:r>
      <w:r w:rsidRPr="00002918">
        <w:rPr>
          <w:kern w:val="0"/>
          <w:szCs w:val="21"/>
        </w:rPr>
        <w:t>人，博士生</w:t>
      </w:r>
      <w:r w:rsidRPr="00002918">
        <w:rPr>
          <w:kern w:val="0"/>
          <w:szCs w:val="21"/>
        </w:rPr>
        <w:t>16</w:t>
      </w:r>
      <w:r w:rsidRPr="00002918">
        <w:rPr>
          <w:kern w:val="0"/>
          <w:szCs w:val="21"/>
        </w:rPr>
        <w:t>人，硕士生</w:t>
      </w:r>
      <w:r w:rsidRPr="00002918">
        <w:rPr>
          <w:kern w:val="0"/>
          <w:szCs w:val="21"/>
        </w:rPr>
        <w:t>59</w:t>
      </w:r>
      <w:r w:rsidRPr="00002918">
        <w:rPr>
          <w:kern w:val="0"/>
          <w:szCs w:val="21"/>
        </w:rPr>
        <w:t>人。博士生导师</w:t>
      </w:r>
      <w:r w:rsidRPr="00002918">
        <w:rPr>
          <w:kern w:val="0"/>
          <w:szCs w:val="21"/>
        </w:rPr>
        <w:t>13</w:t>
      </w:r>
      <w:r w:rsidRPr="00002918">
        <w:rPr>
          <w:kern w:val="0"/>
          <w:szCs w:val="21"/>
        </w:rPr>
        <w:t>人，硕士生导师</w:t>
      </w:r>
      <w:r w:rsidRPr="00002918">
        <w:rPr>
          <w:kern w:val="0"/>
          <w:szCs w:val="21"/>
        </w:rPr>
        <w:t>23</w:t>
      </w:r>
      <w:r w:rsidRPr="00002918">
        <w:rPr>
          <w:kern w:val="0"/>
          <w:szCs w:val="21"/>
        </w:rPr>
        <w:t>人，其中欧洲科学院院士</w:t>
      </w:r>
      <w:r w:rsidRPr="00002918">
        <w:rPr>
          <w:kern w:val="0"/>
          <w:szCs w:val="21"/>
        </w:rPr>
        <w:t>1</w:t>
      </w:r>
      <w:r w:rsidRPr="00002918">
        <w:rPr>
          <w:kern w:val="0"/>
          <w:szCs w:val="21"/>
        </w:rPr>
        <w:t>名，国家</w:t>
      </w:r>
      <w:r w:rsidRPr="00002918">
        <w:rPr>
          <w:kern w:val="0"/>
          <w:szCs w:val="21"/>
        </w:rPr>
        <w:t>“</w:t>
      </w:r>
      <w:r w:rsidRPr="00002918">
        <w:rPr>
          <w:kern w:val="0"/>
          <w:szCs w:val="21"/>
        </w:rPr>
        <w:t>千人计划</w:t>
      </w:r>
      <w:r w:rsidRPr="00002918">
        <w:rPr>
          <w:kern w:val="0"/>
          <w:szCs w:val="21"/>
        </w:rPr>
        <w:t>”</w:t>
      </w:r>
      <w:r w:rsidRPr="00002918">
        <w:rPr>
          <w:kern w:val="0"/>
          <w:szCs w:val="21"/>
        </w:rPr>
        <w:t>特聘专家</w:t>
      </w:r>
      <w:r w:rsidRPr="00002918">
        <w:rPr>
          <w:kern w:val="0"/>
          <w:szCs w:val="21"/>
        </w:rPr>
        <w:t>1</w:t>
      </w:r>
      <w:r w:rsidRPr="00002918">
        <w:rPr>
          <w:kern w:val="0"/>
          <w:szCs w:val="21"/>
        </w:rPr>
        <w:t>名、中科院</w:t>
      </w:r>
      <w:r w:rsidRPr="00002918">
        <w:rPr>
          <w:kern w:val="0"/>
          <w:szCs w:val="21"/>
        </w:rPr>
        <w:t>“</w:t>
      </w:r>
      <w:r w:rsidRPr="00002918">
        <w:rPr>
          <w:kern w:val="0"/>
          <w:szCs w:val="21"/>
        </w:rPr>
        <w:t>百人计划</w:t>
      </w:r>
      <w:r w:rsidRPr="00002918">
        <w:rPr>
          <w:kern w:val="0"/>
          <w:szCs w:val="21"/>
        </w:rPr>
        <w:t>” 1</w:t>
      </w:r>
      <w:r w:rsidRPr="00002918">
        <w:rPr>
          <w:kern w:val="0"/>
          <w:szCs w:val="21"/>
        </w:rPr>
        <w:t>名、江苏省特聘教授</w:t>
      </w:r>
      <w:r w:rsidRPr="00002918">
        <w:rPr>
          <w:kern w:val="0"/>
          <w:szCs w:val="21"/>
        </w:rPr>
        <w:t>1</w:t>
      </w:r>
      <w:r w:rsidRPr="00002918">
        <w:rPr>
          <w:kern w:val="0"/>
          <w:szCs w:val="21"/>
        </w:rPr>
        <w:t>名、江苏省</w:t>
      </w:r>
      <w:r w:rsidRPr="00002918">
        <w:rPr>
          <w:kern w:val="0"/>
          <w:szCs w:val="21"/>
        </w:rPr>
        <w:t>“</w:t>
      </w:r>
      <w:r w:rsidRPr="00002918">
        <w:rPr>
          <w:kern w:val="0"/>
          <w:szCs w:val="21"/>
        </w:rPr>
        <w:t>六大人才高峰</w:t>
      </w:r>
      <w:r w:rsidRPr="00002918">
        <w:rPr>
          <w:kern w:val="0"/>
          <w:szCs w:val="21"/>
        </w:rPr>
        <w:t>”</w:t>
      </w:r>
      <w:r w:rsidRPr="00002918">
        <w:rPr>
          <w:kern w:val="0"/>
          <w:szCs w:val="21"/>
        </w:rPr>
        <w:t>和</w:t>
      </w:r>
      <w:r w:rsidRPr="00002918">
        <w:rPr>
          <w:kern w:val="0"/>
          <w:szCs w:val="21"/>
        </w:rPr>
        <w:t>“</w:t>
      </w:r>
      <w:r w:rsidRPr="00002918">
        <w:rPr>
          <w:kern w:val="0"/>
          <w:szCs w:val="21"/>
        </w:rPr>
        <w:t>青蓝工程</w:t>
      </w:r>
      <w:r w:rsidRPr="00002918">
        <w:rPr>
          <w:kern w:val="0"/>
          <w:szCs w:val="21"/>
        </w:rPr>
        <w:t>”</w:t>
      </w:r>
      <w:r w:rsidRPr="00002918">
        <w:rPr>
          <w:kern w:val="0"/>
          <w:szCs w:val="21"/>
        </w:rPr>
        <w:t>培养对象江苏省</w:t>
      </w:r>
      <w:r w:rsidRPr="00002918">
        <w:rPr>
          <w:kern w:val="0"/>
          <w:szCs w:val="21"/>
        </w:rPr>
        <w:t>“</w:t>
      </w:r>
      <w:r w:rsidRPr="00002918">
        <w:rPr>
          <w:kern w:val="0"/>
          <w:szCs w:val="21"/>
        </w:rPr>
        <w:t>双创计划</w:t>
      </w:r>
      <w:r w:rsidRPr="00002918">
        <w:rPr>
          <w:kern w:val="0"/>
          <w:szCs w:val="21"/>
        </w:rPr>
        <w:t>”</w:t>
      </w:r>
      <w:r w:rsidRPr="00002918">
        <w:rPr>
          <w:kern w:val="0"/>
          <w:szCs w:val="21"/>
        </w:rPr>
        <w:t>团队核心成员、江苏省</w:t>
      </w:r>
      <w:r w:rsidRPr="00002918">
        <w:rPr>
          <w:kern w:val="0"/>
          <w:szCs w:val="21"/>
        </w:rPr>
        <w:t>“</w:t>
      </w:r>
      <w:r w:rsidRPr="00002918">
        <w:rPr>
          <w:kern w:val="0"/>
          <w:szCs w:val="21"/>
        </w:rPr>
        <w:t>双创计划</w:t>
      </w:r>
      <w:r w:rsidRPr="00002918">
        <w:rPr>
          <w:kern w:val="0"/>
          <w:szCs w:val="21"/>
        </w:rPr>
        <w:t>”</w:t>
      </w:r>
      <w:r w:rsidRPr="00002918">
        <w:rPr>
          <w:kern w:val="0"/>
          <w:szCs w:val="21"/>
        </w:rPr>
        <w:t>双创博士等国家级和省级人才项目</w:t>
      </w:r>
      <w:r w:rsidRPr="00002918">
        <w:rPr>
          <w:kern w:val="0"/>
          <w:szCs w:val="21"/>
        </w:rPr>
        <w:t>10</w:t>
      </w:r>
      <w:r w:rsidRPr="00002918">
        <w:rPr>
          <w:kern w:val="0"/>
          <w:szCs w:val="21"/>
        </w:rPr>
        <w:t>多名，海外非全时教授</w:t>
      </w:r>
      <w:r w:rsidRPr="00002918">
        <w:rPr>
          <w:kern w:val="0"/>
          <w:szCs w:val="21"/>
        </w:rPr>
        <w:t>5</w:t>
      </w:r>
      <w:r w:rsidRPr="00002918">
        <w:rPr>
          <w:kern w:val="0"/>
          <w:szCs w:val="21"/>
        </w:rPr>
        <w:t>名。共建共享环境科学与工程、传感网与现代气象装备优势学科</w:t>
      </w:r>
      <w:r w:rsidRPr="00002918">
        <w:rPr>
          <w:kern w:val="0"/>
          <w:szCs w:val="21"/>
        </w:rPr>
        <w:t>2</w:t>
      </w:r>
      <w:r w:rsidRPr="00002918">
        <w:rPr>
          <w:kern w:val="0"/>
          <w:szCs w:val="21"/>
        </w:rPr>
        <w:t>个；气候与环境变化国际合作联合实验室等国家级平台</w:t>
      </w:r>
      <w:r w:rsidRPr="00002918">
        <w:rPr>
          <w:kern w:val="0"/>
          <w:szCs w:val="21"/>
        </w:rPr>
        <w:t>2</w:t>
      </w:r>
      <w:r w:rsidRPr="00002918">
        <w:rPr>
          <w:kern w:val="0"/>
          <w:szCs w:val="21"/>
        </w:rPr>
        <w:t>个；江苏省协同创新中心</w:t>
      </w:r>
      <w:r w:rsidRPr="00002918">
        <w:rPr>
          <w:kern w:val="0"/>
          <w:szCs w:val="21"/>
        </w:rPr>
        <w:t>1</w:t>
      </w:r>
      <w:r w:rsidRPr="00002918">
        <w:rPr>
          <w:kern w:val="0"/>
          <w:szCs w:val="21"/>
        </w:rPr>
        <w:t>个；气象灾害教育部重点实验室等省部级平台</w:t>
      </w:r>
      <w:r w:rsidRPr="00002918">
        <w:rPr>
          <w:kern w:val="0"/>
          <w:szCs w:val="21"/>
        </w:rPr>
        <w:t>6</w:t>
      </w:r>
      <w:r w:rsidRPr="00002918">
        <w:rPr>
          <w:kern w:val="0"/>
          <w:szCs w:val="21"/>
        </w:rPr>
        <w:t>个；与美国威斯康辛州立大学共建</w:t>
      </w:r>
      <w:r w:rsidRPr="00002918">
        <w:rPr>
          <w:kern w:val="0"/>
          <w:szCs w:val="21"/>
        </w:rPr>
        <w:t>“</w:t>
      </w:r>
      <w:r w:rsidRPr="00002918">
        <w:rPr>
          <w:kern w:val="0"/>
          <w:szCs w:val="21"/>
        </w:rPr>
        <w:t>中美合作遥感中心</w:t>
      </w:r>
      <w:r w:rsidRPr="00002918">
        <w:rPr>
          <w:kern w:val="0"/>
          <w:szCs w:val="21"/>
        </w:rPr>
        <w:t>”</w:t>
      </w:r>
      <w:r w:rsidRPr="00002918">
        <w:rPr>
          <w:kern w:val="0"/>
          <w:szCs w:val="21"/>
        </w:rPr>
        <w:t>国际合作平台</w:t>
      </w:r>
      <w:r w:rsidRPr="00002918">
        <w:rPr>
          <w:kern w:val="0"/>
          <w:szCs w:val="21"/>
        </w:rPr>
        <w:t>1</w:t>
      </w:r>
      <w:r w:rsidRPr="00002918">
        <w:rPr>
          <w:kern w:val="0"/>
          <w:szCs w:val="21"/>
        </w:rPr>
        <w:t>个。近五年，本学科共承担各类项目</w:t>
      </w:r>
      <w:r w:rsidRPr="00002918">
        <w:rPr>
          <w:kern w:val="0"/>
          <w:szCs w:val="21"/>
        </w:rPr>
        <w:t>126</w:t>
      </w:r>
      <w:r w:rsidRPr="00002918">
        <w:rPr>
          <w:kern w:val="0"/>
          <w:szCs w:val="21"/>
        </w:rPr>
        <w:t>项，其中国家重点研发计划专项</w:t>
      </w:r>
      <w:r w:rsidRPr="00002918">
        <w:rPr>
          <w:kern w:val="0"/>
          <w:szCs w:val="21"/>
        </w:rPr>
        <w:t>2</w:t>
      </w:r>
      <w:r w:rsidRPr="00002918">
        <w:rPr>
          <w:kern w:val="0"/>
          <w:szCs w:val="21"/>
        </w:rPr>
        <w:t>项、</w:t>
      </w:r>
      <w:r w:rsidRPr="00002918">
        <w:rPr>
          <w:kern w:val="0"/>
          <w:szCs w:val="21"/>
        </w:rPr>
        <w:t>973</w:t>
      </w:r>
      <w:r w:rsidRPr="00002918">
        <w:rPr>
          <w:kern w:val="0"/>
          <w:szCs w:val="21"/>
        </w:rPr>
        <w:t>计划专题</w:t>
      </w:r>
      <w:r w:rsidRPr="00002918">
        <w:rPr>
          <w:kern w:val="0"/>
          <w:szCs w:val="21"/>
        </w:rPr>
        <w:t>3</w:t>
      </w:r>
      <w:r w:rsidRPr="00002918">
        <w:rPr>
          <w:kern w:val="0"/>
          <w:szCs w:val="21"/>
        </w:rPr>
        <w:t>项、国家自然科学基金</w:t>
      </w:r>
      <w:r w:rsidRPr="00002918">
        <w:rPr>
          <w:kern w:val="0"/>
          <w:szCs w:val="21"/>
        </w:rPr>
        <w:t>27</w:t>
      </w:r>
      <w:r w:rsidRPr="00002918">
        <w:rPr>
          <w:kern w:val="0"/>
          <w:szCs w:val="21"/>
        </w:rPr>
        <w:t>项、行业专项</w:t>
      </w:r>
      <w:r w:rsidRPr="00002918">
        <w:rPr>
          <w:kern w:val="0"/>
          <w:szCs w:val="21"/>
        </w:rPr>
        <w:t>2</w:t>
      </w:r>
      <w:r w:rsidRPr="00002918">
        <w:rPr>
          <w:kern w:val="0"/>
          <w:szCs w:val="21"/>
        </w:rPr>
        <w:t>项；获省部级以上奖励</w:t>
      </w:r>
      <w:r w:rsidRPr="00002918">
        <w:rPr>
          <w:kern w:val="0"/>
          <w:szCs w:val="21"/>
        </w:rPr>
        <w:t>10</w:t>
      </w:r>
      <w:r w:rsidRPr="00002918">
        <w:rPr>
          <w:kern w:val="0"/>
          <w:szCs w:val="21"/>
        </w:rPr>
        <w:t>余项，其中，获得国家海洋局海洋科学技术奖二等奖</w:t>
      </w:r>
      <w:r w:rsidRPr="00002918">
        <w:rPr>
          <w:kern w:val="0"/>
          <w:szCs w:val="21"/>
        </w:rPr>
        <w:t>1</w:t>
      </w:r>
      <w:r w:rsidRPr="00002918">
        <w:rPr>
          <w:kern w:val="0"/>
          <w:szCs w:val="21"/>
        </w:rPr>
        <w:t>项、江苏省科技进步二等奖</w:t>
      </w:r>
      <w:r w:rsidRPr="00002918">
        <w:rPr>
          <w:kern w:val="0"/>
          <w:szCs w:val="21"/>
        </w:rPr>
        <w:t>2</w:t>
      </w:r>
      <w:r w:rsidRPr="00002918">
        <w:rPr>
          <w:kern w:val="0"/>
          <w:szCs w:val="21"/>
        </w:rPr>
        <w:t>项、教育部高等学校科学研究优秀成果奖（科学技术）自然科学奖二等奖</w:t>
      </w:r>
      <w:r w:rsidRPr="00002918">
        <w:rPr>
          <w:kern w:val="0"/>
          <w:szCs w:val="21"/>
        </w:rPr>
        <w:t>1</w:t>
      </w:r>
      <w:r w:rsidRPr="00002918">
        <w:rPr>
          <w:kern w:val="0"/>
          <w:szCs w:val="21"/>
        </w:rPr>
        <w:t>项、湖北省自然科学二等奖</w:t>
      </w:r>
      <w:r w:rsidRPr="00002918">
        <w:rPr>
          <w:kern w:val="0"/>
          <w:szCs w:val="21"/>
        </w:rPr>
        <w:t>1</w:t>
      </w:r>
      <w:r w:rsidRPr="00002918">
        <w:rPr>
          <w:kern w:val="0"/>
          <w:szCs w:val="21"/>
        </w:rPr>
        <w:t>项、测绘科技进步奖二等奖</w:t>
      </w:r>
      <w:r w:rsidRPr="00002918">
        <w:rPr>
          <w:kern w:val="0"/>
          <w:szCs w:val="21"/>
        </w:rPr>
        <w:t>2</w:t>
      </w:r>
      <w:r w:rsidRPr="00002918">
        <w:rPr>
          <w:kern w:val="0"/>
          <w:szCs w:val="21"/>
        </w:rPr>
        <w:t>项、卫星导航定位科技进步一等奖</w:t>
      </w:r>
      <w:r w:rsidRPr="00002918">
        <w:rPr>
          <w:kern w:val="0"/>
          <w:szCs w:val="21"/>
        </w:rPr>
        <w:t>1</w:t>
      </w:r>
      <w:r w:rsidRPr="00002918">
        <w:rPr>
          <w:kern w:val="0"/>
          <w:szCs w:val="21"/>
        </w:rPr>
        <w:t>项、夏坚白测绘创新奖</w:t>
      </w:r>
      <w:r w:rsidRPr="00002918">
        <w:rPr>
          <w:kern w:val="0"/>
          <w:szCs w:val="21"/>
        </w:rPr>
        <w:t>1</w:t>
      </w:r>
      <w:r w:rsidRPr="00002918">
        <w:rPr>
          <w:kern w:val="0"/>
          <w:szCs w:val="21"/>
        </w:rPr>
        <w:t>项、上海市科技进步奖二等奖</w:t>
      </w:r>
      <w:r w:rsidRPr="00002918">
        <w:rPr>
          <w:kern w:val="0"/>
          <w:szCs w:val="21"/>
        </w:rPr>
        <w:t>1</w:t>
      </w:r>
      <w:r w:rsidRPr="00002918">
        <w:rPr>
          <w:kern w:val="0"/>
          <w:szCs w:val="21"/>
        </w:rPr>
        <w:t>项、刘光鼎地球物理青年科技奖</w:t>
      </w:r>
      <w:r w:rsidRPr="00002918">
        <w:rPr>
          <w:kern w:val="0"/>
          <w:szCs w:val="21"/>
        </w:rPr>
        <w:t>1</w:t>
      </w:r>
      <w:r w:rsidRPr="00002918">
        <w:rPr>
          <w:kern w:val="0"/>
          <w:szCs w:val="21"/>
        </w:rPr>
        <w:t>项和中国侨界贡献奖一等奖</w:t>
      </w:r>
      <w:r w:rsidRPr="00002918">
        <w:rPr>
          <w:kern w:val="0"/>
          <w:szCs w:val="21"/>
        </w:rPr>
        <w:t>1</w:t>
      </w:r>
      <w:r w:rsidRPr="00002918">
        <w:rPr>
          <w:kern w:val="0"/>
          <w:szCs w:val="21"/>
        </w:rPr>
        <w:t>项。本学科以</w:t>
      </w:r>
      <w:r w:rsidRPr="00002918">
        <w:rPr>
          <w:kern w:val="0"/>
          <w:szCs w:val="21"/>
        </w:rPr>
        <w:t>“3</w:t>
      </w:r>
      <w:r w:rsidR="005A2FE3" w:rsidRPr="00002918">
        <w:rPr>
          <w:kern w:val="0"/>
          <w:szCs w:val="21"/>
        </w:rPr>
        <w:t>S</w:t>
      </w:r>
      <w:r w:rsidRPr="00002918">
        <w:rPr>
          <w:kern w:val="0"/>
          <w:szCs w:val="21"/>
        </w:rPr>
        <w:t>”</w:t>
      </w:r>
      <w:r w:rsidRPr="00002918">
        <w:rPr>
          <w:kern w:val="0"/>
          <w:szCs w:val="21"/>
        </w:rPr>
        <w:t>集成技术为核心，以气象信息精细化研究和应用为特色，以气候资源的开发利用，气象灾害的监测、评价，陆面过程模拟和参数遥感为研究重点，研究大气科学精细化数据的采集、分析、处理及可视化方法和精细化天气的监测、诊断、预测技术，探索大气科学与空间信息技术有机结合的途径和方法。</w:t>
      </w:r>
    </w:p>
    <w:p w:rsidR="00406167" w:rsidRPr="00002918" w:rsidRDefault="00406167"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AE6E63" w:rsidRPr="00002918" w:rsidRDefault="00AE6E63" w:rsidP="00AE6E63">
      <w:pPr>
        <w:spacing w:line="300" w:lineRule="auto"/>
        <w:ind w:firstLineChars="200" w:firstLine="420"/>
        <w:rPr>
          <w:kern w:val="0"/>
          <w:szCs w:val="21"/>
        </w:rPr>
      </w:pPr>
      <w:r w:rsidRPr="00002918">
        <w:rPr>
          <w:kern w:val="0"/>
          <w:szCs w:val="21"/>
        </w:rPr>
        <w:t>培养我国社会主义建设事业需要，掌握马克思主义基本原理和中国特色社会主义理论体系，拥护党的基本路线，热爱祖国，学风严谨，品行端正，身心健康，具有扎实的专业知识和技能，具备治学严谨、友好协作、敬业创新等综合素质的高级专门人才。</w:t>
      </w:r>
    </w:p>
    <w:p w:rsidR="00AE6E63" w:rsidRPr="00002918" w:rsidRDefault="00AE6E63" w:rsidP="00AE6E63">
      <w:pPr>
        <w:spacing w:line="300" w:lineRule="auto"/>
        <w:ind w:firstLineChars="200" w:firstLine="420"/>
        <w:rPr>
          <w:kern w:val="0"/>
          <w:szCs w:val="21"/>
        </w:rPr>
      </w:pPr>
      <w:r w:rsidRPr="00002918">
        <w:rPr>
          <w:kern w:val="0"/>
          <w:szCs w:val="21"/>
        </w:rPr>
        <w:t>博士研究生在地理信息系统（</w:t>
      </w:r>
      <w:r w:rsidRPr="00002918">
        <w:rPr>
          <w:kern w:val="0"/>
          <w:szCs w:val="21"/>
        </w:rPr>
        <w:t>GI</w:t>
      </w:r>
      <w:r w:rsidR="005A2FE3" w:rsidRPr="00002918">
        <w:rPr>
          <w:kern w:val="0"/>
          <w:szCs w:val="21"/>
        </w:rPr>
        <w:t>S</w:t>
      </w:r>
      <w:r w:rsidRPr="00002918">
        <w:rPr>
          <w:kern w:val="0"/>
          <w:szCs w:val="21"/>
        </w:rPr>
        <w:t>）、遥感技术</w:t>
      </w:r>
      <w:r w:rsidRPr="00002918">
        <w:rPr>
          <w:kern w:val="0"/>
          <w:szCs w:val="21"/>
        </w:rPr>
        <w:t>(R</w:t>
      </w:r>
      <w:r w:rsidR="005A2FE3" w:rsidRPr="00002918">
        <w:rPr>
          <w:kern w:val="0"/>
          <w:szCs w:val="21"/>
        </w:rPr>
        <w:t>S</w:t>
      </w:r>
      <w:r w:rsidRPr="00002918">
        <w:rPr>
          <w:kern w:val="0"/>
          <w:szCs w:val="21"/>
        </w:rPr>
        <w:t>)</w:t>
      </w:r>
      <w:r w:rsidRPr="00002918">
        <w:rPr>
          <w:kern w:val="0"/>
          <w:szCs w:val="21"/>
        </w:rPr>
        <w:t>、全球卫星导航系统</w:t>
      </w:r>
      <w:r w:rsidRPr="00002918">
        <w:rPr>
          <w:kern w:val="0"/>
          <w:szCs w:val="21"/>
        </w:rPr>
        <w:t>(GN</w:t>
      </w:r>
      <w:r w:rsidR="005A2FE3" w:rsidRPr="00002918">
        <w:rPr>
          <w:kern w:val="0"/>
          <w:szCs w:val="21"/>
        </w:rPr>
        <w:t>SS</w:t>
      </w:r>
      <w:r w:rsidRPr="00002918">
        <w:rPr>
          <w:kern w:val="0"/>
          <w:szCs w:val="21"/>
        </w:rPr>
        <w:t>)</w:t>
      </w:r>
      <w:r w:rsidRPr="00002918">
        <w:rPr>
          <w:kern w:val="0"/>
          <w:szCs w:val="21"/>
        </w:rPr>
        <w:t>（合称</w:t>
      </w:r>
      <w:r w:rsidRPr="00002918">
        <w:rPr>
          <w:kern w:val="0"/>
          <w:szCs w:val="21"/>
        </w:rPr>
        <w:t>3</w:t>
      </w:r>
      <w:r w:rsidR="005A2FE3" w:rsidRPr="00002918">
        <w:rPr>
          <w:kern w:val="0"/>
          <w:szCs w:val="21"/>
        </w:rPr>
        <w:t>S</w:t>
      </w:r>
      <w:r w:rsidRPr="00002918">
        <w:rPr>
          <w:kern w:val="0"/>
          <w:szCs w:val="21"/>
        </w:rPr>
        <w:t>）和气象学等方面掌握坚实宽广的基础理论和系统深入的专门知识，擅长利用</w:t>
      </w:r>
      <w:r w:rsidRPr="00002918">
        <w:rPr>
          <w:kern w:val="0"/>
          <w:szCs w:val="21"/>
        </w:rPr>
        <w:t>3</w:t>
      </w:r>
      <w:r w:rsidR="005A2FE3" w:rsidRPr="00002918">
        <w:rPr>
          <w:kern w:val="0"/>
          <w:szCs w:val="21"/>
        </w:rPr>
        <w:t>S</w:t>
      </w:r>
      <w:r w:rsidRPr="00002918">
        <w:rPr>
          <w:kern w:val="0"/>
          <w:szCs w:val="21"/>
        </w:rPr>
        <w:t>理论和技术解决气象学相关研究和业务中的具体问题。具有独立从事科学研究工作的能力，并在科学或专门技术上做出创造性的成果，具备良好的创新思维和国际视野，能够运用理论成果和</w:t>
      </w:r>
      <w:r w:rsidRPr="00002918">
        <w:rPr>
          <w:kern w:val="0"/>
          <w:szCs w:val="21"/>
        </w:rPr>
        <w:lastRenderedPageBreak/>
        <w:t>研究方法进行专业理论研究和实践工作，具备良好的科研能力、创新能力、实践能力和组织协调能力。熟练掌握一门外国语，具有阅读本专业外文资料的能力及较强的听、说、读、写、译的能力</w:t>
      </w:r>
      <w:r w:rsidRPr="00002918">
        <w:rPr>
          <w:kern w:val="0"/>
          <w:szCs w:val="21"/>
        </w:rPr>
        <w:t xml:space="preserve">, </w:t>
      </w:r>
      <w:r w:rsidRPr="00002918">
        <w:rPr>
          <w:kern w:val="0"/>
          <w:szCs w:val="21"/>
        </w:rPr>
        <w:t>并具有用第二外国语阅读本专业外文资料的基本能力。</w:t>
      </w:r>
    </w:p>
    <w:p w:rsidR="00406167" w:rsidRPr="00002918" w:rsidRDefault="00AE6E63" w:rsidP="00AE6E63">
      <w:pPr>
        <w:spacing w:line="300" w:lineRule="auto"/>
        <w:ind w:firstLineChars="200" w:firstLine="420"/>
        <w:rPr>
          <w:rFonts w:eastAsiaTheme="minorEastAsia" w:hint="eastAsia"/>
          <w:kern w:val="0"/>
          <w:szCs w:val="21"/>
        </w:rPr>
      </w:pPr>
      <w:r w:rsidRPr="00002918">
        <w:rPr>
          <w:kern w:val="0"/>
          <w:szCs w:val="21"/>
        </w:rPr>
        <w:t>毕业后能胜任高等院校、科研院所、相关业务部门及其他相关部门的教学、科研以及管理等工</w:t>
      </w:r>
      <w:r w:rsidRPr="000F55FE">
        <w:rPr>
          <w:color w:val="FF0000"/>
          <w:kern w:val="0"/>
          <w:szCs w:val="21"/>
        </w:rPr>
        <w:t>作。</w:t>
      </w:r>
    </w:p>
    <w:p w:rsidR="00406167" w:rsidRPr="00002918" w:rsidRDefault="00406167"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406167" w:rsidRPr="00002918" w:rsidRDefault="00AE6E63" w:rsidP="0076362A">
      <w:pPr>
        <w:spacing w:line="300" w:lineRule="auto"/>
        <w:ind w:firstLineChars="200" w:firstLine="420"/>
        <w:rPr>
          <w:rFonts w:eastAsiaTheme="minorEastAsia"/>
          <w:szCs w:val="21"/>
        </w:rPr>
      </w:pPr>
      <w:r w:rsidRPr="00002918">
        <w:rPr>
          <w:rFonts w:eastAsiaTheme="minorEastAsia"/>
          <w:szCs w:val="21"/>
        </w:rPr>
        <w:t>1</w:t>
      </w:r>
      <w:r w:rsidRPr="00002918">
        <w:rPr>
          <w:rFonts w:eastAsiaTheme="minorEastAsia"/>
          <w:szCs w:val="21"/>
        </w:rPr>
        <w:t>．</w:t>
      </w:r>
      <w:r w:rsidR="00406167" w:rsidRPr="00002918">
        <w:rPr>
          <w:rFonts w:eastAsiaTheme="minorEastAsia"/>
          <w:szCs w:val="21"/>
        </w:rPr>
        <w:t>陆面过程模拟与遥感；</w:t>
      </w:r>
    </w:p>
    <w:p w:rsidR="00406167" w:rsidRPr="00002918" w:rsidRDefault="00AE6E63" w:rsidP="0076362A">
      <w:pPr>
        <w:spacing w:line="300" w:lineRule="auto"/>
        <w:ind w:firstLineChars="200" w:firstLine="420"/>
        <w:rPr>
          <w:rFonts w:eastAsiaTheme="minorEastAsia"/>
          <w:szCs w:val="21"/>
        </w:rPr>
      </w:pPr>
      <w:r w:rsidRPr="00002918">
        <w:rPr>
          <w:rFonts w:eastAsiaTheme="minorEastAsia"/>
          <w:szCs w:val="21"/>
        </w:rPr>
        <w:t>2</w:t>
      </w:r>
      <w:r w:rsidRPr="00002918">
        <w:rPr>
          <w:rFonts w:eastAsiaTheme="minorEastAsia"/>
          <w:szCs w:val="21"/>
        </w:rPr>
        <w:t>．</w:t>
      </w:r>
      <w:r w:rsidR="00406167" w:rsidRPr="00002918">
        <w:rPr>
          <w:rFonts w:eastAsiaTheme="minorEastAsia"/>
          <w:szCs w:val="21"/>
        </w:rPr>
        <w:t>GI</w:t>
      </w:r>
      <w:r w:rsidR="005A2FE3" w:rsidRPr="00002918">
        <w:rPr>
          <w:rFonts w:eastAsiaTheme="minorEastAsia"/>
          <w:szCs w:val="21"/>
        </w:rPr>
        <w:t>S</w:t>
      </w:r>
      <w:r w:rsidR="00406167" w:rsidRPr="00002918">
        <w:rPr>
          <w:rFonts w:eastAsiaTheme="minorEastAsia"/>
          <w:szCs w:val="21"/>
        </w:rPr>
        <w:t>技术与气象应用；</w:t>
      </w:r>
    </w:p>
    <w:p w:rsidR="00406167" w:rsidRPr="00002918" w:rsidRDefault="00AE6E63" w:rsidP="0076362A">
      <w:pPr>
        <w:spacing w:line="300" w:lineRule="auto"/>
        <w:ind w:firstLineChars="200" w:firstLine="420"/>
        <w:rPr>
          <w:rFonts w:eastAsiaTheme="minorEastAsia"/>
          <w:szCs w:val="21"/>
        </w:rPr>
      </w:pPr>
      <w:r w:rsidRPr="00002918">
        <w:rPr>
          <w:rFonts w:eastAsiaTheme="minorEastAsia"/>
          <w:szCs w:val="21"/>
        </w:rPr>
        <w:t>3</w:t>
      </w:r>
      <w:r w:rsidRPr="00002918">
        <w:rPr>
          <w:rFonts w:eastAsiaTheme="minorEastAsia"/>
          <w:szCs w:val="21"/>
        </w:rPr>
        <w:t>．</w:t>
      </w:r>
      <w:r w:rsidR="00406167" w:rsidRPr="00002918">
        <w:rPr>
          <w:rFonts w:eastAsiaTheme="minorEastAsia"/>
          <w:szCs w:val="21"/>
        </w:rPr>
        <w:t>生态、水文、海洋环境遥感；</w:t>
      </w:r>
    </w:p>
    <w:p w:rsidR="00406167" w:rsidRPr="00002918" w:rsidRDefault="00AE6E63" w:rsidP="0076362A">
      <w:pPr>
        <w:spacing w:line="300" w:lineRule="auto"/>
        <w:ind w:firstLineChars="200" w:firstLine="420"/>
        <w:rPr>
          <w:rFonts w:eastAsiaTheme="minorEastAsia"/>
          <w:szCs w:val="21"/>
        </w:rPr>
      </w:pPr>
      <w:r w:rsidRPr="00002918">
        <w:rPr>
          <w:rFonts w:eastAsiaTheme="minorEastAsia"/>
          <w:szCs w:val="21"/>
        </w:rPr>
        <w:t>4</w:t>
      </w:r>
      <w:r w:rsidRPr="00002918">
        <w:rPr>
          <w:rFonts w:eastAsiaTheme="minorEastAsia"/>
          <w:szCs w:val="21"/>
        </w:rPr>
        <w:t>．</w:t>
      </w:r>
      <w:r w:rsidR="00406167" w:rsidRPr="00002918">
        <w:rPr>
          <w:rFonts w:eastAsiaTheme="minorEastAsia"/>
          <w:szCs w:val="21"/>
        </w:rPr>
        <w:t>气象灾害监测与评估；</w:t>
      </w:r>
    </w:p>
    <w:p w:rsidR="00406167" w:rsidRPr="00002918" w:rsidRDefault="00AE6E63" w:rsidP="0076362A">
      <w:pPr>
        <w:spacing w:line="300" w:lineRule="auto"/>
        <w:ind w:firstLineChars="200" w:firstLine="420"/>
        <w:rPr>
          <w:rFonts w:eastAsiaTheme="minorEastAsia"/>
          <w:szCs w:val="21"/>
        </w:rPr>
      </w:pPr>
      <w:r w:rsidRPr="00002918">
        <w:rPr>
          <w:rFonts w:eastAsiaTheme="minorEastAsia"/>
          <w:szCs w:val="21"/>
        </w:rPr>
        <w:t>5</w:t>
      </w:r>
      <w:r w:rsidRPr="00002918">
        <w:rPr>
          <w:rFonts w:eastAsiaTheme="minorEastAsia"/>
          <w:szCs w:val="21"/>
        </w:rPr>
        <w:t>．</w:t>
      </w:r>
      <w:r w:rsidR="00406167" w:rsidRPr="00002918">
        <w:rPr>
          <w:rFonts w:eastAsiaTheme="minorEastAsia"/>
          <w:szCs w:val="21"/>
        </w:rPr>
        <w:t>GN</w:t>
      </w:r>
      <w:r w:rsidR="005A2FE3" w:rsidRPr="00002918">
        <w:rPr>
          <w:rFonts w:eastAsiaTheme="minorEastAsia"/>
          <w:szCs w:val="21"/>
        </w:rPr>
        <w:t>SS</w:t>
      </w:r>
      <w:r w:rsidR="00406167" w:rsidRPr="00002918">
        <w:rPr>
          <w:rFonts w:eastAsiaTheme="minorEastAsia"/>
          <w:szCs w:val="21"/>
        </w:rPr>
        <w:t>导航定位与遥感</w:t>
      </w:r>
    </w:p>
    <w:p w:rsidR="00406167" w:rsidRPr="00002918" w:rsidRDefault="00406167"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博士生的学制为</w:t>
      </w:r>
      <w:r w:rsidRPr="00002918">
        <w:rPr>
          <w:rFonts w:eastAsiaTheme="minorEastAsia"/>
          <w:szCs w:val="21"/>
        </w:rPr>
        <w:t>3</w:t>
      </w:r>
      <w:r w:rsidRPr="00002918">
        <w:rPr>
          <w:rFonts w:eastAsiaTheme="minorEastAsia"/>
          <w:szCs w:val="21"/>
        </w:rPr>
        <w:t>年。因特殊原因未能按时完成学习、研究任务或参加博士论文答辩的，由本人提出申请，指导教师签署意见，经学院同意，报研究生院批准后可申请延长学习年限，延长年限最长为</w:t>
      </w:r>
      <w:r w:rsidRPr="00002918">
        <w:rPr>
          <w:rFonts w:eastAsiaTheme="minorEastAsia"/>
          <w:szCs w:val="21"/>
        </w:rPr>
        <w:t>6</w:t>
      </w:r>
      <w:r w:rsidRPr="00002918">
        <w:rPr>
          <w:rFonts w:eastAsiaTheme="minorEastAsia"/>
          <w:szCs w:val="21"/>
        </w:rPr>
        <w:t>年，经费由导师或自行承担。</w:t>
      </w:r>
    </w:p>
    <w:p w:rsidR="00406167" w:rsidRPr="00002918" w:rsidRDefault="00406167"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406167" w:rsidRPr="00002918" w:rsidRDefault="00406167"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406167" w:rsidRPr="00002918" w:rsidRDefault="00406167" w:rsidP="0076362A">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13</w:t>
      </w:r>
      <w:r w:rsidRPr="00002918">
        <w:rPr>
          <w:rFonts w:eastAsiaTheme="minorEastAsia"/>
          <w:bCs/>
          <w:szCs w:val="21"/>
        </w:rPr>
        <w:t>学分</w:t>
      </w:r>
    </w:p>
    <w:p w:rsidR="00406167" w:rsidRPr="00002918" w:rsidRDefault="00406167"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7</w:t>
      </w:r>
      <w:r w:rsidRPr="00002918">
        <w:rPr>
          <w:rFonts w:eastAsiaTheme="minorEastAsia"/>
          <w:bCs/>
          <w:szCs w:val="21"/>
        </w:rPr>
        <w:t>学分</w:t>
      </w:r>
    </w:p>
    <w:p w:rsidR="00406167" w:rsidRPr="00002918" w:rsidRDefault="00833AF9" w:rsidP="00833AF9">
      <w:pPr>
        <w:widowControl/>
        <w:spacing w:line="300" w:lineRule="auto"/>
        <w:ind w:left="420"/>
        <w:jc w:val="left"/>
        <w:rPr>
          <w:rFonts w:eastAsiaTheme="minorEastAsia"/>
          <w:bCs/>
          <w:szCs w:val="21"/>
        </w:rPr>
      </w:pPr>
      <w:r w:rsidRPr="00002918">
        <w:rPr>
          <w:rFonts w:eastAsiaTheme="minorEastAsia"/>
          <w:bCs/>
          <w:szCs w:val="21"/>
        </w:rPr>
        <w:t>2</w:t>
      </w:r>
      <w:r w:rsidRPr="00002918">
        <w:rPr>
          <w:rFonts w:eastAsiaTheme="minorEastAsia"/>
          <w:bCs/>
          <w:szCs w:val="21"/>
        </w:rPr>
        <w:t>．</w:t>
      </w:r>
      <w:r w:rsidR="00406167" w:rsidRPr="00002918">
        <w:rPr>
          <w:rFonts w:eastAsiaTheme="minorEastAsia"/>
          <w:bCs/>
          <w:szCs w:val="21"/>
        </w:rPr>
        <w:t>课程设置</w:t>
      </w:r>
    </w:p>
    <w:p w:rsidR="00406167" w:rsidRPr="00002918" w:rsidRDefault="00AE6E63" w:rsidP="0076362A">
      <w:pPr>
        <w:widowControl/>
        <w:spacing w:line="300" w:lineRule="auto"/>
        <w:ind w:firstLineChars="200" w:firstLine="420"/>
        <w:jc w:val="left"/>
        <w:rPr>
          <w:rFonts w:eastAsiaTheme="minorEastAsia"/>
          <w:bCs/>
          <w:szCs w:val="21"/>
        </w:rPr>
      </w:pPr>
      <w:r w:rsidRPr="00002918">
        <w:rPr>
          <w:bCs/>
          <w:szCs w:val="21"/>
        </w:rPr>
        <w:t>2.1</w:t>
      </w:r>
      <w:r w:rsidR="00406167" w:rsidRPr="00002918">
        <w:rPr>
          <w:rFonts w:eastAsiaTheme="minorEastAsia"/>
          <w:bCs/>
          <w:szCs w:val="21"/>
        </w:rPr>
        <w:t>学位课（</w:t>
      </w:r>
      <w:r w:rsidR="00406167" w:rsidRPr="00002918">
        <w:rPr>
          <w:rFonts w:eastAsiaTheme="minorEastAsia"/>
          <w:bCs/>
          <w:szCs w:val="21"/>
        </w:rPr>
        <w:t>7</w:t>
      </w:r>
      <w:r w:rsidR="00406167" w:rsidRPr="00002918">
        <w:rPr>
          <w:rFonts w:eastAsiaTheme="minorEastAsia"/>
          <w:bCs/>
          <w:szCs w:val="21"/>
        </w:rPr>
        <w:t>学分）</w:t>
      </w:r>
    </w:p>
    <w:p w:rsidR="00406167" w:rsidRPr="00002918" w:rsidRDefault="00406167" w:rsidP="0076362A">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5</w:t>
      </w:r>
      <w:r w:rsidRPr="00002918">
        <w:rPr>
          <w:rFonts w:eastAsiaTheme="minorEastAsia"/>
          <w:bCs/>
          <w:szCs w:val="21"/>
        </w:rPr>
        <w:t>学分）</w:t>
      </w:r>
    </w:p>
    <w:p w:rsidR="00406167" w:rsidRPr="00002918" w:rsidRDefault="00406167" w:rsidP="0076362A">
      <w:pPr>
        <w:widowControl/>
        <w:spacing w:line="300" w:lineRule="auto"/>
        <w:ind w:firstLineChars="200" w:firstLine="420"/>
        <w:jc w:val="left"/>
        <w:rPr>
          <w:rFonts w:eastAsiaTheme="minorEastAsia"/>
          <w:bCs/>
          <w:szCs w:val="21"/>
        </w:rPr>
      </w:pPr>
      <w:r w:rsidRPr="00002918">
        <w:rPr>
          <w:rFonts w:eastAsiaTheme="minorEastAsia"/>
          <w:bCs/>
          <w:szCs w:val="21"/>
        </w:rPr>
        <w:t>中国马克思主义与当代，</w:t>
      </w:r>
      <w:r w:rsidRPr="00002918">
        <w:rPr>
          <w:rFonts w:eastAsiaTheme="minorEastAsia"/>
          <w:bCs/>
          <w:szCs w:val="21"/>
        </w:rPr>
        <w:t>2</w:t>
      </w:r>
      <w:r w:rsidRPr="00002918">
        <w:rPr>
          <w:rFonts w:eastAsiaTheme="minorEastAsia"/>
          <w:bCs/>
          <w:szCs w:val="21"/>
        </w:rPr>
        <w:t>学分。</w:t>
      </w:r>
    </w:p>
    <w:p w:rsidR="00406167" w:rsidRPr="00002918" w:rsidRDefault="00AE6E63" w:rsidP="0076362A">
      <w:pPr>
        <w:widowControl/>
        <w:spacing w:line="300" w:lineRule="auto"/>
        <w:ind w:firstLineChars="200" w:firstLine="420"/>
        <w:jc w:val="left"/>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Pr="00002918">
        <w:rPr>
          <w:rFonts w:eastAsiaTheme="minorEastAsia"/>
          <w:bCs/>
          <w:szCs w:val="21"/>
        </w:rPr>
        <w:t>（高阶）</w:t>
      </w:r>
      <w:r w:rsidR="00406167" w:rsidRPr="00002918">
        <w:rPr>
          <w:rFonts w:eastAsiaTheme="minorEastAsia"/>
          <w:bCs/>
          <w:szCs w:val="21"/>
        </w:rPr>
        <w:t>，</w:t>
      </w:r>
      <w:r w:rsidR="00406167" w:rsidRPr="00002918">
        <w:rPr>
          <w:rFonts w:eastAsiaTheme="minorEastAsia"/>
          <w:bCs/>
          <w:szCs w:val="21"/>
        </w:rPr>
        <w:t>2</w:t>
      </w:r>
      <w:r w:rsidR="00406167" w:rsidRPr="00002918">
        <w:rPr>
          <w:rFonts w:eastAsiaTheme="minorEastAsia"/>
          <w:bCs/>
          <w:szCs w:val="21"/>
        </w:rPr>
        <w:t>学分。</w:t>
      </w:r>
    </w:p>
    <w:p w:rsidR="00406167" w:rsidRPr="00002918" w:rsidRDefault="00AE6E63" w:rsidP="0076362A">
      <w:pPr>
        <w:widowControl/>
        <w:spacing w:line="300" w:lineRule="auto"/>
        <w:ind w:firstLineChars="200" w:firstLine="420"/>
        <w:jc w:val="left"/>
        <w:rPr>
          <w:rFonts w:eastAsiaTheme="minorEastAsia"/>
          <w:bCs/>
          <w:szCs w:val="21"/>
        </w:rPr>
      </w:pPr>
      <w:r w:rsidRPr="00002918">
        <w:rPr>
          <w:rFonts w:eastAsiaTheme="minorEastAsia"/>
          <w:bCs/>
          <w:szCs w:val="21"/>
        </w:rPr>
        <w:t>科技写作（高级）</w:t>
      </w:r>
      <w:r w:rsidR="00406167" w:rsidRPr="00002918">
        <w:rPr>
          <w:rFonts w:eastAsiaTheme="minorEastAsia"/>
          <w:bCs/>
          <w:szCs w:val="21"/>
        </w:rPr>
        <w:t>，</w:t>
      </w:r>
      <w:r w:rsidR="00406167" w:rsidRPr="00002918">
        <w:rPr>
          <w:rFonts w:eastAsiaTheme="minorEastAsia"/>
          <w:bCs/>
          <w:szCs w:val="21"/>
        </w:rPr>
        <w:t>1</w:t>
      </w:r>
      <w:r w:rsidR="00406167" w:rsidRPr="00002918">
        <w:rPr>
          <w:rFonts w:eastAsiaTheme="minorEastAsia"/>
          <w:bCs/>
          <w:szCs w:val="21"/>
        </w:rPr>
        <w:t>学分。</w:t>
      </w:r>
    </w:p>
    <w:p w:rsidR="00406167" w:rsidRPr="00002918" w:rsidRDefault="00406167" w:rsidP="0076362A">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专业基础课（不少于</w:t>
      </w:r>
      <w:r w:rsidRPr="00002918">
        <w:rPr>
          <w:rFonts w:eastAsiaTheme="minorEastAsia"/>
          <w:bCs/>
          <w:szCs w:val="21"/>
        </w:rPr>
        <w:t>2</w:t>
      </w:r>
      <w:r w:rsidRPr="00002918">
        <w:rPr>
          <w:rFonts w:eastAsiaTheme="minorEastAsia"/>
          <w:bCs/>
          <w:szCs w:val="21"/>
        </w:rPr>
        <w:t>学分）</w:t>
      </w:r>
    </w:p>
    <w:p w:rsidR="00406167" w:rsidRPr="00002918" w:rsidRDefault="00406167" w:rsidP="0076362A">
      <w:pPr>
        <w:widowControl/>
        <w:spacing w:line="300" w:lineRule="auto"/>
        <w:ind w:firstLineChars="200" w:firstLine="420"/>
        <w:jc w:val="left"/>
        <w:rPr>
          <w:rFonts w:eastAsiaTheme="minorEastAsia"/>
          <w:bCs/>
          <w:szCs w:val="21"/>
        </w:rPr>
      </w:pPr>
      <w:r w:rsidRPr="00002918">
        <w:rPr>
          <w:rFonts w:eastAsiaTheme="minorEastAsia"/>
          <w:bCs/>
          <w:szCs w:val="21"/>
        </w:rPr>
        <w:t>地理遥感研究进展，</w:t>
      </w:r>
      <w:r w:rsidRPr="00002918">
        <w:rPr>
          <w:rFonts w:eastAsiaTheme="minorEastAsia"/>
          <w:bCs/>
          <w:szCs w:val="21"/>
        </w:rPr>
        <w:t>2</w:t>
      </w:r>
      <w:r w:rsidRPr="00002918">
        <w:rPr>
          <w:rFonts w:eastAsiaTheme="minorEastAsia"/>
          <w:bCs/>
          <w:szCs w:val="21"/>
        </w:rPr>
        <w:t>学分。</w:t>
      </w:r>
    </w:p>
    <w:p w:rsidR="00406167" w:rsidRPr="00002918" w:rsidRDefault="00AE6E63" w:rsidP="0076362A">
      <w:pPr>
        <w:widowControl/>
        <w:spacing w:line="300" w:lineRule="auto"/>
        <w:ind w:firstLineChars="200" w:firstLine="420"/>
        <w:jc w:val="left"/>
        <w:rPr>
          <w:rFonts w:eastAsiaTheme="minorEastAsia"/>
          <w:bCs/>
          <w:szCs w:val="21"/>
        </w:rPr>
      </w:pPr>
      <w:r w:rsidRPr="00002918">
        <w:rPr>
          <w:bCs/>
          <w:szCs w:val="21"/>
        </w:rPr>
        <w:t>2.2</w:t>
      </w:r>
      <w:r w:rsidR="00406167" w:rsidRPr="00002918">
        <w:rPr>
          <w:rFonts w:eastAsiaTheme="minorEastAsia"/>
          <w:bCs/>
          <w:szCs w:val="21"/>
        </w:rPr>
        <w:t>非学位课（不少于</w:t>
      </w:r>
      <w:r w:rsidR="00406167" w:rsidRPr="00002918">
        <w:rPr>
          <w:rFonts w:eastAsiaTheme="minorEastAsia"/>
          <w:bCs/>
          <w:szCs w:val="21"/>
        </w:rPr>
        <w:t>5</w:t>
      </w:r>
      <w:r w:rsidR="00406167" w:rsidRPr="00002918">
        <w:rPr>
          <w:rFonts w:eastAsiaTheme="minorEastAsia"/>
          <w:bCs/>
          <w:szCs w:val="21"/>
        </w:rPr>
        <w:t>学分）</w:t>
      </w:r>
    </w:p>
    <w:p w:rsidR="00406167" w:rsidRPr="00002918" w:rsidRDefault="00406167" w:rsidP="0076362A">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p>
    <w:p w:rsidR="00406167" w:rsidRPr="00002918" w:rsidRDefault="00406167" w:rsidP="0076362A">
      <w:pPr>
        <w:widowControl/>
        <w:spacing w:line="300" w:lineRule="auto"/>
        <w:ind w:firstLineChars="200" w:firstLine="420"/>
        <w:jc w:val="left"/>
        <w:rPr>
          <w:rFonts w:eastAsiaTheme="minorEastAsia"/>
          <w:bCs/>
          <w:szCs w:val="21"/>
        </w:rPr>
      </w:pPr>
      <w:r w:rsidRPr="00002918">
        <w:rPr>
          <w:rFonts w:eastAsiaTheme="minorEastAsia"/>
          <w:bCs/>
          <w:szCs w:val="21"/>
        </w:rPr>
        <w:t>第二外语，</w:t>
      </w:r>
      <w:r w:rsidRPr="00002918">
        <w:rPr>
          <w:rFonts w:eastAsiaTheme="minorEastAsia"/>
          <w:bCs/>
          <w:szCs w:val="21"/>
        </w:rPr>
        <w:t>2</w:t>
      </w:r>
      <w:r w:rsidRPr="00002918">
        <w:rPr>
          <w:rFonts w:eastAsiaTheme="minorEastAsia"/>
          <w:bCs/>
          <w:szCs w:val="21"/>
        </w:rPr>
        <w:t>学分</w:t>
      </w:r>
    </w:p>
    <w:p w:rsidR="00406167" w:rsidRPr="00002918" w:rsidRDefault="00406167" w:rsidP="0076362A">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w:t>
      </w:r>
    </w:p>
    <w:p w:rsidR="00406167" w:rsidRPr="00002918" w:rsidRDefault="00406167" w:rsidP="0076362A">
      <w:pPr>
        <w:widowControl/>
        <w:spacing w:line="300" w:lineRule="auto"/>
        <w:ind w:firstLineChars="200" w:firstLine="420"/>
        <w:jc w:val="left"/>
        <w:rPr>
          <w:rFonts w:eastAsiaTheme="minorEastAsia"/>
          <w:bCs/>
          <w:szCs w:val="21"/>
        </w:rPr>
      </w:pPr>
      <w:r w:rsidRPr="00002918">
        <w:rPr>
          <w:rFonts w:eastAsiaTheme="minorEastAsia"/>
          <w:bCs/>
          <w:szCs w:val="21"/>
        </w:rPr>
        <w:t>为了扩大博士研究生的视野，提高其人文素养，博士生开设人文素养选修课。</w:t>
      </w:r>
    </w:p>
    <w:p w:rsidR="00406167" w:rsidRPr="00002918" w:rsidRDefault="00406167"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3</w:t>
      </w:r>
      <w:r w:rsidRPr="00002918">
        <w:rPr>
          <w:rFonts w:eastAsiaTheme="minorEastAsia"/>
          <w:bCs/>
          <w:szCs w:val="21"/>
        </w:rPr>
        <w:t>）实践环节（</w:t>
      </w:r>
      <w:r w:rsidRPr="00002918">
        <w:rPr>
          <w:rFonts w:eastAsiaTheme="minorEastAsia"/>
          <w:bCs/>
          <w:szCs w:val="21"/>
        </w:rPr>
        <w:t>1</w:t>
      </w:r>
      <w:r w:rsidRPr="00002918">
        <w:rPr>
          <w:rFonts w:eastAsiaTheme="minorEastAsia"/>
          <w:bCs/>
          <w:szCs w:val="21"/>
        </w:rPr>
        <w:t>学分）</w:t>
      </w:r>
    </w:p>
    <w:p w:rsidR="00406167" w:rsidRPr="00002918" w:rsidRDefault="00406167" w:rsidP="0076362A">
      <w:pPr>
        <w:widowControl/>
        <w:spacing w:line="300" w:lineRule="auto"/>
        <w:ind w:firstLineChars="200" w:firstLine="420"/>
        <w:jc w:val="left"/>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406167" w:rsidRPr="00002918" w:rsidRDefault="00406167" w:rsidP="0076362A">
      <w:pPr>
        <w:widowControl/>
        <w:spacing w:line="300" w:lineRule="auto"/>
        <w:ind w:firstLineChars="200" w:firstLine="420"/>
        <w:jc w:val="left"/>
        <w:rPr>
          <w:rFonts w:eastAsiaTheme="minorEastAsia"/>
          <w:bCs/>
          <w:szCs w:val="21"/>
        </w:rPr>
      </w:pPr>
      <w:r w:rsidRPr="00002918">
        <w:rPr>
          <w:rFonts w:eastAsiaTheme="minorEastAsia"/>
          <w:bCs/>
          <w:szCs w:val="21"/>
        </w:rPr>
        <w:t>3</w:t>
      </w:r>
      <w:r w:rsidR="005A2FE3" w:rsidRPr="00002918">
        <w:rPr>
          <w:rFonts w:eastAsiaTheme="minorEastAsia"/>
          <w:bCs/>
          <w:szCs w:val="21"/>
        </w:rPr>
        <w:t>S</w:t>
      </w:r>
      <w:r w:rsidRPr="00002918">
        <w:rPr>
          <w:rFonts w:eastAsiaTheme="minorEastAsia"/>
          <w:bCs/>
          <w:szCs w:val="21"/>
        </w:rPr>
        <w:t>集成与气象应用课程设置见附表。</w:t>
      </w:r>
    </w:p>
    <w:p w:rsidR="00406167" w:rsidRPr="00002918" w:rsidRDefault="00406167" w:rsidP="00B114B8">
      <w:pPr>
        <w:pStyle w:val="3"/>
        <w:ind w:firstLine="482"/>
        <w:rPr>
          <w:rFonts w:ascii="Times New Roman" w:hAnsi="Times New Roman"/>
          <w:b/>
          <w:sz w:val="24"/>
          <w:szCs w:val="24"/>
        </w:rPr>
      </w:pPr>
      <w:r w:rsidRPr="00002918">
        <w:rPr>
          <w:rFonts w:ascii="Times New Roman" w:hAnsi="Times New Roman"/>
          <w:b/>
          <w:sz w:val="24"/>
          <w:szCs w:val="24"/>
        </w:rPr>
        <w:lastRenderedPageBreak/>
        <w:t>六、培养方式与方法</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博士生培养工作采取导师负责制，指导方式采取导师指导和以导师为首的指导小组（</w:t>
      </w:r>
      <w:r w:rsidRPr="00002918">
        <w:rPr>
          <w:rFonts w:eastAsiaTheme="minorEastAsia"/>
          <w:szCs w:val="21"/>
        </w:rPr>
        <w:t>3</w:t>
      </w:r>
      <w:r w:rsidRPr="00002918">
        <w:rPr>
          <w:rFonts w:eastAsiaTheme="minorEastAsia"/>
          <w:szCs w:val="21"/>
        </w:rPr>
        <w:t>－</w:t>
      </w:r>
      <w:r w:rsidRPr="00002918">
        <w:rPr>
          <w:rFonts w:eastAsiaTheme="minorEastAsia"/>
          <w:szCs w:val="21"/>
        </w:rPr>
        <w:t>5</w:t>
      </w:r>
      <w:r w:rsidRPr="00002918">
        <w:rPr>
          <w:rFonts w:eastAsiaTheme="minorEastAsia"/>
          <w:szCs w:val="21"/>
        </w:rPr>
        <w:t>人）集体指导相结合的方法，要充分发挥指导教师、指导小组和博士生三个方面的积极性。贯彻因材施教的原则，方式灵活多样，提倡和鼓励相关学科之间的交叉，以促进新兴学科和边缘学科的发展。</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对博士生的培养以科学研究为主，结合导师的科研项目从事博士生科研工作和撰写论文。根据培养目标的要求，博士生应学习一定的课程，达到规定的学分，以拓宽知识面，加深专业的理论基础及主要知识，掌握本学科前沿动态、发展趋势和最新成果，掌握新的科学实验手段。博士生导师要关心博士生健康成长，要求博士生认真学习政治理论课、了解时事政策、参加公益劳动等活动。</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博士生应积极参加国内外的学术交流与合作，以开阔科学视野，活跃学术思想。</w:t>
      </w:r>
    </w:p>
    <w:p w:rsidR="00406167" w:rsidRPr="00002918" w:rsidRDefault="00406167" w:rsidP="00B114B8">
      <w:pPr>
        <w:pStyle w:val="3"/>
        <w:ind w:firstLine="482"/>
        <w:rPr>
          <w:rFonts w:ascii="Times New Roman" w:hAnsi="Times New Roman"/>
          <w:b/>
          <w:sz w:val="24"/>
          <w:szCs w:val="24"/>
        </w:rPr>
      </w:pPr>
      <w:r w:rsidRPr="00002918">
        <w:rPr>
          <w:rFonts w:ascii="Times New Roman" w:hAnsi="Times New Roman"/>
          <w:b/>
          <w:sz w:val="24"/>
          <w:szCs w:val="24"/>
        </w:rPr>
        <w:t>七、学位论文</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博士学位论文应表明作者具有独立从事科学研究工作的能力，应在科学或专门技术上做出创造性的工作，反映作者在本学科上掌握了坚实宽广的基础理论和深入的专门知识。</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1.</w:t>
      </w:r>
      <w:r w:rsidR="001272A5" w:rsidRPr="00002918">
        <w:rPr>
          <w:rFonts w:eastAsiaTheme="minorEastAsia"/>
          <w:szCs w:val="21"/>
        </w:rPr>
        <w:t xml:space="preserve"> </w:t>
      </w:r>
      <w:r w:rsidRPr="00002918">
        <w:rPr>
          <w:rFonts w:eastAsiaTheme="minorEastAsia"/>
          <w:szCs w:val="21"/>
        </w:rPr>
        <w:t>选题与开题</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博士论文选题应以社会发展中的重要理论问题和现实问题为背景，应具有较强的学术价值和现实意义，并具有学术创新。论文选题应在导师的指导下，通过广泛文献阅读、学术调研，明确研究方向，予以确定。一般应在课程学习结束之前开始准备。</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博士学位论文开题报告应在第</w:t>
      </w:r>
      <w:r w:rsidRPr="00002918">
        <w:rPr>
          <w:rFonts w:eastAsiaTheme="minorEastAsia"/>
          <w:szCs w:val="21"/>
        </w:rPr>
        <w:t>2</w:t>
      </w:r>
      <w:r w:rsidRPr="00002918">
        <w:rPr>
          <w:rFonts w:eastAsiaTheme="minorEastAsia"/>
          <w:szCs w:val="21"/>
        </w:rPr>
        <w:t>学期完成，且开题报告审核通过后至少</w:t>
      </w:r>
      <w:r w:rsidRPr="00002918">
        <w:rPr>
          <w:rFonts w:eastAsiaTheme="minorEastAsia"/>
          <w:szCs w:val="21"/>
        </w:rPr>
        <w:t>1</w:t>
      </w:r>
      <w:r w:rsidRPr="00002918">
        <w:rPr>
          <w:rFonts w:eastAsiaTheme="minorEastAsia"/>
          <w:szCs w:val="21"/>
        </w:rPr>
        <w:t>年方可申请预答辩。因特殊原因需延期开题者，应提前向研究生院提出书面申请，申请延期的期限最长不超过</w:t>
      </w:r>
      <w:r w:rsidRPr="00002918">
        <w:rPr>
          <w:rFonts w:eastAsiaTheme="minorEastAsia"/>
          <w:szCs w:val="21"/>
        </w:rPr>
        <w:t>6</w:t>
      </w:r>
      <w:r w:rsidRPr="00002918">
        <w:rPr>
          <w:rFonts w:eastAsiaTheme="minorEastAsia"/>
          <w:szCs w:val="21"/>
        </w:rPr>
        <w:t>个月。开题报告通过后，原则上不再改变，如论文选题有重大变化的，需重做开题报告。</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2.</w:t>
      </w:r>
      <w:r w:rsidR="001272A5" w:rsidRPr="00002918">
        <w:rPr>
          <w:rFonts w:eastAsiaTheme="minorEastAsia"/>
          <w:szCs w:val="21"/>
        </w:rPr>
        <w:t xml:space="preserve"> </w:t>
      </w:r>
      <w:r w:rsidRPr="00002918">
        <w:rPr>
          <w:rFonts w:eastAsiaTheme="minorEastAsia"/>
          <w:szCs w:val="21"/>
        </w:rPr>
        <w:t>论文中期检查</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博士论文工作进行到中期，由博士生向专家评审组作论文中期报告，汇报论文进展情况和阶段性成果，提出下一阶段的计划和措施，并以书面报告的形式提交给与会专家审议。要在校内公开举行学术报告，报告需聘请本研究领域具有高级职称的同行专家对中期报告进行审议，报告会由学院制定相关专家主持。与会专家应对报告提出中肯意见和建议，论文中期报告通过后应形成书面材料，经导师和与会专家审查后交研究生院备案。</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博士生中期考核结论分为</w:t>
      </w:r>
      <w:r w:rsidRPr="00002918">
        <w:rPr>
          <w:rFonts w:eastAsiaTheme="minorEastAsia"/>
          <w:szCs w:val="21"/>
        </w:rPr>
        <w:t>“</w:t>
      </w:r>
      <w:r w:rsidRPr="00002918">
        <w:rPr>
          <w:rFonts w:eastAsiaTheme="minorEastAsia"/>
          <w:szCs w:val="21"/>
        </w:rPr>
        <w:t>通过</w:t>
      </w:r>
      <w:r w:rsidRPr="00002918">
        <w:rPr>
          <w:rFonts w:eastAsiaTheme="minorEastAsia"/>
          <w:szCs w:val="21"/>
        </w:rPr>
        <w:t>”</w:t>
      </w:r>
      <w:r w:rsidRPr="00002918">
        <w:rPr>
          <w:rFonts w:eastAsiaTheme="minorEastAsia"/>
          <w:szCs w:val="21"/>
        </w:rPr>
        <w:t>、</w:t>
      </w:r>
      <w:r w:rsidRPr="00002918">
        <w:rPr>
          <w:rFonts w:eastAsiaTheme="minorEastAsia"/>
          <w:szCs w:val="21"/>
        </w:rPr>
        <w:t>“</w:t>
      </w:r>
      <w:r w:rsidRPr="00002918">
        <w:rPr>
          <w:rFonts w:eastAsiaTheme="minorEastAsia"/>
          <w:szCs w:val="21"/>
        </w:rPr>
        <w:t>延期重新考核</w:t>
      </w:r>
      <w:r w:rsidRPr="00002918">
        <w:rPr>
          <w:rFonts w:eastAsiaTheme="minorEastAsia"/>
          <w:szCs w:val="21"/>
        </w:rPr>
        <w:t>”</w:t>
      </w:r>
      <w:r w:rsidRPr="00002918">
        <w:rPr>
          <w:rFonts w:eastAsiaTheme="minorEastAsia"/>
          <w:szCs w:val="21"/>
        </w:rPr>
        <w:t>、</w:t>
      </w:r>
      <w:r w:rsidRPr="00002918">
        <w:rPr>
          <w:rFonts w:eastAsiaTheme="minorEastAsia"/>
          <w:szCs w:val="21"/>
        </w:rPr>
        <w:t>“</w:t>
      </w:r>
      <w:r w:rsidRPr="00002918">
        <w:rPr>
          <w:rFonts w:eastAsiaTheme="minorEastAsia"/>
          <w:szCs w:val="21"/>
        </w:rPr>
        <w:t>不通过</w:t>
      </w:r>
      <w:r w:rsidRPr="00002918">
        <w:rPr>
          <w:rFonts w:eastAsiaTheme="minorEastAsia"/>
          <w:szCs w:val="21"/>
        </w:rPr>
        <w:t>”</w:t>
      </w:r>
      <w:r w:rsidRPr="00002918">
        <w:rPr>
          <w:rFonts w:eastAsiaTheme="minorEastAsia"/>
          <w:szCs w:val="21"/>
        </w:rPr>
        <w:t>三种。考核结论为</w:t>
      </w:r>
      <w:r w:rsidRPr="00002918">
        <w:rPr>
          <w:rFonts w:eastAsiaTheme="minorEastAsia"/>
          <w:szCs w:val="21"/>
        </w:rPr>
        <w:t>“</w:t>
      </w:r>
      <w:r w:rsidRPr="00002918">
        <w:rPr>
          <w:rFonts w:eastAsiaTheme="minorEastAsia"/>
          <w:szCs w:val="21"/>
        </w:rPr>
        <w:t>延期重新考核</w:t>
      </w:r>
      <w:r w:rsidRPr="00002918">
        <w:rPr>
          <w:rFonts w:eastAsiaTheme="minorEastAsia"/>
          <w:szCs w:val="21"/>
        </w:rPr>
        <w:t>”</w:t>
      </w:r>
      <w:r w:rsidRPr="00002918">
        <w:rPr>
          <w:rFonts w:eastAsiaTheme="minorEastAsia"/>
          <w:szCs w:val="21"/>
        </w:rPr>
        <w:t>的博士生，给予半年考察期，半年后再次进行考核。</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考核结果为</w:t>
      </w:r>
      <w:r w:rsidRPr="00002918">
        <w:rPr>
          <w:rFonts w:eastAsiaTheme="minorEastAsia"/>
          <w:szCs w:val="21"/>
        </w:rPr>
        <w:t>“</w:t>
      </w:r>
      <w:r w:rsidRPr="00002918">
        <w:rPr>
          <w:rFonts w:eastAsiaTheme="minorEastAsia"/>
          <w:szCs w:val="21"/>
        </w:rPr>
        <w:t>不通过</w:t>
      </w:r>
      <w:r w:rsidRPr="00002918">
        <w:rPr>
          <w:rFonts w:eastAsiaTheme="minorEastAsia"/>
          <w:szCs w:val="21"/>
        </w:rPr>
        <w:t>”</w:t>
      </w:r>
      <w:r w:rsidRPr="00002918">
        <w:rPr>
          <w:rFonts w:eastAsiaTheme="minorEastAsia"/>
          <w:szCs w:val="21"/>
        </w:rPr>
        <w:t>的博士生，或在最长修业年限前一年仍未通过中期考核的博士生，按照有关规定应给予退学处理的，由考核专家组上报研究生所在学院，经所在学院审议通过后，报学校审批，并做出处理决定。硕博连读生，经本人申请，所在学院审议，报学校批准后，转为硕士生培养。</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3.</w:t>
      </w:r>
      <w:r w:rsidR="001272A5" w:rsidRPr="00002918">
        <w:rPr>
          <w:rFonts w:eastAsiaTheme="minorEastAsia"/>
          <w:szCs w:val="21"/>
        </w:rPr>
        <w:t xml:space="preserve"> </w:t>
      </w:r>
      <w:r w:rsidRPr="00002918">
        <w:rPr>
          <w:rFonts w:eastAsiaTheme="minorEastAsia"/>
          <w:szCs w:val="21"/>
        </w:rPr>
        <w:t>学位论文的写作和要求</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lastRenderedPageBreak/>
        <w:t>按学校学位论文写作要求执行。博士学位论文应该选题准确、数据翔实、分析严谨、结论正确、格式规范、文字简练。</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4.</w:t>
      </w:r>
      <w:r w:rsidR="001272A5" w:rsidRPr="00002918">
        <w:rPr>
          <w:rFonts w:eastAsiaTheme="minorEastAsia"/>
          <w:szCs w:val="21"/>
        </w:rPr>
        <w:t xml:space="preserve"> </w:t>
      </w:r>
      <w:r w:rsidRPr="00002918">
        <w:rPr>
          <w:rFonts w:eastAsiaTheme="minorEastAsia"/>
          <w:szCs w:val="21"/>
        </w:rPr>
        <w:t>学位论文的预答辩和答辩</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研究生必须学完规定的课程，考核成绩合格，完成所有必修环节，方能申请论文预答辩，预答辩通过者方能申请正式答辩，且论文预答辩与正式答辩之间的时间间隔不得少于</w:t>
      </w:r>
      <w:r w:rsidRPr="00002918">
        <w:rPr>
          <w:rFonts w:eastAsiaTheme="minorEastAsia"/>
          <w:szCs w:val="21"/>
        </w:rPr>
        <w:t>3</w:t>
      </w:r>
      <w:r w:rsidRPr="00002918">
        <w:rPr>
          <w:rFonts w:eastAsiaTheme="minorEastAsia"/>
          <w:szCs w:val="21"/>
        </w:rPr>
        <w:t>个月。</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5.</w:t>
      </w:r>
      <w:r w:rsidR="001272A5" w:rsidRPr="00002918">
        <w:rPr>
          <w:rFonts w:eastAsiaTheme="minorEastAsia"/>
          <w:szCs w:val="21"/>
        </w:rPr>
        <w:t xml:space="preserve"> </w:t>
      </w:r>
      <w:r w:rsidRPr="00002918">
        <w:rPr>
          <w:rFonts w:eastAsiaTheme="minorEastAsia"/>
          <w:szCs w:val="21"/>
        </w:rPr>
        <w:t>申请学位</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按《南京信息工程大学授予硕士、博士学位授予工作细则》的具体实施办法进行，学位论文内容以及申请学位的研究成果必须符合本学科的特点。</w:t>
      </w:r>
    </w:p>
    <w:p w:rsidR="00406167" w:rsidRPr="00002918" w:rsidRDefault="00406167"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学术报告，属于必修实践环节，</w:t>
      </w:r>
      <w:r w:rsidRPr="00002918">
        <w:rPr>
          <w:rFonts w:eastAsiaTheme="minorEastAsia"/>
          <w:szCs w:val="21"/>
        </w:rPr>
        <w:t>1</w:t>
      </w:r>
      <w:r w:rsidRPr="00002918">
        <w:rPr>
          <w:rFonts w:eastAsiaTheme="minorEastAsia"/>
          <w:szCs w:val="21"/>
        </w:rPr>
        <w:t>学分。</w:t>
      </w:r>
    </w:p>
    <w:p w:rsidR="00406167" w:rsidRPr="00002918" w:rsidRDefault="00406167" w:rsidP="0076362A">
      <w:pPr>
        <w:spacing w:line="300" w:lineRule="auto"/>
        <w:ind w:firstLineChars="200" w:firstLine="420"/>
        <w:rPr>
          <w:rFonts w:eastAsiaTheme="minorEastAsia"/>
          <w:szCs w:val="21"/>
        </w:rPr>
      </w:pPr>
      <w:r w:rsidRPr="00002918">
        <w:rPr>
          <w:rFonts w:eastAsiaTheme="minorEastAsia"/>
          <w:szCs w:val="21"/>
        </w:rPr>
        <w:t>博士研究生论文工作期间，应至少举行两次不少于</w:t>
      </w:r>
      <w:r w:rsidRPr="00002918">
        <w:rPr>
          <w:rFonts w:eastAsiaTheme="minorEastAsia"/>
          <w:szCs w:val="21"/>
        </w:rPr>
        <w:t>1</w:t>
      </w:r>
      <w:r w:rsidRPr="00002918">
        <w:rPr>
          <w:rFonts w:eastAsiaTheme="minorEastAsia"/>
          <w:szCs w:val="21"/>
        </w:rPr>
        <w:t>小时的公开性学术报告（论文开题报告除外），由指导教师和学院负责对其学术报告效果进行考核。博士研究生还应参加不少于</w:t>
      </w:r>
      <w:r w:rsidRPr="00002918">
        <w:rPr>
          <w:rFonts w:eastAsiaTheme="minorEastAsia"/>
          <w:szCs w:val="21"/>
        </w:rPr>
        <w:t>6</w:t>
      </w:r>
      <w:r w:rsidRPr="00002918">
        <w:rPr>
          <w:rFonts w:eastAsiaTheme="minorEastAsia"/>
          <w:szCs w:val="21"/>
        </w:rPr>
        <w:t>次的学术活动，包括校内外学术报告、学术会议、教学或科技比赛等。</w:t>
      </w:r>
    </w:p>
    <w:p w:rsidR="005A36B7" w:rsidRPr="00002918" w:rsidRDefault="005A36B7" w:rsidP="0076362A">
      <w:pPr>
        <w:spacing w:line="300" w:lineRule="auto"/>
        <w:ind w:firstLineChars="200" w:firstLine="420"/>
        <w:rPr>
          <w:rFonts w:eastAsiaTheme="minorEastAsia"/>
          <w:szCs w:val="21"/>
        </w:rPr>
      </w:pPr>
    </w:p>
    <w:p w:rsidR="000264C3" w:rsidRPr="00002918" w:rsidRDefault="000264C3" w:rsidP="0076362A">
      <w:pPr>
        <w:spacing w:line="300" w:lineRule="auto"/>
        <w:ind w:firstLineChars="200" w:firstLine="420"/>
        <w:rPr>
          <w:rFonts w:eastAsiaTheme="minorEastAsia"/>
          <w:szCs w:val="21"/>
        </w:rPr>
      </w:pPr>
    </w:p>
    <w:p w:rsidR="00406167" w:rsidRPr="00002918" w:rsidRDefault="00406167" w:rsidP="004225FE">
      <w:pPr>
        <w:spacing w:afterLines="50" w:after="156" w:line="300" w:lineRule="auto"/>
        <w:rPr>
          <w:rFonts w:eastAsiaTheme="minorEastAsia"/>
          <w:b/>
          <w:sz w:val="24"/>
        </w:rPr>
      </w:pPr>
      <w:r w:rsidRPr="00002918">
        <w:rPr>
          <w:rFonts w:eastAsiaTheme="minorEastAsia"/>
          <w:b/>
          <w:sz w:val="24"/>
        </w:rPr>
        <w:t>附</w:t>
      </w:r>
      <w:r w:rsidR="002D499B" w:rsidRPr="00002918">
        <w:rPr>
          <w:rFonts w:eastAsiaTheme="minorEastAsia"/>
          <w:b/>
          <w:sz w:val="24"/>
        </w:rPr>
        <w:t>表</w:t>
      </w:r>
      <w:r w:rsidRPr="00002918">
        <w:rPr>
          <w:rFonts w:eastAsiaTheme="minorEastAsia"/>
          <w:b/>
          <w:sz w:val="24"/>
        </w:rPr>
        <w:t>：</w:t>
      </w:r>
      <w:r w:rsidRPr="00002918">
        <w:rPr>
          <w:rFonts w:eastAsiaTheme="minorEastAsia"/>
          <w:b/>
          <w:bCs/>
          <w:kern w:val="0"/>
          <w:sz w:val="24"/>
          <w:u w:val="single"/>
        </w:rPr>
        <w:t>3</w:t>
      </w:r>
      <w:r w:rsidR="005A2FE3" w:rsidRPr="00002918">
        <w:rPr>
          <w:rFonts w:eastAsiaTheme="minorEastAsia"/>
          <w:b/>
          <w:bCs/>
          <w:kern w:val="0"/>
          <w:sz w:val="24"/>
          <w:u w:val="single"/>
        </w:rPr>
        <w:t>S</w:t>
      </w:r>
      <w:r w:rsidRPr="00002918">
        <w:rPr>
          <w:rFonts w:eastAsiaTheme="minorEastAsia"/>
          <w:b/>
          <w:bCs/>
          <w:kern w:val="0"/>
          <w:sz w:val="24"/>
          <w:u w:val="single"/>
        </w:rPr>
        <w:t>集成与气象应用</w:t>
      </w:r>
      <w:r w:rsidRPr="00002918">
        <w:rPr>
          <w:rFonts w:eastAsiaTheme="minorEastAsia"/>
          <w:b/>
          <w:sz w:val="24"/>
        </w:rPr>
        <w:t>博士研究生课程设置</w:t>
      </w:r>
      <w:bookmarkStart w:id="22" w:name="_Toc335052446"/>
      <w:bookmarkStart w:id="23" w:name="_Toc335052448"/>
      <w:bookmarkStart w:id="24" w:name="_Toc336696266"/>
      <w:bookmarkEnd w:id="20"/>
      <w:bookmarkEnd w:id="21"/>
    </w:p>
    <w:tbl>
      <w:tblPr>
        <w:tblW w:w="860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8"/>
        <w:gridCol w:w="1134"/>
        <w:gridCol w:w="2480"/>
        <w:gridCol w:w="455"/>
        <w:gridCol w:w="546"/>
        <w:gridCol w:w="867"/>
        <w:gridCol w:w="879"/>
        <w:gridCol w:w="900"/>
        <w:gridCol w:w="770"/>
      </w:tblGrid>
      <w:tr w:rsidR="000264C3" w:rsidRPr="00002918" w:rsidTr="00B97AD7">
        <w:trPr>
          <w:trHeight w:hRule="exact" w:val="454"/>
          <w:jc w:val="center"/>
        </w:trPr>
        <w:tc>
          <w:tcPr>
            <w:tcW w:w="578" w:type="dxa"/>
            <w:vAlign w:val="center"/>
          </w:tcPr>
          <w:p w:rsidR="000264C3" w:rsidRPr="00002918" w:rsidRDefault="000264C3" w:rsidP="00B97AD7">
            <w:pPr>
              <w:widowControl/>
              <w:jc w:val="center"/>
              <w:rPr>
                <w:b/>
                <w:kern w:val="0"/>
                <w:sz w:val="18"/>
                <w:szCs w:val="18"/>
              </w:rPr>
            </w:pPr>
            <w:r w:rsidRPr="00002918">
              <w:rPr>
                <w:b/>
                <w:kern w:val="0"/>
                <w:sz w:val="18"/>
                <w:szCs w:val="18"/>
              </w:rPr>
              <w:t>组别</w:t>
            </w:r>
          </w:p>
        </w:tc>
        <w:tc>
          <w:tcPr>
            <w:tcW w:w="1134" w:type="dxa"/>
            <w:vAlign w:val="center"/>
          </w:tcPr>
          <w:p w:rsidR="000264C3" w:rsidRPr="00002918" w:rsidRDefault="000264C3" w:rsidP="00B97AD7">
            <w:pPr>
              <w:widowControl/>
              <w:jc w:val="center"/>
              <w:rPr>
                <w:b/>
                <w:kern w:val="0"/>
                <w:sz w:val="18"/>
                <w:szCs w:val="18"/>
              </w:rPr>
            </w:pPr>
            <w:r w:rsidRPr="00002918">
              <w:rPr>
                <w:b/>
                <w:kern w:val="0"/>
                <w:sz w:val="18"/>
                <w:szCs w:val="18"/>
              </w:rPr>
              <w:t>课程编号</w:t>
            </w:r>
          </w:p>
        </w:tc>
        <w:tc>
          <w:tcPr>
            <w:tcW w:w="2480" w:type="dxa"/>
            <w:vAlign w:val="center"/>
          </w:tcPr>
          <w:p w:rsidR="000264C3" w:rsidRPr="00002918" w:rsidRDefault="000264C3" w:rsidP="00B97AD7">
            <w:pPr>
              <w:widowControl/>
              <w:jc w:val="center"/>
              <w:rPr>
                <w:b/>
                <w:kern w:val="0"/>
                <w:sz w:val="18"/>
                <w:szCs w:val="18"/>
              </w:rPr>
            </w:pPr>
            <w:r w:rsidRPr="00002918">
              <w:rPr>
                <w:b/>
                <w:kern w:val="0"/>
                <w:sz w:val="18"/>
                <w:szCs w:val="18"/>
              </w:rPr>
              <w:t>课程名称</w:t>
            </w:r>
          </w:p>
        </w:tc>
        <w:tc>
          <w:tcPr>
            <w:tcW w:w="455" w:type="dxa"/>
            <w:vAlign w:val="center"/>
          </w:tcPr>
          <w:p w:rsidR="000264C3" w:rsidRPr="00002918" w:rsidRDefault="000264C3" w:rsidP="00B97AD7">
            <w:pPr>
              <w:widowControl/>
              <w:jc w:val="center"/>
              <w:rPr>
                <w:b/>
                <w:kern w:val="0"/>
                <w:sz w:val="18"/>
                <w:szCs w:val="18"/>
              </w:rPr>
            </w:pPr>
            <w:r w:rsidRPr="00002918">
              <w:rPr>
                <w:b/>
                <w:kern w:val="0"/>
                <w:sz w:val="18"/>
                <w:szCs w:val="18"/>
              </w:rPr>
              <w:t>学时</w:t>
            </w:r>
          </w:p>
        </w:tc>
        <w:tc>
          <w:tcPr>
            <w:tcW w:w="546" w:type="dxa"/>
            <w:vAlign w:val="center"/>
          </w:tcPr>
          <w:p w:rsidR="000264C3" w:rsidRPr="00002918" w:rsidRDefault="000264C3" w:rsidP="00B97AD7">
            <w:pPr>
              <w:widowControl/>
              <w:jc w:val="center"/>
              <w:rPr>
                <w:b/>
                <w:kern w:val="0"/>
                <w:sz w:val="18"/>
                <w:szCs w:val="18"/>
              </w:rPr>
            </w:pPr>
            <w:r w:rsidRPr="00002918">
              <w:rPr>
                <w:b/>
                <w:kern w:val="0"/>
                <w:sz w:val="18"/>
                <w:szCs w:val="18"/>
              </w:rPr>
              <w:t>学分</w:t>
            </w:r>
          </w:p>
        </w:tc>
        <w:tc>
          <w:tcPr>
            <w:tcW w:w="867" w:type="dxa"/>
            <w:vAlign w:val="center"/>
          </w:tcPr>
          <w:p w:rsidR="000264C3" w:rsidRPr="00002918" w:rsidRDefault="000264C3" w:rsidP="00B97AD7">
            <w:pPr>
              <w:widowControl/>
              <w:jc w:val="center"/>
              <w:rPr>
                <w:b/>
                <w:kern w:val="0"/>
                <w:sz w:val="18"/>
                <w:szCs w:val="18"/>
              </w:rPr>
            </w:pPr>
            <w:r w:rsidRPr="00002918">
              <w:rPr>
                <w:b/>
                <w:kern w:val="0"/>
                <w:sz w:val="18"/>
                <w:szCs w:val="18"/>
              </w:rPr>
              <w:t>开课学期</w:t>
            </w:r>
          </w:p>
        </w:tc>
        <w:tc>
          <w:tcPr>
            <w:tcW w:w="879" w:type="dxa"/>
            <w:vAlign w:val="center"/>
          </w:tcPr>
          <w:p w:rsidR="000264C3" w:rsidRPr="00002918" w:rsidRDefault="000264C3" w:rsidP="00B97AD7">
            <w:pPr>
              <w:widowControl/>
              <w:jc w:val="center"/>
              <w:rPr>
                <w:b/>
                <w:kern w:val="0"/>
                <w:sz w:val="18"/>
                <w:szCs w:val="18"/>
              </w:rPr>
            </w:pPr>
            <w:r w:rsidRPr="00002918">
              <w:rPr>
                <w:b/>
                <w:kern w:val="0"/>
                <w:sz w:val="18"/>
                <w:szCs w:val="18"/>
              </w:rPr>
              <w:t>授课方式</w:t>
            </w:r>
          </w:p>
        </w:tc>
        <w:tc>
          <w:tcPr>
            <w:tcW w:w="900" w:type="dxa"/>
            <w:vAlign w:val="center"/>
          </w:tcPr>
          <w:p w:rsidR="000264C3" w:rsidRPr="00002918" w:rsidRDefault="000264C3" w:rsidP="00B97AD7">
            <w:pPr>
              <w:widowControl/>
              <w:jc w:val="center"/>
              <w:rPr>
                <w:b/>
                <w:kern w:val="0"/>
                <w:sz w:val="18"/>
                <w:szCs w:val="18"/>
              </w:rPr>
            </w:pPr>
            <w:r w:rsidRPr="00002918">
              <w:rPr>
                <w:b/>
                <w:kern w:val="0"/>
                <w:sz w:val="18"/>
                <w:szCs w:val="18"/>
              </w:rPr>
              <w:t>考核方式</w:t>
            </w:r>
          </w:p>
        </w:tc>
        <w:tc>
          <w:tcPr>
            <w:tcW w:w="770" w:type="dxa"/>
            <w:vAlign w:val="center"/>
          </w:tcPr>
          <w:p w:rsidR="000264C3" w:rsidRPr="00002918" w:rsidRDefault="000264C3" w:rsidP="00B97AD7">
            <w:pPr>
              <w:widowControl/>
              <w:spacing w:line="360" w:lineRule="auto"/>
              <w:jc w:val="center"/>
              <w:rPr>
                <w:b/>
                <w:kern w:val="0"/>
                <w:sz w:val="18"/>
                <w:szCs w:val="18"/>
              </w:rPr>
            </w:pPr>
            <w:r w:rsidRPr="00002918">
              <w:rPr>
                <w:b/>
                <w:kern w:val="0"/>
                <w:sz w:val="18"/>
                <w:szCs w:val="18"/>
              </w:rPr>
              <w:t>备注</w:t>
            </w:r>
          </w:p>
        </w:tc>
      </w:tr>
      <w:tr w:rsidR="000264C3" w:rsidRPr="00002918" w:rsidTr="00B97AD7">
        <w:trPr>
          <w:trHeight w:hRule="exact" w:val="454"/>
          <w:jc w:val="center"/>
        </w:trPr>
        <w:tc>
          <w:tcPr>
            <w:tcW w:w="578" w:type="dxa"/>
            <w:vMerge w:val="restart"/>
            <w:vAlign w:val="center"/>
          </w:tcPr>
          <w:p w:rsidR="000264C3" w:rsidRPr="00002918" w:rsidRDefault="000264C3" w:rsidP="00B97AD7">
            <w:pPr>
              <w:widowControl/>
              <w:jc w:val="center"/>
              <w:rPr>
                <w:kern w:val="0"/>
                <w:sz w:val="18"/>
                <w:szCs w:val="18"/>
              </w:rPr>
            </w:pPr>
            <w:r w:rsidRPr="00002918">
              <w:rPr>
                <w:kern w:val="0"/>
                <w:sz w:val="18"/>
                <w:szCs w:val="18"/>
              </w:rPr>
              <w:t>A</w:t>
            </w:r>
          </w:p>
        </w:tc>
        <w:tc>
          <w:tcPr>
            <w:tcW w:w="1134" w:type="dxa"/>
            <w:vAlign w:val="center"/>
          </w:tcPr>
          <w:p w:rsidR="000264C3" w:rsidRPr="00002918" w:rsidRDefault="000264C3" w:rsidP="00B97AD7">
            <w:pPr>
              <w:jc w:val="center"/>
              <w:rPr>
                <w:sz w:val="18"/>
                <w:szCs w:val="18"/>
              </w:rPr>
            </w:pPr>
            <w:r w:rsidRPr="00002918">
              <w:rPr>
                <w:sz w:val="18"/>
                <w:szCs w:val="18"/>
              </w:rPr>
              <w:t>b008001</w:t>
            </w:r>
          </w:p>
        </w:tc>
        <w:tc>
          <w:tcPr>
            <w:tcW w:w="2480" w:type="dxa"/>
            <w:vAlign w:val="center"/>
          </w:tcPr>
          <w:p w:rsidR="000264C3" w:rsidRPr="00002918" w:rsidRDefault="000264C3" w:rsidP="00B97AD7">
            <w:pPr>
              <w:jc w:val="center"/>
              <w:rPr>
                <w:sz w:val="18"/>
                <w:szCs w:val="18"/>
              </w:rPr>
            </w:pPr>
            <w:r w:rsidRPr="00002918">
              <w:rPr>
                <w:sz w:val="18"/>
                <w:szCs w:val="18"/>
              </w:rPr>
              <w:t>中国马克思主义与当代</w:t>
            </w:r>
          </w:p>
        </w:tc>
        <w:tc>
          <w:tcPr>
            <w:tcW w:w="455" w:type="dxa"/>
            <w:vAlign w:val="center"/>
          </w:tcPr>
          <w:p w:rsidR="000264C3" w:rsidRPr="00002918" w:rsidRDefault="000264C3" w:rsidP="00B97AD7">
            <w:pPr>
              <w:widowControl/>
              <w:jc w:val="center"/>
              <w:rPr>
                <w:kern w:val="0"/>
                <w:sz w:val="18"/>
                <w:szCs w:val="18"/>
              </w:rPr>
            </w:pPr>
            <w:r w:rsidRPr="00002918">
              <w:rPr>
                <w:kern w:val="0"/>
                <w:sz w:val="18"/>
                <w:szCs w:val="18"/>
              </w:rPr>
              <w:t>36</w:t>
            </w:r>
          </w:p>
        </w:tc>
        <w:tc>
          <w:tcPr>
            <w:tcW w:w="546" w:type="dxa"/>
            <w:vAlign w:val="center"/>
          </w:tcPr>
          <w:p w:rsidR="000264C3" w:rsidRPr="00002918" w:rsidRDefault="000264C3" w:rsidP="00B97AD7">
            <w:pPr>
              <w:widowControl/>
              <w:jc w:val="center"/>
              <w:rPr>
                <w:kern w:val="0"/>
                <w:sz w:val="18"/>
                <w:szCs w:val="18"/>
              </w:rPr>
            </w:pPr>
            <w:r w:rsidRPr="00002918">
              <w:rPr>
                <w:kern w:val="0"/>
                <w:sz w:val="18"/>
                <w:szCs w:val="18"/>
              </w:rPr>
              <w:t>2</w:t>
            </w:r>
          </w:p>
        </w:tc>
        <w:tc>
          <w:tcPr>
            <w:tcW w:w="867" w:type="dxa"/>
            <w:vAlign w:val="center"/>
          </w:tcPr>
          <w:p w:rsidR="000264C3" w:rsidRPr="00002918" w:rsidRDefault="000264C3" w:rsidP="00B97AD7">
            <w:pPr>
              <w:widowControl/>
              <w:jc w:val="center"/>
              <w:rPr>
                <w:kern w:val="0"/>
                <w:sz w:val="18"/>
                <w:szCs w:val="18"/>
              </w:rPr>
            </w:pPr>
            <w:r w:rsidRPr="00002918">
              <w:rPr>
                <w:kern w:val="0"/>
                <w:sz w:val="18"/>
                <w:szCs w:val="18"/>
              </w:rPr>
              <w:t>1</w:t>
            </w:r>
          </w:p>
        </w:tc>
        <w:tc>
          <w:tcPr>
            <w:tcW w:w="879" w:type="dxa"/>
            <w:vAlign w:val="center"/>
          </w:tcPr>
          <w:p w:rsidR="000264C3" w:rsidRPr="00002918" w:rsidRDefault="000264C3" w:rsidP="00B97AD7">
            <w:pPr>
              <w:widowControl/>
              <w:jc w:val="center"/>
              <w:rPr>
                <w:kern w:val="0"/>
                <w:sz w:val="18"/>
                <w:szCs w:val="18"/>
              </w:rPr>
            </w:pPr>
            <w:r w:rsidRPr="00002918">
              <w:rPr>
                <w:kern w:val="0"/>
                <w:sz w:val="18"/>
                <w:szCs w:val="18"/>
              </w:rPr>
              <w:t>面授讲课</w:t>
            </w:r>
          </w:p>
        </w:tc>
        <w:tc>
          <w:tcPr>
            <w:tcW w:w="900" w:type="dxa"/>
            <w:vAlign w:val="center"/>
          </w:tcPr>
          <w:p w:rsidR="000264C3" w:rsidRPr="00002918" w:rsidRDefault="000264C3" w:rsidP="00B97AD7">
            <w:pPr>
              <w:widowControl/>
              <w:jc w:val="center"/>
              <w:rPr>
                <w:kern w:val="0"/>
                <w:sz w:val="18"/>
                <w:szCs w:val="18"/>
              </w:rPr>
            </w:pPr>
            <w:r w:rsidRPr="00002918">
              <w:rPr>
                <w:kern w:val="0"/>
                <w:sz w:val="18"/>
                <w:szCs w:val="18"/>
              </w:rPr>
              <w:t>考试</w:t>
            </w:r>
          </w:p>
        </w:tc>
        <w:tc>
          <w:tcPr>
            <w:tcW w:w="770" w:type="dxa"/>
            <w:vMerge w:val="restart"/>
            <w:vAlign w:val="center"/>
          </w:tcPr>
          <w:p w:rsidR="000264C3" w:rsidRPr="00002918" w:rsidRDefault="000264C3" w:rsidP="00B97AD7">
            <w:pPr>
              <w:jc w:val="center"/>
              <w:rPr>
                <w:kern w:val="0"/>
                <w:sz w:val="18"/>
                <w:szCs w:val="18"/>
              </w:rPr>
            </w:pPr>
            <w:r w:rsidRPr="00002918">
              <w:rPr>
                <w:kern w:val="0"/>
                <w:sz w:val="18"/>
                <w:szCs w:val="18"/>
              </w:rPr>
              <w:t>7</w:t>
            </w:r>
            <w:r w:rsidRPr="00002918">
              <w:rPr>
                <w:kern w:val="0"/>
                <w:sz w:val="18"/>
                <w:szCs w:val="18"/>
              </w:rPr>
              <w:t>学分</w:t>
            </w:r>
          </w:p>
        </w:tc>
      </w:tr>
      <w:tr w:rsidR="000264C3" w:rsidRPr="00002918" w:rsidTr="00B97AD7">
        <w:trPr>
          <w:trHeight w:hRule="exact" w:val="454"/>
          <w:jc w:val="center"/>
        </w:trPr>
        <w:tc>
          <w:tcPr>
            <w:tcW w:w="578" w:type="dxa"/>
            <w:vMerge/>
            <w:vAlign w:val="center"/>
          </w:tcPr>
          <w:p w:rsidR="000264C3" w:rsidRPr="00002918" w:rsidRDefault="000264C3" w:rsidP="00B97AD7">
            <w:pPr>
              <w:widowControl/>
              <w:jc w:val="center"/>
              <w:rPr>
                <w:kern w:val="0"/>
                <w:sz w:val="18"/>
                <w:szCs w:val="18"/>
              </w:rPr>
            </w:pPr>
          </w:p>
        </w:tc>
        <w:tc>
          <w:tcPr>
            <w:tcW w:w="1134" w:type="dxa"/>
            <w:vAlign w:val="center"/>
          </w:tcPr>
          <w:p w:rsidR="000264C3" w:rsidRPr="00002918" w:rsidRDefault="005F4C2E" w:rsidP="00B97AD7">
            <w:pPr>
              <w:jc w:val="center"/>
              <w:rPr>
                <w:color w:val="000000"/>
                <w:sz w:val="18"/>
                <w:szCs w:val="18"/>
              </w:rPr>
            </w:pPr>
            <w:r w:rsidRPr="00002918">
              <w:rPr>
                <w:color w:val="000000"/>
                <w:sz w:val="18"/>
                <w:szCs w:val="18"/>
              </w:rPr>
              <w:t>b999015</w:t>
            </w:r>
          </w:p>
        </w:tc>
        <w:tc>
          <w:tcPr>
            <w:tcW w:w="2480" w:type="dxa"/>
            <w:vAlign w:val="center"/>
          </w:tcPr>
          <w:p w:rsidR="000264C3" w:rsidRPr="00002918" w:rsidRDefault="000264C3" w:rsidP="00B97AD7">
            <w:pPr>
              <w:widowControl/>
              <w:jc w:val="center"/>
              <w:rPr>
                <w:sz w:val="18"/>
                <w:szCs w:val="18"/>
              </w:rPr>
            </w:pPr>
            <w:r w:rsidRPr="00002918">
              <w:rPr>
                <w:sz w:val="18"/>
                <w:szCs w:val="18"/>
              </w:rPr>
              <w:t>PET</w:t>
            </w:r>
            <w:r w:rsidR="005A2FE3" w:rsidRPr="00002918">
              <w:rPr>
                <w:sz w:val="18"/>
                <w:szCs w:val="18"/>
              </w:rPr>
              <w:t>S</w:t>
            </w:r>
            <w:r w:rsidRPr="00002918">
              <w:rPr>
                <w:sz w:val="18"/>
                <w:szCs w:val="18"/>
              </w:rPr>
              <w:t>-5</w:t>
            </w:r>
            <w:r w:rsidR="005F4C2E" w:rsidRPr="00002918">
              <w:rPr>
                <w:sz w:val="18"/>
                <w:szCs w:val="18"/>
              </w:rPr>
              <w:t>（高阶）</w:t>
            </w:r>
          </w:p>
        </w:tc>
        <w:tc>
          <w:tcPr>
            <w:tcW w:w="455" w:type="dxa"/>
            <w:vAlign w:val="center"/>
          </w:tcPr>
          <w:p w:rsidR="000264C3" w:rsidRPr="00002918" w:rsidRDefault="000264C3" w:rsidP="00B97AD7">
            <w:pPr>
              <w:widowControl/>
              <w:jc w:val="center"/>
              <w:rPr>
                <w:sz w:val="18"/>
                <w:szCs w:val="18"/>
              </w:rPr>
            </w:pPr>
            <w:r w:rsidRPr="00002918">
              <w:rPr>
                <w:sz w:val="18"/>
                <w:szCs w:val="18"/>
              </w:rPr>
              <w:t>32</w:t>
            </w:r>
          </w:p>
        </w:tc>
        <w:tc>
          <w:tcPr>
            <w:tcW w:w="546" w:type="dxa"/>
            <w:vAlign w:val="center"/>
          </w:tcPr>
          <w:p w:rsidR="000264C3" w:rsidRPr="00002918" w:rsidRDefault="000264C3" w:rsidP="00B97AD7">
            <w:pPr>
              <w:widowControl/>
              <w:jc w:val="center"/>
              <w:rPr>
                <w:sz w:val="18"/>
                <w:szCs w:val="18"/>
              </w:rPr>
            </w:pPr>
            <w:r w:rsidRPr="00002918">
              <w:rPr>
                <w:sz w:val="18"/>
                <w:szCs w:val="18"/>
              </w:rPr>
              <w:t>2</w:t>
            </w:r>
          </w:p>
        </w:tc>
        <w:tc>
          <w:tcPr>
            <w:tcW w:w="867" w:type="dxa"/>
            <w:vAlign w:val="center"/>
          </w:tcPr>
          <w:p w:rsidR="000264C3" w:rsidRPr="00002918" w:rsidRDefault="000264C3" w:rsidP="00B97AD7">
            <w:pPr>
              <w:widowControl/>
              <w:jc w:val="center"/>
              <w:rPr>
                <w:kern w:val="0"/>
                <w:sz w:val="18"/>
                <w:szCs w:val="18"/>
              </w:rPr>
            </w:pPr>
            <w:r w:rsidRPr="00002918">
              <w:rPr>
                <w:kern w:val="0"/>
                <w:sz w:val="18"/>
                <w:szCs w:val="18"/>
              </w:rPr>
              <w:t>1</w:t>
            </w:r>
          </w:p>
        </w:tc>
        <w:tc>
          <w:tcPr>
            <w:tcW w:w="879" w:type="dxa"/>
            <w:vAlign w:val="center"/>
          </w:tcPr>
          <w:p w:rsidR="000264C3" w:rsidRPr="00002918" w:rsidRDefault="000264C3" w:rsidP="00B97AD7">
            <w:pPr>
              <w:widowControl/>
              <w:jc w:val="center"/>
              <w:rPr>
                <w:kern w:val="0"/>
                <w:sz w:val="18"/>
                <w:szCs w:val="18"/>
              </w:rPr>
            </w:pPr>
            <w:r w:rsidRPr="00002918">
              <w:rPr>
                <w:kern w:val="0"/>
                <w:sz w:val="18"/>
                <w:szCs w:val="18"/>
              </w:rPr>
              <w:t>面授讲课</w:t>
            </w:r>
          </w:p>
        </w:tc>
        <w:tc>
          <w:tcPr>
            <w:tcW w:w="900" w:type="dxa"/>
            <w:vAlign w:val="center"/>
          </w:tcPr>
          <w:p w:rsidR="000264C3" w:rsidRPr="00002918" w:rsidRDefault="000264C3" w:rsidP="00B97AD7">
            <w:pPr>
              <w:widowControl/>
              <w:jc w:val="center"/>
              <w:rPr>
                <w:kern w:val="0"/>
                <w:sz w:val="18"/>
                <w:szCs w:val="18"/>
              </w:rPr>
            </w:pPr>
            <w:r w:rsidRPr="00002918">
              <w:rPr>
                <w:kern w:val="0"/>
                <w:sz w:val="18"/>
                <w:szCs w:val="18"/>
              </w:rPr>
              <w:t>考试</w:t>
            </w:r>
          </w:p>
        </w:tc>
        <w:tc>
          <w:tcPr>
            <w:tcW w:w="770" w:type="dxa"/>
            <w:vMerge/>
            <w:vAlign w:val="center"/>
          </w:tcPr>
          <w:p w:rsidR="000264C3" w:rsidRPr="00002918" w:rsidRDefault="000264C3" w:rsidP="00B97AD7">
            <w:pPr>
              <w:jc w:val="center"/>
              <w:rPr>
                <w:kern w:val="0"/>
                <w:sz w:val="18"/>
                <w:szCs w:val="18"/>
              </w:rPr>
            </w:pPr>
          </w:p>
        </w:tc>
      </w:tr>
      <w:tr w:rsidR="000264C3" w:rsidRPr="00002918" w:rsidTr="00B97AD7">
        <w:trPr>
          <w:trHeight w:hRule="exact" w:val="454"/>
          <w:jc w:val="center"/>
        </w:trPr>
        <w:tc>
          <w:tcPr>
            <w:tcW w:w="578" w:type="dxa"/>
            <w:vMerge/>
            <w:vAlign w:val="center"/>
          </w:tcPr>
          <w:p w:rsidR="000264C3" w:rsidRPr="00002918" w:rsidRDefault="000264C3" w:rsidP="00B97AD7">
            <w:pPr>
              <w:widowControl/>
              <w:jc w:val="center"/>
              <w:rPr>
                <w:kern w:val="0"/>
                <w:sz w:val="18"/>
                <w:szCs w:val="18"/>
              </w:rPr>
            </w:pPr>
          </w:p>
        </w:tc>
        <w:tc>
          <w:tcPr>
            <w:tcW w:w="1134" w:type="dxa"/>
            <w:vAlign w:val="center"/>
          </w:tcPr>
          <w:p w:rsidR="000264C3" w:rsidRPr="00002918" w:rsidRDefault="005F4C2E" w:rsidP="00B97AD7">
            <w:pPr>
              <w:jc w:val="center"/>
              <w:rPr>
                <w:color w:val="000000"/>
                <w:sz w:val="18"/>
                <w:szCs w:val="18"/>
              </w:rPr>
            </w:pPr>
            <w:r w:rsidRPr="00002918">
              <w:rPr>
                <w:color w:val="000000"/>
                <w:sz w:val="18"/>
                <w:szCs w:val="18"/>
              </w:rPr>
              <w:t>b003057</w:t>
            </w:r>
          </w:p>
        </w:tc>
        <w:tc>
          <w:tcPr>
            <w:tcW w:w="2480" w:type="dxa"/>
            <w:vAlign w:val="center"/>
          </w:tcPr>
          <w:p w:rsidR="000264C3" w:rsidRPr="00002918" w:rsidRDefault="000264C3" w:rsidP="00B97AD7">
            <w:pPr>
              <w:widowControl/>
              <w:jc w:val="center"/>
              <w:rPr>
                <w:sz w:val="18"/>
                <w:szCs w:val="18"/>
              </w:rPr>
            </w:pPr>
            <w:r w:rsidRPr="00002918">
              <w:rPr>
                <w:sz w:val="18"/>
                <w:szCs w:val="18"/>
              </w:rPr>
              <w:t>科技写作（高级）</w:t>
            </w:r>
          </w:p>
        </w:tc>
        <w:tc>
          <w:tcPr>
            <w:tcW w:w="455" w:type="dxa"/>
            <w:vAlign w:val="center"/>
          </w:tcPr>
          <w:p w:rsidR="000264C3" w:rsidRPr="00002918" w:rsidRDefault="000264C3" w:rsidP="00B97AD7">
            <w:pPr>
              <w:widowControl/>
              <w:jc w:val="center"/>
              <w:rPr>
                <w:kern w:val="0"/>
                <w:sz w:val="18"/>
                <w:szCs w:val="18"/>
              </w:rPr>
            </w:pPr>
            <w:r w:rsidRPr="00002918">
              <w:rPr>
                <w:kern w:val="0"/>
                <w:sz w:val="18"/>
                <w:szCs w:val="18"/>
              </w:rPr>
              <w:t>16</w:t>
            </w:r>
          </w:p>
        </w:tc>
        <w:tc>
          <w:tcPr>
            <w:tcW w:w="546" w:type="dxa"/>
            <w:vAlign w:val="center"/>
          </w:tcPr>
          <w:p w:rsidR="000264C3" w:rsidRPr="00002918" w:rsidRDefault="000264C3" w:rsidP="00B97AD7">
            <w:pPr>
              <w:widowControl/>
              <w:jc w:val="center"/>
              <w:rPr>
                <w:kern w:val="0"/>
                <w:sz w:val="18"/>
                <w:szCs w:val="18"/>
              </w:rPr>
            </w:pPr>
            <w:r w:rsidRPr="00002918">
              <w:rPr>
                <w:kern w:val="0"/>
                <w:sz w:val="18"/>
                <w:szCs w:val="18"/>
              </w:rPr>
              <w:t>1</w:t>
            </w:r>
          </w:p>
        </w:tc>
        <w:tc>
          <w:tcPr>
            <w:tcW w:w="867" w:type="dxa"/>
            <w:vAlign w:val="center"/>
          </w:tcPr>
          <w:p w:rsidR="000264C3" w:rsidRPr="00002918" w:rsidRDefault="000264C3" w:rsidP="00B97AD7">
            <w:pPr>
              <w:widowControl/>
              <w:jc w:val="center"/>
              <w:rPr>
                <w:kern w:val="0"/>
                <w:sz w:val="18"/>
                <w:szCs w:val="18"/>
              </w:rPr>
            </w:pPr>
            <w:r w:rsidRPr="00002918">
              <w:rPr>
                <w:kern w:val="0"/>
                <w:sz w:val="18"/>
                <w:szCs w:val="18"/>
              </w:rPr>
              <w:t>1</w:t>
            </w:r>
          </w:p>
        </w:tc>
        <w:tc>
          <w:tcPr>
            <w:tcW w:w="879" w:type="dxa"/>
            <w:vAlign w:val="center"/>
          </w:tcPr>
          <w:p w:rsidR="000264C3" w:rsidRPr="00002918" w:rsidRDefault="000264C3" w:rsidP="00B97AD7">
            <w:pPr>
              <w:widowControl/>
              <w:jc w:val="center"/>
              <w:rPr>
                <w:kern w:val="0"/>
                <w:sz w:val="18"/>
                <w:szCs w:val="18"/>
              </w:rPr>
            </w:pPr>
            <w:r w:rsidRPr="00002918">
              <w:rPr>
                <w:kern w:val="0"/>
                <w:sz w:val="18"/>
                <w:szCs w:val="18"/>
              </w:rPr>
              <w:t>面授讲课</w:t>
            </w:r>
          </w:p>
        </w:tc>
        <w:tc>
          <w:tcPr>
            <w:tcW w:w="900" w:type="dxa"/>
            <w:vAlign w:val="center"/>
          </w:tcPr>
          <w:p w:rsidR="000264C3" w:rsidRPr="00002918" w:rsidRDefault="000264C3" w:rsidP="00B97AD7">
            <w:pPr>
              <w:widowControl/>
              <w:jc w:val="center"/>
              <w:rPr>
                <w:kern w:val="0"/>
                <w:sz w:val="18"/>
                <w:szCs w:val="18"/>
              </w:rPr>
            </w:pPr>
            <w:r w:rsidRPr="00002918">
              <w:rPr>
                <w:kern w:val="0"/>
                <w:sz w:val="18"/>
                <w:szCs w:val="18"/>
              </w:rPr>
              <w:t>考试</w:t>
            </w:r>
          </w:p>
        </w:tc>
        <w:tc>
          <w:tcPr>
            <w:tcW w:w="770" w:type="dxa"/>
            <w:vMerge/>
            <w:vAlign w:val="center"/>
          </w:tcPr>
          <w:p w:rsidR="000264C3" w:rsidRPr="00002918" w:rsidRDefault="000264C3" w:rsidP="00B97AD7">
            <w:pPr>
              <w:jc w:val="center"/>
              <w:rPr>
                <w:kern w:val="0"/>
                <w:sz w:val="18"/>
                <w:szCs w:val="18"/>
              </w:rPr>
            </w:pPr>
          </w:p>
        </w:tc>
      </w:tr>
      <w:tr w:rsidR="000264C3" w:rsidRPr="00002918" w:rsidTr="00B97AD7">
        <w:trPr>
          <w:trHeight w:hRule="exact" w:val="454"/>
          <w:jc w:val="center"/>
        </w:trPr>
        <w:tc>
          <w:tcPr>
            <w:tcW w:w="578" w:type="dxa"/>
            <w:vAlign w:val="center"/>
          </w:tcPr>
          <w:p w:rsidR="000264C3" w:rsidRPr="00002918" w:rsidRDefault="000264C3" w:rsidP="00B97AD7">
            <w:pPr>
              <w:jc w:val="center"/>
              <w:rPr>
                <w:kern w:val="0"/>
                <w:sz w:val="18"/>
                <w:szCs w:val="18"/>
              </w:rPr>
            </w:pPr>
            <w:r w:rsidRPr="00002918">
              <w:rPr>
                <w:kern w:val="0"/>
                <w:sz w:val="18"/>
                <w:szCs w:val="18"/>
              </w:rPr>
              <w:t>B</w:t>
            </w:r>
          </w:p>
        </w:tc>
        <w:tc>
          <w:tcPr>
            <w:tcW w:w="1134" w:type="dxa"/>
            <w:vAlign w:val="center"/>
          </w:tcPr>
          <w:p w:rsidR="000264C3" w:rsidRPr="00002918" w:rsidRDefault="000264C3" w:rsidP="00B97AD7">
            <w:pPr>
              <w:widowControl/>
              <w:jc w:val="center"/>
              <w:rPr>
                <w:kern w:val="0"/>
                <w:sz w:val="18"/>
                <w:szCs w:val="18"/>
              </w:rPr>
            </w:pPr>
            <w:r w:rsidRPr="00002918">
              <w:rPr>
                <w:kern w:val="0"/>
                <w:sz w:val="18"/>
                <w:szCs w:val="18"/>
              </w:rPr>
              <w:t>b003048</w:t>
            </w:r>
          </w:p>
        </w:tc>
        <w:tc>
          <w:tcPr>
            <w:tcW w:w="2480" w:type="dxa"/>
            <w:vAlign w:val="center"/>
          </w:tcPr>
          <w:p w:rsidR="000264C3" w:rsidRPr="00002918" w:rsidRDefault="000264C3" w:rsidP="00B97AD7">
            <w:pPr>
              <w:jc w:val="center"/>
              <w:rPr>
                <w:sz w:val="18"/>
                <w:szCs w:val="18"/>
              </w:rPr>
            </w:pPr>
            <w:r w:rsidRPr="00002918">
              <w:rPr>
                <w:sz w:val="18"/>
                <w:szCs w:val="18"/>
              </w:rPr>
              <w:t>地理遥感研究进展</w:t>
            </w:r>
          </w:p>
        </w:tc>
        <w:tc>
          <w:tcPr>
            <w:tcW w:w="455" w:type="dxa"/>
            <w:vAlign w:val="center"/>
          </w:tcPr>
          <w:p w:rsidR="000264C3" w:rsidRPr="00002918" w:rsidRDefault="000264C3" w:rsidP="00B97AD7">
            <w:pPr>
              <w:widowControl/>
              <w:jc w:val="center"/>
              <w:rPr>
                <w:kern w:val="0"/>
                <w:sz w:val="18"/>
                <w:szCs w:val="18"/>
              </w:rPr>
            </w:pPr>
            <w:r w:rsidRPr="00002918">
              <w:rPr>
                <w:kern w:val="0"/>
                <w:sz w:val="18"/>
                <w:szCs w:val="18"/>
              </w:rPr>
              <w:t>32</w:t>
            </w:r>
          </w:p>
        </w:tc>
        <w:tc>
          <w:tcPr>
            <w:tcW w:w="546" w:type="dxa"/>
            <w:vAlign w:val="center"/>
          </w:tcPr>
          <w:p w:rsidR="000264C3" w:rsidRPr="00002918" w:rsidRDefault="000264C3" w:rsidP="00B97AD7">
            <w:pPr>
              <w:widowControl/>
              <w:jc w:val="center"/>
              <w:rPr>
                <w:kern w:val="0"/>
                <w:sz w:val="18"/>
                <w:szCs w:val="18"/>
              </w:rPr>
            </w:pPr>
            <w:r w:rsidRPr="00002918">
              <w:rPr>
                <w:kern w:val="0"/>
                <w:sz w:val="18"/>
                <w:szCs w:val="18"/>
              </w:rPr>
              <w:t>2</w:t>
            </w:r>
          </w:p>
        </w:tc>
        <w:tc>
          <w:tcPr>
            <w:tcW w:w="867" w:type="dxa"/>
            <w:vAlign w:val="center"/>
          </w:tcPr>
          <w:p w:rsidR="000264C3" w:rsidRPr="00002918" w:rsidRDefault="000264C3" w:rsidP="00B97AD7">
            <w:pPr>
              <w:widowControl/>
              <w:jc w:val="center"/>
              <w:rPr>
                <w:kern w:val="0"/>
                <w:sz w:val="18"/>
                <w:szCs w:val="18"/>
              </w:rPr>
            </w:pPr>
            <w:r w:rsidRPr="00002918">
              <w:rPr>
                <w:kern w:val="0"/>
                <w:sz w:val="18"/>
                <w:szCs w:val="18"/>
              </w:rPr>
              <w:t>1</w:t>
            </w:r>
          </w:p>
        </w:tc>
        <w:tc>
          <w:tcPr>
            <w:tcW w:w="879" w:type="dxa"/>
            <w:vAlign w:val="center"/>
          </w:tcPr>
          <w:p w:rsidR="000264C3" w:rsidRPr="00002918" w:rsidRDefault="000264C3" w:rsidP="00B97AD7">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0264C3" w:rsidRPr="00002918" w:rsidRDefault="000264C3" w:rsidP="00B97AD7">
            <w:pPr>
              <w:widowControl/>
              <w:jc w:val="center"/>
              <w:rPr>
                <w:kern w:val="0"/>
                <w:sz w:val="18"/>
                <w:szCs w:val="18"/>
              </w:rPr>
            </w:pPr>
            <w:r w:rsidRPr="00002918">
              <w:rPr>
                <w:kern w:val="0"/>
                <w:sz w:val="18"/>
                <w:szCs w:val="18"/>
              </w:rPr>
              <w:t>考试</w:t>
            </w:r>
          </w:p>
        </w:tc>
        <w:tc>
          <w:tcPr>
            <w:tcW w:w="770" w:type="dxa"/>
            <w:vMerge/>
            <w:vAlign w:val="center"/>
          </w:tcPr>
          <w:p w:rsidR="000264C3" w:rsidRPr="00002918" w:rsidRDefault="000264C3" w:rsidP="00B97AD7">
            <w:pPr>
              <w:jc w:val="center"/>
              <w:rPr>
                <w:kern w:val="0"/>
                <w:sz w:val="18"/>
                <w:szCs w:val="18"/>
              </w:rPr>
            </w:pPr>
          </w:p>
        </w:tc>
      </w:tr>
      <w:tr w:rsidR="000264C3" w:rsidRPr="00002918" w:rsidTr="00B97AD7">
        <w:trPr>
          <w:trHeight w:hRule="exact" w:val="454"/>
          <w:jc w:val="center"/>
        </w:trPr>
        <w:tc>
          <w:tcPr>
            <w:tcW w:w="578" w:type="dxa"/>
            <w:vAlign w:val="center"/>
          </w:tcPr>
          <w:p w:rsidR="000264C3" w:rsidRPr="00002918" w:rsidRDefault="000264C3" w:rsidP="00B97AD7">
            <w:pPr>
              <w:jc w:val="center"/>
              <w:rPr>
                <w:kern w:val="0"/>
                <w:sz w:val="18"/>
                <w:szCs w:val="18"/>
              </w:rPr>
            </w:pPr>
            <w:r w:rsidRPr="00002918">
              <w:rPr>
                <w:kern w:val="0"/>
                <w:sz w:val="18"/>
                <w:szCs w:val="18"/>
              </w:rPr>
              <w:t>C</w:t>
            </w:r>
          </w:p>
        </w:tc>
        <w:tc>
          <w:tcPr>
            <w:tcW w:w="1134" w:type="dxa"/>
            <w:vAlign w:val="center"/>
          </w:tcPr>
          <w:p w:rsidR="000264C3" w:rsidRPr="00002918" w:rsidRDefault="000264C3" w:rsidP="00B97AD7">
            <w:pPr>
              <w:jc w:val="center"/>
              <w:rPr>
                <w:color w:val="000000"/>
                <w:sz w:val="18"/>
                <w:szCs w:val="18"/>
              </w:rPr>
            </w:pPr>
            <w:r w:rsidRPr="00002918">
              <w:rPr>
                <w:color w:val="000000"/>
                <w:sz w:val="18"/>
                <w:szCs w:val="18"/>
              </w:rPr>
              <w:t>b999014</w:t>
            </w:r>
          </w:p>
        </w:tc>
        <w:tc>
          <w:tcPr>
            <w:tcW w:w="2480" w:type="dxa"/>
            <w:vAlign w:val="center"/>
          </w:tcPr>
          <w:p w:rsidR="000264C3" w:rsidRPr="00002918" w:rsidRDefault="000264C3" w:rsidP="00B97AD7">
            <w:pPr>
              <w:jc w:val="center"/>
              <w:rPr>
                <w:sz w:val="18"/>
                <w:szCs w:val="18"/>
              </w:rPr>
            </w:pPr>
            <w:r w:rsidRPr="00002918">
              <w:rPr>
                <w:sz w:val="18"/>
                <w:szCs w:val="18"/>
              </w:rPr>
              <w:t>第二外语</w:t>
            </w:r>
          </w:p>
        </w:tc>
        <w:tc>
          <w:tcPr>
            <w:tcW w:w="455" w:type="dxa"/>
            <w:vAlign w:val="center"/>
          </w:tcPr>
          <w:p w:rsidR="000264C3" w:rsidRPr="00002918" w:rsidRDefault="000264C3" w:rsidP="00B97AD7">
            <w:pPr>
              <w:jc w:val="center"/>
              <w:rPr>
                <w:sz w:val="18"/>
                <w:szCs w:val="18"/>
              </w:rPr>
            </w:pPr>
            <w:r w:rsidRPr="00002918">
              <w:rPr>
                <w:sz w:val="18"/>
                <w:szCs w:val="18"/>
              </w:rPr>
              <w:t>32</w:t>
            </w:r>
          </w:p>
        </w:tc>
        <w:tc>
          <w:tcPr>
            <w:tcW w:w="546" w:type="dxa"/>
            <w:vAlign w:val="center"/>
          </w:tcPr>
          <w:p w:rsidR="000264C3" w:rsidRPr="00002918" w:rsidRDefault="000264C3" w:rsidP="00B97AD7">
            <w:pPr>
              <w:jc w:val="center"/>
              <w:rPr>
                <w:sz w:val="18"/>
                <w:szCs w:val="18"/>
              </w:rPr>
            </w:pPr>
            <w:r w:rsidRPr="00002918">
              <w:rPr>
                <w:sz w:val="18"/>
                <w:szCs w:val="18"/>
              </w:rPr>
              <w:t>2</w:t>
            </w:r>
          </w:p>
        </w:tc>
        <w:tc>
          <w:tcPr>
            <w:tcW w:w="867" w:type="dxa"/>
            <w:vAlign w:val="center"/>
          </w:tcPr>
          <w:p w:rsidR="000264C3" w:rsidRPr="00002918" w:rsidRDefault="000264C3" w:rsidP="00B97AD7">
            <w:pPr>
              <w:widowControl/>
              <w:jc w:val="center"/>
              <w:rPr>
                <w:kern w:val="0"/>
                <w:sz w:val="18"/>
                <w:szCs w:val="18"/>
              </w:rPr>
            </w:pPr>
            <w:r w:rsidRPr="00002918">
              <w:rPr>
                <w:kern w:val="0"/>
                <w:sz w:val="18"/>
                <w:szCs w:val="18"/>
              </w:rPr>
              <w:t>1</w:t>
            </w:r>
          </w:p>
        </w:tc>
        <w:tc>
          <w:tcPr>
            <w:tcW w:w="879" w:type="dxa"/>
            <w:vAlign w:val="center"/>
          </w:tcPr>
          <w:p w:rsidR="000264C3" w:rsidRPr="00002918" w:rsidRDefault="000264C3" w:rsidP="00B97AD7">
            <w:pPr>
              <w:widowControl/>
              <w:jc w:val="center"/>
              <w:rPr>
                <w:kern w:val="0"/>
                <w:sz w:val="18"/>
                <w:szCs w:val="18"/>
              </w:rPr>
            </w:pPr>
            <w:r w:rsidRPr="00002918">
              <w:rPr>
                <w:kern w:val="0"/>
                <w:sz w:val="18"/>
                <w:szCs w:val="18"/>
              </w:rPr>
              <w:t>面授讲课</w:t>
            </w:r>
          </w:p>
        </w:tc>
        <w:tc>
          <w:tcPr>
            <w:tcW w:w="900" w:type="dxa"/>
            <w:vAlign w:val="center"/>
          </w:tcPr>
          <w:p w:rsidR="000264C3" w:rsidRPr="00002918" w:rsidRDefault="000264C3" w:rsidP="00B97AD7">
            <w:pPr>
              <w:widowControl/>
              <w:jc w:val="center"/>
              <w:rPr>
                <w:kern w:val="0"/>
                <w:sz w:val="18"/>
                <w:szCs w:val="18"/>
              </w:rPr>
            </w:pPr>
            <w:r w:rsidRPr="00002918">
              <w:rPr>
                <w:kern w:val="0"/>
                <w:sz w:val="18"/>
                <w:szCs w:val="18"/>
              </w:rPr>
              <w:t>考查</w:t>
            </w:r>
          </w:p>
        </w:tc>
        <w:tc>
          <w:tcPr>
            <w:tcW w:w="770" w:type="dxa"/>
            <w:vAlign w:val="center"/>
          </w:tcPr>
          <w:p w:rsidR="000264C3" w:rsidRPr="00002918" w:rsidRDefault="000264C3" w:rsidP="00B97AD7">
            <w:pPr>
              <w:jc w:val="center"/>
              <w:rPr>
                <w:kern w:val="0"/>
                <w:sz w:val="18"/>
                <w:szCs w:val="18"/>
              </w:rPr>
            </w:pPr>
            <w:r w:rsidRPr="00002918">
              <w:rPr>
                <w:kern w:val="0"/>
                <w:sz w:val="18"/>
                <w:szCs w:val="18"/>
              </w:rPr>
              <w:t>2</w:t>
            </w:r>
            <w:r w:rsidRPr="00002918">
              <w:rPr>
                <w:kern w:val="0"/>
                <w:sz w:val="18"/>
                <w:szCs w:val="18"/>
              </w:rPr>
              <w:t>学分</w:t>
            </w:r>
          </w:p>
        </w:tc>
      </w:tr>
      <w:tr w:rsidR="000264C3" w:rsidRPr="00002918" w:rsidTr="00B97AD7">
        <w:trPr>
          <w:trHeight w:hRule="exact" w:val="454"/>
          <w:jc w:val="center"/>
        </w:trPr>
        <w:tc>
          <w:tcPr>
            <w:tcW w:w="578" w:type="dxa"/>
            <w:vMerge w:val="restart"/>
            <w:vAlign w:val="center"/>
          </w:tcPr>
          <w:p w:rsidR="000264C3" w:rsidRPr="00002918" w:rsidRDefault="000264C3" w:rsidP="00B97AD7">
            <w:pPr>
              <w:jc w:val="center"/>
              <w:rPr>
                <w:kern w:val="0"/>
                <w:sz w:val="18"/>
                <w:szCs w:val="18"/>
              </w:rPr>
            </w:pPr>
            <w:r w:rsidRPr="00002918">
              <w:rPr>
                <w:kern w:val="0"/>
                <w:sz w:val="18"/>
                <w:szCs w:val="18"/>
              </w:rPr>
              <w:t>D</w:t>
            </w:r>
          </w:p>
        </w:tc>
        <w:tc>
          <w:tcPr>
            <w:tcW w:w="1134" w:type="dxa"/>
            <w:vAlign w:val="center"/>
          </w:tcPr>
          <w:p w:rsidR="000264C3" w:rsidRPr="00002918" w:rsidRDefault="000264C3" w:rsidP="00B97AD7">
            <w:pPr>
              <w:widowControl/>
              <w:jc w:val="center"/>
              <w:rPr>
                <w:kern w:val="0"/>
                <w:sz w:val="18"/>
                <w:szCs w:val="18"/>
              </w:rPr>
            </w:pPr>
            <w:r w:rsidRPr="00002918">
              <w:rPr>
                <w:kern w:val="0"/>
                <w:sz w:val="18"/>
                <w:szCs w:val="18"/>
              </w:rPr>
              <w:t>b003049</w:t>
            </w:r>
          </w:p>
        </w:tc>
        <w:tc>
          <w:tcPr>
            <w:tcW w:w="2480" w:type="dxa"/>
            <w:vAlign w:val="center"/>
          </w:tcPr>
          <w:p w:rsidR="000264C3" w:rsidRPr="00002918" w:rsidRDefault="000264C3" w:rsidP="00B97AD7">
            <w:pPr>
              <w:jc w:val="center"/>
              <w:rPr>
                <w:sz w:val="18"/>
                <w:szCs w:val="18"/>
              </w:rPr>
            </w:pPr>
            <w:r w:rsidRPr="00002918">
              <w:rPr>
                <w:sz w:val="18"/>
                <w:szCs w:val="18"/>
              </w:rPr>
              <w:t>导师自主设置课程</w:t>
            </w:r>
          </w:p>
        </w:tc>
        <w:tc>
          <w:tcPr>
            <w:tcW w:w="455" w:type="dxa"/>
            <w:vAlign w:val="center"/>
          </w:tcPr>
          <w:p w:rsidR="000264C3" w:rsidRPr="00002918" w:rsidRDefault="000264C3" w:rsidP="00B97AD7">
            <w:pPr>
              <w:jc w:val="center"/>
              <w:rPr>
                <w:sz w:val="18"/>
                <w:szCs w:val="18"/>
              </w:rPr>
            </w:pPr>
            <w:r w:rsidRPr="00002918">
              <w:rPr>
                <w:sz w:val="18"/>
                <w:szCs w:val="18"/>
              </w:rPr>
              <w:t>32</w:t>
            </w:r>
          </w:p>
        </w:tc>
        <w:tc>
          <w:tcPr>
            <w:tcW w:w="546" w:type="dxa"/>
            <w:vAlign w:val="center"/>
          </w:tcPr>
          <w:p w:rsidR="000264C3" w:rsidRPr="00002918" w:rsidRDefault="000264C3" w:rsidP="00B97AD7">
            <w:pPr>
              <w:jc w:val="center"/>
              <w:rPr>
                <w:sz w:val="18"/>
                <w:szCs w:val="18"/>
              </w:rPr>
            </w:pPr>
            <w:r w:rsidRPr="00002918">
              <w:rPr>
                <w:sz w:val="18"/>
                <w:szCs w:val="18"/>
              </w:rPr>
              <w:t>2</w:t>
            </w:r>
          </w:p>
        </w:tc>
        <w:tc>
          <w:tcPr>
            <w:tcW w:w="867" w:type="dxa"/>
            <w:vAlign w:val="center"/>
          </w:tcPr>
          <w:p w:rsidR="000264C3" w:rsidRPr="00002918" w:rsidRDefault="000264C3" w:rsidP="00B97AD7">
            <w:pPr>
              <w:widowControl/>
              <w:jc w:val="center"/>
              <w:rPr>
                <w:kern w:val="0"/>
                <w:sz w:val="18"/>
                <w:szCs w:val="18"/>
              </w:rPr>
            </w:pPr>
            <w:r w:rsidRPr="00002918">
              <w:rPr>
                <w:kern w:val="0"/>
                <w:sz w:val="18"/>
                <w:szCs w:val="18"/>
              </w:rPr>
              <w:t>1</w:t>
            </w:r>
          </w:p>
        </w:tc>
        <w:tc>
          <w:tcPr>
            <w:tcW w:w="879" w:type="dxa"/>
            <w:vAlign w:val="center"/>
          </w:tcPr>
          <w:p w:rsidR="000264C3" w:rsidRPr="00002918" w:rsidRDefault="000264C3" w:rsidP="00B97AD7">
            <w:pPr>
              <w:widowControl/>
              <w:jc w:val="center"/>
              <w:rPr>
                <w:kern w:val="0"/>
                <w:sz w:val="18"/>
                <w:szCs w:val="18"/>
              </w:rPr>
            </w:pPr>
            <w:r w:rsidRPr="00002918">
              <w:rPr>
                <w:kern w:val="0"/>
                <w:sz w:val="18"/>
                <w:szCs w:val="18"/>
              </w:rPr>
              <w:t>面授讲课</w:t>
            </w:r>
          </w:p>
        </w:tc>
        <w:tc>
          <w:tcPr>
            <w:tcW w:w="900" w:type="dxa"/>
            <w:vAlign w:val="center"/>
          </w:tcPr>
          <w:p w:rsidR="000264C3" w:rsidRPr="00002918" w:rsidRDefault="000264C3" w:rsidP="00B97AD7">
            <w:pPr>
              <w:jc w:val="center"/>
              <w:rPr>
                <w:kern w:val="0"/>
                <w:sz w:val="18"/>
                <w:szCs w:val="18"/>
              </w:rPr>
            </w:pPr>
            <w:r w:rsidRPr="00002918">
              <w:rPr>
                <w:kern w:val="0"/>
                <w:sz w:val="18"/>
                <w:szCs w:val="18"/>
              </w:rPr>
              <w:t>考查</w:t>
            </w:r>
          </w:p>
        </w:tc>
        <w:tc>
          <w:tcPr>
            <w:tcW w:w="770" w:type="dxa"/>
            <w:vMerge w:val="restart"/>
            <w:vAlign w:val="center"/>
          </w:tcPr>
          <w:p w:rsidR="000264C3" w:rsidRPr="00002918" w:rsidRDefault="000264C3" w:rsidP="00B97AD7">
            <w:pPr>
              <w:widowControl/>
              <w:spacing w:line="360" w:lineRule="auto"/>
              <w:jc w:val="center"/>
              <w:rPr>
                <w:kern w:val="0"/>
                <w:sz w:val="18"/>
                <w:szCs w:val="18"/>
              </w:rPr>
            </w:pPr>
            <w:r w:rsidRPr="00002918">
              <w:rPr>
                <w:kern w:val="0"/>
                <w:sz w:val="18"/>
                <w:szCs w:val="18"/>
              </w:rPr>
              <w:t>3</w:t>
            </w:r>
            <w:r w:rsidRPr="00002918">
              <w:rPr>
                <w:kern w:val="0"/>
                <w:sz w:val="18"/>
                <w:szCs w:val="18"/>
              </w:rPr>
              <w:t>学分</w:t>
            </w:r>
          </w:p>
        </w:tc>
      </w:tr>
      <w:tr w:rsidR="000264C3" w:rsidRPr="00002918" w:rsidTr="00B97AD7">
        <w:trPr>
          <w:trHeight w:hRule="exact" w:val="454"/>
          <w:jc w:val="center"/>
        </w:trPr>
        <w:tc>
          <w:tcPr>
            <w:tcW w:w="578" w:type="dxa"/>
            <w:vMerge/>
            <w:vAlign w:val="center"/>
          </w:tcPr>
          <w:p w:rsidR="000264C3" w:rsidRPr="00002918" w:rsidRDefault="000264C3" w:rsidP="00B97AD7">
            <w:pPr>
              <w:widowControl/>
              <w:jc w:val="center"/>
              <w:rPr>
                <w:kern w:val="0"/>
                <w:sz w:val="18"/>
                <w:szCs w:val="18"/>
              </w:rPr>
            </w:pPr>
          </w:p>
        </w:tc>
        <w:tc>
          <w:tcPr>
            <w:tcW w:w="1134" w:type="dxa"/>
            <w:vAlign w:val="center"/>
          </w:tcPr>
          <w:p w:rsidR="000264C3" w:rsidRPr="00002918" w:rsidRDefault="005A2FE3" w:rsidP="00B97AD7">
            <w:pPr>
              <w:widowControl/>
              <w:jc w:val="center"/>
              <w:rPr>
                <w:kern w:val="0"/>
                <w:sz w:val="18"/>
                <w:szCs w:val="18"/>
              </w:rPr>
            </w:pPr>
            <w:r w:rsidRPr="00002918">
              <w:rPr>
                <w:kern w:val="0"/>
                <w:sz w:val="18"/>
                <w:szCs w:val="18"/>
              </w:rPr>
              <w:t>s</w:t>
            </w:r>
            <w:r w:rsidR="000264C3" w:rsidRPr="00002918">
              <w:rPr>
                <w:kern w:val="0"/>
                <w:sz w:val="18"/>
                <w:szCs w:val="18"/>
              </w:rPr>
              <w:t>999033</w:t>
            </w:r>
          </w:p>
        </w:tc>
        <w:tc>
          <w:tcPr>
            <w:tcW w:w="2480" w:type="dxa"/>
            <w:vAlign w:val="center"/>
          </w:tcPr>
          <w:p w:rsidR="000264C3" w:rsidRPr="00002918" w:rsidRDefault="000264C3" w:rsidP="00B97AD7">
            <w:pPr>
              <w:jc w:val="center"/>
              <w:rPr>
                <w:sz w:val="18"/>
                <w:szCs w:val="18"/>
              </w:rPr>
            </w:pPr>
            <w:r w:rsidRPr="00002918">
              <w:rPr>
                <w:sz w:val="18"/>
                <w:szCs w:val="18"/>
              </w:rPr>
              <w:t>人文素养选修课</w:t>
            </w:r>
          </w:p>
        </w:tc>
        <w:tc>
          <w:tcPr>
            <w:tcW w:w="455" w:type="dxa"/>
            <w:vAlign w:val="center"/>
          </w:tcPr>
          <w:p w:rsidR="000264C3" w:rsidRPr="00002918" w:rsidRDefault="000264C3" w:rsidP="00B97AD7">
            <w:pPr>
              <w:jc w:val="center"/>
              <w:rPr>
                <w:sz w:val="18"/>
                <w:szCs w:val="18"/>
              </w:rPr>
            </w:pPr>
            <w:r w:rsidRPr="00002918">
              <w:rPr>
                <w:sz w:val="18"/>
                <w:szCs w:val="18"/>
              </w:rPr>
              <w:t>16</w:t>
            </w:r>
          </w:p>
        </w:tc>
        <w:tc>
          <w:tcPr>
            <w:tcW w:w="546" w:type="dxa"/>
            <w:vAlign w:val="center"/>
          </w:tcPr>
          <w:p w:rsidR="000264C3" w:rsidRPr="00002918" w:rsidRDefault="000264C3" w:rsidP="00B97AD7">
            <w:pPr>
              <w:jc w:val="center"/>
              <w:rPr>
                <w:sz w:val="18"/>
                <w:szCs w:val="18"/>
              </w:rPr>
            </w:pPr>
            <w:r w:rsidRPr="00002918">
              <w:rPr>
                <w:sz w:val="18"/>
                <w:szCs w:val="18"/>
              </w:rPr>
              <w:t>1</w:t>
            </w:r>
          </w:p>
        </w:tc>
        <w:tc>
          <w:tcPr>
            <w:tcW w:w="867" w:type="dxa"/>
            <w:vAlign w:val="center"/>
          </w:tcPr>
          <w:p w:rsidR="000264C3" w:rsidRPr="00002918" w:rsidRDefault="000264C3" w:rsidP="00B97AD7">
            <w:pPr>
              <w:widowControl/>
              <w:jc w:val="center"/>
              <w:rPr>
                <w:kern w:val="0"/>
                <w:sz w:val="18"/>
                <w:szCs w:val="18"/>
              </w:rPr>
            </w:pPr>
            <w:r w:rsidRPr="00002918">
              <w:rPr>
                <w:kern w:val="0"/>
                <w:sz w:val="18"/>
                <w:szCs w:val="18"/>
              </w:rPr>
              <w:t>1</w:t>
            </w:r>
          </w:p>
        </w:tc>
        <w:tc>
          <w:tcPr>
            <w:tcW w:w="879" w:type="dxa"/>
            <w:vAlign w:val="center"/>
          </w:tcPr>
          <w:p w:rsidR="000264C3" w:rsidRPr="00002918" w:rsidRDefault="000264C3" w:rsidP="00B97AD7">
            <w:pPr>
              <w:widowControl/>
              <w:jc w:val="center"/>
              <w:rPr>
                <w:kern w:val="0"/>
                <w:sz w:val="18"/>
                <w:szCs w:val="18"/>
              </w:rPr>
            </w:pPr>
            <w:r w:rsidRPr="00002918">
              <w:rPr>
                <w:kern w:val="0"/>
                <w:sz w:val="18"/>
                <w:szCs w:val="18"/>
              </w:rPr>
              <w:t>面授讲课</w:t>
            </w:r>
          </w:p>
        </w:tc>
        <w:tc>
          <w:tcPr>
            <w:tcW w:w="900" w:type="dxa"/>
            <w:vAlign w:val="center"/>
          </w:tcPr>
          <w:p w:rsidR="000264C3" w:rsidRPr="00002918" w:rsidRDefault="000264C3" w:rsidP="00B97AD7">
            <w:pPr>
              <w:jc w:val="center"/>
              <w:rPr>
                <w:sz w:val="18"/>
                <w:szCs w:val="18"/>
              </w:rPr>
            </w:pPr>
            <w:r w:rsidRPr="00002918">
              <w:rPr>
                <w:kern w:val="0"/>
                <w:sz w:val="18"/>
                <w:szCs w:val="18"/>
              </w:rPr>
              <w:t>考查</w:t>
            </w:r>
          </w:p>
        </w:tc>
        <w:tc>
          <w:tcPr>
            <w:tcW w:w="770" w:type="dxa"/>
            <w:vMerge/>
            <w:vAlign w:val="center"/>
          </w:tcPr>
          <w:p w:rsidR="000264C3" w:rsidRPr="00002918" w:rsidRDefault="000264C3" w:rsidP="00B97AD7">
            <w:pPr>
              <w:widowControl/>
              <w:spacing w:line="360" w:lineRule="auto"/>
              <w:jc w:val="center"/>
              <w:rPr>
                <w:kern w:val="0"/>
                <w:sz w:val="18"/>
                <w:szCs w:val="18"/>
              </w:rPr>
            </w:pPr>
          </w:p>
        </w:tc>
      </w:tr>
      <w:tr w:rsidR="000264C3" w:rsidRPr="00002918" w:rsidTr="00B97AD7">
        <w:trPr>
          <w:trHeight w:hRule="exact" w:val="454"/>
          <w:jc w:val="center"/>
        </w:trPr>
        <w:tc>
          <w:tcPr>
            <w:tcW w:w="578" w:type="dxa"/>
            <w:vAlign w:val="center"/>
          </w:tcPr>
          <w:p w:rsidR="000264C3" w:rsidRPr="00002918" w:rsidRDefault="000264C3" w:rsidP="00B97AD7">
            <w:pPr>
              <w:widowControl/>
              <w:jc w:val="center"/>
              <w:rPr>
                <w:kern w:val="0"/>
                <w:sz w:val="18"/>
                <w:szCs w:val="18"/>
              </w:rPr>
            </w:pPr>
            <w:r w:rsidRPr="00002918">
              <w:rPr>
                <w:kern w:val="0"/>
                <w:sz w:val="18"/>
                <w:szCs w:val="18"/>
              </w:rPr>
              <w:t>E</w:t>
            </w:r>
          </w:p>
        </w:tc>
        <w:tc>
          <w:tcPr>
            <w:tcW w:w="1134" w:type="dxa"/>
            <w:vAlign w:val="center"/>
          </w:tcPr>
          <w:p w:rsidR="000264C3" w:rsidRPr="00002918" w:rsidRDefault="000264C3" w:rsidP="00B97AD7">
            <w:pPr>
              <w:widowControl/>
              <w:jc w:val="center"/>
              <w:rPr>
                <w:kern w:val="0"/>
                <w:sz w:val="18"/>
                <w:szCs w:val="18"/>
              </w:rPr>
            </w:pPr>
            <w:r w:rsidRPr="00002918">
              <w:rPr>
                <w:kern w:val="0"/>
                <w:sz w:val="18"/>
                <w:szCs w:val="18"/>
              </w:rPr>
              <w:t>b003056</w:t>
            </w:r>
          </w:p>
        </w:tc>
        <w:tc>
          <w:tcPr>
            <w:tcW w:w="2480" w:type="dxa"/>
            <w:vAlign w:val="center"/>
          </w:tcPr>
          <w:p w:rsidR="000264C3" w:rsidRPr="00002918" w:rsidRDefault="000264C3" w:rsidP="00B97AD7">
            <w:pPr>
              <w:jc w:val="center"/>
              <w:rPr>
                <w:sz w:val="18"/>
                <w:szCs w:val="18"/>
              </w:rPr>
            </w:pPr>
            <w:r w:rsidRPr="00002918">
              <w:rPr>
                <w:sz w:val="18"/>
                <w:szCs w:val="18"/>
              </w:rPr>
              <w:t>学术报告</w:t>
            </w:r>
          </w:p>
        </w:tc>
        <w:tc>
          <w:tcPr>
            <w:tcW w:w="455" w:type="dxa"/>
            <w:vAlign w:val="center"/>
          </w:tcPr>
          <w:p w:rsidR="000264C3" w:rsidRPr="00002918" w:rsidRDefault="001272A5" w:rsidP="00B97AD7">
            <w:pPr>
              <w:jc w:val="center"/>
              <w:rPr>
                <w:sz w:val="18"/>
                <w:szCs w:val="18"/>
              </w:rPr>
            </w:pPr>
            <w:r w:rsidRPr="00002918">
              <w:rPr>
                <w:sz w:val="18"/>
                <w:szCs w:val="18"/>
              </w:rPr>
              <w:t>16</w:t>
            </w:r>
          </w:p>
        </w:tc>
        <w:tc>
          <w:tcPr>
            <w:tcW w:w="546" w:type="dxa"/>
            <w:vAlign w:val="center"/>
          </w:tcPr>
          <w:p w:rsidR="000264C3" w:rsidRPr="00002918" w:rsidRDefault="000264C3" w:rsidP="00B97AD7">
            <w:pPr>
              <w:jc w:val="center"/>
              <w:rPr>
                <w:sz w:val="18"/>
                <w:szCs w:val="18"/>
              </w:rPr>
            </w:pPr>
            <w:r w:rsidRPr="00002918">
              <w:rPr>
                <w:sz w:val="18"/>
                <w:szCs w:val="18"/>
              </w:rPr>
              <w:t>1</w:t>
            </w:r>
          </w:p>
        </w:tc>
        <w:tc>
          <w:tcPr>
            <w:tcW w:w="867" w:type="dxa"/>
            <w:vAlign w:val="center"/>
          </w:tcPr>
          <w:p w:rsidR="000264C3" w:rsidRPr="00002918" w:rsidRDefault="001272A5" w:rsidP="00B97AD7">
            <w:pPr>
              <w:widowControl/>
              <w:jc w:val="center"/>
              <w:rPr>
                <w:kern w:val="0"/>
                <w:sz w:val="18"/>
                <w:szCs w:val="18"/>
              </w:rPr>
            </w:pPr>
            <w:r w:rsidRPr="00002918">
              <w:rPr>
                <w:kern w:val="0"/>
                <w:sz w:val="18"/>
                <w:szCs w:val="18"/>
              </w:rPr>
              <w:t>1</w:t>
            </w:r>
          </w:p>
        </w:tc>
        <w:tc>
          <w:tcPr>
            <w:tcW w:w="879" w:type="dxa"/>
            <w:vAlign w:val="center"/>
          </w:tcPr>
          <w:p w:rsidR="000264C3" w:rsidRPr="00002918" w:rsidRDefault="000264C3" w:rsidP="00B97AD7">
            <w:pPr>
              <w:widowControl/>
              <w:jc w:val="center"/>
              <w:rPr>
                <w:kern w:val="0"/>
                <w:sz w:val="18"/>
                <w:szCs w:val="18"/>
              </w:rPr>
            </w:pPr>
            <w:r w:rsidRPr="00002918">
              <w:rPr>
                <w:kern w:val="0"/>
                <w:sz w:val="18"/>
                <w:szCs w:val="18"/>
              </w:rPr>
              <w:t>其他</w:t>
            </w:r>
          </w:p>
        </w:tc>
        <w:tc>
          <w:tcPr>
            <w:tcW w:w="900" w:type="dxa"/>
            <w:vAlign w:val="center"/>
          </w:tcPr>
          <w:p w:rsidR="000264C3" w:rsidRPr="00002918" w:rsidRDefault="001272A5" w:rsidP="00B97AD7">
            <w:pPr>
              <w:jc w:val="center"/>
              <w:rPr>
                <w:sz w:val="18"/>
                <w:szCs w:val="18"/>
              </w:rPr>
            </w:pPr>
            <w:r w:rsidRPr="00002918">
              <w:rPr>
                <w:kern w:val="0"/>
                <w:sz w:val="18"/>
                <w:szCs w:val="18"/>
              </w:rPr>
              <w:t>考查</w:t>
            </w:r>
          </w:p>
        </w:tc>
        <w:tc>
          <w:tcPr>
            <w:tcW w:w="770" w:type="dxa"/>
            <w:vAlign w:val="center"/>
          </w:tcPr>
          <w:p w:rsidR="000264C3" w:rsidRPr="00002918" w:rsidRDefault="000264C3" w:rsidP="00B97AD7">
            <w:pPr>
              <w:jc w:val="center"/>
              <w:rPr>
                <w:kern w:val="0"/>
                <w:sz w:val="18"/>
                <w:szCs w:val="18"/>
              </w:rPr>
            </w:pPr>
            <w:r w:rsidRPr="00002918">
              <w:rPr>
                <w:sz w:val="18"/>
                <w:szCs w:val="18"/>
              </w:rPr>
              <w:t>1</w:t>
            </w:r>
            <w:r w:rsidRPr="00002918">
              <w:rPr>
                <w:sz w:val="18"/>
                <w:szCs w:val="18"/>
              </w:rPr>
              <w:t>学分</w:t>
            </w:r>
          </w:p>
        </w:tc>
      </w:tr>
    </w:tbl>
    <w:p w:rsidR="000264C3" w:rsidRPr="00002918" w:rsidRDefault="000264C3" w:rsidP="000264C3">
      <w:pPr>
        <w:widowControl/>
        <w:spacing w:line="276"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bookmarkEnd w:id="22"/>
    <w:bookmarkEnd w:id="23"/>
    <w:bookmarkEnd w:id="24"/>
    <w:p w:rsidR="001364E0" w:rsidRPr="00002918" w:rsidRDefault="001364E0" w:rsidP="0076362A">
      <w:pPr>
        <w:widowControl/>
        <w:spacing w:line="300" w:lineRule="auto"/>
        <w:jc w:val="left"/>
        <w:rPr>
          <w:rFonts w:eastAsiaTheme="minorEastAsia"/>
          <w:b/>
          <w:bCs/>
          <w:kern w:val="0"/>
          <w:szCs w:val="21"/>
        </w:rPr>
      </w:pPr>
    </w:p>
    <w:p w:rsidR="00406167" w:rsidRPr="00002918" w:rsidRDefault="00406167"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4C3466" w:rsidRPr="00002918" w:rsidRDefault="004C3466" w:rsidP="004C3466">
      <w:pPr>
        <w:pStyle w:val="1"/>
        <w:rPr>
          <w:kern w:val="0"/>
        </w:rPr>
      </w:pPr>
      <w:bookmarkStart w:id="25" w:name="_Toc523498819"/>
      <w:r w:rsidRPr="00002918">
        <w:rPr>
          <w:kern w:val="0"/>
        </w:rPr>
        <w:lastRenderedPageBreak/>
        <w:t>环境科学与工程博士研究生培养方案</w:t>
      </w:r>
      <w:bookmarkEnd w:id="25"/>
    </w:p>
    <w:p w:rsidR="00AE4D6F" w:rsidRPr="00002918" w:rsidRDefault="004C3466" w:rsidP="00AE4D6F">
      <w:pPr>
        <w:pStyle w:val="2"/>
        <w:rPr>
          <w:rFonts w:ascii="Times New Roman" w:hAnsi="Times New Roman" w:cs="Times New Roman"/>
        </w:rPr>
      </w:pPr>
      <w:bookmarkStart w:id="26" w:name="_Toc335052114"/>
      <w:bookmarkStart w:id="27" w:name="_Toc335052452"/>
      <w:r w:rsidRPr="00002918">
        <w:rPr>
          <w:rFonts w:ascii="Times New Roman" w:hAnsi="Times New Roman" w:cs="Times New Roman"/>
        </w:rPr>
        <w:t>学科门类：理学</w:t>
      </w:r>
      <w:r w:rsidR="00AE343F" w:rsidRPr="00002918">
        <w:rPr>
          <w:rFonts w:ascii="Times New Roman" w:hAnsi="Times New Roman" w:cs="Times New Roman"/>
        </w:rPr>
        <w:t xml:space="preserve">  </w:t>
      </w:r>
      <w:r w:rsidRPr="00002918">
        <w:rPr>
          <w:rFonts w:ascii="Times New Roman" w:hAnsi="Times New Roman" w:cs="Times New Roman"/>
        </w:rPr>
        <w:t>一级学科代码：</w:t>
      </w:r>
      <w:bookmarkEnd w:id="26"/>
      <w:bookmarkEnd w:id="27"/>
      <w:r w:rsidRPr="00002918">
        <w:rPr>
          <w:rFonts w:ascii="Times New Roman" w:hAnsi="Times New Roman" w:cs="Times New Roman"/>
        </w:rPr>
        <w:t>0830</w:t>
      </w:r>
    </w:p>
    <w:p w:rsidR="004C3466" w:rsidRPr="00002918" w:rsidRDefault="00AE4D6F" w:rsidP="00AE4D6F">
      <w:pPr>
        <w:pStyle w:val="2"/>
        <w:rPr>
          <w:rFonts w:ascii="Times New Roman" w:hAnsi="Times New Roman" w:cs="Times New Roman"/>
        </w:rPr>
      </w:pPr>
      <w:r w:rsidRPr="00002918">
        <w:rPr>
          <w:rFonts w:ascii="Times New Roman" w:hAnsi="Times New Roman" w:cs="Times New Roman"/>
        </w:rPr>
        <w:t>一级学科名称：</w:t>
      </w:r>
      <w:r w:rsidRPr="00002918">
        <w:rPr>
          <w:rFonts w:ascii="Times New Roman" w:hAnsi="Times New Roman" w:cs="Times New Roman"/>
          <w:szCs w:val="21"/>
        </w:rPr>
        <w:t>环境科学与工程</w:t>
      </w:r>
    </w:p>
    <w:p w:rsidR="004C3466" w:rsidRPr="00002918" w:rsidRDefault="004C3466" w:rsidP="0076362A">
      <w:pPr>
        <w:widowControl/>
        <w:spacing w:line="300" w:lineRule="auto"/>
        <w:jc w:val="center"/>
        <w:rPr>
          <w:rFonts w:eastAsiaTheme="minorEastAsia"/>
          <w:kern w:val="0"/>
          <w:szCs w:val="21"/>
        </w:rPr>
      </w:pPr>
    </w:p>
    <w:p w:rsidR="004C3466" w:rsidRPr="00002918" w:rsidRDefault="004C3466"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284234" w:rsidRPr="00002918" w:rsidRDefault="00284234" w:rsidP="00284234">
      <w:pPr>
        <w:spacing w:line="300" w:lineRule="auto"/>
        <w:ind w:firstLineChars="196" w:firstLine="412"/>
        <w:rPr>
          <w:rFonts w:eastAsiaTheme="minorEastAsia"/>
          <w:kern w:val="0"/>
          <w:szCs w:val="21"/>
        </w:rPr>
      </w:pPr>
      <w:r w:rsidRPr="00002918">
        <w:rPr>
          <w:rFonts w:eastAsiaTheme="minorEastAsia"/>
          <w:kern w:val="0"/>
          <w:szCs w:val="21"/>
        </w:rPr>
        <w:t>南京信息工程大学环境科学与工程学科始于</w:t>
      </w:r>
      <w:r w:rsidRPr="00002918">
        <w:rPr>
          <w:rFonts w:eastAsiaTheme="minorEastAsia"/>
          <w:kern w:val="0"/>
          <w:szCs w:val="21"/>
        </w:rPr>
        <w:t>2003</w:t>
      </w:r>
      <w:r w:rsidRPr="00002918">
        <w:rPr>
          <w:rFonts w:eastAsiaTheme="minorEastAsia"/>
          <w:kern w:val="0"/>
          <w:szCs w:val="21"/>
        </w:rPr>
        <w:t>年获批的环境科学二级学科硕士点，</w:t>
      </w:r>
      <w:r w:rsidRPr="00002918">
        <w:rPr>
          <w:rFonts w:eastAsiaTheme="minorEastAsia"/>
          <w:kern w:val="0"/>
          <w:szCs w:val="21"/>
        </w:rPr>
        <w:t xml:space="preserve"> 2010 </w:t>
      </w:r>
      <w:r w:rsidRPr="00002918">
        <w:rPr>
          <w:rFonts w:eastAsiaTheme="minorEastAsia"/>
          <w:kern w:val="0"/>
          <w:szCs w:val="21"/>
        </w:rPr>
        <w:t>年获批一级学科硕士学位授予权，</w:t>
      </w:r>
      <w:r w:rsidRPr="00002918">
        <w:rPr>
          <w:rFonts w:eastAsiaTheme="minorEastAsia"/>
          <w:kern w:val="0"/>
          <w:szCs w:val="21"/>
        </w:rPr>
        <w:t xml:space="preserve">2015 </w:t>
      </w:r>
      <w:r w:rsidRPr="00002918">
        <w:rPr>
          <w:rFonts w:eastAsiaTheme="minorEastAsia"/>
          <w:kern w:val="0"/>
          <w:szCs w:val="21"/>
        </w:rPr>
        <w:t>年新增环境气象二级学科博士及硕士学位授予权，</w:t>
      </w:r>
      <w:r w:rsidRPr="00002918">
        <w:rPr>
          <w:rFonts w:eastAsiaTheme="minorEastAsia"/>
          <w:kern w:val="0"/>
          <w:szCs w:val="21"/>
        </w:rPr>
        <w:t>2017</w:t>
      </w:r>
      <w:r w:rsidRPr="00002918">
        <w:rPr>
          <w:rFonts w:eastAsiaTheme="minorEastAsia"/>
          <w:kern w:val="0"/>
          <w:szCs w:val="21"/>
        </w:rPr>
        <w:t>年获批一级学科博士学位授予权。</w:t>
      </w:r>
      <w:r w:rsidRPr="00002918">
        <w:rPr>
          <w:rFonts w:eastAsiaTheme="minorEastAsia"/>
          <w:kern w:val="0"/>
          <w:szCs w:val="21"/>
        </w:rPr>
        <w:t xml:space="preserve">2009 </w:t>
      </w:r>
      <w:r w:rsidRPr="00002918">
        <w:rPr>
          <w:rFonts w:eastAsiaTheme="minorEastAsia"/>
          <w:kern w:val="0"/>
          <w:szCs w:val="21"/>
        </w:rPr>
        <w:t>年获批国家级特色专业建设点，</w:t>
      </w:r>
      <w:r w:rsidRPr="00002918">
        <w:rPr>
          <w:rFonts w:eastAsiaTheme="minorEastAsia"/>
          <w:kern w:val="0"/>
          <w:szCs w:val="21"/>
        </w:rPr>
        <w:t>2011</w:t>
      </w:r>
      <w:r w:rsidRPr="00002918">
        <w:rPr>
          <w:rFonts w:eastAsiaTheme="minorEastAsia"/>
          <w:kern w:val="0"/>
          <w:szCs w:val="21"/>
        </w:rPr>
        <w:t>年和</w:t>
      </w:r>
      <w:r w:rsidRPr="00002918">
        <w:rPr>
          <w:rFonts w:eastAsiaTheme="minorEastAsia"/>
          <w:kern w:val="0"/>
          <w:szCs w:val="21"/>
        </w:rPr>
        <w:t>2014</w:t>
      </w:r>
      <w:r w:rsidRPr="00002918">
        <w:rPr>
          <w:rFonts w:eastAsiaTheme="minorEastAsia"/>
          <w:kern w:val="0"/>
          <w:szCs w:val="21"/>
        </w:rPr>
        <w:t>年获批江苏省优势学科一期、二期立项建设，</w:t>
      </w:r>
      <w:r w:rsidRPr="00002918">
        <w:rPr>
          <w:rFonts w:eastAsiaTheme="minorEastAsia"/>
          <w:kern w:val="0"/>
          <w:szCs w:val="21"/>
        </w:rPr>
        <w:t xml:space="preserve">2012 </w:t>
      </w:r>
      <w:r w:rsidRPr="00002918">
        <w:rPr>
          <w:rFonts w:eastAsiaTheme="minorEastAsia"/>
          <w:kern w:val="0"/>
          <w:szCs w:val="21"/>
        </w:rPr>
        <w:t>年获批江苏省</w:t>
      </w:r>
      <w:r w:rsidRPr="00002918">
        <w:rPr>
          <w:rFonts w:eastAsiaTheme="minorEastAsia"/>
          <w:kern w:val="0"/>
          <w:szCs w:val="21"/>
        </w:rPr>
        <w:t>“</w:t>
      </w:r>
      <w:r w:rsidRPr="00002918">
        <w:rPr>
          <w:rFonts w:eastAsiaTheme="minorEastAsia"/>
          <w:kern w:val="0"/>
          <w:szCs w:val="21"/>
        </w:rPr>
        <w:t>十二五</w:t>
      </w:r>
      <w:r w:rsidRPr="00002918">
        <w:rPr>
          <w:rFonts w:eastAsiaTheme="minorEastAsia"/>
          <w:kern w:val="0"/>
          <w:szCs w:val="21"/>
        </w:rPr>
        <w:t>”</w:t>
      </w:r>
      <w:r w:rsidRPr="00002918">
        <w:rPr>
          <w:rFonts w:eastAsiaTheme="minorEastAsia"/>
          <w:kern w:val="0"/>
          <w:szCs w:val="21"/>
        </w:rPr>
        <w:t>重点专业，</w:t>
      </w:r>
      <w:r w:rsidRPr="00002918">
        <w:rPr>
          <w:rFonts w:eastAsiaTheme="minorEastAsia"/>
          <w:kern w:val="0"/>
          <w:szCs w:val="21"/>
        </w:rPr>
        <w:t>2015</w:t>
      </w:r>
      <w:r w:rsidRPr="00002918">
        <w:rPr>
          <w:rFonts w:eastAsiaTheme="minorEastAsia"/>
          <w:kern w:val="0"/>
          <w:szCs w:val="21"/>
        </w:rPr>
        <w:t>年获批江苏省品牌专业立项建设。本学科重点打造大气环境研究方向，强化环境科学与环境工程的交叉渗透，深度国际化提升学科水平和国际竞争力，坚持观测实验、理论分析、数值模拟和产业应用相结合，开展重大环境问题的关键性、前瞻性的基础和应用研究，使环境科学与工程学科成为国内领先、具有国际影响力的一流学科。</w:t>
      </w:r>
    </w:p>
    <w:p w:rsidR="00284234" w:rsidRPr="00002918" w:rsidRDefault="00284234" w:rsidP="00284234">
      <w:pPr>
        <w:spacing w:line="300" w:lineRule="auto"/>
        <w:ind w:firstLineChars="196" w:firstLine="412"/>
        <w:rPr>
          <w:rFonts w:eastAsiaTheme="minorEastAsia"/>
          <w:kern w:val="0"/>
          <w:szCs w:val="21"/>
        </w:rPr>
      </w:pPr>
      <w:r w:rsidRPr="00002918">
        <w:rPr>
          <w:rFonts w:eastAsiaTheme="minorEastAsia"/>
          <w:kern w:val="0"/>
          <w:szCs w:val="21"/>
        </w:rPr>
        <w:t>本学科目前建有全国示范性工程硕士专业学位研究生联合培养基地（与国电环保研究院联合）、江苏省协同创新中心（大气环境与装备技术协同创新中心）、江苏省科技厅立项的重点实验室（江苏省大气环境监测与污染控制高技术研究重点实验室、江苏省大气污染控制联合实验室）、江苏省优势学科平台（环境科学与工程）、江苏省工程技术中心（江苏省环境净化材料工程技术研究中心）等重要的省级科研和人才培养平台。在大气环境化学与污染控制等领域形成了显著的学科优势与专业特色。</w:t>
      </w:r>
    </w:p>
    <w:p w:rsidR="004C3466" w:rsidRPr="00002918" w:rsidRDefault="00284234" w:rsidP="00284234">
      <w:pPr>
        <w:spacing w:line="300" w:lineRule="auto"/>
        <w:ind w:firstLineChars="196" w:firstLine="412"/>
        <w:rPr>
          <w:rFonts w:eastAsiaTheme="minorEastAsia"/>
          <w:kern w:val="0"/>
          <w:szCs w:val="21"/>
        </w:rPr>
      </w:pPr>
      <w:r w:rsidRPr="00002918">
        <w:rPr>
          <w:rFonts w:eastAsiaTheme="minorEastAsia"/>
          <w:kern w:val="0"/>
          <w:szCs w:val="21"/>
        </w:rPr>
        <w:t>现有专任教师</w:t>
      </w:r>
      <w:r w:rsidRPr="00002918">
        <w:rPr>
          <w:rFonts w:eastAsiaTheme="minorEastAsia"/>
          <w:kern w:val="0"/>
          <w:szCs w:val="21"/>
        </w:rPr>
        <w:t>81</w:t>
      </w:r>
      <w:r w:rsidRPr="00002918">
        <w:rPr>
          <w:rFonts w:eastAsiaTheme="minorEastAsia"/>
          <w:kern w:val="0"/>
          <w:szCs w:val="21"/>
        </w:rPr>
        <w:t>人。拥有省部级团队</w:t>
      </w:r>
      <w:r w:rsidRPr="00002918">
        <w:rPr>
          <w:rFonts w:eastAsiaTheme="minorEastAsia"/>
          <w:kern w:val="0"/>
          <w:szCs w:val="21"/>
        </w:rPr>
        <w:t>2</w:t>
      </w:r>
      <w:r w:rsidRPr="00002918">
        <w:rPr>
          <w:rFonts w:eastAsiaTheme="minorEastAsia"/>
          <w:kern w:val="0"/>
          <w:szCs w:val="21"/>
        </w:rPr>
        <w:t>个，全国杰出科技人才、杰青、新世纪百千万人才和青年千人等国家级人才</w:t>
      </w:r>
      <w:r w:rsidRPr="00002918">
        <w:rPr>
          <w:rFonts w:eastAsiaTheme="minorEastAsia"/>
          <w:kern w:val="0"/>
          <w:szCs w:val="21"/>
        </w:rPr>
        <w:t>5</w:t>
      </w:r>
      <w:r w:rsidRPr="00002918">
        <w:rPr>
          <w:rFonts w:eastAsiaTheme="minorEastAsia"/>
          <w:kern w:val="0"/>
          <w:szCs w:val="21"/>
        </w:rPr>
        <w:t>人次，江苏特聘教授、双创、</w:t>
      </w:r>
      <w:r w:rsidRPr="00002918">
        <w:rPr>
          <w:rFonts w:eastAsiaTheme="minorEastAsia"/>
          <w:kern w:val="0"/>
          <w:szCs w:val="21"/>
        </w:rPr>
        <w:t>333</w:t>
      </w:r>
      <w:r w:rsidRPr="00002918">
        <w:rPr>
          <w:rFonts w:eastAsiaTheme="minorEastAsia"/>
          <w:kern w:val="0"/>
          <w:szCs w:val="21"/>
        </w:rPr>
        <w:t>工程、六大人才高峰、青蓝工程等省部级人次</w:t>
      </w:r>
      <w:r w:rsidRPr="00002918">
        <w:rPr>
          <w:rFonts w:eastAsiaTheme="minorEastAsia"/>
          <w:kern w:val="0"/>
          <w:szCs w:val="21"/>
        </w:rPr>
        <w:t>39</w:t>
      </w:r>
      <w:r w:rsidRPr="00002918">
        <w:rPr>
          <w:rFonts w:eastAsiaTheme="minorEastAsia"/>
          <w:kern w:val="0"/>
          <w:szCs w:val="21"/>
        </w:rPr>
        <w:t>人次。学院年均到账科研经费超</w:t>
      </w:r>
      <w:r w:rsidRPr="00002918">
        <w:rPr>
          <w:rFonts w:eastAsiaTheme="minorEastAsia"/>
          <w:kern w:val="0"/>
          <w:szCs w:val="21"/>
        </w:rPr>
        <w:t>1500</w:t>
      </w:r>
      <w:r w:rsidRPr="00002918">
        <w:rPr>
          <w:rFonts w:eastAsiaTheme="minorEastAsia"/>
          <w:kern w:val="0"/>
          <w:szCs w:val="21"/>
        </w:rPr>
        <w:t>万元，年均发表</w:t>
      </w:r>
      <w:r w:rsidR="005A2FE3" w:rsidRPr="00002918">
        <w:rPr>
          <w:rFonts w:eastAsiaTheme="minorEastAsia"/>
          <w:kern w:val="0"/>
          <w:szCs w:val="21"/>
        </w:rPr>
        <w:t>S</w:t>
      </w:r>
      <w:r w:rsidRPr="00002918">
        <w:rPr>
          <w:rFonts w:eastAsiaTheme="minorEastAsia"/>
          <w:kern w:val="0"/>
          <w:szCs w:val="21"/>
        </w:rPr>
        <w:t>CI</w:t>
      </w:r>
      <w:r w:rsidRPr="00002918">
        <w:rPr>
          <w:rFonts w:eastAsiaTheme="minorEastAsia"/>
          <w:kern w:val="0"/>
          <w:szCs w:val="21"/>
        </w:rPr>
        <w:t>论文</w:t>
      </w:r>
      <w:r w:rsidRPr="00002918">
        <w:rPr>
          <w:rFonts w:eastAsiaTheme="minorEastAsia"/>
          <w:kern w:val="0"/>
          <w:szCs w:val="21"/>
        </w:rPr>
        <w:t>100</w:t>
      </w:r>
      <w:r w:rsidRPr="00002918">
        <w:rPr>
          <w:rFonts w:eastAsiaTheme="minorEastAsia"/>
          <w:kern w:val="0"/>
          <w:szCs w:val="21"/>
        </w:rPr>
        <w:t>余篇。</w:t>
      </w:r>
    </w:p>
    <w:p w:rsidR="004C3466" w:rsidRPr="00002918" w:rsidRDefault="004C3466"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4C3466" w:rsidRPr="00002918" w:rsidRDefault="004C3466" w:rsidP="0076362A">
      <w:pPr>
        <w:spacing w:line="300" w:lineRule="auto"/>
        <w:ind w:firstLineChars="200" w:firstLine="420"/>
        <w:rPr>
          <w:rFonts w:eastAsiaTheme="minorEastAsia"/>
          <w:kern w:val="0"/>
          <w:szCs w:val="21"/>
        </w:rPr>
      </w:pPr>
      <w:r w:rsidRPr="00002918">
        <w:rPr>
          <w:rFonts w:eastAsiaTheme="minorEastAsia"/>
          <w:kern w:val="0"/>
          <w:szCs w:val="21"/>
        </w:rPr>
        <w:t>培养我国社会主义建设事业需要，掌握马克思主义、毛泽东思想和邓小平理论的基本原理，拥护党的基本路线，热爱祖国，学风严谨，品行端正，有较强的事业心和献身精神，积极为社会主义现代化建设服务的德、智、体全面发展的高级科学专门人才。</w:t>
      </w:r>
    </w:p>
    <w:p w:rsidR="004C3466" w:rsidRPr="00002918" w:rsidRDefault="004C3466" w:rsidP="0076362A">
      <w:pPr>
        <w:spacing w:line="300" w:lineRule="auto"/>
        <w:ind w:firstLineChars="200" w:firstLine="420"/>
        <w:rPr>
          <w:rFonts w:eastAsiaTheme="minorEastAsia"/>
          <w:kern w:val="0"/>
          <w:szCs w:val="21"/>
        </w:rPr>
      </w:pPr>
      <w:r w:rsidRPr="00002918">
        <w:rPr>
          <w:rFonts w:eastAsiaTheme="minorEastAsia"/>
          <w:kern w:val="0"/>
          <w:szCs w:val="21"/>
        </w:rPr>
        <w:t>掌握本学科坚实的基础理论和系统的专业知识和熟练的实验技能，并积累一定的实践经验；能做到理论和实践相结合；具备独立开展研究和从事环境保护工作的能力；具备独立承担高等院校教学工作能力；学位论文具有一定的创新性，选题针对具体的环境问题。掌握一门外国语，具有熟练阅读本专业外文资料的能力及较强的听、说、写、译能力。</w:t>
      </w:r>
    </w:p>
    <w:p w:rsidR="004C3466" w:rsidRPr="00002918" w:rsidRDefault="004C3466" w:rsidP="0076362A">
      <w:pPr>
        <w:spacing w:line="300" w:lineRule="auto"/>
        <w:ind w:firstLineChars="200" w:firstLine="420"/>
        <w:rPr>
          <w:rFonts w:eastAsiaTheme="minorEastAsia"/>
          <w:kern w:val="0"/>
          <w:szCs w:val="21"/>
        </w:rPr>
      </w:pPr>
      <w:r w:rsidRPr="00002918">
        <w:rPr>
          <w:rFonts w:eastAsiaTheme="minorEastAsia"/>
          <w:kern w:val="0"/>
          <w:szCs w:val="21"/>
        </w:rPr>
        <w:t>身心健康，毕业后能独立在高等院校、科研院所、业务部门及其他相关部门从事教学、科研、业务以及管理工作。</w:t>
      </w:r>
    </w:p>
    <w:p w:rsidR="004C3466" w:rsidRPr="00002918" w:rsidRDefault="004C3466"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4C3466" w:rsidRPr="00002918" w:rsidRDefault="004C3466" w:rsidP="004C3466">
      <w:pPr>
        <w:pStyle w:val="21"/>
        <w:spacing w:before="0" w:beforeAutospacing="0" w:after="0" w:afterAutospacing="0" w:line="360" w:lineRule="auto"/>
        <w:ind w:firstLineChars="175" w:firstLine="420"/>
        <w:rPr>
          <w:rFonts w:ascii="Times New Roman" w:eastAsiaTheme="minorEastAsia" w:hAnsi="Times New Roman"/>
          <w:szCs w:val="22"/>
        </w:rPr>
      </w:pPr>
      <w:r w:rsidRPr="00002918">
        <w:rPr>
          <w:rFonts w:ascii="Times New Roman" w:eastAsiaTheme="minorEastAsia" w:hAnsi="Times New Roman"/>
          <w:szCs w:val="22"/>
        </w:rPr>
        <w:lastRenderedPageBreak/>
        <w:t>根据本学科的特点和我们的特色，确定本领域的研究方向如下：</w:t>
      </w:r>
    </w:p>
    <w:p w:rsidR="004C3466" w:rsidRPr="00002918" w:rsidRDefault="004C3466" w:rsidP="0076362A">
      <w:pPr>
        <w:spacing w:line="300" w:lineRule="auto"/>
        <w:ind w:firstLine="437"/>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大气环境化学</w:t>
      </w:r>
    </w:p>
    <w:p w:rsidR="004C3466" w:rsidRPr="00002918" w:rsidRDefault="004C3466" w:rsidP="0076362A">
      <w:pPr>
        <w:spacing w:line="300" w:lineRule="auto"/>
        <w:ind w:firstLine="437"/>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大气污染控制技术</w:t>
      </w:r>
    </w:p>
    <w:p w:rsidR="004C3466" w:rsidRPr="00002918" w:rsidRDefault="004C3466" w:rsidP="0076362A">
      <w:pPr>
        <w:spacing w:line="300" w:lineRule="auto"/>
        <w:ind w:firstLine="437"/>
        <w:rPr>
          <w:rFonts w:eastAsiaTheme="minorEastAsia"/>
          <w:kern w:val="0"/>
          <w:szCs w:val="21"/>
        </w:rPr>
      </w:pPr>
      <w:r w:rsidRPr="00002918">
        <w:rPr>
          <w:rFonts w:eastAsiaTheme="minorEastAsia"/>
          <w:kern w:val="0"/>
          <w:szCs w:val="21"/>
        </w:rPr>
        <w:t xml:space="preserve">3. </w:t>
      </w:r>
      <w:r w:rsidRPr="00002918">
        <w:rPr>
          <w:rFonts w:eastAsiaTheme="minorEastAsia"/>
          <w:kern w:val="0"/>
          <w:szCs w:val="21"/>
        </w:rPr>
        <w:t>水污染控制技术</w:t>
      </w:r>
    </w:p>
    <w:p w:rsidR="004C3466" w:rsidRPr="00002918" w:rsidRDefault="004C3466" w:rsidP="0076362A">
      <w:pPr>
        <w:spacing w:line="300" w:lineRule="auto"/>
        <w:ind w:firstLine="437"/>
        <w:rPr>
          <w:rFonts w:eastAsiaTheme="minorEastAsia"/>
          <w:kern w:val="0"/>
          <w:szCs w:val="21"/>
        </w:rPr>
      </w:pPr>
      <w:r w:rsidRPr="00002918">
        <w:rPr>
          <w:rFonts w:eastAsiaTheme="minorEastAsia"/>
          <w:kern w:val="0"/>
          <w:szCs w:val="21"/>
        </w:rPr>
        <w:t xml:space="preserve">4. </w:t>
      </w:r>
      <w:r w:rsidRPr="00002918">
        <w:rPr>
          <w:rFonts w:eastAsiaTheme="minorEastAsia"/>
          <w:kern w:val="0"/>
          <w:szCs w:val="21"/>
        </w:rPr>
        <w:t>环境生态工程</w:t>
      </w:r>
    </w:p>
    <w:p w:rsidR="004C3466" w:rsidRPr="00002918" w:rsidRDefault="004C3466" w:rsidP="0076362A">
      <w:pPr>
        <w:spacing w:line="300" w:lineRule="auto"/>
        <w:ind w:firstLine="437"/>
        <w:rPr>
          <w:rFonts w:eastAsiaTheme="minorEastAsia"/>
          <w:kern w:val="0"/>
          <w:szCs w:val="21"/>
        </w:rPr>
      </w:pPr>
      <w:r w:rsidRPr="00002918">
        <w:rPr>
          <w:rFonts w:eastAsiaTheme="minorEastAsia"/>
          <w:kern w:val="0"/>
          <w:szCs w:val="21"/>
        </w:rPr>
        <w:t xml:space="preserve">5. </w:t>
      </w:r>
      <w:r w:rsidRPr="00002918">
        <w:rPr>
          <w:rFonts w:eastAsiaTheme="minorEastAsia"/>
          <w:kern w:val="0"/>
          <w:szCs w:val="21"/>
        </w:rPr>
        <w:t>环境风险评估及对策</w:t>
      </w:r>
    </w:p>
    <w:p w:rsidR="004C3466" w:rsidRPr="00002918" w:rsidRDefault="004C3466"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4C3466" w:rsidRPr="00002918" w:rsidRDefault="004C3466" w:rsidP="0076362A">
      <w:pPr>
        <w:spacing w:line="300" w:lineRule="auto"/>
        <w:ind w:firstLine="437"/>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博士研究生学制为</w:t>
      </w:r>
      <w:r w:rsidRPr="00002918">
        <w:rPr>
          <w:rFonts w:eastAsiaTheme="minorEastAsia"/>
          <w:kern w:val="0"/>
          <w:szCs w:val="21"/>
        </w:rPr>
        <w:t>3</w:t>
      </w:r>
      <w:r w:rsidRPr="00002918">
        <w:rPr>
          <w:rFonts w:eastAsiaTheme="minorEastAsia"/>
          <w:kern w:val="0"/>
          <w:szCs w:val="21"/>
        </w:rPr>
        <w:t>年。</w:t>
      </w:r>
    </w:p>
    <w:p w:rsidR="004C3466" w:rsidRPr="00002918" w:rsidRDefault="004C3466" w:rsidP="0076362A">
      <w:pPr>
        <w:spacing w:line="300" w:lineRule="auto"/>
        <w:ind w:firstLine="437"/>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因特殊原因未能按时完成学习、研究任务或参加博士论文答辩的，由本人提出申请，指导教师签署意见，经学院同意，报研究生院批准后可申请延长学习年限，延长年限最长为</w:t>
      </w:r>
      <w:r w:rsidRPr="00002918">
        <w:rPr>
          <w:rFonts w:eastAsiaTheme="minorEastAsia"/>
          <w:kern w:val="0"/>
          <w:szCs w:val="21"/>
        </w:rPr>
        <w:t>6</w:t>
      </w:r>
      <w:r w:rsidRPr="00002918">
        <w:rPr>
          <w:rFonts w:eastAsiaTheme="minorEastAsia"/>
          <w:kern w:val="0"/>
          <w:szCs w:val="21"/>
        </w:rPr>
        <w:t>年，经费由导师的课题承担。</w:t>
      </w:r>
    </w:p>
    <w:p w:rsidR="004C3466" w:rsidRPr="00002918" w:rsidRDefault="004C3466"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4C3466" w:rsidRPr="00002918" w:rsidRDefault="004C3466"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4C3466" w:rsidRPr="00002918" w:rsidRDefault="004C3466" w:rsidP="0076362A">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13</w:t>
      </w:r>
      <w:r w:rsidRPr="00002918">
        <w:rPr>
          <w:rFonts w:eastAsiaTheme="minorEastAsia"/>
          <w:bCs/>
          <w:szCs w:val="21"/>
        </w:rPr>
        <w:t>学分</w:t>
      </w:r>
    </w:p>
    <w:p w:rsidR="004C3466" w:rsidRPr="00002918" w:rsidRDefault="004C3466"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7</w:t>
      </w:r>
      <w:r w:rsidRPr="00002918">
        <w:rPr>
          <w:rFonts w:eastAsiaTheme="minorEastAsia"/>
          <w:bCs/>
          <w:szCs w:val="21"/>
        </w:rPr>
        <w:t>学分</w:t>
      </w:r>
    </w:p>
    <w:p w:rsidR="004C3466" w:rsidRPr="00002918" w:rsidRDefault="008C6459" w:rsidP="008C6459">
      <w:pPr>
        <w:widowControl/>
        <w:spacing w:line="300" w:lineRule="auto"/>
        <w:ind w:left="420"/>
        <w:jc w:val="left"/>
        <w:rPr>
          <w:rFonts w:eastAsiaTheme="minorEastAsia"/>
          <w:bCs/>
          <w:szCs w:val="21"/>
        </w:rPr>
      </w:pPr>
      <w:r w:rsidRPr="00002918">
        <w:rPr>
          <w:rFonts w:eastAsiaTheme="minorEastAsia"/>
          <w:bCs/>
          <w:szCs w:val="21"/>
        </w:rPr>
        <w:t>2</w:t>
      </w:r>
      <w:r w:rsidRPr="00002918">
        <w:rPr>
          <w:rFonts w:eastAsiaTheme="minorEastAsia"/>
          <w:bCs/>
          <w:szCs w:val="21"/>
        </w:rPr>
        <w:t>．</w:t>
      </w:r>
      <w:r w:rsidR="004C3466" w:rsidRPr="00002918">
        <w:rPr>
          <w:rFonts w:eastAsiaTheme="minorEastAsia"/>
          <w:bCs/>
          <w:szCs w:val="21"/>
        </w:rPr>
        <w:t>课程设置</w:t>
      </w:r>
    </w:p>
    <w:p w:rsidR="004C3466" w:rsidRPr="00002918" w:rsidRDefault="004C3466"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w:t>
      </w:r>
      <w:r w:rsidRPr="00002918">
        <w:rPr>
          <w:rFonts w:eastAsiaTheme="minorEastAsia"/>
          <w:bCs/>
          <w:szCs w:val="21"/>
        </w:rPr>
        <w:t>7</w:t>
      </w:r>
      <w:r w:rsidRPr="00002918">
        <w:rPr>
          <w:rFonts w:eastAsiaTheme="minorEastAsia"/>
          <w:bCs/>
          <w:szCs w:val="21"/>
        </w:rPr>
        <w:t>学分）</w:t>
      </w:r>
    </w:p>
    <w:p w:rsidR="004C3466" w:rsidRPr="00002918" w:rsidRDefault="004C3466" w:rsidP="0076362A">
      <w:pPr>
        <w:widowControl/>
        <w:spacing w:line="300" w:lineRule="auto"/>
        <w:ind w:firstLineChars="200" w:firstLine="420"/>
        <w:jc w:val="left"/>
        <w:rPr>
          <w:rFonts w:eastAsiaTheme="minorEastAsia"/>
          <w:bCs/>
          <w:szCs w:val="21"/>
        </w:rPr>
      </w:pPr>
      <w:r w:rsidRPr="00002918">
        <w:rPr>
          <w:rFonts w:eastAsiaTheme="minorEastAsia"/>
          <w:bCs/>
          <w:szCs w:val="21"/>
        </w:rPr>
        <w:t>非学位课（</w:t>
      </w:r>
      <w:r w:rsidRPr="00002918">
        <w:rPr>
          <w:rFonts w:eastAsiaTheme="minorEastAsia"/>
          <w:bCs/>
          <w:szCs w:val="21"/>
        </w:rPr>
        <w:t>5</w:t>
      </w:r>
      <w:r w:rsidRPr="00002918">
        <w:rPr>
          <w:rFonts w:eastAsiaTheme="minorEastAsia"/>
          <w:bCs/>
          <w:szCs w:val="21"/>
        </w:rPr>
        <w:t>学分）</w:t>
      </w:r>
    </w:p>
    <w:p w:rsidR="004C3466" w:rsidRPr="00002918" w:rsidRDefault="004C3466" w:rsidP="0076362A">
      <w:pPr>
        <w:widowControl/>
        <w:spacing w:line="300" w:lineRule="auto"/>
        <w:ind w:firstLineChars="200" w:firstLine="420"/>
        <w:jc w:val="left"/>
        <w:rPr>
          <w:rFonts w:eastAsiaTheme="minorEastAsia"/>
          <w:bCs/>
          <w:szCs w:val="21"/>
        </w:rPr>
      </w:pPr>
      <w:r w:rsidRPr="00002918">
        <w:rPr>
          <w:rFonts w:eastAsiaTheme="minorEastAsia"/>
          <w:bCs/>
          <w:szCs w:val="21"/>
        </w:rPr>
        <w:t>实践环节（</w:t>
      </w:r>
      <w:r w:rsidRPr="00002918">
        <w:rPr>
          <w:rFonts w:eastAsiaTheme="minorEastAsia"/>
          <w:bCs/>
          <w:szCs w:val="21"/>
        </w:rPr>
        <w:t>1</w:t>
      </w:r>
      <w:r w:rsidRPr="00002918">
        <w:rPr>
          <w:rFonts w:eastAsiaTheme="minorEastAsia"/>
          <w:bCs/>
          <w:szCs w:val="21"/>
        </w:rPr>
        <w:t>学分）</w:t>
      </w:r>
    </w:p>
    <w:p w:rsidR="004C3466" w:rsidRPr="00002918" w:rsidRDefault="004C3466"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4C3466" w:rsidRPr="00002918" w:rsidRDefault="004C3466"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博士生培养工作采取导师负责制，指导方式采取导师指导和以导师为首的指导小组（</w:t>
      </w:r>
      <w:r w:rsidRPr="00002918">
        <w:rPr>
          <w:rFonts w:eastAsiaTheme="minorEastAsia"/>
          <w:kern w:val="0"/>
          <w:szCs w:val="21"/>
        </w:rPr>
        <w:t>3</w:t>
      </w:r>
      <w:r w:rsidRPr="00002918">
        <w:rPr>
          <w:rFonts w:eastAsiaTheme="minorEastAsia"/>
          <w:kern w:val="0"/>
          <w:szCs w:val="21"/>
        </w:rPr>
        <w:t>－</w:t>
      </w:r>
      <w:r w:rsidRPr="00002918">
        <w:rPr>
          <w:rFonts w:eastAsiaTheme="minorEastAsia"/>
          <w:kern w:val="0"/>
          <w:szCs w:val="21"/>
        </w:rPr>
        <w:t>5</w:t>
      </w:r>
      <w:r w:rsidRPr="00002918">
        <w:rPr>
          <w:rFonts w:eastAsiaTheme="minorEastAsia"/>
          <w:kern w:val="0"/>
          <w:szCs w:val="21"/>
        </w:rPr>
        <w:t>人）集体指导相结合的方法，要充分发挥指导教师、指导小组和博士生三个方面的积极性。贯彻因材施教的原则，方式灵活多样，提倡和鼓励相关学科之间的交叉，以促进新兴学科和边缘学科的发展。</w:t>
      </w:r>
    </w:p>
    <w:p w:rsidR="004C3466" w:rsidRPr="00002918" w:rsidRDefault="004C3466"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对博士生的培养以科学研究为主，结合导师的科研项目从事博士生科研工作和撰写论文。</w:t>
      </w:r>
    </w:p>
    <w:p w:rsidR="004C3466" w:rsidRPr="00002918" w:rsidRDefault="004C3466"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3. </w:t>
      </w:r>
      <w:r w:rsidRPr="00002918">
        <w:rPr>
          <w:rFonts w:eastAsiaTheme="minorEastAsia"/>
          <w:kern w:val="0"/>
          <w:szCs w:val="21"/>
        </w:rPr>
        <w:t>博士生应积极参加国内外的学术交流与合作，以开阔科学视野，活跃学术思想。</w:t>
      </w:r>
    </w:p>
    <w:p w:rsidR="004C3466" w:rsidRPr="00002918" w:rsidRDefault="004C3466" w:rsidP="00B114B8">
      <w:pPr>
        <w:pStyle w:val="3"/>
        <w:ind w:firstLine="482"/>
        <w:rPr>
          <w:rFonts w:ascii="Times New Roman" w:hAnsi="Times New Roman"/>
          <w:b/>
          <w:sz w:val="24"/>
          <w:szCs w:val="24"/>
        </w:rPr>
      </w:pPr>
      <w:r w:rsidRPr="00002918">
        <w:rPr>
          <w:rFonts w:ascii="Times New Roman" w:hAnsi="Times New Roman"/>
          <w:b/>
          <w:sz w:val="24"/>
          <w:szCs w:val="24"/>
        </w:rPr>
        <w:t>七、学位论文</w:t>
      </w:r>
    </w:p>
    <w:p w:rsidR="004C3466" w:rsidRPr="00002918" w:rsidRDefault="004C3466"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博士学位论文应表明作者具有独立从事科学研究工作的能力，应在科学或专门技术上做出创造性的工作，反映作者在本学科上掌握了坚实宽广的基础理论和深入的专门知识。</w:t>
      </w:r>
    </w:p>
    <w:p w:rsidR="004C3466" w:rsidRPr="00002918" w:rsidRDefault="008C6459" w:rsidP="008C6459">
      <w:pPr>
        <w:widowControl/>
        <w:spacing w:line="300" w:lineRule="auto"/>
        <w:ind w:left="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w:t>
      </w:r>
      <w:r w:rsidR="004C3466" w:rsidRPr="00002918">
        <w:rPr>
          <w:rFonts w:eastAsiaTheme="minorEastAsia"/>
          <w:kern w:val="0"/>
          <w:szCs w:val="21"/>
        </w:rPr>
        <w:t>选题与开题</w:t>
      </w:r>
    </w:p>
    <w:p w:rsidR="004C3466" w:rsidRPr="00002918" w:rsidRDefault="004C3466"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论文选题应以社会发展中的重要理论问题和现实问题为背景，应具有较强的学术价值和现实意义，并具有学术创新。论文选题应在导师的指导下，通过广泛文献阅读、学术调研，明确研究方向，予以确定。一般应在课程学习结束之前开始准备。</w:t>
      </w:r>
    </w:p>
    <w:p w:rsidR="004C3466" w:rsidRPr="00002918" w:rsidRDefault="004C3466"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博士学位论文开题报告应在第</w:t>
      </w:r>
      <w:r w:rsidRPr="00002918">
        <w:rPr>
          <w:rFonts w:eastAsiaTheme="minorEastAsia"/>
          <w:kern w:val="0"/>
          <w:szCs w:val="21"/>
        </w:rPr>
        <w:t>2</w:t>
      </w:r>
      <w:r w:rsidRPr="00002918">
        <w:rPr>
          <w:rFonts w:eastAsiaTheme="minorEastAsia"/>
          <w:kern w:val="0"/>
          <w:szCs w:val="21"/>
        </w:rPr>
        <w:t>学期完成，且开题报告审核通过后至少</w:t>
      </w:r>
      <w:r w:rsidRPr="00002918">
        <w:rPr>
          <w:rFonts w:eastAsiaTheme="minorEastAsia"/>
          <w:kern w:val="0"/>
          <w:szCs w:val="21"/>
        </w:rPr>
        <w:t>1</w:t>
      </w:r>
      <w:r w:rsidRPr="00002918">
        <w:rPr>
          <w:rFonts w:eastAsiaTheme="minorEastAsia"/>
          <w:kern w:val="0"/>
          <w:szCs w:val="21"/>
        </w:rPr>
        <w:t>年方可申请预答辩。因特殊原因需延期开题者，应提前向研究生院提出书面申请，申请延期的期限最长不超过</w:t>
      </w:r>
      <w:r w:rsidRPr="00002918">
        <w:rPr>
          <w:rFonts w:eastAsiaTheme="minorEastAsia"/>
          <w:kern w:val="0"/>
          <w:szCs w:val="21"/>
        </w:rPr>
        <w:t>6</w:t>
      </w:r>
      <w:r w:rsidRPr="00002918">
        <w:rPr>
          <w:rFonts w:eastAsiaTheme="minorEastAsia"/>
          <w:kern w:val="0"/>
          <w:szCs w:val="21"/>
        </w:rPr>
        <w:t>个月。开题报告通过后，原则上不再改变，如论文选题有重大变化的，需重做开题报告。</w:t>
      </w:r>
    </w:p>
    <w:p w:rsidR="004C3466" w:rsidRPr="00002918" w:rsidRDefault="008C6459" w:rsidP="008C6459">
      <w:pPr>
        <w:widowControl/>
        <w:spacing w:line="300" w:lineRule="auto"/>
        <w:ind w:left="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w:t>
      </w:r>
      <w:r w:rsidR="004C3466" w:rsidRPr="00002918">
        <w:rPr>
          <w:rFonts w:eastAsiaTheme="minorEastAsia"/>
          <w:kern w:val="0"/>
          <w:szCs w:val="21"/>
        </w:rPr>
        <w:t>论文中期检查</w:t>
      </w:r>
    </w:p>
    <w:p w:rsidR="004C3466" w:rsidRPr="00002918" w:rsidRDefault="004C3466"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论文工作进行到中期，由博士生向专家评审组作论文中期报告，汇报论文进展情况和阶段性成果，提出下一阶段的计划和措施，并以书面报告的形式提交给与会专家审议。要在校内公开举行学术报告，报告需聘请本研究领域具有高级职称的同行专家对中期报告进行审议，报告会由学院制定相关专家主持。与会专家应对报告提出中肯意见和建议，论文中期报告通过后应形成书面材料，经导师和与会专家审查后交研究生院备案。</w:t>
      </w:r>
    </w:p>
    <w:p w:rsidR="004C3466" w:rsidRPr="00002918" w:rsidRDefault="004C3466"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博士生中期考核结论分为</w:t>
      </w:r>
      <w:r w:rsidRPr="00002918">
        <w:rPr>
          <w:rFonts w:eastAsiaTheme="minorEastAsia"/>
          <w:kern w:val="0"/>
          <w:szCs w:val="21"/>
        </w:rPr>
        <w:t>“</w:t>
      </w:r>
      <w:r w:rsidRPr="00002918">
        <w:rPr>
          <w:rFonts w:eastAsiaTheme="minorEastAsia"/>
          <w:kern w:val="0"/>
          <w:szCs w:val="21"/>
        </w:rPr>
        <w:t>通过</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延期重新考核</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不通过</w:t>
      </w:r>
      <w:r w:rsidRPr="00002918">
        <w:rPr>
          <w:rFonts w:eastAsiaTheme="minorEastAsia"/>
          <w:kern w:val="0"/>
          <w:szCs w:val="21"/>
        </w:rPr>
        <w:t>”</w:t>
      </w:r>
      <w:r w:rsidRPr="00002918">
        <w:rPr>
          <w:rFonts w:eastAsiaTheme="minorEastAsia"/>
          <w:kern w:val="0"/>
          <w:szCs w:val="21"/>
        </w:rPr>
        <w:t>三种。考核结论为</w:t>
      </w:r>
      <w:r w:rsidRPr="00002918">
        <w:rPr>
          <w:rFonts w:eastAsiaTheme="minorEastAsia"/>
          <w:kern w:val="0"/>
          <w:szCs w:val="21"/>
        </w:rPr>
        <w:t>“</w:t>
      </w:r>
      <w:r w:rsidRPr="00002918">
        <w:rPr>
          <w:rFonts w:eastAsiaTheme="minorEastAsia"/>
          <w:kern w:val="0"/>
          <w:szCs w:val="21"/>
        </w:rPr>
        <w:t>延期重新考核</w:t>
      </w:r>
      <w:r w:rsidRPr="00002918">
        <w:rPr>
          <w:rFonts w:eastAsiaTheme="minorEastAsia"/>
          <w:kern w:val="0"/>
          <w:szCs w:val="21"/>
        </w:rPr>
        <w:t>”</w:t>
      </w:r>
      <w:r w:rsidRPr="00002918">
        <w:rPr>
          <w:rFonts w:eastAsiaTheme="minorEastAsia"/>
          <w:kern w:val="0"/>
          <w:szCs w:val="21"/>
        </w:rPr>
        <w:t>的博士生，给予半年考察期，半年后再次进行考核。</w:t>
      </w:r>
    </w:p>
    <w:p w:rsidR="004C3466" w:rsidRPr="00002918" w:rsidRDefault="004C3466"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考核结果为</w:t>
      </w:r>
      <w:r w:rsidRPr="00002918">
        <w:rPr>
          <w:rFonts w:eastAsiaTheme="minorEastAsia"/>
          <w:kern w:val="0"/>
          <w:szCs w:val="21"/>
        </w:rPr>
        <w:t>“</w:t>
      </w:r>
      <w:r w:rsidRPr="00002918">
        <w:rPr>
          <w:rFonts w:eastAsiaTheme="minorEastAsia"/>
          <w:kern w:val="0"/>
          <w:szCs w:val="21"/>
        </w:rPr>
        <w:t>不通过</w:t>
      </w:r>
      <w:r w:rsidRPr="00002918">
        <w:rPr>
          <w:rFonts w:eastAsiaTheme="minorEastAsia"/>
          <w:kern w:val="0"/>
          <w:szCs w:val="21"/>
        </w:rPr>
        <w:t>”</w:t>
      </w:r>
      <w:r w:rsidRPr="00002918">
        <w:rPr>
          <w:rFonts w:eastAsiaTheme="minorEastAsia"/>
          <w:kern w:val="0"/>
          <w:szCs w:val="21"/>
        </w:rPr>
        <w:t>的博士生，或在最长修业年限前一年仍未通过中期考核的博士生，按照有关规定应给予退学处理的，由考核专家组上报研究生所在学院，经所在学院审议通过后，报学校审批，并做出处理决定。硕博连读生，经本人申请，所在学院审议，报学校批准后，转为硕士生培养。</w:t>
      </w:r>
    </w:p>
    <w:p w:rsidR="004C3466" w:rsidRPr="00002918" w:rsidRDefault="008C6459" w:rsidP="008C6459">
      <w:pPr>
        <w:widowControl/>
        <w:spacing w:line="300" w:lineRule="auto"/>
        <w:ind w:left="420"/>
        <w:jc w:val="left"/>
        <w:rPr>
          <w:rFonts w:eastAsiaTheme="minorEastAsia"/>
          <w:kern w:val="0"/>
          <w:szCs w:val="21"/>
        </w:rPr>
      </w:pPr>
      <w:r w:rsidRPr="00002918">
        <w:rPr>
          <w:rFonts w:eastAsiaTheme="minorEastAsia"/>
          <w:kern w:val="0"/>
          <w:szCs w:val="21"/>
        </w:rPr>
        <w:t>3</w:t>
      </w:r>
      <w:r w:rsidRPr="00002918">
        <w:rPr>
          <w:rFonts w:eastAsiaTheme="minorEastAsia"/>
          <w:kern w:val="0"/>
          <w:szCs w:val="21"/>
        </w:rPr>
        <w:t>．</w:t>
      </w:r>
      <w:r w:rsidR="004C3466" w:rsidRPr="00002918">
        <w:rPr>
          <w:rFonts w:eastAsiaTheme="minorEastAsia"/>
          <w:kern w:val="0"/>
          <w:szCs w:val="21"/>
        </w:rPr>
        <w:t>学位论文的写作和要求</w:t>
      </w:r>
    </w:p>
    <w:p w:rsidR="004C3466" w:rsidRPr="00002918" w:rsidRDefault="004C3466"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按学校学位论文写作要求执行。博士学位论文应该选题准确、数据翔实、分析严谨、结论正确、格式规范、文字简练。</w:t>
      </w:r>
    </w:p>
    <w:p w:rsidR="004C3466" w:rsidRPr="00002918" w:rsidRDefault="008C6459" w:rsidP="008C6459">
      <w:pPr>
        <w:widowControl/>
        <w:spacing w:line="300" w:lineRule="auto"/>
        <w:ind w:left="420"/>
        <w:jc w:val="left"/>
        <w:rPr>
          <w:rFonts w:eastAsiaTheme="minorEastAsia"/>
          <w:kern w:val="0"/>
          <w:szCs w:val="21"/>
        </w:rPr>
      </w:pPr>
      <w:r w:rsidRPr="00002918">
        <w:rPr>
          <w:rFonts w:eastAsiaTheme="minorEastAsia"/>
          <w:kern w:val="0"/>
          <w:szCs w:val="21"/>
        </w:rPr>
        <w:t>4</w:t>
      </w:r>
      <w:r w:rsidRPr="00002918">
        <w:rPr>
          <w:rFonts w:eastAsiaTheme="minorEastAsia"/>
          <w:kern w:val="0"/>
          <w:szCs w:val="21"/>
        </w:rPr>
        <w:t>．</w:t>
      </w:r>
      <w:r w:rsidR="004C3466" w:rsidRPr="00002918">
        <w:rPr>
          <w:rFonts w:eastAsiaTheme="minorEastAsia"/>
          <w:kern w:val="0"/>
          <w:szCs w:val="21"/>
        </w:rPr>
        <w:t>学位论文的预答辩和答辩</w:t>
      </w:r>
    </w:p>
    <w:p w:rsidR="004C3466" w:rsidRPr="00002918" w:rsidRDefault="004C3466"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研究生必须学完规定的课程，考核成绩合格，完成所有必修环节，方能申请论文预答辩，预答辩通过者方能申请正式答辩，且论文预答辩与正式答辩之间的时间间隔不得少于</w:t>
      </w:r>
      <w:r w:rsidRPr="00002918">
        <w:rPr>
          <w:rFonts w:eastAsiaTheme="minorEastAsia"/>
          <w:kern w:val="0"/>
          <w:szCs w:val="21"/>
        </w:rPr>
        <w:t>3</w:t>
      </w:r>
      <w:r w:rsidRPr="00002918">
        <w:rPr>
          <w:rFonts w:eastAsiaTheme="minorEastAsia"/>
          <w:kern w:val="0"/>
          <w:szCs w:val="21"/>
        </w:rPr>
        <w:t>个月。</w:t>
      </w:r>
    </w:p>
    <w:p w:rsidR="004C3466" w:rsidRPr="00002918" w:rsidRDefault="008C6459" w:rsidP="008C6459">
      <w:pPr>
        <w:widowControl/>
        <w:spacing w:line="300" w:lineRule="auto"/>
        <w:ind w:left="420"/>
        <w:jc w:val="left"/>
        <w:rPr>
          <w:rFonts w:eastAsiaTheme="minorEastAsia"/>
          <w:kern w:val="0"/>
          <w:szCs w:val="21"/>
        </w:rPr>
      </w:pPr>
      <w:r w:rsidRPr="00002918">
        <w:rPr>
          <w:rFonts w:eastAsiaTheme="minorEastAsia"/>
          <w:kern w:val="0"/>
          <w:szCs w:val="21"/>
        </w:rPr>
        <w:t>5</w:t>
      </w:r>
      <w:r w:rsidRPr="00002918">
        <w:rPr>
          <w:rFonts w:eastAsiaTheme="minorEastAsia"/>
          <w:kern w:val="0"/>
          <w:szCs w:val="21"/>
        </w:rPr>
        <w:t>．</w:t>
      </w:r>
      <w:r w:rsidR="004C3466" w:rsidRPr="00002918">
        <w:rPr>
          <w:rFonts w:eastAsiaTheme="minorEastAsia"/>
          <w:kern w:val="0"/>
          <w:szCs w:val="21"/>
        </w:rPr>
        <w:t>申请学位</w:t>
      </w:r>
    </w:p>
    <w:p w:rsidR="004C3466" w:rsidRPr="00002918" w:rsidRDefault="004C3466"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的具体实施办法进行，学位论文内容以及申请学位的研究成果必须符合本学科的特点。</w:t>
      </w:r>
    </w:p>
    <w:p w:rsidR="004C3466" w:rsidRPr="00002918" w:rsidRDefault="004C3466"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4C3466" w:rsidRPr="00002918" w:rsidRDefault="004C3466" w:rsidP="0076362A">
      <w:pPr>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学术报告，属于必修实践环节，</w:t>
      </w:r>
      <w:r w:rsidRPr="00002918">
        <w:rPr>
          <w:rFonts w:eastAsiaTheme="minorEastAsia"/>
          <w:kern w:val="0"/>
          <w:szCs w:val="21"/>
        </w:rPr>
        <w:t>1</w:t>
      </w:r>
      <w:r w:rsidRPr="00002918">
        <w:rPr>
          <w:rFonts w:eastAsiaTheme="minorEastAsia"/>
          <w:kern w:val="0"/>
          <w:szCs w:val="21"/>
        </w:rPr>
        <w:t>学分。</w:t>
      </w:r>
    </w:p>
    <w:p w:rsidR="004C3466" w:rsidRPr="00002918" w:rsidRDefault="004C3466" w:rsidP="0076362A">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博士研究生论文工作期间，应至少举行两次不少于</w:t>
      </w:r>
      <w:r w:rsidRPr="00002918">
        <w:rPr>
          <w:rFonts w:eastAsiaTheme="minorEastAsia"/>
          <w:kern w:val="0"/>
          <w:szCs w:val="21"/>
        </w:rPr>
        <w:t>1</w:t>
      </w:r>
      <w:r w:rsidRPr="00002918">
        <w:rPr>
          <w:rFonts w:eastAsiaTheme="minorEastAsia"/>
          <w:kern w:val="0"/>
          <w:szCs w:val="21"/>
        </w:rPr>
        <w:t>小时的公开性学术报告（论文开题报告除外），由指导教师和学院负责对其学术报告效果进行考核。</w:t>
      </w:r>
    </w:p>
    <w:p w:rsidR="004C3466" w:rsidRPr="00002918" w:rsidRDefault="004C3466" w:rsidP="0076362A">
      <w:pPr>
        <w:spacing w:line="300" w:lineRule="auto"/>
        <w:ind w:firstLineChars="200" w:firstLine="420"/>
        <w:rPr>
          <w:rFonts w:eastAsiaTheme="minorEastAsia"/>
          <w:kern w:val="0"/>
          <w:szCs w:val="21"/>
        </w:rPr>
      </w:pPr>
      <w:r w:rsidRPr="00002918">
        <w:rPr>
          <w:rFonts w:eastAsiaTheme="minorEastAsia"/>
          <w:kern w:val="0"/>
          <w:szCs w:val="21"/>
        </w:rPr>
        <w:t xml:space="preserve">3. </w:t>
      </w:r>
      <w:r w:rsidRPr="00002918">
        <w:rPr>
          <w:rFonts w:eastAsiaTheme="minorEastAsia"/>
          <w:kern w:val="0"/>
          <w:szCs w:val="21"/>
        </w:rPr>
        <w:t>博士研究生还应参加不少于</w:t>
      </w:r>
      <w:r w:rsidRPr="00002918">
        <w:rPr>
          <w:rFonts w:eastAsiaTheme="minorEastAsia"/>
          <w:kern w:val="0"/>
          <w:szCs w:val="21"/>
        </w:rPr>
        <w:t>15</w:t>
      </w:r>
      <w:r w:rsidRPr="00002918">
        <w:rPr>
          <w:rFonts w:eastAsiaTheme="minorEastAsia"/>
          <w:kern w:val="0"/>
          <w:szCs w:val="21"/>
        </w:rPr>
        <w:t>次的学术活动，包括校内外学术报告、学术会议、教学或科技比赛等。</w:t>
      </w:r>
    </w:p>
    <w:p w:rsidR="004C3466" w:rsidRPr="00002918" w:rsidRDefault="004C3466" w:rsidP="0076362A">
      <w:pPr>
        <w:widowControl/>
        <w:spacing w:line="300" w:lineRule="auto"/>
        <w:jc w:val="left"/>
        <w:rPr>
          <w:rFonts w:eastAsiaTheme="minorEastAsia"/>
          <w:b/>
          <w:szCs w:val="21"/>
        </w:rPr>
      </w:pPr>
      <w:r w:rsidRPr="00002918">
        <w:rPr>
          <w:rFonts w:eastAsiaTheme="minorEastAsia"/>
          <w:b/>
          <w:szCs w:val="21"/>
        </w:rPr>
        <w:br w:type="page"/>
      </w:r>
    </w:p>
    <w:p w:rsidR="004C3466" w:rsidRPr="00002918" w:rsidRDefault="004C3466" w:rsidP="0076362A">
      <w:pPr>
        <w:spacing w:line="300" w:lineRule="auto"/>
        <w:rPr>
          <w:rFonts w:eastAsiaTheme="minorEastAsia"/>
          <w:b/>
          <w:sz w:val="24"/>
        </w:rPr>
      </w:pPr>
      <w:r w:rsidRPr="00002918">
        <w:rPr>
          <w:rFonts w:eastAsiaTheme="minorEastAsia"/>
          <w:b/>
          <w:sz w:val="24"/>
        </w:rPr>
        <w:lastRenderedPageBreak/>
        <w:t>附表：</w:t>
      </w:r>
      <w:r w:rsidRPr="00002918">
        <w:rPr>
          <w:rFonts w:eastAsiaTheme="minorEastAsia"/>
          <w:b/>
          <w:sz w:val="24"/>
          <w:u w:val="single"/>
        </w:rPr>
        <w:t>环境科学与工程</w:t>
      </w:r>
      <w:r w:rsidRPr="00002918">
        <w:rPr>
          <w:rFonts w:eastAsiaTheme="minorEastAsia"/>
          <w:b/>
          <w:sz w:val="24"/>
        </w:rPr>
        <w:t>博士研究生课程设置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284234" w:rsidRPr="00002918" w:rsidTr="00AE343F">
        <w:trPr>
          <w:trHeight w:hRule="exact" w:val="397"/>
        </w:trPr>
        <w:tc>
          <w:tcPr>
            <w:tcW w:w="573" w:type="dxa"/>
            <w:vAlign w:val="center"/>
          </w:tcPr>
          <w:p w:rsidR="00284234" w:rsidRPr="00002918" w:rsidRDefault="00284234" w:rsidP="00B97AD7">
            <w:pPr>
              <w:widowControl/>
              <w:jc w:val="center"/>
              <w:rPr>
                <w:b/>
                <w:kern w:val="0"/>
                <w:sz w:val="18"/>
                <w:szCs w:val="18"/>
              </w:rPr>
            </w:pPr>
            <w:r w:rsidRPr="00002918">
              <w:rPr>
                <w:b/>
                <w:kern w:val="0"/>
                <w:sz w:val="18"/>
                <w:szCs w:val="18"/>
              </w:rPr>
              <w:t>组别</w:t>
            </w:r>
          </w:p>
        </w:tc>
        <w:tc>
          <w:tcPr>
            <w:tcW w:w="958" w:type="dxa"/>
            <w:vAlign w:val="center"/>
          </w:tcPr>
          <w:p w:rsidR="00284234" w:rsidRPr="00002918" w:rsidRDefault="00284234" w:rsidP="00B97AD7">
            <w:pPr>
              <w:widowControl/>
              <w:jc w:val="center"/>
              <w:rPr>
                <w:b/>
                <w:kern w:val="0"/>
                <w:sz w:val="18"/>
                <w:szCs w:val="18"/>
              </w:rPr>
            </w:pPr>
            <w:r w:rsidRPr="00002918">
              <w:rPr>
                <w:b/>
                <w:kern w:val="0"/>
                <w:sz w:val="18"/>
                <w:szCs w:val="18"/>
              </w:rPr>
              <w:t>课程编号</w:t>
            </w:r>
          </w:p>
        </w:tc>
        <w:tc>
          <w:tcPr>
            <w:tcW w:w="2397" w:type="dxa"/>
            <w:vAlign w:val="center"/>
          </w:tcPr>
          <w:p w:rsidR="00284234" w:rsidRPr="00002918" w:rsidRDefault="00284234" w:rsidP="00B97AD7">
            <w:pPr>
              <w:widowControl/>
              <w:jc w:val="center"/>
              <w:rPr>
                <w:b/>
                <w:kern w:val="0"/>
                <w:sz w:val="18"/>
                <w:szCs w:val="18"/>
              </w:rPr>
            </w:pPr>
            <w:r w:rsidRPr="00002918">
              <w:rPr>
                <w:b/>
                <w:kern w:val="0"/>
                <w:sz w:val="18"/>
                <w:szCs w:val="18"/>
              </w:rPr>
              <w:t>课程名称</w:t>
            </w:r>
          </w:p>
        </w:tc>
        <w:tc>
          <w:tcPr>
            <w:tcW w:w="455" w:type="dxa"/>
            <w:vAlign w:val="center"/>
          </w:tcPr>
          <w:p w:rsidR="00284234" w:rsidRPr="00002918" w:rsidRDefault="00284234" w:rsidP="00B97AD7">
            <w:pPr>
              <w:widowControl/>
              <w:jc w:val="center"/>
              <w:rPr>
                <w:b/>
                <w:kern w:val="0"/>
                <w:sz w:val="18"/>
                <w:szCs w:val="18"/>
              </w:rPr>
            </w:pPr>
            <w:r w:rsidRPr="00002918">
              <w:rPr>
                <w:b/>
                <w:kern w:val="0"/>
                <w:sz w:val="18"/>
                <w:szCs w:val="18"/>
              </w:rPr>
              <w:t>学时</w:t>
            </w:r>
          </w:p>
        </w:tc>
        <w:tc>
          <w:tcPr>
            <w:tcW w:w="546" w:type="dxa"/>
            <w:vAlign w:val="center"/>
          </w:tcPr>
          <w:p w:rsidR="00284234" w:rsidRPr="00002918" w:rsidRDefault="00284234" w:rsidP="00B97AD7">
            <w:pPr>
              <w:widowControl/>
              <w:jc w:val="center"/>
              <w:rPr>
                <w:b/>
                <w:kern w:val="0"/>
                <w:sz w:val="18"/>
                <w:szCs w:val="18"/>
              </w:rPr>
            </w:pPr>
            <w:r w:rsidRPr="00002918">
              <w:rPr>
                <w:b/>
                <w:kern w:val="0"/>
                <w:sz w:val="18"/>
                <w:szCs w:val="18"/>
              </w:rPr>
              <w:t>学分</w:t>
            </w:r>
          </w:p>
        </w:tc>
        <w:tc>
          <w:tcPr>
            <w:tcW w:w="867" w:type="dxa"/>
            <w:vAlign w:val="center"/>
          </w:tcPr>
          <w:p w:rsidR="00284234" w:rsidRPr="00002918" w:rsidRDefault="00284234" w:rsidP="00B97AD7">
            <w:pPr>
              <w:widowControl/>
              <w:jc w:val="center"/>
              <w:rPr>
                <w:b/>
                <w:kern w:val="0"/>
                <w:sz w:val="18"/>
                <w:szCs w:val="18"/>
              </w:rPr>
            </w:pPr>
            <w:r w:rsidRPr="00002918">
              <w:rPr>
                <w:b/>
                <w:kern w:val="0"/>
                <w:sz w:val="18"/>
                <w:szCs w:val="18"/>
              </w:rPr>
              <w:t>开课学期</w:t>
            </w:r>
          </w:p>
        </w:tc>
        <w:tc>
          <w:tcPr>
            <w:tcW w:w="879" w:type="dxa"/>
            <w:vAlign w:val="center"/>
          </w:tcPr>
          <w:p w:rsidR="00284234" w:rsidRPr="00002918" w:rsidRDefault="00284234" w:rsidP="00B97AD7">
            <w:pPr>
              <w:widowControl/>
              <w:jc w:val="center"/>
              <w:rPr>
                <w:b/>
                <w:kern w:val="0"/>
                <w:sz w:val="18"/>
                <w:szCs w:val="18"/>
              </w:rPr>
            </w:pPr>
            <w:r w:rsidRPr="00002918">
              <w:rPr>
                <w:b/>
                <w:kern w:val="0"/>
                <w:sz w:val="18"/>
                <w:szCs w:val="18"/>
              </w:rPr>
              <w:t>授课方式</w:t>
            </w:r>
          </w:p>
        </w:tc>
        <w:tc>
          <w:tcPr>
            <w:tcW w:w="900" w:type="dxa"/>
            <w:vAlign w:val="center"/>
          </w:tcPr>
          <w:p w:rsidR="00284234" w:rsidRPr="00002918" w:rsidRDefault="00284234" w:rsidP="00B97AD7">
            <w:pPr>
              <w:widowControl/>
              <w:jc w:val="center"/>
              <w:rPr>
                <w:b/>
                <w:kern w:val="0"/>
                <w:sz w:val="18"/>
                <w:szCs w:val="18"/>
              </w:rPr>
            </w:pPr>
            <w:r w:rsidRPr="00002918">
              <w:rPr>
                <w:b/>
                <w:kern w:val="0"/>
                <w:sz w:val="18"/>
                <w:szCs w:val="18"/>
              </w:rPr>
              <w:t>考核方式</w:t>
            </w:r>
          </w:p>
        </w:tc>
        <w:tc>
          <w:tcPr>
            <w:tcW w:w="770" w:type="dxa"/>
            <w:vAlign w:val="center"/>
          </w:tcPr>
          <w:p w:rsidR="00284234" w:rsidRPr="00002918" w:rsidRDefault="00284234" w:rsidP="00B97AD7">
            <w:pPr>
              <w:widowControl/>
              <w:spacing w:line="360" w:lineRule="auto"/>
              <w:jc w:val="center"/>
              <w:rPr>
                <w:b/>
                <w:kern w:val="0"/>
                <w:sz w:val="18"/>
                <w:szCs w:val="18"/>
              </w:rPr>
            </w:pPr>
            <w:r w:rsidRPr="00002918">
              <w:rPr>
                <w:b/>
                <w:kern w:val="0"/>
                <w:sz w:val="18"/>
                <w:szCs w:val="18"/>
              </w:rPr>
              <w:t>备注</w:t>
            </w:r>
          </w:p>
        </w:tc>
      </w:tr>
      <w:tr w:rsidR="00284234" w:rsidRPr="00002918" w:rsidTr="00AE343F">
        <w:trPr>
          <w:trHeight w:hRule="exact" w:val="397"/>
        </w:trPr>
        <w:tc>
          <w:tcPr>
            <w:tcW w:w="573" w:type="dxa"/>
            <w:vMerge w:val="restart"/>
            <w:vAlign w:val="center"/>
          </w:tcPr>
          <w:p w:rsidR="00284234" w:rsidRPr="00002918" w:rsidRDefault="00284234" w:rsidP="00B97AD7">
            <w:pPr>
              <w:widowControl/>
              <w:jc w:val="center"/>
              <w:rPr>
                <w:kern w:val="0"/>
                <w:sz w:val="18"/>
                <w:szCs w:val="18"/>
              </w:rPr>
            </w:pPr>
            <w:r w:rsidRPr="00002918">
              <w:rPr>
                <w:kern w:val="0"/>
                <w:sz w:val="18"/>
                <w:szCs w:val="18"/>
              </w:rPr>
              <w:t>A</w:t>
            </w:r>
          </w:p>
        </w:tc>
        <w:tc>
          <w:tcPr>
            <w:tcW w:w="958" w:type="dxa"/>
            <w:vAlign w:val="center"/>
          </w:tcPr>
          <w:p w:rsidR="00284234" w:rsidRPr="00002918" w:rsidRDefault="00284234" w:rsidP="00B97AD7">
            <w:pPr>
              <w:jc w:val="center"/>
              <w:rPr>
                <w:sz w:val="18"/>
                <w:szCs w:val="18"/>
              </w:rPr>
            </w:pPr>
            <w:r w:rsidRPr="00002918">
              <w:rPr>
                <w:sz w:val="18"/>
                <w:szCs w:val="18"/>
              </w:rPr>
              <w:t>b008001</w:t>
            </w:r>
          </w:p>
        </w:tc>
        <w:tc>
          <w:tcPr>
            <w:tcW w:w="2397" w:type="dxa"/>
            <w:vAlign w:val="center"/>
          </w:tcPr>
          <w:p w:rsidR="00284234" w:rsidRPr="00002918" w:rsidRDefault="00284234" w:rsidP="00B97AD7">
            <w:pPr>
              <w:jc w:val="center"/>
              <w:rPr>
                <w:sz w:val="18"/>
                <w:szCs w:val="18"/>
              </w:rPr>
            </w:pPr>
            <w:r w:rsidRPr="00002918">
              <w:rPr>
                <w:sz w:val="18"/>
                <w:szCs w:val="18"/>
              </w:rPr>
              <w:t>中国马克思主义与当代</w:t>
            </w:r>
          </w:p>
        </w:tc>
        <w:tc>
          <w:tcPr>
            <w:tcW w:w="455" w:type="dxa"/>
            <w:vAlign w:val="center"/>
          </w:tcPr>
          <w:p w:rsidR="00284234" w:rsidRPr="00002918" w:rsidRDefault="00284234" w:rsidP="00B97AD7">
            <w:pPr>
              <w:widowControl/>
              <w:jc w:val="center"/>
              <w:rPr>
                <w:kern w:val="0"/>
                <w:sz w:val="18"/>
                <w:szCs w:val="18"/>
              </w:rPr>
            </w:pPr>
            <w:r w:rsidRPr="00002918">
              <w:rPr>
                <w:kern w:val="0"/>
                <w:sz w:val="18"/>
                <w:szCs w:val="18"/>
              </w:rPr>
              <w:t>36</w:t>
            </w:r>
          </w:p>
        </w:tc>
        <w:tc>
          <w:tcPr>
            <w:tcW w:w="546" w:type="dxa"/>
            <w:vAlign w:val="center"/>
          </w:tcPr>
          <w:p w:rsidR="00284234" w:rsidRPr="00002918" w:rsidRDefault="00284234" w:rsidP="00B97AD7">
            <w:pPr>
              <w:widowControl/>
              <w:jc w:val="center"/>
              <w:rPr>
                <w:kern w:val="0"/>
                <w:sz w:val="18"/>
                <w:szCs w:val="18"/>
              </w:rPr>
            </w:pPr>
            <w:r w:rsidRPr="00002918">
              <w:rPr>
                <w:kern w:val="0"/>
                <w:sz w:val="18"/>
                <w:szCs w:val="18"/>
              </w:rPr>
              <w:t>2</w:t>
            </w:r>
          </w:p>
        </w:tc>
        <w:tc>
          <w:tcPr>
            <w:tcW w:w="867" w:type="dxa"/>
            <w:vAlign w:val="center"/>
          </w:tcPr>
          <w:p w:rsidR="00284234" w:rsidRPr="00002918" w:rsidRDefault="00284234" w:rsidP="00B97AD7">
            <w:pPr>
              <w:widowControl/>
              <w:jc w:val="center"/>
              <w:rPr>
                <w:kern w:val="0"/>
                <w:sz w:val="18"/>
                <w:szCs w:val="18"/>
              </w:rPr>
            </w:pPr>
            <w:r w:rsidRPr="00002918">
              <w:rPr>
                <w:kern w:val="0"/>
                <w:sz w:val="18"/>
                <w:szCs w:val="18"/>
              </w:rPr>
              <w:t>1</w:t>
            </w:r>
          </w:p>
        </w:tc>
        <w:tc>
          <w:tcPr>
            <w:tcW w:w="879" w:type="dxa"/>
            <w:vAlign w:val="center"/>
          </w:tcPr>
          <w:p w:rsidR="00284234" w:rsidRPr="00002918" w:rsidRDefault="00284234" w:rsidP="00B97AD7">
            <w:pPr>
              <w:widowControl/>
              <w:jc w:val="center"/>
              <w:rPr>
                <w:kern w:val="0"/>
                <w:sz w:val="18"/>
                <w:szCs w:val="18"/>
              </w:rPr>
            </w:pPr>
            <w:r w:rsidRPr="00002918">
              <w:rPr>
                <w:kern w:val="0"/>
                <w:sz w:val="18"/>
                <w:szCs w:val="18"/>
              </w:rPr>
              <w:t>面授讲课</w:t>
            </w:r>
          </w:p>
        </w:tc>
        <w:tc>
          <w:tcPr>
            <w:tcW w:w="900" w:type="dxa"/>
            <w:vAlign w:val="center"/>
          </w:tcPr>
          <w:p w:rsidR="00284234" w:rsidRPr="00002918" w:rsidRDefault="00284234" w:rsidP="00B97AD7">
            <w:pPr>
              <w:widowControl/>
              <w:jc w:val="center"/>
              <w:rPr>
                <w:kern w:val="0"/>
                <w:sz w:val="18"/>
                <w:szCs w:val="18"/>
              </w:rPr>
            </w:pPr>
            <w:r w:rsidRPr="00002918">
              <w:rPr>
                <w:kern w:val="0"/>
                <w:sz w:val="18"/>
                <w:szCs w:val="18"/>
              </w:rPr>
              <w:t>考试</w:t>
            </w:r>
          </w:p>
        </w:tc>
        <w:tc>
          <w:tcPr>
            <w:tcW w:w="770" w:type="dxa"/>
            <w:vMerge w:val="restart"/>
            <w:vAlign w:val="center"/>
          </w:tcPr>
          <w:p w:rsidR="00284234" w:rsidRPr="00002918" w:rsidRDefault="00284234" w:rsidP="00B97AD7">
            <w:pPr>
              <w:jc w:val="center"/>
              <w:rPr>
                <w:kern w:val="0"/>
                <w:sz w:val="18"/>
                <w:szCs w:val="18"/>
              </w:rPr>
            </w:pPr>
            <w:r w:rsidRPr="00002918">
              <w:rPr>
                <w:kern w:val="0"/>
                <w:sz w:val="18"/>
                <w:szCs w:val="18"/>
              </w:rPr>
              <w:t>7</w:t>
            </w:r>
            <w:r w:rsidRPr="00002918">
              <w:rPr>
                <w:kern w:val="0"/>
                <w:sz w:val="18"/>
                <w:szCs w:val="18"/>
              </w:rPr>
              <w:t>学分</w:t>
            </w:r>
          </w:p>
        </w:tc>
      </w:tr>
      <w:tr w:rsidR="00284234" w:rsidRPr="00002918" w:rsidTr="00AE343F">
        <w:trPr>
          <w:trHeight w:hRule="exact" w:val="397"/>
        </w:trPr>
        <w:tc>
          <w:tcPr>
            <w:tcW w:w="573" w:type="dxa"/>
            <w:vMerge/>
            <w:vAlign w:val="center"/>
          </w:tcPr>
          <w:p w:rsidR="00284234" w:rsidRPr="00002918" w:rsidRDefault="00284234" w:rsidP="00B97AD7">
            <w:pPr>
              <w:widowControl/>
              <w:jc w:val="center"/>
              <w:rPr>
                <w:kern w:val="0"/>
                <w:sz w:val="18"/>
                <w:szCs w:val="18"/>
              </w:rPr>
            </w:pPr>
          </w:p>
        </w:tc>
        <w:tc>
          <w:tcPr>
            <w:tcW w:w="958" w:type="dxa"/>
            <w:vAlign w:val="center"/>
          </w:tcPr>
          <w:p w:rsidR="00284234" w:rsidRPr="00002918" w:rsidRDefault="00284234" w:rsidP="00B97AD7">
            <w:pPr>
              <w:jc w:val="center"/>
              <w:rPr>
                <w:sz w:val="18"/>
                <w:szCs w:val="18"/>
              </w:rPr>
            </w:pPr>
            <w:r w:rsidRPr="00002918">
              <w:rPr>
                <w:sz w:val="18"/>
                <w:szCs w:val="18"/>
              </w:rPr>
              <w:t>b999015</w:t>
            </w:r>
          </w:p>
        </w:tc>
        <w:tc>
          <w:tcPr>
            <w:tcW w:w="2397" w:type="dxa"/>
            <w:vAlign w:val="center"/>
          </w:tcPr>
          <w:p w:rsidR="00284234" w:rsidRPr="00002918" w:rsidRDefault="00284234" w:rsidP="00B97AD7">
            <w:pPr>
              <w:jc w:val="center"/>
              <w:rPr>
                <w:sz w:val="18"/>
                <w:szCs w:val="18"/>
              </w:rPr>
            </w:pPr>
            <w:r w:rsidRPr="00002918">
              <w:rPr>
                <w:sz w:val="18"/>
                <w:szCs w:val="18"/>
              </w:rPr>
              <w:t>PET</w:t>
            </w:r>
            <w:r w:rsidR="005A2FE3" w:rsidRPr="00002918">
              <w:rPr>
                <w:sz w:val="18"/>
                <w:szCs w:val="18"/>
              </w:rPr>
              <w:t>S</w:t>
            </w:r>
            <w:r w:rsidRPr="00002918">
              <w:rPr>
                <w:sz w:val="18"/>
                <w:szCs w:val="18"/>
              </w:rPr>
              <w:t>-5</w:t>
            </w:r>
            <w:r w:rsidRPr="00002918">
              <w:rPr>
                <w:sz w:val="18"/>
                <w:szCs w:val="18"/>
              </w:rPr>
              <w:t>（高阶）</w:t>
            </w:r>
          </w:p>
        </w:tc>
        <w:tc>
          <w:tcPr>
            <w:tcW w:w="455" w:type="dxa"/>
            <w:vAlign w:val="center"/>
          </w:tcPr>
          <w:p w:rsidR="00284234" w:rsidRPr="00002918" w:rsidRDefault="00284234" w:rsidP="00B97AD7">
            <w:pPr>
              <w:widowControl/>
              <w:jc w:val="center"/>
              <w:rPr>
                <w:sz w:val="18"/>
                <w:szCs w:val="18"/>
              </w:rPr>
            </w:pPr>
            <w:r w:rsidRPr="00002918">
              <w:rPr>
                <w:sz w:val="18"/>
                <w:szCs w:val="18"/>
              </w:rPr>
              <w:t>32</w:t>
            </w:r>
          </w:p>
        </w:tc>
        <w:tc>
          <w:tcPr>
            <w:tcW w:w="546" w:type="dxa"/>
            <w:vAlign w:val="center"/>
          </w:tcPr>
          <w:p w:rsidR="00284234" w:rsidRPr="00002918" w:rsidRDefault="00284234" w:rsidP="00B97AD7">
            <w:pPr>
              <w:widowControl/>
              <w:jc w:val="center"/>
              <w:rPr>
                <w:sz w:val="18"/>
                <w:szCs w:val="18"/>
              </w:rPr>
            </w:pPr>
            <w:r w:rsidRPr="00002918">
              <w:rPr>
                <w:sz w:val="18"/>
                <w:szCs w:val="18"/>
              </w:rPr>
              <w:t>2</w:t>
            </w:r>
          </w:p>
        </w:tc>
        <w:tc>
          <w:tcPr>
            <w:tcW w:w="867" w:type="dxa"/>
            <w:vAlign w:val="center"/>
          </w:tcPr>
          <w:p w:rsidR="00284234" w:rsidRPr="00002918" w:rsidRDefault="00284234" w:rsidP="00B97AD7">
            <w:pPr>
              <w:widowControl/>
              <w:jc w:val="center"/>
              <w:rPr>
                <w:kern w:val="0"/>
                <w:sz w:val="18"/>
                <w:szCs w:val="18"/>
              </w:rPr>
            </w:pPr>
            <w:r w:rsidRPr="00002918">
              <w:rPr>
                <w:kern w:val="0"/>
                <w:sz w:val="18"/>
                <w:szCs w:val="18"/>
              </w:rPr>
              <w:t>1</w:t>
            </w:r>
          </w:p>
        </w:tc>
        <w:tc>
          <w:tcPr>
            <w:tcW w:w="879" w:type="dxa"/>
            <w:vAlign w:val="center"/>
          </w:tcPr>
          <w:p w:rsidR="00284234" w:rsidRPr="00002918" w:rsidRDefault="00284234" w:rsidP="00B97AD7">
            <w:pPr>
              <w:widowControl/>
              <w:jc w:val="center"/>
              <w:rPr>
                <w:kern w:val="0"/>
                <w:sz w:val="18"/>
                <w:szCs w:val="18"/>
              </w:rPr>
            </w:pPr>
            <w:r w:rsidRPr="00002918">
              <w:rPr>
                <w:kern w:val="0"/>
                <w:sz w:val="18"/>
                <w:szCs w:val="18"/>
              </w:rPr>
              <w:t>面授讲课</w:t>
            </w:r>
          </w:p>
        </w:tc>
        <w:tc>
          <w:tcPr>
            <w:tcW w:w="900" w:type="dxa"/>
            <w:vAlign w:val="center"/>
          </w:tcPr>
          <w:p w:rsidR="00284234" w:rsidRPr="00002918" w:rsidRDefault="00284234" w:rsidP="00B97AD7">
            <w:pPr>
              <w:widowControl/>
              <w:jc w:val="center"/>
              <w:rPr>
                <w:kern w:val="0"/>
                <w:sz w:val="18"/>
                <w:szCs w:val="18"/>
              </w:rPr>
            </w:pPr>
            <w:r w:rsidRPr="00002918">
              <w:rPr>
                <w:kern w:val="0"/>
                <w:sz w:val="18"/>
                <w:szCs w:val="18"/>
              </w:rPr>
              <w:t>考试</w:t>
            </w:r>
          </w:p>
        </w:tc>
        <w:tc>
          <w:tcPr>
            <w:tcW w:w="770" w:type="dxa"/>
            <w:vMerge/>
            <w:vAlign w:val="center"/>
          </w:tcPr>
          <w:p w:rsidR="00284234" w:rsidRPr="00002918" w:rsidRDefault="00284234" w:rsidP="00B97AD7">
            <w:pPr>
              <w:jc w:val="center"/>
              <w:rPr>
                <w:kern w:val="0"/>
                <w:sz w:val="18"/>
                <w:szCs w:val="18"/>
              </w:rPr>
            </w:pPr>
          </w:p>
        </w:tc>
      </w:tr>
      <w:tr w:rsidR="00284234" w:rsidRPr="00002918" w:rsidTr="00AE343F">
        <w:trPr>
          <w:trHeight w:hRule="exact" w:val="397"/>
        </w:trPr>
        <w:tc>
          <w:tcPr>
            <w:tcW w:w="573" w:type="dxa"/>
            <w:vMerge/>
            <w:vAlign w:val="center"/>
          </w:tcPr>
          <w:p w:rsidR="00284234" w:rsidRPr="00002918" w:rsidRDefault="00284234" w:rsidP="00B97AD7">
            <w:pPr>
              <w:widowControl/>
              <w:jc w:val="center"/>
              <w:rPr>
                <w:kern w:val="0"/>
                <w:sz w:val="18"/>
                <w:szCs w:val="18"/>
              </w:rPr>
            </w:pPr>
          </w:p>
        </w:tc>
        <w:tc>
          <w:tcPr>
            <w:tcW w:w="958" w:type="dxa"/>
            <w:vAlign w:val="center"/>
          </w:tcPr>
          <w:p w:rsidR="00284234" w:rsidRPr="00002918" w:rsidRDefault="00284234" w:rsidP="00B97AD7">
            <w:pPr>
              <w:jc w:val="center"/>
              <w:rPr>
                <w:sz w:val="18"/>
                <w:szCs w:val="18"/>
              </w:rPr>
            </w:pPr>
            <w:r w:rsidRPr="00002918">
              <w:rPr>
                <w:sz w:val="18"/>
                <w:szCs w:val="18"/>
              </w:rPr>
              <w:t>b004013</w:t>
            </w:r>
          </w:p>
        </w:tc>
        <w:tc>
          <w:tcPr>
            <w:tcW w:w="2397" w:type="dxa"/>
            <w:vAlign w:val="center"/>
          </w:tcPr>
          <w:p w:rsidR="00284234" w:rsidRPr="00002918" w:rsidRDefault="00284234" w:rsidP="00B97AD7">
            <w:pPr>
              <w:jc w:val="center"/>
              <w:rPr>
                <w:sz w:val="18"/>
                <w:szCs w:val="18"/>
              </w:rPr>
            </w:pPr>
            <w:r w:rsidRPr="00002918">
              <w:rPr>
                <w:sz w:val="18"/>
                <w:szCs w:val="18"/>
              </w:rPr>
              <w:t>科技写作（高级）</w:t>
            </w:r>
          </w:p>
        </w:tc>
        <w:tc>
          <w:tcPr>
            <w:tcW w:w="455" w:type="dxa"/>
            <w:vAlign w:val="center"/>
          </w:tcPr>
          <w:p w:rsidR="00284234" w:rsidRPr="00002918" w:rsidRDefault="00284234" w:rsidP="00B97AD7">
            <w:pPr>
              <w:widowControl/>
              <w:jc w:val="center"/>
              <w:rPr>
                <w:kern w:val="0"/>
                <w:sz w:val="18"/>
                <w:szCs w:val="18"/>
              </w:rPr>
            </w:pPr>
            <w:r w:rsidRPr="00002918">
              <w:rPr>
                <w:kern w:val="0"/>
                <w:sz w:val="18"/>
                <w:szCs w:val="18"/>
              </w:rPr>
              <w:t>16</w:t>
            </w:r>
          </w:p>
        </w:tc>
        <w:tc>
          <w:tcPr>
            <w:tcW w:w="546" w:type="dxa"/>
            <w:vAlign w:val="center"/>
          </w:tcPr>
          <w:p w:rsidR="00284234" w:rsidRPr="00002918" w:rsidRDefault="00284234" w:rsidP="00B97AD7">
            <w:pPr>
              <w:widowControl/>
              <w:jc w:val="center"/>
              <w:rPr>
                <w:kern w:val="0"/>
                <w:sz w:val="18"/>
                <w:szCs w:val="18"/>
              </w:rPr>
            </w:pPr>
            <w:r w:rsidRPr="00002918">
              <w:rPr>
                <w:kern w:val="0"/>
                <w:sz w:val="18"/>
                <w:szCs w:val="18"/>
              </w:rPr>
              <w:t>1</w:t>
            </w:r>
          </w:p>
        </w:tc>
        <w:tc>
          <w:tcPr>
            <w:tcW w:w="867" w:type="dxa"/>
            <w:vAlign w:val="center"/>
          </w:tcPr>
          <w:p w:rsidR="00284234" w:rsidRPr="00002918" w:rsidRDefault="00284234" w:rsidP="00B97AD7">
            <w:pPr>
              <w:widowControl/>
              <w:jc w:val="center"/>
              <w:rPr>
                <w:kern w:val="0"/>
                <w:sz w:val="18"/>
                <w:szCs w:val="18"/>
              </w:rPr>
            </w:pPr>
            <w:r w:rsidRPr="00002918">
              <w:rPr>
                <w:kern w:val="0"/>
                <w:sz w:val="18"/>
                <w:szCs w:val="18"/>
              </w:rPr>
              <w:t>1</w:t>
            </w:r>
          </w:p>
        </w:tc>
        <w:tc>
          <w:tcPr>
            <w:tcW w:w="879" w:type="dxa"/>
            <w:vAlign w:val="center"/>
          </w:tcPr>
          <w:p w:rsidR="00284234" w:rsidRPr="00002918" w:rsidRDefault="00284234" w:rsidP="00B97AD7">
            <w:pPr>
              <w:widowControl/>
              <w:jc w:val="center"/>
              <w:rPr>
                <w:kern w:val="0"/>
                <w:sz w:val="18"/>
                <w:szCs w:val="18"/>
              </w:rPr>
            </w:pPr>
            <w:r w:rsidRPr="00002918">
              <w:rPr>
                <w:kern w:val="0"/>
                <w:sz w:val="18"/>
                <w:szCs w:val="18"/>
              </w:rPr>
              <w:t>面授讲课</w:t>
            </w:r>
          </w:p>
        </w:tc>
        <w:tc>
          <w:tcPr>
            <w:tcW w:w="900" w:type="dxa"/>
            <w:vAlign w:val="center"/>
          </w:tcPr>
          <w:p w:rsidR="00284234" w:rsidRPr="00002918" w:rsidRDefault="00284234" w:rsidP="00B97AD7">
            <w:pPr>
              <w:widowControl/>
              <w:jc w:val="center"/>
              <w:rPr>
                <w:kern w:val="0"/>
                <w:sz w:val="18"/>
                <w:szCs w:val="18"/>
              </w:rPr>
            </w:pPr>
            <w:r w:rsidRPr="00002918">
              <w:rPr>
                <w:kern w:val="0"/>
                <w:sz w:val="18"/>
                <w:szCs w:val="18"/>
              </w:rPr>
              <w:t>考试</w:t>
            </w:r>
          </w:p>
        </w:tc>
        <w:tc>
          <w:tcPr>
            <w:tcW w:w="770" w:type="dxa"/>
            <w:vMerge/>
            <w:vAlign w:val="center"/>
          </w:tcPr>
          <w:p w:rsidR="00284234" w:rsidRPr="00002918" w:rsidRDefault="00284234" w:rsidP="00B97AD7">
            <w:pPr>
              <w:jc w:val="center"/>
              <w:rPr>
                <w:kern w:val="0"/>
                <w:sz w:val="18"/>
                <w:szCs w:val="18"/>
              </w:rPr>
            </w:pPr>
          </w:p>
        </w:tc>
      </w:tr>
      <w:tr w:rsidR="00284234" w:rsidRPr="00002918" w:rsidTr="00AE343F">
        <w:trPr>
          <w:trHeight w:hRule="exact" w:val="397"/>
        </w:trPr>
        <w:tc>
          <w:tcPr>
            <w:tcW w:w="573" w:type="dxa"/>
            <w:vAlign w:val="center"/>
          </w:tcPr>
          <w:p w:rsidR="00284234" w:rsidRPr="00002918" w:rsidRDefault="00284234" w:rsidP="00B97AD7">
            <w:pPr>
              <w:jc w:val="center"/>
              <w:rPr>
                <w:kern w:val="0"/>
                <w:sz w:val="18"/>
                <w:szCs w:val="18"/>
              </w:rPr>
            </w:pPr>
            <w:r w:rsidRPr="00002918">
              <w:rPr>
                <w:kern w:val="0"/>
                <w:sz w:val="18"/>
                <w:szCs w:val="18"/>
              </w:rPr>
              <w:t>B</w:t>
            </w:r>
          </w:p>
        </w:tc>
        <w:tc>
          <w:tcPr>
            <w:tcW w:w="958" w:type="dxa"/>
            <w:vAlign w:val="center"/>
          </w:tcPr>
          <w:p w:rsidR="00284234" w:rsidRPr="00002918" w:rsidRDefault="00284234" w:rsidP="00B97AD7">
            <w:pPr>
              <w:jc w:val="center"/>
              <w:rPr>
                <w:sz w:val="18"/>
                <w:szCs w:val="18"/>
              </w:rPr>
            </w:pPr>
            <w:r w:rsidRPr="00002918">
              <w:rPr>
                <w:sz w:val="18"/>
                <w:szCs w:val="18"/>
              </w:rPr>
              <w:t>b004007</w:t>
            </w:r>
          </w:p>
        </w:tc>
        <w:tc>
          <w:tcPr>
            <w:tcW w:w="2397" w:type="dxa"/>
            <w:vAlign w:val="center"/>
          </w:tcPr>
          <w:p w:rsidR="00284234" w:rsidRPr="00002918" w:rsidRDefault="00284234" w:rsidP="00B97AD7">
            <w:pPr>
              <w:jc w:val="center"/>
              <w:rPr>
                <w:color w:val="FF0000"/>
                <w:sz w:val="18"/>
                <w:szCs w:val="18"/>
              </w:rPr>
            </w:pPr>
            <w:r w:rsidRPr="00002918">
              <w:rPr>
                <w:sz w:val="18"/>
                <w:szCs w:val="18"/>
              </w:rPr>
              <w:t>环境科学与工程学科研究进展</w:t>
            </w:r>
          </w:p>
        </w:tc>
        <w:tc>
          <w:tcPr>
            <w:tcW w:w="455" w:type="dxa"/>
            <w:vAlign w:val="center"/>
          </w:tcPr>
          <w:p w:rsidR="00284234" w:rsidRPr="00002918" w:rsidRDefault="00284234" w:rsidP="00B97AD7">
            <w:pPr>
              <w:widowControl/>
              <w:jc w:val="center"/>
              <w:rPr>
                <w:kern w:val="0"/>
                <w:sz w:val="18"/>
                <w:szCs w:val="18"/>
              </w:rPr>
            </w:pPr>
            <w:r w:rsidRPr="00002918">
              <w:rPr>
                <w:kern w:val="0"/>
                <w:sz w:val="18"/>
                <w:szCs w:val="18"/>
              </w:rPr>
              <w:t>32</w:t>
            </w:r>
          </w:p>
        </w:tc>
        <w:tc>
          <w:tcPr>
            <w:tcW w:w="546" w:type="dxa"/>
            <w:vAlign w:val="center"/>
          </w:tcPr>
          <w:p w:rsidR="00284234" w:rsidRPr="00002918" w:rsidRDefault="00284234" w:rsidP="00B97AD7">
            <w:pPr>
              <w:widowControl/>
              <w:jc w:val="center"/>
              <w:rPr>
                <w:kern w:val="0"/>
                <w:sz w:val="18"/>
                <w:szCs w:val="18"/>
              </w:rPr>
            </w:pPr>
            <w:r w:rsidRPr="00002918">
              <w:rPr>
                <w:kern w:val="0"/>
                <w:sz w:val="18"/>
                <w:szCs w:val="18"/>
              </w:rPr>
              <w:t>2</w:t>
            </w:r>
          </w:p>
        </w:tc>
        <w:tc>
          <w:tcPr>
            <w:tcW w:w="867" w:type="dxa"/>
            <w:vAlign w:val="center"/>
          </w:tcPr>
          <w:p w:rsidR="00284234" w:rsidRPr="00002918" w:rsidRDefault="00284234" w:rsidP="00B97AD7">
            <w:pPr>
              <w:widowControl/>
              <w:jc w:val="center"/>
              <w:rPr>
                <w:kern w:val="0"/>
                <w:sz w:val="18"/>
                <w:szCs w:val="18"/>
              </w:rPr>
            </w:pPr>
            <w:r w:rsidRPr="00002918">
              <w:rPr>
                <w:kern w:val="0"/>
                <w:sz w:val="18"/>
                <w:szCs w:val="18"/>
              </w:rPr>
              <w:t>1</w:t>
            </w:r>
          </w:p>
        </w:tc>
        <w:tc>
          <w:tcPr>
            <w:tcW w:w="879" w:type="dxa"/>
            <w:vAlign w:val="center"/>
          </w:tcPr>
          <w:p w:rsidR="00284234" w:rsidRPr="00002918" w:rsidRDefault="00284234" w:rsidP="00B97AD7">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284234" w:rsidRPr="00002918" w:rsidRDefault="00284234" w:rsidP="00B97AD7">
            <w:pPr>
              <w:widowControl/>
              <w:jc w:val="center"/>
              <w:rPr>
                <w:kern w:val="0"/>
                <w:sz w:val="18"/>
                <w:szCs w:val="18"/>
              </w:rPr>
            </w:pPr>
            <w:r w:rsidRPr="00002918">
              <w:rPr>
                <w:kern w:val="0"/>
                <w:sz w:val="18"/>
                <w:szCs w:val="18"/>
              </w:rPr>
              <w:t>考试</w:t>
            </w:r>
            <w:r w:rsidRPr="00002918">
              <w:rPr>
                <w:kern w:val="0"/>
                <w:sz w:val="18"/>
                <w:szCs w:val="18"/>
              </w:rPr>
              <w:t>/</w:t>
            </w:r>
            <w:r w:rsidRPr="00002918">
              <w:rPr>
                <w:kern w:val="0"/>
                <w:sz w:val="18"/>
                <w:szCs w:val="18"/>
              </w:rPr>
              <w:t>考查</w:t>
            </w:r>
          </w:p>
        </w:tc>
        <w:tc>
          <w:tcPr>
            <w:tcW w:w="770" w:type="dxa"/>
            <w:vMerge/>
            <w:vAlign w:val="center"/>
          </w:tcPr>
          <w:p w:rsidR="00284234" w:rsidRPr="00002918" w:rsidRDefault="00284234" w:rsidP="00B97AD7">
            <w:pPr>
              <w:jc w:val="center"/>
              <w:rPr>
                <w:kern w:val="0"/>
                <w:sz w:val="18"/>
                <w:szCs w:val="18"/>
              </w:rPr>
            </w:pPr>
          </w:p>
        </w:tc>
      </w:tr>
      <w:tr w:rsidR="00284234" w:rsidRPr="00002918" w:rsidTr="00AE343F">
        <w:trPr>
          <w:trHeight w:hRule="exact" w:val="397"/>
        </w:trPr>
        <w:tc>
          <w:tcPr>
            <w:tcW w:w="573" w:type="dxa"/>
            <w:vAlign w:val="center"/>
          </w:tcPr>
          <w:p w:rsidR="00284234" w:rsidRPr="00002918" w:rsidRDefault="00284234" w:rsidP="00B97AD7">
            <w:pPr>
              <w:jc w:val="center"/>
              <w:rPr>
                <w:kern w:val="0"/>
                <w:sz w:val="18"/>
                <w:szCs w:val="18"/>
              </w:rPr>
            </w:pPr>
            <w:r w:rsidRPr="00002918">
              <w:rPr>
                <w:kern w:val="0"/>
                <w:sz w:val="18"/>
                <w:szCs w:val="18"/>
              </w:rPr>
              <w:t>C</w:t>
            </w:r>
          </w:p>
        </w:tc>
        <w:tc>
          <w:tcPr>
            <w:tcW w:w="958" w:type="dxa"/>
            <w:vAlign w:val="center"/>
          </w:tcPr>
          <w:p w:rsidR="00284234" w:rsidRPr="00002918" w:rsidRDefault="00284234" w:rsidP="00B97AD7">
            <w:pPr>
              <w:jc w:val="center"/>
              <w:rPr>
                <w:sz w:val="18"/>
                <w:szCs w:val="18"/>
              </w:rPr>
            </w:pPr>
            <w:r w:rsidRPr="00002918">
              <w:rPr>
                <w:sz w:val="18"/>
                <w:szCs w:val="18"/>
              </w:rPr>
              <w:t>b999014</w:t>
            </w:r>
          </w:p>
        </w:tc>
        <w:tc>
          <w:tcPr>
            <w:tcW w:w="2397" w:type="dxa"/>
            <w:vAlign w:val="center"/>
          </w:tcPr>
          <w:p w:rsidR="00284234" w:rsidRPr="00002918" w:rsidRDefault="00284234" w:rsidP="00B97AD7">
            <w:pPr>
              <w:jc w:val="center"/>
              <w:rPr>
                <w:sz w:val="18"/>
                <w:szCs w:val="18"/>
              </w:rPr>
            </w:pPr>
            <w:r w:rsidRPr="00002918">
              <w:rPr>
                <w:sz w:val="18"/>
                <w:szCs w:val="18"/>
              </w:rPr>
              <w:t>第二外语</w:t>
            </w:r>
          </w:p>
        </w:tc>
        <w:tc>
          <w:tcPr>
            <w:tcW w:w="455" w:type="dxa"/>
            <w:vAlign w:val="center"/>
          </w:tcPr>
          <w:p w:rsidR="00284234" w:rsidRPr="00002918" w:rsidRDefault="00284234" w:rsidP="00B97AD7">
            <w:pPr>
              <w:jc w:val="center"/>
              <w:rPr>
                <w:sz w:val="18"/>
                <w:szCs w:val="18"/>
              </w:rPr>
            </w:pPr>
            <w:r w:rsidRPr="00002918">
              <w:rPr>
                <w:sz w:val="18"/>
                <w:szCs w:val="18"/>
              </w:rPr>
              <w:t>32</w:t>
            </w:r>
          </w:p>
        </w:tc>
        <w:tc>
          <w:tcPr>
            <w:tcW w:w="546" w:type="dxa"/>
            <w:vAlign w:val="center"/>
          </w:tcPr>
          <w:p w:rsidR="00284234" w:rsidRPr="00002918" w:rsidRDefault="00284234" w:rsidP="00B97AD7">
            <w:pPr>
              <w:jc w:val="center"/>
              <w:rPr>
                <w:sz w:val="18"/>
                <w:szCs w:val="18"/>
              </w:rPr>
            </w:pPr>
            <w:r w:rsidRPr="00002918">
              <w:rPr>
                <w:sz w:val="18"/>
                <w:szCs w:val="18"/>
              </w:rPr>
              <w:t>2</w:t>
            </w:r>
          </w:p>
        </w:tc>
        <w:tc>
          <w:tcPr>
            <w:tcW w:w="867" w:type="dxa"/>
            <w:vAlign w:val="center"/>
          </w:tcPr>
          <w:p w:rsidR="00284234" w:rsidRPr="00002918" w:rsidRDefault="00284234" w:rsidP="00B97AD7">
            <w:pPr>
              <w:widowControl/>
              <w:jc w:val="center"/>
              <w:rPr>
                <w:kern w:val="0"/>
                <w:sz w:val="18"/>
                <w:szCs w:val="18"/>
              </w:rPr>
            </w:pPr>
            <w:r w:rsidRPr="00002918">
              <w:rPr>
                <w:kern w:val="0"/>
                <w:sz w:val="18"/>
                <w:szCs w:val="18"/>
              </w:rPr>
              <w:t>1</w:t>
            </w:r>
          </w:p>
        </w:tc>
        <w:tc>
          <w:tcPr>
            <w:tcW w:w="879" w:type="dxa"/>
            <w:vAlign w:val="center"/>
          </w:tcPr>
          <w:p w:rsidR="00284234" w:rsidRPr="00002918" w:rsidRDefault="00284234" w:rsidP="00B97AD7">
            <w:pPr>
              <w:widowControl/>
              <w:jc w:val="center"/>
              <w:rPr>
                <w:kern w:val="0"/>
                <w:sz w:val="18"/>
                <w:szCs w:val="18"/>
              </w:rPr>
            </w:pPr>
            <w:r w:rsidRPr="00002918">
              <w:rPr>
                <w:kern w:val="0"/>
                <w:sz w:val="18"/>
                <w:szCs w:val="18"/>
              </w:rPr>
              <w:t>面授讲课</w:t>
            </w:r>
          </w:p>
        </w:tc>
        <w:tc>
          <w:tcPr>
            <w:tcW w:w="900" w:type="dxa"/>
            <w:vAlign w:val="center"/>
          </w:tcPr>
          <w:p w:rsidR="00284234" w:rsidRPr="00002918" w:rsidRDefault="00284234" w:rsidP="00B97AD7">
            <w:pPr>
              <w:widowControl/>
              <w:jc w:val="center"/>
              <w:rPr>
                <w:kern w:val="0"/>
                <w:sz w:val="18"/>
                <w:szCs w:val="18"/>
              </w:rPr>
            </w:pPr>
            <w:r w:rsidRPr="00002918">
              <w:rPr>
                <w:kern w:val="0"/>
                <w:sz w:val="18"/>
                <w:szCs w:val="18"/>
              </w:rPr>
              <w:t>考查</w:t>
            </w:r>
          </w:p>
        </w:tc>
        <w:tc>
          <w:tcPr>
            <w:tcW w:w="770" w:type="dxa"/>
            <w:vAlign w:val="center"/>
          </w:tcPr>
          <w:p w:rsidR="00284234" w:rsidRPr="00002918" w:rsidRDefault="00284234" w:rsidP="00B97AD7">
            <w:pPr>
              <w:jc w:val="center"/>
              <w:rPr>
                <w:kern w:val="0"/>
                <w:sz w:val="18"/>
                <w:szCs w:val="18"/>
              </w:rPr>
            </w:pPr>
            <w:r w:rsidRPr="00002918">
              <w:rPr>
                <w:kern w:val="0"/>
                <w:sz w:val="18"/>
                <w:szCs w:val="18"/>
              </w:rPr>
              <w:t>2</w:t>
            </w:r>
            <w:r w:rsidRPr="00002918">
              <w:rPr>
                <w:kern w:val="0"/>
                <w:sz w:val="18"/>
                <w:szCs w:val="18"/>
              </w:rPr>
              <w:t>学分</w:t>
            </w:r>
          </w:p>
        </w:tc>
      </w:tr>
      <w:tr w:rsidR="00284234" w:rsidRPr="00002918" w:rsidTr="00AE343F">
        <w:trPr>
          <w:trHeight w:hRule="exact" w:val="397"/>
        </w:trPr>
        <w:tc>
          <w:tcPr>
            <w:tcW w:w="573" w:type="dxa"/>
            <w:vMerge w:val="restart"/>
            <w:vAlign w:val="center"/>
          </w:tcPr>
          <w:p w:rsidR="00284234" w:rsidRPr="00002918" w:rsidRDefault="00284234" w:rsidP="00B97AD7">
            <w:pPr>
              <w:widowControl/>
              <w:jc w:val="center"/>
              <w:rPr>
                <w:kern w:val="0"/>
                <w:sz w:val="18"/>
                <w:szCs w:val="18"/>
              </w:rPr>
            </w:pPr>
            <w:r w:rsidRPr="00002918">
              <w:rPr>
                <w:kern w:val="0"/>
                <w:sz w:val="18"/>
                <w:szCs w:val="18"/>
              </w:rPr>
              <w:t>D</w:t>
            </w:r>
          </w:p>
        </w:tc>
        <w:tc>
          <w:tcPr>
            <w:tcW w:w="958" w:type="dxa"/>
            <w:vAlign w:val="center"/>
          </w:tcPr>
          <w:p w:rsidR="00284234" w:rsidRPr="00002918" w:rsidRDefault="00284234" w:rsidP="00B97AD7">
            <w:pPr>
              <w:jc w:val="center"/>
              <w:rPr>
                <w:sz w:val="18"/>
                <w:szCs w:val="18"/>
              </w:rPr>
            </w:pPr>
            <w:r w:rsidRPr="00002918">
              <w:rPr>
                <w:sz w:val="18"/>
                <w:szCs w:val="18"/>
              </w:rPr>
              <w:t>b004008</w:t>
            </w:r>
          </w:p>
        </w:tc>
        <w:tc>
          <w:tcPr>
            <w:tcW w:w="2397" w:type="dxa"/>
            <w:vAlign w:val="center"/>
          </w:tcPr>
          <w:p w:rsidR="00284234" w:rsidRPr="00002918" w:rsidRDefault="00284234" w:rsidP="00B97AD7">
            <w:pPr>
              <w:jc w:val="center"/>
              <w:rPr>
                <w:sz w:val="18"/>
                <w:szCs w:val="18"/>
              </w:rPr>
            </w:pPr>
            <w:r w:rsidRPr="00002918">
              <w:rPr>
                <w:sz w:val="18"/>
                <w:szCs w:val="18"/>
              </w:rPr>
              <w:t>现代环境生物技术</w:t>
            </w:r>
          </w:p>
        </w:tc>
        <w:tc>
          <w:tcPr>
            <w:tcW w:w="455" w:type="dxa"/>
            <w:vAlign w:val="center"/>
          </w:tcPr>
          <w:p w:rsidR="00284234" w:rsidRPr="00002918" w:rsidRDefault="00284234" w:rsidP="00B97AD7">
            <w:pPr>
              <w:jc w:val="center"/>
              <w:rPr>
                <w:sz w:val="18"/>
                <w:szCs w:val="18"/>
              </w:rPr>
            </w:pPr>
            <w:r w:rsidRPr="00002918">
              <w:rPr>
                <w:sz w:val="18"/>
                <w:szCs w:val="18"/>
              </w:rPr>
              <w:t>32</w:t>
            </w:r>
          </w:p>
        </w:tc>
        <w:tc>
          <w:tcPr>
            <w:tcW w:w="546" w:type="dxa"/>
            <w:vAlign w:val="center"/>
          </w:tcPr>
          <w:p w:rsidR="00284234" w:rsidRPr="00002918" w:rsidRDefault="00284234" w:rsidP="00B97AD7">
            <w:pPr>
              <w:jc w:val="center"/>
              <w:rPr>
                <w:sz w:val="18"/>
                <w:szCs w:val="18"/>
              </w:rPr>
            </w:pPr>
            <w:r w:rsidRPr="00002918">
              <w:rPr>
                <w:sz w:val="18"/>
                <w:szCs w:val="18"/>
              </w:rPr>
              <w:t>2</w:t>
            </w:r>
          </w:p>
        </w:tc>
        <w:tc>
          <w:tcPr>
            <w:tcW w:w="867" w:type="dxa"/>
            <w:vAlign w:val="center"/>
          </w:tcPr>
          <w:p w:rsidR="00284234" w:rsidRPr="00002918" w:rsidRDefault="00284234" w:rsidP="00B97AD7">
            <w:pPr>
              <w:widowControl/>
              <w:jc w:val="center"/>
              <w:rPr>
                <w:kern w:val="0"/>
                <w:sz w:val="18"/>
                <w:szCs w:val="18"/>
              </w:rPr>
            </w:pPr>
            <w:r w:rsidRPr="00002918">
              <w:rPr>
                <w:kern w:val="0"/>
                <w:sz w:val="18"/>
                <w:szCs w:val="18"/>
              </w:rPr>
              <w:t>1</w:t>
            </w:r>
          </w:p>
        </w:tc>
        <w:tc>
          <w:tcPr>
            <w:tcW w:w="879" w:type="dxa"/>
            <w:vAlign w:val="center"/>
          </w:tcPr>
          <w:p w:rsidR="00284234" w:rsidRPr="00002918" w:rsidRDefault="00284234" w:rsidP="00B97AD7">
            <w:pPr>
              <w:widowControl/>
              <w:jc w:val="center"/>
              <w:rPr>
                <w:kern w:val="0"/>
                <w:sz w:val="18"/>
                <w:szCs w:val="18"/>
              </w:rPr>
            </w:pPr>
            <w:r w:rsidRPr="00002918">
              <w:rPr>
                <w:kern w:val="0"/>
                <w:sz w:val="18"/>
                <w:szCs w:val="18"/>
              </w:rPr>
              <w:t>面授讲课</w:t>
            </w:r>
          </w:p>
        </w:tc>
        <w:tc>
          <w:tcPr>
            <w:tcW w:w="900" w:type="dxa"/>
            <w:vAlign w:val="center"/>
          </w:tcPr>
          <w:p w:rsidR="00284234" w:rsidRPr="00002918" w:rsidRDefault="00284234" w:rsidP="00B97AD7">
            <w:pPr>
              <w:jc w:val="center"/>
              <w:rPr>
                <w:sz w:val="18"/>
                <w:szCs w:val="18"/>
              </w:rPr>
            </w:pPr>
            <w:r w:rsidRPr="00002918">
              <w:rPr>
                <w:kern w:val="0"/>
                <w:sz w:val="18"/>
                <w:szCs w:val="18"/>
              </w:rPr>
              <w:t>考查</w:t>
            </w:r>
          </w:p>
        </w:tc>
        <w:tc>
          <w:tcPr>
            <w:tcW w:w="770" w:type="dxa"/>
            <w:vMerge w:val="restart"/>
            <w:vAlign w:val="center"/>
          </w:tcPr>
          <w:p w:rsidR="00284234" w:rsidRPr="00002918" w:rsidRDefault="00284234" w:rsidP="00B97AD7">
            <w:pPr>
              <w:widowControl/>
              <w:spacing w:line="360" w:lineRule="auto"/>
              <w:jc w:val="center"/>
              <w:rPr>
                <w:kern w:val="0"/>
                <w:sz w:val="18"/>
                <w:szCs w:val="18"/>
              </w:rPr>
            </w:pPr>
            <w:r w:rsidRPr="00002918">
              <w:rPr>
                <w:kern w:val="0"/>
                <w:sz w:val="18"/>
                <w:szCs w:val="18"/>
              </w:rPr>
              <w:t>不少于</w:t>
            </w:r>
          </w:p>
          <w:p w:rsidR="00284234" w:rsidRPr="00002918" w:rsidRDefault="00284234" w:rsidP="00B97AD7">
            <w:pPr>
              <w:widowControl/>
              <w:spacing w:line="360" w:lineRule="auto"/>
              <w:jc w:val="center"/>
              <w:rPr>
                <w:kern w:val="0"/>
                <w:sz w:val="18"/>
                <w:szCs w:val="18"/>
              </w:rPr>
            </w:pPr>
            <w:r w:rsidRPr="00002918">
              <w:rPr>
                <w:kern w:val="0"/>
                <w:sz w:val="18"/>
                <w:szCs w:val="18"/>
              </w:rPr>
              <w:t>3</w:t>
            </w:r>
            <w:r w:rsidRPr="00002918">
              <w:rPr>
                <w:kern w:val="0"/>
                <w:sz w:val="18"/>
                <w:szCs w:val="18"/>
              </w:rPr>
              <w:t>学分</w:t>
            </w:r>
          </w:p>
        </w:tc>
      </w:tr>
      <w:tr w:rsidR="00284234" w:rsidRPr="00002918" w:rsidTr="00AE343F">
        <w:trPr>
          <w:trHeight w:hRule="exact" w:val="397"/>
        </w:trPr>
        <w:tc>
          <w:tcPr>
            <w:tcW w:w="573" w:type="dxa"/>
            <w:vMerge/>
            <w:vAlign w:val="center"/>
          </w:tcPr>
          <w:p w:rsidR="00284234" w:rsidRPr="00002918" w:rsidRDefault="00284234" w:rsidP="00B97AD7">
            <w:pPr>
              <w:widowControl/>
              <w:jc w:val="center"/>
              <w:rPr>
                <w:kern w:val="0"/>
                <w:sz w:val="18"/>
                <w:szCs w:val="18"/>
              </w:rPr>
            </w:pPr>
          </w:p>
        </w:tc>
        <w:tc>
          <w:tcPr>
            <w:tcW w:w="958" w:type="dxa"/>
            <w:vAlign w:val="center"/>
          </w:tcPr>
          <w:p w:rsidR="00284234" w:rsidRPr="00002918" w:rsidRDefault="00284234" w:rsidP="00B97AD7">
            <w:pPr>
              <w:jc w:val="center"/>
              <w:rPr>
                <w:sz w:val="18"/>
                <w:szCs w:val="18"/>
              </w:rPr>
            </w:pPr>
            <w:r w:rsidRPr="00002918">
              <w:rPr>
                <w:sz w:val="18"/>
                <w:szCs w:val="18"/>
              </w:rPr>
              <w:t>b004009</w:t>
            </w:r>
          </w:p>
        </w:tc>
        <w:tc>
          <w:tcPr>
            <w:tcW w:w="2397" w:type="dxa"/>
            <w:vAlign w:val="center"/>
          </w:tcPr>
          <w:p w:rsidR="00284234" w:rsidRPr="00002918" w:rsidRDefault="00284234" w:rsidP="00B97AD7">
            <w:pPr>
              <w:jc w:val="center"/>
              <w:rPr>
                <w:sz w:val="18"/>
                <w:szCs w:val="18"/>
              </w:rPr>
            </w:pPr>
            <w:r w:rsidRPr="00002918">
              <w:rPr>
                <w:sz w:val="18"/>
                <w:szCs w:val="18"/>
              </w:rPr>
              <w:t>高等环境化学</w:t>
            </w:r>
          </w:p>
        </w:tc>
        <w:tc>
          <w:tcPr>
            <w:tcW w:w="455" w:type="dxa"/>
            <w:vAlign w:val="center"/>
          </w:tcPr>
          <w:p w:rsidR="00284234" w:rsidRPr="00002918" w:rsidRDefault="00284234" w:rsidP="00B97AD7">
            <w:pPr>
              <w:jc w:val="center"/>
              <w:rPr>
                <w:sz w:val="18"/>
                <w:szCs w:val="18"/>
              </w:rPr>
            </w:pPr>
            <w:r w:rsidRPr="00002918">
              <w:rPr>
                <w:sz w:val="18"/>
                <w:szCs w:val="18"/>
              </w:rPr>
              <w:t>32</w:t>
            </w:r>
          </w:p>
        </w:tc>
        <w:tc>
          <w:tcPr>
            <w:tcW w:w="546" w:type="dxa"/>
            <w:vAlign w:val="center"/>
          </w:tcPr>
          <w:p w:rsidR="00284234" w:rsidRPr="00002918" w:rsidRDefault="00284234" w:rsidP="00B97AD7">
            <w:pPr>
              <w:jc w:val="center"/>
              <w:rPr>
                <w:sz w:val="18"/>
                <w:szCs w:val="18"/>
              </w:rPr>
            </w:pPr>
            <w:r w:rsidRPr="00002918">
              <w:rPr>
                <w:sz w:val="18"/>
                <w:szCs w:val="18"/>
              </w:rPr>
              <w:t>2</w:t>
            </w:r>
          </w:p>
        </w:tc>
        <w:tc>
          <w:tcPr>
            <w:tcW w:w="867" w:type="dxa"/>
            <w:vAlign w:val="center"/>
          </w:tcPr>
          <w:p w:rsidR="00284234" w:rsidRPr="00002918" w:rsidRDefault="00284234" w:rsidP="00B97AD7">
            <w:pPr>
              <w:widowControl/>
              <w:jc w:val="center"/>
              <w:rPr>
                <w:kern w:val="0"/>
                <w:sz w:val="18"/>
                <w:szCs w:val="18"/>
              </w:rPr>
            </w:pPr>
            <w:r w:rsidRPr="00002918">
              <w:rPr>
                <w:kern w:val="0"/>
                <w:sz w:val="18"/>
                <w:szCs w:val="18"/>
              </w:rPr>
              <w:t>1</w:t>
            </w:r>
          </w:p>
        </w:tc>
        <w:tc>
          <w:tcPr>
            <w:tcW w:w="879" w:type="dxa"/>
            <w:vAlign w:val="center"/>
          </w:tcPr>
          <w:p w:rsidR="00284234" w:rsidRPr="00002918" w:rsidRDefault="00284234" w:rsidP="00B97AD7">
            <w:pPr>
              <w:widowControl/>
              <w:jc w:val="center"/>
              <w:rPr>
                <w:kern w:val="0"/>
                <w:sz w:val="18"/>
                <w:szCs w:val="18"/>
              </w:rPr>
            </w:pPr>
            <w:r w:rsidRPr="00002918">
              <w:rPr>
                <w:kern w:val="0"/>
                <w:sz w:val="18"/>
                <w:szCs w:val="18"/>
              </w:rPr>
              <w:t>面授讲课</w:t>
            </w:r>
          </w:p>
        </w:tc>
        <w:tc>
          <w:tcPr>
            <w:tcW w:w="900" w:type="dxa"/>
            <w:vAlign w:val="center"/>
          </w:tcPr>
          <w:p w:rsidR="00284234" w:rsidRPr="00002918" w:rsidRDefault="00284234" w:rsidP="00B97AD7">
            <w:pPr>
              <w:jc w:val="center"/>
              <w:rPr>
                <w:sz w:val="18"/>
                <w:szCs w:val="18"/>
              </w:rPr>
            </w:pPr>
            <w:r w:rsidRPr="00002918">
              <w:rPr>
                <w:kern w:val="0"/>
                <w:sz w:val="18"/>
                <w:szCs w:val="18"/>
              </w:rPr>
              <w:t>考试</w:t>
            </w:r>
            <w:r w:rsidRPr="00002918">
              <w:rPr>
                <w:kern w:val="0"/>
                <w:sz w:val="18"/>
                <w:szCs w:val="18"/>
              </w:rPr>
              <w:t>/</w:t>
            </w:r>
            <w:r w:rsidRPr="00002918">
              <w:rPr>
                <w:kern w:val="0"/>
                <w:sz w:val="18"/>
                <w:szCs w:val="18"/>
              </w:rPr>
              <w:t>考查</w:t>
            </w:r>
          </w:p>
        </w:tc>
        <w:tc>
          <w:tcPr>
            <w:tcW w:w="770" w:type="dxa"/>
            <w:vMerge/>
            <w:vAlign w:val="center"/>
          </w:tcPr>
          <w:p w:rsidR="00284234" w:rsidRPr="00002918" w:rsidRDefault="00284234" w:rsidP="00B97AD7">
            <w:pPr>
              <w:widowControl/>
              <w:spacing w:line="360" w:lineRule="auto"/>
              <w:jc w:val="center"/>
              <w:rPr>
                <w:kern w:val="0"/>
                <w:sz w:val="18"/>
                <w:szCs w:val="18"/>
              </w:rPr>
            </w:pPr>
          </w:p>
        </w:tc>
      </w:tr>
      <w:tr w:rsidR="00284234" w:rsidRPr="00002918" w:rsidTr="00AE343F">
        <w:trPr>
          <w:trHeight w:hRule="exact" w:val="397"/>
        </w:trPr>
        <w:tc>
          <w:tcPr>
            <w:tcW w:w="573" w:type="dxa"/>
            <w:vMerge/>
            <w:vAlign w:val="center"/>
          </w:tcPr>
          <w:p w:rsidR="00284234" w:rsidRPr="00002918" w:rsidRDefault="00284234" w:rsidP="00B97AD7">
            <w:pPr>
              <w:widowControl/>
              <w:jc w:val="center"/>
              <w:rPr>
                <w:kern w:val="0"/>
                <w:sz w:val="18"/>
                <w:szCs w:val="18"/>
              </w:rPr>
            </w:pPr>
          </w:p>
        </w:tc>
        <w:tc>
          <w:tcPr>
            <w:tcW w:w="958" w:type="dxa"/>
            <w:vAlign w:val="center"/>
          </w:tcPr>
          <w:p w:rsidR="00284234" w:rsidRPr="00002918" w:rsidRDefault="00284234" w:rsidP="00B97AD7">
            <w:pPr>
              <w:jc w:val="center"/>
              <w:rPr>
                <w:sz w:val="18"/>
                <w:szCs w:val="18"/>
              </w:rPr>
            </w:pPr>
            <w:r w:rsidRPr="00002918">
              <w:rPr>
                <w:sz w:val="18"/>
                <w:szCs w:val="18"/>
              </w:rPr>
              <w:t>b004010</w:t>
            </w:r>
          </w:p>
        </w:tc>
        <w:tc>
          <w:tcPr>
            <w:tcW w:w="2397" w:type="dxa"/>
            <w:vAlign w:val="center"/>
          </w:tcPr>
          <w:p w:rsidR="00284234" w:rsidRPr="00002918" w:rsidRDefault="00284234" w:rsidP="00B97AD7">
            <w:pPr>
              <w:jc w:val="center"/>
              <w:rPr>
                <w:sz w:val="18"/>
                <w:szCs w:val="18"/>
              </w:rPr>
            </w:pPr>
            <w:r w:rsidRPr="00002918">
              <w:rPr>
                <w:sz w:val="18"/>
                <w:szCs w:val="18"/>
              </w:rPr>
              <w:t>污染控制原理与技术</w:t>
            </w:r>
          </w:p>
        </w:tc>
        <w:tc>
          <w:tcPr>
            <w:tcW w:w="455" w:type="dxa"/>
            <w:vAlign w:val="center"/>
          </w:tcPr>
          <w:p w:rsidR="00284234" w:rsidRPr="00002918" w:rsidRDefault="00284234" w:rsidP="00B97AD7">
            <w:pPr>
              <w:jc w:val="center"/>
              <w:rPr>
                <w:sz w:val="18"/>
                <w:szCs w:val="18"/>
              </w:rPr>
            </w:pPr>
            <w:r w:rsidRPr="00002918">
              <w:rPr>
                <w:sz w:val="18"/>
                <w:szCs w:val="18"/>
              </w:rPr>
              <w:t>32</w:t>
            </w:r>
          </w:p>
        </w:tc>
        <w:tc>
          <w:tcPr>
            <w:tcW w:w="546" w:type="dxa"/>
            <w:vAlign w:val="center"/>
          </w:tcPr>
          <w:p w:rsidR="00284234" w:rsidRPr="00002918" w:rsidRDefault="00284234" w:rsidP="00B97AD7">
            <w:pPr>
              <w:jc w:val="center"/>
              <w:rPr>
                <w:sz w:val="18"/>
                <w:szCs w:val="18"/>
              </w:rPr>
            </w:pPr>
            <w:r w:rsidRPr="00002918">
              <w:rPr>
                <w:sz w:val="18"/>
                <w:szCs w:val="18"/>
              </w:rPr>
              <w:t>2</w:t>
            </w:r>
          </w:p>
        </w:tc>
        <w:tc>
          <w:tcPr>
            <w:tcW w:w="867" w:type="dxa"/>
            <w:vAlign w:val="center"/>
          </w:tcPr>
          <w:p w:rsidR="00284234" w:rsidRPr="00002918" w:rsidRDefault="00284234" w:rsidP="00B97AD7">
            <w:pPr>
              <w:widowControl/>
              <w:jc w:val="center"/>
              <w:rPr>
                <w:kern w:val="0"/>
                <w:sz w:val="18"/>
                <w:szCs w:val="18"/>
              </w:rPr>
            </w:pPr>
            <w:r w:rsidRPr="00002918">
              <w:rPr>
                <w:kern w:val="0"/>
                <w:sz w:val="18"/>
                <w:szCs w:val="18"/>
              </w:rPr>
              <w:t>1</w:t>
            </w:r>
          </w:p>
        </w:tc>
        <w:tc>
          <w:tcPr>
            <w:tcW w:w="879" w:type="dxa"/>
            <w:vAlign w:val="center"/>
          </w:tcPr>
          <w:p w:rsidR="00284234" w:rsidRPr="00002918" w:rsidRDefault="00284234" w:rsidP="00B97AD7">
            <w:pPr>
              <w:widowControl/>
              <w:jc w:val="center"/>
              <w:rPr>
                <w:kern w:val="0"/>
                <w:sz w:val="18"/>
                <w:szCs w:val="18"/>
              </w:rPr>
            </w:pPr>
            <w:r w:rsidRPr="00002918">
              <w:rPr>
                <w:kern w:val="0"/>
                <w:sz w:val="18"/>
                <w:szCs w:val="18"/>
              </w:rPr>
              <w:t>面授讲课</w:t>
            </w:r>
          </w:p>
        </w:tc>
        <w:tc>
          <w:tcPr>
            <w:tcW w:w="900" w:type="dxa"/>
            <w:vAlign w:val="center"/>
          </w:tcPr>
          <w:p w:rsidR="00284234" w:rsidRPr="00002918" w:rsidRDefault="00284234" w:rsidP="00B97AD7">
            <w:pPr>
              <w:jc w:val="center"/>
              <w:rPr>
                <w:sz w:val="18"/>
                <w:szCs w:val="18"/>
              </w:rPr>
            </w:pPr>
            <w:r w:rsidRPr="00002918">
              <w:rPr>
                <w:kern w:val="0"/>
                <w:sz w:val="18"/>
                <w:szCs w:val="18"/>
              </w:rPr>
              <w:t>考试</w:t>
            </w:r>
            <w:r w:rsidRPr="00002918">
              <w:rPr>
                <w:kern w:val="0"/>
                <w:sz w:val="18"/>
                <w:szCs w:val="18"/>
              </w:rPr>
              <w:t>/</w:t>
            </w:r>
            <w:r w:rsidRPr="00002918">
              <w:rPr>
                <w:kern w:val="0"/>
                <w:sz w:val="18"/>
                <w:szCs w:val="18"/>
              </w:rPr>
              <w:t>考查</w:t>
            </w:r>
          </w:p>
        </w:tc>
        <w:tc>
          <w:tcPr>
            <w:tcW w:w="770" w:type="dxa"/>
            <w:vMerge/>
            <w:vAlign w:val="center"/>
          </w:tcPr>
          <w:p w:rsidR="00284234" w:rsidRPr="00002918" w:rsidRDefault="00284234" w:rsidP="00B97AD7">
            <w:pPr>
              <w:widowControl/>
              <w:spacing w:line="360" w:lineRule="auto"/>
              <w:jc w:val="center"/>
              <w:rPr>
                <w:kern w:val="0"/>
                <w:sz w:val="18"/>
                <w:szCs w:val="18"/>
              </w:rPr>
            </w:pPr>
          </w:p>
        </w:tc>
      </w:tr>
      <w:tr w:rsidR="00284234" w:rsidRPr="00002918" w:rsidTr="00AE343F">
        <w:trPr>
          <w:trHeight w:hRule="exact" w:val="397"/>
        </w:trPr>
        <w:tc>
          <w:tcPr>
            <w:tcW w:w="573" w:type="dxa"/>
            <w:vMerge/>
            <w:vAlign w:val="center"/>
          </w:tcPr>
          <w:p w:rsidR="00284234" w:rsidRPr="00002918" w:rsidRDefault="00284234" w:rsidP="00B97AD7">
            <w:pPr>
              <w:widowControl/>
              <w:jc w:val="center"/>
              <w:rPr>
                <w:kern w:val="0"/>
                <w:sz w:val="18"/>
                <w:szCs w:val="18"/>
              </w:rPr>
            </w:pPr>
          </w:p>
        </w:tc>
        <w:tc>
          <w:tcPr>
            <w:tcW w:w="958" w:type="dxa"/>
            <w:vAlign w:val="center"/>
          </w:tcPr>
          <w:p w:rsidR="00284234" w:rsidRPr="00002918" w:rsidRDefault="00284234" w:rsidP="00B97AD7">
            <w:pPr>
              <w:jc w:val="center"/>
              <w:rPr>
                <w:sz w:val="18"/>
                <w:szCs w:val="18"/>
              </w:rPr>
            </w:pPr>
            <w:r w:rsidRPr="00002918">
              <w:rPr>
                <w:sz w:val="18"/>
                <w:szCs w:val="18"/>
              </w:rPr>
              <w:t>b004011</w:t>
            </w:r>
          </w:p>
        </w:tc>
        <w:tc>
          <w:tcPr>
            <w:tcW w:w="2397" w:type="dxa"/>
            <w:vAlign w:val="center"/>
          </w:tcPr>
          <w:p w:rsidR="00284234" w:rsidRPr="00002918" w:rsidRDefault="00284234" w:rsidP="00B97AD7">
            <w:pPr>
              <w:jc w:val="center"/>
              <w:rPr>
                <w:sz w:val="18"/>
                <w:szCs w:val="18"/>
              </w:rPr>
            </w:pPr>
            <w:r w:rsidRPr="00002918">
              <w:rPr>
                <w:sz w:val="18"/>
                <w:szCs w:val="18"/>
              </w:rPr>
              <w:t>气溶胶观测与分析</w:t>
            </w:r>
          </w:p>
        </w:tc>
        <w:tc>
          <w:tcPr>
            <w:tcW w:w="455" w:type="dxa"/>
            <w:vAlign w:val="center"/>
          </w:tcPr>
          <w:p w:rsidR="00284234" w:rsidRPr="00002918" w:rsidRDefault="00284234" w:rsidP="00B97AD7">
            <w:pPr>
              <w:jc w:val="center"/>
              <w:rPr>
                <w:sz w:val="18"/>
                <w:szCs w:val="18"/>
              </w:rPr>
            </w:pPr>
            <w:r w:rsidRPr="00002918">
              <w:rPr>
                <w:sz w:val="18"/>
                <w:szCs w:val="18"/>
              </w:rPr>
              <w:t>32</w:t>
            </w:r>
          </w:p>
        </w:tc>
        <w:tc>
          <w:tcPr>
            <w:tcW w:w="546" w:type="dxa"/>
            <w:vAlign w:val="center"/>
          </w:tcPr>
          <w:p w:rsidR="00284234" w:rsidRPr="00002918" w:rsidRDefault="00284234" w:rsidP="00B97AD7">
            <w:pPr>
              <w:jc w:val="center"/>
              <w:rPr>
                <w:sz w:val="18"/>
                <w:szCs w:val="18"/>
              </w:rPr>
            </w:pPr>
            <w:r w:rsidRPr="00002918">
              <w:rPr>
                <w:sz w:val="18"/>
                <w:szCs w:val="18"/>
              </w:rPr>
              <w:t>2</w:t>
            </w:r>
          </w:p>
        </w:tc>
        <w:tc>
          <w:tcPr>
            <w:tcW w:w="867" w:type="dxa"/>
            <w:vAlign w:val="center"/>
          </w:tcPr>
          <w:p w:rsidR="00284234" w:rsidRPr="00002918" w:rsidRDefault="00284234" w:rsidP="00B97AD7">
            <w:pPr>
              <w:widowControl/>
              <w:jc w:val="center"/>
              <w:rPr>
                <w:kern w:val="0"/>
                <w:sz w:val="18"/>
                <w:szCs w:val="18"/>
              </w:rPr>
            </w:pPr>
            <w:r w:rsidRPr="00002918">
              <w:rPr>
                <w:kern w:val="0"/>
                <w:sz w:val="18"/>
                <w:szCs w:val="18"/>
              </w:rPr>
              <w:t>1</w:t>
            </w:r>
          </w:p>
        </w:tc>
        <w:tc>
          <w:tcPr>
            <w:tcW w:w="879" w:type="dxa"/>
            <w:vAlign w:val="center"/>
          </w:tcPr>
          <w:p w:rsidR="00284234" w:rsidRPr="00002918" w:rsidRDefault="00284234" w:rsidP="00B97AD7">
            <w:pPr>
              <w:widowControl/>
              <w:jc w:val="center"/>
              <w:rPr>
                <w:kern w:val="0"/>
                <w:sz w:val="18"/>
                <w:szCs w:val="18"/>
              </w:rPr>
            </w:pPr>
            <w:r w:rsidRPr="00002918">
              <w:rPr>
                <w:kern w:val="0"/>
                <w:sz w:val="18"/>
                <w:szCs w:val="18"/>
              </w:rPr>
              <w:t>面授讲课</w:t>
            </w:r>
          </w:p>
        </w:tc>
        <w:tc>
          <w:tcPr>
            <w:tcW w:w="900" w:type="dxa"/>
            <w:vAlign w:val="center"/>
          </w:tcPr>
          <w:p w:rsidR="00284234" w:rsidRPr="00002918" w:rsidRDefault="00284234" w:rsidP="00B97AD7">
            <w:pPr>
              <w:jc w:val="center"/>
              <w:rPr>
                <w:sz w:val="18"/>
                <w:szCs w:val="18"/>
              </w:rPr>
            </w:pPr>
            <w:r w:rsidRPr="00002918">
              <w:rPr>
                <w:kern w:val="0"/>
                <w:sz w:val="18"/>
                <w:szCs w:val="18"/>
              </w:rPr>
              <w:t>考试</w:t>
            </w:r>
            <w:r w:rsidRPr="00002918">
              <w:rPr>
                <w:kern w:val="0"/>
                <w:sz w:val="18"/>
                <w:szCs w:val="18"/>
              </w:rPr>
              <w:t>/</w:t>
            </w:r>
            <w:r w:rsidRPr="00002918">
              <w:rPr>
                <w:kern w:val="0"/>
                <w:sz w:val="18"/>
                <w:szCs w:val="18"/>
              </w:rPr>
              <w:t>考查</w:t>
            </w:r>
          </w:p>
        </w:tc>
        <w:tc>
          <w:tcPr>
            <w:tcW w:w="770" w:type="dxa"/>
            <w:vMerge/>
            <w:vAlign w:val="center"/>
          </w:tcPr>
          <w:p w:rsidR="00284234" w:rsidRPr="00002918" w:rsidRDefault="00284234" w:rsidP="00B97AD7">
            <w:pPr>
              <w:widowControl/>
              <w:spacing w:line="360" w:lineRule="auto"/>
              <w:jc w:val="center"/>
              <w:rPr>
                <w:kern w:val="0"/>
                <w:sz w:val="18"/>
                <w:szCs w:val="18"/>
              </w:rPr>
            </w:pPr>
          </w:p>
        </w:tc>
      </w:tr>
      <w:tr w:rsidR="00284234" w:rsidRPr="00002918" w:rsidTr="00AE343F">
        <w:trPr>
          <w:trHeight w:hRule="exact" w:val="397"/>
        </w:trPr>
        <w:tc>
          <w:tcPr>
            <w:tcW w:w="573" w:type="dxa"/>
            <w:vMerge/>
            <w:vAlign w:val="center"/>
          </w:tcPr>
          <w:p w:rsidR="00284234" w:rsidRPr="00002918" w:rsidRDefault="00284234" w:rsidP="00B97AD7">
            <w:pPr>
              <w:widowControl/>
              <w:jc w:val="center"/>
              <w:rPr>
                <w:kern w:val="0"/>
                <w:sz w:val="18"/>
                <w:szCs w:val="18"/>
              </w:rPr>
            </w:pPr>
          </w:p>
        </w:tc>
        <w:tc>
          <w:tcPr>
            <w:tcW w:w="958" w:type="dxa"/>
            <w:vAlign w:val="center"/>
          </w:tcPr>
          <w:p w:rsidR="00284234" w:rsidRPr="00002918" w:rsidRDefault="005A2FE3" w:rsidP="00B97AD7">
            <w:pPr>
              <w:jc w:val="center"/>
              <w:rPr>
                <w:sz w:val="18"/>
                <w:szCs w:val="18"/>
              </w:rPr>
            </w:pPr>
            <w:r w:rsidRPr="00002918">
              <w:rPr>
                <w:sz w:val="18"/>
                <w:szCs w:val="18"/>
              </w:rPr>
              <w:t>s</w:t>
            </w:r>
            <w:r w:rsidR="00284234" w:rsidRPr="00002918">
              <w:rPr>
                <w:sz w:val="18"/>
                <w:szCs w:val="18"/>
              </w:rPr>
              <w:t>999033</w:t>
            </w:r>
          </w:p>
        </w:tc>
        <w:tc>
          <w:tcPr>
            <w:tcW w:w="2397" w:type="dxa"/>
            <w:vAlign w:val="center"/>
          </w:tcPr>
          <w:p w:rsidR="00284234" w:rsidRPr="00002918" w:rsidRDefault="00284234" w:rsidP="00B97AD7">
            <w:pPr>
              <w:jc w:val="center"/>
              <w:rPr>
                <w:sz w:val="18"/>
                <w:szCs w:val="18"/>
              </w:rPr>
            </w:pPr>
            <w:r w:rsidRPr="00002918">
              <w:rPr>
                <w:sz w:val="18"/>
                <w:szCs w:val="18"/>
              </w:rPr>
              <w:t>人文素养选修课</w:t>
            </w:r>
          </w:p>
        </w:tc>
        <w:tc>
          <w:tcPr>
            <w:tcW w:w="455" w:type="dxa"/>
            <w:vAlign w:val="center"/>
          </w:tcPr>
          <w:p w:rsidR="00284234" w:rsidRPr="00002918" w:rsidRDefault="00284234" w:rsidP="00B97AD7">
            <w:pPr>
              <w:jc w:val="center"/>
              <w:rPr>
                <w:sz w:val="18"/>
                <w:szCs w:val="18"/>
              </w:rPr>
            </w:pPr>
            <w:r w:rsidRPr="00002918">
              <w:rPr>
                <w:sz w:val="18"/>
                <w:szCs w:val="18"/>
              </w:rPr>
              <w:t>16</w:t>
            </w:r>
          </w:p>
        </w:tc>
        <w:tc>
          <w:tcPr>
            <w:tcW w:w="546" w:type="dxa"/>
            <w:vAlign w:val="center"/>
          </w:tcPr>
          <w:p w:rsidR="00284234" w:rsidRPr="00002918" w:rsidRDefault="00284234" w:rsidP="00B97AD7">
            <w:pPr>
              <w:jc w:val="center"/>
              <w:rPr>
                <w:sz w:val="18"/>
                <w:szCs w:val="18"/>
              </w:rPr>
            </w:pPr>
            <w:r w:rsidRPr="00002918">
              <w:rPr>
                <w:sz w:val="18"/>
                <w:szCs w:val="18"/>
              </w:rPr>
              <w:t>1</w:t>
            </w:r>
          </w:p>
        </w:tc>
        <w:tc>
          <w:tcPr>
            <w:tcW w:w="867" w:type="dxa"/>
            <w:vAlign w:val="center"/>
          </w:tcPr>
          <w:p w:rsidR="00284234" w:rsidRPr="00002918" w:rsidRDefault="00284234" w:rsidP="00B97AD7">
            <w:pPr>
              <w:widowControl/>
              <w:jc w:val="center"/>
              <w:rPr>
                <w:kern w:val="0"/>
                <w:sz w:val="18"/>
                <w:szCs w:val="18"/>
              </w:rPr>
            </w:pPr>
            <w:r w:rsidRPr="00002918">
              <w:rPr>
                <w:kern w:val="0"/>
                <w:sz w:val="18"/>
                <w:szCs w:val="18"/>
              </w:rPr>
              <w:t>1</w:t>
            </w:r>
          </w:p>
        </w:tc>
        <w:tc>
          <w:tcPr>
            <w:tcW w:w="879" w:type="dxa"/>
            <w:vAlign w:val="center"/>
          </w:tcPr>
          <w:p w:rsidR="00284234" w:rsidRPr="00002918" w:rsidRDefault="00284234" w:rsidP="00B97AD7">
            <w:pPr>
              <w:widowControl/>
              <w:jc w:val="center"/>
              <w:rPr>
                <w:kern w:val="0"/>
                <w:sz w:val="18"/>
                <w:szCs w:val="18"/>
              </w:rPr>
            </w:pPr>
            <w:r w:rsidRPr="00002918">
              <w:rPr>
                <w:kern w:val="0"/>
                <w:sz w:val="18"/>
                <w:szCs w:val="18"/>
              </w:rPr>
              <w:t>面授讲课</w:t>
            </w:r>
          </w:p>
        </w:tc>
        <w:tc>
          <w:tcPr>
            <w:tcW w:w="900" w:type="dxa"/>
            <w:vAlign w:val="center"/>
          </w:tcPr>
          <w:p w:rsidR="00284234" w:rsidRPr="00002918" w:rsidRDefault="00284234" w:rsidP="00B97AD7">
            <w:pPr>
              <w:jc w:val="center"/>
              <w:rPr>
                <w:sz w:val="18"/>
                <w:szCs w:val="18"/>
              </w:rPr>
            </w:pPr>
            <w:r w:rsidRPr="00002918">
              <w:rPr>
                <w:kern w:val="0"/>
                <w:sz w:val="18"/>
                <w:szCs w:val="18"/>
              </w:rPr>
              <w:t>考查</w:t>
            </w:r>
          </w:p>
        </w:tc>
        <w:tc>
          <w:tcPr>
            <w:tcW w:w="770" w:type="dxa"/>
            <w:vMerge/>
            <w:vAlign w:val="center"/>
          </w:tcPr>
          <w:p w:rsidR="00284234" w:rsidRPr="00002918" w:rsidRDefault="00284234" w:rsidP="00B97AD7">
            <w:pPr>
              <w:widowControl/>
              <w:spacing w:line="360" w:lineRule="auto"/>
              <w:jc w:val="center"/>
              <w:rPr>
                <w:kern w:val="0"/>
                <w:sz w:val="18"/>
                <w:szCs w:val="18"/>
              </w:rPr>
            </w:pPr>
          </w:p>
        </w:tc>
      </w:tr>
      <w:tr w:rsidR="00284234" w:rsidRPr="00002918" w:rsidTr="00AE343F">
        <w:trPr>
          <w:trHeight w:hRule="exact" w:val="397"/>
        </w:trPr>
        <w:tc>
          <w:tcPr>
            <w:tcW w:w="573" w:type="dxa"/>
            <w:vAlign w:val="center"/>
          </w:tcPr>
          <w:p w:rsidR="00284234" w:rsidRPr="00002918" w:rsidRDefault="00284234" w:rsidP="00B97AD7">
            <w:pPr>
              <w:widowControl/>
              <w:jc w:val="center"/>
              <w:rPr>
                <w:kern w:val="0"/>
                <w:sz w:val="18"/>
                <w:szCs w:val="18"/>
              </w:rPr>
            </w:pPr>
            <w:r w:rsidRPr="00002918">
              <w:rPr>
                <w:kern w:val="0"/>
                <w:sz w:val="18"/>
                <w:szCs w:val="18"/>
              </w:rPr>
              <w:t>E</w:t>
            </w:r>
          </w:p>
        </w:tc>
        <w:tc>
          <w:tcPr>
            <w:tcW w:w="958" w:type="dxa"/>
            <w:vAlign w:val="center"/>
          </w:tcPr>
          <w:p w:rsidR="00284234" w:rsidRPr="00002918" w:rsidRDefault="00284234" w:rsidP="00B97AD7">
            <w:pPr>
              <w:jc w:val="center"/>
              <w:rPr>
                <w:sz w:val="18"/>
                <w:szCs w:val="18"/>
              </w:rPr>
            </w:pPr>
            <w:r w:rsidRPr="00002918">
              <w:rPr>
                <w:sz w:val="18"/>
                <w:szCs w:val="18"/>
              </w:rPr>
              <w:t>b004012</w:t>
            </w:r>
          </w:p>
        </w:tc>
        <w:tc>
          <w:tcPr>
            <w:tcW w:w="2397" w:type="dxa"/>
            <w:vAlign w:val="center"/>
          </w:tcPr>
          <w:p w:rsidR="00284234" w:rsidRPr="00002918" w:rsidRDefault="00284234" w:rsidP="00B97AD7">
            <w:pPr>
              <w:jc w:val="center"/>
              <w:rPr>
                <w:sz w:val="18"/>
                <w:szCs w:val="18"/>
              </w:rPr>
            </w:pPr>
            <w:r w:rsidRPr="00002918">
              <w:rPr>
                <w:sz w:val="18"/>
                <w:szCs w:val="18"/>
              </w:rPr>
              <w:t>学术报告</w:t>
            </w:r>
          </w:p>
        </w:tc>
        <w:tc>
          <w:tcPr>
            <w:tcW w:w="455" w:type="dxa"/>
            <w:vAlign w:val="center"/>
          </w:tcPr>
          <w:p w:rsidR="00284234" w:rsidRPr="00002918" w:rsidRDefault="00DF6AD9" w:rsidP="00B97AD7">
            <w:pPr>
              <w:jc w:val="center"/>
              <w:rPr>
                <w:sz w:val="18"/>
                <w:szCs w:val="18"/>
              </w:rPr>
            </w:pPr>
            <w:r w:rsidRPr="00002918">
              <w:rPr>
                <w:sz w:val="18"/>
                <w:szCs w:val="18"/>
              </w:rPr>
              <w:t>16</w:t>
            </w:r>
          </w:p>
        </w:tc>
        <w:tc>
          <w:tcPr>
            <w:tcW w:w="546" w:type="dxa"/>
            <w:vAlign w:val="center"/>
          </w:tcPr>
          <w:p w:rsidR="00284234" w:rsidRPr="00002918" w:rsidRDefault="00284234" w:rsidP="00B97AD7">
            <w:pPr>
              <w:jc w:val="center"/>
              <w:rPr>
                <w:sz w:val="18"/>
                <w:szCs w:val="18"/>
              </w:rPr>
            </w:pPr>
            <w:r w:rsidRPr="00002918">
              <w:rPr>
                <w:sz w:val="18"/>
                <w:szCs w:val="18"/>
              </w:rPr>
              <w:t>1</w:t>
            </w:r>
          </w:p>
        </w:tc>
        <w:tc>
          <w:tcPr>
            <w:tcW w:w="867" w:type="dxa"/>
            <w:vAlign w:val="center"/>
          </w:tcPr>
          <w:p w:rsidR="00284234" w:rsidRPr="00002918" w:rsidRDefault="00DF6AD9" w:rsidP="00B97AD7">
            <w:pPr>
              <w:widowControl/>
              <w:jc w:val="center"/>
              <w:rPr>
                <w:kern w:val="0"/>
                <w:sz w:val="18"/>
                <w:szCs w:val="18"/>
              </w:rPr>
            </w:pPr>
            <w:r w:rsidRPr="00002918">
              <w:rPr>
                <w:kern w:val="0"/>
                <w:sz w:val="18"/>
                <w:szCs w:val="18"/>
              </w:rPr>
              <w:t>1</w:t>
            </w:r>
          </w:p>
        </w:tc>
        <w:tc>
          <w:tcPr>
            <w:tcW w:w="879" w:type="dxa"/>
            <w:vAlign w:val="center"/>
          </w:tcPr>
          <w:p w:rsidR="00284234" w:rsidRPr="00002918" w:rsidRDefault="00135887" w:rsidP="00B97AD7">
            <w:pPr>
              <w:widowControl/>
              <w:jc w:val="center"/>
              <w:rPr>
                <w:kern w:val="0"/>
                <w:sz w:val="18"/>
                <w:szCs w:val="18"/>
              </w:rPr>
            </w:pPr>
            <w:r w:rsidRPr="00002918">
              <w:rPr>
                <w:kern w:val="0"/>
                <w:sz w:val="18"/>
                <w:szCs w:val="18"/>
              </w:rPr>
              <w:t>其他</w:t>
            </w:r>
          </w:p>
        </w:tc>
        <w:tc>
          <w:tcPr>
            <w:tcW w:w="900" w:type="dxa"/>
            <w:vAlign w:val="center"/>
          </w:tcPr>
          <w:p w:rsidR="00284234" w:rsidRPr="00002918" w:rsidRDefault="00DF6AD9" w:rsidP="00B97AD7">
            <w:pPr>
              <w:jc w:val="center"/>
              <w:rPr>
                <w:sz w:val="18"/>
                <w:szCs w:val="18"/>
              </w:rPr>
            </w:pPr>
            <w:r w:rsidRPr="00002918">
              <w:rPr>
                <w:kern w:val="0"/>
                <w:sz w:val="18"/>
                <w:szCs w:val="18"/>
              </w:rPr>
              <w:t>考查</w:t>
            </w:r>
          </w:p>
        </w:tc>
        <w:tc>
          <w:tcPr>
            <w:tcW w:w="770" w:type="dxa"/>
            <w:vAlign w:val="center"/>
          </w:tcPr>
          <w:p w:rsidR="00284234" w:rsidRPr="00002918" w:rsidRDefault="00284234" w:rsidP="00B97AD7">
            <w:pPr>
              <w:jc w:val="center"/>
              <w:rPr>
                <w:kern w:val="0"/>
                <w:sz w:val="18"/>
                <w:szCs w:val="18"/>
              </w:rPr>
            </w:pPr>
            <w:r w:rsidRPr="00002918">
              <w:rPr>
                <w:sz w:val="18"/>
                <w:szCs w:val="18"/>
              </w:rPr>
              <w:t>1</w:t>
            </w:r>
            <w:r w:rsidRPr="00002918">
              <w:rPr>
                <w:sz w:val="18"/>
                <w:szCs w:val="18"/>
              </w:rPr>
              <w:t>学分</w:t>
            </w:r>
          </w:p>
        </w:tc>
      </w:tr>
    </w:tbl>
    <w:p w:rsidR="00284234" w:rsidRPr="00002918" w:rsidRDefault="00284234" w:rsidP="00284234">
      <w:pPr>
        <w:widowControl/>
        <w:spacing w:line="276"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4C3466" w:rsidRPr="00002918" w:rsidRDefault="004C3466" w:rsidP="0076362A">
      <w:pPr>
        <w:widowControl/>
        <w:spacing w:line="300" w:lineRule="auto"/>
        <w:ind w:firstLineChars="200" w:firstLine="420"/>
        <w:jc w:val="left"/>
        <w:rPr>
          <w:rFonts w:eastAsiaTheme="minorEastAsia"/>
          <w:kern w:val="0"/>
          <w:szCs w:val="21"/>
        </w:rPr>
      </w:pPr>
    </w:p>
    <w:p w:rsidR="004C3466" w:rsidRPr="00002918" w:rsidRDefault="004C3466" w:rsidP="0076362A">
      <w:pPr>
        <w:widowControl/>
        <w:spacing w:line="300" w:lineRule="auto"/>
        <w:ind w:firstLineChars="200" w:firstLine="420"/>
        <w:jc w:val="left"/>
        <w:rPr>
          <w:rFonts w:eastAsiaTheme="minorEastAsia"/>
          <w:kern w:val="0"/>
          <w:szCs w:val="21"/>
        </w:rPr>
      </w:pPr>
    </w:p>
    <w:p w:rsidR="00284234" w:rsidRPr="00002918" w:rsidRDefault="00284234">
      <w:pPr>
        <w:widowControl/>
        <w:jc w:val="left"/>
        <w:rPr>
          <w:rFonts w:eastAsiaTheme="minorEastAsia"/>
          <w:kern w:val="0"/>
          <w:szCs w:val="21"/>
        </w:rPr>
      </w:pPr>
      <w:r w:rsidRPr="00002918">
        <w:rPr>
          <w:rFonts w:eastAsiaTheme="minorEastAsia"/>
          <w:kern w:val="0"/>
          <w:szCs w:val="21"/>
        </w:rPr>
        <w:br w:type="page"/>
      </w:r>
    </w:p>
    <w:p w:rsidR="00F42CD9" w:rsidRPr="00002918" w:rsidRDefault="00F42CD9" w:rsidP="00F42CD9">
      <w:pPr>
        <w:pStyle w:val="1"/>
        <w:rPr>
          <w:kern w:val="0"/>
        </w:rPr>
      </w:pPr>
      <w:bookmarkStart w:id="28" w:name="_Toc523498820"/>
      <w:r w:rsidRPr="00002918">
        <w:rPr>
          <w:kern w:val="0"/>
        </w:rPr>
        <w:lastRenderedPageBreak/>
        <w:t>环境气象博士研究生培养方案</w:t>
      </w:r>
      <w:bookmarkEnd w:id="28"/>
    </w:p>
    <w:p w:rsidR="00AE4D6F" w:rsidRPr="00002918" w:rsidRDefault="00AE4D6F" w:rsidP="00AE4D6F">
      <w:pPr>
        <w:pStyle w:val="2"/>
        <w:rPr>
          <w:rFonts w:ascii="Times New Roman" w:hAnsi="Times New Roman" w:cs="Times New Roman"/>
        </w:rPr>
      </w:pPr>
      <w:r w:rsidRPr="00002918">
        <w:rPr>
          <w:rFonts w:ascii="Times New Roman" w:hAnsi="Times New Roman" w:cs="Times New Roman"/>
        </w:rPr>
        <w:t>学科门类：理学</w:t>
      </w:r>
      <w:r w:rsidR="00045C1C" w:rsidRPr="00002918">
        <w:rPr>
          <w:rFonts w:ascii="Times New Roman" w:hAnsi="Times New Roman" w:cs="Times New Roman"/>
        </w:rPr>
        <w:t xml:space="preserve">  </w:t>
      </w:r>
      <w:r w:rsidRPr="00002918">
        <w:rPr>
          <w:rFonts w:ascii="Times New Roman" w:hAnsi="Times New Roman" w:cs="Times New Roman"/>
        </w:rPr>
        <w:t>一级学科代码：</w:t>
      </w:r>
      <w:r w:rsidRPr="00002918">
        <w:rPr>
          <w:rFonts w:ascii="Times New Roman" w:hAnsi="Times New Roman" w:cs="Times New Roman"/>
        </w:rPr>
        <w:t>0706</w:t>
      </w:r>
      <w:r w:rsidR="00045C1C" w:rsidRPr="00002918">
        <w:rPr>
          <w:rFonts w:ascii="Times New Roman" w:hAnsi="Times New Roman" w:cs="Times New Roman"/>
        </w:rPr>
        <w:t xml:space="preserve">  </w:t>
      </w:r>
      <w:r w:rsidRPr="00002918">
        <w:rPr>
          <w:rFonts w:ascii="Times New Roman" w:hAnsi="Times New Roman" w:cs="Times New Roman"/>
        </w:rPr>
        <w:t>一级学科名称：</w:t>
      </w:r>
      <w:r w:rsidRPr="00002918">
        <w:rPr>
          <w:rFonts w:ascii="Times New Roman" w:hAnsi="Times New Roman" w:cs="Times New Roman"/>
          <w:szCs w:val="21"/>
        </w:rPr>
        <w:t>大气科学</w:t>
      </w:r>
    </w:p>
    <w:p w:rsidR="00F42CD9" w:rsidRPr="00002918" w:rsidRDefault="00AE4D6F" w:rsidP="00F42CD9">
      <w:pPr>
        <w:pStyle w:val="2"/>
        <w:rPr>
          <w:rFonts w:ascii="Times New Roman" w:hAnsi="Times New Roman" w:cs="Times New Roman"/>
          <w:kern w:val="0"/>
        </w:rPr>
      </w:pPr>
      <w:r w:rsidRPr="00002918">
        <w:rPr>
          <w:rFonts w:ascii="Times New Roman" w:hAnsi="Times New Roman" w:cs="Times New Roman"/>
        </w:rPr>
        <w:t>二级学科代码：</w:t>
      </w:r>
      <w:r w:rsidRPr="00002918">
        <w:rPr>
          <w:rFonts w:ascii="Times New Roman" w:hAnsi="Times New Roman" w:cs="Times New Roman"/>
        </w:rPr>
        <w:t>0706Z</w:t>
      </w:r>
      <w:r w:rsidR="00045C1C" w:rsidRPr="00002918">
        <w:rPr>
          <w:rFonts w:ascii="Times New Roman" w:hAnsi="Times New Roman" w:cs="Times New Roman"/>
        </w:rPr>
        <w:t>9</w:t>
      </w:r>
      <w:r w:rsidRPr="00002918">
        <w:rPr>
          <w:rFonts w:ascii="Times New Roman" w:hAnsi="Times New Roman" w:cs="Times New Roman"/>
        </w:rPr>
        <w:t xml:space="preserve">  </w:t>
      </w:r>
      <w:r w:rsidR="00F42CD9" w:rsidRPr="00002918">
        <w:rPr>
          <w:rFonts w:ascii="Times New Roman" w:hAnsi="Times New Roman" w:cs="Times New Roman"/>
          <w:kern w:val="0"/>
        </w:rPr>
        <w:t>二级学科</w:t>
      </w:r>
      <w:r w:rsidR="00045C1C" w:rsidRPr="00002918">
        <w:rPr>
          <w:rFonts w:ascii="Times New Roman" w:hAnsi="Times New Roman" w:cs="Times New Roman"/>
          <w:kern w:val="0"/>
        </w:rPr>
        <w:t>名称</w:t>
      </w:r>
      <w:r w:rsidR="00F42CD9" w:rsidRPr="00002918">
        <w:rPr>
          <w:rFonts w:ascii="Times New Roman" w:hAnsi="Times New Roman" w:cs="Times New Roman"/>
          <w:kern w:val="0"/>
        </w:rPr>
        <w:t>：</w:t>
      </w:r>
      <w:r w:rsidR="00045C1C" w:rsidRPr="00002918">
        <w:rPr>
          <w:rFonts w:ascii="Times New Roman" w:hAnsi="Times New Roman" w:cs="Times New Roman"/>
          <w:kern w:val="0"/>
        </w:rPr>
        <w:t>环境气象</w:t>
      </w:r>
    </w:p>
    <w:p w:rsidR="00F42CD9" w:rsidRPr="00002918" w:rsidRDefault="00F42CD9" w:rsidP="00F42CD9">
      <w:pPr>
        <w:widowControl/>
        <w:spacing w:line="300" w:lineRule="auto"/>
        <w:jc w:val="center"/>
        <w:rPr>
          <w:kern w:val="0"/>
          <w:szCs w:val="21"/>
        </w:rPr>
      </w:pPr>
    </w:p>
    <w:p w:rsidR="00F42CD9" w:rsidRPr="00002918" w:rsidRDefault="00F42CD9"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F42CD9" w:rsidRPr="00002918" w:rsidRDefault="00F42CD9" w:rsidP="00F42CD9">
      <w:pPr>
        <w:spacing w:line="300" w:lineRule="auto"/>
        <w:ind w:firstLineChars="200" w:firstLine="420"/>
        <w:rPr>
          <w:szCs w:val="21"/>
        </w:rPr>
      </w:pPr>
      <w:r w:rsidRPr="00002918">
        <w:rPr>
          <w:szCs w:val="21"/>
        </w:rPr>
        <w:t>南京信息工程大学环境气象学科始于</w:t>
      </w:r>
      <w:r w:rsidRPr="00002918">
        <w:rPr>
          <w:kern w:val="0"/>
          <w:szCs w:val="21"/>
        </w:rPr>
        <w:t xml:space="preserve">2015 </w:t>
      </w:r>
      <w:r w:rsidRPr="00002918">
        <w:rPr>
          <w:kern w:val="0"/>
          <w:szCs w:val="21"/>
        </w:rPr>
        <w:t>年获批的环境气象二级学科博士及硕士学位授予权，</w:t>
      </w:r>
      <w:r w:rsidRPr="00002918">
        <w:rPr>
          <w:kern w:val="0"/>
          <w:szCs w:val="21"/>
        </w:rPr>
        <w:t>2017</w:t>
      </w:r>
      <w:r w:rsidRPr="00002918">
        <w:rPr>
          <w:kern w:val="0"/>
          <w:szCs w:val="21"/>
        </w:rPr>
        <w:t>年获批环境科学与工程一级学科博士学位授予权。本学科重点打造大气环境研究方向，强化环境科学与环境工程的交叉渗透，深度国际化提升学科水平和国际竞争力，坚持观测实验、理论分析、数值模拟和产业应用相结合，开展重大环境问题的关键性、前瞻性的基础和应用研究，使环境科学与工程学科成为国内领先、具有国际影响力的一流学科。</w:t>
      </w:r>
    </w:p>
    <w:p w:rsidR="00F42CD9" w:rsidRPr="00002918" w:rsidRDefault="00F42CD9" w:rsidP="00F42CD9">
      <w:pPr>
        <w:spacing w:line="300" w:lineRule="auto"/>
        <w:ind w:firstLineChars="196" w:firstLine="412"/>
        <w:rPr>
          <w:kern w:val="0"/>
          <w:szCs w:val="21"/>
        </w:rPr>
      </w:pPr>
      <w:r w:rsidRPr="00002918">
        <w:rPr>
          <w:kern w:val="0"/>
          <w:szCs w:val="21"/>
        </w:rPr>
        <w:t>目前建有江苏省协同创新中心（大气环境与装备技术协同创新中心）、江苏省科技厅立项的重点实验室（江苏省大气环境监测与污染控制高技术研究重点实验室、江苏省大气污染控制联合实验室）、江苏省优势学科平台（环境科学与工程）、江苏省工程技术中心（江苏省环境净化材料工程技术研究中心）等重要的省级科研和人才培养平台。在大气环境监测等领域形成了显著的学科特色。</w:t>
      </w:r>
    </w:p>
    <w:p w:rsidR="00F42CD9" w:rsidRPr="00002918" w:rsidRDefault="00F42CD9" w:rsidP="00F42CD9">
      <w:pPr>
        <w:spacing w:line="300" w:lineRule="auto"/>
        <w:ind w:firstLineChars="196" w:firstLine="412"/>
        <w:rPr>
          <w:kern w:val="0"/>
          <w:szCs w:val="21"/>
        </w:rPr>
      </w:pPr>
      <w:r w:rsidRPr="00002918">
        <w:rPr>
          <w:kern w:val="0"/>
          <w:szCs w:val="21"/>
        </w:rPr>
        <w:t>现有专任教师</w:t>
      </w:r>
      <w:r w:rsidRPr="00002918">
        <w:rPr>
          <w:kern w:val="0"/>
          <w:szCs w:val="21"/>
        </w:rPr>
        <w:t>81</w:t>
      </w:r>
      <w:r w:rsidRPr="00002918">
        <w:rPr>
          <w:kern w:val="0"/>
          <w:szCs w:val="21"/>
        </w:rPr>
        <w:t>人。拥有省部级团队</w:t>
      </w:r>
      <w:r w:rsidRPr="00002918">
        <w:rPr>
          <w:kern w:val="0"/>
          <w:szCs w:val="21"/>
        </w:rPr>
        <w:t>2</w:t>
      </w:r>
      <w:r w:rsidRPr="00002918">
        <w:rPr>
          <w:kern w:val="0"/>
          <w:szCs w:val="21"/>
        </w:rPr>
        <w:t>个，全国杰出科技人才、杰青、新世纪百千万人才和青年千人等国家级人才</w:t>
      </w:r>
      <w:r w:rsidRPr="00002918">
        <w:rPr>
          <w:kern w:val="0"/>
          <w:szCs w:val="21"/>
        </w:rPr>
        <w:t>5</w:t>
      </w:r>
      <w:r w:rsidRPr="00002918">
        <w:rPr>
          <w:kern w:val="0"/>
          <w:szCs w:val="21"/>
        </w:rPr>
        <w:t>人次，江苏特聘教授、双创、</w:t>
      </w:r>
      <w:r w:rsidRPr="00002918">
        <w:rPr>
          <w:kern w:val="0"/>
          <w:szCs w:val="21"/>
        </w:rPr>
        <w:t>333</w:t>
      </w:r>
      <w:r w:rsidRPr="00002918">
        <w:rPr>
          <w:kern w:val="0"/>
          <w:szCs w:val="21"/>
        </w:rPr>
        <w:t>工程、六大人才高峰、青蓝工程等省部级人次</w:t>
      </w:r>
      <w:r w:rsidRPr="00002918">
        <w:rPr>
          <w:kern w:val="0"/>
          <w:szCs w:val="21"/>
        </w:rPr>
        <w:t>39</w:t>
      </w:r>
      <w:r w:rsidRPr="00002918">
        <w:rPr>
          <w:kern w:val="0"/>
          <w:szCs w:val="21"/>
        </w:rPr>
        <w:t>人次。学院年均到账科研经费超</w:t>
      </w:r>
      <w:r w:rsidRPr="00002918">
        <w:rPr>
          <w:kern w:val="0"/>
          <w:szCs w:val="21"/>
        </w:rPr>
        <w:t>1500</w:t>
      </w:r>
      <w:r w:rsidRPr="00002918">
        <w:rPr>
          <w:kern w:val="0"/>
          <w:szCs w:val="21"/>
        </w:rPr>
        <w:t>万元，年均发表</w:t>
      </w:r>
      <w:r w:rsidR="005A2FE3" w:rsidRPr="00002918">
        <w:rPr>
          <w:kern w:val="0"/>
          <w:szCs w:val="21"/>
        </w:rPr>
        <w:t>S</w:t>
      </w:r>
      <w:r w:rsidRPr="00002918">
        <w:rPr>
          <w:kern w:val="0"/>
          <w:szCs w:val="21"/>
        </w:rPr>
        <w:t>CI</w:t>
      </w:r>
      <w:r w:rsidRPr="00002918">
        <w:rPr>
          <w:kern w:val="0"/>
          <w:szCs w:val="21"/>
        </w:rPr>
        <w:t>论文</w:t>
      </w:r>
      <w:r w:rsidRPr="00002918">
        <w:rPr>
          <w:kern w:val="0"/>
          <w:szCs w:val="21"/>
        </w:rPr>
        <w:t>100</w:t>
      </w:r>
      <w:r w:rsidRPr="00002918">
        <w:rPr>
          <w:kern w:val="0"/>
          <w:szCs w:val="21"/>
        </w:rPr>
        <w:t>余篇。</w:t>
      </w:r>
    </w:p>
    <w:p w:rsidR="00F42CD9" w:rsidRPr="00002918" w:rsidRDefault="00F42CD9"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F42CD9" w:rsidRPr="00002918" w:rsidRDefault="00F42CD9" w:rsidP="00F42CD9">
      <w:pPr>
        <w:spacing w:line="300" w:lineRule="auto"/>
        <w:ind w:firstLineChars="200" w:firstLine="420"/>
        <w:rPr>
          <w:kern w:val="0"/>
          <w:szCs w:val="21"/>
        </w:rPr>
      </w:pPr>
      <w:r w:rsidRPr="00002918">
        <w:rPr>
          <w:kern w:val="0"/>
          <w:szCs w:val="21"/>
        </w:rPr>
        <w:t>培养我国社会主义建设事业需要，掌握马克思主义、毛泽东思想和邓小平理论的基本原理，拥护党的基本路线，热爱祖国，学风严谨，品行端正，有较强的事业心和献身精神，积极为社会主义现代化建设服务的德、智、体全面发展的高级科学专门人才。</w:t>
      </w:r>
    </w:p>
    <w:p w:rsidR="00F42CD9" w:rsidRPr="00002918" w:rsidRDefault="00F42CD9" w:rsidP="00F42CD9">
      <w:pPr>
        <w:spacing w:line="300" w:lineRule="auto"/>
        <w:ind w:firstLineChars="200" w:firstLine="420"/>
        <w:rPr>
          <w:kern w:val="0"/>
          <w:szCs w:val="21"/>
        </w:rPr>
      </w:pPr>
      <w:r w:rsidRPr="00002918">
        <w:rPr>
          <w:kern w:val="0"/>
          <w:szCs w:val="21"/>
        </w:rPr>
        <w:t>具有环境气象方面的坚实基础理论、系统深入的专门知识和实验技术；有较宽的知识面，掌握一定相关学科的知识；全面了解本学科的发展与学科前沿；有创新意识，有独立从事本学科及其交叉学科研究的能力，在科学和专门技术领域做出有创造性的成果。</w:t>
      </w:r>
    </w:p>
    <w:p w:rsidR="00F42CD9" w:rsidRPr="00002918" w:rsidRDefault="00F42CD9" w:rsidP="00F42CD9">
      <w:pPr>
        <w:spacing w:line="300" w:lineRule="auto"/>
        <w:ind w:firstLineChars="200" w:firstLine="420"/>
        <w:rPr>
          <w:kern w:val="0"/>
          <w:szCs w:val="21"/>
        </w:rPr>
      </w:pPr>
      <w:r w:rsidRPr="00002918">
        <w:rPr>
          <w:kern w:val="0"/>
          <w:szCs w:val="21"/>
        </w:rPr>
        <w:t>身心健康，毕业后能独立在高等院校、科研院所、业务部门及其他相关部门从事教学、科研、业务以及管理工作。</w:t>
      </w:r>
    </w:p>
    <w:p w:rsidR="00F42CD9" w:rsidRPr="00002918" w:rsidRDefault="00F42CD9"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F42CD9" w:rsidRPr="00002918" w:rsidRDefault="00F42CD9" w:rsidP="00F42CD9">
      <w:pPr>
        <w:pStyle w:val="21"/>
        <w:spacing w:before="0" w:beforeAutospacing="0" w:after="0" w:afterAutospacing="0" w:line="300" w:lineRule="auto"/>
        <w:ind w:firstLineChars="175" w:firstLine="368"/>
        <w:rPr>
          <w:rFonts w:ascii="Times New Roman" w:eastAsiaTheme="minorEastAsia" w:hAnsi="Times New Roman"/>
          <w:sz w:val="21"/>
          <w:szCs w:val="21"/>
        </w:rPr>
      </w:pPr>
      <w:r w:rsidRPr="00002918">
        <w:rPr>
          <w:rFonts w:ascii="Times New Roman" w:eastAsiaTheme="minorEastAsia" w:hAnsi="Times New Roman"/>
          <w:sz w:val="21"/>
          <w:szCs w:val="21"/>
        </w:rPr>
        <w:t>根据本学科的特点和我们的特色，确定本领域的研究方向如下：</w:t>
      </w:r>
    </w:p>
    <w:p w:rsidR="00F42CD9" w:rsidRPr="00002918" w:rsidRDefault="00F42CD9" w:rsidP="00F42CD9">
      <w:pPr>
        <w:pStyle w:val="21"/>
        <w:spacing w:before="0" w:beforeAutospacing="0" w:after="0" w:afterAutospacing="0" w:line="300" w:lineRule="auto"/>
        <w:ind w:firstLineChars="225" w:firstLine="473"/>
        <w:rPr>
          <w:rFonts w:ascii="Times New Roman" w:hAnsi="Times New Roman"/>
          <w:sz w:val="21"/>
          <w:szCs w:val="21"/>
        </w:rPr>
      </w:pPr>
      <w:r w:rsidRPr="00002918">
        <w:rPr>
          <w:rFonts w:ascii="Times New Roman" w:eastAsiaTheme="minorEastAsia" w:hAnsi="Times New Roman"/>
          <w:sz w:val="21"/>
          <w:szCs w:val="21"/>
        </w:rPr>
        <w:t>1</w:t>
      </w:r>
      <w:r w:rsidRPr="00002918">
        <w:rPr>
          <w:rFonts w:ascii="Times New Roman" w:eastAsiaTheme="minorEastAsia" w:hAnsi="Times New Roman"/>
          <w:sz w:val="21"/>
          <w:szCs w:val="21"/>
        </w:rPr>
        <w:t>．</w:t>
      </w:r>
      <w:r w:rsidRPr="00002918">
        <w:rPr>
          <w:rFonts w:ascii="Times New Roman" w:hAnsi="Times New Roman"/>
          <w:sz w:val="21"/>
          <w:szCs w:val="21"/>
        </w:rPr>
        <w:t>大气环境监测</w:t>
      </w:r>
    </w:p>
    <w:p w:rsidR="00F42CD9" w:rsidRPr="00002918" w:rsidRDefault="00F42CD9" w:rsidP="00F42CD9">
      <w:pPr>
        <w:pStyle w:val="21"/>
        <w:spacing w:before="0" w:beforeAutospacing="0" w:after="0" w:afterAutospacing="0" w:line="300" w:lineRule="auto"/>
        <w:ind w:firstLineChars="225" w:firstLine="473"/>
        <w:rPr>
          <w:rFonts w:ascii="Times New Roman" w:hAnsi="Times New Roman"/>
          <w:sz w:val="21"/>
          <w:szCs w:val="21"/>
        </w:rPr>
      </w:pPr>
      <w:r w:rsidRPr="00002918">
        <w:rPr>
          <w:rFonts w:ascii="Times New Roman" w:eastAsiaTheme="minorEastAsia" w:hAnsi="Times New Roman"/>
          <w:sz w:val="21"/>
          <w:szCs w:val="21"/>
        </w:rPr>
        <w:t>2</w:t>
      </w:r>
      <w:r w:rsidRPr="00002918">
        <w:rPr>
          <w:rFonts w:ascii="Times New Roman" w:eastAsiaTheme="minorEastAsia" w:hAnsi="Times New Roman"/>
          <w:sz w:val="21"/>
          <w:szCs w:val="21"/>
        </w:rPr>
        <w:t>．</w:t>
      </w:r>
      <w:r w:rsidRPr="00002918">
        <w:rPr>
          <w:rFonts w:ascii="Times New Roman" w:hAnsi="Times New Roman"/>
          <w:sz w:val="21"/>
          <w:szCs w:val="21"/>
        </w:rPr>
        <w:t>大气污染过程及源解析</w:t>
      </w:r>
    </w:p>
    <w:p w:rsidR="00F42CD9" w:rsidRPr="00002918" w:rsidRDefault="00F42CD9" w:rsidP="00F42CD9">
      <w:pPr>
        <w:pStyle w:val="21"/>
        <w:spacing w:before="0" w:beforeAutospacing="0" w:after="0" w:afterAutospacing="0" w:line="300" w:lineRule="auto"/>
        <w:ind w:firstLineChars="225" w:firstLine="473"/>
        <w:rPr>
          <w:rFonts w:ascii="Times New Roman" w:hAnsi="Times New Roman"/>
          <w:sz w:val="21"/>
          <w:szCs w:val="21"/>
        </w:rPr>
      </w:pPr>
      <w:r w:rsidRPr="00002918">
        <w:rPr>
          <w:rFonts w:ascii="Times New Roman" w:eastAsiaTheme="minorEastAsia" w:hAnsi="Times New Roman"/>
          <w:sz w:val="21"/>
          <w:szCs w:val="21"/>
        </w:rPr>
        <w:t>3</w:t>
      </w:r>
      <w:r w:rsidRPr="00002918">
        <w:rPr>
          <w:rFonts w:ascii="Times New Roman" w:eastAsiaTheme="minorEastAsia" w:hAnsi="Times New Roman"/>
          <w:sz w:val="21"/>
          <w:szCs w:val="21"/>
        </w:rPr>
        <w:t>．</w:t>
      </w:r>
      <w:r w:rsidRPr="00002918">
        <w:rPr>
          <w:rFonts w:ascii="Times New Roman" w:hAnsi="Times New Roman"/>
          <w:sz w:val="21"/>
          <w:szCs w:val="21"/>
        </w:rPr>
        <w:t>空气质量模拟与预测</w:t>
      </w:r>
    </w:p>
    <w:p w:rsidR="00F42CD9" w:rsidRPr="00002918" w:rsidRDefault="00F42CD9" w:rsidP="00F42CD9">
      <w:pPr>
        <w:pStyle w:val="21"/>
        <w:spacing w:before="0" w:beforeAutospacing="0" w:after="0" w:afterAutospacing="0" w:line="300" w:lineRule="auto"/>
        <w:ind w:firstLineChars="225" w:firstLine="473"/>
        <w:rPr>
          <w:rFonts w:ascii="Times New Roman" w:hAnsi="Times New Roman"/>
          <w:sz w:val="21"/>
          <w:szCs w:val="21"/>
        </w:rPr>
      </w:pPr>
      <w:r w:rsidRPr="00002918">
        <w:rPr>
          <w:rFonts w:ascii="Times New Roman" w:eastAsiaTheme="minorEastAsia" w:hAnsi="Times New Roman"/>
          <w:sz w:val="21"/>
          <w:szCs w:val="21"/>
        </w:rPr>
        <w:t>4</w:t>
      </w:r>
      <w:r w:rsidRPr="00002918">
        <w:rPr>
          <w:rFonts w:ascii="Times New Roman" w:eastAsiaTheme="minorEastAsia" w:hAnsi="Times New Roman"/>
          <w:sz w:val="21"/>
          <w:szCs w:val="21"/>
        </w:rPr>
        <w:t>．</w:t>
      </w:r>
      <w:r w:rsidRPr="00002918">
        <w:rPr>
          <w:rFonts w:ascii="Times New Roman" w:hAnsi="Times New Roman"/>
          <w:sz w:val="21"/>
          <w:szCs w:val="21"/>
        </w:rPr>
        <w:t>城市环境气象</w:t>
      </w:r>
    </w:p>
    <w:p w:rsidR="00F42CD9" w:rsidRPr="00002918" w:rsidRDefault="00F42CD9" w:rsidP="00F42CD9">
      <w:pPr>
        <w:pStyle w:val="21"/>
        <w:spacing w:before="0" w:beforeAutospacing="0" w:after="0" w:afterAutospacing="0" w:line="300" w:lineRule="auto"/>
        <w:ind w:firstLineChars="225" w:firstLine="473"/>
        <w:rPr>
          <w:rFonts w:ascii="Times New Roman" w:hAnsi="Times New Roman"/>
          <w:sz w:val="21"/>
          <w:szCs w:val="21"/>
        </w:rPr>
      </w:pPr>
      <w:r w:rsidRPr="00002918">
        <w:rPr>
          <w:rFonts w:ascii="Times New Roman" w:eastAsiaTheme="minorEastAsia" w:hAnsi="Times New Roman"/>
          <w:sz w:val="21"/>
          <w:szCs w:val="21"/>
        </w:rPr>
        <w:lastRenderedPageBreak/>
        <w:t>5</w:t>
      </w:r>
      <w:r w:rsidRPr="00002918">
        <w:rPr>
          <w:rFonts w:ascii="Times New Roman" w:eastAsiaTheme="minorEastAsia" w:hAnsi="Times New Roman"/>
          <w:sz w:val="21"/>
          <w:szCs w:val="21"/>
        </w:rPr>
        <w:t>．</w:t>
      </w:r>
      <w:r w:rsidRPr="00002918">
        <w:rPr>
          <w:rFonts w:ascii="Times New Roman" w:hAnsi="Times New Roman"/>
          <w:sz w:val="21"/>
          <w:szCs w:val="21"/>
        </w:rPr>
        <w:t>环境污染与气候变化</w:t>
      </w:r>
    </w:p>
    <w:p w:rsidR="00F42CD9" w:rsidRPr="00002918" w:rsidRDefault="00F42CD9" w:rsidP="00F42CD9">
      <w:pPr>
        <w:pStyle w:val="21"/>
        <w:spacing w:before="0" w:beforeAutospacing="0" w:after="0" w:afterAutospacing="0" w:line="300" w:lineRule="auto"/>
        <w:ind w:firstLineChars="225" w:firstLine="473"/>
        <w:rPr>
          <w:rFonts w:ascii="Times New Roman" w:hAnsi="Times New Roman"/>
          <w:sz w:val="21"/>
          <w:szCs w:val="21"/>
        </w:rPr>
      </w:pPr>
      <w:r w:rsidRPr="00002918">
        <w:rPr>
          <w:rFonts w:ascii="Times New Roman" w:eastAsiaTheme="minorEastAsia" w:hAnsi="Times New Roman"/>
          <w:sz w:val="21"/>
          <w:szCs w:val="21"/>
        </w:rPr>
        <w:t>6</w:t>
      </w:r>
      <w:r w:rsidRPr="00002918">
        <w:rPr>
          <w:rFonts w:ascii="Times New Roman" w:eastAsiaTheme="minorEastAsia" w:hAnsi="Times New Roman"/>
          <w:sz w:val="21"/>
          <w:szCs w:val="21"/>
        </w:rPr>
        <w:t>．</w:t>
      </w:r>
      <w:r w:rsidRPr="00002918">
        <w:rPr>
          <w:rFonts w:ascii="Times New Roman" w:hAnsi="Times New Roman"/>
          <w:sz w:val="21"/>
          <w:szCs w:val="21"/>
        </w:rPr>
        <w:t>大气污染与人体健康</w:t>
      </w:r>
    </w:p>
    <w:p w:rsidR="00F42CD9" w:rsidRPr="00002918" w:rsidRDefault="00F42CD9"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F42CD9" w:rsidRPr="00002918" w:rsidRDefault="00F42CD9" w:rsidP="00F42CD9">
      <w:pPr>
        <w:spacing w:line="300" w:lineRule="auto"/>
        <w:ind w:firstLine="437"/>
        <w:rPr>
          <w:kern w:val="0"/>
          <w:szCs w:val="21"/>
        </w:rPr>
      </w:pPr>
      <w:r w:rsidRPr="00002918">
        <w:rPr>
          <w:kern w:val="0"/>
          <w:szCs w:val="21"/>
        </w:rPr>
        <w:t xml:space="preserve">1. </w:t>
      </w:r>
      <w:r w:rsidRPr="00002918">
        <w:rPr>
          <w:kern w:val="0"/>
          <w:szCs w:val="21"/>
        </w:rPr>
        <w:t>博士研究生学制为</w:t>
      </w:r>
      <w:r w:rsidRPr="00002918">
        <w:rPr>
          <w:kern w:val="0"/>
          <w:szCs w:val="21"/>
        </w:rPr>
        <w:t>3</w:t>
      </w:r>
      <w:r w:rsidRPr="00002918">
        <w:rPr>
          <w:kern w:val="0"/>
          <w:szCs w:val="21"/>
        </w:rPr>
        <w:t>年。</w:t>
      </w:r>
    </w:p>
    <w:p w:rsidR="00F42CD9" w:rsidRPr="00002918" w:rsidRDefault="00F42CD9" w:rsidP="00F42CD9">
      <w:pPr>
        <w:spacing w:line="300" w:lineRule="auto"/>
        <w:ind w:firstLine="437"/>
        <w:rPr>
          <w:kern w:val="0"/>
          <w:szCs w:val="21"/>
        </w:rPr>
      </w:pPr>
      <w:r w:rsidRPr="00002918">
        <w:rPr>
          <w:kern w:val="0"/>
          <w:szCs w:val="21"/>
        </w:rPr>
        <w:t xml:space="preserve">2. </w:t>
      </w:r>
      <w:r w:rsidRPr="00002918">
        <w:rPr>
          <w:kern w:val="0"/>
          <w:szCs w:val="21"/>
        </w:rPr>
        <w:t>因特殊原因未能按时完成学习、研究任务或参加博士论文答辩的，由本人提出申请，指导教师签署意见，经学院同意，报研究生院批准后可申请延长学习年限，延长年限最长为</w:t>
      </w:r>
      <w:r w:rsidRPr="00002918">
        <w:rPr>
          <w:kern w:val="0"/>
          <w:szCs w:val="21"/>
        </w:rPr>
        <w:t>6</w:t>
      </w:r>
      <w:r w:rsidRPr="00002918">
        <w:rPr>
          <w:kern w:val="0"/>
          <w:szCs w:val="21"/>
        </w:rPr>
        <w:t>年，经费由导师的课题承担。</w:t>
      </w:r>
    </w:p>
    <w:p w:rsidR="00F42CD9" w:rsidRPr="00002918" w:rsidRDefault="00F42CD9"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F42CD9" w:rsidRPr="00002918" w:rsidRDefault="00F42CD9" w:rsidP="00F42CD9">
      <w:pPr>
        <w:widowControl/>
        <w:spacing w:line="300" w:lineRule="auto"/>
        <w:ind w:firstLineChars="200" w:firstLine="420"/>
        <w:jc w:val="left"/>
        <w:rPr>
          <w:kern w:val="0"/>
          <w:szCs w:val="21"/>
        </w:rPr>
      </w:pPr>
      <w:r w:rsidRPr="00002918">
        <w:rPr>
          <w:kern w:val="0"/>
          <w:szCs w:val="21"/>
        </w:rPr>
        <w:t xml:space="preserve">1. </w:t>
      </w:r>
      <w:r w:rsidRPr="00002918">
        <w:rPr>
          <w:kern w:val="0"/>
          <w:szCs w:val="21"/>
        </w:rPr>
        <w:t>学分要求</w:t>
      </w:r>
    </w:p>
    <w:p w:rsidR="00F42CD9" w:rsidRPr="00002918" w:rsidRDefault="00F42CD9" w:rsidP="00F42CD9">
      <w:pPr>
        <w:widowControl/>
        <w:spacing w:line="300" w:lineRule="auto"/>
        <w:ind w:firstLineChars="200" w:firstLine="420"/>
        <w:jc w:val="left"/>
        <w:rPr>
          <w:bCs/>
          <w:szCs w:val="21"/>
        </w:rPr>
      </w:pPr>
      <w:r w:rsidRPr="00002918">
        <w:rPr>
          <w:bCs/>
          <w:szCs w:val="21"/>
        </w:rPr>
        <w:t>总学分：</w:t>
      </w:r>
      <w:r w:rsidRPr="00002918">
        <w:rPr>
          <w:bCs/>
          <w:szCs w:val="21"/>
        </w:rPr>
        <w:t>13</w:t>
      </w:r>
      <w:r w:rsidRPr="00002918">
        <w:rPr>
          <w:bCs/>
          <w:szCs w:val="21"/>
        </w:rPr>
        <w:t>学分</w:t>
      </w:r>
    </w:p>
    <w:p w:rsidR="00F42CD9" w:rsidRPr="00002918" w:rsidRDefault="00F42CD9" w:rsidP="00F42CD9">
      <w:pPr>
        <w:widowControl/>
        <w:spacing w:line="300" w:lineRule="auto"/>
        <w:ind w:firstLineChars="200" w:firstLine="420"/>
        <w:jc w:val="left"/>
        <w:rPr>
          <w:bCs/>
          <w:szCs w:val="21"/>
        </w:rPr>
      </w:pPr>
      <w:r w:rsidRPr="00002918">
        <w:rPr>
          <w:bCs/>
          <w:szCs w:val="21"/>
        </w:rPr>
        <w:t>学位课学分：</w:t>
      </w:r>
      <w:r w:rsidRPr="00002918">
        <w:rPr>
          <w:bCs/>
          <w:szCs w:val="21"/>
        </w:rPr>
        <w:t>7</w:t>
      </w:r>
      <w:r w:rsidRPr="00002918">
        <w:rPr>
          <w:bCs/>
          <w:szCs w:val="21"/>
        </w:rPr>
        <w:t>学分</w:t>
      </w:r>
    </w:p>
    <w:p w:rsidR="00F42CD9" w:rsidRPr="00002918" w:rsidRDefault="00DF6AD9" w:rsidP="00F42CD9">
      <w:pPr>
        <w:widowControl/>
        <w:numPr>
          <w:ilvl w:val="0"/>
          <w:numId w:val="3"/>
        </w:numPr>
        <w:spacing w:line="300" w:lineRule="auto"/>
        <w:ind w:firstLineChars="200" w:firstLine="420"/>
        <w:jc w:val="left"/>
        <w:rPr>
          <w:bCs/>
          <w:szCs w:val="21"/>
        </w:rPr>
      </w:pPr>
      <w:r w:rsidRPr="00002918">
        <w:rPr>
          <w:bCs/>
          <w:szCs w:val="21"/>
        </w:rPr>
        <w:t xml:space="preserve"> </w:t>
      </w:r>
      <w:r w:rsidR="00F42CD9" w:rsidRPr="00002918">
        <w:rPr>
          <w:bCs/>
          <w:szCs w:val="21"/>
        </w:rPr>
        <w:t>课程设置</w:t>
      </w:r>
    </w:p>
    <w:p w:rsidR="00F42CD9" w:rsidRPr="00002918" w:rsidRDefault="00F42CD9" w:rsidP="00F42CD9">
      <w:pPr>
        <w:widowControl/>
        <w:spacing w:line="300" w:lineRule="auto"/>
        <w:ind w:firstLineChars="200" w:firstLine="420"/>
        <w:jc w:val="left"/>
        <w:rPr>
          <w:bCs/>
          <w:szCs w:val="21"/>
        </w:rPr>
      </w:pPr>
      <w:r w:rsidRPr="00002918">
        <w:rPr>
          <w:bCs/>
          <w:szCs w:val="21"/>
        </w:rPr>
        <w:t>学位课（</w:t>
      </w:r>
      <w:r w:rsidRPr="00002918">
        <w:rPr>
          <w:bCs/>
          <w:szCs w:val="21"/>
        </w:rPr>
        <w:t>7</w:t>
      </w:r>
      <w:r w:rsidRPr="00002918">
        <w:rPr>
          <w:bCs/>
          <w:szCs w:val="21"/>
        </w:rPr>
        <w:t>学分）</w:t>
      </w:r>
    </w:p>
    <w:p w:rsidR="00F42CD9" w:rsidRPr="00002918" w:rsidRDefault="00F42CD9" w:rsidP="00F42CD9">
      <w:pPr>
        <w:widowControl/>
        <w:spacing w:line="300" w:lineRule="auto"/>
        <w:ind w:firstLineChars="200" w:firstLine="420"/>
        <w:jc w:val="left"/>
        <w:rPr>
          <w:bCs/>
          <w:szCs w:val="21"/>
        </w:rPr>
      </w:pPr>
      <w:r w:rsidRPr="00002918">
        <w:rPr>
          <w:bCs/>
          <w:szCs w:val="21"/>
        </w:rPr>
        <w:t>非学位课（</w:t>
      </w:r>
      <w:r w:rsidRPr="00002918">
        <w:rPr>
          <w:bCs/>
          <w:szCs w:val="21"/>
        </w:rPr>
        <w:t>5</w:t>
      </w:r>
      <w:r w:rsidRPr="00002918">
        <w:rPr>
          <w:bCs/>
          <w:szCs w:val="21"/>
        </w:rPr>
        <w:t>学分）</w:t>
      </w:r>
    </w:p>
    <w:p w:rsidR="00F42CD9" w:rsidRPr="00002918" w:rsidRDefault="00F42CD9" w:rsidP="00F42CD9">
      <w:pPr>
        <w:widowControl/>
        <w:spacing w:line="300" w:lineRule="auto"/>
        <w:ind w:firstLineChars="200" w:firstLine="420"/>
        <w:jc w:val="left"/>
        <w:rPr>
          <w:bCs/>
          <w:szCs w:val="21"/>
        </w:rPr>
      </w:pPr>
      <w:r w:rsidRPr="00002918">
        <w:rPr>
          <w:bCs/>
          <w:szCs w:val="21"/>
        </w:rPr>
        <w:t>实践环节（</w:t>
      </w:r>
      <w:r w:rsidRPr="00002918">
        <w:rPr>
          <w:bCs/>
          <w:szCs w:val="21"/>
        </w:rPr>
        <w:t>1</w:t>
      </w:r>
      <w:r w:rsidRPr="00002918">
        <w:rPr>
          <w:bCs/>
          <w:szCs w:val="21"/>
        </w:rPr>
        <w:t>学分）</w:t>
      </w:r>
    </w:p>
    <w:p w:rsidR="00F42CD9" w:rsidRPr="00002918" w:rsidRDefault="00F42CD9"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F42CD9" w:rsidRPr="00002918" w:rsidRDefault="00F42CD9" w:rsidP="00F42CD9">
      <w:pPr>
        <w:widowControl/>
        <w:spacing w:line="300" w:lineRule="auto"/>
        <w:ind w:firstLineChars="200" w:firstLine="420"/>
        <w:jc w:val="left"/>
        <w:rPr>
          <w:kern w:val="0"/>
          <w:szCs w:val="21"/>
        </w:rPr>
      </w:pPr>
      <w:r w:rsidRPr="00002918">
        <w:rPr>
          <w:kern w:val="0"/>
          <w:szCs w:val="21"/>
        </w:rPr>
        <w:t xml:space="preserve">1. </w:t>
      </w:r>
      <w:r w:rsidRPr="00002918">
        <w:rPr>
          <w:kern w:val="0"/>
          <w:szCs w:val="21"/>
        </w:rPr>
        <w:t>博士生培养工作采取导师负责制，指导方式采取导师指导和以导师为首的指导小组（</w:t>
      </w:r>
      <w:r w:rsidRPr="00002918">
        <w:rPr>
          <w:kern w:val="0"/>
          <w:szCs w:val="21"/>
        </w:rPr>
        <w:t>3</w:t>
      </w:r>
      <w:r w:rsidRPr="00002918">
        <w:rPr>
          <w:kern w:val="0"/>
          <w:szCs w:val="21"/>
        </w:rPr>
        <w:t>－</w:t>
      </w:r>
      <w:r w:rsidRPr="00002918">
        <w:rPr>
          <w:kern w:val="0"/>
          <w:szCs w:val="21"/>
        </w:rPr>
        <w:t>5</w:t>
      </w:r>
      <w:r w:rsidRPr="00002918">
        <w:rPr>
          <w:kern w:val="0"/>
          <w:szCs w:val="21"/>
        </w:rPr>
        <w:t>人）集体指导相结合的方法，要充分发挥指导教师、指导小组和博士生三个方面的积极性。贯彻因材施教的原则，方式灵活多样，提倡和鼓励相关学科之间的交叉，以促进新兴学科和边缘学科的发展。</w:t>
      </w:r>
    </w:p>
    <w:p w:rsidR="00F42CD9" w:rsidRPr="00002918" w:rsidRDefault="00F42CD9" w:rsidP="00F42CD9">
      <w:pPr>
        <w:widowControl/>
        <w:spacing w:line="300" w:lineRule="auto"/>
        <w:ind w:firstLineChars="200" w:firstLine="420"/>
        <w:jc w:val="left"/>
        <w:rPr>
          <w:kern w:val="0"/>
          <w:szCs w:val="21"/>
        </w:rPr>
      </w:pPr>
      <w:r w:rsidRPr="00002918">
        <w:rPr>
          <w:kern w:val="0"/>
          <w:szCs w:val="21"/>
        </w:rPr>
        <w:t xml:space="preserve">2. </w:t>
      </w:r>
      <w:r w:rsidRPr="00002918">
        <w:rPr>
          <w:kern w:val="0"/>
          <w:szCs w:val="21"/>
        </w:rPr>
        <w:t>对博士生的培养以科学研究为主，结合导师的科研项目从事博士生科研工作和撰写论文。</w:t>
      </w:r>
    </w:p>
    <w:p w:rsidR="00F42CD9" w:rsidRPr="00002918" w:rsidRDefault="00F42CD9" w:rsidP="00F42CD9">
      <w:pPr>
        <w:widowControl/>
        <w:spacing w:line="300" w:lineRule="auto"/>
        <w:ind w:firstLineChars="200" w:firstLine="420"/>
        <w:jc w:val="left"/>
        <w:rPr>
          <w:kern w:val="0"/>
          <w:szCs w:val="21"/>
        </w:rPr>
      </w:pPr>
      <w:r w:rsidRPr="00002918">
        <w:rPr>
          <w:kern w:val="0"/>
          <w:szCs w:val="21"/>
        </w:rPr>
        <w:t xml:space="preserve">3. </w:t>
      </w:r>
      <w:r w:rsidRPr="00002918">
        <w:rPr>
          <w:kern w:val="0"/>
          <w:szCs w:val="21"/>
        </w:rPr>
        <w:t>博士生应积极参加国内外的学术交流与合作，以开阔科学视野，活跃学术思想。</w:t>
      </w:r>
    </w:p>
    <w:p w:rsidR="00F42CD9" w:rsidRPr="00002918" w:rsidRDefault="00F42CD9" w:rsidP="00B114B8">
      <w:pPr>
        <w:pStyle w:val="3"/>
        <w:ind w:firstLine="482"/>
        <w:rPr>
          <w:rFonts w:ascii="Times New Roman" w:hAnsi="Times New Roman"/>
          <w:b/>
          <w:sz w:val="24"/>
          <w:szCs w:val="24"/>
        </w:rPr>
      </w:pPr>
      <w:r w:rsidRPr="00002918">
        <w:rPr>
          <w:rFonts w:ascii="Times New Roman" w:hAnsi="Times New Roman"/>
          <w:b/>
          <w:sz w:val="24"/>
          <w:szCs w:val="24"/>
        </w:rPr>
        <w:t>七、学位论文</w:t>
      </w:r>
    </w:p>
    <w:p w:rsidR="00F42CD9" w:rsidRPr="00002918" w:rsidRDefault="00F42CD9" w:rsidP="00F42CD9">
      <w:pPr>
        <w:widowControl/>
        <w:spacing w:line="300" w:lineRule="auto"/>
        <w:ind w:firstLineChars="200" w:firstLine="420"/>
        <w:jc w:val="left"/>
        <w:rPr>
          <w:kern w:val="0"/>
          <w:szCs w:val="21"/>
        </w:rPr>
      </w:pPr>
      <w:r w:rsidRPr="00002918">
        <w:rPr>
          <w:kern w:val="0"/>
          <w:szCs w:val="21"/>
        </w:rPr>
        <w:t>博士学位论文应表明作者具有独立从事科学研究工作的能力，应在科学或专门技术上做出创造性的工作，反映作者在本学科上掌握了坚实宽广的基础理论和深入的专门知识。</w:t>
      </w:r>
    </w:p>
    <w:p w:rsidR="00F42CD9" w:rsidRPr="00002918" w:rsidRDefault="00DF6AD9" w:rsidP="00F42CD9">
      <w:pPr>
        <w:widowControl/>
        <w:numPr>
          <w:ilvl w:val="0"/>
          <w:numId w:val="4"/>
        </w:numPr>
        <w:spacing w:line="300" w:lineRule="auto"/>
        <w:ind w:firstLineChars="200" w:firstLine="420"/>
        <w:jc w:val="left"/>
        <w:rPr>
          <w:kern w:val="0"/>
          <w:szCs w:val="21"/>
        </w:rPr>
      </w:pPr>
      <w:r w:rsidRPr="00002918">
        <w:rPr>
          <w:kern w:val="0"/>
          <w:szCs w:val="21"/>
        </w:rPr>
        <w:t xml:space="preserve"> </w:t>
      </w:r>
      <w:r w:rsidR="00F42CD9" w:rsidRPr="00002918">
        <w:rPr>
          <w:kern w:val="0"/>
          <w:szCs w:val="21"/>
        </w:rPr>
        <w:t>选题与开题</w:t>
      </w:r>
    </w:p>
    <w:p w:rsidR="00F42CD9" w:rsidRPr="00002918" w:rsidRDefault="00F42CD9" w:rsidP="00F42CD9">
      <w:pPr>
        <w:widowControl/>
        <w:spacing w:line="300" w:lineRule="auto"/>
        <w:ind w:firstLineChars="200" w:firstLine="420"/>
        <w:jc w:val="left"/>
        <w:rPr>
          <w:kern w:val="0"/>
          <w:szCs w:val="21"/>
        </w:rPr>
      </w:pPr>
      <w:r w:rsidRPr="00002918">
        <w:rPr>
          <w:kern w:val="0"/>
          <w:szCs w:val="21"/>
        </w:rPr>
        <w:t>博士论文选题应以社会发展中的重要理论问题和现实问题为背景，应具有较强的学术价值和现实意义，并具有学术创新。论文选题应在导师的指导下，通过广泛文献阅读、学术调研，明确研究方向，予以确定。一般应在课程学习结束之前开始准备。</w:t>
      </w:r>
    </w:p>
    <w:p w:rsidR="00F42CD9" w:rsidRPr="00002918" w:rsidRDefault="00F42CD9" w:rsidP="00F42CD9">
      <w:pPr>
        <w:widowControl/>
        <w:spacing w:line="300" w:lineRule="auto"/>
        <w:ind w:firstLineChars="200" w:firstLine="420"/>
        <w:jc w:val="left"/>
        <w:rPr>
          <w:kern w:val="0"/>
          <w:szCs w:val="21"/>
        </w:rPr>
      </w:pPr>
      <w:r w:rsidRPr="00002918">
        <w:rPr>
          <w:kern w:val="0"/>
          <w:szCs w:val="21"/>
        </w:rPr>
        <w:t>博士学位论文开题报告应在第</w:t>
      </w:r>
      <w:r w:rsidRPr="00002918">
        <w:rPr>
          <w:kern w:val="0"/>
          <w:szCs w:val="21"/>
        </w:rPr>
        <w:t>2</w:t>
      </w:r>
      <w:r w:rsidRPr="00002918">
        <w:rPr>
          <w:kern w:val="0"/>
          <w:szCs w:val="21"/>
        </w:rPr>
        <w:t>学期完成，且开题报告审核通过后至少</w:t>
      </w:r>
      <w:r w:rsidRPr="00002918">
        <w:rPr>
          <w:kern w:val="0"/>
          <w:szCs w:val="21"/>
        </w:rPr>
        <w:t>1</w:t>
      </w:r>
      <w:r w:rsidRPr="00002918">
        <w:rPr>
          <w:kern w:val="0"/>
          <w:szCs w:val="21"/>
        </w:rPr>
        <w:t>年方可申请预答辩。因特殊原因需延期开题者，应提前向研究生院提出书面申请，申请延期的期限最长不超过</w:t>
      </w:r>
      <w:r w:rsidRPr="00002918">
        <w:rPr>
          <w:kern w:val="0"/>
          <w:szCs w:val="21"/>
        </w:rPr>
        <w:t>6</w:t>
      </w:r>
      <w:r w:rsidRPr="00002918">
        <w:rPr>
          <w:kern w:val="0"/>
          <w:szCs w:val="21"/>
        </w:rPr>
        <w:t>个月。开题报告通过后，原则上不再改变，如论文选题有重大变化的，需重做开题报告。</w:t>
      </w:r>
    </w:p>
    <w:p w:rsidR="00F42CD9" w:rsidRPr="00002918" w:rsidRDefault="00DF6AD9" w:rsidP="00F42CD9">
      <w:pPr>
        <w:widowControl/>
        <w:numPr>
          <w:ilvl w:val="0"/>
          <w:numId w:val="4"/>
        </w:numPr>
        <w:spacing w:line="300" w:lineRule="auto"/>
        <w:ind w:firstLineChars="200" w:firstLine="420"/>
        <w:jc w:val="left"/>
        <w:rPr>
          <w:kern w:val="0"/>
          <w:szCs w:val="21"/>
        </w:rPr>
      </w:pPr>
      <w:r w:rsidRPr="00002918">
        <w:rPr>
          <w:kern w:val="0"/>
          <w:szCs w:val="21"/>
        </w:rPr>
        <w:t xml:space="preserve"> </w:t>
      </w:r>
      <w:r w:rsidR="00F42CD9" w:rsidRPr="00002918">
        <w:rPr>
          <w:kern w:val="0"/>
          <w:szCs w:val="21"/>
        </w:rPr>
        <w:t>论文中期检查</w:t>
      </w:r>
    </w:p>
    <w:p w:rsidR="00F42CD9" w:rsidRPr="00002918" w:rsidRDefault="00F42CD9" w:rsidP="00F42CD9">
      <w:pPr>
        <w:widowControl/>
        <w:spacing w:line="300" w:lineRule="auto"/>
        <w:ind w:firstLineChars="200" w:firstLine="420"/>
        <w:jc w:val="left"/>
        <w:rPr>
          <w:kern w:val="0"/>
          <w:szCs w:val="21"/>
        </w:rPr>
      </w:pPr>
      <w:r w:rsidRPr="00002918">
        <w:rPr>
          <w:kern w:val="0"/>
          <w:szCs w:val="21"/>
        </w:rPr>
        <w:lastRenderedPageBreak/>
        <w:t>博士论文工作进行到中期，由博士生向专家评审组作论文中期报告，汇报论文进展情况和阶段性成果，提出下一阶段的计划和措施，并以书面报告的形式提交给与会专家审议。要在校内公开举行学术报告，报告需聘请本研究领域具有高级职称的同行专家对中期报告进行审议，报告会由学院制定相关专家主持。与会专家应对报告提出中肯意见和建议，论文中期报告通过后应形成书面材料，经导师和与会专家审查后交研究生院备案。</w:t>
      </w:r>
    </w:p>
    <w:p w:rsidR="00F42CD9" w:rsidRPr="00002918" w:rsidRDefault="00F42CD9" w:rsidP="00F42CD9">
      <w:pPr>
        <w:widowControl/>
        <w:spacing w:line="300" w:lineRule="auto"/>
        <w:ind w:firstLineChars="200" w:firstLine="420"/>
        <w:jc w:val="left"/>
        <w:rPr>
          <w:kern w:val="0"/>
          <w:szCs w:val="21"/>
        </w:rPr>
      </w:pPr>
      <w:r w:rsidRPr="00002918">
        <w:rPr>
          <w:kern w:val="0"/>
          <w:szCs w:val="21"/>
        </w:rPr>
        <w:t>博士生中期考核结论分为</w:t>
      </w:r>
      <w:r w:rsidRPr="00002918">
        <w:rPr>
          <w:kern w:val="0"/>
          <w:szCs w:val="21"/>
        </w:rPr>
        <w:t>“</w:t>
      </w:r>
      <w:r w:rsidRPr="00002918">
        <w:rPr>
          <w:kern w:val="0"/>
          <w:szCs w:val="21"/>
        </w:rPr>
        <w:t>通过</w:t>
      </w:r>
      <w:r w:rsidRPr="00002918">
        <w:rPr>
          <w:kern w:val="0"/>
          <w:szCs w:val="21"/>
        </w:rPr>
        <w:t>”</w:t>
      </w:r>
      <w:r w:rsidRPr="00002918">
        <w:rPr>
          <w:kern w:val="0"/>
          <w:szCs w:val="21"/>
        </w:rPr>
        <w:t>、</w:t>
      </w:r>
      <w:r w:rsidRPr="00002918">
        <w:rPr>
          <w:kern w:val="0"/>
          <w:szCs w:val="21"/>
        </w:rPr>
        <w:t>“</w:t>
      </w:r>
      <w:r w:rsidRPr="00002918">
        <w:rPr>
          <w:kern w:val="0"/>
          <w:szCs w:val="21"/>
        </w:rPr>
        <w:t>延期重新考核</w:t>
      </w:r>
      <w:r w:rsidRPr="00002918">
        <w:rPr>
          <w:kern w:val="0"/>
          <w:szCs w:val="21"/>
        </w:rPr>
        <w:t>”</w:t>
      </w:r>
      <w:r w:rsidRPr="00002918">
        <w:rPr>
          <w:kern w:val="0"/>
          <w:szCs w:val="21"/>
        </w:rPr>
        <w:t>、</w:t>
      </w:r>
      <w:r w:rsidRPr="00002918">
        <w:rPr>
          <w:kern w:val="0"/>
          <w:szCs w:val="21"/>
        </w:rPr>
        <w:t>“</w:t>
      </w:r>
      <w:r w:rsidRPr="00002918">
        <w:rPr>
          <w:kern w:val="0"/>
          <w:szCs w:val="21"/>
        </w:rPr>
        <w:t>不通过</w:t>
      </w:r>
      <w:r w:rsidRPr="00002918">
        <w:rPr>
          <w:kern w:val="0"/>
          <w:szCs w:val="21"/>
        </w:rPr>
        <w:t>”</w:t>
      </w:r>
      <w:r w:rsidRPr="00002918">
        <w:rPr>
          <w:kern w:val="0"/>
          <w:szCs w:val="21"/>
        </w:rPr>
        <w:t>三种。考核结论为</w:t>
      </w:r>
      <w:r w:rsidRPr="00002918">
        <w:rPr>
          <w:kern w:val="0"/>
          <w:szCs w:val="21"/>
        </w:rPr>
        <w:t>“</w:t>
      </w:r>
      <w:r w:rsidRPr="00002918">
        <w:rPr>
          <w:kern w:val="0"/>
          <w:szCs w:val="21"/>
        </w:rPr>
        <w:t>延期重新考核</w:t>
      </w:r>
      <w:r w:rsidRPr="00002918">
        <w:rPr>
          <w:kern w:val="0"/>
          <w:szCs w:val="21"/>
        </w:rPr>
        <w:t>”</w:t>
      </w:r>
      <w:r w:rsidRPr="00002918">
        <w:rPr>
          <w:kern w:val="0"/>
          <w:szCs w:val="21"/>
        </w:rPr>
        <w:t>的博士生，给予半年考察期，半年后再次进行考核。</w:t>
      </w:r>
    </w:p>
    <w:p w:rsidR="00F42CD9" w:rsidRPr="00002918" w:rsidRDefault="00F42CD9" w:rsidP="00F42CD9">
      <w:pPr>
        <w:widowControl/>
        <w:spacing w:line="300" w:lineRule="auto"/>
        <w:ind w:firstLineChars="200" w:firstLine="420"/>
        <w:jc w:val="left"/>
        <w:rPr>
          <w:kern w:val="0"/>
          <w:szCs w:val="21"/>
        </w:rPr>
      </w:pPr>
      <w:r w:rsidRPr="00002918">
        <w:rPr>
          <w:kern w:val="0"/>
          <w:szCs w:val="21"/>
        </w:rPr>
        <w:t>考核结果为</w:t>
      </w:r>
      <w:r w:rsidRPr="00002918">
        <w:rPr>
          <w:kern w:val="0"/>
          <w:szCs w:val="21"/>
        </w:rPr>
        <w:t>“</w:t>
      </w:r>
      <w:r w:rsidRPr="00002918">
        <w:rPr>
          <w:kern w:val="0"/>
          <w:szCs w:val="21"/>
        </w:rPr>
        <w:t>不通过</w:t>
      </w:r>
      <w:r w:rsidRPr="00002918">
        <w:rPr>
          <w:kern w:val="0"/>
          <w:szCs w:val="21"/>
        </w:rPr>
        <w:t>”</w:t>
      </w:r>
      <w:r w:rsidRPr="00002918">
        <w:rPr>
          <w:kern w:val="0"/>
          <w:szCs w:val="21"/>
        </w:rPr>
        <w:t>的博士生，或在最长修业年限前一年仍未通过中期考核的博士生，按照有关规定应给予退学处理的，由考核专家组上报研究生所在学院，经所在学院审议通过后，报学校审批，并做出处理决定。硕博连读生，经本人申请，所在学院审议，报学校批准后，转为硕士生培养。</w:t>
      </w:r>
    </w:p>
    <w:p w:rsidR="00F42CD9" w:rsidRPr="00002918" w:rsidRDefault="00DF6AD9" w:rsidP="00F42CD9">
      <w:pPr>
        <w:widowControl/>
        <w:numPr>
          <w:ilvl w:val="0"/>
          <w:numId w:val="4"/>
        </w:numPr>
        <w:spacing w:line="300" w:lineRule="auto"/>
        <w:ind w:firstLineChars="200" w:firstLine="420"/>
        <w:jc w:val="left"/>
        <w:rPr>
          <w:kern w:val="0"/>
          <w:szCs w:val="21"/>
        </w:rPr>
      </w:pPr>
      <w:r w:rsidRPr="00002918">
        <w:rPr>
          <w:kern w:val="0"/>
          <w:szCs w:val="21"/>
        </w:rPr>
        <w:t xml:space="preserve"> </w:t>
      </w:r>
      <w:r w:rsidR="00F42CD9" w:rsidRPr="00002918">
        <w:rPr>
          <w:kern w:val="0"/>
          <w:szCs w:val="21"/>
        </w:rPr>
        <w:t>学位论文的写作和要求</w:t>
      </w:r>
    </w:p>
    <w:p w:rsidR="00F42CD9" w:rsidRPr="00002918" w:rsidRDefault="00F42CD9" w:rsidP="00F42CD9">
      <w:pPr>
        <w:widowControl/>
        <w:spacing w:line="300" w:lineRule="auto"/>
        <w:ind w:firstLineChars="200" w:firstLine="420"/>
        <w:jc w:val="left"/>
        <w:rPr>
          <w:kern w:val="0"/>
          <w:szCs w:val="21"/>
        </w:rPr>
      </w:pPr>
      <w:r w:rsidRPr="00002918">
        <w:rPr>
          <w:kern w:val="0"/>
          <w:szCs w:val="21"/>
        </w:rPr>
        <w:t>按学校学位论文写作要求执行。博士学位论文应该选题准确、数据翔实、分析严谨、结论正确、格式规范、文字简练。</w:t>
      </w:r>
    </w:p>
    <w:p w:rsidR="00F42CD9" w:rsidRPr="00002918" w:rsidRDefault="00DF6AD9" w:rsidP="00F42CD9">
      <w:pPr>
        <w:widowControl/>
        <w:numPr>
          <w:ilvl w:val="0"/>
          <w:numId w:val="4"/>
        </w:numPr>
        <w:spacing w:line="300" w:lineRule="auto"/>
        <w:ind w:firstLineChars="200" w:firstLine="420"/>
        <w:jc w:val="left"/>
        <w:rPr>
          <w:kern w:val="0"/>
          <w:szCs w:val="21"/>
        </w:rPr>
      </w:pPr>
      <w:r w:rsidRPr="00002918">
        <w:rPr>
          <w:kern w:val="0"/>
          <w:szCs w:val="21"/>
        </w:rPr>
        <w:t xml:space="preserve"> </w:t>
      </w:r>
      <w:r w:rsidR="00F42CD9" w:rsidRPr="00002918">
        <w:rPr>
          <w:kern w:val="0"/>
          <w:szCs w:val="21"/>
        </w:rPr>
        <w:t>学位论文的预答辩和答辩</w:t>
      </w:r>
    </w:p>
    <w:p w:rsidR="00F42CD9" w:rsidRPr="00002918" w:rsidRDefault="00F42CD9" w:rsidP="00F42CD9">
      <w:pPr>
        <w:widowControl/>
        <w:spacing w:line="300" w:lineRule="auto"/>
        <w:ind w:firstLineChars="200" w:firstLine="420"/>
        <w:jc w:val="left"/>
        <w:rPr>
          <w:kern w:val="0"/>
          <w:szCs w:val="21"/>
        </w:rPr>
      </w:pPr>
      <w:r w:rsidRPr="00002918">
        <w:rPr>
          <w:kern w:val="0"/>
          <w:szCs w:val="21"/>
        </w:rPr>
        <w:t>研究生必须学完规定的课程，考核成绩合格，完成所有必修环节，方能申请论文预答辩，预答辩通过者方能申请正式答辩，且论文预答辩与正式答辩之间的时间间隔不得少于</w:t>
      </w:r>
      <w:r w:rsidRPr="00002918">
        <w:rPr>
          <w:kern w:val="0"/>
          <w:szCs w:val="21"/>
        </w:rPr>
        <w:t>3</w:t>
      </w:r>
      <w:r w:rsidRPr="00002918">
        <w:rPr>
          <w:kern w:val="0"/>
          <w:szCs w:val="21"/>
        </w:rPr>
        <w:t>个月。</w:t>
      </w:r>
    </w:p>
    <w:p w:rsidR="00F42CD9" w:rsidRPr="00002918" w:rsidRDefault="00DF6AD9" w:rsidP="00F42CD9">
      <w:pPr>
        <w:widowControl/>
        <w:numPr>
          <w:ilvl w:val="0"/>
          <w:numId w:val="4"/>
        </w:numPr>
        <w:spacing w:line="300" w:lineRule="auto"/>
        <w:ind w:firstLineChars="200" w:firstLine="420"/>
        <w:jc w:val="left"/>
        <w:rPr>
          <w:kern w:val="0"/>
          <w:szCs w:val="21"/>
        </w:rPr>
      </w:pPr>
      <w:r w:rsidRPr="00002918">
        <w:rPr>
          <w:kern w:val="0"/>
          <w:szCs w:val="21"/>
        </w:rPr>
        <w:t xml:space="preserve"> </w:t>
      </w:r>
      <w:r w:rsidR="00F42CD9" w:rsidRPr="00002918">
        <w:rPr>
          <w:kern w:val="0"/>
          <w:szCs w:val="21"/>
        </w:rPr>
        <w:t>申请学位</w:t>
      </w:r>
    </w:p>
    <w:p w:rsidR="00F42CD9" w:rsidRPr="00002918" w:rsidRDefault="00F42CD9" w:rsidP="00F42CD9">
      <w:pPr>
        <w:widowControl/>
        <w:spacing w:line="300" w:lineRule="auto"/>
        <w:ind w:firstLineChars="200" w:firstLine="420"/>
        <w:jc w:val="left"/>
        <w:rPr>
          <w:szCs w:val="21"/>
        </w:rPr>
      </w:pPr>
      <w:r w:rsidRPr="00002918">
        <w:rPr>
          <w:kern w:val="0"/>
          <w:szCs w:val="21"/>
        </w:rPr>
        <w:t>按《</w:t>
      </w:r>
      <w:r w:rsidRPr="00002918">
        <w:rPr>
          <w:szCs w:val="21"/>
        </w:rPr>
        <w:t>南京信息工程大学授予硕士、博士学位授予工作细则</w:t>
      </w:r>
      <w:r w:rsidRPr="00002918">
        <w:rPr>
          <w:kern w:val="0"/>
          <w:szCs w:val="21"/>
        </w:rPr>
        <w:t>》</w:t>
      </w:r>
      <w:r w:rsidRPr="00002918">
        <w:rPr>
          <w:szCs w:val="21"/>
        </w:rPr>
        <w:t>的具体实施办法进行，学位论文内容以及申请学位的研究成果必须符合本学科的特点。</w:t>
      </w:r>
    </w:p>
    <w:p w:rsidR="00F42CD9" w:rsidRPr="00002918" w:rsidRDefault="00F42CD9"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F42CD9" w:rsidRPr="00002918" w:rsidRDefault="00F42CD9" w:rsidP="00F42CD9">
      <w:pPr>
        <w:spacing w:line="300" w:lineRule="auto"/>
        <w:ind w:firstLineChars="200" w:firstLine="420"/>
        <w:rPr>
          <w:kern w:val="0"/>
          <w:szCs w:val="21"/>
        </w:rPr>
      </w:pPr>
      <w:r w:rsidRPr="00002918">
        <w:rPr>
          <w:kern w:val="0"/>
          <w:szCs w:val="21"/>
        </w:rPr>
        <w:t xml:space="preserve">1. </w:t>
      </w:r>
      <w:r w:rsidRPr="00002918">
        <w:rPr>
          <w:kern w:val="0"/>
          <w:szCs w:val="21"/>
        </w:rPr>
        <w:t>学术报告，属于必修实践环节，</w:t>
      </w:r>
      <w:r w:rsidRPr="00002918">
        <w:rPr>
          <w:kern w:val="0"/>
          <w:szCs w:val="21"/>
        </w:rPr>
        <w:t>1</w:t>
      </w:r>
      <w:r w:rsidRPr="00002918">
        <w:rPr>
          <w:kern w:val="0"/>
          <w:szCs w:val="21"/>
        </w:rPr>
        <w:t>学分。</w:t>
      </w:r>
    </w:p>
    <w:p w:rsidR="00F42CD9" w:rsidRPr="00002918" w:rsidRDefault="00F42CD9" w:rsidP="00F42CD9">
      <w:pPr>
        <w:spacing w:line="300" w:lineRule="auto"/>
        <w:ind w:firstLineChars="200" w:firstLine="420"/>
        <w:rPr>
          <w:kern w:val="0"/>
          <w:szCs w:val="21"/>
        </w:rPr>
      </w:pPr>
      <w:r w:rsidRPr="00002918">
        <w:rPr>
          <w:kern w:val="0"/>
          <w:szCs w:val="21"/>
        </w:rPr>
        <w:t xml:space="preserve">2. </w:t>
      </w:r>
      <w:r w:rsidRPr="00002918">
        <w:rPr>
          <w:kern w:val="0"/>
          <w:szCs w:val="21"/>
        </w:rPr>
        <w:t>博士研究生论文工作期间，应至少举行两次不少于</w:t>
      </w:r>
      <w:r w:rsidRPr="00002918">
        <w:rPr>
          <w:kern w:val="0"/>
          <w:szCs w:val="21"/>
        </w:rPr>
        <w:t>1</w:t>
      </w:r>
      <w:r w:rsidRPr="00002918">
        <w:rPr>
          <w:kern w:val="0"/>
          <w:szCs w:val="21"/>
        </w:rPr>
        <w:t>小时的公开性学术报告（论文开题报告除外），由指导教师和学院负责对其学术报告效果进行考核。</w:t>
      </w:r>
    </w:p>
    <w:p w:rsidR="00F42CD9" w:rsidRPr="00002918" w:rsidRDefault="00F42CD9" w:rsidP="00F42CD9">
      <w:pPr>
        <w:spacing w:line="300" w:lineRule="auto"/>
        <w:ind w:firstLineChars="200" w:firstLine="420"/>
        <w:rPr>
          <w:kern w:val="0"/>
          <w:szCs w:val="21"/>
        </w:rPr>
      </w:pPr>
      <w:r w:rsidRPr="00002918">
        <w:rPr>
          <w:kern w:val="0"/>
          <w:szCs w:val="21"/>
        </w:rPr>
        <w:t xml:space="preserve">3. </w:t>
      </w:r>
      <w:r w:rsidRPr="00002918">
        <w:rPr>
          <w:kern w:val="0"/>
          <w:szCs w:val="21"/>
        </w:rPr>
        <w:t>博士研究生还应参加不少于</w:t>
      </w:r>
      <w:r w:rsidRPr="00002918">
        <w:rPr>
          <w:kern w:val="0"/>
          <w:szCs w:val="21"/>
        </w:rPr>
        <w:t>15</w:t>
      </w:r>
      <w:r w:rsidRPr="00002918">
        <w:rPr>
          <w:kern w:val="0"/>
          <w:szCs w:val="21"/>
        </w:rPr>
        <w:t>次的学术活动，包括校内外学术报告、学术会议、教学或科技比赛等。</w:t>
      </w:r>
    </w:p>
    <w:p w:rsidR="00F42CD9" w:rsidRPr="00002918" w:rsidRDefault="00F42CD9" w:rsidP="00F42CD9">
      <w:pPr>
        <w:widowControl/>
        <w:spacing w:line="300" w:lineRule="auto"/>
        <w:jc w:val="left"/>
        <w:rPr>
          <w:b/>
          <w:szCs w:val="21"/>
        </w:rPr>
      </w:pPr>
      <w:r w:rsidRPr="00002918">
        <w:rPr>
          <w:b/>
          <w:szCs w:val="21"/>
        </w:rPr>
        <w:br w:type="page"/>
      </w:r>
    </w:p>
    <w:p w:rsidR="00F42CD9" w:rsidRPr="00002918" w:rsidRDefault="00F42CD9" w:rsidP="00BB52A1">
      <w:pPr>
        <w:rPr>
          <w:b/>
          <w:sz w:val="24"/>
        </w:rPr>
      </w:pPr>
      <w:r w:rsidRPr="00002918">
        <w:rPr>
          <w:b/>
          <w:sz w:val="24"/>
        </w:rPr>
        <w:lastRenderedPageBreak/>
        <w:t>附表：</w:t>
      </w:r>
      <w:r w:rsidRPr="00002918">
        <w:rPr>
          <w:b/>
          <w:sz w:val="24"/>
          <w:u w:val="single"/>
        </w:rPr>
        <w:t>环境气象</w:t>
      </w:r>
      <w:r w:rsidRPr="00002918">
        <w:rPr>
          <w:b/>
          <w:sz w:val="24"/>
        </w:rPr>
        <w:t>博士研究生课程设置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F42CD9" w:rsidRPr="00002918" w:rsidTr="00AE343F">
        <w:trPr>
          <w:trHeight w:hRule="exact" w:val="397"/>
        </w:trPr>
        <w:tc>
          <w:tcPr>
            <w:tcW w:w="573" w:type="dxa"/>
            <w:vAlign w:val="center"/>
          </w:tcPr>
          <w:p w:rsidR="00F42CD9" w:rsidRPr="00002918" w:rsidRDefault="00F42CD9" w:rsidP="00B97AD7">
            <w:pPr>
              <w:widowControl/>
              <w:spacing w:line="300" w:lineRule="auto"/>
              <w:jc w:val="center"/>
              <w:rPr>
                <w:b/>
                <w:kern w:val="0"/>
                <w:sz w:val="18"/>
                <w:szCs w:val="18"/>
              </w:rPr>
            </w:pPr>
            <w:r w:rsidRPr="00002918">
              <w:rPr>
                <w:b/>
                <w:kern w:val="0"/>
                <w:sz w:val="18"/>
                <w:szCs w:val="18"/>
              </w:rPr>
              <w:t>组别</w:t>
            </w:r>
          </w:p>
        </w:tc>
        <w:tc>
          <w:tcPr>
            <w:tcW w:w="958" w:type="dxa"/>
            <w:vAlign w:val="center"/>
          </w:tcPr>
          <w:p w:rsidR="00F42CD9" w:rsidRPr="00002918" w:rsidRDefault="00F42CD9" w:rsidP="00B97AD7">
            <w:pPr>
              <w:widowControl/>
              <w:spacing w:line="300" w:lineRule="auto"/>
              <w:jc w:val="center"/>
              <w:rPr>
                <w:b/>
                <w:kern w:val="0"/>
                <w:sz w:val="18"/>
                <w:szCs w:val="18"/>
              </w:rPr>
            </w:pPr>
            <w:r w:rsidRPr="00002918">
              <w:rPr>
                <w:b/>
                <w:kern w:val="0"/>
                <w:sz w:val="18"/>
                <w:szCs w:val="18"/>
              </w:rPr>
              <w:t>课程编号</w:t>
            </w:r>
          </w:p>
        </w:tc>
        <w:tc>
          <w:tcPr>
            <w:tcW w:w="2397" w:type="dxa"/>
            <w:vAlign w:val="center"/>
          </w:tcPr>
          <w:p w:rsidR="00F42CD9" w:rsidRPr="00002918" w:rsidRDefault="00F42CD9" w:rsidP="00B97AD7">
            <w:pPr>
              <w:widowControl/>
              <w:spacing w:line="300" w:lineRule="auto"/>
              <w:jc w:val="center"/>
              <w:rPr>
                <w:b/>
                <w:kern w:val="0"/>
                <w:sz w:val="18"/>
                <w:szCs w:val="18"/>
              </w:rPr>
            </w:pPr>
            <w:r w:rsidRPr="00002918">
              <w:rPr>
                <w:b/>
                <w:kern w:val="0"/>
                <w:sz w:val="18"/>
                <w:szCs w:val="18"/>
              </w:rPr>
              <w:t>课程名称</w:t>
            </w:r>
          </w:p>
        </w:tc>
        <w:tc>
          <w:tcPr>
            <w:tcW w:w="455" w:type="dxa"/>
            <w:vAlign w:val="center"/>
          </w:tcPr>
          <w:p w:rsidR="00F42CD9" w:rsidRPr="00002918" w:rsidRDefault="00F42CD9" w:rsidP="00B97AD7">
            <w:pPr>
              <w:widowControl/>
              <w:spacing w:line="300" w:lineRule="auto"/>
              <w:jc w:val="center"/>
              <w:rPr>
                <w:b/>
                <w:kern w:val="0"/>
                <w:sz w:val="18"/>
                <w:szCs w:val="18"/>
              </w:rPr>
            </w:pPr>
            <w:r w:rsidRPr="00002918">
              <w:rPr>
                <w:b/>
                <w:kern w:val="0"/>
                <w:sz w:val="18"/>
                <w:szCs w:val="18"/>
              </w:rPr>
              <w:t>学时</w:t>
            </w:r>
          </w:p>
        </w:tc>
        <w:tc>
          <w:tcPr>
            <w:tcW w:w="546" w:type="dxa"/>
            <w:vAlign w:val="center"/>
          </w:tcPr>
          <w:p w:rsidR="00F42CD9" w:rsidRPr="00002918" w:rsidRDefault="00F42CD9" w:rsidP="00B97AD7">
            <w:pPr>
              <w:widowControl/>
              <w:spacing w:line="300" w:lineRule="auto"/>
              <w:jc w:val="center"/>
              <w:rPr>
                <w:b/>
                <w:kern w:val="0"/>
                <w:sz w:val="18"/>
                <w:szCs w:val="18"/>
              </w:rPr>
            </w:pPr>
            <w:r w:rsidRPr="00002918">
              <w:rPr>
                <w:b/>
                <w:kern w:val="0"/>
                <w:sz w:val="18"/>
                <w:szCs w:val="18"/>
              </w:rPr>
              <w:t>学分</w:t>
            </w:r>
          </w:p>
        </w:tc>
        <w:tc>
          <w:tcPr>
            <w:tcW w:w="867" w:type="dxa"/>
            <w:vAlign w:val="center"/>
          </w:tcPr>
          <w:p w:rsidR="00F42CD9" w:rsidRPr="00002918" w:rsidRDefault="00F42CD9" w:rsidP="00B97AD7">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F42CD9" w:rsidRPr="00002918" w:rsidRDefault="00F42CD9" w:rsidP="00B97AD7">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F42CD9" w:rsidRPr="00002918" w:rsidRDefault="00F42CD9" w:rsidP="00B97AD7">
            <w:pPr>
              <w:widowControl/>
              <w:spacing w:line="300" w:lineRule="auto"/>
              <w:jc w:val="center"/>
              <w:rPr>
                <w:b/>
                <w:kern w:val="0"/>
                <w:sz w:val="18"/>
                <w:szCs w:val="18"/>
              </w:rPr>
            </w:pPr>
            <w:r w:rsidRPr="00002918">
              <w:rPr>
                <w:b/>
                <w:kern w:val="0"/>
                <w:sz w:val="18"/>
                <w:szCs w:val="18"/>
              </w:rPr>
              <w:t>考核方式</w:t>
            </w:r>
          </w:p>
        </w:tc>
        <w:tc>
          <w:tcPr>
            <w:tcW w:w="770" w:type="dxa"/>
            <w:vAlign w:val="center"/>
          </w:tcPr>
          <w:p w:rsidR="00F42CD9" w:rsidRPr="00002918" w:rsidRDefault="00F42CD9" w:rsidP="00B97AD7">
            <w:pPr>
              <w:widowControl/>
              <w:spacing w:line="300" w:lineRule="auto"/>
              <w:jc w:val="center"/>
              <w:rPr>
                <w:b/>
                <w:kern w:val="0"/>
                <w:sz w:val="18"/>
                <w:szCs w:val="18"/>
              </w:rPr>
            </w:pPr>
            <w:r w:rsidRPr="00002918">
              <w:rPr>
                <w:b/>
                <w:kern w:val="0"/>
                <w:sz w:val="18"/>
                <w:szCs w:val="18"/>
              </w:rPr>
              <w:t>备注</w:t>
            </w:r>
          </w:p>
        </w:tc>
      </w:tr>
      <w:tr w:rsidR="00F42CD9" w:rsidRPr="00002918" w:rsidTr="00AE343F">
        <w:trPr>
          <w:trHeight w:hRule="exact" w:val="397"/>
        </w:trPr>
        <w:tc>
          <w:tcPr>
            <w:tcW w:w="573" w:type="dxa"/>
            <w:vMerge w:val="restart"/>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A</w:t>
            </w:r>
          </w:p>
        </w:tc>
        <w:tc>
          <w:tcPr>
            <w:tcW w:w="958" w:type="dxa"/>
            <w:vAlign w:val="center"/>
          </w:tcPr>
          <w:p w:rsidR="00F42CD9" w:rsidRPr="00002918" w:rsidRDefault="00F42CD9" w:rsidP="00B97AD7">
            <w:pPr>
              <w:spacing w:line="300" w:lineRule="auto"/>
              <w:jc w:val="center"/>
              <w:rPr>
                <w:sz w:val="18"/>
                <w:szCs w:val="18"/>
              </w:rPr>
            </w:pPr>
            <w:r w:rsidRPr="00002918">
              <w:rPr>
                <w:sz w:val="18"/>
                <w:szCs w:val="18"/>
              </w:rPr>
              <w:t>b008001</w:t>
            </w:r>
          </w:p>
        </w:tc>
        <w:tc>
          <w:tcPr>
            <w:tcW w:w="2397" w:type="dxa"/>
            <w:vAlign w:val="center"/>
          </w:tcPr>
          <w:p w:rsidR="00F42CD9" w:rsidRPr="00002918" w:rsidRDefault="00F42CD9" w:rsidP="00B97AD7">
            <w:pPr>
              <w:spacing w:line="300" w:lineRule="auto"/>
              <w:jc w:val="center"/>
              <w:rPr>
                <w:sz w:val="18"/>
                <w:szCs w:val="18"/>
              </w:rPr>
            </w:pPr>
            <w:r w:rsidRPr="00002918">
              <w:rPr>
                <w:sz w:val="18"/>
                <w:szCs w:val="18"/>
              </w:rPr>
              <w:t>中国马克思主义与当代</w:t>
            </w:r>
          </w:p>
        </w:tc>
        <w:tc>
          <w:tcPr>
            <w:tcW w:w="455"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36</w:t>
            </w:r>
          </w:p>
        </w:tc>
        <w:tc>
          <w:tcPr>
            <w:tcW w:w="546"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2</w:t>
            </w:r>
          </w:p>
        </w:tc>
        <w:tc>
          <w:tcPr>
            <w:tcW w:w="867"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1</w:t>
            </w:r>
          </w:p>
        </w:tc>
        <w:tc>
          <w:tcPr>
            <w:tcW w:w="879"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面授讲课</w:t>
            </w:r>
          </w:p>
        </w:tc>
        <w:tc>
          <w:tcPr>
            <w:tcW w:w="900"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F42CD9" w:rsidRPr="00002918" w:rsidRDefault="00F42CD9" w:rsidP="00B97AD7">
            <w:pPr>
              <w:spacing w:line="300" w:lineRule="auto"/>
              <w:jc w:val="center"/>
              <w:rPr>
                <w:kern w:val="0"/>
                <w:sz w:val="18"/>
                <w:szCs w:val="18"/>
              </w:rPr>
            </w:pPr>
            <w:r w:rsidRPr="00002918">
              <w:rPr>
                <w:kern w:val="0"/>
                <w:sz w:val="18"/>
                <w:szCs w:val="18"/>
              </w:rPr>
              <w:t>7</w:t>
            </w:r>
            <w:r w:rsidRPr="00002918">
              <w:rPr>
                <w:kern w:val="0"/>
                <w:sz w:val="18"/>
                <w:szCs w:val="18"/>
              </w:rPr>
              <w:t>学分</w:t>
            </w:r>
          </w:p>
        </w:tc>
      </w:tr>
      <w:tr w:rsidR="00F42CD9" w:rsidRPr="00002918" w:rsidTr="00AE343F">
        <w:trPr>
          <w:trHeight w:hRule="exact" w:val="397"/>
        </w:trPr>
        <w:tc>
          <w:tcPr>
            <w:tcW w:w="573" w:type="dxa"/>
            <w:vMerge/>
            <w:vAlign w:val="center"/>
          </w:tcPr>
          <w:p w:rsidR="00F42CD9" w:rsidRPr="00002918" w:rsidRDefault="00F42CD9" w:rsidP="00B97AD7">
            <w:pPr>
              <w:widowControl/>
              <w:spacing w:line="300" w:lineRule="auto"/>
              <w:jc w:val="center"/>
              <w:rPr>
                <w:kern w:val="0"/>
                <w:sz w:val="18"/>
                <w:szCs w:val="18"/>
              </w:rPr>
            </w:pPr>
          </w:p>
        </w:tc>
        <w:tc>
          <w:tcPr>
            <w:tcW w:w="958" w:type="dxa"/>
            <w:vAlign w:val="center"/>
          </w:tcPr>
          <w:p w:rsidR="00F42CD9" w:rsidRPr="00002918" w:rsidRDefault="00F42CD9" w:rsidP="00B97AD7">
            <w:pPr>
              <w:jc w:val="center"/>
              <w:rPr>
                <w:sz w:val="18"/>
                <w:szCs w:val="18"/>
              </w:rPr>
            </w:pPr>
            <w:r w:rsidRPr="00002918">
              <w:rPr>
                <w:sz w:val="18"/>
                <w:szCs w:val="18"/>
              </w:rPr>
              <w:t>b999015</w:t>
            </w:r>
          </w:p>
        </w:tc>
        <w:tc>
          <w:tcPr>
            <w:tcW w:w="2397" w:type="dxa"/>
            <w:vAlign w:val="center"/>
          </w:tcPr>
          <w:p w:rsidR="00F42CD9" w:rsidRPr="00002918" w:rsidRDefault="00F42CD9" w:rsidP="00B97AD7">
            <w:pPr>
              <w:jc w:val="center"/>
              <w:rPr>
                <w:sz w:val="18"/>
                <w:szCs w:val="18"/>
              </w:rPr>
            </w:pPr>
            <w:r w:rsidRPr="00002918">
              <w:rPr>
                <w:sz w:val="18"/>
                <w:szCs w:val="18"/>
              </w:rPr>
              <w:t>PET</w:t>
            </w:r>
            <w:r w:rsidR="005A2FE3" w:rsidRPr="00002918">
              <w:rPr>
                <w:sz w:val="18"/>
                <w:szCs w:val="18"/>
              </w:rPr>
              <w:t>S</w:t>
            </w:r>
            <w:r w:rsidRPr="00002918">
              <w:rPr>
                <w:sz w:val="18"/>
                <w:szCs w:val="18"/>
              </w:rPr>
              <w:t>-5</w:t>
            </w:r>
            <w:r w:rsidRPr="00002918">
              <w:rPr>
                <w:sz w:val="18"/>
                <w:szCs w:val="18"/>
              </w:rPr>
              <w:t>（高阶）</w:t>
            </w:r>
          </w:p>
        </w:tc>
        <w:tc>
          <w:tcPr>
            <w:tcW w:w="455" w:type="dxa"/>
            <w:vAlign w:val="center"/>
          </w:tcPr>
          <w:p w:rsidR="00F42CD9" w:rsidRPr="00002918" w:rsidRDefault="00F42CD9" w:rsidP="00B97AD7">
            <w:pPr>
              <w:widowControl/>
              <w:spacing w:line="300" w:lineRule="auto"/>
              <w:jc w:val="center"/>
              <w:rPr>
                <w:sz w:val="18"/>
                <w:szCs w:val="18"/>
              </w:rPr>
            </w:pPr>
            <w:r w:rsidRPr="00002918">
              <w:rPr>
                <w:sz w:val="18"/>
                <w:szCs w:val="18"/>
              </w:rPr>
              <w:t>32</w:t>
            </w:r>
          </w:p>
        </w:tc>
        <w:tc>
          <w:tcPr>
            <w:tcW w:w="546" w:type="dxa"/>
            <w:vAlign w:val="center"/>
          </w:tcPr>
          <w:p w:rsidR="00F42CD9" w:rsidRPr="00002918" w:rsidRDefault="00F42CD9" w:rsidP="00B97AD7">
            <w:pPr>
              <w:widowControl/>
              <w:spacing w:line="300" w:lineRule="auto"/>
              <w:jc w:val="center"/>
              <w:rPr>
                <w:sz w:val="18"/>
                <w:szCs w:val="18"/>
              </w:rPr>
            </w:pPr>
            <w:r w:rsidRPr="00002918">
              <w:rPr>
                <w:sz w:val="18"/>
                <w:szCs w:val="18"/>
              </w:rPr>
              <w:t>2</w:t>
            </w:r>
          </w:p>
        </w:tc>
        <w:tc>
          <w:tcPr>
            <w:tcW w:w="867"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1</w:t>
            </w:r>
          </w:p>
        </w:tc>
        <w:tc>
          <w:tcPr>
            <w:tcW w:w="879"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面授讲课</w:t>
            </w:r>
          </w:p>
        </w:tc>
        <w:tc>
          <w:tcPr>
            <w:tcW w:w="900"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考试</w:t>
            </w:r>
          </w:p>
        </w:tc>
        <w:tc>
          <w:tcPr>
            <w:tcW w:w="770" w:type="dxa"/>
            <w:vMerge/>
            <w:vAlign w:val="center"/>
          </w:tcPr>
          <w:p w:rsidR="00F42CD9" w:rsidRPr="00002918" w:rsidRDefault="00F42CD9" w:rsidP="00B97AD7">
            <w:pPr>
              <w:spacing w:line="300" w:lineRule="auto"/>
              <w:jc w:val="center"/>
              <w:rPr>
                <w:kern w:val="0"/>
                <w:sz w:val="18"/>
                <w:szCs w:val="18"/>
              </w:rPr>
            </w:pPr>
          </w:p>
        </w:tc>
      </w:tr>
      <w:tr w:rsidR="00F42CD9" w:rsidRPr="00002918" w:rsidTr="00AE343F">
        <w:trPr>
          <w:trHeight w:hRule="exact" w:val="397"/>
        </w:trPr>
        <w:tc>
          <w:tcPr>
            <w:tcW w:w="573" w:type="dxa"/>
            <w:vMerge/>
            <w:vAlign w:val="center"/>
          </w:tcPr>
          <w:p w:rsidR="00F42CD9" w:rsidRPr="00002918" w:rsidRDefault="00F42CD9" w:rsidP="00B97AD7">
            <w:pPr>
              <w:widowControl/>
              <w:spacing w:line="300" w:lineRule="auto"/>
              <w:jc w:val="center"/>
              <w:rPr>
                <w:kern w:val="0"/>
                <w:sz w:val="18"/>
                <w:szCs w:val="18"/>
              </w:rPr>
            </w:pPr>
          </w:p>
        </w:tc>
        <w:tc>
          <w:tcPr>
            <w:tcW w:w="958" w:type="dxa"/>
            <w:vAlign w:val="center"/>
          </w:tcPr>
          <w:p w:rsidR="00F42CD9" w:rsidRPr="00002918" w:rsidRDefault="00F42CD9" w:rsidP="00B97AD7">
            <w:pPr>
              <w:jc w:val="center"/>
              <w:rPr>
                <w:sz w:val="18"/>
                <w:szCs w:val="18"/>
              </w:rPr>
            </w:pPr>
            <w:r w:rsidRPr="00002918">
              <w:rPr>
                <w:sz w:val="18"/>
                <w:szCs w:val="18"/>
              </w:rPr>
              <w:t>b004013</w:t>
            </w:r>
          </w:p>
        </w:tc>
        <w:tc>
          <w:tcPr>
            <w:tcW w:w="2397" w:type="dxa"/>
            <w:vAlign w:val="center"/>
          </w:tcPr>
          <w:p w:rsidR="00F42CD9" w:rsidRPr="00002918" w:rsidRDefault="00F42CD9" w:rsidP="00B97AD7">
            <w:pPr>
              <w:jc w:val="center"/>
              <w:rPr>
                <w:sz w:val="18"/>
                <w:szCs w:val="18"/>
              </w:rPr>
            </w:pPr>
            <w:r w:rsidRPr="00002918">
              <w:rPr>
                <w:sz w:val="18"/>
                <w:szCs w:val="18"/>
              </w:rPr>
              <w:t>科技写作（高级）</w:t>
            </w:r>
          </w:p>
        </w:tc>
        <w:tc>
          <w:tcPr>
            <w:tcW w:w="455"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16</w:t>
            </w:r>
          </w:p>
        </w:tc>
        <w:tc>
          <w:tcPr>
            <w:tcW w:w="546"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1</w:t>
            </w:r>
          </w:p>
        </w:tc>
        <w:tc>
          <w:tcPr>
            <w:tcW w:w="867"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1</w:t>
            </w:r>
          </w:p>
        </w:tc>
        <w:tc>
          <w:tcPr>
            <w:tcW w:w="879"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面授讲课</w:t>
            </w:r>
          </w:p>
        </w:tc>
        <w:tc>
          <w:tcPr>
            <w:tcW w:w="900"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考试</w:t>
            </w:r>
          </w:p>
        </w:tc>
        <w:tc>
          <w:tcPr>
            <w:tcW w:w="770" w:type="dxa"/>
            <w:vMerge/>
            <w:vAlign w:val="center"/>
          </w:tcPr>
          <w:p w:rsidR="00F42CD9" w:rsidRPr="00002918" w:rsidRDefault="00F42CD9" w:rsidP="00B97AD7">
            <w:pPr>
              <w:spacing w:line="300" w:lineRule="auto"/>
              <w:jc w:val="center"/>
              <w:rPr>
                <w:kern w:val="0"/>
                <w:sz w:val="18"/>
                <w:szCs w:val="18"/>
              </w:rPr>
            </w:pPr>
          </w:p>
        </w:tc>
      </w:tr>
      <w:tr w:rsidR="00F42CD9" w:rsidRPr="00002918" w:rsidTr="00AE343F">
        <w:trPr>
          <w:trHeight w:hRule="exact" w:val="397"/>
        </w:trPr>
        <w:tc>
          <w:tcPr>
            <w:tcW w:w="573" w:type="dxa"/>
            <w:vAlign w:val="center"/>
          </w:tcPr>
          <w:p w:rsidR="00F42CD9" w:rsidRPr="00002918" w:rsidRDefault="00F42CD9" w:rsidP="00B97AD7">
            <w:pPr>
              <w:spacing w:line="300" w:lineRule="auto"/>
              <w:jc w:val="center"/>
              <w:rPr>
                <w:kern w:val="0"/>
                <w:sz w:val="18"/>
                <w:szCs w:val="18"/>
              </w:rPr>
            </w:pPr>
            <w:r w:rsidRPr="00002918">
              <w:rPr>
                <w:kern w:val="0"/>
                <w:sz w:val="18"/>
                <w:szCs w:val="18"/>
              </w:rPr>
              <w:t>B</w:t>
            </w:r>
          </w:p>
        </w:tc>
        <w:tc>
          <w:tcPr>
            <w:tcW w:w="958" w:type="dxa"/>
            <w:vAlign w:val="center"/>
          </w:tcPr>
          <w:p w:rsidR="00F42CD9" w:rsidRPr="00002918" w:rsidRDefault="00F42CD9" w:rsidP="00B97AD7">
            <w:pPr>
              <w:spacing w:line="300" w:lineRule="auto"/>
              <w:jc w:val="center"/>
              <w:rPr>
                <w:sz w:val="18"/>
                <w:szCs w:val="18"/>
              </w:rPr>
            </w:pPr>
            <w:r w:rsidRPr="00002918">
              <w:rPr>
                <w:sz w:val="18"/>
                <w:szCs w:val="18"/>
              </w:rPr>
              <w:t>b004014</w:t>
            </w:r>
          </w:p>
        </w:tc>
        <w:tc>
          <w:tcPr>
            <w:tcW w:w="2397" w:type="dxa"/>
            <w:vAlign w:val="center"/>
          </w:tcPr>
          <w:p w:rsidR="00F42CD9" w:rsidRPr="00002918" w:rsidRDefault="00F42CD9" w:rsidP="00B97AD7">
            <w:pPr>
              <w:spacing w:line="300" w:lineRule="auto"/>
              <w:jc w:val="center"/>
              <w:rPr>
                <w:color w:val="FF0000"/>
                <w:sz w:val="18"/>
                <w:szCs w:val="18"/>
              </w:rPr>
            </w:pPr>
            <w:r w:rsidRPr="00002918">
              <w:rPr>
                <w:sz w:val="18"/>
                <w:szCs w:val="18"/>
              </w:rPr>
              <w:t>大气科学研究进展</w:t>
            </w:r>
          </w:p>
        </w:tc>
        <w:tc>
          <w:tcPr>
            <w:tcW w:w="455"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32</w:t>
            </w:r>
          </w:p>
        </w:tc>
        <w:tc>
          <w:tcPr>
            <w:tcW w:w="546"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2</w:t>
            </w:r>
          </w:p>
        </w:tc>
        <w:tc>
          <w:tcPr>
            <w:tcW w:w="867"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1</w:t>
            </w:r>
          </w:p>
        </w:tc>
        <w:tc>
          <w:tcPr>
            <w:tcW w:w="879"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考试</w:t>
            </w:r>
            <w:r w:rsidRPr="00002918">
              <w:rPr>
                <w:kern w:val="0"/>
                <w:sz w:val="18"/>
                <w:szCs w:val="18"/>
              </w:rPr>
              <w:t>/</w:t>
            </w:r>
            <w:r w:rsidRPr="00002918">
              <w:rPr>
                <w:kern w:val="0"/>
                <w:sz w:val="18"/>
                <w:szCs w:val="18"/>
              </w:rPr>
              <w:t>考查</w:t>
            </w:r>
          </w:p>
        </w:tc>
        <w:tc>
          <w:tcPr>
            <w:tcW w:w="770" w:type="dxa"/>
            <w:vMerge/>
            <w:vAlign w:val="center"/>
          </w:tcPr>
          <w:p w:rsidR="00F42CD9" w:rsidRPr="00002918" w:rsidRDefault="00F42CD9" w:rsidP="00B97AD7">
            <w:pPr>
              <w:spacing w:line="300" w:lineRule="auto"/>
              <w:jc w:val="center"/>
              <w:rPr>
                <w:kern w:val="0"/>
                <w:sz w:val="18"/>
                <w:szCs w:val="18"/>
              </w:rPr>
            </w:pPr>
          </w:p>
        </w:tc>
      </w:tr>
      <w:tr w:rsidR="00F42CD9" w:rsidRPr="00002918" w:rsidTr="00AE343F">
        <w:trPr>
          <w:trHeight w:hRule="exact" w:val="397"/>
        </w:trPr>
        <w:tc>
          <w:tcPr>
            <w:tcW w:w="573" w:type="dxa"/>
            <w:vAlign w:val="center"/>
          </w:tcPr>
          <w:p w:rsidR="00F42CD9" w:rsidRPr="00002918" w:rsidRDefault="00F42CD9" w:rsidP="00B97AD7">
            <w:pPr>
              <w:spacing w:line="300" w:lineRule="auto"/>
              <w:jc w:val="center"/>
              <w:rPr>
                <w:kern w:val="0"/>
                <w:sz w:val="18"/>
                <w:szCs w:val="18"/>
              </w:rPr>
            </w:pPr>
            <w:r w:rsidRPr="00002918">
              <w:rPr>
                <w:kern w:val="0"/>
                <w:sz w:val="18"/>
                <w:szCs w:val="18"/>
              </w:rPr>
              <w:t>C</w:t>
            </w:r>
          </w:p>
        </w:tc>
        <w:tc>
          <w:tcPr>
            <w:tcW w:w="958" w:type="dxa"/>
            <w:vAlign w:val="center"/>
          </w:tcPr>
          <w:p w:rsidR="00F42CD9" w:rsidRPr="00002918" w:rsidRDefault="00F42CD9" w:rsidP="00B97AD7">
            <w:pPr>
              <w:spacing w:line="300" w:lineRule="auto"/>
              <w:jc w:val="center"/>
              <w:rPr>
                <w:sz w:val="18"/>
                <w:szCs w:val="18"/>
              </w:rPr>
            </w:pPr>
            <w:r w:rsidRPr="00002918">
              <w:rPr>
                <w:sz w:val="18"/>
                <w:szCs w:val="18"/>
              </w:rPr>
              <w:t>b999014</w:t>
            </w:r>
          </w:p>
        </w:tc>
        <w:tc>
          <w:tcPr>
            <w:tcW w:w="2397" w:type="dxa"/>
            <w:vAlign w:val="center"/>
          </w:tcPr>
          <w:p w:rsidR="00F42CD9" w:rsidRPr="00002918" w:rsidRDefault="00F42CD9" w:rsidP="00B97AD7">
            <w:pPr>
              <w:spacing w:line="300" w:lineRule="auto"/>
              <w:jc w:val="center"/>
              <w:rPr>
                <w:sz w:val="18"/>
                <w:szCs w:val="18"/>
              </w:rPr>
            </w:pPr>
            <w:r w:rsidRPr="00002918">
              <w:rPr>
                <w:sz w:val="18"/>
                <w:szCs w:val="18"/>
              </w:rPr>
              <w:t>第二外语</w:t>
            </w:r>
          </w:p>
        </w:tc>
        <w:tc>
          <w:tcPr>
            <w:tcW w:w="455" w:type="dxa"/>
            <w:vAlign w:val="center"/>
          </w:tcPr>
          <w:p w:rsidR="00F42CD9" w:rsidRPr="00002918" w:rsidRDefault="00F42CD9" w:rsidP="00B97AD7">
            <w:pPr>
              <w:spacing w:line="300" w:lineRule="auto"/>
              <w:jc w:val="center"/>
              <w:rPr>
                <w:sz w:val="18"/>
                <w:szCs w:val="18"/>
              </w:rPr>
            </w:pPr>
            <w:r w:rsidRPr="00002918">
              <w:rPr>
                <w:sz w:val="18"/>
                <w:szCs w:val="18"/>
              </w:rPr>
              <w:t>32</w:t>
            </w:r>
          </w:p>
        </w:tc>
        <w:tc>
          <w:tcPr>
            <w:tcW w:w="546" w:type="dxa"/>
            <w:vAlign w:val="center"/>
          </w:tcPr>
          <w:p w:rsidR="00F42CD9" w:rsidRPr="00002918" w:rsidRDefault="00F42CD9" w:rsidP="00B97AD7">
            <w:pPr>
              <w:spacing w:line="300" w:lineRule="auto"/>
              <w:jc w:val="center"/>
              <w:rPr>
                <w:sz w:val="18"/>
                <w:szCs w:val="18"/>
              </w:rPr>
            </w:pPr>
            <w:r w:rsidRPr="00002918">
              <w:rPr>
                <w:sz w:val="18"/>
                <w:szCs w:val="18"/>
              </w:rPr>
              <w:t>2</w:t>
            </w:r>
          </w:p>
        </w:tc>
        <w:tc>
          <w:tcPr>
            <w:tcW w:w="867"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1</w:t>
            </w:r>
          </w:p>
        </w:tc>
        <w:tc>
          <w:tcPr>
            <w:tcW w:w="879"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面授讲课</w:t>
            </w:r>
          </w:p>
        </w:tc>
        <w:tc>
          <w:tcPr>
            <w:tcW w:w="900"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考查</w:t>
            </w:r>
          </w:p>
        </w:tc>
        <w:tc>
          <w:tcPr>
            <w:tcW w:w="770" w:type="dxa"/>
            <w:vAlign w:val="center"/>
          </w:tcPr>
          <w:p w:rsidR="00F42CD9" w:rsidRPr="00002918" w:rsidRDefault="00F42CD9" w:rsidP="00B97AD7">
            <w:pPr>
              <w:spacing w:line="300" w:lineRule="auto"/>
              <w:jc w:val="center"/>
              <w:rPr>
                <w:kern w:val="0"/>
                <w:sz w:val="18"/>
                <w:szCs w:val="18"/>
              </w:rPr>
            </w:pPr>
            <w:r w:rsidRPr="00002918">
              <w:rPr>
                <w:kern w:val="0"/>
                <w:sz w:val="18"/>
                <w:szCs w:val="18"/>
              </w:rPr>
              <w:t>2</w:t>
            </w:r>
            <w:r w:rsidRPr="00002918">
              <w:rPr>
                <w:kern w:val="0"/>
                <w:sz w:val="18"/>
                <w:szCs w:val="18"/>
              </w:rPr>
              <w:t>学分</w:t>
            </w:r>
          </w:p>
        </w:tc>
      </w:tr>
      <w:tr w:rsidR="00F42CD9" w:rsidRPr="00002918" w:rsidTr="00AE343F">
        <w:trPr>
          <w:trHeight w:hRule="exact" w:val="397"/>
        </w:trPr>
        <w:tc>
          <w:tcPr>
            <w:tcW w:w="573" w:type="dxa"/>
            <w:vMerge w:val="restart"/>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D</w:t>
            </w:r>
          </w:p>
        </w:tc>
        <w:tc>
          <w:tcPr>
            <w:tcW w:w="958" w:type="dxa"/>
            <w:vAlign w:val="center"/>
          </w:tcPr>
          <w:p w:rsidR="00F42CD9" w:rsidRPr="00002918" w:rsidRDefault="00F42CD9" w:rsidP="00B97AD7">
            <w:pPr>
              <w:spacing w:line="300" w:lineRule="auto"/>
              <w:jc w:val="center"/>
              <w:rPr>
                <w:sz w:val="18"/>
                <w:szCs w:val="18"/>
              </w:rPr>
            </w:pPr>
            <w:r w:rsidRPr="00002918">
              <w:rPr>
                <w:sz w:val="18"/>
                <w:szCs w:val="18"/>
              </w:rPr>
              <w:t>b004015</w:t>
            </w:r>
          </w:p>
        </w:tc>
        <w:tc>
          <w:tcPr>
            <w:tcW w:w="2397" w:type="dxa"/>
            <w:vAlign w:val="center"/>
          </w:tcPr>
          <w:p w:rsidR="00F42CD9" w:rsidRPr="00002918" w:rsidRDefault="00F42CD9" w:rsidP="00B97AD7">
            <w:pPr>
              <w:spacing w:line="300" w:lineRule="auto"/>
              <w:jc w:val="center"/>
              <w:rPr>
                <w:sz w:val="18"/>
                <w:szCs w:val="18"/>
              </w:rPr>
            </w:pPr>
            <w:r w:rsidRPr="00002918">
              <w:rPr>
                <w:sz w:val="18"/>
                <w:szCs w:val="18"/>
              </w:rPr>
              <w:t>大气环境数值模式与模拟</w:t>
            </w:r>
          </w:p>
        </w:tc>
        <w:tc>
          <w:tcPr>
            <w:tcW w:w="455" w:type="dxa"/>
            <w:vAlign w:val="center"/>
          </w:tcPr>
          <w:p w:rsidR="00F42CD9" w:rsidRPr="00002918" w:rsidRDefault="00F42CD9" w:rsidP="00B97AD7">
            <w:pPr>
              <w:spacing w:line="300" w:lineRule="auto"/>
              <w:jc w:val="center"/>
              <w:rPr>
                <w:sz w:val="18"/>
                <w:szCs w:val="18"/>
              </w:rPr>
            </w:pPr>
            <w:r w:rsidRPr="00002918">
              <w:rPr>
                <w:sz w:val="18"/>
                <w:szCs w:val="18"/>
              </w:rPr>
              <w:t>32</w:t>
            </w:r>
          </w:p>
        </w:tc>
        <w:tc>
          <w:tcPr>
            <w:tcW w:w="546" w:type="dxa"/>
            <w:vAlign w:val="center"/>
          </w:tcPr>
          <w:p w:rsidR="00F42CD9" w:rsidRPr="00002918" w:rsidRDefault="00F42CD9" w:rsidP="00B97AD7">
            <w:pPr>
              <w:spacing w:line="300" w:lineRule="auto"/>
              <w:jc w:val="center"/>
              <w:rPr>
                <w:sz w:val="18"/>
                <w:szCs w:val="18"/>
              </w:rPr>
            </w:pPr>
            <w:r w:rsidRPr="00002918">
              <w:rPr>
                <w:sz w:val="18"/>
                <w:szCs w:val="18"/>
              </w:rPr>
              <w:t>2</w:t>
            </w:r>
          </w:p>
        </w:tc>
        <w:tc>
          <w:tcPr>
            <w:tcW w:w="867"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1</w:t>
            </w:r>
          </w:p>
        </w:tc>
        <w:tc>
          <w:tcPr>
            <w:tcW w:w="879"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面授讲课</w:t>
            </w:r>
          </w:p>
        </w:tc>
        <w:tc>
          <w:tcPr>
            <w:tcW w:w="900" w:type="dxa"/>
            <w:vAlign w:val="center"/>
          </w:tcPr>
          <w:p w:rsidR="00F42CD9" w:rsidRPr="00002918" w:rsidRDefault="00F42CD9" w:rsidP="00B97AD7">
            <w:pPr>
              <w:spacing w:line="300" w:lineRule="auto"/>
              <w:jc w:val="center"/>
              <w:rPr>
                <w:sz w:val="18"/>
                <w:szCs w:val="18"/>
              </w:rPr>
            </w:pPr>
            <w:r w:rsidRPr="00002918">
              <w:rPr>
                <w:kern w:val="0"/>
                <w:sz w:val="18"/>
                <w:szCs w:val="18"/>
              </w:rPr>
              <w:t>考试</w:t>
            </w:r>
          </w:p>
        </w:tc>
        <w:tc>
          <w:tcPr>
            <w:tcW w:w="770" w:type="dxa"/>
            <w:vMerge w:val="restart"/>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不少于</w:t>
            </w:r>
          </w:p>
          <w:p w:rsidR="00F42CD9" w:rsidRPr="00002918" w:rsidRDefault="00F42CD9" w:rsidP="00B97AD7">
            <w:pPr>
              <w:widowControl/>
              <w:spacing w:line="300" w:lineRule="auto"/>
              <w:jc w:val="center"/>
              <w:rPr>
                <w:kern w:val="0"/>
                <w:sz w:val="18"/>
                <w:szCs w:val="18"/>
              </w:rPr>
            </w:pPr>
            <w:r w:rsidRPr="00002918">
              <w:rPr>
                <w:kern w:val="0"/>
                <w:sz w:val="18"/>
                <w:szCs w:val="18"/>
              </w:rPr>
              <w:t>3</w:t>
            </w:r>
            <w:r w:rsidRPr="00002918">
              <w:rPr>
                <w:kern w:val="0"/>
                <w:sz w:val="18"/>
                <w:szCs w:val="18"/>
              </w:rPr>
              <w:t>学分</w:t>
            </w:r>
          </w:p>
        </w:tc>
      </w:tr>
      <w:tr w:rsidR="00F42CD9" w:rsidRPr="00002918" w:rsidTr="00AE343F">
        <w:trPr>
          <w:trHeight w:hRule="exact" w:val="397"/>
        </w:trPr>
        <w:tc>
          <w:tcPr>
            <w:tcW w:w="573" w:type="dxa"/>
            <w:vMerge/>
            <w:vAlign w:val="center"/>
          </w:tcPr>
          <w:p w:rsidR="00F42CD9" w:rsidRPr="00002918" w:rsidRDefault="00F42CD9" w:rsidP="00B97AD7">
            <w:pPr>
              <w:widowControl/>
              <w:spacing w:line="300" w:lineRule="auto"/>
              <w:jc w:val="center"/>
              <w:rPr>
                <w:kern w:val="0"/>
                <w:sz w:val="18"/>
                <w:szCs w:val="18"/>
              </w:rPr>
            </w:pPr>
          </w:p>
        </w:tc>
        <w:tc>
          <w:tcPr>
            <w:tcW w:w="958" w:type="dxa"/>
            <w:vAlign w:val="center"/>
          </w:tcPr>
          <w:p w:rsidR="00F42CD9" w:rsidRPr="00002918" w:rsidRDefault="00F42CD9" w:rsidP="00B97AD7">
            <w:pPr>
              <w:spacing w:line="300" w:lineRule="auto"/>
              <w:jc w:val="center"/>
              <w:rPr>
                <w:sz w:val="18"/>
                <w:szCs w:val="18"/>
              </w:rPr>
            </w:pPr>
            <w:r w:rsidRPr="00002918">
              <w:rPr>
                <w:sz w:val="18"/>
                <w:szCs w:val="18"/>
              </w:rPr>
              <w:t>b004011</w:t>
            </w:r>
          </w:p>
        </w:tc>
        <w:tc>
          <w:tcPr>
            <w:tcW w:w="2397" w:type="dxa"/>
            <w:vAlign w:val="center"/>
          </w:tcPr>
          <w:p w:rsidR="00F42CD9" w:rsidRPr="00002918" w:rsidRDefault="00F42CD9" w:rsidP="00B97AD7">
            <w:pPr>
              <w:spacing w:line="300" w:lineRule="auto"/>
              <w:jc w:val="center"/>
              <w:rPr>
                <w:sz w:val="18"/>
                <w:szCs w:val="18"/>
              </w:rPr>
            </w:pPr>
            <w:r w:rsidRPr="00002918">
              <w:rPr>
                <w:sz w:val="18"/>
                <w:szCs w:val="18"/>
              </w:rPr>
              <w:t>气溶胶观测与分析</w:t>
            </w:r>
          </w:p>
        </w:tc>
        <w:tc>
          <w:tcPr>
            <w:tcW w:w="455" w:type="dxa"/>
            <w:vAlign w:val="center"/>
          </w:tcPr>
          <w:p w:rsidR="00F42CD9" w:rsidRPr="00002918" w:rsidRDefault="00F42CD9" w:rsidP="00B97AD7">
            <w:pPr>
              <w:spacing w:line="300" w:lineRule="auto"/>
              <w:jc w:val="center"/>
              <w:rPr>
                <w:sz w:val="18"/>
                <w:szCs w:val="18"/>
              </w:rPr>
            </w:pPr>
            <w:r w:rsidRPr="00002918">
              <w:rPr>
                <w:sz w:val="18"/>
                <w:szCs w:val="18"/>
              </w:rPr>
              <w:t>32</w:t>
            </w:r>
          </w:p>
        </w:tc>
        <w:tc>
          <w:tcPr>
            <w:tcW w:w="546" w:type="dxa"/>
            <w:vAlign w:val="center"/>
          </w:tcPr>
          <w:p w:rsidR="00F42CD9" w:rsidRPr="00002918" w:rsidRDefault="00F42CD9" w:rsidP="00B97AD7">
            <w:pPr>
              <w:spacing w:line="300" w:lineRule="auto"/>
              <w:jc w:val="center"/>
              <w:rPr>
                <w:sz w:val="18"/>
                <w:szCs w:val="18"/>
              </w:rPr>
            </w:pPr>
            <w:r w:rsidRPr="00002918">
              <w:rPr>
                <w:sz w:val="18"/>
                <w:szCs w:val="18"/>
              </w:rPr>
              <w:t>2</w:t>
            </w:r>
          </w:p>
        </w:tc>
        <w:tc>
          <w:tcPr>
            <w:tcW w:w="867"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1</w:t>
            </w:r>
          </w:p>
        </w:tc>
        <w:tc>
          <w:tcPr>
            <w:tcW w:w="879"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面授讲课</w:t>
            </w:r>
          </w:p>
        </w:tc>
        <w:tc>
          <w:tcPr>
            <w:tcW w:w="900" w:type="dxa"/>
            <w:vAlign w:val="center"/>
          </w:tcPr>
          <w:p w:rsidR="00F42CD9" w:rsidRPr="00002918" w:rsidRDefault="00F42CD9" w:rsidP="00B97AD7">
            <w:pPr>
              <w:spacing w:line="300" w:lineRule="auto"/>
              <w:jc w:val="center"/>
              <w:rPr>
                <w:sz w:val="18"/>
                <w:szCs w:val="18"/>
              </w:rPr>
            </w:pPr>
            <w:r w:rsidRPr="00002918">
              <w:rPr>
                <w:kern w:val="0"/>
                <w:sz w:val="18"/>
                <w:szCs w:val="18"/>
              </w:rPr>
              <w:t>考试</w:t>
            </w:r>
            <w:r w:rsidRPr="00002918">
              <w:rPr>
                <w:kern w:val="0"/>
                <w:sz w:val="18"/>
                <w:szCs w:val="18"/>
              </w:rPr>
              <w:t>/</w:t>
            </w:r>
            <w:r w:rsidRPr="00002918">
              <w:rPr>
                <w:kern w:val="0"/>
                <w:sz w:val="18"/>
                <w:szCs w:val="18"/>
              </w:rPr>
              <w:t>考查</w:t>
            </w:r>
          </w:p>
        </w:tc>
        <w:tc>
          <w:tcPr>
            <w:tcW w:w="770" w:type="dxa"/>
            <w:vMerge/>
            <w:vAlign w:val="center"/>
          </w:tcPr>
          <w:p w:rsidR="00F42CD9" w:rsidRPr="00002918" w:rsidRDefault="00F42CD9" w:rsidP="00B97AD7">
            <w:pPr>
              <w:widowControl/>
              <w:spacing w:line="300" w:lineRule="auto"/>
              <w:jc w:val="center"/>
              <w:rPr>
                <w:kern w:val="0"/>
                <w:sz w:val="18"/>
                <w:szCs w:val="18"/>
              </w:rPr>
            </w:pPr>
          </w:p>
        </w:tc>
      </w:tr>
      <w:tr w:rsidR="00F42CD9" w:rsidRPr="00002918" w:rsidTr="00AE343F">
        <w:trPr>
          <w:trHeight w:hRule="exact" w:val="397"/>
        </w:trPr>
        <w:tc>
          <w:tcPr>
            <w:tcW w:w="573" w:type="dxa"/>
            <w:vMerge/>
            <w:vAlign w:val="center"/>
          </w:tcPr>
          <w:p w:rsidR="00F42CD9" w:rsidRPr="00002918" w:rsidRDefault="00F42CD9" w:rsidP="00B97AD7">
            <w:pPr>
              <w:widowControl/>
              <w:spacing w:line="300" w:lineRule="auto"/>
              <w:jc w:val="center"/>
              <w:rPr>
                <w:kern w:val="0"/>
                <w:sz w:val="18"/>
                <w:szCs w:val="18"/>
              </w:rPr>
            </w:pPr>
          </w:p>
        </w:tc>
        <w:tc>
          <w:tcPr>
            <w:tcW w:w="958" w:type="dxa"/>
            <w:vAlign w:val="center"/>
          </w:tcPr>
          <w:p w:rsidR="00F42CD9" w:rsidRPr="00002918" w:rsidRDefault="005A2FE3" w:rsidP="00B97AD7">
            <w:pPr>
              <w:spacing w:line="300" w:lineRule="auto"/>
              <w:jc w:val="center"/>
              <w:rPr>
                <w:sz w:val="18"/>
                <w:szCs w:val="18"/>
              </w:rPr>
            </w:pPr>
            <w:r w:rsidRPr="00002918">
              <w:rPr>
                <w:sz w:val="18"/>
                <w:szCs w:val="18"/>
              </w:rPr>
              <w:t>s</w:t>
            </w:r>
            <w:r w:rsidR="00F42CD9" w:rsidRPr="00002918">
              <w:rPr>
                <w:sz w:val="18"/>
                <w:szCs w:val="18"/>
              </w:rPr>
              <w:t>999033</w:t>
            </w:r>
          </w:p>
        </w:tc>
        <w:tc>
          <w:tcPr>
            <w:tcW w:w="2397" w:type="dxa"/>
            <w:vAlign w:val="center"/>
          </w:tcPr>
          <w:p w:rsidR="00F42CD9" w:rsidRPr="00002918" w:rsidRDefault="00F42CD9" w:rsidP="00B97AD7">
            <w:pPr>
              <w:spacing w:line="300" w:lineRule="auto"/>
              <w:jc w:val="center"/>
              <w:rPr>
                <w:sz w:val="18"/>
                <w:szCs w:val="18"/>
              </w:rPr>
            </w:pPr>
            <w:r w:rsidRPr="00002918">
              <w:rPr>
                <w:sz w:val="18"/>
                <w:szCs w:val="18"/>
              </w:rPr>
              <w:t>人文素养选修课</w:t>
            </w:r>
          </w:p>
        </w:tc>
        <w:tc>
          <w:tcPr>
            <w:tcW w:w="455" w:type="dxa"/>
            <w:vAlign w:val="center"/>
          </w:tcPr>
          <w:p w:rsidR="00F42CD9" w:rsidRPr="00002918" w:rsidRDefault="00F42CD9" w:rsidP="00B97AD7">
            <w:pPr>
              <w:spacing w:line="300" w:lineRule="auto"/>
              <w:jc w:val="center"/>
              <w:rPr>
                <w:sz w:val="18"/>
                <w:szCs w:val="18"/>
              </w:rPr>
            </w:pPr>
            <w:r w:rsidRPr="00002918">
              <w:rPr>
                <w:sz w:val="18"/>
                <w:szCs w:val="18"/>
              </w:rPr>
              <w:t>16</w:t>
            </w:r>
          </w:p>
        </w:tc>
        <w:tc>
          <w:tcPr>
            <w:tcW w:w="546" w:type="dxa"/>
            <w:vAlign w:val="center"/>
          </w:tcPr>
          <w:p w:rsidR="00F42CD9" w:rsidRPr="00002918" w:rsidRDefault="00F42CD9" w:rsidP="00B97AD7">
            <w:pPr>
              <w:spacing w:line="300" w:lineRule="auto"/>
              <w:jc w:val="center"/>
              <w:rPr>
                <w:sz w:val="18"/>
                <w:szCs w:val="18"/>
              </w:rPr>
            </w:pPr>
            <w:r w:rsidRPr="00002918">
              <w:rPr>
                <w:sz w:val="18"/>
                <w:szCs w:val="18"/>
              </w:rPr>
              <w:t>1</w:t>
            </w:r>
          </w:p>
        </w:tc>
        <w:tc>
          <w:tcPr>
            <w:tcW w:w="867"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1</w:t>
            </w:r>
          </w:p>
        </w:tc>
        <w:tc>
          <w:tcPr>
            <w:tcW w:w="879"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面授讲课</w:t>
            </w:r>
          </w:p>
        </w:tc>
        <w:tc>
          <w:tcPr>
            <w:tcW w:w="900" w:type="dxa"/>
            <w:vAlign w:val="center"/>
          </w:tcPr>
          <w:p w:rsidR="00F42CD9" w:rsidRPr="00002918" w:rsidRDefault="00F42CD9" w:rsidP="00B97AD7">
            <w:pPr>
              <w:spacing w:line="300" w:lineRule="auto"/>
              <w:jc w:val="center"/>
              <w:rPr>
                <w:sz w:val="18"/>
                <w:szCs w:val="18"/>
              </w:rPr>
            </w:pPr>
            <w:r w:rsidRPr="00002918">
              <w:rPr>
                <w:kern w:val="0"/>
                <w:sz w:val="18"/>
                <w:szCs w:val="18"/>
              </w:rPr>
              <w:t>考查</w:t>
            </w:r>
          </w:p>
        </w:tc>
        <w:tc>
          <w:tcPr>
            <w:tcW w:w="770" w:type="dxa"/>
            <w:vMerge/>
            <w:vAlign w:val="center"/>
          </w:tcPr>
          <w:p w:rsidR="00F42CD9" w:rsidRPr="00002918" w:rsidRDefault="00F42CD9" w:rsidP="00B97AD7">
            <w:pPr>
              <w:widowControl/>
              <w:spacing w:line="300" w:lineRule="auto"/>
              <w:jc w:val="center"/>
              <w:rPr>
                <w:kern w:val="0"/>
                <w:sz w:val="18"/>
                <w:szCs w:val="18"/>
              </w:rPr>
            </w:pPr>
          </w:p>
        </w:tc>
      </w:tr>
      <w:tr w:rsidR="00F42CD9" w:rsidRPr="00002918" w:rsidTr="00AE343F">
        <w:trPr>
          <w:trHeight w:hRule="exact" w:val="397"/>
        </w:trPr>
        <w:tc>
          <w:tcPr>
            <w:tcW w:w="573" w:type="dxa"/>
            <w:vAlign w:val="center"/>
          </w:tcPr>
          <w:p w:rsidR="00F42CD9" w:rsidRPr="00002918" w:rsidRDefault="00F42CD9" w:rsidP="00B97AD7">
            <w:pPr>
              <w:widowControl/>
              <w:spacing w:line="300" w:lineRule="auto"/>
              <w:jc w:val="center"/>
              <w:rPr>
                <w:kern w:val="0"/>
                <w:sz w:val="18"/>
                <w:szCs w:val="18"/>
              </w:rPr>
            </w:pPr>
            <w:r w:rsidRPr="00002918">
              <w:rPr>
                <w:kern w:val="0"/>
                <w:sz w:val="18"/>
                <w:szCs w:val="18"/>
              </w:rPr>
              <w:t>E</w:t>
            </w:r>
          </w:p>
        </w:tc>
        <w:tc>
          <w:tcPr>
            <w:tcW w:w="958" w:type="dxa"/>
            <w:vAlign w:val="center"/>
          </w:tcPr>
          <w:p w:rsidR="00F42CD9" w:rsidRPr="00002918" w:rsidRDefault="00F42CD9" w:rsidP="00B97AD7">
            <w:pPr>
              <w:spacing w:line="300" w:lineRule="auto"/>
              <w:jc w:val="center"/>
              <w:rPr>
                <w:sz w:val="18"/>
                <w:szCs w:val="18"/>
              </w:rPr>
            </w:pPr>
            <w:r w:rsidRPr="00002918">
              <w:rPr>
                <w:sz w:val="18"/>
                <w:szCs w:val="18"/>
              </w:rPr>
              <w:t>b004012</w:t>
            </w:r>
          </w:p>
        </w:tc>
        <w:tc>
          <w:tcPr>
            <w:tcW w:w="2397" w:type="dxa"/>
            <w:vAlign w:val="center"/>
          </w:tcPr>
          <w:p w:rsidR="00F42CD9" w:rsidRPr="00002918" w:rsidRDefault="00F42CD9" w:rsidP="00B97AD7">
            <w:pPr>
              <w:spacing w:line="300" w:lineRule="auto"/>
              <w:jc w:val="center"/>
              <w:rPr>
                <w:sz w:val="18"/>
                <w:szCs w:val="18"/>
              </w:rPr>
            </w:pPr>
            <w:r w:rsidRPr="00002918">
              <w:rPr>
                <w:sz w:val="18"/>
                <w:szCs w:val="18"/>
              </w:rPr>
              <w:t>学术报告</w:t>
            </w:r>
          </w:p>
        </w:tc>
        <w:tc>
          <w:tcPr>
            <w:tcW w:w="455" w:type="dxa"/>
            <w:vAlign w:val="center"/>
          </w:tcPr>
          <w:p w:rsidR="00F42CD9" w:rsidRPr="00002918" w:rsidRDefault="00DF6AD9" w:rsidP="00B97AD7">
            <w:pPr>
              <w:spacing w:line="300" w:lineRule="auto"/>
              <w:jc w:val="center"/>
              <w:rPr>
                <w:sz w:val="18"/>
                <w:szCs w:val="18"/>
              </w:rPr>
            </w:pPr>
            <w:r w:rsidRPr="00002918">
              <w:rPr>
                <w:sz w:val="18"/>
                <w:szCs w:val="18"/>
              </w:rPr>
              <w:t>16</w:t>
            </w:r>
          </w:p>
        </w:tc>
        <w:tc>
          <w:tcPr>
            <w:tcW w:w="546" w:type="dxa"/>
            <w:vAlign w:val="center"/>
          </w:tcPr>
          <w:p w:rsidR="00F42CD9" w:rsidRPr="00002918" w:rsidRDefault="00F42CD9" w:rsidP="00B97AD7">
            <w:pPr>
              <w:spacing w:line="300" w:lineRule="auto"/>
              <w:jc w:val="center"/>
              <w:rPr>
                <w:sz w:val="18"/>
                <w:szCs w:val="18"/>
              </w:rPr>
            </w:pPr>
            <w:r w:rsidRPr="00002918">
              <w:rPr>
                <w:sz w:val="18"/>
                <w:szCs w:val="18"/>
              </w:rPr>
              <w:t>1</w:t>
            </w:r>
          </w:p>
        </w:tc>
        <w:tc>
          <w:tcPr>
            <w:tcW w:w="867" w:type="dxa"/>
            <w:vAlign w:val="center"/>
          </w:tcPr>
          <w:p w:rsidR="00F42CD9" w:rsidRPr="00002918" w:rsidRDefault="00DF6AD9" w:rsidP="00B97AD7">
            <w:pPr>
              <w:widowControl/>
              <w:spacing w:line="300" w:lineRule="auto"/>
              <w:jc w:val="center"/>
              <w:rPr>
                <w:kern w:val="0"/>
                <w:sz w:val="18"/>
                <w:szCs w:val="18"/>
              </w:rPr>
            </w:pPr>
            <w:r w:rsidRPr="00002918">
              <w:rPr>
                <w:kern w:val="0"/>
                <w:sz w:val="18"/>
                <w:szCs w:val="18"/>
              </w:rPr>
              <w:t>1</w:t>
            </w:r>
          </w:p>
        </w:tc>
        <w:tc>
          <w:tcPr>
            <w:tcW w:w="879" w:type="dxa"/>
            <w:vAlign w:val="center"/>
          </w:tcPr>
          <w:p w:rsidR="00F42CD9" w:rsidRPr="00002918" w:rsidRDefault="00135887" w:rsidP="00B97AD7">
            <w:pPr>
              <w:widowControl/>
              <w:spacing w:line="300" w:lineRule="auto"/>
              <w:jc w:val="center"/>
              <w:rPr>
                <w:kern w:val="0"/>
                <w:sz w:val="18"/>
                <w:szCs w:val="18"/>
              </w:rPr>
            </w:pPr>
            <w:r w:rsidRPr="00002918">
              <w:rPr>
                <w:kern w:val="0"/>
                <w:sz w:val="18"/>
                <w:szCs w:val="18"/>
              </w:rPr>
              <w:t>其他</w:t>
            </w:r>
          </w:p>
        </w:tc>
        <w:tc>
          <w:tcPr>
            <w:tcW w:w="900" w:type="dxa"/>
            <w:vAlign w:val="center"/>
          </w:tcPr>
          <w:p w:rsidR="00F42CD9" w:rsidRPr="00002918" w:rsidRDefault="00DF6AD9" w:rsidP="00B97AD7">
            <w:pPr>
              <w:spacing w:line="300" w:lineRule="auto"/>
              <w:jc w:val="center"/>
              <w:rPr>
                <w:sz w:val="18"/>
                <w:szCs w:val="18"/>
              </w:rPr>
            </w:pPr>
            <w:r w:rsidRPr="00002918">
              <w:rPr>
                <w:kern w:val="0"/>
                <w:sz w:val="18"/>
                <w:szCs w:val="18"/>
              </w:rPr>
              <w:t>考查</w:t>
            </w:r>
          </w:p>
        </w:tc>
        <w:tc>
          <w:tcPr>
            <w:tcW w:w="770" w:type="dxa"/>
            <w:vAlign w:val="center"/>
          </w:tcPr>
          <w:p w:rsidR="00F42CD9" w:rsidRPr="00002918" w:rsidRDefault="00F42CD9" w:rsidP="00B97AD7">
            <w:pPr>
              <w:spacing w:line="300" w:lineRule="auto"/>
              <w:jc w:val="center"/>
              <w:rPr>
                <w:kern w:val="0"/>
                <w:sz w:val="18"/>
                <w:szCs w:val="18"/>
              </w:rPr>
            </w:pPr>
            <w:r w:rsidRPr="00002918">
              <w:rPr>
                <w:sz w:val="18"/>
                <w:szCs w:val="18"/>
              </w:rPr>
              <w:t>1</w:t>
            </w:r>
            <w:r w:rsidRPr="00002918">
              <w:rPr>
                <w:sz w:val="18"/>
                <w:szCs w:val="18"/>
              </w:rPr>
              <w:t>学分</w:t>
            </w:r>
          </w:p>
        </w:tc>
      </w:tr>
    </w:tbl>
    <w:p w:rsidR="00F42CD9" w:rsidRPr="00002918" w:rsidRDefault="00F42CD9" w:rsidP="00F42CD9">
      <w:pPr>
        <w:widowControl/>
        <w:spacing w:line="300"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F42CD9" w:rsidRPr="00002918" w:rsidRDefault="00F42CD9" w:rsidP="00F42CD9">
      <w:pPr>
        <w:spacing w:line="300" w:lineRule="auto"/>
        <w:ind w:firstLineChars="200" w:firstLine="420"/>
        <w:rPr>
          <w:kern w:val="0"/>
          <w:szCs w:val="21"/>
        </w:rPr>
      </w:pPr>
    </w:p>
    <w:p w:rsidR="004C3466" w:rsidRPr="00002918" w:rsidRDefault="004C3466" w:rsidP="0076362A">
      <w:pPr>
        <w:spacing w:line="300" w:lineRule="auto"/>
        <w:ind w:firstLineChars="200" w:firstLine="420"/>
        <w:rPr>
          <w:rFonts w:eastAsiaTheme="minorEastAsia"/>
          <w:kern w:val="0"/>
          <w:szCs w:val="21"/>
        </w:rPr>
      </w:pPr>
    </w:p>
    <w:p w:rsidR="004C3466" w:rsidRPr="00002918" w:rsidRDefault="004C3466"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B06C2B" w:rsidRPr="00002918" w:rsidRDefault="00B06C2B" w:rsidP="00B06C2B">
      <w:pPr>
        <w:pStyle w:val="1"/>
      </w:pPr>
      <w:bookmarkStart w:id="29" w:name="_Toc464137120"/>
      <w:bookmarkStart w:id="30" w:name="_Toc523498821"/>
      <w:r w:rsidRPr="00002918">
        <w:lastRenderedPageBreak/>
        <w:t>空间天气学博士研究生培养方案</w:t>
      </w:r>
      <w:bookmarkEnd w:id="29"/>
      <w:bookmarkEnd w:id="30"/>
    </w:p>
    <w:p w:rsidR="00B06C2B" w:rsidRPr="00002918" w:rsidRDefault="00B06C2B" w:rsidP="00B06C2B">
      <w:pPr>
        <w:pStyle w:val="2"/>
        <w:rPr>
          <w:rFonts w:ascii="Times New Roman" w:hAnsi="Times New Roman" w:cs="Times New Roman"/>
        </w:rPr>
      </w:pPr>
      <w:r w:rsidRPr="00002918">
        <w:rPr>
          <w:rFonts w:ascii="Times New Roman" w:hAnsi="Times New Roman" w:cs="Times New Roman"/>
        </w:rPr>
        <w:t>学科门类：理学</w:t>
      </w:r>
      <w:r w:rsidR="00AE343F" w:rsidRPr="00002918">
        <w:rPr>
          <w:rFonts w:ascii="Times New Roman" w:hAnsi="Times New Roman" w:cs="Times New Roman"/>
        </w:rPr>
        <w:t xml:space="preserve">  </w:t>
      </w:r>
      <w:r w:rsidRPr="00002918">
        <w:rPr>
          <w:rFonts w:ascii="Times New Roman" w:hAnsi="Times New Roman" w:cs="Times New Roman"/>
        </w:rPr>
        <w:t>一级学科代码：</w:t>
      </w:r>
      <w:r w:rsidRPr="00002918">
        <w:rPr>
          <w:rFonts w:ascii="Times New Roman" w:hAnsi="Times New Roman" w:cs="Times New Roman"/>
        </w:rPr>
        <w:t xml:space="preserve">0706 </w:t>
      </w:r>
      <w:r w:rsidR="00AE343F" w:rsidRPr="00002918">
        <w:rPr>
          <w:rFonts w:ascii="Times New Roman" w:hAnsi="Times New Roman" w:cs="Times New Roman"/>
        </w:rPr>
        <w:t xml:space="preserve"> </w:t>
      </w:r>
      <w:r w:rsidRPr="00002918">
        <w:rPr>
          <w:rFonts w:ascii="Times New Roman" w:hAnsi="Times New Roman" w:cs="Times New Roman"/>
        </w:rPr>
        <w:t>一级学科名称：大气科学</w:t>
      </w:r>
    </w:p>
    <w:p w:rsidR="00B06C2B" w:rsidRPr="00002918" w:rsidRDefault="00B06C2B" w:rsidP="00B06C2B">
      <w:pPr>
        <w:pStyle w:val="2"/>
        <w:rPr>
          <w:rFonts w:ascii="Times New Roman" w:hAnsi="Times New Roman" w:cs="Times New Roman"/>
        </w:rPr>
      </w:pPr>
      <w:r w:rsidRPr="00002918">
        <w:rPr>
          <w:rFonts w:ascii="Times New Roman" w:hAnsi="Times New Roman" w:cs="Times New Roman"/>
        </w:rPr>
        <w:t>二级学科代码：</w:t>
      </w:r>
      <w:r w:rsidRPr="00002918">
        <w:rPr>
          <w:rFonts w:ascii="Times New Roman" w:hAnsi="Times New Roman" w:cs="Times New Roman"/>
        </w:rPr>
        <w:t xml:space="preserve">0706Z6  </w:t>
      </w:r>
      <w:r w:rsidRPr="00002918">
        <w:rPr>
          <w:rFonts w:ascii="Times New Roman" w:hAnsi="Times New Roman" w:cs="Times New Roman"/>
        </w:rPr>
        <w:t>二级学科名称：空间天气学</w:t>
      </w:r>
    </w:p>
    <w:p w:rsidR="00B06C2B" w:rsidRPr="00002918" w:rsidRDefault="00B06C2B" w:rsidP="0076362A">
      <w:pPr>
        <w:spacing w:line="300" w:lineRule="auto"/>
        <w:jc w:val="center"/>
        <w:rPr>
          <w:rFonts w:eastAsiaTheme="minorEastAsia"/>
          <w:b/>
          <w:szCs w:val="21"/>
          <w:u w:val="single"/>
        </w:rPr>
      </w:pPr>
    </w:p>
    <w:p w:rsidR="00B06C2B" w:rsidRPr="00002918" w:rsidRDefault="00B06C2B"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南京信息工程大学于</w:t>
      </w:r>
      <w:r w:rsidRPr="00002918">
        <w:rPr>
          <w:rFonts w:eastAsiaTheme="minorEastAsia"/>
          <w:szCs w:val="21"/>
        </w:rPr>
        <w:t>2009</w:t>
      </w:r>
      <w:r w:rsidRPr="00002918">
        <w:rPr>
          <w:rFonts w:eastAsiaTheme="minorEastAsia"/>
          <w:szCs w:val="21"/>
        </w:rPr>
        <w:t>年成立空间天气学博士学科点，并于</w:t>
      </w:r>
      <w:r w:rsidRPr="00002918">
        <w:rPr>
          <w:rFonts w:eastAsiaTheme="minorEastAsia"/>
          <w:szCs w:val="21"/>
        </w:rPr>
        <w:t>2013</w:t>
      </w:r>
      <w:r w:rsidRPr="00002918">
        <w:rPr>
          <w:rFonts w:eastAsiaTheme="minorEastAsia"/>
          <w:szCs w:val="21"/>
        </w:rPr>
        <w:t>年筹建空间天气研究所。研究所在学校大力支持下，在中央财政支持地方高校专项资金</w:t>
      </w:r>
      <w:r w:rsidRPr="00002918">
        <w:rPr>
          <w:rFonts w:eastAsiaTheme="minorEastAsia"/>
          <w:szCs w:val="21"/>
        </w:rPr>
        <w:t>“</w:t>
      </w:r>
      <w:r w:rsidRPr="00002918">
        <w:rPr>
          <w:rFonts w:eastAsiaTheme="minorEastAsia"/>
          <w:szCs w:val="21"/>
        </w:rPr>
        <w:t>空间天气监测与预报技术科研平台</w:t>
      </w:r>
      <w:r w:rsidRPr="00002918">
        <w:rPr>
          <w:rFonts w:eastAsiaTheme="minorEastAsia"/>
          <w:szCs w:val="21"/>
        </w:rPr>
        <w:t>”</w:t>
      </w:r>
      <w:r w:rsidRPr="00002918">
        <w:rPr>
          <w:rFonts w:eastAsiaTheme="minorEastAsia"/>
          <w:szCs w:val="21"/>
        </w:rPr>
        <w:t>的资助下，建设了一个大型数值计算高性能计算系统，计算能力达到</w:t>
      </w:r>
      <w:r w:rsidRPr="00002918">
        <w:rPr>
          <w:rFonts w:eastAsiaTheme="minorEastAsia"/>
          <w:szCs w:val="21"/>
        </w:rPr>
        <w:t>120</w:t>
      </w:r>
      <w:r w:rsidRPr="00002918">
        <w:rPr>
          <w:rFonts w:eastAsiaTheme="minorEastAsia"/>
          <w:szCs w:val="21"/>
        </w:rPr>
        <w:t>万亿次浮点运算速度，已拥有太阳射电望远镜、电离层等空间天气监测设备，实验室面积达</w:t>
      </w:r>
      <w:r w:rsidRPr="00002918">
        <w:rPr>
          <w:rFonts w:eastAsiaTheme="minorEastAsia"/>
          <w:szCs w:val="21"/>
        </w:rPr>
        <w:t>1000</w:t>
      </w:r>
      <w:r w:rsidRPr="00002918">
        <w:rPr>
          <w:rFonts w:eastAsiaTheme="minorEastAsia"/>
          <w:szCs w:val="21"/>
        </w:rPr>
        <w:t>多平方米。与国家空间天气业务单位</w:t>
      </w:r>
      <w:r w:rsidRPr="00002918">
        <w:rPr>
          <w:rFonts w:eastAsiaTheme="minorEastAsia"/>
          <w:szCs w:val="21"/>
        </w:rPr>
        <w:t>——</w:t>
      </w:r>
      <w:r w:rsidRPr="00002918">
        <w:rPr>
          <w:rFonts w:eastAsiaTheme="minorEastAsia"/>
          <w:szCs w:val="21"/>
        </w:rPr>
        <w:t>国家空间天气监测预警中心</w:t>
      </w:r>
      <w:r w:rsidRPr="00002918">
        <w:rPr>
          <w:rFonts w:eastAsiaTheme="minorEastAsia"/>
          <w:szCs w:val="21"/>
        </w:rPr>
        <w:t>2011</w:t>
      </w:r>
      <w:r w:rsidRPr="00002918">
        <w:rPr>
          <w:rFonts w:eastAsiaTheme="minorEastAsia"/>
          <w:szCs w:val="21"/>
        </w:rPr>
        <w:t>年正式签署合作协议，在人才培养、学科发展等方面全面合作；与国家海洋局中国极地研究中心已达成人才培养和科研合作意向，正式协议在近期签署。</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本学科点共有教授</w:t>
      </w:r>
      <w:r w:rsidRPr="00002918">
        <w:rPr>
          <w:rFonts w:eastAsiaTheme="minorEastAsia"/>
          <w:szCs w:val="21"/>
        </w:rPr>
        <w:t>10</w:t>
      </w:r>
      <w:r w:rsidRPr="00002918">
        <w:rPr>
          <w:rFonts w:eastAsiaTheme="minorEastAsia"/>
          <w:szCs w:val="21"/>
        </w:rPr>
        <w:t>名（其中</w:t>
      </w:r>
      <w:r w:rsidRPr="00002918">
        <w:rPr>
          <w:rFonts w:eastAsiaTheme="minorEastAsia"/>
          <w:szCs w:val="21"/>
        </w:rPr>
        <w:t>1</w:t>
      </w:r>
      <w:r w:rsidRPr="00002918">
        <w:rPr>
          <w:rFonts w:eastAsiaTheme="minorEastAsia"/>
          <w:szCs w:val="21"/>
        </w:rPr>
        <w:t>名为国外高校教授），研究员</w:t>
      </w:r>
      <w:r w:rsidRPr="00002918">
        <w:rPr>
          <w:rFonts w:eastAsiaTheme="minorEastAsia"/>
          <w:szCs w:val="21"/>
        </w:rPr>
        <w:t>1</w:t>
      </w:r>
      <w:r w:rsidRPr="00002918">
        <w:rPr>
          <w:rFonts w:eastAsiaTheme="minorEastAsia"/>
          <w:szCs w:val="21"/>
        </w:rPr>
        <w:t>名，副教授和副研究员</w:t>
      </w:r>
      <w:r w:rsidRPr="00002918">
        <w:rPr>
          <w:rFonts w:eastAsiaTheme="minorEastAsia"/>
          <w:szCs w:val="21"/>
        </w:rPr>
        <w:t>6</w:t>
      </w:r>
      <w:r w:rsidRPr="00002918">
        <w:rPr>
          <w:rFonts w:eastAsiaTheme="minorEastAsia"/>
          <w:szCs w:val="21"/>
        </w:rPr>
        <w:t>名，讲师</w:t>
      </w:r>
      <w:r w:rsidRPr="00002918">
        <w:rPr>
          <w:rFonts w:eastAsiaTheme="minorEastAsia"/>
          <w:szCs w:val="21"/>
        </w:rPr>
        <w:t>4</w:t>
      </w:r>
      <w:r w:rsidRPr="00002918">
        <w:rPr>
          <w:rFonts w:eastAsiaTheme="minorEastAsia"/>
          <w:szCs w:val="21"/>
        </w:rPr>
        <w:t>名，博士后</w:t>
      </w:r>
      <w:r w:rsidRPr="00002918">
        <w:rPr>
          <w:rFonts w:eastAsiaTheme="minorEastAsia"/>
          <w:szCs w:val="21"/>
        </w:rPr>
        <w:t>1</w:t>
      </w:r>
      <w:r w:rsidRPr="00002918">
        <w:rPr>
          <w:rFonts w:eastAsiaTheme="minorEastAsia"/>
          <w:szCs w:val="21"/>
        </w:rPr>
        <w:t>名，近三年内有</w:t>
      </w:r>
      <w:r w:rsidRPr="00002918">
        <w:rPr>
          <w:rFonts w:eastAsiaTheme="minorEastAsia"/>
          <w:szCs w:val="21"/>
        </w:rPr>
        <w:t>6</w:t>
      </w:r>
      <w:r w:rsidRPr="00002918">
        <w:rPr>
          <w:rFonts w:eastAsiaTheme="minorEastAsia"/>
          <w:szCs w:val="21"/>
        </w:rPr>
        <w:t>名赴境外进修。，有江苏省双创团队，以及中国气象局特聘专家、江苏双创人才、江苏</w:t>
      </w:r>
      <w:r w:rsidRPr="00002918">
        <w:rPr>
          <w:rFonts w:eastAsiaTheme="minorEastAsia"/>
          <w:szCs w:val="21"/>
        </w:rPr>
        <w:t>“333</w:t>
      </w:r>
      <w:r w:rsidRPr="00002918">
        <w:rPr>
          <w:rFonts w:eastAsiaTheme="minorEastAsia"/>
          <w:szCs w:val="21"/>
        </w:rPr>
        <w:t>工程</w:t>
      </w:r>
      <w:r w:rsidRPr="00002918">
        <w:rPr>
          <w:rFonts w:eastAsiaTheme="minorEastAsia"/>
          <w:szCs w:val="21"/>
        </w:rPr>
        <w:t>”</w:t>
      </w:r>
      <w:r w:rsidRPr="00002918">
        <w:rPr>
          <w:rFonts w:eastAsiaTheme="minorEastAsia"/>
          <w:szCs w:val="21"/>
        </w:rPr>
        <w:t>和</w:t>
      </w:r>
      <w:r w:rsidRPr="00002918">
        <w:rPr>
          <w:rFonts w:eastAsiaTheme="minorEastAsia"/>
          <w:szCs w:val="21"/>
        </w:rPr>
        <w:t>“</w:t>
      </w:r>
      <w:r w:rsidRPr="00002918">
        <w:rPr>
          <w:rFonts w:eastAsiaTheme="minorEastAsia"/>
          <w:szCs w:val="21"/>
        </w:rPr>
        <w:t>青蓝工程</w:t>
      </w:r>
      <w:r w:rsidRPr="00002918">
        <w:rPr>
          <w:rFonts w:eastAsiaTheme="minorEastAsia"/>
          <w:szCs w:val="21"/>
        </w:rPr>
        <w:t>”</w:t>
      </w:r>
      <w:r w:rsidRPr="00002918">
        <w:rPr>
          <w:rFonts w:eastAsiaTheme="minorEastAsia"/>
          <w:szCs w:val="21"/>
        </w:rPr>
        <w:t>等人才。现有</w:t>
      </w:r>
      <w:r w:rsidRPr="00002918">
        <w:rPr>
          <w:rFonts w:eastAsiaTheme="minorEastAsia"/>
          <w:szCs w:val="21"/>
        </w:rPr>
        <w:t>20</w:t>
      </w:r>
      <w:r w:rsidRPr="00002918">
        <w:rPr>
          <w:rFonts w:eastAsiaTheme="minorEastAsia"/>
          <w:szCs w:val="21"/>
        </w:rPr>
        <w:t>余名在读研究生，其中</w:t>
      </w:r>
      <w:r w:rsidRPr="00002918">
        <w:rPr>
          <w:rFonts w:eastAsiaTheme="minorEastAsia"/>
          <w:szCs w:val="21"/>
        </w:rPr>
        <w:t>5</w:t>
      </w:r>
      <w:r w:rsidRPr="00002918">
        <w:rPr>
          <w:rFonts w:eastAsiaTheme="minorEastAsia"/>
          <w:szCs w:val="21"/>
        </w:rPr>
        <w:t>名成功获批江苏省研究生创新项目，</w:t>
      </w:r>
      <w:r w:rsidRPr="00002918">
        <w:rPr>
          <w:rFonts w:eastAsiaTheme="minorEastAsia"/>
          <w:szCs w:val="21"/>
        </w:rPr>
        <w:t>3</w:t>
      </w:r>
      <w:r w:rsidRPr="00002918">
        <w:rPr>
          <w:rFonts w:eastAsiaTheme="minorEastAsia"/>
          <w:szCs w:val="21"/>
        </w:rPr>
        <w:t>名博士生获国家公派留学资格，近</w:t>
      </w:r>
      <w:r w:rsidRPr="00002918">
        <w:rPr>
          <w:rFonts w:eastAsiaTheme="minorEastAsia"/>
          <w:szCs w:val="21"/>
        </w:rPr>
        <w:t>5</w:t>
      </w:r>
      <w:r w:rsidRPr="00002918">
        <w:rPr>
          <w:rFonts w:eastAsiaTheme="minorEastAsia"/>
          <w:szCs w:val="21"/>
        </w:rPr>
        <w:t>年在全国性空间物理大会上获</w:t>
      </w:r>
      <w:r w:rsidRPr="00002918">
        <w:rPr>
          <w:rFonts w:eastAsiaTheme="minorEastAsia"/>
          <w:szCs w:val="21"/>
        </w:rPr>
        <w:t>4</w:t>
      </w:r>
      <w:r w:rsidRPr="00002918">
        <w:rPr>
          <w:rFonts w:eastAsiaTheme="minorEastAsia"/>
          <w:szCs w:val="21"/>
        </w:rPr>
        <w:t>人次优秀青年论文奖。近</w:t>
      </w:r>
      <w:r w:rsidRPr="00002918">
        <w:rPr>
          <w:rFonts w:eastAsiaTheme="minorEastAsia"/>
          <w:szCs w:val="21"/>
        </w:rPr>
        <w:t>3</w:t>
      </w:r>
      <w:r w:rsidRPr="00002918">
        <w:rPr>
          <w:rFonts w:eastAsiaTheme="minorEastAsia"/>
          <w:szCs w:val="21"/>
        </w:rPr>
        <w:t>年完成国家级及省部级项目</w:t>
      </w:r>
      <w:r w:rsidRPr="00002918">
        <w:rPr>
          <w:rFonts w:eastAsiaTheme="minorEastAsia"/>
          <w:szCs w:val="21"/>
        </w:rPr>
        <w:t>20</w:t>
      </w:r>
      <w:r w:rsidRPr="00002918">
        <w:rPr>
          <w:rFonts w:eastAsiaTheme="minorEastAsia"/>
          <w:szCs w:val="21"/>
        </w:rPr>
        <w:t>余项，总立项经费</w:t>
      </w:r>
      <w:r w:rsidRPr="00002918">
        <w:rPr>
          <w:rFonts w:eastAsiaTheme="minorEastAsia"/>
          <w:szCs w:val="21"/>
        </w:rPr>
        <w:t>250</w:t>
      </w:r>
      <w:r w:rsidRPr="00002918">
        <w:rPr>
          <w:rFonts w:eastAsiaTheme="minorEastAsia"/>
          <w:szCs w:val="21"/>
        </w:rPr>
        <w:t>万余元；在研主要科研项目</w:t>
      </w:r>
      <w:r w:rsidRPr="00002918">
        <w:rPr>
          <w:rFonts w:eastAsiaTheme="minorEastAsia"/>
          <w:szCs w:val="21"/>
        </w:rPr>
        <w:t>10</w:t>
      </w:r>
      <w:r w:rsidRPr="00002918">
        <w:rPr>
          <w:rFonts w:eastAsiaTheme="minorEastAsia"/>
          <w:szCs w:val="21"/>
        </w:rPr>
        <w:t>余项，总立项经费</w:t>
      </w:r>
      <w:r w:rsidRPr="00002918">
        <w:rPr>
          <w:rFonts w:eastAsiaTheme="minorEastAsia"/>
          <w:szCs w:val="21"/>
        </w:rPr>
        <w:t>660</w:t>
      </w:r>
      <w:r w:rsidRPr="00002918">
        <w:rPr>
          <w:rFonts w:eastAsiaTheme="minorEastAsia"/>
          <w:szCs w:val="21"/>
        </w:rPr>
        <w:t>余万元。</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研究所以空间天气与气象气候的关系研究为特色，瞄准国际前沿，在太阳风</w:t>
      </w:r>
      <w:r w:rsidRPr="00002918">
        <w:rPr>
          <w:rFonts w:eastAsiaTheme="minorEastAsia"/>
          <w:szCs w:val="21"/>
        </w:rPr>
        <w:t>-</w:t>
      </w:r>
      <w:r w:rsidRPr="00002918">
        <w:rPr>
          <w:rFonts w:eastAsiaTheme="minorEastAsia"/>
          <w:szCs w:val="21"/>
        </w:rPr>
        <w:t>磁层</w:t>
      </w:r>
      <w:r w:rsidRPr="00002918">
        <w:rPr>
          <w:rFonts w:eastAsiaTheme="minorEastAsia"/>
          <w:szCs w:val="21"/>
        </w:rPr>
        <w:t>-</w:t>
      </w:r>
      <w:r w:rsidRPr="00002918">
        <w:rPr>
          <w:rFonts w:eastAsiaTheme="minorEastAsia"/>
          <w:szCs w:val="21"/>
        </w:rPr>
        <w:t>电离层耦合、太阳风能量对磁层和电离层的能量注入及其对极区电离层的影响、临近空间环境建模、空间天气与气象气候的关系等方面取得很多优秀成果，在各类国内外学术期刊上共计发表</w:t>
      </w:r>
      <w:r w:rsidR="005A2FE3" w:rsidRPr="00002918">
        <w:rPr>
          <w:rFonts w:eastAsiaTheme="minorEastAsia"/>
          <w:szCs w:val="21"/>
        </w:rPr>
        <w:t>S</w:t>
      </w:r>
      <w:r w:rsidRPr="00002918">
        <w:rPr>
          <w:rFonts w:eastAsiaTheme="minorEastAsia"/>
          <w:szCs w:val="21"/>
        </w:rPr>
        <w:t>CI</w:t>
      </w:r>
      <w:r w:rsidRPr="00002918">
        <w:rPr>
          <w:rFonts w:eastAsiaTheme="minorEastAsia"/>
          <w:szCs w:val="21"/>
        </w:rPr>
        <w:t>论文</w:t>
      </w:r>
      <w:r w:rsidRPr="00002918">
        <w:rPr>
          <w:rFonts w:eastAsiaTheme="minorEastAsia"/>
          <w:szCs w:val="21"/>
        </w:rPr>
        <w:t>150</w:t>
      </w:r>
      <w:r w:rsidRPr="00002918">
        <w:rPr>
          <w:rFonts w:eastAsiaTheme="minorEastAsia"/>
          <w:szCs w:val="21"/>
        </w:rPr>
        <w:t>余篇。</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南京信息工程大学空间天气学学科从无到有，已初步形成了良好的学科架构，国内外影响力在短期内得到快速提高，已成为我国空间天气研究与人才培养的重要基地之一。</w:t>
      </w:r>
    </w:p>
    <w:p w:rsidR="00B06C2B" w:rsidRPr="00002918" w:rsidRDefault="00B06C2B"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B06C2B" w:rsidRPr="00002918" w:rsidRDefault="00B06C2B" w:rsidP="0076362A">
      <w:pPr>
        <w:spacing w:line="300" w:lineRule="auto"/>
        <w:ind w:firstLineChars="200" w:firstLine="420"/>
        <w:rPr>
          <w:rFonts w:eastAsiaTheme="minorEastAsia"/>
          <w:kern w:val="0"/>
          <w:szCs w:val="21"/>
        </w:rPr>
      </w:pPr>
      <w:r w:rsidRPr="00002918">
        <w:rPr>
          <w:rFonts w:eastAsiaTheme="minorEastAsia"/>
          <w:kern w:val="0"/>
          <w:szCs w:val="21"/>
        </w:rPr>
        <w:t>攻读博士学位研究生</w:t>
      </w:r>
      <w:r w:rsidRPr="00002918">
        <w:rPr>
          <w:rFonts w:eastAsiaTheme="minorEastAsia"/>
          <w:kern w:val="0"/>
          <w:szCs w:val="21"/>
        </w:rPr>
        <w:t>(</w:t>
      </w:r>
      <w:r w:rsidRPr="00002918">
        <w:rPr>
          <w:rFonts w:eastAsiaTheme="minorEastAsia"/>
          <w:kern w:val="0"/>
          <w:szCs w:val="21"/>
        </w:rPr>
        <w:t>以下简称博士生</w:t>
      </w:r>
      <w:r w:rsidRPr="00002918">
        <w:rPr>
          <w:rFonts w:eastAsiaTheme="minorEastAsia"/>
          <w:kern w:val="0"/>
          <w:szCs w:val="21"/>
        </w:rPr>
        <w:t>)</w:t>
      </w:r>
      <w:r w:rsidRPr="00002918">
        <w:rPr>
          <w:rFonts w:eastAsiaTheme="minorEastAsia"/>
          <w:kern w:val="0"/>
          <w:szCs w:val="21"/>
        </w:rPr>
        <w:t>是培养适应我国国民经济建设需要，掌握马克思主义、毛泽东思想和邓小平理论的基本原理，拥护党的基本路线，热爱祖国，遵纪守法，品德良好，学风严谨，具有较强的事业心和为科学献身的精神，积极为社会主义现代化建设服务的德、智、体全面发展的高级专门人才。</w:t>
      </w:r>
    </w:p>
    <w:p w:rsidR="00B06C2B" w:rsidRPr="00002918" w:rsidRDefault="00B06C2B" w:rsidP="0076362A">
      <w:pPr>
        <w:spacing w:line="300" w:lineRule="auto"/>
        <w:ind w:firstLineChars="200" w:firstLine="420"/>
        <w:rPr>
          <w:rFonts w:eastAsiaTheme="minorEastAsia"/>
          <w:kern w:val="0"/>
          <w:szCs w:val="21"/>
        </w:rPr>
      </w:pPr>
      <w:r w:rsidRPr="00002918">
        <w:rPr>
          <w:rFonts w:eastAsiaTheme="minorEastAsia"/>
          <w:kern w:val="0"/>
          <w:szCs w:val="21"/>
        </w:rPr>
        <w:t>在本门学科上掌握坚实宽广的基础理论和系统深入的专门知识，具有独立从事科学研究工作的能力，并在科学或专门技术上做出创造性的成果。熟练掌握一门外国语具有阅读本专业外文资料的能力及较强的听、说、写、译的能力</w:t>
      </w:r>
      <w:r w:rsidRPr="00002918">
        <w:rPr>
          <w:rFonts w:eastAsiaTheme="minorEastAsia"/>
          <w:kern w:val="0"/>
          <w:szCs w:val="21"/>
        </w:rPr>
        <w:t xml:space="preserve">, </w:t>
      </w:r>
      <w:r w:rsidRPr="00002918">
        <w:rPr>
          <w:rFonts w:eastAsiaTheme="minorEastAsia"/>
          <w:kern w:val="0"/>
          <w:szCs w:val="21"/>
        </w:rPr>
        <w:t>并具有用第二外国语阅读本专业外文资料的基本能力。</w:t>
      </w:r>
    </w:p>
    <w:p w:rsidR="00B06C2B" w:rsidRPr="00002918" w:rsidRDefault="00B06C2B" w:rsidP="0076362A">
      <w:pPr>
        <w:spacing w:line="300" w:lineRule="auto"/>
        <w:ind w:firstLineChars="200" w:firstLine="420"/>
        <w:rPr>
          <w:rFonts w:eastAsiaTheme="minorEastAsia"/>
          <w:kern w:val="0"/>
          <w:szCs w:val="21"/>
        </w:rPr>
      </w:pPr>
      <w:r w:rsidRPr="00002918">
        <w:rPr>
          <w:rFonts w:eastAsiaTheme="minorEastAsia"/>
          <w:kern w:val="0"/>
          <w:szCs w:val="21"/>
        </w:rPr>
        <w:t>身心健康，毕业后能胜任高等院校、科研院所、业务部门及其他相关部门的教学、科研、</w:t>
      </w:r>
      <w:r w:rsidRPr="00002918">
        <w:rPr>
          <w:rFonts w:eastAsiaTheme="minorEastAsia"/>
          <w:kern w:val="0"/>
          <w:szCs w:val="21"/>
        </w:rPr>
        <w:lastRenderedPageBreak/>
        <w:t>业务以及管理工作。</w:t>
      </w:r>
    </w:p>
    <w:p w:rsidR="00B06C2B" w:rsidRPr="00002918" w:rsidRDefault="00B06C2B"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B06C2B" w:rsidRPr="00002918" w:rsidRDefault="00B97AD7" w:rsidP="0076362A">
      <w:pPr>
        <w:spacing w:line="300" w:lineRule="auto"/>
        <w:ind w:firstLineChars="200" w:firstLine="420"/>
        <w:rPr>
          <w:rStyle w:val="p15"/>
          <w:rFonts w:eastAsiaTheme="minorEastAsia"/>
          <w:szCs w:val="21"/>
        </w:rPr>
      </w:pPr>
      <w:r w:rsidRPr="00002918">
        <w:rPr>
          <w:rStyle w:val="p15"/>
          <w:rFonts w:eastAsiaTheme="minorEastAsia"/>
          <w:szCs w:val="21"/>
        </w:rPr>
        <w:t>1</w:t>
      </w:r>
      <w:r w:rsidRPr="00002918">
        <w:rPr>
          <w:rStyle w:val="p15"/>
          <w:rFonts w:eastAsiaTheme="minorEastAsia"/>
          <w:szCs w:val="21"/>
        </w:rPr>
        <w:t>．</w:t>
      </w:r>
      <w:r w:rsidR="00B06C2B" w:rsidRPr="00002918">
        <w:rPr>
          <w:rStyle w:val="p15"/>
          <w:rFonts w:eastAsiaTheme="minorEastAsia"/>
          <w:szCs w:val="21"/>
        </w:rPr>
        <w:t>日地能量耦合过程研究</w:t>
      </w:r>
    </w:p>
    <w:p w:rsidR="00B06C2B" w:rsidRPr="00002918" w:rsidRDefault="00B06C2B" w:rsidP="0076362A">
      <w:pPr>
        <w:spacing w:line="300" w:lineRule="auto"/>
        <w:ind w:firstLineChars="200" w:firstLine="420"/>
        <w:rPr>
          <w:rStyle w:val="p15"/>
          <w:rFonts w:eastAsiaTheme="minorEastAsia"/>
          <w:szCs w:val="21"/>
        </w:rPr>
      </w:pPr>
      <w:r w:rsidRPr="00002918">
        <w:rPr>
          <w:rStyle w:val="p15"/>
          <w:rFonts w:eastAsiaTheme="minorEastAsia"/>
          <w:szCs w:val="21"/>
        </w:rPr>
        <w:t>本方向进行灾害性空间天气过程研究，包括太阳爆发活动，</w:t>
      </w:r>
      <w:r w:rsidRPr="00002918">
        <w:rPr>
          <w:rStyle w:val="p15"/>
          <w:rFonts w:eastAsiaTheme="minorEastAsia"/>
          <w:szCs w:val="21"/>
        </w:rPr>
        <w:t>CME</w:t>
      </w:r>
      <w:r w:rsidRPr="00002918">
        <w:rPr>
          <w:rStyle w:val="p15"/>
          <w:rFonts w:eastAsiaTheme="minorEastAsia"/>
          <w:szCs w:val="21"/>
        </w:rPr>
        <w:t>等太阳扰动在行星际空间传播，磁层暴，电离层暴和热层暴等，重点研究太阳风</w:t>
      </w:r>
      <w:r w:rsidRPr="00002918">
        <w:rPr>
          <w:rStyle w:val="p15"/>
          <w:rFonts w:eastAsiaTheme="minorEastAsia"/>
          <w:szCs w:val="21"/>
        </w:rPr>
        <w:t>-</w:t>
      </w:r>
      <w:r w:rsidRPr="00002918">
        <w:rPr>
          <w:rStyle w:val="p15"/>
          <w:rFonts w:eastAsiaTheme="minorEastAsia"/>
          <w:szCs w:val="21"/>
        </w:rPr>
        <w:t>磁层</w:t>
      </w:r>
      <w:r w:rsidRPr="00002918">
        <w:rPr>
          <w:rStyle w:val="p15"/>
          <w:rFonts w:eastAsiaTheme="minorEastAsia"/>
          <w:szCs w:val="21"/>
        </w:rPr>
        <w:t>-</w:t>
      </w:r>
      <w:r w:rsidRPr="00002918">
        <w:rPr>
          <w:rStyle w:val="p15"/>
          <w:rFonts w:eastAsiaTheme="minorEastAsia"/>
          <w:szCs w:val="21"/>
        </w:rPr>
        <w:t>电离层耦合。太阳风与磁层相互作用产生的场向电流将能量传输到极光电离层，再经过焦耳加热和电子沉降耗散掉。这一耦合过程产生复杂的磁层现象，如弓激波、磁层顶、极尖区等磁层边界，磁层顶电流、场向电流、磁尾电流、环电流等电流体系，各种波动过程。在电离层涉及极光的产生、电导率的变化、电流的闭合等等。</w:t>
      </w:r>
    </w:p>
    <w:p w:rsidR="00B06C2B" w:rsidRPr="00002918" w:rsidRDefault="00B97AD7" w:rsidP="0076362A">
      <w:pPr>
        <w:spacing w:line="300" w:lineRule="auto"/>
        <w:ind w:firstLineChars="200" w:firstLine="420"/>
        <w:rPr>
          <w:rStyle w:val="p15"/>
          <w:rFonts w:eastAsiaTheme="minorEastAsia"/>
          <w:szCs w:val="21"/>
        </w:rPr>
      </w:pPr>
      <w:r w:rsidRPr="00002918">
        <w:rPr>
          <w:rStyle w:val="p15"/>
          <w:rFonts w:eastAsiaTheme="minorEastAsia"/>
          <w:szCs w:val="21"/>
        </w:rPr>
        <w:t>2</w:t>
      </w:r>
      <w:r w:rsidRPr="00002918">
        <w:rPr>
          <w:rStyle w:val="p15"/>
          <w:rFonts w:eastAsiaTheme="minorEastAsia"/>
          <w:szCs w:val="21"/>
        </w:rPr>
        <w:t>．</w:t>
      </w:r>
      <w:r w:rsidR="00B06C2B" w:rsidRPr="00002918">
        <w:rPr>
          <w:rStyle w:val="p15"/>
          <w:rFonts w:eastAsiaTheme="minorEastAsia"/>
          <w:szCs w:val="21"/>
        </w:rPr>
        <w:t>空间天气数值模拟与仿真技术研究</w:t>
      </w:r>
    </w:p>
    <w:p w:rsidR="00B06C2B" w:rsidRPr="00002918" w:rsidRDefault="00B06C2B" w:rsidP="0076362A">
      <w:pPr>
        <w:spacing w:line="300" w:lineRule="auto"/>
        <w:ind w:firstLineChars="200" w:firstLine="420"/>
        <w:rPr>
          <w:rStyle w:val="p15"/>
          <w:rFonts w:eastAsiaTheme="minorEastAsia"/>
          <w:szCs w:val="21"/>
        </w:rPr>
      </w:pPr>
      <w:r w:rsidRPr="00002918">
        <w:rPr>
          <w:rStyle w:val="p15"/>
          <w:rFonts w:eastAsiaTheme="minorEastAsia"/>
          <w:szCs w:val="21"/>
        </w:rPr>
        <w:t>本方向重点研究数值仿真模型，对灾害性空间天气事件在不同区域的行为进行系统化的数值模拟，开展数值预报实验和仿真，进行资料同化技术在空间天气预报中的应用研究，进行数值预报产品业务化和释用技术研究。</w:t>
      </w:r>
    </w:p>
    <w:p w:rsidR="00B06C2B" w:rsidRPr="00002918" w:rsidRDefault="00B97AD7" w:rsidP="0076362A">
      <w:pPr>
        <w:spacing w:line="300" w:lineRule="auto"/>
        <w:ind w:firstLineChars="200" w:firstLine="420"/>
        <w:rPr>
          <w:rStyle w:val="p15"/>
          <w:rFonts w:eastAsiaTheme="minorEastAsia"/>
          <w:szCs w:val="21"/>
        </w:rPr>
      </w:pPr>
      <w:r w:rsidRPr="00002918">
        <w:rPr>
          <w:rStyle w:val="p15"/>
          <w:rFonts w:eastAsiaTheme="minorEastAsia"/>
          <w:szCs w:val="21"/>
        </w:rPr>
        <w:t>3</w:t>
      </w:r>
      <w:r w:rsidRPr="00002918">
        <w:rPr>
          <w:rStyle w:val="p15"/>
          <w:rFonts w:eastAsiaTheme="minorEastAsia"/>
          <w:szCs w:val="21"/>
        </w:rPr>
        <w:t>．</w:t>
      </w:r>
      <w:r w:rsidR="00B06C2B" w:rsidRPr="00002918">
        <w:rPr>
          <w:rStyle w:val="p15"/>
          <w:rFonts w:eastAsiaTheme="minorEastAsia"/>
          <w:szCs w:val="21"/>
        </w:rPr>
        <w:t>空间天气定量化预报模式研究</w:t>
      </w:r>
    </w:p>
    <w:p w:rsidR="00B06C2B" w:rsidRPr="00002918" w:rsidRDefault="00B06C2B" w:rsidP="0076362A">
      <w:pPr>
        <w:spacing w:line="300" w:lineRule="auto"/>
        <w:ind w:firstLineChars="200" w:firstLine="420"/>
        <w:rPr>
          <w:rStyle w:val="p15"/>
          <w:rFonts w:eastAsiaTheme="minorEastAsia"/>
          <w:szCs w:val="21"/>
        </w:rPr>
      </w:pPr>
      <w:r w:rsidRPr="00002918">
        <w:rPr>
          <w:rStyle w:val="p15"/>
          <w:rFonts w:eastAsiaTheme="minorEastAsia"/>
          <w:szCs w:val="21"/>
        </w:rPr>
        <w:t>本方向研究空间天气的各种定量化预报模式，涉及太阳、行星际、磁层、电离层和中高层大气五大区域。包括空间天气统计预报技术研究、有自主知识产权的数值预报模型和产品业务化研究以及集成预报和服务的模式化研究。</w:t>
      </w:r>
    </w:p>
    <w:p w:rsidR="00B06C2B" w:rsidRPr="00002918" w:rsidRDefault="00B97AD7" w:rsidP="0076362A">
      <w:pPr>
        <w:spacing w:line="300" w:lineRule="auto"/>
        <w:ind w:firstLineChars="200" w:firstLine="420"/>
        <w:rPr>
          <w:rStyle w:val="p15"/>
          <w:rFonts w:eastAsiaTheme="minorEastAsia"/>
          <w:szCs w:val="21"/>
        </w:rPr>
      </w:pPr>
      <w:r w:rsidRPr="00002918">
        <w:rPr>
          <w:rStyle w:val="p15"/>
          <w:rFonts w:eastAsiaTheme="minorEastAsia"/>
          <w:szCs w:val="21"/>
        </w:rPr>
        <w:t>4</w:t>
      </w:r>
      <w:r w:rsidRPr="00002918">
        <w:rPr>
          <w:rStyle w:val="p15"/>
          <w:rFonts w:eastAsiaTheme="minorEastAsia"/>
          <w:szCs w:val="21"/>
        </w:rPr>
        <w:t>．</w:t>
      </w:r>
      <w:r w:rsidR="00B06C2B" w:rsidRPr="00002918">
        <w:rPr>
          <w:rStyle w:val="p15"/>
          <w:rFonts w:eastAsiaTheme="minorEastAsia"/>
          <w:szCs w:val="21"/>
        </w:rPr>
        <w:t>空间天气与天气气候的关系研究</w:t>
      </w:r>
    </w:p>
    <w:p w:rsidR="00B06C2B" w:rsidRPr="00002918" w:rsidRDefault="00B06C2B" w:rsidP="0076362A">
      <w:pPr>
        <w:spacing w:line="300" w:lineRule="auto"/>
        <w:ind w:firstLineChars="200" w:firstLine="420"/>
        <w:rPr>
          <w:rStyle w:val="p15"/>
          <w:rFonts w:eastAsiaTheme="minorEastAsia"/>
          <w:szCs w:val="21"/>
        </w:rPr>
      </w:pPr>
      <w:r w:rsidRPr="00002918">
        <w:rPr>
          <w:rStyle w:val="p15"/>
          <w:rFonts w:eastAsiaTheme="minorEastAsia"/>
          <w:szCs w:val="21"/>
        </w:rPr>
        <w:t>地面大尺度天气过程对中高层大气及电离层的影响，包括地面气象活动如台风、锋面、强对流天气过程等对中高层大气和电离层的影响；太阳活动对气候的影响研究，探讨可能存在的物理联系及其机制等；空间天气对气象卫星的影响研究，对应防范措施研究，并以此为基础进一步研究空间天气对在轨卫星的影响。</w:t>
      </w:r>
    </w:p>
    <w:p w:rsidR="00B06C2B" w:rsidRPr="00002918" w:rsidRDefault="00B97AD7" w:rsidP="0076362A">
      <w:pPr>
        <w:spacing w:line="300" w:lineRule="auto"/>
        <w:ind w:firstLineChars="200" w:firstLine="420"/>
        <w:rPr>
          <w:rStyle w:val="p15"/>
          <w:rFonts w:eastAsiaTheme="minorEastAsia"/>
          <w:szCs w:val="21"/>
        </w:rPr>
      </w:pPr>
      <w:r w:rsidRPr="00002918">
        <w:rPr>
          <w:rStyle w:val="p15"/>
          <w:rFonts w:eastAsiaTheme="minorEastAsia"/>
          <w:szCs w:val="21"/>
        </w:rPr>
        <w:t>5</w:t>
      </w:r>
      <w:r w:rsidRPr="00002918">
        <w:rPr>
          <w:rStyle w:val="p15"/>
          <w:rFonts w:eastAsiaTheme="minorEastAsia"/>
          <w:szCs w:val="21"/>
        </w:rPr>
        <w:t>．</w:t>
      </w:r>
      <w:r w:rsidR="00B06C2B" w:rsidRPr="00002918">
        <w:rPr>
          <w:rStyle w:val="p15"/>
          <w:rFonts w:eastAsiaTheme="minorEastAsia"/>
          <w:szCs w:val="21"/>
        </w:rPr>
        <w:t>空间天气灾害评估和对策研究；</w:t>
      </w:r>
    </w:p>
    <w:p w:rsidR="00B06C2B" w:rsidRPr="00002918" w:rsidRDefault="00B06C2B" w:rsidP="0076362A">
      <w:pPr>
        <w:spacing w:line="300" w:lineRule="auto"/>
        <w:ind w:firstLineChars="200" w:firstLine="420"/>
        <w:rPr>
          <w:rStyle w:val="p15"/>
          <w:rFonts w:eastAsiaTheme="minorEastAsia"/>
          <w:szCs w:val="21"/>
        </w:rPr>
      </w:pPr>
      <w:r w:rsidRPr="00002918">
        <w:rPr>
          <w:rStyle w:val="p15"/>
          <w:rFonts w:eastAsiaTheme="minorEastAsia"/>
          <w:szCs w:val="21"/>
        </w:rPr>
        <w:t>利用空间天气灾害监测数据，建立空间天气灾害标准体系；研究灾害性空间天气对航天系统、无线通讯链路系统、地面技术系统等的影响，建立空间天气灾害效应评估模式，开展灾害影响预测和预报研究，灾害对策分析研究。</w:t>
      </w:r>
    </w:p>
    <w:p w:rsidR="00B06C2B" w:rsidRPr="00002918" w:rsidRDefault="00B06C2B"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B06C2B" w:rsidRPr="00002918" w:rsidRDefault="00B97AD7" w:rsidP="0076362A">
      <w:pPr>
        <w:spacing w:line="300" w:lineRule="auto"/>
        <w:ind w:firstLineChars="200" w:firstLine="420"/>
        <w:rPr>
          <w:rFonts w:eastAsiaTheme="minorEastAsia"/>
          <w:szCs w:val="21"/>
        </w:rPr>
      </w:pPr>
      <w:r w:rsidRPr="00002918">
        <w:rPr>
          <w:rFonts w:eastAsiaTheme="minorEastAsia"/>
          <w:szCs w:val="21"/>
        </w:rPr>
        <w:t>1</w:t>
      </w:r>
      <w:r w:rsidRPr="00002918">
        <w:rPr>
          <w:rFonts w:eastAsiaTheme="minorEastAsia"/>
          <w:szCs w:val="21"/>
        </w:rPr>
        <w:t>．</w:t>
      </w:r>
      <w:r w:rsidR="00B06C2B" w:rsidRPr="00002918">
        <w:rPr>
          <w:rFonts w:eastAsiaTheme="minorEastAsia"/>
          <w:szCs w:val="21"/>
        </w:rPr>
        <w:t>博士研究生学制为</w:t>
      </w:r>
      <w:r w:rsidR="00B06C2B" w:rsidRPr="00002918">
        <w:rPr>
          <w:rFonts w:eastAsiaTheme="minorEastAsia"/>
          <w:szCs w:val="21"/>
        </w:rPr>
        <w:t>3</w:t>
      </w:r>
      <w:r w:rsidR="00B06C2B" w:rsidRPr="00002918">
        <w:rPr>
          <w:rFonts w:eastAsiaTheme="minorEastAsia"/>
          <w:szCs w:val="21"/>
        </w:rPr>
        <w:t>年</w:t>
      </w:r>
    </w:p>
    <w:p w:rsidR="00B06C2B" w:rsidRPr="00002918" w:rsidRDefault="00B97AD7" w:rsidP="0076362A">
      <w:pPr>
        <w:spacing w:line="300" w:lineRule="auto"/>
        <w:ind w:firstLineChars="200" w:firstLine="420"/>
        <w:rPr>
          <w:rFonts w:eastAsiaTheme="minorEastAsia"/>
          <w:szCs w:val="21"/>
        </w:rPr>
      </w:pPr>
      <w:r w:rsidRPr="00002918">
        <w:rPr>
          <w:rFonts w:eastAsiaTheme="minorEastAsia"/>
          <w:szCs w:val="21"/>
        </w:rPr>
        <w:t>2</w:t>
      </w:r>
      <w:r w:rsidRPr="00002918">
        <w:rPr>
          <w:rFonts w:eastAsiaTheme="minorEastAsia"/>
          <w:szCs w:val="21"/>
        </w:rPr>
        <w:t>．</w:t>
      </w:r>
      <w:r w:rsidR="00B06C2B" w:rsidRPr="00002918">
        <w:rPr>
          <w:rFonts w:eastAsiaTheme="minorEastAsia"/>
          <w:szCs w:val="21"/>
        </w:rPr>
        <w:t>全日制攻读博士学位研究生学习年限一般为</w:t>
      </w:r>
      <w:r w:rsidR="00B06C2B" w:rsidRPr="00002918">
        <w:rPr>
          <w:rFonts w:eastAsiaTheme="minorEastAsia"/>
          <w:szCs w:val="21"/>
        </w:rPr>
        <w:t>3</w:t>
      </w:r>
      <w:r w:rsidR="00B06C2B" w:rsidRPr="00002918">
        <w:rPr>
          <w:rFonts w:eastAsiaTheme="minorEastAsia"/>
          <w:szCs w:val="21"/>
        </w:rPr>
        <w:t>年；在职攻读博士研究生的学习年限一般为</w:t>
      </w:r>
      <w:r w:rsidR="00B06C2B" w:rsidRPr="00002918">
        <w:rPr>
          <w:rFonts w:eastAsiaTheme="minorEastAsia"/>
          <w:szCs w:val="21"/>
        </w:rPr>
        <w:t>4</w:t>
      </w:r>
      <w:r w:rsidR="00B06C2B" w:rsidRPr="00002918">
        <w:rPr>
          <w:rFonts w:eastAsiaTheme="minorEastAsia"/>
          <w:szCs w:val="21"/>
        </w:rPr>
        <w:t>年。</w:t>
      </w:r>
    </w:p>
    <w:p w:rsidR="00B06C2B" w:rsidRPr="00002918" w:rsidRDefault="00B06C2B" w:rsidP="0076362A">
      <w:pPr>
        <w:spacing w:line="300" w:lineRule="auto"/>
        <w:ind w:firstLineChars="200" w:firstLine="420"/>
        <w:rPr>
          <w:rFonts w:eastAsiaTheme="minorEastAsia"/>
          <w:szCs w:val="21"/>
        </w:rPr>
      </w:pPr>
      <w:r w:rsidRPr="00002918">
        <w:rPr>
          <w:rFonts w:eastAsiaTheme="minorEastAsia"/>
          <w:szCs w:val="21"/>
        </w:rPr>
        <w:t>因特殊原因未能按时完成学习、研究任务或参加博士论文答辩的，由本人提出申请，指导教师签署意见，经学院同意，报研究生部批准后可申请延长学习年限，延长年限最长为</w:t>
      </w:r>
      <w:r w:rsidRPr="00002918">
        <w:rPr>
          <w:rFonts w:eastAsiaTheme="minorEastAsia"/>
          <w:szCs w:val="21"/>
        </w:rPr>
        <w:t>6</w:t>
      </w:r>
      <w:r w:rsidRPr="00002918">
        <w:rPr>
          <w:rFonts w:eastAsiaTheme="minorEastAsia"/>
          <w:szCs w:val="21"/>
        </w:rPr>
        <w:t>年，期间的经费由指导教师课题支付。</w:t>
      </w:r>
    </w:p>
    <w:p w:rsidR="00B06C2B" w:rsidRPr="00002918" w:rsidRDefault="00B06C2B"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 xml:space="preserve">1. </w:t>
      </w:r>
      <w:r w:rsidRPr="00002918">
        <w:rPr>
          <w:rFonts w:eastAsiaTheme="minorEastAsia"/>
          <w:szCs w:val="21"/>
        </w:rPr>
        <w:t>学分要求</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lastRenderedPageBreak/>
        <w:t>总学分：</w:t>
      </w:r>
      <w:r w:rsidRPr="00002918">
        <w:rPr>
          <w:rFonts w:eastAsiaTheme="minorEastAsia"/>
          <w:szCs w:val="21"/>
        </w:rPr>
        <w:t>13</w:t>
      </w:r>
      <w:r w:rsidRPr="00002918">
        <w:rPr>
          <w:rFonts w:eastAsiaTheme="minorEastAsia"/>
          <w:szCs w:val="21"/>
        </w:rPr>
        <w:t>学分</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学位课学分：</w:t>
      </w:r>
      <w:r w:rsidRPr="00002918">
        <w:rPr>
          <w:rFonts w:eastAsiaTheme="minorEastAsia"/>
          <w:szCs w:val="21"/>
        </w:rPr>
        <w:t>7</w:t>
      </w:r>
      <w:r w:rsidRPr="00002918">
        <w:rPr>
          <w:rFonts w:eastAsiaTheme="minorEastAsia"/>
          <w:szCs w:val="21"/>
        </w:rPr>
        <w:t>学分</w:t>
      </w:r>
    </w:p>
    <w:p w:rsidR="00B06C2B" w:rsidRPr="00002918" w:rsidRDefault="00BB6A04" w:rsidP="00BB6A04">
      <w:pPr>
        <w:widowControl/>
        <w:spacing w:line="300" w:lineRule="auto"/>
        <w:ind w:left="420"/>
        <w:jc w:val="left"/>
        <w:rPr>
          <w:rFonts w:eastAsiaTheme="minorEastAsia"/>
          <w:szCs w:val="21"/>
        </w:rPr>
      </w:pPr>
      <w:r w:rsidRPr="00002918">
        <w:rPr>
          <w:rFonts w:eastAsiaTheme="minorEastAsia"/>
          <w:szCs w:val="21"/>
        </w:rPr>
        <w:t>2</w:t>
      </w:r>
      <w:r w:rsidRPr="00002918">
        <w:rPr>
          <w:rFonts w:eastAsiaTheme="minorEastAsia"/>
          <w:szCs w:val="21"/>
        </w:rPr>
        <w:t>．</w:t>
      </w:r>
      <w:r w:rsidR="00B06C2B" w:rsidRPr="00002918">
        <w:rPr>
          <w:rFonts w:eastAsiaTheme="minorEastAsia"/>
          <w:szCs w:val="21"/>
        </w:rPr>
        <w:t>课程设置</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w:t>
      </w:r>
      <w:r w:rsidRPr="00002918">
        <w:rPr>
          <w:rFonts w:eastAsiaTheme="minorEastAsia"/>
          <w:szCs w:val="21"/>
        </w:rPr>
        <w:t>1</w:t>
      </w:r>
      <w:r w:rsidRPr="00002918">
        <w:rPr>
          <w:rFonts w:eastAsiaTheme="minorEastAsia"/>
          <w:szCs w:val="21"/>
        </w:rPr>
        <w:t>）学位课（</w:t>
      </w:r>
      <w:r w:rsidRPr="00002918">
        <w:rPr>
          <w:rFonts w:eastAsiaTheme="minorEastAsia"/>
          <w:szCs w:val="21"/>
        </w:rPr>
        <w:t>7</w:t>
      </w:r>
      <w:r w:rsidRPr="00002918">
        <w:rPr>
          <w:rFonts w:eastAsiaTheme="minorEastAsia"/>
          <w:szCs w:val="21"/>
        </w:rPr>
        <w:t>学分）</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A——</w:t>
      </w:r>
      <w:r w:rsidRPr="00002918">
        <w:rPr>
          <w:rFonts w:eastAsiaTheme="minorEastAsia"/>
          <w:szCs w:val="21"/>
        </w:rPr>
        <w:t>公共基础课（</w:t>
      </w:r>
      <w:r w:rsidRPr="00002918">
        <w:rPr>
          <w:rFonts w:eastAsiaTheme="minorEastAsia"/>
          <w:szCs w:val="21"/>
        </w:rPr>
        <w:t>5</w:t>
      </w:r>
      <w:r w:rsidRPr="00002918">
        <w:rPr>
          <w:rFonts w:eastAsiaTheme="minorEastAsia"/>
          <w:szCs w:val="21"/>
        </w:rPr>
        <w:t>学分）</w:t>
      </w:r>
    </w:p>
    <w:p w:rsidR="00B06C2B" w:rsidRPr="00002918" w:rsidRDefault="00B06C2B" w:rsidP="0076362A">
      <w:pPr>
        <w:widowControl/>
        <w:spacing w:line="300" w:lineRule="auto"/>
        <w:ind w:firstLineChars="200" w:firstLine="420"/>
        <w:jc w:val="left"/>
        <w:rPr>
          <w:rFonts w:eastAsiaTheme="minorEastAsia"/>
          <w:bCs/>
          <w:szCs w:val="21"/>
        </w:rPr>
      </w:pPr>
      <w:r w:rsidRPr="00002918">
        <w:rPr>
          <w:rFonts w:eastAsiaTheme="minorEastAsia"/>
          <w:bCs/>
          <w:szCs w:val="21"/>
        </w:rPr>
        <w:t>中国马克思主义与当代，</w:t>
      </w:r>
      <w:r w:rsidRPr="00002918">
        <w:rPr>
          <w:rFonts w:eastAsiaTheme="minorEastAsia"/>
          <w:bCs/>
          <w:szCs w:val="21"/>
        </w:rPr>
        <w:t>2</w:t>
      </w:r>
      <w:r w:rsidRPr="00002918">
        <w:rPr>
          <w:rFonts w:eastAsiaTheme="minorEastAsia"/>
          <w:bCs/>
          <w:szCs w:val="21"/>
        </w:rPr>
        <w:t>学分</w:t>
      </w:r>
    </w:p>
    <w:p w:rsidR="00B06C2B" w:rsidRPr="00002918" w:rsidRDefault="00B06C2B" w:rsidP="0076362A">
      <w:pPr>
        <w:widowControl/>
        <w:tabs>
          <w:tab w:val="left" w:pos="2595"/>
        </w:tabs>
        <w:spacing w:line="300" w:lineRule="auto"/>
        <w:ind w:firstLineChars="200" w:firstLine="420"/>
        <w:jc w:val="left"/>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00B97AD7" w:rsidRPr="00002918">
        <w:rPr>
          <w:rFonts w:eastAsiaTheme="minorEastAsia"/>
          <w:bCs/>
          <w:szCs w:val="21"/>
        </w:rPr>
        <w:t>（高阶）</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r w:rsidRPr="00002918">
        <w:rPr>
          <w:rFonts w:eastAsiaTheme="minorEastAsia"/>
          <w:bCs/>
          <w:szCs w:val="21"/>
        </w:rPr>
        <w:tab/>
      </w:r>
    </w:p>
    <w:p w:rsidR="00B06C2B" w:rsidRPr="00002918" w:rsidRDefault="00B06C2B" w:rsidP="0076362A">
      <w:pPr>
        <w:widowControl/>
        <w:spacing w:line="300" w:lineRule="auto"/>
        <w:ind w:firstLineChars="200" w:firstLine="420"/>
        <w:jc w:val="left"/>
        <w:rPr>
          <w:rFonts w:eastAsiaTheme="minorEastAsia"/>
          <w:bCs/>
          <w:szCs w:val="21"/>
        </w:rPr>
      </w:pPr>
      <w:r w:rsidRPr="00002918">
        <w:rPr>
          <w:rFonts w:eastAsiaTheme="minorEastAsia"/>
          <w:bCs/>
          <w:szCs w:val="21"/>
        </w:rPr>
        <w:t>科技写作（高级）</w:t>
      </w:r>
      <w:r w:rsidRPr="00002918">
        <w:rPr>
          <w:rFonts w:eastAsiaTheme="minorEastAsia"/>
          <w:bCs/>
          <w:szCs w:val="21"/>
        </w:rPr>
        <w:t>1</w:t>
      </w:r>
      <w:r w:rsidRPr="00002918">
        <w:rPr>
          <w:rFonts w:eastAsiaTheme="minorEastAsia"/>
          <w:bCs/>
          <w:szCs w:val="21"/>
        </w:rPr>
        <w:t>学分</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B——</w:t>
      </w:r>
      <w:r w:rsidRPr="00002918">
        <w:rPr>
          <w:rFonts w:eastAsiaTheme="minorEastAsia"/>
          <w:szCs w:val="21"/>
        </w:rPr>
        <w:t>专业基础课（不少于</w:t>
      </w:r>
      <w:r w:rsidRPr="00002918">
        <w:rPr>
          <w:rFonts w:eastAsiaTheme="minorEastAsia"/>
          <w:szCs w:val="21"/>
        </w:rPr>
        <w:t>2</w:t>
      </w:r>
      <w:r w:rsidRPr="00002918">
        <w:rPr>
          <w:rFonts w:eastAsiaTheme="minorEastAsia"/>
          <w:szCs w:val="21"/>
        </w:rPr>
        <w:t>学分）</w:t>
      </w:r>
    </w:p>
    <w:p w:rsidR="00B06C2B" w:rsidRPr="00002918" w:rsidRDefault="00B06C2B" w:rsidP="0076362A">
      <w:pPr>
        <w:widowControl/>
        <w:spacing w:line="300" w:lineRule="auto"/>
        <w:ind w:firstLineChars="250" w:firstLine="525"/>
        <w:jc w:val="left"/>
        <w:rPr>
          <w:rFonts w:eastAsiaTheme="minorEastAsia"/>
          <w:szCs w:val="21"/>
        </w:rPr>
      </w:pPr>
      <w:r w:rsidRPr="00002918">
        <w:rPr>
          <w:rFonts w:eastAsiaTheme="minorEastAsia"/>
          <w:szCs w:val="21"/>
        </w:rPr>
        <w:t>大气科学研究进展</w:t>
      </w:r>
      <w:r w:rsidRPr="00002918">
        <w:rPr>
          <w:rFonts w:eastAsiaTheme="minorEastAsia"/>
          <w:szCs w:val="21"/>
        </w:rPr>
        <w:t xml:space="preserve">  2</w:t>
      </w:r>
      <w:r w:rsidRPr="00002918">
        <w:rPr>
          <w:rFonts w:eastAsiaTheme="minorEastAsia"/>
          <w:szCs w:val="21"/>
        </w:rPr>
        <w:t>学分</w:t>
      </w:r>
    </w:p>
    <w:p w:rsidR="00B06C2B" w:rsidRPr="00002918" w:rsidRDefault="00B06C2B" w:rsidP="0076362A">
      <w:pPr>
        <w:widowControl/>
        <w:spacing w:line="300" w:lineRule="auto"/>
        <w:ind w:firstLineChars="250" w:firstLine="525"/>
        <w:jc w:val="left"/>
        <w:rPr>
          <w:rFonts w:eastAsiaTheme="minorEastAsia"/>
          <w:szCs w:val="21"/>
        </w:rPr>
      </w:pPr>
      <w:r w:rsidRPr="00002918">
        <w:rPr>
          <w:rFonts w:eastAsiaTheme="minorEastAsia"/>
          <w:szCs w:val="21"/>
        </w:rPr>
        <w:t>空间天气学前沿</w:t>
      </w:r>
      <w:r w:rsidRPr="00002918">
        <w:rPr>
          <w:rFonts w:eastAsiaTheme="minorEastAsia"/>
          <w:szCs w:val="21"/>
        </w:rPr>
        <w:t xml:space="preserve">    2</w:t>
      </w:r>
      <w:r w:rsidRPr="00002918">
        <w:rPr>
          <w:rFonts w:eastAsiaTheme="minorEastAsia"/>
          <w:szCs w:val="21"/>
        </w:rPr>
        <w:t>学分</w:t>
      </w:r>
    </w:p>
    <w:p w:rsidR="00B06C2B" w:rsidRPr="00002918" w:rsidRDefault="00B06C2B" w:rsidP="0076362A">
      <w:pPr>
        <w:widowControl/>
        <w:spacing w:line="300" w:lineRule="auto"/>
        <w:ind w:firstLineChars="250" w:firstLine="525"/>
        <w:jc w:val="left"/>
        <w:rPr>
          <w:rFonts w:eastAsiaTheme="minorEastAsia"/>
          <w:szCs w:val="21"/>
        </w:rPr>
      </w:pPr>
      <w:r w:rsidRPr="00002918">
        <w:rPr>
          <w:rFonts w:eastAsiaTheme="minorEastAsia"/>
          <w:szCs w:val="21"/>
        </w:rPr>
        <w:t>日地等离子体物理</w:t>
      </w:r>
      <w:r w:rsidRPr="00002918">
        <w:rPr>
          <w:rFonts w:eastAsiaTheme="minorEastAsia"/>
          <w:szCs w:val="21"/>
        </w:rPr>
        <w:t xml:space="preserve">  2</w:t>
      </w:r>
      <w:r w:rsidRPr="00002918">
        <w:rPr>
          <w:rFonts w:eastAsiaTheme="minorEastAsia"/>
          <w:szCs w:val="21"/>
        </w:rPr>
        <w:t>学分</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w:t>
      </w:r>
      <w:r w:rsidRPr="00002918">
        <w:rPr>
          <w:rFonts w:eastAsiaTheme="minorEastAsia"/>
          <w:szCs w:val="21"/>
        </w:rPr>
        <w:t>2</w:t>
      </w:r>
      <w:r w:rsidRPr="00002918">
        <w:rPr>
          <w:rFonts w:eastAsiaTheme="minorEastAsia"/>
          <w:szCs w:val="21"/>
        </w:rPr>
        <w:t>）非学位课（不少于</w:t>
      </w:r>
      <w:r w:rsidRPr="00002918">
        <w:rPr>
          <w:rFonts w:eastAsiaTheme="minorEastAsia"/>
          <w:szCs w:val="21"/>
        </w:rPr>
        <w:t>5</w:t>
      </w:r>
      <w:r w:rsidRPr="00002918">
        <w:rPr>
          <w:rFonts w:eastAsiaTheme="minorEastAsia"/>
          <w:szCs w:val="21"/>
        </w:rPr>
        <w:t>学分）</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C——</w:t>
      </w:r>
      <w:r w:rsidRPr="00002918">
        <w:rPr>
          <w:rFonts w:eastAsiaTheme="minorEastAsia"/>
          <w:szCs w:val="21"/>
        </w:rPr>
        <w:t>限选课</w:t>
      </w:r>
    </w:p>
    <w:p w:rsidR="00B06C2B" w:rsidRPr="00002918" w:rsidRDefault="00B06C2B" w:rsidP="0076362A">
      <w:pPr>
        <w:widowControl/>
        <w:spacing w:line="300" w:lineRule="auto"/>
        <w:ind w:firstLineChars="300" w:firstLine="630"/>
        <w:jc w:val="left"/>
        <w:rPr>
          <w:rFonts w:eastAsiaTheme="minorEastAsia"/>
          <w:szCs w:val="21"/>
        </w:rPr>
      </w:pPr>
      <w:r w:rsidRPr="00002918">
        <w:rPr>
          <w:rFonts w:eastAsiaTheme="minorEastAsia"/>
          <w:szCs w:val="21"/>
        </w:rPr>
        <w:t>第二外语，</w:t>
      </w:r>
      <w:r w:rsidRPr="00002918">
        <w:rPr>
          <w:rFonts w:eastAsiaTheme="minorEastAsia"/>
          <w:szCs w:val="21"/>
        </w:rPr>
        <w:t>2</w:t>
      </w:r>
      <w:r w:rsidRPr="00002918">
        <w:rPr>
          <w:rFonts w:eastAsiaTheme="minorEastAsia"/>
          <w:szCs w:val="21"/>
        </w:rPr>
        <w:t>学分</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D——</w:t>
      </w:r>
      <w:r w:rsidRPr="00002918">
        <w:rPr>
          <w:rFonts w:eastAsiaTheme="minorEastAsia"/>
          <w:szCs w:val="21"/>
        </w:rPr>
        <w:t>专业选修课</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空间等离子体模拟</w:t>
      </w:r>
      <w:r w:rsidRPr="00002918">
        <w:rPr>
          <w:rFonts w:eastAsiaTheme="minorEastAsia"/>
          <w:szCs w:val="21"/>
        </w:rPr>
        <w:t xml:space="preserve">    2</w:t>
      </w:r>
      <w:r w:rsidRPr="00002918">
        <w:rPr>
          <w:rFonts w:eastAsiaTheme="minorEastAsia"/>
          <w:szCs w:val="21"/>
        </w:rPr>
        <w:t>学分</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中高层大气动力学</w:t>
      </w:r>
      <w:r w:rsidRPr="00002918">
        <w:rPr>
          <w:rFonts w:eastAsiaTheme="minorEastAsia"/>
          <w:szCs w:val="21"/>
        </w:rPr>
        <w:t xml:space="preserve">    3</w:t>
      </w:r>
      <w:r w:rsidRPr="00002918">
        <w:rPr>
          <w:rFonts w:eastAsiaTheme="minorEastAsia"/>
          <w:szCs w:val="21"/>
        </w:rPr>
        <w:t>学分</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专业文献阅读</w:t>
      </w:r>
      <w:r w:rsidRPr="00002918">
        <w:rPr>
          <w:rFonts w:eastAsiaTheme="minorEastAsia"/>
          <w:szCs w:val="21"/>
        </w:rPr>
        <w:t xml:space="preserve">        2</w:t>
      </w:r>
      <w:r w:rsidRPr="00002918">
        <w:rPr>
          <w:rFonts w:eastAsiaTheme="minorEastAsia"/>
          <w:szCs w:val="21"/>
        </w:rPr>
        <w:t>学分</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学术前沿讲座</w:t>
      </w:r>
      <w:r w:rsidRPr="00002918">
        <w:rPr>
          <w:rFonts w:eastAsiaTheme="minorEastAsia"/>
          <w:szCs w:val="21"/>
        </w:rPr>
        <w:t xml:space="preserve">        2</w:t>
      </w:r>
      <w:r w:rsidRPr="00002918">
        <w:rPr>
          <w:rFonts w:eastAsiaTheme="minorEastAsia"/>
          <w:szCs w:val="21"/>
        </w:rPr>
        <w:t>学分</w:t>
      </w:r>
    </w:p>
    <w:p w:rsidR="00B06C2B" w:rsidRPr="00002918" w:rsidRDefault="00B06C2B" w:rsidP="0076362A">
      <w:pPr>
        <w:widowControl/>
        <w:spacing w:line="300" w:lineRule="auto"/>
        <w:ind w:firstLineChars="200" w:firstLine="420"/>
        <w:jc w:val="left"/>
        <w:rPr>
          <w:rFonts w:eastAsiaTheme="minorEastAsia"/>
          <w:bCs/>
          <w:szCs w:val="21"/>
        </w:rPr>
      </w:pPr>
      <w:r w:rsidRPr="00002918">
        <w:rPr>
          <w:rFonts w:eastAsiaTheme="minorEastAsia"/>
          <w:bCs/>
          <w:szCs w:val="21"/>
        </w:rPr>
        <w:t>人文素养选修课</w:t>
      </w:r>
      <w:r w:rsidRPr="00002918">
        <w:rPr>
          <w:rFonts w:eastAsiaTheme="minorEastAsia"/>
          <w:bCs/>
          <w:szCs w:val="21"/>
        </w:rPr>
        <w:t xml:space="preserve">      1</w:t>
      </w:r>
      <w:r w:rsidRPr="00002918">
        <w:rPr>
          <w:rFonts w:eastAsiaTheme="minorEastAsia"/>
          <w:bCs/>
          <w:szCs w:val="21"/>
        </w:rPr>
        <w:t>学分</w:t>
      </w:r>
    </w:p>
    <w:p w:rsidR="00B06C2B" w:rsidRPr="00002918" w:rsidRDefault="00B06C2B" w:rsidP="0076362A">
      <w:pPr>
        <w:widowControl/>
        <w:spacing w:line="300" w:lineRule="auto"/>
        <w:ind w:firstLineChars="200" w:firstLine="420"/>
        <w:jc w:val="left"/>
        <w:rPr>
          <w:rFonts w:eastAsiaTheme="minorEastAsia"/>
          <w:szCs w:val="21"/>
        </w:rPr>
      </w:pPr>
      <w:r w:rsidRPr="00002918">
        <w:rPr>
          <w:rFonts w:eastAsiaTheme="minorEastAsia"/>
          <w:szCs w:val="21"/>
        </w:rPr>
        <w:t>（</w:t>
      </w:r>
      <w:r w:rsidRPr="00002918">
        <w:rPr>
          <w:rFonts w:eastAsiaTheme="minorEastAsia"/>
          <w:szCs w:val="21"/>
        </w:rPr>
        <w:t>3</w:t>
      </w:r>
      <w:r w:rsidRPr="00002918">
        <w:rPr>
          <w:rFonts w:eastAsiaTheme="minorEastAsia"/>
          <w:szCs w:val="21"/>
        </w:rPr>
        <w:t>）实践环节（</w:t>
      </w:r>
      <w:r w:rsidRPr="00002918">
        <w:rPr>
          <w:rFonts w:eastAsiaTheme="minorEastAsia"/>
          <w:szCs w:val="21"/>
        </w:rPr>
        <w:t>1</w:t>
      </w:r>
      <w:r w:rsidRPr="00002918">
        <w:rPr>
          <w:rFonts w:eastAsiaTheme="minorEastAsia"/>
          <w:szCs w:val="21"/>
        </w:rPr>
        <w:t>学分）</w:t>
      </w:r>
    </w:p>
    <w:p w:rsidR="00B06C2B" w:rsidRPr="00002918" w:rsidRDefault="00B06C2B" w:rsidP="0076362A">
      <w:pPr>
        <w:widowControl/>
        <w:spacing w:line="300" w:lineRule="auto"/>
        <w:ind w:firstLineChars="250" w:firstLine="525"/>
        <w:jc w:val="left"/>
        <w:rPr>
          <w:rFonts w:eastAsiaTheme="minorEastAsia"/>
          <w:szCs w:val="21"/>
        </w:rPr>
      </w:pPr>
      <w:r w:rsidRPr="00002918">
        <w:rPr>
          <w:rFonts w:eastAsiaTheme="minorEastAsia"/>
          <w:szCs w:val="21"/>
        </w:rPr>
        <w:t>E——</w:t>
      </w:r>
      <w:r w:rsidRPr="00002918">
        <w:rPr>
          <w:rFonts w:eastAsiaTheme="minorEastAsia"/>
          <w:szCs w:val="21"/>
        </w:rPr>
        <w:t>实践环节</w:t>
      </w:r>
    </w:p>
    <w:p w:rsidR="00B06C2B" w:rsidRPr="00002918" w:rsidRDefault="00B06C2B" w:rsidP="00DF6AD9">
      <w:pPr>
        <w:spacing w:line="300" w:lineRule="auto"/>
        <w:ind w:firstLineChars="200" w:firstLine="420"/>
        <w:rPr>
          <w:rFonts w:eastAsiaTheme="minorEastAsia"/>
          <w:szCs w:val="21"/>
        </w:rPr>
      </w:pPr>
      <w:r w:rsidRPr="00002918">
        <w:rPr>
          <w:rFonts w:eastAsiaTheme="minorEastAsia"/>
          <w:szCs w:val="21"/>
        </w:rPr>
        <w:t>学术报告</w:t>
      </w:r>
      <w:r w:rsidRPr="00002918">
        <w:rPr>
          <w:rFonts w:eastAsiaTheme="minorEastAsia"/>
          <w:szCs w:val="21"/>
        </w:rPr>
        <w:t xml:space="preserve">          1</w:t>
      </w:r>
      <w:r w:rsidRPr="00002918">
        <w:rPr>
          <w:rFonts w:eastAsiaTheme="minorEastAsia"/>
          <w:szCs w:val="21"/>
        </w:rPr>
        <w:t>学分</w:t>
      </w:r>
    </w:p>
    <w:p w:rsidR="00B06C2B" w:rsidRPr="00002918" w:rsidRDefault="00B06C2B"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B06C2B" w:rsidRPr="00002918" w:rsidRDefault="00B06C2B" w:rsidP="0076362A">
      <w:pPr>
        <w:spacing w:line="300" w:lineRule="auto"/>
        <w:ind w:firstLineChars="200" w:firstLine="420"/>
        <w:rPr>
          <w:rFonts w:eastAsiaTheme="minorEastAsia"/>
          <w:szCs w:val="21"/>
        </w:rPr>
      </w:pPr>
      <w:r w:rsidRPr="00002918">
        <w:rPr>
          <w:rFonts w:eastAsiaTheme="minorEastAsia"/>
          <w:szCs w:val="21"/>
        </w:rPr>
        <w:t>对博士生的培养以科学研究为主，结合导师的科研项目从事博士生科研工作和撰写论文。</w:t>
      </w:r>
    </w:p>
    <w:p w:rsidR="00B06C2B" w:rsidRPr="00002918" w:rsidRDefault="00B06C2B" w:rsidP="0076362A">
      <w:pPr>
        <w:spacing w:line="300" w:lineRule="auto"/>
        <w:ind w:firstLineChars="200" w:firstLine="420"/>
        <w:rPr>
          <w:rFonts w:eastAsiaTheme="minorEastAsia"/>
          <w:szCs w:val="21"/>
        </w:rPr>
      </w:pPr>
      <w:r w:rsidRPr="00002918">
        <w:rPr>
          <w:rFonts w:eastAsiaTheme="minorEastAsia"/>
          <w:szCs w:val="21"/>
        </w:rPr>
        <w:t>博士生指导老师要关心博士生健康成长，要求博士生认真学习政治理论课、了解时事政策、参加公益劳动等活动。</w:t>
      </w:r>
    </w:p>
    <w:p w:rsidR="00B06C2B" w:rsidRPr="00002918" w:rsidRDefault="00B06C2B" w:rsidP="0076362A">
      <w:pPr>
        <w:spacing w:line="300" w:lineRule="auto"/>
        <w:ind w:firstLineChars="200" w:firstLine="420"/>
        <w:rPr>
          <w:rFonts w:eastAsiaTheme="minorEastAsia"/>
          <w:szCs w:val="21"/>
        </w:rPr>
      </w:pPr>
      <w:r w:rsidRPr="00002918">
        <w:rPr>
          <w:rFonts w:eastAsiaTheme="minorEastAsia"/>
          <w:szCs w:val="21"/>
        </w:rPr>
        <w:t>根据培养目标的要求，博士生应学习一定的课程，达到规定的学分，以拓宽知识面，加深专业的理论基础及主要知识，掌握本学科前沿动态、发展趋势和最新成果，掌握新的科学实验手段。</w:t>
      </w:r>
    </w:p>
    <w:p w:rsidR="00B06C2B" w:rsidRPr="00002918" w:rsidRDefault="00B06C2B" w:rsidP="0076362A">
      <w:pPr>
        <w:spacing w:line="300" w:lineRule="auto"/>
        <w:ind w:firstLineChars="200" w:firstLine="420"/>
        <w:rPr>
          <w:rFonts w:eastAsiaTheme="minorEastAsia"/>
          <w:szCs w:val="21"/>
        </w:rPr>
      </w:pPr>
      <w:r w:rsidRPr="00002918">
        <w:rPr>
          <w:rFonts w:eastAsiaTheme="minorEastAsia"/>
          <w:szCs w:val="21"/>
        </w:rPr>
        <w:t>博士生要参加一定的教学、生产实习和社会实践，有利于培养博士生多方面的工作能力。教学、生产实习和社会实践要完成</w:t>
      </w:r>
      <w:r w:rsidRPr="00002918">
        <w:rPr>
          <w:rFonts w:eastAsiaTheme="minorEastAsia"/>
          <w:szCs w:val="21"/>
        </w:rPr>
        <w:t>40</w:t>
      </w:r>
      <w:r w:rsidRPr="00002918">
        <w:rPr>
          <w:rFonts w:eastAsiaTheme="minorEastAsia"/>
          <w:szCs w:val="21"/>
        </w:rPr>
        <w:t>学时（不计学分）。具体时间和内容由导师和学院安排。</w:t>
      </w:r>
    </w:p>
    <w:p w:rsidR="00B06C2B" w:rsidRPr="00002918" w:rsidRDefault="00B06C2B" w:rsidP="0076362A">
      <w:pPr>
        <w:spacing w:line="300" w:lineRule="auto"/>
        <w:ind w:firstLineChars="200" w:firstLine="420"/>
        <w:rPr>
          <w:rFonts w:eastAsiaTheme="minorEastAsia"/>
          <w:szCs w:val="21"/>
        </w:rPr>
      </w:pPr>
      <w:r w:rsidRPr="00002918">
        <w:rPr>
          <w:rFonts w:eastAsiaTheme="minorEastAsia"/>
          <w:szCs w:val="21"/>
        </w:rPr>
        <w:t>博士生培养工作采取导师负责制，指导方式采取导师指导和以导师为首的指导小组（</w:t>
      </w:r>
      <w:r w:rsidRPr="00002918">
        <w:rPr>
          <w:rFonts w:eastAsiaTheme="minorEastAsia"/>
          <w:szCs w:val="21"/>
        </w:rPr>
        <w:t>3</w:t>
      </w:r>
      <w:r w:rsidRPr="00002918">
        <w:rPr>
          <w:rFonts w:eastAsiaTheme="minorEastAsia"/>
          <w:szCs w:val="21"/>
        </w:rPr>
        <w:t>－</w:t>
      </w:r>
      <w:r w:rsidRPr="00002918">
        <w:rPr>
          <w:rFonts w:eastAsiaTheme="minorEastAsia"/>
          <w:szCs w:val="21"/>
        </w:rPr>
        <w:t>5</w:t>
      </w:r>
      <w:r w:rsidRPr="00002918">
        <w:rPr>
          <w:rFonts w:eastAsiaTheme="minorEastAsia"/>
          <w:szCs w:val="21"/>
        </w:rPr>
        <w:t>人）集体指导相结合的方法，要充分发挥指导教师、指导小组和博士生三个方面的积极</w:t>
      </w:r>
      <w:r w:rsidRPr="00002918">
        <w:rPr>
          <w:rFonts w:eastAsiaTheme="minorEastAsia"/>
          <w:szCs w:val="21"/>
        </w:rPr>
        <w:lastRenderedPageBreak/>
        <w:t>性。贯彻因材施教的原则，方式灵活多样，提倡和鼓励相关学科之间的交叉，以促进新兴学科和边缘学科的发展。</w:t>
      </w:r>
    </w:p>
    <w:p w:rsidR="00B06C2B" w:rsidRPr="00002918" w:rsidRDefault="00B06C2B" w:rsidP="0076362A">
      <w:pPr>
        <w:spacing w:line="300" w:lineRule="auto"/>
        <w:ind w:firstLineChars="200" w:firstLine="420"/>
        <w:rPr>
          <w:rFonts w:eastAsiaTheme="minorEastAsia"/>
          <w:szCs w:val="21"/>
        </w:rPr>
      </w:pPr>
      <w:r w:rsidRPr="00002918">
        <w:rPr>
          <w:rFonts w:eastAsiaTheme="minorEastAsia"/>
          <w:szCs w:val="21"/>
        </w:rPr>
        <w:t>博士生应积极参加国内外的学术交流与合作，以开阔科学视野，活跃学术思想。非定向类的博士生在学期间，必须要有出国经历。</w:t>
      </w:r>
    </w:p>
    <w:p w:rsidR="00B06C2B" w:rsidRPr="00002918" w:rsidRDefault="00B06C2B" w:rsidP="00B114B8">
      <w:pPr>
        <w:pStyle w:val="3"/>
        <w:ind w:firstLine="482"/>
        <w:rPr>
          <w:rFonts w:ascii="Times New Roman" w:hAnsi="Times New Roman"/>
          <w:b/>
          <w:sz w:val="24"/>
          <w:szCs w:val="24"/>
        </w:rPr>
      </w:pPr>
      <w:r w:rsidRPr="00002918">
        <w:rPr>
          <w:rFonts w:ascii="Times New Roman" w:hAnsi="Times New Roman"/>
          <w:b/>
          <w:sz w:val="24"/>
          <w:szCs w:val="24"/>
        </w:rPr>
        <w:t>七、学位论文</w:t>
      </w:r>
    </w:p>
    <w:p w:rsidR="00B06C2B" w:rsidRPr="00002918" w:rsidRDefault="00B06C2B" w:rsidP="0076362A">
      <w:pPr>
        <w:spacing w:line="300" w:lineRule="auto"/>
        <w:ind w:firstLine="435"/>
        <w:rPr>
          <w:rFonts w:eastAsiaTheme="minorEastAsia"/>
          <w:szCs w:val="21"/>
        </w:rPr>
      </w:pPr>
      <w:r w:rsidRPr="00002918">
        <w:rPr>
          <w:rFonts w:eastAsiaTheme="minorEastAsia"/>
          <w:szCs w:val="21"/>
        </w:rPr>
        <w:t>博士学位论文应表明作者具有独立从事科学研究工作的能力，应在科学或专门技术上做出创造性的工作，反映作者在本学科上掌握了坚实宽广的基础理论和深入的专门知识。</w:t>
      </w:r>
    </w:p>
    <w:p w:rsidR="00B06C2B" w:rsidRPr="00002918" w:rsidRDefault="00B06C2B" w:rsidP="0076362A">
      <w:pPr>
        <w:spacing w:line="300" w:lineRule="auto"/>
        <w:ind w:firstLine="435"/>
        <w:rPr>
          <w:rFonts w:eastAsiaTheme="minorEastAsia"/>
          <w:szCs w:val="21"/>
        </w:rPr>
      </w:pPr>
      <w:r w:rsidRPr="00002918">
        <w:rPr>
          <w:rFonts w:eastAsiaTheme="minorEastAsia"/>
          <w:szCs w:val="21"/>
        </w:rPr>
        <w:t>1.</w:t>
      </w:r>
      <w:r w:rsidR="00DF6AD9" w:rsidRPr="00002918">
        <w:rPr>
          <w:rFonts w:eastAsiaTheme="minorEastAsia"/>
          <w:szCs w:val="21"/>
        </w:rPr>
        <w:t xml:space="preserve"> </w:t>
      </w:r>
      <w:r w:rsidRPr="00002918">
        <w:rPr>
          <w:rFonts w:eastAsiaTheme="minorEastAsia"/>
          <w:szCs w:val="21"/>
        </w:rPr>
        <w:t>选题与开题</w:t>
      </w:r>
    </w:p>
    <w:p w:rsidR="00B06C2B" w:rsidRPr="00002918" w:rsidRDefault="00B06C2B" w:rsidP="0076362A">
      <w:pPr>
        <w:spacing w:line="300" w:lineRule="auto"/>
        <w:ind w:firstLine="435"/>
        <w:rPr>
          <w:rFonts w:eastAsiaTheme="minorEastAsia"/>
          <w:szCs w:val="21"/>
        </w:rPr>
      </w:pPr>
      <w:r w:rsidRPr="00002918">
        <w:rPr>
          <w:rFonts w:eastAsiaTheme="minorEastAsia"/>
          <w:szCs w:val="21"/>
        </w:rPr>
        <w:t>博士论文选题应以社会发展中的重要理论问题和现实问题为背景，应具有较强的学术价值和现实意义，并具有学术创新。论文选题应在导师的指导下，通过广泛文献阅读、学术调研，明确研究方向，予以确定。一般应在课程学习结束之前开始准备。</w:t>
      </w:r>
    </w:p>
    <w:p w:rsidR="00B06C2B" w:rsidRPr="00002918" w:rsidRDefault="00B06C2B" w:rsidP="0076362A">
      <w:pPr>
        <w:spacing w:line="300" w:lineRule="auto"/>
        <w:ind w:firstLine="435"/>
        <w:rPr>
          <w:rFonts w:eastAsiaTheme="minorEastAsia"/>
          <w:szCs w:val="21"/>
        </w:rPr>
      </w:pPr>
      <w:r w:rsidRPr="00002918">
        <w:rPr>
          <w:rFonts w:eastAsiaTheme="minorEastAsia"/>
          <w:szCs w:val="21"/>
        </w:rPr>
        <w:t>博士学位论文开题报告应在第</w:t>
      </w:r>
      <w:r w:rsidRPr="00002918">
        <w:rPr>
          <w:rFonts w:eastAsiaTheme="minorEastAsia"/>
          <w:szCs w:val="21"/>
        </w:rPr>
        <w:t>2</w:t>
      </w:r>
      <w:r w:rsidRPr="00002918">
        <w:rPr>
          <w:rFonts w:eastAsiaTheme="minorEastAsia"/>
          <w:szCs w:val="21"/>
        </w:rPr>
        <w:t>学期完成，且开题报告审核通过后至少</w:t>
      </w:r>
      <w:r w:rsidRPr="00002918">
        <w:rPr>
          <w:rFonts w:eastAsiaTheme="minorEastAsia"/>
          <w:szCs w:val="21"/>
        </w:rPr>
        <w:t>1</w:t>
      </w:r>
      <w:r w:rsidRPr="00002918">
        <w:rPr>
          <w:rFonts w:eastAsiaTheme="minorEastAsia"/>
          <w:szCs w:val="21"/>
        </w:rPr>
        <w:t>年方可申请预答辩。因特殊原因需延期开题者，应提前向研究生院提出书面申请，申请延期的期限最长不超过</w:t>
      </w:r>
      <w:r w:rsidRPr="00002918">
        <w:rPr>
          <w:rFonts w:eastAsiaTheme="minorEastAsia"/>
          <w:szCs w:val="21"/>
        </w:rPr>
        <w:t>6</w:t>
      </w:r>
      <w:r w:rsidRPr="00002918">
        <w:rPr>
          <w:rFonts w:eastAsiaTheme="minorEastAsia"/>
          <w:szCs w:val="21"/>
        </w:rPr>
        <w:t>个月。开题报告通过后，原则上不再改变，如论文选题有重大变化的，需重做开题报告。</w:t>
      </w:r>
    </w:p>
    <w:p w:rsidR="00B06C2B" w:rsidRPr="00002918" w:rsidRDefault="00B06C2B" w:rsidP="0076362A">
      <w:pPr>
        <w:spacing w:line="300" w:lineRule="auto"/>
        <w:ind w:firstLine="435"/>
        <w:rPr>
          <w:rFonts w:eastAsiaTheme="minorEastAsia"/>
          <w:szCs w:val="21"/>
        </w:rPr>
      </w:pPr>
      <w:r w:rsidRPr="00002918">
        <w:rPr>
          <w:rFonts w:eastAsiaTheme="minorEastAsia"/>
          <w:szCs w:val="21"/>
        </w:rPr>
        <w:t>2.</w:t>
      </w:r>
      <w:r w:rsidR="00DF6AD9" w:rsidRPr="00002918">
        <w:rPr>
          <w:rFonts w:eastAsiaTheme="minorEastAsia"/>
          <w:szCs w:val="21"/>
        </w:rPr>
        <w:t xml:space="preserve"> </w:t>
      </w:r>
      <w:r w:rsidRPr="00002918">
        <w:rPr>
          <w:rFonts w:eastAsiaTheme="minorEastAsia"/>
          <w:szCs w:val="21"/>
        </w:rPr>
        <w:t>论文中期检查</w:t>
      </w:r>
    </w:p>
    <w:p w:rsidR="00B06C2B" w:rsidRPr="00002918" w:rsidRDefault="00B06C2B" w:rsidP="0076362A">
      <w:pPr>
        <w:spacing w:line="300" w:lineRule="auto"/>
        <w:ind w:firstLine="435"/>
        <w:rPr>
          <w:rFonts w:eastAsiaTheme="minorEastAsia"/>
          <w:szCs w:val="21"/>
        </w:rPr>
      </w:pPr>
      <w:r w:rsidRPr="00002918">
        <w:rPr>
          <w:rFonts w:eastAsiaTheme="minorEastAsia"/>
          <w:szCs w:val="21"/>
        </w:rPr>
        <w:t>博士论文工作进行到中期，由博士生向专家评审组作论文中期报告，汇报论文进展情况和阶段性成果，提出下一阶段的计划和措施，并以书面报告的形式提交给与会专家审议。要在校内公开举行学术报告，报告需聘请本研究领域具有高级职称的同行专家对中期报告进行审议，报告会由学院制定相关专家主持。与会专家应对报告提出中肯意见和建议，论文中期报告通过后应形成书面材料，经导师和与会专家审查后交研究生院备案。</w:t>
      </w:r>
    </w:p>
    <w:p w:rsidR="00B06C2B" w:rsidRPr="00002918" w:rsidRDefault="00B06C2B" w:rsidP="0076362A">
      <w:pPr>
        <w:spacing w:line="300" w:lineRule="auto"/>
        <w:ind w:firstLine="435"/>
        <w:rPr>
          <w:rFonts w:eastAsiaTheme="minorEastAsia"/>
          <w:szCs w:val="21"/>
        </w:rPr>
      </w:pPr>
      <w:r w:rsidRPr="00002918">
        <w:rPr>
          <w:rFonts w:eastAsiaTheme="minorEastAsia"/>
          <w:szCs w:val="21"/>
        </w:rPr>
        <w:t>博士生中期考核结论分为</w:t>
      </w:r>
      <w:r w:rsidRPr="00002918">
        <w:rPr>
          <w:rFonts w:eastAsiaTheme="minorEastAsia"/>
          <w:szCs w:val="21"/>
        </w:rPr>
        <w:t>“</w:t>
      </w:r>
      <w:r w:rsidRPr="00002918">
        <w:rPr>
          <w:rFonts w:eastAsiaTheme="minorEastAsia"/>
          <w:szCs w:val="21"/>
        </w:rPr>
        <w:t>通过</w:t>
      </w:r>
      <w:r w:rsidRPr="00002918">
        <w:rPr>
          <w:rFonts w:eastAsiaTheme="minorEastAsia"/>
          <w:szCs w:val="21"/>
        </w:rPr>
        <w:t>”</w:t>
      </w:r>
      <w:r w:rsidRPr="00002918">
        <w:rPr>
          <w:rFonts w:eastAsiaTheme="minorEastAsia"/>
          <w:szCs w:val="21"/>
        </w:rPr>
        <w:t>、</w:t>
      </w:r>
      <w:r w:rsidRPr="00002918">
        <w:rPr>
          <w:rFonts w:eastAsiaTheme="minorEastAsia"/>
          <w:szCs w:val="21"/>
        </w:rPr>
        <w:t>“</w:t>
      </w:r>
      <w:r w:rsidRPr="00002918">
        <w:rPr>
          <w:rFonts w:eastAsiaTheme="minorEastAsia"/>
          <w:szCs w:val="21"/>
        </w:rPr>
        <w:t>延期重新考核</w:t>
      </w:r>
      <w:r w:rsidRPr="00002918">
        <w:rPr>
          <w:rFonts w:eastAsiaTheme="minorEastAsia"/>
          <w:szCs w:val="21"/>
        </w:rPr>
        <w:t>”</w:t>
      </w:r>
      <w:r w:rsidRPr="00002918">
        <w:rPr>
          <w:rFonts w:eastAsiaTheme="minorEastAsia"/>
          <w:szCs w:val="21"/>
        </w:rPr>
        <w:t>、</w:t>
      </w:r>
      <w:r w:rsidRPr="00002918">
        <w:rPr>
          <w:rFonts w:eastAsiaTheme="minorEastAsia"/>
          <w:szCs w:val="21"/>
        </w:rPr>
        <w:t>“</w:t>
      </w:r>
      <w:r w:rsidRPr="00002918">
        <w:rPr>
          <w:rFonts w:eastAsiaTheme="minorEastAsia"/>
          <w:szCs w:val="21"/>
        </w:rPr>
        <w:t>不通过</w:t>
      </w:r>
      <w:r w:rsidRPr="00002918">
        <w:rPr>
          <w:rFonts w:eastAsiaTheme="minorEastAsia"/>
          <w:szCs w:val="21"/>
        </w:rPr>
        <w:t>”</w:t>
      </w:r>
      <w:r w:rsidRPr="00002918">
        <w:rPr>
          <w:rFonts w:eastAsiaTheme="minorEastAsia"/>
          <w:szCs w:val="21"/>
        </w:rPr>
        <w:t>三种。考核结论为</w:t>
      </w:r>
      <w:r w:rsidRPr="00002918">
        <w:rPr>
          <w:rFonts w:eastAsiaTheme="minorEastAsia"/>
          <w:szCs w:val="21"/>
        </w:rPr>
        <w:t>“</w:t>
      </w:r>
      <w:r w:rsidRPr="00002918">
        <w:rPr>
          <w:rFonts w:eastAsiaTheme="minorEastAsia"/>
          <w:szCs w:val="21"/>
        </w:rPr>
        <w:t>延期重新考核</w:t>
      </w:r>
      <w:r w:rsidRPr="00002918">
        <w:rPr>
          <w:rFonts w:eastAsiaTheme="minorEastAsia"/>
          <w:szCs w:val="21"/>
        </w:rPr>
        <w:t>”</w:t>
      </w:r>
      <w:r w:rsidRPr="00002918">
        <w:rPr>
          <w:rFonts w:eastAsiaTheme="minorEastAsia"/>
          <w:szCs w:val="21"/>
        </w:rPr>
        <w:t>的博士生，给予半年考察期，半年后再次进行考核。</w:t>
      </w:r>
    </w:p>
    <w:p w:rsidR="00B06C2B" w:rsidRPr="00002918" w:rsidRDefault="00B06C2B" w:rsidP="0076362A">
      <w:pPr>
        <w:spacing w:line="300" w:lineRule="auto"/>
        <w:ind w:firstLine="435"/>
        <w:rPr>
          <w:rFonts w:eastAsiaTheme="minorEastAsia"/>
          <w:szCs w:val="21"/>
        </w:rPr>
      </w:pPr>
      <w:r w:rsidRPr="00002918">
        <w:rPr>
          <w:rFonts w:eastAsiaTheme="minorEastAsia"/>
          <w:szCs w:val="21"/>
        </w:rPr>
        <w:t>考核结果为</w:t>
      </w:r>
      <w:r w:rsidRPr="00002918">
        <w:rPr>
          <w:rFonts w:eastAsiaTheme="minorEastAsia"/>
          <w:szCs w:val="21"/>
        </w:rPr>
        <w:t>“</w:t>
      </w:r>
      <w:r w:rsidRPr="00002918">
        <w:rPr>
          <w:rFonts w:eastAsiaTheme="minorEastAsia"/>
          <w:szCs w:val="21"/>
        </w:rPr>
        <w:t>不通过</w:t>
      </w:r>
      <w:r w:rsidRPr="00002918">
        <w:rPr>
          <w:rFonts w:eastAsiaTheme="minorEastAsia"/>
          <w:szCs w:val="21"/>
        </w:rPr>
        <w:t>”</w:t>
      </w:r>
      <w:r w:rsidRPr="00002918">
        <w:rPr>
          <w:rFonts w:eastAsiaTheme="minorEastAsia"/>
          <w:szCs w:val="21"/>
        </w:rPr>
        <w:t>的博士生，或在最长修业年限前一年仍未通过中期考核的博士生，按照有关规定应给予退学处理的，由考核专家组上报研究生所在学院，经所在学院审议通过后，报学校审批，并做出处理决定。硕博连读生，经本人申请，所在学院审议，报学校批准后，转为硕士生培养。</w:t>
      </w:r>
    </w:p>
    <w:p w:rsidR="00B06C2B" w:rsidRPr="00002918" w:rsidRDefault="00B06C2B" w:rsidP="0076362A">
      <w:pPr>
        <w:spacing w:line="300" w:lineRule="auto"/>
        <w:ind w:firstLine="435"/>
        <w:rPr>
          <w:rFonts w:eastAsiaTheme="minorEastAsia"/>
          <w:szCs w:val="21"/>
        </w:rPr>
      </w:pPr>
      <w:r w:rsidRPr="00002918">
        <w:rPr>
          <w:rFonts w:eastAsiaTheme="minorEastAsia"/>
          <w:szCs w:val="21"/>
        </w:rPr>
        <w:t>3.</w:t>
      </w:r>
      <w:r w:rsidR="00DF6AD9" w:rsidRPr="00002918">
        <w:rPr>
          <w:rFonts w:eastAsiaTheme="minorEastAsia"/>
          <w:szCs w:val="21"/>
        </w:rPr>
        <w:t xml:space="preserve"> </w:t>
      </w:r>
      <w:r w:rsidRPr="00002918">
        <w:rPr>
          <w:rFonts w:eastAsiaTheme="minorEastAsia"/>
          <w:szCs w:val="21"/>
        </w:rPr>
        <w:t>学位论文的写作和要求</w:t>
      </w:r>
    </w:p>
    <w:p w:rsidR="00B06C2B" w:rsidRPr="00002918" w:rsidRDefault="00B06C2B" w:rsidP="0076362A">
      <w:pPr>
        <w:spacing w:line="300" w:lineRule="auto"/>
        <w:ind w:firstLine="435"/>
        <w:rPr>
          <w:rFonts w:eastAsiaTheme="minorEastAsia"/>
          <w:szCs w:val="21"/>
        </w:rPr>
      </w:pPr>
      <w:r w:rsidRPr="00002918">
        <w:rPr>
          <w:rFonts w:eastAsiaTheme="minorEastAsia"/>
          <w:szCs w:val="21"/>
        </w:rPr>
        <w:t>按学校学位论文写作要求执行。博士学位论文应该选题准确、数据翔实、分析严谨、结论正确、格式规范、文字简练。</w:t>
      </w:r>
    </w:p>
    <w:p w:rsidR="00B06C2B" w:rsidRPr="00002918" w:rsidRDefault="00B06C2B" w:rsidP="0076362A">
      <w:pPr>
        <w:spacing w:line="300" w:lineRule="auto"/>
        <w:ind w:firstLine="435"/>
        <w:rPr>
          <w:rFonts w:eastAsiaTheme="minorEastAsia"/>
          <w:szCs w:val="21"/>
        </w:rPr>
      </w:pPr>
      <w:r w:rsidRPr="00002918">
        <w:rPr>
          <w:rFonts w:eastAsiaTheme="minorEastAsia"/>
          <w:szCs w:val="21"/>
        </w:rPr>
        <w:t>4.</w:t>
      </w:r>
      <w:r w:rsidR="00DF6AD9" w:rsidRPr="00002918">
        <w:rPr>
          <w:rFonts w:eastAsiaTheme="minorEastAsia"/>
          <w:szCs w:val="21"/>
        </w:rPr>
        <w:t xml:space="preserve"> </w:t>
      </w:r>
      <w:r w:rsidRPr="00002918">
        <w:rPr>
          <w:rFonts w:eastAsiaTheme="minorEastAsia"/>
          <w:szCs w:val="21"/>
        </w:rPr>
        <w:t>学位论文的预答辩和答辩</w:t>
      </w:r>
    </w:p>
    <w:p w:rsidR="00B06C2B" w:rsidRPr="00002918" w:rsidRDefault="00B06C2B" w:rsidP="0076362A">
      <w:pPr>
        <w:spacing w:line="300" w:lineRule="auto"/>
        <w:ind w:firstLine="435"/>
        <w:rPr>
          <w:rFonts w:eastAsiaTheme="minorEastAsia"/>
          <w:szCs w:val="21"/>
        </w:rPr>
      </w:pPr>
      <w:r w:rsidRPr="00002918">
        <w:rPr>
          <w:rFonts w:eastAsiaTheme="minorEastAsia"/>
          <w:szCs w:val="21"/>
        </w:rPr>
        <w:t>研究生必须学完规定的课程，考核成绩合格，完成所有必修环节，方能申请论文预答辩，预答辩通过者方能申请正式答辩，且论文预答辩与正式答辩之间的时间间隔不得少于</w:t>
      </w:r>
      <w:r w:rsidRPr="00002918">
        <w:rPr>
          <w:rFonts w:eastAsiaTheme="minorEastAsia"/>
          <w:szCs w:val="21"/>
        </w:rPr>
        <w:t>3</w:t>
      </w:r>
      <w:r w:rsidRPr="00002918">
        <w:rPr>
          <w:rFonts w:eastAsiaTheme="minorEastAsia"/>
          <w:szCs w:val="21"/>
        </w:rPr>
        <w:t>个月。</w:t>
      </w:r>
    </w:p>
    <w:p w:rsidR="00B06C2B" w:rsidRPr="00002918" w:rsidRDefault="00B06C2B" w:rsidP="0076362A">
      <w:pPr>
        <w:spacing w:line="300" w:lineRule="auto"/>
        <w:ind w:firstLine="435"/>
        <w:rPr>
          <w:rFonts w:eastAsiaTheme="minorEastAsia"/>
          <w:szCs w:val="21"/>
        </w:rPr>
      </w:pPr>
      <w:r w:rsidRPr="00002918">
        <w:rPr>
          <w:rFonts w:eastAsiaTheme="minorEastAsia"/>
          <w:szCs w:val="21"/>
        </w:rPr>
        <w:t>5.</w:t>
      </w:r>
      <w:r w:rsidR="00DF6AD9" w:rsidRPr="00002918">
        <w:rPr>
          <w:rFonts w:eastAsiaTheme="minorEastAsia"/>
          <w:szCs w:val="21"/>
        </w:rPr>
        <w:t xml:space="preserve"> </w:t>
      </w:r>
      <w:r w:rsidRPr="00002918">
        <w:rPr>
          <w:rFonts w:eastAsiaTheme="minorEastAsia"/>
          <w:szCs w:val="21"/>
        </w:rPr>
        <w:t>申请学位</w:t>
      </w:r>
    </w:p>
    <w:p w:rsidR="00B06C2B" w:rsidRPr="00002918" w:rsidRDefault="00B06C2B" w:rsidP="0076362A">
      <w:pPr>
        <w:spacing w:line="300" w:lineRule="auto"/>
        <w:ind w:firstLine="435"/>
        <w:rPr>
          <w:rFonts w:eastAsiaTheme="minorEastAsia"/>
          <w:szCs w:val="21"/>
        </w:rPr>
      </w:pPr>
      <w:r w:rsidRPr="00002918">
        <w:rPr>
          <w:rFonts w:eastAsiaTheme="minorEastAsia"/>
          <w:szCs w:val="21"/>
        </w:rPr>
        <w:lastRenderedPageBreak/>
        <w:t>按《南京信息工程大学授予硕士、博士学位授予工作细则》的具体实施办法进行，学位论文内容以及申请学位的研究成果必须符合本学科的特点。</w:t>
      </w:r>
    </w:p>
    <w:p w:rsidR="00B06C2B" w:rsidRPr="00002918" w:rsidRDefault="00B06C2B"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B06C2B" w:rsidRPr="00002918" w:rsidRDefault="00B06C2B" w:rsidP="0076362A">
      <w:pPr>
        <w:spacing w:line="300" w:lineRule="auto"/>
        <w:ind w:firstLineChars="200" w:firstLine="420"/>
        <w:rPr>
          <w:rFonts w:eastAsiaTheme="minorEastAsia"/>
          <w:szCs w:val="21"/>
        </w:rPr>
      </w:pPr>
      <w:r w:rsidRPr="00002918">
        <w:rPr>
          <w:rFonts w:eastAsiaTheme="minorEastAsia"/>
          <w:szCs w:val="21"/>
        </w:rPr>
        <w:t>学术报告，属于必修实践环节，</w:t>
      </w:r>
      <w:r w:rsidRPr="00002918">
        <w:rPr>
          <w:rFonts w:eastAsiaTheme="minorEastAsia"/>
          <w:szCs w:val="21"/>
        </w:rPr>
        <w:t>1</w:t>
      </w:r>
      <w:r w:rsidRPr="00002918">
        <w:rPr>
          <w:rFonts w:eastAsiaTheme="minorEastAsia"/>
          <w:szCs w:val="21"/>
        </w:rPr>
        <w:t>学分。</w:t>
      </w:r>
    </w:p>
    <w:p w:rsidR="00B06C2B" w:rsidRPr="00002918" w:rsidRDefault="00B06C2B" w:rsidP="0076362A">
      <w:pPr>
        <w:spacing w:line="300" w:lineRule="auto"/>
        <w:ind w:firstLineChars="200" w:firstLine="420"/>
        <w:rPr>
          <w:rFonts w:eastAsiaTheme="minorEastAsia"/>
          <w:szCs w:val="21"/>
        </w:rPr>
      </w:pPr>
      <w:r w:rsidRPr="00002918">
        <w:rPr>
          <w:rFonts w:eastAsiaTheme="minorEastAsia"/>
          <w:szCs w:val="21"/>
        </w:rPr>
        <w:t>博士研究生论文工作期间，应至少举行两次不少于</w:t>
      </w:r>
      <w:r w:rsidRPr="00002918">
        <w:rPr>
          <w:rFonts w:eastAsiaTheme="minorEastAsia"/>
          <w:szCs w:val="21"/>
        </w:rPr>
        <w:t>1</w:t>
      </w:r>
      <w:r w:rsidRPr="00002918">
        <w:rPr>
          <w:rFonts w:eastAsiaTheme="minorEastAsia"/>
          <w:szCs w:val="21"/>
        </w:rPr>
        <w:t>小时的公开性学术报告（论文开题报告除外），由指导教师和学院负责对其学术报告效果进行考核。博士研究生还应参加不少于</w:t>
      </w:r>
      <w:r w:rsidRPr="00002918">
        <w:rPr>
          <w:rFonts w:eastAsiaTheme="minorEastAsia"/>
          <w:szCs w:val="21"/>
        </w:rPr>
        <w:t>6</w:t>
      </w:r>
      <w:r w:rsidRPr="00002918">
        <w:rPr>
          <w:rFonts w:eastAsiaTheme="minorEastAsia"/>
          <w:szCs w:val="21"/>
        </w:rPr>
        <w:t>次的学术活动，包括校内外学术报告、学术会议、教学或科技比赛等。</w:t>
      </w:r>
    </w:p>
    <w:p w:rsidR="00984D45" w:rsidRPr="00002918" w:rsidRDefault="00984D45" w:rsidP="0076362A">
      <w:pPr>
        <w:spacing w:line="300" w:lineRule="auto"/>
        <w:ind w:firstLineChars="200" w:firstLine="420"/>
        <w:rPr>
          <w:rFonts w:eastAsiaTheme="minorEastAsia"/>
          <w:szCs w:val="21"/>
        </w:rPr>
      </w:pPr>
    </w:p>
    <w:p w:rsidR="00984D45" w:rsidRPr="00002918" w:rsidRDefault="00984D45" w:rsidP="0076362A">
      <w:pPr>
        <w:spacing w:line="300" w:lineRule="auto"/>
        <w:ind w:firstLineChars="200" w:firstLine="420"/>
        <w:rPr>
          <w:rFonts w:eastAsiaTheme="minorEastAsia"/>
          <w:szCs w:val="21"/>
        </w:rPr>
      </w:pPr>
    </w:p>
    <w:p w:rsidR="00B06C2B" w:rsidRPr="00002918" w:rsidRDefault="00B06C2B" w:rsidP="00AE343F">
      <w:pPr>
        <w:pStyle w:val="3"/>
        <w:ind w:firstLineChars="0" w:firstLine="0"/>
        <w:rPr>
          <w:rFonts w:ascii="Times New Roman" w:hAnsi="Times New Roman"/>
          <w:b/>
          <w:sz w:val="24"/>
          <w:szCs w:val="24"/>
        </w:rPr>
      </w:pPr>
      <w:r w:rsidRPr="00002918">
        <w:rPr>
          <w:rFonts w:ascii="Times New Roman" w:hAnsi="Times New Roman"/>
          <w:b/>
          <w:sz w:val="24"/>
          <w:szCs w:val="24"/>
        </w:rPr>
        <w:t>附</w:t>
      </w:r>
      <w:r w:rsidR="00AE343F" w:rsidRPr="00002918">
        <w:rPr>
          <w:rFonts w:ascii="Times New Roman" w:hAnsi="Times New Roman"/>
          <w:b/>
          <w:sz w:val="24"/>
          <w:szCs w:val="24"/>
        </w:rPr>
        <w:t>表</w:t>
      </w:r>
      <w:r w:rsidRPr="00002918">
        <w:rPr>
          <w:rFonts w:ascii="Times New Roman" w:hAnsi="Times New Roman"/>
          <w:b/>
          <w:sz w:val="24"/>
          <w:szCs w:val="24"/>
        </w:rPr>
        <w:t>：</w:t>
      </w:r>
      <w:r w:rsidRPr="00002918">
        <w:rPr>
          <w:rFonts w:ascii="Times New Roman" w:hAnsi="Times New Roman"/>
          <w:b/>
          <w:sz w:val="24"/>
          <w:szCs w:val="24"/>
          <w:u w:val="single"/>
        </w:rPr>
        <w:t>空间天气学</w:t>
      </w:r>
      <w:r w:rsidRPr="00002918">
        <w:rPr>
          <w:rFonts w:ascii="Times New Roman" w:hAnsi="Times New Roman"/>
          <w:b/>
          <w:sz w:val="24"/>
          <w:szCs w:val="24"/>
        </w:rPr>
        <w:t>博士研究生课程设置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573"/>
        <w:gridCol w:w="828"/>
        <w:gridCol w:w="2268"/>
        <w:gridCol w:w="489"/>
        <w:gridCol w:w="600"/>
        <w:gridCol w:w="837"/>
        <w:gridCol w:w="1080"/>
        <w:gridCol w:w="900"/>
        <w:gridCol w:w="770"/>
      </w:tblGrid>
      <w:tr w:rsidR="00B97AD7" w:rsidRPr="00002918" w:rsidTr="00B97AD7">
        <w:trPr>
          <w:trHeight w:hRule="exact" w:val="397"/>
        </w:trPr>
        <w:tc>
          <w:tcPr>
            <w:tcW w:w="1401" w:type="dxa"/>
            <w:gridSpan w:val="2"/>
            <w:shd w:val="clear" w:color="auto" w:fill="auto"/>
            <w:noWrap/>
            <w:vAlign w:val="center"/>
          </w:tcPr>
          <w:p w:rsidR="00B97AD7" w:rsidRPr="00002918" w:rsidRDefault="00B97AD7" w:rsidP="00B97AD7">
            <w:pPr>
              <w:snapToGrid w:val="0"/>
              <w:jc w:val="center"/>
              <w:rPr>
                <w:b/>
                <w:sz w:val="18"/>
                <w:szCs w:val="18"/>
              </w:rPr>
            </w:pPr>
            <w:r w:rsidRPr="00002918">
              <w:rPr>
                <w:b/>
                <w:sz w:val="18"/>
                <w:szCs w:val="18"/>
              </w:rPr>
              <w:br w:type="page"/>
            </w:r>
            <w:r w:rsidRPr="00002918">
              <w:rPr>
                <w:b/>
                <w:sz w:val="18"/>
                <w:szCs w:val="18"/>
              </w:rPr>
              <w:t>院（系）名称</w:t>
            </w:r>
          </w:p>
        </w:tc>
        <w:tc>
          <w:tcPr>
            <w:tcW w:w="2757" w:type="dxa"/>
            <w:gridSpan w:val="2"/>
            <w:shd w:val="clear" w:color="auto" w:fill="auto"/>
            <w:vAlign w:val="center"/>
          </w:tcPr>
          <w:p w:rsidR="00B97AD7" w:rsidRPr="00002918" w:rsidRDefault="00B97AD7" w:rsidP="00B97AD7">
            <w:pPr>
              <w:snapToGrid w:val="0"/>
              <w:jc w:val="center"/>
              <w:rPr>
                <w:b/>
                <w:sz w:val="18"/>
                <w:szCs w:val="18"/>
              </w:rPr>
            </w:pPr>
            <w:r w:rsidRPr="00002918">
              <w:rPr>
                <w:b/>
                <w:sz w:val="18"/>
                <w:szCs w:val="18"/>
              </w:rPr>
              <w:t>数学与统计学院</w:t>
            </w:r>
          </w:p>
        </w:tc>
        <w:tc>
          <w:tcPr>
            <w:tcW w:w="2517" w:type="dxa"/>
            <w:gridSpan w:val="3"/>
            <w:shd w:val="clear" w:color="auto" w:fill="auto"/>
            <w:vAlign w:val="center"/>
          </w:tcPr>
          <w:p w:rsidR="00B97AD7" w:rsidRPr="00002918" w:rsidRDefault="00B97AD7" w:rsidP="00B97AD7">
            <w:pPr>
              <w:snapToGrid w:val="0"/>
              <w:jc w:val="center"/>
              <w:rPr>
                <w:b/>
                <w:sz w:val="18"/>
                <w:szCs w:val="18"/>
              </w:rPr>
            </w:pPr>
            <w:r w:rsidRPr="00002918">
              <w:rPr>
                <w:b/>
                <w:sz w:val="18"/>
                <w:szCs w:val="18"/>
              </w:rPr>
              <w:t>学科专业</w:t>
            </w:r>
          </w:p>
        </w:tc>
        <w:tc>
          <w:tcPr>
            <w:tcW w:w="1670" w:type="dxa"/>
            <w:gridSpan w:val="2"/>
            <w:shd w:val="clear" w:color="auto" w:fill="auto"/>
            <w:vAlign w:val="center"/>
          </w:tcPr>
          <w:p w:rsidR="00B97AD7" w:rsidRPr="00002918" w:rsidRDefault="00B97AD7" w:rsidP="00B97AD7">
            <w:pPr>
              <w:widowControl/>
              <w:jc w:val="center"/>
              <w:rPr>
                <w:b/>
                <w:kern w:val="0"/>
                <w:sz w:val="18"/>
                <w:szCs w:val="18"/>
              </w:rPr>
            </w:pPr>
            <w:r w:rsidRPr="00002918">
              <w:rPr>
                <w:b/>
                <w:kern w:val="0"/>
                <w:sz w:val="18"/>
                <w:szCs w:val="18"/>
              </w:rPr>
              <w:t>空间天气学</w:t>
            </w:r>
          </w:p>
        </w:tc>
      </w:tr>
      <w:tr w:rsidR="00B97AD7" w:rsidRPr="00002918" w:rsidTr="00B97AD7">
        <w:trPr>
          <w:trHeight w:hRule="exact" w:val="397"/>
        </w:trPr>
        <w:tc>
          <w:tcPr>
            <w:tcW w:w="573" w:type="dxa"/>
            <w:shd w:val="clear" w:color="auto" w:fill="auto"/>
            <w:noWrap/>
            <w:vAlign w:val="center"/>
          </w:tcPr>
          <w:p w:rsidR="00B97AD7" w:rsidRPr="00002918" w:rsidRDefault="00B97AD7" w:rsidP="00B97AD7">
            <w:pPr>
              <w:widowControl/>
              <w:spacing w:line="300" w:lineRule="auto"/>
              <w:jc w:val="center"/>
              <w:rPr>
                <w:b/>
                <w:kern w:val="0"/>
                <w:sz w:val="18"/>
                <w:szCs w:val="18"/>
              </w:rPr>
            </w:pPr>
            <w:r w:rsidRPr="00002918">
              <w:rPr>
                <w:b/>
                <w:kern w:val="0"/>
                <w:sz w:val="18"/>
                <w:szCs w:val="18"/>
              </w:rPr>
              <w:t>组别</w:t>
            </w:r>
          </w:p>
        </w:tc>
        <w:tc>
          <w:tcPr>
            <w:tcW w:w="828" w:type="dxa"/>
            <w:shd w:val="clear" w:color="auto" w:fill="auto"/>
            <w:noWrap/>
            <w:vAlign w:val="center"/>
          </w:tcPr>
          <w:p w:rsidR="00B97AD7" w:rsidRPr="00002918" w:rsidRDefault="00B97AD7" w:rsidP="00B97AD7">
            <w:pPr>
              <w:widowControl/>
              <w:spacing w:line="300" w:lineRule="auto"/>
              <w:jc w:val="center"/>
              <w:rPr>
                <w:b/>
                <w:kern w:val="0"/>
                <w:sz w:val="18"/>
                <w:szCs w:val="18"/>
              </w:rPr>
            </w:pPr>
            <w:r w:rsidRPr="00002918">
              <w:rPr>
                <w:b/>
                <w:kern w:val="0"/>
                <w:sz w:val="18"/>
                <w:szCs w:val="18"/>
              </w:rPr>
              <w:t>课程编号</w:t>
            </w:r>
          </w:p>
        </w:tc>
        <w:tc>
          <w:tcPr>
            <w:tcW w:w="2268" w:type="dxa"/>
            <w:shd w:val="clear" w:color="auto" w:fill="auto"/>
            <w:noWrap/>
            <w:vAlign w:val="center"/>
          </w:tcPr>
          <w:p w:rsidR="00B97AD7" w:rsidRPr="00002918" w:rsidRDefault="00B97AD7" w:rsidP="00B97AD7">
            <w:pPr>
              <w:widowControl/>
              <w:spacing w:line="300" w:lineRule="auto"/>
              <w:jc w:val="center"/>
              <w:rPr>
                <w:b/>
                <w:kern w:val="0"/>
                <w:sz w:val="18"/>
                <w:szCs w:val="18"/>
              </w:rPr>
            </w:pPr>
            <w:r w:rsidRPr="00002918">
              <w:rPr>
                <w:b/>
                <w:kern w:val="0"/>
                <w:sz w:val="18"/>
                <w:szCs w:val="18"/>
              </w:rPr>
              <w:t>课程名称</w:t>
            </w:r>
          </w:p>
        </w:tc>
        <w:tc>
          <w:tcPr>
            <w:tcW w:w="489" w:type="dxa"/>
            <w:shd w:val="clear" w:color="auto" w:fill="auto"/>
            <w:noWrap/>
            <w:vAlign w:val="center"/>
          </w:tcPr>
          <w:p w:rsidR="00B97AD7" w:rsidRPr="00002918" w:rsidRDefault="00B97AD7" w:rsidP="00B97AD7">
            <w:pPr>
              <w:widowControl/>
              <w:spacing w:line="300" w:lineRule="auto"/>
              <w:jc w:val="center"/>
              <w:rPr>
                <w:b/>
                <w:kern w:val="0"/>
                <w:sz w:val="18"/>
                <w:szCs w:val="18"/>
              </w:rPr>
            </w:pPr>
            <w:r w:rsidRPr="00002918">
              <w:rPr>
                <w:b/>
                <w:kern w:val="0"/>
                <w:sz w:val="18"/>
                <w:szCs w:val="18"/>
              </w:rPr>
              <w:t>学时</w:t>
            </w:r>
          </w:p>
        </w:tc>
        <w:tc>
          <w:tcPr>
            <w:tcW w:w="600" w:type="dxa"/>
            <w:shd w:val="clear" w:color="auto" w:fill="auto"/>
            <w:noWrap/>
            <w:vAlign w:val="center"/>
          </w:tcPr>
          <w:p w:rsidR="00B97AD7" w:rsidRPr="00002918" w:rsidRDefault="00B97AD7" w:rsidP="00B97AD7">
            <w:pPr>
              <w:widowControl/>
              <w:spacing w:line="300" w:lineRule="auto"/>
              <w:jc w:val="center"/>
              <w:rPr>
                <w:b/>
                <w:kern w:val="0"/>
                <w:sz w:val="18"/>
                <w:szCs w:val="18"/>
              </w:rPr>
            </w:pPr>
            <w:r w:rsidRPr="00002918">
              <w:rPr>
                <w:b/>
                <w:kern w:val="0"/>
                <w:sz w:val="18"/>
                <w:szCs w:val="18"/>
              </w:rPr>
              <w:t>学分</w:t>
            </w:r>
          </w:p>
        </w:tc>
        <w:tc>
          <w:tcPr>
            <w:tcW w:w="837" w:type="dxa"/>
            <w:shd w:val="clear" w:color="auto" w:fill="auto"/>
            <w:noWrap/>
            <w:vAlign w:val="center"/>
          </w:tcPr>
          <w:p w:rsidR="00B97AD7" w:rsidRPr="00002918" w:rsidRDefault="00B97AD7" w:rsidP="00B97AD7">
            <w:pPr>
              <w:widowControl/>
              <w:spacing w:line="300" w:lineRule="auto"/>
              <w:jc w:val="center"/>
              <w:rPr>
                <w:b/>
                <w:kern w:val="0"/>
                <w:sz w:val="18"/>
                <w:szCs w:val="18"/>
              </w:rPr>
            </w:pPr>
            <w:r w:rsidRPr="00002918">
              <w:rPr>
                <w:b/>
                <w:kern w:val="0"/>
                <w:sz w:val="18"/>
                <w:szCs w:val="18"/>
              </w:rPr>
              <w:t>开课学期</w:t>
            </w:r>
          </w:p>
        </w:tc>
        <w:tc>
          <w:tcPr>
            <w:tcW w:w="1080" w:type="dxa"/>
            <w:shd w:val="clear" w:color="auto" w:fill="auto"/>
            <w:noWrap/>
            <w:vAlign w:val="center"/>
          </w:tcPr>
          <w:p w:rsidR="00B97AD7" w:rsidRPr="00002918" w:rsidRDefault="00B97AD7" w:rsidP="00B97AD7">
            <w:pPr>
              <w:widowControl/>
              <w:spacing w:line="300" w:lineRule="auto"/>
              <w:jc w:val="center"/>
              <w:rPr>
                <w:b/>
                <w:kern w:val="0"/>
                <w:sz w:val="18"/>
                <w:szCs w:val="18"/>
              </w:rPr>
            </w:pPr>
            <w:r w:rsidRPr="00002918">
              <w:rPr>
                <w:b/>
                <w:kern w:val="0"/>
                <w:sz w:val="18"/>
                <w:szCs w:val="18"/>
              </w:rPr>
              <w:t>授课方式</w:t>
            </w:r>
          </w:p>
        </w:tc>
        <w:tc>
          <w:tcPr>
            <w:tcW w:w="900" w:type="dxa"/>
            <w:shd w:val="clear" w:color="auto" w:fill="auto"/>
            <w:noWrap/>
            <w:vAlign w:val="center"/>
          </w:tcPr>
          <w:p w:rsidR="00B97AD7" w:rsidRPr="00002918" w:rsidRDefault="00B97AD7" w:rsidP="00B97AD7">
            <w:pPr>
              <w:widowControl/>
              <w:spacing w:line="300" w:lineRule="auto"/>
              <w:jc w:val="center"/>
              <w:rPr>
                <w:b/>
                <w:kern w:val="0"/>
                <w:sz w:val="18"/>
                <w:szCs w:val="18"/>
              </w:rPr>
            </w:pPr>
            <w:r w:rsidRPr="00002918">
              <w:rPr>
                <w:b/>
                <w:kern w:val="0"/>
                <w:sz w:val="18"/>
                <w:szCs w:val="18"/>
              </w:rPr>
              <w:t>考核方式</w:t>
            </w:r>
          </w:p>
        </w:tc>
        <w:tc>
          <w:tcPr>
            <w:tcW w:w="770" w:type="dxa"/>
            <w:shd w:val="clear" w:color="auto" w:fill="auto"/>
            <w:noWrap/>
            <w:vAlign w:val="center"/>
          </w:tcPr>
          <w:p w:rsidR="00B97AD7" w:rsidRPr="00002918" w:rsidRDefault="00B97AD7" w:rsidP="00B97AD7">
            <w:pPr>
              <w:widowControl/>
              <w:spacing w:line="300" w:lineRule="auto"/>
              <w:jc w:val="center"/>
              <w:rPr>
                <w:b/>
                <w:kern w:val="0"/>
                <w:sz w:val="18"/>
                <w:szCs w:val="18"/>
              </w:rPr>
            </w:pPr>
            <w:r w:rsidRPr="00002918">
              <w:rPr>
                <w:b/>
                <w:kern w:val="0"/>
                <w:sz w:val="18"/>
                <w:szCs w:val="18"/>
              </w:rPr>
              <w:t>备注</w:t>
            </w:r>
          </w:p>
        </w:tc>
      </w:tr>
      <w:tr w:rsidR="00B97AD7" w:rsidRPr="00002918" w:rsidTr="00B97AD7">
        <w:trPr>
          <w:trHeight w:hRule="exact" w:val="369"/>
        </w:trPr>
        <w:tc>
          <w:tcPr>
            <w:tcW w:w="573" w:type="dxa"/>
            <w:vMerge w:val="restart"/>
            <w:noWrap/>
            <w:vAlign w:val="center"/>
          </w:tcPr>
          <w:p w:rsidR="00B97AD7" w:rsidRPr="00002918" w:rsidRDefault="00B97AD7" w:rsidP="00B97AD7">
            <w:pPr>
              <w:widowControl/>
              <w:spacing w:line="300" w:lineRule="auto"/>
              <w:jc w:val="center"/>
              <w:rPr>
                <w:kern w:val="0"/>
                <w:sz w:val="18"/>
                <w:szCs w:val="18"/>
              </w:rPr>
            </w:pPr>
            <w:r w:rsidRPr="00002918">
              <w:rPr>
                <w:kern w:val="0"/>
                <w:sz w:val="18"/>
                <w:szCs w:val="18"/>
              </w:rPr>
              <w:t>A</w:t>
            </w:r>
          </w:p>
        </w:tc>
        <w:tc>
          <w:tcPr>
            <w:tcW w:w="828" w:type="dxa"/>
            <w:noWrap/>
            <w:vAlign w:val="center"/>
          </w:tcPr>
          <w:p w:rsidR="00B97AD7" w:rsidRPr="00002918" w:rsidRDefault="00B97AD7" w:rsidP="00B97AD7">
            <w:pPr>
              <w:spacing w:line="300" w:lineRule="auto"/>
              <w:jc w:val="center"/>
              <w:rPr>
                <w:sz w:val="18"/>
                <w:szCs w:val="18"/>
              </w:rPr>
            </w:pPr>
            <w:r w:rsidRPr="00002918">
              <w:rPr>
                <w:sz w:val="18"/>
                <w:szCs w:val="18"/>
              </w:rPr>
              <w:t>b008001</w:t>
            </w:r>
          </w:p>
        </w:tc>
        <w:tc>
          <w:tcPr>
            <w:tcW w:w="2268" w:type="dxa"/>
            <w:noWrap/>
            <w:vAlign w:val="center"/>
          </w:tcPr>
          <w:p w:rsidR="00B97AD7" w:rsidRPr="00002918" w:rsidRDefault="00B97AD7" w:rsidP="00B97AD7">
            <w:pPr>
              <w:spacing w:line="300" w:lineRule="auto"/>
              <w:jc w:val="center"/>
              <w:rPr>
                <w:sz w:val="18"/>
                <w:szCs w:val="18"/>
              </w:rPr>
            </w:pPr>
            <w:r w:rsidRPr="00002918">
              <w:rPr>
                <w:sz w:val="18"/>
                <w:szCs w:val="18"/>
              </w:rPr>
              <w:t>中国马克思主义与当代</w:t>
            </w:r>
          </w:p>
        </w:tc>
        <w:tc>
          <w:tcPr>
            <w:tcW w:w="489" w:type="dxa"/>
            <w:noWrap/>
            <w:vAlign w:val="center"/>
          </w:tcPr>
          <w:p w:rsidR="00B97AD7" w:rsidRPr="00002918" w:rsidRDefault="00B97AD7" w:rsidP="00B97AD7">
            <w:pPr>
              <w:widowControl/>
              <w:spacing w:line="300" w:lineRule="auto"/>
              <w:jc w:val="center"/>
              <w:rPr>
                <w:sz w:val="18"/>
                <w:szCs w:val="18"/>
              </w:rPr>
            </w:pPr>
            <w:r w:rsidRPr="00002918">
              <w:rPr>
                <w:sz w:val="18"/>
                <w:szCs w:val="18"/>
              </w:rPr>
              <w:t>36</w:t>
            </w:r>
          </w:p>
        </w:tc>
        <w:tc>
          <w:tcPr>
            <w:tcW w:w="600" w:type="dxa"/>
            <w:noWrap/>
            <w:vAlign w:val="center"/>
          </w:tcPr>
          <w:p w:rsidR="00B97AD7" w:rsidRPr="00002918" w:rsidRDefault="00B97AD7" w:rsidP="00B97AD7">
            <w:pPr>
              <w:widowControl/>
              <w:spacing w:line="300" w:lineRule="auto"/>
              <w:jc w:val="center"/>
              <w:rPr>
                <w:sz w:val="18"/>
                <w:szCs w:val="18"/>
              </w:rPr>
            </w:pPr>
            <w:r w:rsidRPr="00002918">
              <w:rPr>
                <w:sz w:val="18"/>
                <w:szCs w:val="18"/>
              </w:rPr>
              <w:t>2</w:t>
            </w:r>
          </w:p>
        </w:tc>
        <w:tc>
          <w:tcPr>
            <w:tcW w:w="837" w:type="dxa"/>
            <w:noWrap/>
            <w:vAlign w:val="center"/>
          </w:tcPr>
          <w:p w:rsidR="00B97AD7" w:rsidRPr="00002918" w:rsidRDefault="00B97AD7" w:rsidP="00B97AD7">
            <w:pPr>
              <w:widowControl/>
              <w:spacing w:line="300" w:lineRule="auto"/>
              <w:jc w:val="center"/>
              <w:rPr>
                <w:sz w:val="18"/>
                <w:szCs w:val="18"/>
              </w:rPr>
            </w:pPr>
            <w:r w:rsidRPr="00002918">
              <w:rPr>
                <w:sz w:val="18"/>
                <w:szCs w:val="18"/>
              </w:rPr>
              <w:t>1</w:t>
            </w:r>
          </w:p>
        </w:tc>
        <w:tc>
          <w:tcPr>
            <w:tcW w:w="1080" w:type="dxa"/>
            <w:noWrap/>
            <w:vAlign w:val="center"/>
          </w:tcPr>
          <w:p w:rsidR="00B97AD7" w:rsidRPr="00002918" w:rsidRDefault="00B97AD7" w:rsidP="00B97AD7">
            <w:pPr>
              <w:widowControl/>
              <w:spacing w:line="300" w:lineRule="auto"/>
              <w:jc w:val="center"/>
              <w:rPr>
                <w:sz w:val="18"/>
                <w:szCs w:val="18"/>
              </w:rPr>
            </w:pPr>
            <w:r w:rsidRPr="00002918">
              <w:rPr>
                <w:sz w:val="18"/>
                <w:szCs w:val="18"/>
              </w:rPr>
              <w:t>面授讲课</w:t>
            </w:r>
          </w:p>
        </w:tc>
        <w:tc>
          <w:tcPr>
            <w:tcW w:w="900" w:type="dxa"/>
            <w:noWrap/>
            <w:vAlign w:val="center"/>
          </w:tcPr>
          <w:p w:rsidR="00B97AD7" w:rsidRPr="00002918" w:rsidRDefault="00B97AD7" w:rsidP="00B97AD7">
            <w:pPr>
              <w:widowControl/>
              <w:spacing w:line="300" w:lineRule="auto"/>
              <w:jc w:val="center"/>
              <w:rPr>
                <w:sz w:val="18"/>
                <w:szCs w:val="18"/>
              </w:rPr>
            </w:pPr>
            <w:r w:rsidRPr="00002918">
              <w:rPr>
                <w:sz w:val="18"/>
                <w:szCs w:val="18"/>
              </w:rPr>
              <w:t>考试</w:t>
            </w:r>
          </w:p>
        </w:tc>
        <w:tc>
          <w:tcPr>
            <w:tcW w:w="770" w:type="dxa"/>
            <w:vMerge w:val="restart"/>
            <w:noWrap/>
            <w:vAlign w:val="center"/>
          </w:tcPr>
          <w:p w:rsidR="00B97AD7" w:rsidRPr="00002918" w:rsidRDefault="00B97AD7" w:rsidP="00B97AD7">
            <w:pPr>
              <w:spacing w:line="300" w:lineRule="auto"/>
              <w:jc w:val="center"/>
              <w:rPr>
                <w:sz w:val="18"/>
                <w:szCs w:val="18"/>
              </w:rPr>
            </w:pPr>
            <w:r w:rsidRPr="00002918">
              <w:rPr>
                <w:sz w:val="18"/>
                <w:szCs w:val="18"/>
              </w:rPr>
              <w:t>7</w:t>
            </w:r>
            <w:r w:rsidRPr="00002918">
              <w:rPr>
                <w:sz w:val="18"/>
                <w:szCs w:val="18"/>
              </w:rPr>
              <w:t>学分</w:t>
            </w:r>
          </w:p>
        </w:tc>
      </w:tr>
      <w:tr w:rsidR="00B97AD7" w:rsidRPr="00002918" w:rsidTr="00B97AD7">
        <w:trPr>
          <w:trHeight w:hRule="exact" w:val="369"/>
        </w:trPr>
        <w:tc>
          <w:tcPr>
            <w:tcW w:w="573" w:type="dxa"/>
            <w:vMerge/>
            <w:vAlign w:val="center"/>
          </w:tcPr>
          <w:p w:rsidR="00B97AD7" w:rsidRPr="00002918" w:rsidRDefault="00B97AD7" w:rsidP="00B97AD7">
            <w:pPr>
              <w:widowControl/>
              <w:spacing w:line="300" w:lineRule="auto"/>
              <w:jc w:val="center"/>
              <w:rPr>
                <w:kern w:val="0"/>
                <w:sz w:val="18"/>
                <w:szCs w:val="18"/>
              </w:rPr>
            </w:pPr>
          </w:p>
        </w:tc>
        <w:tc>
          <w:tcPr>
            <w:tcW w:w="828" w:type="dxa"/>
            <w:noWrap/>
            <w:vAlign w:val="center"/>
          </w:tcPr>
          <w:p w:rsidR="00B97AD7" w:rsidRPr="00002918" w:rsidRDefault="00D5691C" w:rsidP="00B97AD7">
            <w:pPr>
              <w:spacing w:line="300" w:lineRule="auto"/>
              <w:jc w:val="center"/>
              <w:rPr>
                <w:sz w:val="18"/>
                <w:szCs w:val="18"/>
              </w:rPr>
            </w:pPr>
            <w:r w:rsidRPr="00002918">
              <w:rPr>
                <w:sz w:val="18"/>
                <w:szCs w:val="18"/>
              </w:rPr>
              <w:t>b999015</w:t>
            </w:r>
          </w:p>
        </w:tc>
        <w:tc>
          <w:tcPr>
            <w:tcW w:w="2268" w:type="dxa"/>
            <w:noWrap/>
            <w:vAlign w:val="center"/>
          </w:tcPr>
          <w:p w:rsidR="00B97AD7" w:rsidRPr="00002918" w:rsidRDefault="00B97AD7" w:rsidP="00B97AD7">
            <w:pPr>
              <w:spacing w:line="300" w:lineRule="auto"/>
              <w:jc w:val="center"/>
              <w:rPr>
                <w:sz w:val="18"/>
                <w:szCs w:val="18"/>
              </w:rPr>
            </w:pPr>
            <w:r w:rsidRPr="00002918">
              <w:rPr>
                <w:sz w:val="18"/>
                <w:szCs w:val="18"/>
              </w:rPr>
              <w:t>PET</w:t>
            </w:r>
            <w:r w:rsidR="005A2FE3" w:rsidRPr="00002918">
              <w:rPr>
                <w:sz w:val="18"/>
                <w:szCs w:val="18"/>
              </w:rPr>
              <w:t>S</w:t>
            </w:r>
            <w:r w:rsidRPr="00002918">
              <w:rPr>
                <w:sz w:val="18"/>
                <w:szCs w:val="18"/>
              </w:rPr>
              <w:t>-5</w:t>
            </w:r>
            <w:r w:rsidR="00D5691C" w:rsidRPr="00002918">
              <w:rPr>
                <w:sz w:val="18"/>
                <w:szCs w:val="18"/>
              </w:rPr>
              <w:t>（高阶）</w:t>
            </w:r>
          </w:p>
        </w:tc>
        <w:tc>
          <w:tcPr>
            <w:tcW w:w="489" w:type="dxa"/>
            <w:noWrap/>
            <w:vAlign w:val="center"/>
          </w:tcPr>
          <w:p w:rsidR="00B97AD7" w:rsidRPr="00002918" w:rsidRDefault="00B97AD7" w:rsidP="00B97AD7">
            <w:pPr>
              <w:widowControl/>
              <w:spacing w:line="300" w:lineRule="auto"/>
              <w:jc w:val="center"/>
              <w:rPr>
                <w:sz w:val="18"/>
                <w:szCs w:val="18"/>
              </w:rPr>
            </w:pPr>
            <w:r w:rsidRPr="00002918">
              <w:rPr>
                <w:sz w:val="18"/>
                <w:szCs w:val="18"/>
              </w:rPr>
              <w:t>32</w:t>
            </w:r>
          </w:p>
        </w:tc>
        <w:tc>
          <w:tcPr>
            <w:tcW w:w="600" w:type="dxa"/>
            <w:noWrap/>
            <w:vAlign w:val="center"/>
          </w:tcPr>
          <w:p w:rsidR="00B97AD7" w:rsidRPr="00002918" w:rsidRDefault="00B97AD7" w:rsidP="00B97AD7">
            <w:pPr>
              <w:widowControl/>
              <w:spacing w:line="300" w:lineRule="auto"/>
              <w:jc w:val="center"/>
              <w:rPr>
                <w:sz w:val="18"/>
                <w:szCs w:val="18"/>
              </w:rPr>
            </w:pPr>
            <w:r w:rsidRPr="00002918">
              <w:rPr>
                <w:sz w:val="18"/>
                <w:szCs w:val="18"/>
              </w:rPr>
              <w:t>2</w:t>
            </w:r>
          </w:p>
        </w:tc>
        <w:tc>
          <w:tcPr>
            <w:tcW w:w="837" w:type="dxa"/>
            <w:noWrap/>
            <w:vAlign w:val="center"/>
          </w:tcPr>
          <w:p w:rsidR="00B97AD7" w:rsidRPr="00002918" w:rsidRDefault="00B97AD7" w:rsidP="00B97AD7">
            <w:pPr>
              <w:widowControl/>
              <w:spacing w:line="300" w:lineRule="auto"/>
              <w:jc w:val="center"/>
              <w:rPr>
                <w:sz w:val="18"/>
                <w:szCs w:val="18"/>
              </w:rPr>
            </w:pPr>
            <w:r w:rsidRPr="00002918">
              <w:rPr>
                <w:sz w:val="18"/>
                <w:szCs w:val="18"/>
              </w:rPr>
              <w:t>1</w:t>
            </w:r>
          </w:p>
        </w:tc>
        <w:tc>
          <w:tcPr>
            <w:tcW w:w="1080" w:type="dxa"/>
            <w:noWrap/>
            <w:vAlign w:val="center"/>
          </w:tcPr>
          <w:p w:rsidR="00B97AD7" w:rsidRPr="00002918" w:rsidRDefault="00B97AD7" w:rsidP="00B97AD7">
            <w:pPr>
              <w:widowControl/>
              <w:spacing w:line="300" w:lineRule="auto"/>
              <w:jc w:val="center"/>
              <w:rPr>
                <w:sz w:val="18"/>
                <w:szCs w:val="18"/>
              </w:rPr>
            </w:pPr>
            <w:r w:rsidRPr="00002918">
              <w:rPr>
                <w:sz w:val="18"/>
                <w:szCs w:val="18"/>
              </w:rPr>
              <w:t>面授讲课</w:t>
            </w:r>
          </w:p>
        </w:tc>
        <w:tc>
          <w:tcPr>
            <w:tcW w:w="900" w:type="dxa"/>
            <w:noWrap/>
            <w:vAlign w:val="center"/>
          </w:tcPr>
          <w:p w:rsidR="00B97AD7" w:rsidRPr="00002918" w:rsidRDefault="00B97AD7" w:rsidP="00B97AD7">
            <w:pPr>
              <w:widowControl/>
              <w:spacing w:line="300" w:lineRule="auto"/>
              <w:jc w:val="center"/>
              <w:rPr>
                <w:sz w:val="18"/>
                <w:szCs w:val="18"/>
              </w:rPr>
            </w:pPr>
            <w:r w:rsidRPr="00002918">
              <w:rPr>
                <w:sz w:val="18"/>
                <w:szCs w:val="18"/>
              </w:rPr>
              <w:t>考试</w:t>
            </w:r>
          </w:p>
        </w:tc>
        <w:tc>
          <w:tcPr>
            <w:tcW w:w="770" w:type="dxa"/>
            <w:vMerge/>
            <w:noWrap/>
            <w:vAlign w:val="center"/>
          </w:tcPr>
          <w:p w:rsidR="00B97AD7" w:rsidRPr="00002918" w:rsidRDefault="00B97AD7" w:rsidP="00B97AD7">
            <w:pPr>
              <w:spacing w:line="300" w:lineRule="auto"/>
              <w:jc w:val="center"/>
              <w:rPr>
                <w:sz w:val="18"/>
                <w:szCs w:val="18"/>
              </w:rPr>
            </w:pPr>
          </w:p>
        </w:tc>
      </w:tr>
      <w:tr w:rsidR="00B97AD7" w:rsidRPr="00002918" w:rsidTr="00B97AD7">
        <w:trPr>
          <w:trHeight w:hRule="exact" w:val="369"/>
        </w:trPr>
        <w:tc>
          <w:tcPr>
            <w:tcW w:w="573" w:type="dxa"/>
            <w:vMerge/>
            <w:vAlign w:val="center"/>
          </w:tcPr>
          <w:p w:rsidR="00B97AD7" w:rsidRPr="00002918" w:rsidRDefault="00B97AD7" w:rsidP="00B97AD7">
            <w:pPr>
              <w:widowControl/>
              <w:spacing w:line="300" w:lineRule="auto"/>
              <w:jc w:val="center"/>
              <w:rPr>
                <w:kern w:val="0"/>
                <w:sz w:val="18"/>
                <w:szCs w:val="18"/>
              </w:rPr>
            </w:pPr>
          </w:p>
        </w:tc>
        <w:tc>
          <w:tcPr>
            <w:tcW w:w="828" w:type="dxa"/>
            <w:noWrap/>
            <w:vAlign w:val="center"/>
          </w:tcPr>
          <w:p w:rsidR="00B97AD7" w:rsidRPr="00002918" w:rsidRDefault="00D5691C" w:rsidP="00B97AD7">
            <w:pPr>
              <w:widowControl/>
              <w:spacing w:line="300" w:lineRule="auto"/>
              <w:jc w:val="center"/>
              <w:rPr>
                <w:sz w:val="18"/>
                <w:szCs w:val="18"/>
              </w:rPr>
            </w:pPr>
            <w:r w:rsidRPr="00002918">
              <w:rPr>
                <w:sz w:val="18"/>
                <w:szCs w:val="18"/>
              </w:rPr>
              <w:t>b007017</w:t>
            </w:r>
          </w:p>
        </w:tc>
        <w:tc>
          <w:tcPr>
            <w:tcW w:w="2268" w:type="dxa"/>
            <w:noWrap/>
            <w:vAlign w:val="center"/>
          </w:tcPr>
          <w:p w:rsidR="00B97AD7" w:rsidRPr="00002918" w:rsidRDefault="00B97AD7" w:rsidP="00B97AD7">
            <w:pPr>
              <w:spacing w:line="300" w:lineRule="auto"/>
              <w:jc w:val="center"/>
              <w:rPr>
                <w:sz w:val="18"/>
                <w:szCs w:val="18"/>
              </w:rPr>
            </w:pPr>
            <w:r w:rsidRPr="00002918">
              <w:rPr>
                <w:sz w:val="18"/>
                <w:szCs w:val="18"/>
              </w:rPr>
              <w:t>科技写作（高级）</w:t>
            </w:r>
          </w:p>
        </w:tc>
        <w:tc>
          <w:tcPr>
            <w:tcW w:w="489" w:type="dxa"/>
            <w:noWrap/>
            <w:vAlign w:val="center"/>
          </w:tcPr>
          <w:p w:rsidR="00B97AD7" w:rsidRPr="00002918" w:rsidRDefault="00B97AD7" w:rsidP="00B97AD7">
            <w:pPr>
              <w:widowControl/>
              <w:spacing w:line="300" w:lineRule="auto"/>
              <w:jc w:val="center"/>
              <w:rPr>
                <w:sz w:val="18"/>
                <w:szCs w:val="18"/>
              </w:rPr>
            </w:pPr>
            <w:r w:rsidRPr="00002918">
              <w:rPr>
                <w:sz w:val="18"/>
                <w:szCs w:val="18"/>
              </w:rPr>
              <w:t>16</w:t>
            </w:r>
          </w:p>
        </w:tc>
        <w:tc>
          <w:tcPr>
            <w:tcW w:w="600" w:type="dxa"/>
            <w:noWrap/>
            <w:vAlign w:val="center"/>
          </w:tcPr>
          <w:p w:rsidR="00B97AD7" w:rsidRPr="00002918" w:rsidRDefault="00B97AD7" w:rsidP="00B97AD7">
            <w:pPr>
              <w:widowControl/>
              <w:spacing w:line="300" w:lineRule="auto"/>
              <w:jc w:val="center"/>
              <w:rPr>
                <w:sz w:val="18"/>
                <w:szCs w:val="18"/>
              </w:rPr>
            </w:pPr>
            <w:r w:rsidRPr="00002918">
              <w:rPr>
                <w:sz w:val="18"/>
                <w:szCs w:val="18"/>
              </w:rPr>
              <w:t>1</w:t>
            </w:r>
          </w:p>
        </w:tc>
        <w:tc>
          <w:tcPr>
            <w:tcW w:w="837" w:type="dxa"/>
            <w:noWrap/>
            <w:vAlign w:val="center"/>
          </w:tcPr>
          <w:p w:rsidR="00B97AD7" w:rsidRPr="00002918" w:rsidRDefault="00B97AD7" w:rsidP="00B97AD7">
            <w:pPr>
              <w:widowControl/>
              <w:spacing w:line="300" w:lineRule="auto"/>
              <w:jc w:val="center"/>
              <w:rPr>
                <w:sz w:val="18"/>
                <w:szCs w:val="18"/>
              </w:rPr>
            </w:pPr>
            <w:r w:rsidRPr="00002918">
              <w:rPr>
                <w:sz w:val="18"/>
                <w:szCs w:val="18"/>
              </w:rPr>
              <w:t>1</w:t>
            </w:r>
          </w:p>
        </w:tc>
        <w:tc>
          <w:tcPr>
            <w:tcW w:w="1080" w:type="dxa"/>
            <w:noWrap/>
            <w:vAlign w:val="center"/>
          </w:tcPr>
          <w:p w:rsidR="00B97AD7" w:rsidRPr="00002918" w:rsidRDefault="00B97AD7" w:rsidP="00B97AD7">
            <w:pPr>
              <w:widowControl/>
              <w:spacing w:line="300" w:lineRule="auto"/>
              <w:jc w:val="center"/>
              <w:rPr>
                <w:sz w:val="18"/>
                <w:szCs w:val="18"/>
              </w:rPr>
            </w:pPr>
            <w:r w:rsidRPr="00002918">
              <w:rPr>
                <w:sz w:val="18"/>
                <w:szCs w:val="18"/>
              </w:rPr>
              <w:t>面授讲课</w:t>
            </w:r>
          </w:p>
        </w:tc>
        <w:tc>
          <w:tcPr>
            <w:tcW w:w="900" w:type="dxa"/>
            <w:noWrap/>
            <w:vAlign w:val="center"/>
          </w:tcPr>
          <w:p w:rsidR="00B97AD7" w:rsidRPr="00002918" w:rsidRDefault="00B97AD7" w:rsidP="00B97AD7">
            <w:pPr>
              <w:widowControl/>
              <w:spacing w:line="300" w:lineRule="auto"/>
              <w:jc w:val="center"/>
              <w:rPr>
                <w:sz w:val="18"/>
                <w:szCs w:val="18"/>
              </w:rPr>
            </w:pPr>
            <w:r w:rsidRPr="00002918">
              <w:rPr>
                <w:sz w:val="18"/>
                <w:szCs w:val="18"/>
              </w:rPr>
              <w:t>考试</w:t>
            </w:r>
          </w:p>
        </w:tc>
        <w:tc>
          <w:tcPr>
            <w:tcW w:w="770" w:type="dxa"/>
            <w:vMerge/>
            <w:noWrap/>
            <w:vAlign w:val="center"/>
          </w:tcPr>
          <w:p w:rsidR="00B97AD7" w:rsidRPr="00002918" w:rsidRDefault="00B97AD7" w:rsidP="00B97AD7">
            <w:pPr>
              <w:spacing w:line="300" w:lineRule="auto"/>
              <w:jc w:val="center"/>
              <w:rPr>
                <w:sz w:val="18"/>
                <w:szCs w:val="18"/>
              </w:rPr>
            </w:pPr>
          </w:p>
        </w:tc>
      </w:tr>
      <w:tr w:rsidR="00B97AD7" w:rsidRPr="00002918" w:rsidTr="00B97AD7">
        <w:trPr>
          <w:trHeight w:hRule="exact" w:val="369"/>
        </w:trPr>
        <w:tc>
          <w:tcPr>
            <w:tcW w:w="573" w:type="dxa"/>
            <w:vMerge w:val="restart"/>
            <w:noWrap/>
            <w:vAlign w:val="center"/>
          </w:tcPr>
          <w:p w:rsidR="00B97AD7" w:rsidRPr="00002918" w:rsidRDefault="00B97AD7" w:rsidP="00B97AD7">
            <w:pPr>
              <w:spacing w:line="300" w:lineRule="auto"/>
              <w:jc w:val="center"/>
              <w:rPr>
                <w:sz w:val="18"/>
                <w:szCs w:val="18"/>
              </w:rPr>
            </w:pPr>
            <w:r w:rsidRPr="00002918">
              <w:rPr>
                <w:sz w:val="18"/>
                <w:szCs w:val="18"/>
              </w:rPr>
              <w:t>B</w:t>
            </w:r>
          </w:p>
        </w:tc>
        <w:tc>
          <w:tcPr>
            <w:tcW w:w="828" w:type="dxa"/>
            <w:noWrap/>
            <w:vAlign w:val="center"/>
          </w:tcPr>
          <w:p w:rsidR="00B97AD7" w:rsidRPr="00002918" w:rsidRDefault="00B97AD7" w:rsidP="00B97AD7">
            <w:pPr>
              <w:widowControl/>
              <w:spacing w:line="300" w:lineRule="auto"/>
              <w:jc w:val="center"/>
              <w:rPr>
                <w:sz w:val="18"/>
                <w:szCs w:val="18"/>
              </w:rPr>
            </w:pPr>
            <w:r w:rsidRPr="00002918">
              <w:rPr>
                <w:sz w:val="18"/>
                <w:szCs w:val="18"/>
              </w:rPr>
              <w:t>b001040</w:t>
            </w:r>
          </w:p>
        </w:tc>
        <w:tc>
          <w:tcPr>
            <w:tcW w:w="2268" w:type="dxa"/>
            <w:noWrap/>
            <w:vAlign w:val="center"/>
          </w:tcPr>
          <w:p w:rsidR="00B97AD7" w:rsidRPr="00002918" w:rsidRDefault="00B97AD7" w:rsidP="00B97AD7">
            <w:pPr>
              <w:widowControl/>
              <w:spacing w:line="300" w:lineRule="auto"/>
              <w:jc w:val="center"/>
              <w:rPr>
                <w:sz w:val="18"/>
                <w:szCs w:val="18"/>
              </w:rPr>
            </w:pPr>
            <w:r w:rsidRPr="00002918">
              <w:rPr>
                <w:sz w:val="18"/>
                <w:szCs w:val="18"/>
              </w:rPr>
              <w:t>大气科学研究进展</w:t>
            </w:r>
          </w:p>
        </w:tc>
        <w:tc>
          <w:tcPr>
            <w:tcW w:w="489" w:type="dxa"/>
            <w:noWrap/>
            <w:vAlign w:val="center"/>
          </w:tcPr>
          <w:p w:rsidR="00B97AD7" w:rsidRPr="00002918" w:rsidRDefault="00B97AD7" w:rsidP="00B97AD7">
            <w:pPr>
              <w:widowControl/>
              <w:spacing w:line="300" w:lineRule="auto"/>
              <w:jc w:val="center"/>
              <w:rPr>
                <w:sz w:val="18"/>
                <w:szCs w:val="18"/>
              </w:rPr>
            </w:pPr>
            <w:r w:rsidRPr="00002918">
              <w:rPr>
                <w:sz w:val="18"/>
                <w:szCs w:val="18"/>
              </w:rPr>
              <w:t>32</w:t>
            </w:r>
          </w:p>
        </w:tc>
        <w:tc>
          <w:tcPr>
            <w:tcW w:w="600" w:type="dxa"/>
            <w:noWrap/>
            <w:vAlign w:val="center"/>
          </w:tcPr>
          <w:p w:rsidR="00B97AD7" w:rsidRPr="00002918" w:rsidRDefault="00B97AD7" w:rsidP="00B97AD7">
            <w:pPr>
              <w:widowControl/>
              <w:spacing w:line="300" w:lineRule="auto"/>
              <w:jc w:val="center"/>
              <w:rPr>
                <w:sz w:val="18"/>
                <w:szCs w:val="18"/>
              </w:rPr>
            </w:pPr>
            <w:r w:rsidRPr="00002918">
              <w:rPr>
                <w:sz w:val="18"/>
                <w:szCs w:val="18"/>
              </w:rPr>
              <w:t>2</w:t>
            </w:r>
          </w:p>
        </w:tc>
        <w:tc>
          <w:tcPr>
            <w:tcW w:w="837" w:type="dxa"/>
            <w:noWrap/>
            <w:vAlign w:val="center"/>
          </w:tcPr>
          <w:p w:rsidR="00B97AD7" w:rsidRPr="00002918" w:rsidRDefault="00B97AD7" w:rsidP="00B97AD7">
            <w:pPr>
              <w:widowControl/>
              <w:spacing w:line="300" w:lineRule="auto"/>
              <w:jc w:val="center"/>
              <w:rPr>
                <w:sz w:val="18"/>
                <w:szCs w:val="18"/>
              </w:rPr>
            </w:pPr>
            <w:r w:rsidRPr="00002918">
              <w:rPr>
                <w:sz w:val="18"/>
                <w:szCs w:val="18"/>
              </w:rPr>
              <w:t>1</w:t>
            </w:r>
          </w:p>
        </w:tc>
        <w:tc>
          <w:tcPr>
            <w:tcW w:w="1080" w:type="dxa"/>
            <w:noWrap/>
            <w:vAlign w:val="center"/>
          </w:tcPr>
          <w:p w:rsidR="00B97AD7" w:rsidRPr="00002918" w:rsidRDefault="00B97AD7" w:rsidP="00B97AD7">
            <w:pPr>
              <w:widowControl/>
              <w:spacing w:line="300" w:lineRule="auto"/>
              <w:jc w:val="center"/>
              <w:rPr>
                <w:sz w:val="18"/>
                <w:szCs w:val="18"/>
              </w:rPr>
            </w:pPr>
            <w:r w:rsidRPr="00002918">
              <w:rPr>
                <w:sz w:val="18"/>
                <w:szCs w:val="18"/>
              </w:rPr>
              <w:t>面授讲课</w:t>
            </w:r>
          </w:p>
        </w:tc>
        <w:tc>
          <w:tcPr>
            <w:tcW w:w="900" w:type="dxa"/>
            <w:noWrap/>
            <w:vAlign w:val="center"/>
          </w:tcPr>
          <w:p w:rsidR="00B97AD7" w:rsidRPr="00002918" w:rsidRDefault="00B97AD7" w:rsidP="00B97AD7">
            <w:pPr>
              <w:widowControl/>
              <w:spacing w:line="300" w:lineRule="auto"/>
              <w:jc w:val="center"/>
              <w:rPr>
                <w:sz w:val="18"/>
                <w:szCs w:val="18"/>
              </w:rPr>
            </w:pPr>
            <w:r w:rsidRPr="00002918">
              <w:rPr>
                <w:sz w:val="18"/>
                <w:szCs w:val="18"/>
              </w:rPr>
              <w:t>考试</w:t>
            </w:r>
          </w:p>
        </w:tc>
        <w:tc>
          <w:tcPr>
            <w:tcW w:w="770" w:type="dxa"/>
            <w:vMerge/>
            <w:noWrap/>
            <w:vAlign w:val="center"/>
          </w:tcPr>
          <w:p w:rsidR="00B97AD7" w:rsidRPr="00002918" w:rsidRDefault="00B97AD7" w:rsidP="00B97AD7">
            <w:pPr>
              <w:spacing w:line="300" w:lineRule="auto"/>
              <w:jc w:val="center"/>
              <w:rPr>
                <w:sz w:val="18"/>
                <w:szCs w:val="18"/>
              </w:rPr>
            </w:pPr>
          </w:p>
        </w:tc>
      </w:tr>
      <w:tr w:rsidR="00B97AD7" w:rsidRPr="00002918" w:rsidTr="00B97AD7">
        <w:trPr>
          <w:trHeight w:hRule="exact" w:val="369"/>
        </w:trPr>
        <w:tc>
          <w:tcPr>
            <w:tcW w:w="573" w:type="dxa"/>
            <w:vMerge/>
            <w:noWrap/>
            <w:vAlign w:val="center"/>
          </w:tcPr>
          <w:p w:rsidR="00B97AD7" w:rsidRPr="00002918" w:rsidRDefault="00B97AD7" w:rsidP="00B97AD7">
            <w:pPr>
              <w:spacing w:line="300" w:lineRule="auto"/>
              <w:jc w:val="center"/>
              <w:rPr>
                <w:sz w:val="18"/>
                <w:szCs w:val="18"/>
              </w:rPr>
            </w:pPr>
          </w:p>
        </w:tc>
        <w:tc>
          <w:tcPr>
            <w:tcW w:w="828" w:type="dxa"/>
            <w:noWrap/>
            <w:vAlign w:val="center"/>
          </w:tcPr>
          <w:p w:rsidR="00B97AD7" w:rsidRPr="00002918" w:rsidRDefault="00B97AD7" w:rsidP="00B97AD7">
            <w:pPr>
              <w:widowControl/>
              <w:spacing w:line="300" w:lineRule="auto"/>
              <w:jc w:val="center"/>
              <w:rPr>
                <w:sz w:val="18"/>
                <w:szCs w:val="18"/>
              </w:rPr>
            </w:pPr>
            <w:r w:rsidRPr="00002918">
              <w:rPr>
                <w:sz w:val="18"/>
                <w:szCs w:val="18"/>
              </w:rPr>
              <w:t>b007007</w:t>
            </w:r>
          </w:p>
        </w:tc>
        <w:tc>
          <w:tcPr>
            <w:tcW w:w="2268" w:type="dxa"/>
            <w:noWrap/>
            <w:vAlign w:val="center"/>
          </w:tcPr>
          <w:p w:rsidR="00B97AD7" w:rsidRPr="00002918" w:rsidRDefault="00B97AD7" w:rsidP="00B97AD7">
            <w:pPr>
              <w:widowControl/>
              <w:spacing w:line="300" w:lineRule="auto"/>
              <w:jc w:val="center"/>
              <w:rPr>
                <w:sz w:val="18"/>
                <w:szCs w:val="18"/>
              </w:rPr>
            </w:pPr>
            <w:r w:rsidRPr="00002918">
              <w:rPr>
                <w:sz w:val="18"/>
                <w:szCs w:val="18"/>
              </w:rPr>
              <w:t>空间天气学前沿</w:t>
            </w:r>
          </w:p>
        </w:tc>
        <w:tc>
          <w:tcPr>
            <w:tcW w:w="489" w:type="dxa"/>
            <w:noWrap/>
            <w:vAlign w:val="center"/>
          </w:tcPr>
          <w:p w:rsidR="00B97AD7" w:rsidRPr="00002918" w:rsidRDefault="00B97AD7" w:rsidP="00B97AD7">
            <w:pPr>
              <w:widowControl/>
              <w:spacing w:line="300" w:lineRule="auto"/>
              <w:jc w:val="center"/>
              <w:rPr>
                <w:sz w:val="18"/>
                <w:szCs w:val="18"/>
              </w:rPr>
            </w:pPr>
            <w:r w:rsidRPr="00002918">
              <w:rPr>
                <w:sz w:val="18"/>
                <w:szCs w:val="18"/>
              </w:rPr>
              <w:t>32</w:t>
            </w:r>
          </w:p>
        </w:tc>
        <w:tc>
          <w:tcPr>
            <w:tcW w:w="600" w:type="dxa"/>
            <w:noWrap/>
            <w:vAlign w:val="center"/>
          </w:tcPr>
          <w:p w:rsidR="00B97AD7" w:rsidRPr="00002918" w:rsidRDefault="00B97AD7" w:rsidP="00B97AD7">
            <w:pPr>
              <w:widowControl/>
              <w:spacing w:line="300" w:lineRule="auto"/>
              <w:jc w:val="center"/>
              <w:rPr>
                <w:sz w:val="18"/>
                <w:szCs w:val="18"/>
              </w:rPr>
            </w:pPr>
            <w:r w:rsidRPr="00002918">
              <w:rPr>
                <w:sz w:val="18"/>
                <w:szCs w:val="18"/>
              </w:rPr>
              <w:t>2</w:t>
            </w:r>
          </w:p>
        </w:tc>
        <w:tc>
          <w:tcPr>
            <w:tcW w:w="837" w:type="dxa"/>
            <w:noWrap/>
            <w:vAlign w:val="center"/>
          </w:tcPr>
          <w:p w:rsidR="00B97AD7" w:rsidRPr="00002918" w:rsidRDefault="00B97AD7" w:rsidP="00B97AD7">
            <w:pPr>
              <w:widowControl/>
              <w:spacing w:line="300" w:lineRule="auto"/>
              <w:jc w:val="center"/>
              <w:rPr>
                <w:sz w:val="18"/>
                <w:szCs w:val="18"/>
              </w:rPr>
            </w:pPr>
            <w:r w:rsidRPr="00002918">
              <w:rPr>
                <w:sz w:val="18"/>
                <w:szCs w:val="18"/>
              </w:rPr>
              <w:t>1</w:t>
            </w:r>
          </w:p>
        </w:tc>
        <w:tc>
          <w:tcPr>
            <w:tcW w:w="1080" w:type="dxa"/>
            <w:noWrap/>
            <w:vAlign w:val="center"/>
          </w:tcPr>
          <w:p w:rsidR="00B97AD7" w:rsidRPr="00002918" w:rsidRDefault="00B97AD7" w:rsidP="00B97AD7">
            <w:pPr>
              <w:widowControl/>
              <w:spacing w:line="300" w:lineRule="auto"/>
              <w:jc w:val="center"/>
              <w:rPr>
                <w:sz w:val="18"/>
                <w:szCs w:val="18"/>
              </w:rPr>
            </w:pPr>
            <w:r w:rsidRPr="00002918">
              <w:rPr>
                <w:sz w:val="18"/>
                <w:szCs w:val="18"/>
              </w:rPr>
              <w:t>面授讲课</w:t>
            </w:r>
          </w:p>
        </w:tc>
        <w:tc>
          <w:tcPr>
            <w:tcW w:w="900" w:type="dxa"/>
            <w:noWrap/>
            <w:vAlign w:val="center"/>
          </w:tcPr>
          <w:p w:rsidR="00B97AD7" w:rsidRPr="00002918" w:rsidRDefault="00B97AD7" w:rsidP="00B97AD7">
            <w:pPr>
              <w:widowControl/>
              <w:spacing w:line="300" w:lineRule="auto"/>
              <w:jc w:val="center"/>
              <w:rPr>
                <w:sz w:val="18"/>
                <w:szCs w:val="18"/>
              </w:rPr>
            </w:pPr>
            <w:r w:rsidRPr="00002918">
              <w:rPr>
                <w:sz w:val="18"/>
                <w:szCs w:val="18"/>
              </w:rPr>
              <w:t>考试</w:t>
            </w:r>
          </w:p>
        </w:tc>
        <w:tc>
          <w:tcPr>
            <w:tcW w:w="770" w:type="dxa"/>
            <w:vMerge/>
            <w:noWrap/>
            <w:vAlign w:val="center"/>
          </w:tcPr>
          <w:p w:rsidR="00B97AD7" w:rsidRPr="00002918" w:rsidRDefault="00B97AD7" w:rsidP="00B97AD7">
            <w:pPr>
              <w:spacing w:line="300" w:lineRule="auto"/>
              <w:jc w:val="center"/>
              <w:rPr>
                <w:sz w:val="18"/>
                <w:szCs w:val="18"/>
              </w:rPr>
            </w:pPr>
          </w:p>
        </w:tc>
      </w:tr>
      <w:tr w:rsidR="00B97AD7" w:rsidRPr="00002918" w:rsidTr="00B97AD7">
        <w:trPr>
          <w:trHeight w:hRule="exact" w:val="369"/>
        </w:trPr>
        <w:tc>
          <w:tcPr>
            <w:tcW w:w="573" w:type="dxa"/>
            <w:vMerge/>
            <w:noWrap/>
            <w:vAlign w:val="center"/>
          </w:tcPr>
          <w:p w:rsidR="00B97AD7" w:rsidRPr="00002918" w:rsidRDefault="00B97AD7" w:rsidP="00B97AD7">
            <w:pPr>
              <w:spacing w:line="300" w:lineRule="auto"/>
              <w:jc w:val="center"/>
              <w:rPr>
                <w:sz w:val="18"/>
                <w:szCs w:val="18"/>
              </w:rPr>
            </w:pPr>
          </w:p>
        </w:tc>
        <w:tc>
          <w:tcPr>
            <w:tcW w:w="828" w:type="dxa"/>
            <w:noWrap/>
            <w:vAlign w:val="center"/>
          </w:tcPr>
          <w:p w:rsidR="00B97AD7" w:rsidRPr="00002918" w:rsidRDefault="00B97AD7" w:rsidP="00B97AD7">
            <w:pPr>
              <w:widowControl/>
              <w:spacing w:line="300" w:lineRule="auto"/>
              <w:jc w:val="center"/>
              <w:rPr>
                <w:sz w:val="18"/>
                <w:szCs w:val="18"/>
              </w:rPr>
            </w:pPr>
            <w:r w:rsidRPr="00002918">
              <w:rPr>
                <w:sz w:val="18"/>
                <w:szCs w:val="18"/>
              </w:rPr>
              <w:t>b007012</w:t>
            </w:r>
          </w:p>
          <w:p w:rsidR="00B97AD7" w:rsidRPr="00002918" w:rsidRDefault="00B97AD7" w:rsidP="00B97AD7">
            <w:pPr>
              <w:widowControl/>
              <w:spacing w:line="300" w:lineRule="auto"/>
              <w:jc w:val="center"/>
              <w:rPr>
                <w:sz w:val="18"/>
                <w:szCs w:val="18"/>
              </w:rPr>
            </w:pPr>
          </w:p>
        </w:tc>
        <w:tc>
          <w:tcPr>
            <w:tcW w:w="2268" w:type="dxa"/>
            <w:noWrap/>
            <w:vAlign w:val="center"/>
          </w:tcPr>
          <w:p w:rsidR="00B97AD7" w:rsidRPr="00002918" w:rsidRDefault="00B97AD7" w:rsidP="00B97AD7">
            <w:pPr>
              <w:widowControl/>
              <w:spacing w:line="300" w:lineRule="auto"/>
              <w:jc w:val="center"/>
              <w:rPr>
                <w:sz w:val="18"/>
                <w:szCs w:val="18"/>
              </w:rPr>
            </w:pPr>
            <w:r w:rsidRPr="00002918">
              <w:rPr>
                <w:sz w:val="18"/>
                <w:szCs w:val="18"/>
              </w:rPr>
              <w:t>日地等离子体物理</w:t>
            </w:r>
          </w:p>
        </w:tc>
        <w:tc>
          <w:tcPr>
            <w:tcW w:w="489" w:type="dxa"/>
            <w:noWrap/>
            <w:vAlign w:val="center"/>
          </w:tcPr>
          <w:p w:rsidR="00B97AD7" w:rsidRPr="00002918" w:rsidRDefault="00B97AD7" w:rsidP="00B97AD7">
            <w:pPr>
              <w:widowControl/>
              <w:spacing w:line="300" w:lineRule="auto"/>
              <w:jc w:val="center"/>
              <w:rPr>
                <w:sz w:val="18"/>
                <w:szCs w:val="18"/>
              </w:rPr>
            </w:pPr>
            <w:r w:rsidRPr="00002918">
              <w:rPr>
                <w:sz w:val="18"/>
                <w:szCs w:val="18"/>
              </w:rPr>
              <w:t>32</w:t>
            </w:r>
          </w:p>
        </w:tc>
        <w:tc>
          <w:tcPr>
            <w:tcW w:w="600" w:type="dxa"/>
            <w:noWrap/>
            <w:vAlign w:val="center"/>
          </w:tcPr>
          <w:p w:rsidR="00B97AD7" w:rsidRPr="00002918" w:rsidRDefault="00B97AD7" w:rsidP="00B97AD7">
            <w:pPr>
              <w:widowControl/>
              <w:spacing w:line="300" w:lineRule="auto"/>
              <w:jc w:val="center"/>
              <w:rPr>
                <w:sz w:val="18"/>
                <w:szCs w:val="18"/>
              </w:rPr>
            </w:pPr>
            <w:r w:rsidRPr="00002918">
              <w:rPr>
                <w:sz w:val="18"/>
                <w:szCs w:val="18"/>
              </w:rPr>
              <w:t>2</w:t>
            </w:r>
          </w:p>
        </w:tc>
        <w:tc>
          <w:tcPr>
            <w:tcW w:w="837" w:type="dxa"/>
            <w:noWrap/>
            <w:vAlign w:val="center"/>
          </w:tcPr>
          <w:p w:rsidR="00B97AD7" w:rsidRPr="00002918" w:rsidRDefault="00B97AD7" w:rsidP="00B97AD7">
            <w:pPr>
              <w:widowControl/>
              <w:spacing w:line="300" w:lineRule="auto"/>
              <w:jc w:val="center"/>
              <w:rPr>
                <w:sz w:val="18"/>
                <w:szCs w:val="18"/>
              </w:rPr>
            </w:pPr>
            <w:r w:rsidRPr="00002918">
              <w:rPr>
                <w:sz w:val="18"/>
                <w:szCs w:val="18"/>
              </w:rPr>
              <w:t>1</w:t>
            </w:r>
          </w:p>
        </w:tc>
        <w:tc>
          <w:tcPr>
            <w:tcW w:w="1080" w:type="dxa"/>
            <w:noWrap/>
            <w:vAlign w:val="center"/>
          </w:tcPr>
          <w:p w:rsidR="00B97AD7" w:rsidRPr="00002918" w:rsidRDefault="00B97AD7" w:rsidP="00B97AD7">
            <w:pPr>
              <w:widowControl/>
              <w:spacing w:line="300" w:lineRule="auto"/>
              <w:jc w:val="center"/>
              <w:rPr>
                <w:sz w:val="18"/>
                <w:szCs w:val="18"/>
              </w:rPr>
            </w:pPr>
            <w:r w:rsidRPr="00002918">
              <w:rPr>
                <w:sz w:val="18"/>
                <w:szCs w:val="18"/>
              </w:rPr>
              <w:t>面授讲课</w:t>
            </w:r>
          </w:p>
        </w:tc>
        <w:tc>
          <w:tcPr>
            <w:tcW w:w="900" w:type="dxa"/>
            <w:noWrap/>
            <w:vAlign w:val="center"/>
          </w:tcPr>
          <w:p w:rsidR="00B97AD7" w:rsidRPr="00002918" w:rsidRDefault="00B97AD7" w:rsidP="00B97AD7">
            <w:pPr>
              <w:widowControl/>
              <w:spacing w:line="300" w:lineRule="auto"/>
              <w:jc w:val="center"/>
              <w:rPr>
                <w:sz w:val="18"/>
                <w:szCs w:val="18"/>
              </w:rPr>
            </w:pPr>
            <w:r w:rsidRPr="00002918">
              <w:rPr>
                <w:sz w:val="18"/>
                <w:szCs w:val="18"/>
              </w:rPr>
              <w:t>考试</w:t>
            </w:r>
          </w:p>
        </w:tc>
        <w:tc>
          <w:tcPr>
            <w:tcW w:w="770" w:type="dxa"/>
            <w:vMerge/>
            <w:noWrap/>
            <w:vAlign w:val="center"/>
          </w:tcPr>
          <w:p w:rsidR="00B97AD7" w:rsidRPr="00002918" w:rsidRDefault="00B97AD7" w:rsidP="00B97AD7">
            <w:pPr>
              <w:spacing w:line="300" w:lineRule="auto"/>
              <w:jc w:val="center"/>
              <w:rPr>
                <w:sz w:val="18"/>
                <w:szCs w:val="18"/>
              </w:rPr>
            </w:pPr>
          </w:p>
        </w:tc>
      </w:tr>
      <w:tr w:rsidR="00B97AD7" w:rsidRPr="00002918" w:rsidTr="00B97AD7">
        <w:trPr>
          <w:trHeight w:hRule="exact" w:val="369"/>
        </w:trPr>
        <w:tc>
          <w:tcPr>
            <w:tcW w:w="573" w:type="dxa"/>
            <w:noWrap/>
            <w:vAlign w:val="center"/>
          </w:tcPr>
          <w:p w:rsidR="00B97AD7" w:rsidRPr="00002918" w:rsidRDefault="00B97AD7" w:rsidP="00B97AD7">
            <w:pPr>
              <w:spacing w:line="300" w:lineRule="auto"/>
              <w:jc w:val="center"/>
              <w:rPr>
                <w:sz w:val="18"/>
                <w:szCs w:val="18"/>
              </w:rPr>
            </w:pPr>
            <w:r w:rsidRPr="00002918">
              <w:rPr>
                <w:sz w:val="18"/>
                <w:szCs w:val="18"/>
              </w:rPr>
              <w:t>C</w:t>
            </w:r>
          </w:p>
        </w:tc>
        <w:tc>
          <w:tcPr>
            <w:tcW w:w="828" w:type="dxa"/>
            <w:noWrap/>
            <w:vAlign w:val="center"/>
          </w:tcPr>
          <w:p w:rsidR="00B97AD7" w:rsidRPr="00002918" w:rsidRDefault="00B97AD7" w:rsidP="00B97AD7">
            <w:pPr>
              <w:widowControl/>
              <w:spacing w:line="300" w:lineRule="auto"/>
              <w:jc w:val="center"/>
              <w:rPr>
                <w:sz w:val="18"/>
                <w:szCs w:val="18"/>
              </w:rPr>
            </w:pPr>
            <w:r w:rsidRPr="00002918">
              <w:rPr>
                <w:sz w:val="18"/>
                <w:szCs w:val="18"/>
              </w:rPr>
              <w:t>b999014</w:t>
            </w:r>
          </w:p>
        </w:tc>
        <w:tc>
          <w:tcPr>
            <w:tcW w:w="2268" w:type="dxa"/>
            <w:noWrap/>
            <w:vAlign w:val="center"/>
          </w:tcPr>
          <w:p w:rsidR="00B97AD7" w:rsidRPr="00002918" w:rsidRDefault="00B97AD7" w:rsidP="00B97AD7">
            <w:pPr>
              <w:jc w:val="center"/>
              <w:rPr>
                <w:sz w:val="18"/>
                <w:szCs w:val="18"/>
              </w:rPr>
            </w:pPr>
            <w:r w:rsidRPr="00002918">
              <w:rPr>
                <w:sz w:val="18"/>
                <w:szCs w:val="18"/>
              </w:rPr>
              <w:t>第二外语</w:t>
            </w:r>
          </w:p>
        </w:tc>
        <w:tc>
          <w:tcPr>
            <w:tcW w:w="489" w:type="dxa"/>
            <w:noWrap/>
            <w:vAlign w:val="center"/>
          </w:tcPr>
          <w:p w:rsidR="00B97AD7" w:rsidRPr="00002918" w:rsidRDefault="00B97AD7" w:rsidP="00B97AD7">
            <w:pPr>
              <w:jc w:val="center"/>
              <w:rPr>
                <w:sz w:val="18"/>
                <w:szCs w:val="18"/>
              </w:rPr>
            </w:pPr>
            <w:r w:rsidRPr="00002918">
              <w:rPr>
                <w:sz w:val="18"/>
                <w:szCs w:val="18"/>
              </w:rPr>
              <w:t>32</w:t>
            </w:r>
          </w:p>
        </w:tc>
        <w:tc>
          <w:tcPr>
            <w:tcW w:w="600" w:type="dxa"/>
            <w:noWrap/>
            <w:vAlign w:val="center"/>
          </w:tcPr>
          <w:p w:rsidR="00B97AD7" w:rsidRPr="00002918" w:rsidRDefault="00B97AD7" w:rsidP="00B97AD7">
            <w:pPr>
              <w:jc w:val="center"/>
              <w:rPr>
                <w:sz w:val="18"/>
                <w:szCs w:val="18"/>
              </w:rPr>
            </w:pPr>
            <w:r w:rsidRPr="00002918">
              <w:rPr>
                <w:sz w:val="18"/>
                <w:szCs w:val="18"/>
              </w:rPr>
              <w:t>2</w:t>
            </w:r>
          </w:p>
        </w:tc>
        <w:tc>
          <w:tcPr>
            <w:tcW w:w="837" w:type="dxa"/>
            <w:noWrap/>
            <w:vAlign w:val="center"/>
          </w:tcPr>
          <w:p w:rsidR="00B97AD7" w:rsidRPr="00002918" w:rsidRDefault="00B97AD7" w:rsidP="00B97AD7">
            <w:pPr>
              <w:widowControl/>
              <w:jc w:val="center"/>
              <w:rPr>
                <w:kern w:val="0"/>
                <w:sz w:val="18"/>
                <w:szCs w:val="18"/>
              </w:rPr>
            </w:pPr>
            <w:r w:rsidRPr="00002918">
              <w:rPr>
                <w:kern w:val="0"/>
                <w:sz w:val="18"/>
                <w:szCs w:val="18"/>
              </w:rPr>
              <w:t>1</w:t>
            </w:r>
          </w:p>
        </w:tc>
        <w:tc>
          <w:tcPr>
            <w:tcW w:w="1080" w:type="dxa"/>
            <w:noWrap/>
            <w:vAlign w:val="center"/>
          </w:tcPr>
          <w:p w:rsidR="00B97AD7" w:rsidRPr="00002918" w:rsidRDefault="00B97AD7" w:rsidP="00B97AD7">
            <w:pPr>
              <w:widowControl/>
              <w:jc w:val="center"/>
              <w:rPr>
                <w:kern w:val="0"/>
                <w:sz w:val="18"/>
                <w:szCs w:val="18"/>
              </w:rPr>
            </w:pPr>
            <w:r w:rsidRPr="00002918">
              <w:rPr>
                <w:kern w:val="0"/>
                <w:sz w:val="18"/>
                <w:szCs w:val="18"/>
              </w:rPr>
              <w:t>面授讲课</w:t>
            </w:r>
          </w:p>
        </w:tc>
        <w:tc>
          <w:tcPr>
            <w:tcW w:w="900" w:type="dxa"/>
            <w:noWrap/>
            <w:vAlign w:val="center"/>
          </w:tcPr>
          <w:p w:rsidR="00B97AD7" w:rsidRPr="00002918" w:rsidRDefault="00B97AD7" w:rsidP="00B97AD7">
            <w:pPr>
              <w:widowControl/>
              <w:jc w:val="center"/>
              <w:rPr>
                <w:kern w:val="0"/>
                <w:sz w:val="18"/>
                <w:szCs w:val="18"/>
              </w:rPr>
            </w:pPr>
            <w:r w:rsidRPr="00002918">
              <w:rPr>
                <w:kern w:val="0"/>
                <w:sz w:val="18"/>
                <w:szCs w:val="18"/>
              </w:rPr>
              <w:t>考查</w:t>
            </w:r>
          </w:p>
        </w:tc>
        <w:tc>
          <w:tcPr>
            <w:tcW w:w="770" w:type="dxa"/>
            <w:noWrap/>
            <w:vAlign w:val="center"/>
          </w:tcPr>
          <w:p w:rsidR="00B97AD7" w:rsidRPr="00002918" w:rsidRDefault="00B97AD7" w:rsidP="00B97AD7">
            <w:pPr>
              <w:jc w:val="center"/>
              <w:rPr>
                <w:kern w:val="0"/>
                <w:sz w:val="18"/>
                <w:szCs w:val="18"/>
              </w:rPr>
            </w:pPr>
            <w:r w:rsidRPr="00002918">
              <w:rPr>
                <w:kern w:val="0"/>
                <w:sz w:val="18"/>
                <w:szCs w:val="18"/>
              </w:rPr>
              <w:t>2</w:t>
            </w:r>
            <w:r w:rsidRPr="00002918">
              <w:rPr>
                <w:kern w:val="0"/>
                <w:sz w:val="18"/>
                <w:szCs w:val="18"/>
              </w:rPr>
              <w:t>学分</w:t>
            </w:r>
          </w:p>
        </w:tc>
      </w:tr>
      <w:tr w:rsidR="00B97AD7" w:rsidRPr="00002918" w:rsidTr="00B97AD7">
        <w:trPr>
          <w:trHeight w:hRule="exact" w:val="369"/>
        </w:trPr>
        <w:tc>
          <w:tcPr>
            <w:tcW w:w="573" w:type="dxa"/>
            <w:vMerge w:val="restart"/>
            <w:shd w:val="clear" w:color="auto" w:fill="auto"/>
            <w:noWrap/>
            <w:vAlign w:val="center"/>
          </w:tcPr>
          <w:p w:rsidR="00B97AD7" w:rsidRPr="00002918" w:rsidRDefault="00B97AD7" w:rsidP="00B97AD7">
            <w:pPr>
              <w:spacing w:line="300" w:lineRule="auto"/>
              <w:jc w:val="center"/>
              <w:rPr>
                <w:sz w:val="18"/>
                <w:szCs w:val="18"/>
              </w:rPr>
            </w:pPr>
            <w:r w:rsidRPr="00002918">
              <w:rPr>
                <w:sz w:val="18"/>
                <w:szCs w:val="18"/>
              </w:rPr>
              <w:t>D</w:t>
            </w:r>
          </w:p>
        </w:tc>
        <w:tc>
          <w:tcPr>
            <w:tcW w:w="828" w:type="dxa"/>
            <w:noWrap/>
            <w:vAlign w:val="center"/>
          </w:tcPr>
          <w:p w:rsidR="00B97AD7" w:rsidRPr="00002918" w:rsidRDefault="00B97AD7" w:rsidP="00B97AD7">
            <w:pPr>
              <w:widowControl/>
              <w:spacing w:line="300" w:lineRule="auto"/>
              <w:jc w:val="center"/>
              <w:rPr>
                <w:sz w:val="18"/>
                <w:szCs w:val="18"/>
              </w:rPr>
            </w:pPr>
            <w:r w:rsidRPr="00002918">
              <w:rPr>
                <w:sz w:val="18"/>
                <w:szCs w:val="18"/>
              </w:rPr>
              <w:t>b007009</w:t>
            </w:r>
          </w:p>
        </w:tc>
        <w:tc>
          <w:tcPr>
            <w:tcW w:w="2268" w:type="dxa"/>
            <w:noWrap/>
            <w:vAlign w:val="center"/>
          </w:tcPr>
          <w:p w:rsidR="00B97AD7" w:rsidRPr="00002918" w:rsidRDefault="00B97AD7" w:rsidP="00B97AD7">
            <w:pPr>
              <w:widowControl/>
              <w:spacing w:line="300" w:lineRule="auto"/>
              <w:jc w:val="center"/>
              <w:rPr>
                <w:sz w:val="18"/>
                <w:szCs w:val="18"/>
              </w:rPr>
            </w:pPr>
            <w:r w:rsidRPr="00002918">
              <w:rPr>
                <w:sz w:val="18"/>
                <w:szCs w:val="18"/>
              </w:rPr>
              <w:t>空间等离子体模拟</w:t>
            </w:r>
          </w:p>
        </w:tc>
        <w:tc>
          <w:tcPr>
            <w:tcW w:w="489" w:type="dxa"/>
            <w:noWrap/>
            <w:vAlign w:val="center"/>
          </w:tcPr>
          <w:p w:rsidR="00B97AD7" w:rsidRPr="00002918" w:rsidRDefault="00B97AD7" w:rsidP="00B97AD7">
            <w:pPr>
              <w:spacing w:line="300" w:lineRule="auto"/>
              <w:jc w:val="center"/>
              <w:rPr>
                <w:sz w:val="18"/>
                <w:szCs w:val="18"/>
              </w:rPr>
            </w:pPr>
            <w:r w:rsidRPr="00002918">
              <w:rPr>
                <w:sz w:val="18"/>
                <w:szCs w:val="18"/>
              </w:rPr>
              <w:t>32</w:t>
            </w:r>
          </w:p>
        </w:tc>
        <w:tc>
          <w:tcPr>
            <w:tcW w:w="600" w:type="dxa"/>
            <w:noWrap/>
            <w:vAlign w:val="center"/>
          </w:tcPr>
          <w:p w:rsidR="00B97AD7" w:rsidRPr="00002918" w:rsidRDefault="00B97AD7" w:rsidP="00B97AD7">
            <w:pPr>
              <w:spacing w:line="300" w:lineRule="auto"/>
              <w:jc w:val="center"/>
              <w:rPr>
                <w:sz w:val="18"/>
                <w:szCs w:val="18"/>
              </w:rPr>
            </w:pPr>
            <w:r w:rsidRPr="00002918">
              <w:rPr>
                <w:sz w:val="18"/>
                <w:szCs w:val="18"/>
              </w:rPr>
              <w:t>2</w:t>
            </w:r>
          </w:p>
        </w:tc>
        <w:tc>
          <w:tcPr>
            <w:tcW w:w="837" w:type="dxa"/>
            <w:noWrap/>
            <w:vAlign w:val="center"/>
          </w:tcPr>
          <w:p w:rsidR="00B97AD7" w:rsidRPr="00002918" w:rsidRDefault="00B97AD7" w:rsidP="00B97AD7">
            <w:pPr>
              <w:spacing w:line="300" w:lineRule="auto"/>
              <w:jc w:val="center"/>
              <w:rPr>
                <w:sz w:val="18"/>
                <w:szCs w:val="18"/>
              </w:rPr>
            </w:pPr>
            <w:r w:rsidRPr="00002918">
              <w:rPr>
                <w:sz w:val="18"/>
                <w:szCs w:val="18"/>
              </w:rPr>
              <w:t>1</w:t>
            </w:r>
          </w:p>
        </w:tc>
        <w:tc>
          <w:tcPr>
            <w:tcW w:w="1080" w:type="dxa"/>
            <w:noWrap/>
            <w:vAlign w:val="center"/>
          </w:tcPr>
          <w:p w:rsidR="00B97AD7" w:rsidRPr="00002918" w:rsidRDefault="00B97AD7" w:rsidP="00B97AD7">
            <w:pPr>
              <w:spacing w:line="300" w:lineRule="auto"/>
              <w:jc w:val="center"/>
              <w:rPr>
                <w:sz w:val="18"/>
                <w:szCs w:val="18"/>
              </w:rPr>
            </w:pPr>
            <w:r w:rsidRPr="00002918">
              <w:rPr>
                <w:sz w:val="18"/>
                <w:szCs w:val="18"/>
              </w:rPr>
              <w:t>面授讲课</w:t>
            </w:r>
          </w:p>
        </w:tc>
        <w:tc>
          <w:tcPr>
            <w:tcW w:w="900" w:type="dxa"/>
            <w:noWrap/>
            <w:vAlign w:val="center"/>
          </w:tcPr>
          <w:p w:rsidR="00B97AD7" w:rsidRPr="00002918" w:rsidRDefault="00B97AD7" w:rsidP="00B97AD7">
            <w:pPr>
              <w:spacing w:line="300" w:lineRule="auto"/>
              <w:jc w:val="center"/>
              <w:rPr>
                <w:sz w:val="18"/>
                <w:szCs w:val="18"/>
              </w:rPr>
            </w:pPr>
            <w:r w:rsidRPr="00002918">
              <w:rPr>
                <w:sz w:val="18"/>
                <w:szCs w:val="18"/>
              </w:rPr>
              <w:t>考试</w:t>
            </w:r>
          </w:p>
        </w:tc>
        <w:tc>
          <w:tcPr>
            <w:tcW w:w="770" w:type="dxa"/>
            <w:vMerge w:val="restart"/>
            <w:shd w:val="clear" w:color="auto" w:fill="auto"/>
            <w:noWrap/>
            <w:vAlign w:val="center"/>
          </w:tcPr>
          <w:p w:rsidR="00B97AD7" w:rsidRPr="00002918" w:rsidRDefault="00B97AD7" w:rsidP="00B97AD7">
            <w:pPr>
              <w:spacing w:line="300" w:lineRule="auto"/>
              <w:jc w:val="center"/>
              <w:rPr>
                <w:kern w:val="0"/>
                <w:sz w:val="18"/>
                <w:szCs w:val="18"/>
              </w:rPr>
            </w:pPr>
            <w:r w:rsidRPr="00002918">
              <w:rPr>
                <w:kern w:val="0"/>
                <w:sz w:val="18"/>
                <w:szCs w:val="18"/>
              </w:rPr>
              <w:t>不少于</w:t>
            </w:r>
            <w:r w:rsidRPr="00002918">
              <w:rPr>
                <w:kern w:val="0"/>
                <w:sz w:val="18"/>
                <w:szCs w:val="18"/>
              </w:rPr>
              <w:t>3</w:t>
            </w:r>
            <w:r w:rsidRPr="00002918">
              <w:rPr>
                <w:kern w:val="0"/>
                <w:sz w:val="18"/>
                <w:szCs w:val="18"/>
              </w:rPr>
              <w:t>学分</w:t>
            </w:r>
          </w:p>
        </w:tc>
      </w:tr>
      <w:tr w:rsidR="00B97AD7" w:rsidRPr="00002918" w:rsidTr="00B97AD7">
        <w:trPr>
          <w:trHeight w:hRule="exact" w:val="369"/>
        </w:trPr>
        <w:tc>
          <w:tcPr>
            <w:tcW w:w="573" w:type="dxa"/>
            <w:vMerge/>
            <w:shd w:val="clear" w:color="auto" w:fill="auto"/>
            <w:noWrap/>
            <w:vAlign w:val="center"/>
          </w:tcPr>
          <w:p w:rsidR="00B97AD7" w:rsidRPr="00002918" w:rsidRDefault="00B97AD7" w:rsidP="00B97AD7">
            <w:pPr>
              <w:spacing w:line="300" w:lineRule="auto"/>
              <w:jc w:val="center"/>
              <w:rPr>
                <w:sz w:val="18"/>
                <w:szCs w:val="18"/>
              </w:rPr>
            </w:pPr>
          </w:p>
        </w:tc>
        <w:tc>
          <w:tcPr>
            <w:tcW w:w="828" w:type="dxa"/>
            <w:noWrap/>
            <w:vAlign w:val="center"/>
          </w:tcPr>
          <w:p w:rsidR="00B97AD7" w:rsidRPr="00002918" w:rsidRDefault="00B97AD7" w:rsidP="00B97AD7">
            <w:pPr>
              <w:spacing w:line="300" w:lineRule="auto"/>
              <w:jc w:val="center"/>
              <w:rPr>
                <w:sz w:val="18"/>
                <w:szCs w:val="18"/>
              </w:rPr>
            </w:pPr>
            <w:r w:rsidRPr="00002918">
              <w:rPr>
                <w:sz w:val="18"/>
                <w:szCs w:val="18"/>
              </w:rPr>
              <w:t>b007010</w:t>
            </w:r>
          </w:p>
        </w:tc>
        <w:tc>
          <w:tcPr>
            <w:tcW w:w="2268" w:type="dxa"/>
            <w:noWrap/>
            <w:vAlign w:val="center"/>
          </w:tcPr>
          <w:p w:rsidR="00B97AD7" w:rsidRPr="00002918" w:rsidRDefault="00B97AD7" w:rsidP="00B97AD7">
            <w:pPr>
              <w:spacing w:line="300" w:lineRule="auto"/>
              <w:jc w:val="center"/>
              <w:rPr>
                <w:sz w:val="18"/>
                <w:szCs w:val="18"/>
              </w:rPr>
            </w:pPr>
            <w:r w:rsidRPr="00002918">
              <w:rPr>
                <w:sz w:val="18"/>
                <w:szCs w:val="18"/>
              </w:rPr>
              <w:t>中高层大气动力学</w:t>
            </w:r>
          </w:p>
        </w:tc>
        <w:tc>
          <w:tcPr>
            <w:tcW w:w="489" w:type="dxa"/>
            <w:noWrap/>
            <w:vAlign w:val="center"/>
          </w:tcPr>
          <w:p w:rsidR="00B97AD7" w:rsidRPr="00002918" w:rsidRDefault="00B97AD7" w:rsidP="00B97AD7">
            <w:pPr>
              <w:spacing w:line="300" w:lineRule="auto"/>
              <w:jc w:val="center"/>
              <w:rPr>
                <w:sz w:val="18"/>
                <w:szCs w:val="18"/>
              </w:rPr>
            </w:pPr>
            <w:r w:rsidRPr="00002918">
              <w:rPr>
                <w:sz w:val="18"/>
                <w:szCs w:val="18"/>
              </w:rPr>
              <w:t>32</w:t>
            </w:r>
          </w:p>
        </w:tc>
        <w:tc>
          <w:tcPr>
            <w:tcW w:w="600" w:type="dxa"/>
            <w:noWrap/>
            <w:vAlign w:val="center"/>
          </w:tcPr>
          <w:p w:rsidR="00B97AD7" w:rsidRPr="00002918" w:rsidRDefault="00B97AD7" w:rsidP="00B97AD7">
            <w:pPr>
              <w:spacing w:line="300" w:lineRule="auto"/>
              <w:jc w:val="center"/>
              <w:rPr>
                <w:sz w:val="18"/>
                <w:szCs w:val="18"/>
              </w:rPr>
            </w:pPr>
            <w:r w:rsidRPr="00002918">
              <w:rPr>
                <w:sz w:val="18"/>
                <w:szCs w:val="18"/>
              </w:rPr>
              <w:t>2</w:t>
            </w:r>
          </w:p>
        </w:tc>
        <w:tc>
          <w:tcPr>
            <w:tcW w:w="837" w:type="dxa"/>
            <w:noWrap/>
            <w:vAlign w:val="center"/>
          </w:tcPr>
          <w:p w:rsidR="00B97AD7" w:rsidRPr="00002918" w:rsidRDefault="00B97AD7" w:rsidP="00B97AD7">
            <w:pPr>
              <w:spacing w:line="300" w:lineRule="auto"/>
              <w:jc w:val="center"/>
              <w:rPr>
                <w:sz w:val="18"/>
                <w:szCs w:val="18"/>
              </w:rPr>
            </w:pPr>
            <w:r w:rsidRPr="00002918">
              <w:rPr>
                <w:sz w:val="18"/>
                <w:szCs w:val="18"/>
              </w:rPr>
              <w:t>1</w:t>
            </w:r>
          </w:p>
        </w:tc>
        <w:tc>
          <w:tcPr>
            <w:tcW w:w="1080" w:type="dxa"/>
            <w:noWrap/>
            <w:vAlign w:val="center"/>
          </w:tcPr>
          <w:p w:rsidR="00B97AD7" w:rsidRPr="00002918" w:rsidRDefault="00B97AD7" w:rsidP="00B97AD7">
            <w:pPr>
              <w:spacing w:line="300" w:lineRule="auto"/>
              <w:jc w:val="center"/>
              <w:rPr>
                <w:sz w:val="18"/>
                <w:szCs w:val="18"/>
              </w:rPr>
            </w:pPr>
            <w:r w:rsidRPr="00002918">
              <w:rPr>
                <w:sz w:val="18"/>
                <w:szCs w:val="18"/>
              </w:rPr>
              <w:t>面授讲课</w:t>
            </w:r>
          </w:p>
        </w:tc>
        <w:tc>
          <w:tcPr>
            <w:tcW w:w="900" w:type="dxa"/>
            <w:noWrap/>
            <w:vAlign w:val="center"/>
          </w:tcPr>
          <w:p w:rsidR="00B97AD7" w:rsidRPr="00002918" w:rsidRDefault="00B97AD7" w:rsidP="00B97AD7">
            <w:pPr>
              <w:spacing w:line="300" w:lineRule="auto"/>
              <w:jc w:val="center"/>
              <w:rPr>
                <w:sz w:val="18"/>
                <w:szCs w:val="18"/>
              </w:rPr>
            </w:pPr>
            <w:r w:rsidRPr="00002918">
              <w:rPr>
                <w:sz w:val="18"/>
                <w:szCs w:val="18"/>
              </w:rPr>
              <w:t>考试</w:t>
            </w:r>
          </w:p>
        </w:tc>
        <w:tc>
          <w:tcPr>
            <w:tcW w:w="770" w:type="dxa"/>
            <w:vMerge/>
            <w:shd w:val="clear" w:color="auto" w:fill="auto"/>
            <w:noWrap/>
            <w:vAlign w:val="center"/>
          </w:tcPr>
          <w:p w:rsidR="00B97AD7" w:rsidRPr="00002918" w:rsidRDefault="00B97AD7" w:rsidP="00B97AD7">
            <w:pPr>
              <w:spacing w:line="300" w:lineRule="auto"/>
              <w:jc w:val="center"/>
              <w:rPr>
                <w:kern w:val="0"/>
                <w:sz w:val="18"/>
                <w:szCs w:val="18"/>
              </w:rPr>
            </w:pPr>
          </w:p>
        </w:tc>
      </w:tr>
      <w:tr w:rsidR="00B97AD7" w:rsidRPr="00002918" w:rsidTr="00B97AD7">
        <w:trPr>
          <w:trHeight w:hRule="exact" w:val="369"/>
        </w:trPr>
        <w:tc>
          <w:tcPr>
            <w:tcW w:w="573" w:type="dxa"/>
            <w:vMerge/>
            <w:shd w:val="clear" w:color="auto" w:fill="auto"/>
            <w:noWrap/>
            <w:vAlign w:val="center"/>
          </w:tcPr>
          <w:p w:rsidR="00B97AD7" w:rsidRPr="00002918" w:rsidRDefault="00B97AD7" w:rsidP="00B97AD7">
            <w:pPr>
              <w:spacing w:line="300" w:lineRule="auto"/>
              <w:jc w:val="center"/>
              <w:rPr>
                <w:sz w:val="18"/>
                <w:szCs w:val="18"/>
              </w:rPr>
            </w:pPr>
          </w:p>
        </w:tc>
        <w:tc>
          <w:tcPr>
            <w:tcW w:w="828" w:type="dxa"/>
            <w:noWrap/>
            <w:vAlign w:val="center"/>
          </w:tcPr>
          <w:p w:rsidR="00B97AD7" w:rsidRPr="00002918" w:rsidRDefault="00B97AD7" w:rsidP="00B97AD7">
            <w:pPr>
              <w:spacing w:line="300" w:lineRule="auto"/>
              <w:jc w:val="center"/>
              <w:rPr>
                <w:sz w:val="18"/>
                <w:szCs w:val="18"/>
              </w:rPr>
            </w:pPr>
            <w:r w:rsidRPr="00002918">
              <w:rPr>
                <w:sz w:val="18"/>
                <w:szCs w:val="18"/>
              </w:rPr>
              <w:t>b007006</w:t>
            </w:r>
          </w:p>
        </w:tc>
        <w:tc>
          <w:tcPr>
            <w:tcW w:w="2268" w:type="dxa"/>
            <w:noWrap/>
            <w:vAlign w:val="center"/>
          </w:tcPr>
          <w:p w:rsidR="00B97AD7" w:rsidRPr="00002918" w:rsidRDefault="00B97AD7" w:rsidP="00B97AD7">
            <w:pPr>
              <w:spacing w:line="300" w:lineRule="auto"/>
              <w:jc w:val="center"/>
              <w:rPr>
                <w:sz w:val="18"/>
                <w:szCs w:val="18"/>
              </w:rPr>
            </w:pPr>
            <w:r w:rsidRPr="00002918">
              <w:rPr>
                <w:sz w:val="18"/>
                <w:szCs w:val="18"/>
              </w:rPr>
              <w:t>专业文献阅读</w:t>
            </w:r>
          </w:p>
        </w:tc>
        <w:tc>
          <w:tcPr>
            <w:tcW w:w="489" w:type="dxa"/>
            <w:noWrap/>
            <w:vAlign w:val="center"/>
          </w:tcPr>
          <w:p w:rsidR="00B97AD7" w:rsidRPr="00002918" w:rsidRDefault="00B97AD7" w:rsidP="00B97AD7">
            <w:pPr>
              <w:spacing w:line="300" w:lineRule="auto"/>
              <w:jc w:val="center"/>
              <w:rPr>
                <w:sz w:val="18"/>
                <w:szCs w:val="18"/>
              </w:rPr>
            </w:pPr>
            <w:r w:rsidRPr="00002918">
              <w:rPr>
                <w:sz w:val="18"/>
                <w:szCs w:val="18"/>
              </w:rPr>
              <w:t>48</w:t>
            </w:r>
          </w:p>
        </w:tc>
        <w:tc>
          <w:tcPr>
            <w:tcW w:w="600" w:type="dxa"/>
            <w:noWrap/>
            <w:vAlign w:val="center"/>
          </w:tcPr>
          <w:p w:rsidR="00B97AD7" w:rsidRPr="00002918" w:rsidRDefault="00B97AD7" w:rsidP="00B97AD7">
            <w:pPr>
              <w:spacing w:line="300" w:lineRule="auto"/>
              <w:jc w:val="center"/>
              <w:rPr>
                <w:sz w:val="18"/>
                <w:szCs w:val="18"/>
              </w:rPr>
            </w:pPr>
            <w:r w:rsidRPr="00002918">
              <w:rPr>
                <w:sz w:val="18"/>
                <w:szCs w:val="18"/>
              </w:rPr>
              <w:t>2</w:t>
            </w:r>
          </w:p>
        </w:tc>
        <w:tc>
          <w:tcPr>
            <w:tcW w:w="837" w:type="dxa"/>
            <w:noWrap/>
            <w:vAlign w:val="center"/>
          </w:tcPr>
          <w:p w:rsidR="00B97AD7" w:rsidRPr="00002918" w:rsidRDefault="00B97AD7" w:rsidP="00B97AD7">
            <w:pPr>
              <w:spacing w:line="300" w:lineRule="auto"/>
              <w:jc w:val="center"/>
              <w:rPr>
                <w:sz w:val="18"/>
                <w:szCs w:val="18"/>
              </w:rPr>
            </w:pPr>
            <w:r w:rsidRPr="00002918">
              <w:rPr>
                <w:sz w:val="18"/>
                <w:szCs w:val="18"/>
              </w:rPr>
              <w:t>1</w:t>
            </w:r>
          </w:p>
        </w:tc>
        <w:tc>
          <w:tcPr>
            <w:tcW w:w="1080" w:type="dxa"/>
            <w:noWrap/>
            <w:vAlign w:val="center"/>
          </w:tcPr>
          <w:p w:rsidR="00B97AD7" w:rsidRPr="00002918" w:rsidRDefault="00B97AD7" w:rsidP="00B97AD7">
            <w:pPr>
              <w:spacing w:line="300" w:lineRule="auto"/>
              <w:jc w:val="center"/>
              <w:rPr>
                <w:sz w:val="18"/>
                <w:szCs w:val="18"/>
              </w:rPr>
            </w:pPr>
            <w:r w:rsidRPr="00002918">
              <w:rPr>
                <w:sz w:val="18"/>
                <w:szCs w:val="18"/>
              </w:rPr>
              <w:t>面授讲课</w:t>
            </w:r>
          </w:p>
        </w:tc>
        <w:tc>
          <w:tcPr>
            <w:tcW w:w="900" w:type="dxa"/>
            <w:noWrap/>
            <w:vAlign w:val="center"/>
          </w:tcPr>
          <w:p w:rsidR="00B97AD7" w:rsidRPr="00002918" w:rsidRDefault="00B97AD7" w:rsidP="00B97AD7">
            <w:pPr>
              <w:spacing w:line="300" w:lineRule="auto"/>
              <w:jc w:val="center"/>
              <w:rPr>
                <w:sz w:val="18"/>
                <w:szCs w:val="18"/>
              </w:rPr>
            </w:pPr>
            <w:r w:rsidRPr="00002918">
              <w:rPr>
                <w:sz w:val="18"/>
                <w:szCs w:val="18"/>
              </w:rPr>
              <w:t>其他</w:t>
            </w:r>
          </w:p>
        </w:tc>
        <w:tc>
          <w:tcPr>
            <w:tcW w:w="770" w:type="dxa"/>
            <w:vMerge/>
            <w:shd w:val="clear" w:color="auto" w:fill="auto"/>
            <w:noWrap/>
            <w:vAlign w:val="center"/>
          </w:tcPr>
          <w:p w:rsidR="00B97AD7" w:rsidRPr="00002918" w:rsidRDefault="00B97AD7" w:rsidP="00B97AD7">
            <w:pPr>
              <w:widowControl/>
              <w:spacing w:line="300" w:lineRule="auto"/>
              <w:jc w:val="center"/>
              <w:rPr>
                <w:kern w:val="0"/>
                <w:sz w:val="18"/>
                <w:szCs w:val="18"/>
              </w:rPr>
            </w:pPr>
          </w:p>
        </w:tc>
      </w:tr>
      <w:tr w:rsidR="00B97AD7" w:rsidRPr="00002918" w:rsidTr="00B97AD7">
        <w:trPr>
          <w:trHeight w:hRule="exact" w:val="369"/>
        </w:trPr>
        <w:tc>
          <w:tcPr>
            <w:tcW w:w="573" w:type="dxa"/>
            <w:vMerge/>
            <w:shd w:val="clear" w:color="auto" w:fill="auto"/>
            <w:noWrap/>
            <w:vAlign w:val="center"/>
          </w:tcPr>
          <w:p w:rsidR="00B97AD7" w:rsidRPr="00002918" w:rsidRDefault="00B97AD7" w:rsidP="00B97AD7">
            <w:pPr>
              <w:spacing w:line="300" w:lineRule="auto"/>
              <w:jc w:val="center"/>
              <w:rPr>
                <w:sz w:val="18"/>
                <w:szCs w:val="18"/>
              </w:rPr>
            </w:pPr>
          </w:p>
        </w:tc>
        <w:tc>
          <w:tcPr>
            <w:tcW w:w="828" w:type="dxa"/>
            <w:noWrap/>
            <w:vAlign w:val="center"/>
          </w:tcPr>
          <w:p w:rsidR="00B97AD7" w:rsidRPr="00002918" w:rsidRDefault="005A2FE3" w:rsidP="00B97AD7">
            <w:pPr>
              <w:spacing w:line="300" w:lineRule="auto"/>
              <w:jc w:val="center"/>
              <w:rPr>
                <w:sz w:val="18"/>
                <w:szCs w:val="18"/>
              </w:rPr>
            </w:pPr>
            <w:r w:rsidRPr="00002918">
              <w:rPr>
                <w:sz w:val="18"/>
                <w:szCs w:val="18"/>
              </w:rPr>
              <w:t>s</w:t>
            </w:r>
            <w:r w:rsidR="00B97AD7" w:rsidRPr="00002918">
              <w:rPr>
                <w:sz w:val="18"/>
                <w:szCs w:val="18"/>
              </w:rPr>
              <w:t>999033</w:t>
            </w:r>
          </w:p>
        </w:tc>
        <w:tc>
          <w:tcPr>
            <w:tcW w:w="2268" w:type="dxa"/>
            <w:noWrap/>
            <w:vAlign w:val="center"/>
          </w:tcPr>
          <w:p w:rsidR="00B97AD7" w:rsidRPr="00002918" w:rsidRDefault="00B97AD7" w:rsidP="00B97AD7">
            <w:pPr>
              <w:spacing w:line="300" w:lineRule="auto"/>
              <w:jc w:val="center"/>
              <w:rPr>
                <w:sz w:val="18"/>
                <w:szCs w:val="18"/>
              </w:rPr>
            </w:pPr>
            <w:r w:rsidRPr="00002918">
              <w:rPr>
                <w:sz w:val="18"/>
                <w:szCs w:val="18"/>
              </w:rPr>
              <w:t>人文素养选修课</w:t>
            </w:r>
          </w:p>
        </w:tc>
        <w:tc>
          <w:tcPr>
            <w:tcW w:w="489" w:type="dxa"/>
            <w:noWrap/>
            <w:vAlign w:val="center"/>
          </w:tcPr>
          <w:p w:rsidR="00B97AD7" w:rsidRPr="00002918" w:rsidRDefault="00B97AD7" w:rsidP="00B97AD7">
            <w:pPr>
              <w:spacing w:line="300" w:lineRule="auto"/>
              <w:jc w:val="center"/>
              <w:rPr>
                <w:sz w:val="18"/>
                <w:szCs w:val="18"/>
              </w:rPr>
            </w:pPr>
            <w:r w:rsidRPr="00002918">
              <w:rPr>
                <w:sz w:val="18"/>
                <w:szCs w:val="18"/>
              </w:rPr>
              <w:t>16</w:t>
            </w:r>
          </w:p>
        </w:tc>
        <w:tc>
          <w:tcPr>
            <w:tcW w:w="600" w:type="dxa"/>
            <w:noWrap/>
            <w:vAlign w:val="center"/>
          </w:tcPr>
          <w:p w:rsidR="00B97AD7" w:rsidRPr="00002918" w:rsidRDefault="00B97AD7" w:rsidP="00B97AD7">
            <w:pPr>
              <w:spacing w:line="300" w:lineRule="auto"/>
              <w:jc w:val="center"/>
              <w:rPr>
                <w:sz w:val="18"/>
                <w:szCs w:val="18"/>
              </w:rPr>
            </w:pPr>
            <w:r w:rsidRPr="00002918">
              <w:rPr>
                <w:sz w:val="18"/>
                <w:szCs w:val="18"/>
              </w:rPr>
              <w:t>1</w:t>
            </w:r>
          </w:p>
        </w:tc>
        <w:tc>
          <w:tcPr>
            <w:tcW w:w="837" w:type="dxa"/>
            <w:noWrap/>
            <w:vAlign w:val="center"/>
          </w:tcPr>
          <w:p w:rsidR="00B97AD7" w:rsidRPr="00002918" w:rsidRDefault="00B97AD7" w:rsidP="00B97AD7">
            <w:pPr>
              <w:spacing w:line="300" w:lineRule="auto"/>
              <w:jc w:val="center"/>
              <w:rPr>
                <w:sz w:val="18"/>
                <w:szCs w:val="18"/>
              </w:rPr>
            </w:pPr>
            <w:r w:rsidRPr="00002918">
              <w:rPr>
                <w:sz w:val="18"/>
                <w:szCs w:val="18"/>
              </w:rPr>
              <w:t>1</w:t>
            </w:r>
          </w:p>
        </w:tc>
        <w:tc>
          <w:tcPr>
            <w:tcW w:w="1080" w:type="dxa"/>
            <w:noWrap/>
            <w:vAlign w:val="center"/>
          </w:tcPr>
          <w:p w:rsidR="00B97AD7" w:rsidRPr="00002918" w:rsidRDefault="00B97AD7" w:rsidP="00B97AD7">
            <w:pPr>
              <w:widowControl/>
              <w:jc w:val="center"/>
              <w:rPr>
                <w:kern w:val="0"/>
                <w:sz w:val="18"/>
                <w:szCs w:val="18"/>
              </w:rPr>
            </w:pPr>
            <w:r w:rsidRPr="00002918">
              <w:rPr>
                <w:kern w:val="0"/>
                <w:sz w:val="18"/>
                <w:szCs w:val="18"/>
              </w:rPr>
              <w:t>面授讲课</w:t>
            </w:r>
          </w:p>
        </w:tc>
        <w:tc>
          <w:tcPr>
            <w:tcW w:w="900" w:type="dxa"/>
            <w:noWrap/>
            <w:vAlign w:val="center"/>
          </w:tcPr>
          <w:p w:rsidR="00B97AD7" w:rsidRPr="00002918" w:rsidRDefault="00B97AD7" w:rsidP="00B97AD7">
            <w:pPr>
              <w:jc w:val="center"/>
              <w:rPr>
                <w:sz w:val="18"/>
                <w:szCs w:val="18"/>
              </w:rPr>
            </w:pPr>
            <w:r w:rsidRPr="00002918">
              <w:rPr>
                <w:kern w:val="0"/>
                <w:sz w:val="18"/>
                <w:szCs w:val="18"/>
              </w:rPr>
              <w:t>考查</w:t>
            </w:r>
          </w:p>
        </w:tc>
        <w:tc>
          <w:tcPr>
            <w:tcW w:w="770" w:type="dxa"/>
            <w:vMerge/>
            <w:shd w:val="clear" w:color="auto" w:fill="auto"/>
            <w:noWrap/>
            <w:vAlign w:val="center"/>
          </w:tcPr>
          <w:p w:rsidR="00B97AD7" w:rsidRPr="00002918" w:rsidRDefault="00B97AD7" w:rsidP="00B97AD7">
            <w:pPr>
              <w:widowControl/>
              <w:spacing w:line="300" w:lineRule="auto"/>
              <w:jc w:val="center"/>
              <w:rPr>
                <w:kern w:val="0"/>
                <w:sz w:val="18"/>
                <w:szCs w:val="18"/>
              </w:rPr>
            </w:pPr>
          </w:p>
        </w:tc>
      </w:tr>
      <w:tr w:rsidR="00B97AD7" w:rsidRPr="00002918" w:rsidTr="00B97AD7">
        <w:trPr>
          <w:trHeight w:hRule="exact" w:val="369"/>
        </w:trPr>
        <w:tc>
          <w:tcPr>
            <w:tcW w:w="573" w:type="dxa"/>
            <w:vMerge/>
            <w:shd w:val="clear" w:color="auto" w:fill="auto"/>
            <w:noWrap/>
            <w:vAlign w:val="center"/>
          </w:tcPr>
          <w:p w:rsidR="00B97AD7" w:rsidRPr="00002918" w:rsidRDefault="00B97AD7" w:rsidP="00B97AD7">
            <w:pPr>
              <w:spacing w:line="300" w:lineRule="auto"/>
              <w:jc w:val="center"/>
              <w:rPr>
                <w:sz w:val="18"/>
                <w:szCs w:val="18"/>
              </w:rPr>
            </w:pPr>
          </w:p>
        </w:tc>
        <w:tc>
          <w:tcPr>
            <w:tcW w:w="828" w:type="dxa"/>
            <w:noWrap/>
            <w:vAlign w:val="center"/>
          </w:tcPr>
          <w:p w:rsidR="00B97AD7" w:rsidRPr="00002918" w:rsidRDefault="00B97AD7" w:rsidP="00B97AD7">
            <w:pPr>
              <w:spacing w:line="300" w:lineRule="auto"/>
              <w:jc w:val="center"/>
              <w:rPr>
                <w:sz w:val="18"/>
                <w:szCs w:val="18"/>
              </w:rPr>
            </w:pPr>
            <w:r w:rsidRPr="00002918">
              <w:rPr>
                <w:sz w:val="18"/>
                <w:szCs w:val="18"/>
              </w:rPr>
              <w:t>b007011</w:t>
            </w:r>
          </w:p>
        </w:tc>
        <w:tc>
          <w:tcPr>
            <w:tcW w:w="2268" w:type="dxa"/>
            <w:noWrap/>
            <w:vAlign w:val="center"/>
          </w:tcPr>
          <w:p w:rsidR="00B97AD7" w:rsidRPr="00002918" w:rsidRDefault="00B97AD7" w:rsidP="00B97AD7">
            <w:pPr>
              <w:spacing w:line="300" w:lineRule="auto"/>
              <w:jc w:val="center"/>
              <w:rPr>
                <w:sz w:val="18"/>
                <w:szCs w:val="18"/>
              </w:rPr>
            </w:pPr>
            <w:r w:rsidRPr="00002918">
              <w:rPr>
                <w:sz w:val="18"/>
                <w:szCs w:val="18"/>
              </w:rPr>
              <w:t>学术前沿讲座</w:t>
            </w:r>
          </w:p>
        </w:tc>
        <w:tc>
          <w:tcPr>
            <w:tcW w:w="489" w:type="dxa"/>
            <w:noWrap/>
            <w:vAlign w:val="center"/>
          </w:tcPr>
          <w:p w:rsidR="00B97AD7" w:rsidRPr="00002918" w:rsidRDefault="00B97AD7" w:rsidP="00B97AD7">
            <w:pPr>
              <w:spacing w:line="300" w:lineRule="auto"/>
              <w:jc w:val="center"/>
              <w:rPr>
                <w:sz w:val="18"/>
                <w:szCs w:val="18"/>
              </w:rPr>
            </w:pPr>
            <w:r w:rsidRPr="00002918">
              <w:rPr>
                <w:sz w:val="18"/>
                <w:szCs w:val="18"/>
              </w:rPr>
              <w:t>32</w:t>
            </w:r>
          </w:p>
        </w:tc>
        <w:tc>
          <w:tcPr>
            <w:tcW w:w="600" w:type="dxa"/>
            <w:noWrap/>
            <w:vAlign w:val="center"/>
          </w:tcPr>
          <w:p w:rsidR="00B97AD7" w:rsidRPr="00002918" w:rsidRDefault="00B97AD7" w:rsidP="00B97AD7">
            <w:pPr>
              <w:spacing w:line="300" w:lineRule="auto"/>
              <w:jc w:val="center"/>
              <w:rPr>
                <w:sz w:val="18"/>
                <w:szCs w:val="18"/>
              </w:rPr>
            </w:pPr>
            <w:r w:rsidRPr="00002918">
              <w:rPr>
                <w:sz w:val="18"/>
                <w:szCs w:val="18"/>
              </w:rPr>
              <w:t>2</w:t>
            </w:r>
          </w:p>
        </w:tc>
        <w:tc>
          <w:tcPr>
            <w:tcW w:w="837" w:type="dxa"/>
            <w:noWrap/>
            <w:vAlign w:val="center"/>
          </w:tcPr>
          <w:p w:rsidR="00B97AD7" w:rsidRPr="00002918" w:rsidRDefault="00B97AD7" w:rsidP="00B97AD7">
            <w:pPr>
              <w:spacing w:line="300" w:lineRule="auto"/>
              <w:jc w:val="center"/>
              <w:rPr>
                <w:sz w:val="18"/>
                <w:szCs w:val="18"/>
              </w:rPr>
            </w:pPr>
            <w:r w:rsidRPr="00002918">
              <w:rPr>
                <w:sz w:val="18"/>
                <w:szCs w:val="18"/>
              </w:rPr>
              <w:t>1</w:t>
            </w:r>
          </w:p>
        </w:tc>
        <w:tc>
          <w:tcPr>
            <w:tcW w:w="1080" w:type="dxa"/>
            <w:noWrap/>
            <w:vAlign w:val="center"/>
          </w:tcPr>
          <w:p w:rsidR="00B97AD7" w:rsidRPr="00002918" w:rsidRDefault="00B97AD7" w:rsidP="00B97AD7">
            <w:pPr>
              <w:widowControl/>
              <w:jc w:val="center"/>
              <w:rPr>
                <w:kern w:val="0"/>
                <w:sz w:val="18"/>
                <w:szCs w:val="18"/>
              </w:rPr>
            </w:pPr>
            <w:r w:rsidRPr="00002918">
              <w:rPr>
                <w:kern w:val="0"/>
                <w:sz w:val="18"/>
                <w:szCs w:val="18"/>
              </w:rPr>
              <w:t>面授讲课</w:t>
            </w:r>
          </w:p>
        </w:tc>
        <w:tc>
          <w:tcPr>
            <w:tcW w:w="900" w:type="dxa"/>
            <w:noWrap/>
            <w:vAlign w:val="center"/>
          </w:tcPr>
          <w:p w:rsidR="00B97AD7" w:rsidRPr="00002918" w:rsidRDefault="00B97AD7" w:rsidP="00B97AD7">
            <w:pPr>
              <w:jc w:val="center"/>
              <w:rPr>
                <w:sz w:val="18"/>
                <w:szCs w:val="18"/>
              </w:rPr>
            </w:pPr>
            <w:r w:rsidRPr="00002918">
              <w:rPr>
                <w:kern w:val="0"/>
                <w:sz w:val="18"/>
                <w:szCs w:val="18"/>
              </w:rPr>
              <w:t>考查</w:t>
            </w:r>
          </w:p>
        </w:tc>
        <w:tc>
          <w:tcPr>
            <w:tcW w:w="770" w:type="dxa"/>
            <w:vMerge/>
            <w:shd w:val="clear" w:color="auto" w:fill="auto"/>
            <w:noWrap/>
            <w:vAlign w:val="center"/>
          </w:tcPr>
          <w:p w:rsidR="00B97AD7" w:rsidRPr="00002918" w:rsidRDefault="00B97AD7" w:rsidP="00B97AD7">
            <w:pPr>
              <w:widowControl/>
              <w:spacing w:line="300" w:lineRule="auto"/>
              <w:jc w:val="center"/>
              <w:rPr>
                <w:kern w:val="0"/>
                <w:sz w:val="18"/>
                <w:szCs w:val="18"/>
              </w:rPr>
            </w:pPr>
          </w:p>
        </w:tc>
      </w:tr>
      <w:tr w:rsidR="00B97AD7" w:rsidRPr="00002918" w:rsidTr="00B97AD7">
        <w:trPr>
          <w:trHeight w:hRule="exact" w:val="369"/>
        </w:trPr>
        <w:tc>
          <w:tcPr>
            <w:tcW w:w="573" w:type="dxa"/>
            <w:shd w:val="clear" w:color="auto" w:fill="auto"/>
            <w:noWrap/>
            <w:vAlign w:val="center"/>
          </w:tcPr>
          <w:p w:rsidR="00B97AD7" w:rsidRPr="00002918" w:rsidRDefault="00B97AD7" w:rsidP="00B97AD7">
            <w:pPr>
              <w:spacing w:line="300" w:lineRule="auto"/>
              <w:jc w:val="center"/>
              <w:rPr>
                <w:sz w:val="18"/>
                <w:szCs w:val="18"/>
              </w:rPr>
            </w:pPr>
            <w:r w:rsidRPr="00002918">
              <w:rPr>
                <w:sz w:val="18"/>
                <w:szCs w:val="18"/>
              </w:rPr>
              <w:t>E</w:t>
            </w:r>
          </w:p>
        </w:tc>
        <w:tc>
          <w:tcPr>
            <w:tcW w:w="828" w:type="dxa"/>
            <w:noWrap/>
            <w:vAlign w:val="center"/>
          </w:tcPr>
          <w:p w:rsidR="00B97AD7" w:rsidRPr="00002918" w:rsidRDefault="00B97AD7" w:rsidP="00B97AD7">
            <w:pPr>
              <w:spacing w:line="300" w:lineRule="auto"/>
              <w:jc w:val="center"/>
              <w:rPr>
                <w:sz w:val="18"/>
                <w:szCs w:val="18"/>
              </w:rPr>
            </w:pPr>
            <w:r w:rsidRPr="00002918">
              <w:rPr>
                <w:sz w:val="18"/>
                <w:szCs w:val="18"/>
              </w:rPr>
              <w:t>b007013</w:t>
            </w:r>
          </w:p>
        </w:tc>
        <w:tc>
          <w:tcPr>
            <w:tcW w:w="2268" w:type="dxa"/>
            <w:noWrap/>
            <w:vAlign w:val="center"/>
          </w:tcPr>
          <w:p w:rsidR="00B97AD7" w:rsidRPr="00002918" w:rsidRDefault="00B97AD7" w:rsidP="00B97AD7">
            <w:pPr>
              <w:jc w:val="center"/>
              <w:rPr>
                <w:sz w:val="18"/>
                <w:szCs w:val="18"/>
              </w:rPr>
            </w:pPr>
            <w:r w:rsidRPr="00002918">
              <w:rPr>
                <w:sz w:val="18"/>
                <w:szCs w:val="18"/>
              </w:rPr>
              <w:t>学术报告</w:t>
            </w:r>
          </w:p>
        </w:tc>
        <w:tc>
          <w:tcPr>
            <w:tcW w:w="489" w:type="dxa"/>
            <w:noWrap/>
            <w:vAlign w:val="center"/>
          </w:tcPr>
          <w:p w:rsidR="00B97AD7" w:rsidRPr="00002918" w:rsidRDefault="00DF6AD9" w:rsidP="00B97AD7">
            <w:pPr>
              <w:jc w:val="center"/>
              <w:rPr>
                <w:sz w:val="18"/>
                <w:szCs w:val="18"/>
              </w:rPr>
            </w:pPr>
            <w:r w:rsidRPr="00002918">
              <w:rPr>
                <w:sz w:val="18"/>
                <w:szCs w:val="18"/>
              </w:rPr>
              <w:t>16</w:t>
            </w:r>
          </w:p>
        </w:tc>
        <w:tc>
          <w:tcPr>
            <w:tcW w:w="600" w:type="dxa"/>
            <w:noWrap/>
            <w:vAlign w:val="center"/>
          </w:tcPr>
          <w:p w:rsidR="00B97AD7" w:rsidRPr="00002918" w:rsidRDefault="00B97AD7" w:rsidP="00B97AD7">
            <w:pPr>
              <w:jc w:val="center"/>
              <w:rPr>
                <w:sz w:val="18"/>
                <w:szCs w:val="18"/>
              </w:rPr>
            </w:pPr>
            <w:r w:rsidRPr="00002918">
              <w:rPr>
                <w:sz w:val="18"/>
                <w:szCs w:val="18"/>
              </w:rPr>
              <w:t>1</w:t>
            </w:r>
          </w:p>
        </w:tc>
        <w:tc>
          <w:tcPr>
            <w:tcW w:w="837" w:type="dxa"/>
            <w:noWrap/>
            <w:vAlign w:val="center"/>
          </w:tcPr>
          <w:p w:rsidR="00B97AD7" w:rsidRPr="00002918" w:rsidRDefault="00DF6AD9" w:rsidP="00B97AD7">
            <w:pPr>
              <w:widowControl/>
              <w:jc w:val="center"/>
              <w:rPr>
                <w:kern w:val="0"/>
                <w:sz w:val="18"/>
                <w:szCs w:val="18"/>
              </w:rPr>
            </w:pPr>
            <w:r w:rsidRPr="00002918">
              <w:rPr>
                <w:kern w:val="0"/>
                <w:sz w:val="18"/>
                <w:szCs w:val="18"/>
              </w:rPr>
              <w:t>1</w:t>
            </w:r>
          </w:p>
        </w:tc>
        <w:tc>
          <w:tcPr>
            <w:tcW w:w="1080" w:type="dxa"/>
            <w:noWrap/>
            <w:vAlign w:val="center"/>
          </w:tcPr>
          <w:p w:rsidR="00B97AD7" w:rsidRPr="00002918" w:rsidRDefault="00B97AD7" w:rsidP="00B97AD7">
            <w:pPr>
              <w:widowControl/>
              <w:jc w:val="center"/>
              <w:rPr>
                <w:kern w:val="0"/>
                <w:sz w:val="18"/>
                <w:szCs w:val="18"/>
              </w:rPr>
            </w:pPr>
            <w:r w:rsidRPr="00002918">
              <w:rPr>
                <w:kern w:val="0"/>
                <w:sz w:val="18"/>
                <w:szCs w:val="18"/>
              </w:rPr>
              <w:t>其他</w:t>
            </w:r>
          </w:p>
        </w:tc>
        <w:tc>
          <w:tcPr>
            <w:tcW w:w="900" w:type="dxa"/>
            <w:noWrap/>
            <w:vAlign w:val="center"/>
          </w:tcPr>
          <w:p w:rsidR="00B97AD7" w:rsidRPr="00002918" w:rsidRDefault="00DF6AD9" w:rsidP="00B97AD7">
            <w:pPr>
              <w:jc w:val="center"/>
              <w:rPr>
                <w:sz w:val="18"/>
                <w:szCs w:val="18"/>
              </w:rPr>
            </w:pPr>
            <w:r w:rsidRPr="00002918">
              <w:rPr>
                <w:kern w:val="0"/>
                <w:sz w:val="18"/>
                <w:szCs w:val="18"/>
              </w:rPr>
              <w:t>考查</w:t>
            </w:r>
          </w:p>
        </w:tc>
        <w:tc>
          <w:tcPr>
            <w:tcW w:w="770" w:type="dxa"/>
            <w:shd w:val="clear" w:color="auto" w:fill="auto"/>
            <w:noWrap/>
            <w:vAlign w:val="center"/>
          </w:tcPr>
          <w:p w:rsidR="00B97AD7" w:rsidRPr="00002918" w:rsidRDefault="00B97AD7" w:rsidP="00B97AD7">
            <w:pPr>
              <w:jc w:val="center"/>
              <w:rPr>
                <w:kern w:val="0"/>
                <w:sz w:val="18"/>
                <w:szCs w:val="18"/>
              </w:rPr>
            </w:pPr>
            <w:r w:rsidRPr="00002918">
              <w:rPr>
                <w:sz w:val="18"/>
                <w:szCs w:val="18"/>
              </w:rPr>
              <w:t>1</w:t>
            </w:r>
            <w:r w:rsidRPr="00002918">
              <w:rPr>
                <w:sz w:val="18"/>
                <w:szCs w:val="18"/>
              </w:rPr>
              <w:t>学分</w:t>
            </w:r>
          </w:p>
        </w:tc>
      </w:tr>
    </w:tbl>
    <w:p w:rsidR="00B97AD7" w:rsidRPr="00002918" w:rsidRDefault="00B97AD7" w:rsidP="00B97AD7">
      <w:pPr>
        <w:widowControl/>
        <w:spacing w:line="276"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406167" w:rsidRPr="00002918" w:rsidRDefault="00406167" w:rsidP="0076362A">
      <w:pPr>
        <w:widowControl/>
        <w:spacing w:line="300" w:lineRule="auto"/>
        <w:jc w:val="left"/>
        <w:rPr>
          <w:rFonts w:eastAsiaTheme="minorEastAsia"/>
          <w:b/>
          <w:bCs/>
          <w:kern w:val="0"/>
          <w:szCs w:val="21"/>
        </w:rPr>
      </w:pPr>
    </w:p>
    <w:p w:rsidR="00B06C2B" w:rsidRPr="00002918" w:rsidRDefault="00B06C2B"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ED4972" w:rsidRPr="00002918" w:rsidRDefault="00ED4972" w:rsidP="00ED4972">
      <w:pPr>
        <w:pStyle w:val="1"/>
      </w:pPr>
      <w:bookmarkStart w:id="31" w:name="_Toc523498822"/>
      <w:r w:rsidRPr="00002918">
        <w:lastRenderedPageBreak/>
        <w:t>数学博士研究生培养方案</w:t>
      </w:r>
      <w:bookmarkEnd w:id="31"/>
    </w:p>
    <w:p w:rsidR="00ED4972" w:rsidRPr="00002918" w:rsidRDefault="00ED4972" w:rsidP="00ED4972">
      <w:pPr>
        <w:pStyle w:val="2"/>
        <w:rPr>
          <w:rFonts w:ascii="Times New Roman" w:hAnsi="Times New Roman" w:cs="Times New Roman"/>
        </w:rPr>
      </w:pPr>
      <w:r w:rsidRPr="00002918">
        <w:rPr>
          <w:rFonts w:ascii="Times New Roman" w:hAnsi="Times New Roman" w:cs="Times New Roman"/>
        </w:rPr>
        <w:t>学科门类：理学</w:t>
      </w:r>
      <w:r w:rsidR="00AE343F" w:rsidRPr="00002918">
        <w:rPr>
          <w:rFonts w:ascii="Times New Roman" w:hAnsi="Times New Roman" w:cs="Times New Roman"/>
        </w:rPr>
        <w:t xml:space="preserve">  </w:t>
      </w:r>
      <w:r w:rsidRPr="00002918">
        <w:rPr>
          <w:rFonts w:ascii="Times New Roman" w:hAnsi="Times New Roman" w:cs="Times New Roman"/>
        </w:rPr>
        <w:t>一级学科代码：</w:t>
      </w:r>
      <w:r w:rsidRPr="00002918">
        <w:rPr>
          <w:rFonts w:ascii="Times New Roman" w:hAnsi="Times New Roman" w:cs="Times New Roman"/>
        </w:rPr>
        <w:t xml:space="preserve">0701  </w:t>
      </w:r>
      <w:r w:rsidRPr="00002918">
        <w:rPr>
          <w:rFonts w:ascii="Times New Roman" w:hAnsi="Times New Roman" w:cs="Times New Roman"/>
        </w:rPr>
        <w:t>一级学科名称：数学</w:t>
      </w:r>
    </w:p>
    <w:p w:rsidR="00ED4972" w:rsidRPr="00002918" w:rsidRDefault="00ED4972" w:rsidP="0076362A">
      <w:pPr>
        <w:spacing w:line="300" w:lineRule="auto"/>
        <w:rPr>
          <w:rFonts w:eastAsiaTheme="minorEastAsia"/>
          <w:szCs w:val="21"/>
        </w:rPr>
      </w:pPr>
    </w:p>
    <w:p w:rsidR="00ED4972" w:rsidRPr="00002918" w:rsidRDefault="00ED4972"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南京信息工程大学数学学科与大气科学自建校时同步始建，</w:t>
      </w:r>
      <w:r w:rsidRPr="00002918">
        <w:rPr>
          <w:rFonts w:eastAsiaTheme="minorEastAsia"/>
          <w:kern w:val="0"/>
          <w:szCs w:val="21"/>
        </w:rPr>
        <w:t>1978</w:t>
      </w:r>
      <w:r w:rsidRPr="00002918">
        <w:rPr>
          <w:rFonts w:eastAsiaTheme="minorEastAsia"/>
          <w:kern w:val="0"/>
          <w:szCs w:val="21"/>
        </w:rPr>
        <w:t>年单独招生，</w:t>
      </w:r>
      <w:r w:rsidRPr="00002918">
        <w:rPr>
          <w:rFonts w:eastAsiaTheme="minorEastAsia"/>
          <w:kern w:val="0"/>
          <w:szCs w:val="21"/>
        </w:rPr>
        <w:t xml:space="preserve"> 2009</w:t>
      </w:r>
      <w:r w:rsidRPr="00002918">
        <w:rPr>
          <w:rFonts w:eastAsiaTheme="minorEastAsia"/>
          <w:kern w:val="0"/>
          <w:szCs w:val="21"/>
        </w:rPr>
        <w:t>年在数学与统计学院设立空间天气学博士点，</w:t>
      </w:r>
      <w:r w:rsidRPr="00002918">
        <w:rPr>
          <w:rFonts w:eastAsiaTheme="minorEastAsia"/>
          <w:kern w:val="0"/>
          <w:szCs w:val="21"/>
        </w:rPr>
        <w:t>2016</w:t>
      </w:r>
      <w:r w:rsidRPr="00002918">
        <w:rPr>
          <w:rFonts w:eastAsiaTheme="minorEastAsia"/>
          <w:kern w:val="0"/>
          <w:szCs w:val="21"/>
        </w:rPr>
        <w:t>年在江苏学位点评估中名列数学、统计学科第一获得</w:t>
      </w:r>
      <w:r w:rsidRPr="00002918">
        <w:rPr>
          <w:rFonts w:eastAsiaTheme="minorEastAsia"/>
          <w:kern w:val="0"/>
          <w:szCs w:val="21"/>
        </w:rPr>
        <w:t>“</w:t>
      </w:r>
      <w:r w:rsidRPr="00002918">
        <w:rPr>
          <w:rFonts w:eastAsiaTheme="minorEastAsia"/>
          <w:kern w:val="0"/>
          <w:szCs w:val="21"/>
        </w:rPr>
        <w:t>优秀</w:t>
      </w:r>
      <w:r w:rsidRPr="00002918">
        <w:rPr>
          <w:rFonts w:eastAsiaTheme="minorEastAsia"/>
          <w:kern w:val="0"/>
          <w:szCs w:val="21"/>
        </w:rPr>
        <w:t>”</w:t>
      </w:r>
      <w:r w:rsidRPr="00002918">
        <w:rPr>
          <w:rFonts w:eastAsiaTheme="minorEastAsia"/>
          <w:kern w:val="0"/>
          <w:szCs w:val="21"/>
        </w:rPr>
        <w:t>等次，</w:t>
      </w:r>
      <w:r w:rsidRPr="00002918">
        <w:rPr>
          <w:rFonts w:eastAsiaTheme="minorEastAsia"/>
          <w:kern w:val="0"/>
          <w:szCs w:val="21"/>
        </w:rPr>
        <w:t>2017</w:t>
      </w:r>
      <w:r w:rsidRPr="00002918">
        <w:rPr>
          <w:rFonts w:eastAsiaTheme="minorEastAsia"/>
          <w:kern w:val="0"/>
          <w:szCs w:val="21"/>
        </w:rPr>
        <w:t>年被列为我校大气科学国家</w:t>
      </w:r>
      <w:r w:rsidRPr="00002918">
        <w:rPr>
          <w:rFonts w:eastAsiaTheme="minorEastAsia"/>
          <w:kern w:val="0"/>
          <w:szCs w:val="21"/>
        </w:rPr>
        <w:t>“</w:t>
      </w:r>
      <w:r w:rsidRPr="00002918">
        <w:rPr>
          <w:rFonts w:eastAsiaTheme="minorEastAsia"/>
          <w:kern w:val="0"/>
          <w:szCs w:val="21"/>
        </w:rPr>
        <w:t>双一流</w:t>
      </w:r>
      <w:r w:rsidRPr="00002918">
        <w:rPr>
          <w:rFonts w:eastAsiaTheme="minorEastAsia"/>
          <w:kern w:val="0"/>
          <w:szCs w:val="21"/>
        </w:rPr>
        <w:t>”</w:t>
      </w:r>
      <w:r w:rsidRPr="00002918">
        <w:rPr>
          <w:rFonts w:eastAsiaTheme="minorEastAsia"/>
          <w:kern w:val="0"/>
          <w:szCs w:val="21"/>
        </w:rPr>
        <w:t>建设相关学科之一，</w:t>
      </w:r>
      <w:r w:rsidRPr="00002918">
        <w:rPr>
          <w:rFonts w:eastAsiaTheme="minorEastAsia"/>
          <w:kern w:val="0"/>
          <w:szCs w:val="21"/>
        </w:rPr>
        <w:t>2017</w:t>
      </w:r>
      <w:r w:rsidRPr="00002918">
        <w:rPr>
          <w:rFonts w:eastAsiaTheme="minorEastAsia"/>
          <w:kern w:val="0"/>
          <w:szCs w:val="21"/>
        </w:rPr>
        <w:t>年获数学一级学科博士学位授予权。</w:t>
      </w:r>
    </w:p>
    <w:p w:rsidR="00FF1F32" w:rsidRPr="00002918" w:rsidRDefault="00FF1F32" w:rsidP="00FF1F32">
      <w:pPr>
        <w:pStyle w:val="3"/>
        <w:rPr>
          <w:rFonts w:ascii="Times New Roman" w:hAnsi="Times New Roman"/>
          <w:kern w:val="0"/>
        </w:rPr>
      </w:pPr>
      <w:r w:rsidRPr="00002918">
        <w:rPr>
          <w:rFonts w:ascii="Times New Roman" w:hAnsi="Times New Roman"/>
          <w:kern w:val="0"/>
        </w:rPr>
        <w:t>南京信息工程大学数学学科</w:t>
      </w:r>
      <w:r w:rsidRPr="00002918">
        <w:rPr>
          <w:rFonts w:ascii="Times New Roman" w:hAnsi="Times New Roman"/>
          <w:kern w:val="0"/>
        </w:rPr>
        <w:t>1978</w:t>
      </w:r>
      <w:r w:rsidRPr="00002918">
        <w:rPr>
          <w:rFonts w:ascii="Times New Roman" w:hAnsi="Times New Roman"/>
          <w:kern w:val="0"/>
        </w:rPr>
        <w:t>年招收首届数学本科生。数学与统计学院现设有数学系、信息与计算科学系、统计系、大学数学部、数学教育实验中心、空间天气研究所、流体动力学研究院等教学研究机构。学院拥有数学一级学科博士点与硕士点、空间天气学二级学科博士点与硕士点、应用统计专业学位硕士点；数学学科为中国气象局重点学科，在</w:t>
      </w:r>
      <w:r w:rsidRPr="00002918">
        <w:rPr>
          <w:rFonts w:ascii="Times New Roman" w:hAnsi="Times New Roman"/>
          <w:kern w:val="0"/>
        </w:rPr>
        <w:t>2016</w:t>
      </w:r>
      <w:r w:rsidRPr="00002918">
        <w:rPr>
          <w:rFonts w:ascii="Times New Roman" w:hAnsi="Times New Roman"/>
          <w:kern w:val="0"/>
        </w:rPr>
        <w:t>年江苏省硕士学位授权一级学科点评估中被评为</w:t>
      </w:r>
      <w:r w:rsidRPr="00002918">
        <w:rPr>
          <w:rFonts w:ascii="Times New Roman" w:hAnsi="Times New Roman"/>
          <w:kern w:val="0"/>
        </w:rPr>
        <w:t>“</w:t>
      </w:r>
      <w:r w:rsidRPr="00002918">
        <w:rPr>
          <w:rFonts w:ascii="Times New Roman" w:hAnsi="Times New Roman"/>
          <w:kern w:val="0"/>
        </w:rPr>
        <w:t>优秀</w:t>
      </w:r>
      <w:r w:rsidRPr="00002918">
        <w:rPr>
          <w:rFonts w:ascii="Times New Roman" w:hAnsi="Times New Roman"/>
          <w:kern w:val="0"/>
        </w:rPr>
        <w:t>”</w:t>
      </w:r>
      <w:r w:rsidRPr="00002918">
        <w:rPr>
          <w:rFonts w:ascii="Times New Roman" w:hAnsi="Times New Roman"/>
          <w:kern w:val="0"/>
        </w:rPr>
        <w:t>等次。</w:t>
      </w:r>
    </w:p>
    <w:p w:rsidR="00FF1F32" w:rsidRPr="00002918" w:rsidRDefault="00FF1F32" w:rsidP="00FF1F32">
      <w:pPr>
        <w:pStyle w:val="3"/>
        <w:rPr>
          <w:rFonts w:ascii="Times New Roman" w:hAnsi="Times New Roman"/>
          <w:kern w:val="0"/>
        </w:rPr>
      </w:pPr>
      <w:r w:rsidRPr="00002918">
        <w:rPr>
          <w:rFonts w:ascii="Times New Roman" w:hAnsi="Times New Roman"/>
          <w:kern w:val="0"/>
        </w:rPr>
        <w:t>数学与统计学院设有信息与计算科学、数学与应用数学、应用统计学</w:t>
      </w:r>
      <w:r w:rsidRPr="00002918">
        <w:rPr>
          <w:rFonts w:ascii="Times New Roman" w:hAnsi="Times New Roman"/>
          <w:kern w:val="0"/>
        </w:rPr>
        <w:t>3</w:t>
      </w:r>
      <w:r w:rsidRPr="00002918">
        <w:rPr>
          <w:rFonts w:ascii="Times New Roman" w:hAnsi="Times New Roman"/>
          <w:kern w:val="0"/>
        </w:rPr>
        <w:t>个本科专业，信息与计算科学为教育部综合改革试点专业、江苏省品牌专业、江苏省嵌入式培养专业，数学与应用数学、信息与计算科学、统计学整体为江苏省重点专业。培养了包括国家</w:t>
      </w:r>
      <w:r w:rsidRPr="00002918">
        <w:rPr>
          <w:rFonts w:ascii="Times New Roman" w:hAnsi="Times New Roman"/>
          <w:kern w:val="0"/>
        </w:rPr>
        <w:t>“</w:t>
      </w:r>
      <w:r w:rsidRPr="00002918">
        <w:rPr>
          <w:rFonts w:ascii="Times New Roman" w:hAnsi="Times New Roman"/>
          <w:kern w:val="0"/>
        </w:rPr>
        <w:t>千人计划</w:t>
      </w:r>
      <w:r w:rsidRPr="00002918">
        <w:rPr>
          <w:rFonts w:ascii="Times New Roman" w:hAnsi="Times New Roman"/>
          <w:kern w:val="0"/>
        </w:rPr>
        <w:t>”</w:t>
      </w:r>
      <w:r w:rsidRPr="00002918">
        <w:rPr>
          <w:rFonts w:ascii="Times New Roman" w:hAnsi="Times New Roman"/>
          <w:kern w:val="0"/>
        </w:rPr>
        <w:t>、欧美大学终身教授在内的一批有着重要影响的杰出人才，在数值预报、气候统计、数据资料同化、微分方程应用等领域做出重要贡献。</w:t>
      </w:r>
    </w:p>
    <w:p w:rsidR="00FF1F32" w:rsidRPr="00002918" w:rsidRDefault="00FF1F32" w:rsidP="00FF1F32">
      <w:pPr>
        <w:pStyle w:val="3"/>
        <w:rPr>
          <w:rFonts w:ascii="Times New Roman" w:hAnsi="Times New Roman"/>
          <w:kern w:val="0"/>
        </w:rPr>
      </w:pPr>
      <w:r w:rsidRPr="00002918">
        <w:rPr>
          <w:rFonts w:ascii="Times New Roman" w:hAnsi="Times New Roman"/>
          <w:kern w:val="0"/>
        </w:rPr>
        <w:t>本学科现有专任教师近百人。教师获国家千人计划学者、中科院百人计划学者、霍英东基金、江苏省特聘教授等省部级以上人才项目近</w:t>
      </w:r>
      <w:r w:rsidRPr="00002918">
        <w:rPr>
          <w:rFonts w:ascii="Times New Roman" w:hAnsi="Times New Roman"/>
          <w:kern w:val="0"/>
        </w:rPr>
        <w:t>40</w:t>
      </w:r>
      <w:r w:rsidRPr="00002918">
        <w:rPr>
          <w:rFonts w:ascii="Times New Roman" w:hAnsi="Times New Roman"/>
          <w:kern w:val="0"/>
        </w:rPr>
        <w:t>人次；</w:t>
      </w:r>
      <w:r w:rsidRPr="00002918">
        <w:rPr>
          <w:rFonts w:ascii="Times New Roman" w:hAnsi="Times New Roman"/>
          <w:kern w:val="0"/>
        </w:rPr>
        <w:t>55</w:t>
      </w:r>
      <w:r w:rsidRPr="00002918">
        <w:rPr>
          <w:rFonts w:ascii="Times New Roman" w:hAnsi="Times New Roman"/>
          <w:kern w:val="0"/>
        </w:rPr>
        <w:t>岁以下专业教师博士率超过</w:t>
      </w:r>
      <w:r w:rsidRPr="00002918">
        <w:rPr>
          <w:rFonts w:ascii="Times New Roman" w:hAnsi="Times New Roman"/>
          <w:kern w:val="0"/>
        </w:rPr>
        <w:t>95%</w:t>
      </w:r>
      <w:r w:rsidRPr="00002918">
        <w:rPr>
          <w:rFonts w:ascii="Times New Roman" w:hAnsi="Times New Roman"/>
          <w:kern w:val="0"/>
        </w:rPr>
        <w:t>，具有半年以上海外研修经历约占</w:t>
      </w:r>
      <w:r w:rsidRPr="00002918">
        <w:rPr>
          <w:rFonts w:ascii="Times New Roman" w:hAnsi="Times New Roman"/>
          <w:kern w:val="0"/>
        </w:rPr>
        <w:t>70%</w:t>
      </w:r>
      <w:r w:rsidRPr="00002918">
        <w:rPr>
          <w:rFonts w:ascii="Times New Roman" w:hAnsi="Times New Roman"/>
          <w:kern w:val="0"/>
        </w:rPr>
        <w:t>，其中近</w:t>
      </w:r>
      <w:r w:rsidRPr="00002918">
        <w:rPr>
          <w:rFonts w:ascii="Times New Roman" w:hAnsi="Times New Roman"/>
          <w:kern w:val="0"/>
        </w:rPr>
        <w:t>20</w:t>
      </w:r>
      <w:r w:rsidRPr="00002918">
        <w:rPr>
          <w:rFonts w:ascii="Times New Roman" w:hAnsi="Times New Roman"/>
          <w:kern w:val="0"/>
        </w:rPr>
        <w:t>人为哈佛大学、库朗数学所等海外博士或博士后；拥有江苏省</w:t>
      </w:r>
      <w:r w:rsidRPr="00002918">
        <w:rPr>
          <w:rFonts w:ascii="Times New Roman" w:hAnsi="Times New Roman"/>
          <w:kern w:val="0"/>
        </w:rPr>
        <w:t>“</w:t>
      </w:r>
      <w:r w:rsidRPr="00002918">
        <w:rPr>
          <w:rFonts w:ascii="Times New Roman" w:hAnsi="Times New Roman"/>
          <w:kern w:val="0"/>
        </w:rPr>
        <w:t>双创团队</w:t>
      </w:r>
      <w:r w:rsidRPr="00002918">
        <w:rPr>
          <w:rFonts w:ascii="Times New Roman" w:hAnsi="Times New Roman"/>
          <w:kern w:val="0"/>
        </w:rPr>
        <w:t>”</w:t>
      </w:r>
      <w:r w:rsidRPr="00002918">
        <w:rPr>
          <w:rFonts w:ascii="Times New Roman" w:hAnsi="Times New Roman"/>
          <w:kern w:val="0"/>
        </w:rPr>
        <w:t>、中国气象局教学团队等省部级团队</w:t>
      </w:r>
      <w:r w:rsidRPr="00002918">
        <w:rPr>
          <w:rFonts w:ascii="Times New Roman" w:hAnsi="Times New Roman"/>
          <w:kern w:val="0"/>
        </w:rPr>
        <w:t>4</w:t>
      </w:r>
      <w:r w:rsidRPr="00002918">
        <w:rPr>
          <w:rFonts w:ascii="Times New Roman" w:hAnsi="Times New Roman"/>
          <w:kern w:val="0"/>
        </w:rPr>
        <w:t>个。</w:t>
      </w:r>
    </w:p>
    <w:p w:rsidR="00FF1F32" w:rsidRPr="00002918" w:rsidRDefault="00FF1F32" w:rsidP="00FF1F32">
      <w:pPr>
        <w:pStyle w:val="3"/>
        <w:rPr>
          <w:rFonts w:ascii="Times New Roman" w:hAnsi="Times New Roman"/>
          <w:kern w:val="0"/>
        </w:rPr>
      </w:pPr>
      <w:r w:rsidRPr="00002918">
        <w:rPr>
          <w:rFonts w:ascii="Times New Roman" w:hAnsi="Times New Roman"/>
          <w:kern w:val="0"/>
        </w:rPr>
        <w:t>本学科近五年主持</w:t>
      </w:r>
      <w:r w:rsidRPr="00002918">
        <w:rPr>
          <w:rFonts w:ascii="Times New Roman" w:hAnsi="Times New Roman"/>
          <w:kern w:val="0"/>
        </w:rPr>
        <w:t>973</w:t>
      </w:r>
      <w:r w:rsidRPr="00002918">
        <w:rPr>
          <w:rFonts w:ascii="Times New Roman" w:hAnsi="Times New Roman"/>
          <w:kern w:val="0"/>
        </w:rPr>
        <w:t>计划课题、国家自然科学基金重点项目等国家级科研项目近</w:t>
      </w:r>
      <w:r w:rsidRPr="00002918">
        <w:rPr>
          <w:rFonts w:ascii="Times New Roman" w:hAnsi="Times New Roman"/>
          <w:kern w:val="0"/>
        </w:rPr>
        <w:t>60</w:t>
      </w:r>
      <w:r w:rsidRPr="00002918">
        <w:rPr>
          <w:rFonts w:ascii="Times New Roman" w:hAnsi="Times New Roman"/>
          <w:kern w:val="0"/>
        </w:rPr>
        <w:t>项，到账项目经费约</w:t>
      </w:r>
      <w:r w:rsidRPr="00002918">
        <w:rPr>
          <w:rFonts w:ascii="Times New Roman" w:hAnsi="Times New Roman"/>
          <w:kern w:val="0"/>
        </w:rPr>
        <w:t>3</w:t>
      </w:r>
      <w:r w:rsidRPr="00002918">
        <w:rPr>
          <w:rFonts w:ascii="Times New Roman" w:hAnsi="Times New Roman"/>
          <w:kern w:val="0"/>
        </w:rPr>
        <w:t>千万；近年来在</w:t>
      </w:r>
      <w:r w:rsidRPr="00002918">
        <w:rPr>
          <w:rFonts w:ascii="Times New Roman" w:hAnsi="Times New Roman"/>
          <w:kern w:val="0"/>
        </w:rPr>
        <w:t>Tran</w:t>
      </w:r>
      <w:r w:rsidR="005A2FE3" w:rsidRPr="00002918">
        <w:rPr>
          <w:rFonts w:ascii="Times New Roman" w:hAnsi="Times New Roman"/>
          <w:kern w:val="0"/>
        </w:rPr>
        <w:t>s</w:t>
      </w:r>
      <w:r w:rsidRPr="00002918">
        <w:rPr>
          <w:rFonts w:ascii="Times New Roman" w:hAnsi="Times New Roman"/>
          <w:kern w:val="0"/>
        </w:rPr>
        <w:t xml:space="preserve">. Amer. Math. </w:t>
      </w:r>
      <w:r w:rsidR="005A2FE3" w:rsidRPr="00002918">
        <w:rPr>
          <w:rFonts w:ascii="Times New Roman" w:hAnsi="Times New Roman"/>
          <w:kern w:val="0"/>
        </w:rPr>
        <w:t>S</w:t>
      </w:r>
      <w:r w:rsidRPr="00002918">
        <w:rPr>
          <w:rFonts w:ascii="Times New Roman" w:hAnsi="Times New Roman"/>
          <w:kern w:val="0"/>
        </w:rPr>
        <w:t xml:space="preserve">oc., Adv. Math., J. Funct. Anal., </w:t>
      </w:r>
      <w:r w:rsidR="005A2FE3" w:rsidRPr="00002918">
        <w:rPr>
          <w:rFonts w:ascii="Times New Roman" w:hAnsi="Times New Roman"/>
          <w:kern w:val="0"/>
        </w:rPr>
        <w:t>S</w:t>
      </w:r>
      <w:r w:rsidRPr="00002918">
        <w:rPr>
          <w:rFonts w:ascii="Times New Roman" w:hAnsi="Times New Roman"/>
          <w:kern w:val="0"/>
        </w:rPr>
        <w:t>IAM</w:t>
      </w:r>
      <w:r w:rsidRPr="00002918">
        <w:rPr>
          <w:rFonts w:ascii="Times New Roman" w:hAnsi="Times New Roman"/>
          <w:kern w:val="0"/>
        </w:rPr>
        <w:t>等期刊发表</w:t>
      </w:r>
      <w:r w:rsidR="005A2FE3" w:rsidRPr="00002918">
        <w:rPr>
          <w:rFonts w:ascii="Times New Roman" w:hAnsi="Times New Roman"/>
          <w:kern w:val="0"/>
        </w:rPr>
        <w:t>S</w:t>
      </w:r>
      <w:r w:rsidRPr="00002918">
        <w:rPr>
          <w:rFonts w:ascii="Times New Roman" w:hAnsi="Times New Roman"/>
          <w:kern w:val="0"/>
        </w:rPr>
        <w:t>CI</w:t>
      </w:r>
      <w:r w:rsidRPr="00002918">
        <w:rPr>
          <w:rFonts w:ascii="Times New Roman" w:hAnsi="Times New Roman"/>
          <w:kern w:val="0"/>
        </w:rPr>
        <w:t>论文</w:t>
      </w:r>
      <w:r w:rsidRPr="00002918">
        <w:rPr>
          <w:rFonts w:ascii="Times New Roman" w:hAnsi="Times New Roman"/>
          <w:kern w:val="0"/>
        </w:rPr>
        <w:t>500</w:t>
      </w:r>
      <w:r w:rsidRPr="00002918">
        <w:rPr>
          <w:rFonts w:ascii="Times New Roman" w:hAnsi="Times New Roman"/>
          <w:kern w:val="0"/>
        </w:rPr>
        <w:t>余篇；成果获得世界气象组织最高奖</w:t>
      </w:r>
      <w:r w:rsidRPr="00002918">
        <w:rPr>
          <w:rFonts w:ascii="Times New Roman" w:hAnsi="Times New Roman"/>
          <w:kern w:val="0"/>
        </w:rPr>
        <w:t>“</w:t>
      </w:r>
      <w:r w:rsidRPr="00002918">
        <w:rPr>
          <w:rFonts w:ascii="Times New Roman" w:hAnsi="Times New Roman"/>
          <w:kern w:val="0"/>
        </w:rPr>
        <w:t>摩穆国际奖</w:t>
      </w:r>
      <w:r w:rsidRPr="00002918">
        <w:rPr>
          <w:rFonts w:ascii="Times New Roman" w:hAnsi="Times New Roman"/>
          <w:kern w:val="0"/>
        </w:rPr>
        <w:t>”</w:t>
      </w:r>
      <w:r w:rsidRPr="00002918">
        <w:rPr>
          <w:rFonts w:ascii="Times New Roman" w:hAnsi="Times New Roman"/>
          <w:kern w:val="0"/>
        </w:rPr>
        <w:t>、江苏省科技进步一等奖、教育部高等学校科学研究优秀成果二等奖、江苏省教育科学研究成果一等奖。</w:t>
      </w:r>
    </w:p>
    <w:p w:rsidR="00FF1F32" w:rsidRPr="00002918" w:rsidRDefault="00FF1F32" w:rsidP="00FF1F32">
      <w:pPr>
        <w:pStyle w:val="3"/>
        <w:rPr>
          <w:rFonts w:ascii="Times New Roman" w:hAnsi="Times New Roman"/>
          <w:kern w:val="0"/>
        </w:rPr>
      </w:pPr>
      <w:r w:rsidRPr="00002918">
        <w:rPr>
          <w:rFonts w:ascii="Times New Roman" w:hAnsi="Times New Roman"/>
          <w:kern w:val="0"/>
        </w:rPr>
        <w:t>本学科拥有江苏省实验示范中心、江苏省统计科研基地，建有每秒</w:t>
      </w:r>
      <w:r w:rsidRPr="00002918">
        <w:rPr>
          <w:rFonts w:ascii="Times New Roman" w:hAnsi="Times New Roman"/>
          <w:kern w:val="0"/>
        </w:rPr>
        <w:t>126</w:t>
      </w:r>
      <w:r w:rsidRPr="00002918">
        <w:rPr>
          <w:rFonts w:ascii="Times New Roman" w:hAnsi="Times New Roman"/>
          <w:kern w:val="0"/>
        </w:rPr>
        <w:t>万亿次浮点运算速度的高性能计算系统，共建虚拟仿真国家级实验教学示范中心、江苏省大数据重点实验室等平台，为学生培养提供教学与科研平台；建有</w:t>
      </w:r>
      <w:r w:rsidRPr="00002918">
        <w:rPr>
          <w:rFonts w:ascii="Times New Roman" w:hAnsi="Times New Roman"/>
          <w:kern w:val="0"/>
        </w:rPr>
        <w:t>4</w:t>
      </w:r>
      <w:r w:rsidRPr="00002918">
        <w:rPr>
          <w:rFonts w:ascii="Times New Roman" w:hAnsi="Times New Roman"/>
          <w:kern w:val="0"/>
        </w:rPr>
        <w:t>个教育部企业协同育人平台、</w:t>
      </w:r>
      <w:r w:rsidRPr="00002918">
        <w:rPr>
          <w:rFonts w:ascii="Times New Roman" w:hAnsi="Times New Roman"/>
          <w:kern w:val="0"/>
        </w:rPr>
        <w:t>5</w:t>
      </w:r>
      <w:r w:rsidRPr="00002918">
        <w:rPr>
          <w:rFonts w:ascii="Times New Roman" w:hAnsi="Times New Roman"/>
          <w:kern w:val="0"/>
        </w:rPr>
        <w:t>个江苏省企业研究生工作站，为提高学生的创新创业能力提供社会资源。</w:t>
      </w:r>
    </w:p>
    <w:p w:rsidR="00ED4972" w:rsidRPr="00002918" w:rsidRDefault="00ED4972"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szCs w:val="21"/>
        </w:rPr>
        <w:t>具有较高的政治素质、良好的道德品质和团结协作精神</w:t>
      </w:r>
      <w:r w:rsidRPr="00002918">
        <w:rPr>
          <w:rFonts w:eastAsiaTheme="minorEastAsia"/>
          <w:kern w:val="0"/>
          <w:szCs w:val="21"/>
        </w:rPr>
        <w:t>，热爱祖国，遵纪守法，</w:t>
      </w:r>
      <w:r w:rsidRPr="00002918">
        <w:rPr>
          <w:rFonts w:eastAsiaTheme="minorEastAsia"/>
          <w:szCs w:val="21"/>
        </w:rPr>
        <w:t>学风严谨</w:t>
      </w:r>
      <w:r w:rsidRPr="00002918">
        <w:rPr>
          <w:rFonts w:eastAsiaTheme="minorEastAsia"/>
          <w:kern w:val="0"/>
          <w:szCs w:val="21"/>
        </w:rPr>
        <w:t>，具有较强的事业心和敬业精神，积极为社会主义现代化建设服务。</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lastRenderedPageBreak/>
        <w:t>2</w:t>
      </w:r>
      <w:bookmarkStart w:id="32" w:name="OLE_LINK40"/>
      <w:r w:rsidRPr="00002918">
        <w:rPr>
          <w:rFonts w:eastAsiaTheme="minorEastAsia"/>
          <w:kern w:val="0"/>
          <w:szCs w:val="21"/>
        </w:rPr>
        <w:t xml:space="preserve">. </w:t>
      </w:r>
      <w:r w:rsidRPr="00002918">
        <w:rPr>
          <w:rFonts w:eastAsiaTheme="minorEastAsia"/>
          <w:szCs w:val="21"/>
        </w:rPr>
        <w:t>掌握</w:t>
      </w:r>
      <w:bookmarkStart w:id="33" w:name="OLE_LINK12"/>
      <w:r w:rsidRPr="00002918">
        <w:rPr>
          <w:rFonts w:eastAsiaTheme="minorEastAsia"/>
          <w:szCs w:val="21"/>
        </w:rPr>
        <w:t>数学</w:t>
      </w:r>
      <w:bookmarkEnd w:id="33"/>
      <w:r w:rsidRPr="00002918">
        <w:rPr>
          <w:rFonts w:eastAsiaTheme="minorEastAsia"/>
          <w:szCs w:val="21"/>
        </w:rPr>
        <w:t>学科坚实宽广的基础理论，深入掌握某些子学科的专门知识，熟悉数学学科相关领域的前沿动态、</w:t>
      </w:r>
      <w:bookmarkEnd w:id="32"/>
      <w:r w:rsidRPr="00002918">
        <w:rPr>
          <w:rFonts w:eastAsiaTheme="minorEastAsia"/>
          <w:szCs w:val="21"/>
        </w:rPr>
        <w:t>具有广阔的国际视野、能独立从事数学及相关学科的创新性研究工作，并在有关研究方向上做出系统的、有创造性的成果</w:t>
      </w:r>
      <w:r w:rsidRPr="00002918">
        <w:rPr>
          <w:rFonts w:eastAsiaTheme="minorEastAsia"/>
          <w:kern w:val="0"/>
          <w:szCs w:val="21"/>
        </w:rPr>
        <w:t>。</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 xml:space="preserve">3. </w:t>
      </w:r>
      <w:r w:rsidRPr="00002918">
        <w:rPr>
          <w:rFonts w:eastAsiaTheme="minorEastAsia"/>
          <w:szCs w:val="21"/>
        </w:rPr>
        <w:t>熟练掌握一门外国语，并能运用该门外国语阅读本专业的外文资料，并具有一定的写作能力和国际学术交流能力</w:t>
      </w:r>
      <w:r w:rsidRPr="00002918">
        <w:rPr>
          <w:rFonts w:eastAsiaTheme="minorEastAsia"/>
          <w:kern w:val="0"/>
          <w:szCs w:val="21"/>
        </w:rPr>
        <w:t>。</w:t>
      </w:r>
    </w:p>
    <w:p w:rsidR="00ED4972" w:rsidRPr="00002918" w:rsidRDefault="00ED4972"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本学科覆盖了数学学科的全部主要研究方向，主要有</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 xml:space="preserve">1. </w:t>
      </w:r>
      <w:r w:rsidRPr="00002918">
        <w:rPr>
          <w:rFonts w:eastAsiaTheme="minorEastAsia"/>
          <w:szCs w:val="21"/>
        </w:rPr>
        <w:t>基础数学（</w:t>
      </w:r>
      <w:r w:rsidRPr="00002918">
        <w:rPr>
          <w:rFonts w:eastAsiaTheme="minorEastAsia"/>
          <w:szCs w:val="21"/>
        </w:rPr>
        <w:t>070101</w:t>
      </w:r>
      <w:r w:rsidRPr="00002918">
        <w:rPr>
          <w:rFonts w:eastAsiaTheme="minorEastAsia"/>
          <w:szCs w:val="21"/>
        </w:rPr>
        <w:t>）</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1</w:t>
      </w:r>
      <w:r w:rsidRPr="00002918">
        <w:rPr>
          <w:rFonts w:eastAsiaTheme="minorEastAsia"/>
          <w:szCs w:val="21"/>
        </w:rPr>
        <w:t>）泛函分析</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2</w:t>
      </w:r>
      <w:r w:rsidRPr="00002918">
        <w:rPr>
          <w:rFonts w:eastAsiaTheme="minorEastAsia"/>
          <w:szCs w:val="21"/>
        </w:rPr>
        <w:t>）代数与数论</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3</w:t>
      </w:r>
      <w:r w:rsidRPr="00002918">
        <w:rPr>
          <w:rFonts w:eastAsiaTheme="minorEastAsia"/>
          <w:szCs w:val="21"/>
        </w:rPr>
        <w:t>）常微分方程与动力系统</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 xml:space="preserve">2. </w:t>
      </w:r>
      <w:r w:rsidRPr="00002918">
        <w:rPr>
          <w:rFonts w:eastAsiaTheme="minorEastAsia"/>
          <w:szCs w:val="21"/>
        </w:rPr>
        <w:t>计算数学（</w:t>
      </w:r>
      <w:r w:rsidRPr="00002918">
        <w:rPr>
          <w:rFonts w:eastAsiaTheme="minorEastAsia"/>
          <w:szCs w:val="21"/>
        </w:rPr>
        <w:t>070102</w:t>
      </w:r>
      <w:r w:rsidRPr="00002918">
        <w:rPr>
          <w:rFonts w:eastAsiaTheme="minorEastAsia"/>
          <w:szCs w:val="21"/>
        </w:rPr>
        <w:t>）</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1</w:t>
      </w:r>
      <w:r w:rsidRPr="00002918">
        <w:rPr>
          <w:rFonts w:eastAsiaTheme="minorEastAsia"/>
          <w:szCs w:val="21"/>
        </w:rPr>
        <w:t>）偏微分方程数值解</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2</w:t>
      </w:r>
      <w:r w:rsidRPr="00002918">
        <w:rPr>
          <w:rFonts w:eastAsiaTheme="minorEastAsia"/>
          <w:szCs w:val="21"/>
        </w:rPr>
        <w:t>）智能计算与信息处理</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3</w:t>
      </w:r>
      <w:r w:rsidRPr="00002918">
        <w:rPr>
          <w:rFonts w:eastAsiaTheme="minorEastAsia"/>
          <w:szCs w:val="21"/>
        </w:rPr>
        <w:t>）大规模科学计算</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 xml:space="preserve">3. </w:t>
      </w:r>
      <w:r w:rsidRPr="00002918">
        <w:rPr>
          <w:rFonts w:eastAsiaTheme="minorEastAsia"/>
          <w:szCs w:val="21"/>
        </w:rPr>
        <w:t>概率论与数理统计（</w:t>
      </w:r>
      <w:r w:rsidRPr="00002918">
        <w:rPr>
          <w:rFonts w:eastAsiaTheme="minorEastAsia"/>
          <w:szCs w:val="21"/>
        </w:rPr>
        <w:t>070103</w:t>
      </w:r>
      <w:r w:rsidRPr="00002918">
        <w:rPr>
          <w:rFonts w:eastAsiaTheme="minorEastAsia"/>
          <w:szCs w:val="21"/>
        </w:rPr>
        <w:t>）</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1</w:t>
      </w:r>
      <w:r w:rsidRPr="00002918">
        <w:rPr>
          <w:rFonts w:eastAsiaTheme="minorEastAsia"/>
          <w:szCs w:val="21"/>
        </w:rPr>
        <w:t>）复杂数据统计分析</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2</w:t>
      </w:r>
      <w:r w:rsidRPr="00002918">
        <w:rPr>
          <w:rFonts w:eastAsiaTheme="minorEastAsia"/>
          <w:szCs w:val="21"/>
        </w:rPr>
        <w:t>）气候统计诊断</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 xml:space="preserve">4. </w:t>
      </w:r>
      <w:r w:rsidRPr="00002918">
        <w:rPr>
          <w:rFonts w:eastAsiaTheme="minorEastAsia"/>
          <w:szCs w:val="21"/>
        </w:rPr>
        <w:t>应用数学（</w:t>
      </w:r>
      <w:r w:rsidRPr="00002918">
        <w:rPr>
          <w:rFonts w:eastAsiaTheme="minorEastAsia"/>
          <w:szCs w:val="21"/>
        </w:rPr>
        <w:t>070104</w:t>
      </w:r>
      <w:r w:rsidRPr="00002918">
        <w:rPr>
          <w:rFonts w:eastAsiaTheme="minorEastAsia"/>
          <w:szCs w:val="21"/>
        </w:rPr>
        <w:t>）</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1</w:t>
      </w:r>
      <w:r w:rsidRPr="00002918">
        <w:rPr>
          <w:rFonts w:eastAsiaTheme="minorEastAsia"/>
          <w:szCs w:val="21"/>
        </w:rPr>
        <w:t>）应用偏微分方程</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2</w:t>
      </w:r>
      <w:r w:rsidRPr="00002918">
        <w:rPr>
          <w:rFonts w:eastAsiaTheme="minorEastAsia"/>
          <w:szCs w:val="21"/>
        </w:rPr>
        <w:t>）生物数学</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3</w:t>
      </w:r>
      <w:r w:rsidRPr="00002918">
        <w:rPr>
          <w:rFonts w:eastAsiaTheme="minorEastAsia"/>
          <w:szCs w:val="21"/>
        </w:rPr>
        <w:t>）气象大数据分析</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 xml:space="preserve">5. </w:t>
      </w:r>
      <w:r w:rsidRPr="00002918">
        <w:rPr>
          <w:rFonts w:eastAsiaTheme="minorEastAsia"/>
          <w:szCs w:val="21"/>
        </w:rPr>
        <w:t>运筹学与控制论（</w:t>
      </w:r>
      <w:r w:rsidRPr="00002918">
        <w:rPr>
          <w:rFonts w:eastAsiaTheme="minorEastAsia"/>
          <w:szCs w:val="21"/>
        </w:rPr>
        <w:t>070105</w:t>
      </w:r>
      <w:r w:rsidRPr="00002918">
        <w:rPr>
          <w:rFonts w:eastAsiaTheme="minorEastAsia"/>
          <w:szCs w:val="21"/>
        </w:rPr>
        <w:t>）</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1</w:t>
      </w:r>
      <w:r w:rsidRPr="00002918">
        <w:rPr>
          <w:rFonts w:eastAsiaTheme="minorEastAsia"/>
          <w:szCs w:val="21"/>
        </w:rPr>
        <w:t>）复杂系统建模</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2</w:t>
      </w:r>
      <w:r w:rsidRPr="00002918">
        <w:rPr>
          <w:rFonts w:eastAsiaTheme="minorEastAsia"/>
          <w:szCs w:val="21"/>
        </w:rPr>
        <w:t>）控制理论与应用</w:t>
      </w:r>
    </w:p>
    <w:p w:rsidR="00ED4972" w:rsidRPr="00002918" w:rsidRDefault="00ED4972"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博士生的学制为</w:t>
      </w:r>
      <w:r w:rsidRPr="00002918">
        <w:rPr>
          <w:rFonts w:eastAsiaTheme="minorEastAsia"/>
          <w:kern w:val="0"/>
          <w:szCs w:val="21"/>
        </w:rPr>
        <w:t>3</w:t>
      </w:r>
      <w:r w:rsidRPr="00002918">
        <w:rPr>
          <w:rFonts w:eastAsiaTheme="minorEastAsia"/>
          <w:kern w:val="0"/>
          <w:szCs w:val="21"/>
        </w:rPr>
        <w:t>年。因特殊原因未能按时完成学习、研究任务或参加博士论文答辩的，由本人提出申请，指导教师签署意见，经学院同意，报研究生院批准后可申请延长学习年限，延长年限最长为</w:t>
      </w:r>
      <w:r w:rsidRPr="00002918">
        <w:rPr>
          <w:rFonts w:eastAsiaTheme="minorEastAsia"/>
          <w:kern w:val="0"/>
          <w:szCs w:val="21"/>
        </w:rPr>
        <w:t>6</w:t>
      </w:r>
      <w:r w:rsidRPr="00002918">
        <w:rPr>
          <w:rFonts w:eastAsiaTheme="minorEastAsia"/>
          <w:kern w:val="0"/>
          <w:szCs w:val="21"/>
        </w:rPr>
        <w:t>年。</w:t>
      </w:r>
    </w:p>
    <w:p w:rsidR="00ED4972" w:rsidRPr="00002918" w:rsidRDefault="00ED4972"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ED4972" w:rsidRPr="00002918" w:rsidRDefault="00ED4972" w:rsidP="0076362A">
      <w:pPr>
        <w:widowControl/>
        <w:spacing w:line="300" w:lineRule="auto"/>
        <w:ind w:firstLineChars="200" w:firstLine="420"/>
        <w:rPr>
          <w:rFonts w:eastAsiaTheme="minorEastAsia"/>
          <w:bCs/>
          <w:szCs w:val="21"/>
        </w:rPr>
      </w:pPr>
      <w:r w:rsidRPr="00002918">
        <w:rPr>
          <w:rFonts w:eastAsiaTheme="minorEastAsia"/>
          <w:bCs/>
          <w:szCs w:val="21"/>
        </w:rPr>
        <w:t>总学分：</w:t>
      </w:r>
      <w:r w:rsidRPr="00002918">
        <w:rPr>
          <w:rFonts w:eastAsiaTheme="minorEastAsia"/>
          <w:bCs/>
          <w:szCs w:val="21"/>
        </w:rPr>
        <w:t>13</w:t>
      </w:r>
      <w:r w:rsidRPr="00002918">
        <w:rPr>
          <w:rFonts w:eastAsiaTheme="minorEastAsia"/>
          <w:bCs/>
          <w:szCs w:val="21"/>
        </w:rPr>
        <w:t>学分</w:t>
      </w:r>
    </w:p>
    <w:p w:rsidR="00ED4972" w:rsidRPr="00002918" w:rsidRDefault="00ED4972" w:rsidP="0076362A">
      <w:pPr>
        <w:widowControl/>
        <w:spacing w:line="300" w:lineRule="auto"/>
        <w:ind w:firstLineChars="200" w:firstLine="420"/>
        <w:rPr>
          <w:rFonts w:eastAsiaTheme="minorEastAsia"/>
          <w:bCs/>
          <w:szCs w:val="21"/>
        </w:rPr>
      </w:pPr>
      <w:r w:rsidRPr="00002918">
        <w:rPr>
          <w:rFonts w:eastAsiaTheme="minorEastAsia"/>
          <w:bCs/>
          <w:szCs w:val="21"/>
        </w:rPr>
        <w:t>学位课学分：</w:t>
      </w:r>
      <w:r w:rsidRPr="00002918">
        <w:rPr>
          <w:rFonts w:eastAsiaTheme="minorEastAsia"/>
          <w:bCs/>
          <w:szCs w:val="21"/>
        </w:rPr>
        <w:t>7</w:t>
      </w:r>
      <w:r w:rsidRPr="00002918">
        <w:rPr>
          <w:rFonts w:eastAsiaTheme="minorEastAsia"/>
          <w:bCs/>
          <w:szCs w:val="21"/>
        </w:rPr>
        <w:t>学分</w:t>
      </w:r>
    </w:p>
    <w:p w:rsidR="00ED4972" w:rsidRPr="00002918" w:rsidRDefault="00ED4972" w:rsidP="0076362A">
      <w:pPr>
        <w:widowControl/>
        <w:spacing w:line="300" w:lineRule="auto"/>
        <w:ind w:left="480"/>
        <w:rPr>
          <w:rFonts w:eastAsiaTheme="minorEastAsia"/>
          <w:bCs/>
          <w:szCs w:val="21"/>
        </w:rPr>
      </w:pPr>
      <w:r w:rsidRPr="00002918">
        <w:rPr>
          <w:rFonts w:eastAsiaTheme="minorEastAsia"/>
          <w:bCs/>
          <w:szCs w:val="21"/>
        </w:rPr>
        <w:t xml:space="preserve">2. </w:t>
      </w:r>
      <w:r w:rsidRPr="00002918">
        <w:rPr>
          <w:rFonts w:eastAsiaTheme="minorEastAsia"/>
          <w:bCs/>
          <w:szCs w:val="21"/>
        </w:rPr>
        <w:t>课程设置</w:t>
      </w:r>
    </w:p>
    <w:p w:rsidR="00ED4972" w:rsidRPr="00002918" w:rsidRDefault="00ED4972" w:rsidP="0076362A">
      <w:pPr>
        <w:widowControl/>
        <w:spacing w:line="300" w:lineRule="auto"/>
        <w:ind w:firstLineChars="200" w:firstLine="420"/>
        <w:rPr>
          <w:rFonts w:eastAsiaTheme="minorEastAsia"/>
          <w:bCs/>
          <w:szCs w:val="21"/>
        </w:rPr>
      </w:pPr>
      <w:r w:rsidRPr="00002918">
        <w:rPr>
          <w:rFonts w:eastAsiaTheme="minorEastAsia"/>
          <w:bCs/>
          <w:szCs w:val="21"/>
        </w:rPr>
        <w:t>（</w:t>
      </w:r>
      <w:r w:rsidRPr="00002918">
        <w:rPr>
          <w:rFonts w:eastAsiaTheme="minorEastAsia"/>
          <w:bCs/>
          <w:szCs w:val="21"/>
        </w:rPr>
        <w:t>1</w:t>
      </w:r>
      <w:r w:rsidRPr="00002918">
        <w:rPr>
          <w:rFonts w:eastAsiaTheme="minorEastAsia"/>
          <w:bCs/>
          <w:szCs w:val="21"/>
        </w:rPr>
        <w:t>）学位课（</w:t>
      </w:r>
      <w:r w:rsidRPr="00002918">
        <w:rPr>
          <w:rFonts w:eastAsiaTheme="minorEastAsia"/>
          <w:bCs/>
          <w:szCs w:val="21"/>
        </w:rPr>
        <w:t>7</w:t>
      </w:r>
      <w:r w:rsidRPr="00002918">
        <w:rPr>
          <w:rFonts w:eastAsiaTheme="minorEastAsia"/>
          <w:bCs/>
          <w:szCs w:val="21"/>
        </w:rPr>
        <w:t>学分）</w:t>
      </w:r>
    </w:p>
    <w:p w:rsidR="00ED4972" w:rsidRPr="00002918" w:rsidRDefault="00ED4972" w:rsidP="0076362A">
      <w:pPr>
        <w:widowControl/>
        <w:spacing w:line="300" w:lineRule="auto"/>
        <w:ind w:firstLineChars="200" w:firstLine="420"/>
        <w:rPr>
          <w:rFonts w:eastAsiaTheme="minorEastAsia"/>
          <w:bCs/>
          <w:szCs w:val="21"/>
        </w:rPr>
      </w:pPr>
      <w:r w:rsidRPr="00002918">
        <w:rPr>
          <w:rFonts w:eastAsiaTheme="minorEastAsia"/>
          <w:bCs/>
          <w:szCs w:val="21"/>
        </w:rPr>
        <w:lastRenderedPageBreak/>
        <w:t>A——</w:t>
      </w:r>
      <w:r w:rsidRPr="00002918">
        <w:rPr>
          <w:rFonts w:eastAsiaTheme="minorEastAsia"/>
          <w:bCs/>
          <w:szCs w:val="21"/>
        </w:rPr>
        <w:t>公共基础课（</w:t>
      </w:r>
      <w:r w:rsidRPr="00002918">
        <w:rPr>
          <w:rFonts w:eastAsiaTheme="minorEastAsia"/>
          <w:bCs/>
          <w:szCs w:val="21"/>
        </w:rPr>
        <w:t>5</w:t>
      </w:r>
      <w:r w:rsidRPr="00002918">
        <w:rPr>
          <w:rFonts w:eastAsiaTheme="minorEastAsia"/>
          <w:bCs/>
          <w:szCs w:val="21"/>
        </w:rPr>
        <w:t>学分）</w:t>
      </w:r>
    </w:p>
    <w:p w:rsidR="00ED4972" w:rsidRPr="00002918" w:rsidRDefault="00ED4972" w:rsidP="0076362A">
      <w:pPr>
        <w:widowControl/>
        <w:spacing w:line="300" w:lineRule="auto"/>
        <w:ind w:firstLineChars="200" w:firstLine="420"/>
        <w:rPr>
          <w:rFonts w:eastAsiaTheme="minorEastAsia"/>
          <w:bCs/>
          <w:szCs w:val="21"/>
        </w:rPr>
      </w:pPr>
      <w:r w:rsidRPr="00002918">
        <w:rPr>
          <w:rFonts w:eastAsiaTheme="minorEastAsia"/>
          <w:bCs/>
          <w:szCs w:val="21"/>
        </w:rPr>
        <w:t>中国马克思主义与当代，</w:t>
      </w:r>
      <w:r w:rsidRPr="00002918">
        <w:rPr>
          <w:rFonts w:eastAsiaTheme="minorEastAsia"/>
          <w:bCs/>
          <w:szCs w:val="21"/>
        </w:rPr>
        <w:t>2</w:t>
      </w:r>
      <w:r w:rsidRPr="00002918">
        <w:rPr>
          <w:rFonts w:eastAsiaTheme="minorEastAsia"/>
          <w:bCs/>
          <w:szCs w:val="21"/>
        </w:rPr>
        <w:t>学分</w:t>
      </w:r>
    </w:p>
    <w:p w:rsidR="00ED4972" w:rsidRPr="00002918" w:rsidRDefault="00ED4972" w:rsidP="0076362A">
      <w:pPr>
        <w:widowControl/>
        <w:spacing w:line="300" w:lineRule="auto"/>
        <w:ind w:firstLineChars="200" w:firstLine="420"/>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00FF1F32" w:rsidRPr="00002918">
        <w:rPr>
          <w:rFonts w:eastAsiaTheme="minorEastAsia"/>
          <w:bCs/>
          <w:szCs w:val="21"/>
        </w:rPr>
        <w:t>（高阶）</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p>
    <w:p w:rsidR="00ED4972" w:rsidRPr="00002918" w:rsidRDefault="00ED4972" w:rsidP="0076362A">
      <w:pPr>
        <w:widowControl/>
        <w:spacing w:line="300" w:lineRule="auto"/>
        <w:ind w:firstLineChars="200" w:firstLine="420"/>
        <w:rPr>
          <w:rFonts w:eastAsiaTheme="minorEastAsia"/>
          <w:bCs/>
          <w:szCs w:val="21"/>
        </w:rPr>
      </w:pPr>
      <w:r w:rsidRPr="00002918">
        <w:rPr>
          <w:rFonts w:eastAsiaTheme="minorEastAsia"/>
          <w:bCs/>
          <w:szCs w:val="21"/>
        </w:rPr>
        <w:t>科技写作（高级）</w:t>
      </w:r>
      <w:r w:rsidRPr="00002918">
        <w:rPr>
          <w:rFonts w:eastAsiaTheme="minorEastAsia"/>
          <w:bCs/>
          <w:szCs w:val="21"/>
        </w:rPr>
        <w:t>1</w:t>
      </w:r>
      <w:r w:rsidRPr="00002918">
        <w:rPr>
          <w:rFonts w:eastAsiaTheme="minorEastAsia"/>
          <w:bCs/>
          <w:szCs w:val="21"/>
        </w:rPr>
        <w:t>学分</w:t>
      </w:r>
    </w:p>
    <w:p w:rsidR="00ED4972" w:rsidRPr="00002918" w:rsidRDefault="00ED4972" w:rsidP="0076362A">
      <w:pPr>
        <w:widowControl/>
        <w:spacing w:line="300" w:lineRule="auto"/>
        <w:ind w:firstLineChars="200" w:firstLine="420"/>
        <w:rPr>
          <w:rFonts w:eastAsiaTheme="minorEastAsia"/>
          <w:bCs/>
          <w:szCs w:val="21"/>
        </w:rPr>
      </w:pPr>
      <w:r w:rsidRPr="00002918">
        <w:rPr>
          <w:rFonts w:eastAsiaTheme="minorEastAsia"/>
          <w:bCs/>
          <w:szCs w:val="21"/>
        </w:rPr>
        <w:t>B——</w:t>
      </w:r>
      <w:r w:rsidRPr="00002918">
        <w:rPr>
          <w:rFonts w:eastAsiaTheme="minorEastAsia"/>
          <w:bCs/>
          <w:szCs w:val="21"/>
        </w:rPr>
        <w:t>专业基础课（不少于</w:t>
      </w:r>
      <w:r w:rsidRPr="00002918">
        <w:rPr>
          <w:rFonts w:eastAsiaTheme="minorEastAsia"/>
          <w:bCs/>
          <w:szCs w:val="21"/>
        </w:rPr>
        <w:t>2</w:t>
      </w:r>
      <w:r w:rsidRPr="00002918">
        <w:rPr>
          <w:rFonts w:eastAsiaTheme="minorEastAsia"/>
          <w:bCs/>
          <w:szCs w:val="21"/>
        </w:rPr>
        <w:t>学分）</w:t>
      </w:r>
    </w:p>
    <w:p w:rsidR="00ED4972" w:rsidRPr="00002918" w:rsidRDefault="00ED4972" w:rsidP="0076362A">
      <w:pPr>
        <w:widowControl/>
        <w:spacing w:line="300" w:lineRule="auto"/>
        <w:ind w:firstLineChars="200" w:firstLine="420"/>
        <w:rPr>
          <w:rFonts w:eastAsiaTheme="minorEastAsia"/>
          <w:bCs/>
          <w:szCs w:val="21"/>
        </w:rPr>
      </w:pPr>
      <w:r w:rsidRPr="00002918">
        <w:rPr>
          <w:rFonts w:eastAsiaTheme="minorEastAsia"/>
          <w:bCs/>
          <w:szCs w:val="21"/>
        </w:rPr>
        <w:t>数学学科研究进展，</w:t>
      </w:r>
      <w:r w:rsidRPr="00002918">
        <w:rPr>
          <w:rFonts w:eastAsiaTheme="minorEastAsia"/>
          <w:bCs/>
          <w:szCs w:val="21"/>
        </w:rPr>
        <w:t>2</w:t>
      </w:r>
      <w:r w:rsidRPr="00002918">
        <w:rPr>
          <w:rFonts w:eastAsiaTheme="minorEastAsia"/>
          <w:bCs/>
          <w:szCs w:val="21"/>
        </w:rPr>
        <w:t>学分</w:t>
      </w:r>
    </w:p>
    <w:p w:rsidR="00ED4972" w:rsidRPr="00002918" w:rsidRDefault="00ED4972" w:rsidP="0076362A">
      <w:pPr>
        <w:widowControl/>
        <w:spacing w:line="300" w:lineRule="auto"/>
        <w:ind w:firstLineChars="200" w:firstLine="420"/>
        <w:rPr>
          <w:rFonts w:eastAsiaTheme="minorEastAsia"/>
          <w:bCs/>
          <w:szCs w:val="21"/>
        </w:rPr>
      </w:pPr>
      <w:r w:rsidRPr="00002918">
        <w:rPr>
          <w:rFonts w:eastAsiaTheme="minorEastAsia"/>
          <w:bCs/>
          <w:szCs w:val="21"/>
        </w:rPr>
        <w:t>现代分析基础，</w:t>
      </w:r>
      <w:r w:rsidRPr="00002918">
        <w:rPr>
          <w:rFonts w:eastAsiaTheme="minorEastAsia"/>
          <w:bCs/>
          <w:szCs w:val="21"/>
        </w:rPr>
        <w:t>2</w:t>
      </w:r>
      <w:r w:rsidRPr="00002918">
        <w:rPr>
          <w:rFonts w:eastAsiaTheme="minorEastAsia"/>
          <w:bCs/>
          <w:szCs w:val="21"/>
        </w:rPr>
        <w:t>学分</w:t>
      </w:r>
    </w:p>
    <w:p w:rsidR="00ED4972" w:rsidRPr="00002918" w:rsidRDefault="00ED4972" w:rsidP="0076362A">
      <w:pPr>
        <w:widowControl/>
        <w:spacing w:line="300" w:lineRule="auto"/>
        <w:ind w:firstLineChars="200" w:firstLine="420"/>
        <w:rPr>
          <w:rFonts w:eastAsiaTheme="minorEastAsia"/>
          <w:bCs/>
          <w:szCs w:val="21"/>
        </w:rPr>
      </w:pPr>
      <w:r w:rsidRPr="00002918">
        <w:rPr>
          <w:rFonts w:eastAsiaTheme="minorEastAsia"/>
          <w:bCs/>
          <w:szCs w:val="21"/>
        </w:rPr>
        <w:t>（</w:t>
      </w:r>
      <w:r w:rsidRPr="00002918">
        <w:rPr>
          <w:rFonts w:eastAsiaTheme="minorEastAsia"/>
          <w:bCs/>
          <w:szCs w:val="21"/>
        </w:rPr>
        <w:t>2</w:t>
      </w:r>
      <w:r w:rsidRPr="00002918">
        <w:rPr>
          <w:rFonts w:eastAsiaTheme="minorEastAsia"/>
          <w:bCs/>
          <w:szCs w:val="21"/>
        </w:rPr>
        <w:t>）非学位课（不少于</w:t>
      </w:r>
      <w:r w:rsidRPr="00002918">
        <w:rPr>
          <w:rFonts w:eastAsiaTheme="minorEastAsia"/>
          <w:bCs/>
          <w:szCs w:val="21"/>
        </w:rPr>
        <w:t>5</w:t>
      </w:r>
      <w:r w:rsidRPr="00002918">
        <w:rPr>
          <w:rFonts w:eastAsiaTheme="minorEastAsia"/>
          <w:bCs/>
          <w:szCs w:val="21"/>
        </w:rPr>
        <w:t>学分）</w:t>
      </w:r>
    </w:p>
    <w:p w:rsidR="00ED4972" w:rsidRPr="00002918" w:rsidRDefault="00ED4972" w:rsidP="0076362A">
      <w:pPr>
        <w:widowControl/>
        <w:spacing w:line="300" w:lineRule="auto"/>
        <w:ind w:firstLineChars="200" w:firstLine="420"/>
        <w:rPr>
          <w:rFonts w:eastAsiaTheme="minorEastAsia"/>
          <w:bCs/>
          <w:szCs w:val="21"/>
        </w:rPr>
      </w:pPr>
      <w:r w:rsidRPr="00002918">
        <w:rPr>
          <w:rFonts w:eastAsiaTheme="minorEastAsia"/>
          <w:bCs/>
          <w:szCs w:val="21"/>
        </w:rPr>
        <w:t>C——</w:t>
      </w:r>
      <w:r w:rsidRPr="00002918">
        <w:rPr>
          <w:rFonts w:eastAsiaTheme="minorEastAsia"/>
          <w:bCs/>
          <w:szCs w:val="21"/>
        </w:rPr>
        <w:t>限选课</w:t>
      </w:r>
    </w:p>
    <w:p w:rsidR="00ED4972" w:rsidRPr="00002918" w:rsidRDefault="00ED4972" w:rsidP="0076362A">
      <w:pPr>
        <w:widowControl/>
        <w:spacing w:line="300" w:lineRule="auto"/>
        <w:ind w:firstLineChars="200" w:firstLine="420"/>
        <w:rPr>
          <w:rFonts w:eastAsiaTheme="minorEastAsia"/>
          <w:bCs/>
          <w:szCs w:val="21"/>
        </w:rPr>
      </w:pPr>
      <w:r w:rsidRPr="00002918">
        <w:rPr>
          <w:rFonts w:eastAsiaTheme="minorEastAsia"/>
          <w:bCs/>
          <w:szCs w:val="21"/>
        </w:rPr>
        <w:t>第二外语，</w:t>
      </w:r>
      <w:r w:rsidRPr="00002918">
        <w:rPr>
          <w:rFonts w:eastAsiaTheme="minorEastAsia"/>
          <w:bCs/>
          <w:szCs w:val="21"/>
        </w:rPr>
        <w:t>2</w:t>
      </w:r>
      <w:r w:rsidRPr="00002918">
        <w:rPr>
          <w:rFonts w:eastAsiaTheme="minorEastAsia"/>
          <w:bCs/>
          <w:szCs w:val="21"/>
        </w:rPr>
        <w:t>学分</w:t>
      </w:r>
    </w:p>
    <w:p w:rsidR="00ED4972" w:rsidRPr="00002918" w:rsidRDefault="00ED4972" w:rsidP="0076362A">
      <w:pPr>
        <w:widowControl/>
        <w:spacing w:line="300" w:lineRule="auto"/>
        <w:ind w:firstLineChars="200" w:firstLine="420"/>
        <w:rPr>
          <w:rFonts w:eastAsiaTheme="minorEastAsia"/>
          <w:bCs/>
          <w:szCs w:val="21"/>
        </w:rPr>
      </w:pPr>
      <w:r w:rsidRPr="00002918">
        <w:rPr>
          <w:rFonts w:eastAsiaTheme="minorEastAsia"/>
          <w:bCs/>
          <w:szCs w:val="21"/>
        </w:rPr>
        <w:t>D——</w:t>
      </w:r>
      <w:r w:rsidRPr="00002918">
        <w:rPr>
          <w:rFonts w:eastAsiaTheme="minorEastAsia"/>
          <w:bCs/>
          <w:szCs w:val="21"/>
        </w:rPr>
        <w:t>专业选修课</w:t>
      </w:r>
    </w:p>
    <w:p w:rsidR="00FF1F32" w:rsidRPr="00002918" w:rsidRDefault="00FF1F32" w:rsidP="00FF1F32">
      <w:pPr>
        <w:widowControl/>
        <w:spacing w:line="300" w:lineRule="auto"/>
        <w:ind w:firstLineChars="200" w:firstLine="420"/>
        <w:rPr>
          <w:rFonts w:eastAsiaTheme="minorEastAsia"/>
          <w:bCs/>
          <w:szCs w:val="21"/>
        </w:rPr>
      </w:pPr>
      <w:r w:rsidRPr="00002918">
        <w:rPr>
          <w:rFonts w:eastAsiaTheme="minorEastAsia"/>
          <w:bCs/>
          <w:szCs w:val="21"/>
        </w:rPr>
        <w:t>现代分析基础，</w:t>
      </w:r>
      <w:r w:rsidRPr="00002918">
        <w:rPr>
          <w:rFonts w:eastAsiaTheme="minorEastAsia"/>
          <w:bCs/>
          <w:szCs w:val="21"/>
        </w:rPr>
        <w:t>2</w:t>
      </w:r>
      <w:r w:rsidRPr="00002918">
        <w:rPr>
          <w:rFonts w:eastAsiaTheme="minorEastAsia"/>
          <w:bCs/>
          <w:szCs w:val="21"/>
        </w:rPr>
        <w:t>学分</w:t>
      </w:r>
    </w:p>
    <w:p w:rsidR="00FF1F32" w:rsidRPr="00002918" w:rsidRDefault="00FF1F32" w:rsidP="00FF1F32">
      <w:pPr>
        <w:widowControl/>
        <w:spacing w:line="300" w:lineRule="auto"/>
        <w:ind w:firstLineChars="200" w:firstLine="420"/>
        <w:rPr>
          <w:rFonts w:eastAsiaTheme="minorEastAsia"/>
          <w:bCs/>
          <w:szCs w:val="21"/>
        </w:rPr>
      </w:pPr>
      <w:r w:rsidRPr="00002918">
        <w:rPr>
          <w:rFonts w:eastAsiaTheme="minorEastAsia"/>
          <w:bCs/>
          <w:szCs w:val="21"/>
        </w:rPr>
        <w:t>大气科学中的数学方法，</w:t>
      </w:r>
      <w:r w:rsidRPr="00002918">
        <w:rPr>
          <w:rFonts w:eastAsiaTheme="minorEastAsia"/>
          <w:bCs/>
          <w:szCs w:val="21"/>
        </w:rPr>
        <w:t>2</w:t>
      </w:r>
      <w:r w:rsidRPr="00002918">
        <w:rPr>
          <w:rFonts w:eastAsiaTheme="minorEastAsia"/>
          <w:bCs/>
          <w:szCs w:val="21"/>
        </w:rPr>
        <w:t>学分</w:t>
      </w:r>
    </w:p>
    <w:p w:rsidR="00FF1F32" w:rsidRPr="00002918" w:rsidRDefault="00FF1F32" w:rsidP="00FF1F32">
      <w:pPr>
        <w:widowControl/>
        <w:spacing w:line="300" w:lineRule="auto"/>
        <w:ind w:firstLineChars="200" w:firstLine="420"/>
        <w:rPr>
          <w:rFonts w:eastAsiaTheme="minorEastAsia"/>
          <w:bCs/>
          <w:szCs w:val="21"/>
        </w:rPr>
      </w:pPr>
      <w:r w:rsidRPr="00002918">
        <w:rPr>
          <w:rFonts w:eastAsiaTheme="minorEastAsia"/>
          <w:bCs/>
          <w:szCs w:val="21"/>
        </w:rPr>
        <w:t>人文素养选修课，</w:t>
      </w:r>
      <w:r w:rsidRPr="00002918">
        <w:rPr>
          <w:rFonts w:eastAsiaTheme="minorEastAsia"/>
          <w:bCs/>
          <w:szCs w:val="21"/>
        </w:rPr>
        <w:t>1</w:t>
      </w:r>
      <w:r w:rsidRPr="00002918">
        <w:rPr>
          <w:rFonts w:eastAsiaTheme="minorEastAsia"/>
          <w:bCs/>
          <w:szCs w:val="21"/>
        </w:rPr>
        <w:t>学分</w:t>
      </w:r>
    </w:p>
    <w:p w:rsidR="00ED4972" w:rsidRPr="00002918" w:rsidRDefault="00ED4972" w:rsidP="00FF1F32">
      <w:pPr>
        <w:widowControl/>
        <w:spacing w:line="300" w:lineRule="auto"/>
        <w:ind w:firstLineChars="200" w:firstLine="420"/>
        <w:rPr>
          <w:rFonts w:eastAsiaTheme="minorEastAsia"/>
          <w:bCs/>
          <w:szCs w:val="21"/>
        </w:rPr>
      </w:pPr>
      <w:r w:rsidRPr="00002918">
        <w:rPr>
          <w:rFonts w:eastAsiaTheme="minorEastAsia"/>
          <w:bCs/>
          <w:szCs w:val="21"/>
        </w:rPr>
        <w:t>（</w:t>
      </w:r>
      <w:r w:rsidRPr="00002918">
        <w:rPr>
          <w:rFonts w:eastAsiaTheme="minorEastAsia"/>
          <w:bCs/>
          <w:szCs w:val="21"/>
        </w:rPr>
        <w:t>3</w:t>
      </w:r>
      <w:r w:rsidRPr="00002918">
        <w:rPr>
          <w:rFonts w:eastAsiaTheme="minorEastAsia"/>
          <w:bCs/>
          <w:szCs w:val="21"/>
        </w:rPr>
        <w:t>）实践环节（</w:t>
      </w:r>
      <w:r w:rsidRPr="00002918">
        <w:rPr>
          <w:rFonts w:eastAsiaTheme="minorEastAsia"/>
          <w:bCs/>
          <w:szCs w:val="21"/>
        </w:rPr>
        <w:t>1</w:t>
      </w:r>
      <w:r w:rsidRPr="00002918">
        <w:rPr>
          <w:rFonts w:eastAsiaTheme="minorEastAsia"/>
          <w:bCs/>
          <w:szCs w:val="21"/>
        </w:rPr>
        <w:t>学分）</w:t>
      </w:r>
    </w:p>
    <w:p w:rsidR="00ED4972" w:rsidRPr="00002918" w:rsidRDefault="00ED4972" w:rsidP="0076362A">
      <w:pPr>
        <w:widowControl/>
        <w:spacing w:line="300" w:lineRule="auto"/>
        <w:ind w:firstLineChars="200" w:firstLine="420"/>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学术报告，</w:t>
      </w:r>
      <w:r w:rsidRPr="00002918">
        <w:rPr>
          <w:rFonts w:eastAsiaTheme="minorEastAsia"/>
          <w:kern w:val="0"/>
          <w:szCs w:val="21"/>
        </w:rPr>
        <w:t>1</w:t>
      </w:r>
      <w:r w:rsidRPr="00002918">
        <w:rPr>
          <w:rFonts w:eastAsiaTheme="minorEastAsia"/>
          <w:kern w:val="0"/>
          <w:szCs w:val="21"/>
        </w:rPr>
        <w:t>学分</w:t>
      </w:r>
    </w:p>
    <w:p w:rsidR="00ED4972" w:rsidRPr="00002918" w:rsidRDefault="00ED4972"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博士生培养工作采取导师负责制，指导方式采取导师指导和以导师为首的指导小组（</w:t>
      </w:r>
      <w:r w:rsidRPr="00002918">
        <w:rPr>
          <w:rFonts w:eastAsiaTheme="minorEastAsia"/>
          <w:kern w:val="0"/>
          <w:szCs w:val="21"/>
        </w:rPr>
        <w:t>3</w:t>
      </w:r>
      <w:r w:rsidRPr="00002918">
        <w:rPr>
          <w:rFonts w:eastAsiaTheme="minorEastAsia"/>
          <w:kern w:val="0"/>
          <w:szCs w:val="21"/>
        </w:rPr>
        <w:t>－</w:t>
      </w:r>
      <w:r w:rsidRPr="00002918">
        <w:rPr>
          <w:rFonts w:eastAsiaTheme="minorEastAsia"/>
          <w:kern w:val="0"/>
          <w:szCs w:val="21"/>
        </w:rPr>
        <w:t>5</w:t>
      </w:r>
      <w:r w:rsidRPr="00002918">
        <w:rPr>
          <w:rFonts w:eastAsiaTheme="minorEastAsia"/>
          <w:kern w:val="0"/>
          <w:szCs w:val="21"/>
        </w:rPr>
        <w:t>人）集体指导相结合的方法，要充分发挥指导教师、指导小组和博士生三个方面的积极性。贯彻因材施教的原则，方式灵活多样，提倡和鼓励相关学科之间的交叉，以促进新兴学科和边缘学科的发展。</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对博士生的培养以科学研究为主，结合导师的科研项目从事博士生科研工作和撰写论文。</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博士生应积极参加国内外的学术交流与合作，以开阔科学视野，活跃学术思想。</w:t>
      </w:r>
    </w:p>
    <w:p w:rsidR="00ED4972" w:rsidRPr="00002918" w:rsidRDefault="00ED4972" w:rsidP="00B114B8">
      <w:pPr>
        <w:pStyle w:val="3"/>
        <w:ind w:firstLine="482"/>
        <w:rPr>
          <w:rFonts w:ascii="Times New Roman" w:hAnsi="Times New Roman"/>
          <w:b/>
          <w:sz w:val="24"/>
          <w:szCs w:val="24"/>
        </w:rPr>
      </w:pPr>
      <w:r w:rsidRPr="00002918">
        <w:rPr>
          <w:rFonts w:ascii="Times New Roman" w:hAnsi="Times New Roman"/>
          <w:b/>
          <w:sz w:val="24"/>
          <w:szCs w:val="24"/>
        </w:rPr>
        <w:t>七、学位论文</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博士学位论文应表明作者具有独立从事科学研究工作的能力，应在科学或专门技术上做出创造性的工作，反映作者在本学科上掌握了坚实宽广的基础理论和深入的专门知识。</w:t>
      </w:r>
    </w:p>
    <w:p w:rsidR="00ED4972" w:rsidRPr="00002918" w:rsidRDefault="00F425BD" w:rsidP="00F425BD">
      <w:pPr>
        <w:widowControl/>
        <w:spacing w:line="300" w:lineRule="auto"/>
        <w:ind w:left="420"/>
        <w:rPr>
          <w:rFonts w:eastAsiaTheme="minorEastAsia"/>
          <w:kern w:val="0"/>
          <w:szCs w:val="21"/>
        </w:rPr>
      </w:pPr>
      <w:r w:rsidRPr="00002918">
        <w:rPr>
          <w:rFonts w:eastAsiaTheme="minorEastAsia"/>
          <w:kern w:val="0"/>
          <w:szCs w:val="21"/>
        </w:rPr>
        <w:t>1</w:t>
      </w:r>
      <w:r w:rsidRPr="00002918">
        <w:rPr>
          <w:rFonts w:eastAsiaTheme="minorEastAsia"/>
          <w:kern w:val="0"/>
          <w:szCs w:val="21"/>
        </w:rPr>
        <w:t>．</w:t>
      </w:r>
      <w:r w:rsidR="00ED4972" w:rsidRPr="00002918">
        <w:rPr>
          <w:rFonts w:eastAsiaTheme="minorEastAsia"/>
          <w:kern w:val="0"/>
          <w:szCs w:val="21"/>
        </w:rPr>
        <w:t>选题与开题</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博士论文选题应以社会发展中的重要理论问题和现实问题为背景，应具有较强的学术价值和现实意义，并具有学术创新。论文选题应在导师的指导下，通过广泛文献阅读、学术调研，明确研究方向，予以确定。一般应在课程学习结束之前开始准备。</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博士学位论文开题报告应在第</w:t>
      </w:r>
      <w:r w:rsidR="00FF1F32" w:rsidRPr="00002918">
        <w:rPr>
          <w:rFonts w:eastAsiaTheme="minorEastAsia"/>
          <w:kern w:val="0"/>
          <w:szCs w:val="21"/>
        </w:rPr>
        <w:t>3</w:t>
      </w:r>
      <w:r w:rsidRPr="00002918">
        <w:rPr>
          <w:rFonts w:eastAsiaTheme="minorEastAsia"/>
          <w:kern w:val="0"/>
          <w:szCs w:val="21"/>
        </w:rPr>
        <w:t>学期完成，且开题报告审核通过后至少</w:t>
      </w:r>
      <w:r w:rsidRPr="00002918">
        <w:rPr>
          <w:rFonts w:eastAsiaTheme="minorEastAsia"/>
          <w:kern w:val="0"/>
          <w:szCs w:val="21"/>
        </w:rPr>
        <w:t>1</w:t>
      </w:r>
      <w:r w:rsidRPr="00002918">
        <w:rPr>
          <w:rFonts w:eastAsiaTheme="minorEastAsia"/>
          <w:kern w:val="0"/>
          <w:szCs w:val="21"/>
        </w:rPr>
        <w:t>年方可申请预答辩。因特殊原因需延期开题者，应提前向研究生院提出书面申请，申请延期的期限最长不超过</w:t>
      </w:r>
      <w:r w:rsidRPr="00002918">
        <w:rPr>
          <w:rFonts w:eastAsiaTheme="minorEastAsia"/>
          <w:kern w:val="0"/>
          <w:szCs w:val="21"/>
        </w:rPr>
        <w:t>6</w:t>
      </w:r>
      <w:r w:rsidRPr="00002918">
        <w:rPr>
          <w:rFonts w:eastAsiaTheme="minorEastAsia"/>
          <w:kern w:val="0"/>
          <w:szCs w:val="21"/>
        </w:rPr>
        <w:t>个月。开题报告通过后，原则上不再改变，如论文选题有重大变化的，需重做开题报告。</w:t>
      </w:r>
    </w:p>
    <w:p w:rsidR="00ED4972" w:rsidRPr="00002918" w:rsidRDefault="00F425BD" w:rsidP="00F425BD">
      <w:pPr>
        <w:widowControl/>
        <w:spacing w:line="300" w:lineRule="auto"/>
        <w:ind w:left="420"/>
        <w:rPr>
          <w:rFonts w:eastAsiaTheme="minorEastAsia"/>
          <w:kern w:val="0"/>
          <w:szCs w:val="21"/>
        </w:rPr>
      </w:pPr>
      <w:r w:rsidRPr="00002918">
        <w:rPr>
          <w:rFonts w:eastAsiaTheme="minorEastAsia"/>
          <w:kern w:val="0"/>
          <w:szCs w:val="21"/>
        </w:rPr>
        <w:lastRenderedPageBreak/>
        <w:t>2</w:t>
      </w:r>
      <w:r w:rsidRPr="00002918">
        <w:rPr>
          <w:rFonts w:eastAsiaTheme="minorEastAsia"/>
          <w:kern w:val="0"/>
          <w:szCs w:val="21"/>
        </w:rPr>
        <w:t>．</w:t>
      </w:r>
      <w:r w:rsidR="00ED4972" w:rsidRPr="00002918">
        <w:rPr>
          <w:rFonts w:eastAsiaTheme="minorEastAsia"/>
          <w:kern w:val="0"/>
          <w:szCs w:val="21"/>
        </w:rPr>
        <w:t>论文中期检查</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博士论文工作进行到中期，由博士生向专家评审组作论文中期报告，汇报论文进展情况和阶段性成果，提出下一阶段的计划和措施，并以书面报告的形式提交给与会专家审议。要在校内公开举行学术报告，报告需聘请本研究领域具有高级职称的同行专家对中期报告进行审议，报告会由学院制定相关专家主持。与会专家应对报告提出中肯意见和建议，论文中期报告通过后应形成书面材料，经导师和与会专家审查后交研究生院备案。</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博士生中期考核结论分为</w:t>
      </w:r>
      <w:r w:rsidRPr="00002918">
        <w:rPr>
          <w:rFonts w:eastAsiaTheme="minorEastAsia"/>
          <w:kern w:val="0"/>
          <w:szCs w:val="21"/>
        </w:rPr>
        <w:t>“</w:t>
      </w:r>
      <w:r w:rsidRPr="00002918">
        <w:rPr>
          <w:rFonts w:eastAsiaTheme="minorEastAsia"/>
          <w:kern w:val="0"/>
          <w:szCs w:val="21"/>
        </w:rPr>
        <w:t>通过</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延期重新考核</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不通过</w:t>
      </w:r>
      <w:r w:rsidRPr="00002918">
        <w:rPr>
          <w:rFonts w:eastAsiaTheme="minorEastAsia"/>
          <w:kern w:val="0"/>
          <w:szCs w:val="21"/>
        </w:rPr>
        <w:t>”</w:t>
      </w:r>
      <w:r w:rsidRPr="00002918">
        <w:rPr>
          <w:rFonts w:eastAsiaTheme="minorEastAsia"/>
          <w:kern w:val="0"/>
          <w:szCs w:val="21"/>
        </w:rPr>
        <w:t>三种。考核结论为</w:t>
      </w:r>
      <w:r w:rsidRPr="00002918">
        <w:rPr>
          <w:rFonts w:eastAsiaTheme="minorEastAsia"/>
          <w:kern w:val="0"/>
          <w:szCs w:val="21"/>
        </w:rPr>
        <w:t>“</w:t>
      </w:r>
      <w:r w:rsidRPr="00002918">
        <w:rPr>
          <w:rFonts w:eastAsiaTheme="minorEastAsia"/>
          <w:kern w:val="0"/>
          <w:szCs w:val="21"/>
        </w:rPr>
        <w:t>延期重新考核</w:t>
      </w:r>
      <w:r w:rsidRPr="00002918">
        <w:rPr>
          <w:rFonts w:eastAsiaTheme="minorEastAsia"/>
          <w:kern w:val="0"/>
          <w:szCs w:val="21"/>
        </w:rPr>
        <w:t>”</w:t>
      </w:r>
      <w:r w:rsidRPr="00002918">
        <w:rPr>
          <w:rFonts w:eastAsiaTheme="minorEastAsia"/>
          <w:kern w:val="0"/>
          <w:szCs w:val="21"/>
        </w:rPr>
        <w:t>的博士生，给予半年考察期，半年后再次进行考核。</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考核结果为</w:t>
      </w:r>
      <w:r w:rsidRPr="00002918">
        <w:rPr>
          <w:rFonts w:eastAsiaTheme="minorEastAsia"/>
          <w:kern w:val="0"/>
          <w:szCs w:val="21"/>
        </w:rPr>
        <w:t>“</w:t>
      </w:r>
      <w:r w:rsidRPr="00002918">
        <w:rPr>
          <w:rFonts w:eastAsiaTheme="minorEastAsia"/>
          <w:kern w:val="0"/>
          <w:szCs w:val="21"/>
        </w:rPr>
        <w:t>不通过</w:t>
      </w:r>
      <w:r w:rsidRPr="00002918">
        <w:rPr>
          <w:rFonts w:eastAsiaTheme="minorEastAsia"/>
          <w:kern w:val="0"/>
          <w:szCs w:val="21"/>
        </w:rPr>
        <w:t>”</w:t>
      </w:r>
      <w:r w:rsidRPr="00002918">
        <w:rPr>
          <w:rFonts w:eastAsiaTheme="minorEastAsia"/>
          <w:kern w:val="0"/>
          <w:szCs w:val="21"/>
        </w:rPr>
        <w:t>的博士生，或在最长修业年限前一年仍未通过中期考核的博士生，按照有关规定应给予退学处理的，由考核专家组上报研究生所在学院，经所在学院审议通过后，报学校审批，并做出处理决定。硕博连读生，经本人申请，所在学院审议，报学校批准后，转为硕士生培养。</w:t>
      </w:r>
    </w:p>
    <w:p w:rsidR="00ED4972" w:rsidRPr="00002918" w:rsidRDefault="00F425BD" w:rsidP="00F425BD">
      <w:pPr>
        <w:widowControl/>
        <w:spacing w:line="300" w:lineRule="auto"/>
        <w:ind w:left="420"/>
        <w:rPr>
          <w:rFonts w:eastAsiaTheme="minorEastAsia"/>
          <w:kern w:val="0"/>
          <w:szCs w:val="21"/>
        </w:rPr>
      </w:pPr>
      <w:r w:rsidRPr="00002918">
        <w:rPr>
          <w:rFonts w:eastAsiaTheme="minorEastAsia"/>
          <w:kern w:val="0"/>
          <w:szCs w:val="21"/>
        </w:rPr>
        <w:t>3</w:t>
      </w:r>
      <w:r w:rsidRPr="00002918">
        <w:rPr>
          <w:rFonts w:eastAsiaTheme="minorEastAsia"/>
          <w:kern w:val="0"/>
          <w:szCs w:val="21"/>
        </w:rPr>
        <w:t>．</w:t>
      </w:r>
      <w:r w:rsidR="00ED4972" w:rsidRPr="00002918">
        <w:rPr>
          <w:rFonts w:eastAsiaTheme="minorEastAsia"/>
          <w:kern w:val="0"/>
          <w:szCs w:val="21"/>
        </w:rPr>
        <w:t>学位论文的写作和要求</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按学校学位论文写作要求执行。博士学位论文应该选题准确、数据翔实、分析严谨、结论正确、格式规范、文字简练。</w:t>
      </w:r>
    </w:p>
    <w:p w:rsidR="00ED4972" w:rsidRPr="00002918" w:rsidRDefault="00F425BD" w:rsidP="00F425BD">
      <w:pPr>
        <w:widowControl/>
        <w:spacing w:line="300" w:lineRule="auto"/>
        <w:ind w:left="420"/>
        <w:rPr>
          <w:rFonts w:eastAsiaTheme="minorEastAsia"/>
          <w:kern w:val="0"/>
          <w:szCs w:val="21"/>
        </w:rPr>
      </w:pPr>
      <w:r w:rsidRPr="00002918">
        <w:rPr>
          <w:rFonts w:eastAsiaTheme="minorEastAsia"/>
          <w:kern w:val="0"/>
          <w:szCs w:val="21"/>
        </w:rPr>
        <w:t>4</w:t>
      </w:r>
      <w:r w:rsidRPr="00002918">
        <w:rPr>
          <w:rFonts w:eastAsiaTheme="minorEastAsia"/>
          <w:kern w:val="0"/>
          <w:szCs w:val="21"/>
        </w:rPr>
        <w:t>．</w:t>
      </w:r>
      <w:r w:rsidR="00ED4972" w:rsidRPr="00002918">
        <w:rPr>
          <w:rFonts w:eastAsiaTheme="minorEastAsia"/>
          <w:kern w:val="0"/>
          <w:szCs w:val="21"/>
        </w:rPr>
        <w:t>学位论文的预答辩和答辩</w:t>
      </w:r>
    </w:p>
    <w:p w:rsidR="00ED4972" w:rsidRPr="00002918" w:rsidRDefault="00ED4972" w:rsidP="0076362A">
      <w:pPr>
        <w:widowControl/>
        <w:spacing w:line="300" w:lineRule="auto"/>
        <w:ind w:firstLineChars="200" w:firstLine="420"/>
        <w:rPr>
          <w:rFonts w:eastAsiaTheme="minorEastAsia"/>
          <w:kern w:val="0"/>
          <w:szCs w:val="21"/>
        </w:rPr>
      </w:pPr>
      <w:r w:rsidRPr="00002918">
        <w:rPr>
          <w:rFonts w:eastAsiaTheme="minorEastAsia"/>
          <w:kern w:val="0"/>
          <w:szCs w:val="21"/>
        </w:rPr>
        <w:t>研究生必须学完规定的课程，考核成绩合格，完成所有必修环节，方能申请论文预答辩，预答辩通过者方能申请正式答辩，且论文预答辩与正式答辩之间的时间间隔不得少于</w:t>
      </w:r>
      <w:r w:rsidRPr="00002918">
        <w:rPr>
          <w:rFonts w:eastAsiaTheme="minorEastAsia"/>
          <w:kern w:val="0"/>
          <w:szCs w:val="21"/>
        </w:rPr>
        <w:t>3</w:t>
      </w:r>
      <w:r w:rsidRPr="00002918">
        <w:rPr>
          <w:rFonts w:eastAsiaTheme="minorEastAsia"/>
          <w:kern w:val="0"/>
          <w:szCs w:val="21"/>
        </w:rPr>
        <w:t>个月。</w:t>
      </w:r>
    </w:p>
    <w:p w:rsidR="00ED4972" w:rsidRPr="00002918" w:rsidRDefault="00F425BD" w:rsidP="00F425BD">
      <w:pPr>
        <w:widowControl/>
        <w:spacing w:line="300" w:lineRule="auto"/>
        <w:ind w:left="420"/>
        <w:rPr>
          <w:rFonts w:eastAsiaTheme="minorEastAsia"/>
          <w:kern w:val="0"/>
          <w:szCs w:val="21"/>
        </w:rPr>
      </w:pPr>
      <w:r w:rsidRPr="00002918">
        <w:rPr>
          <w:rFonts w:eastAsiaTheme="minorEastAsia"/>
          <w:kern w:val="0"/>
          <w:szCs w:val="21"/>
        </w:rPr>
        <w:t>5</w:t>
      </w:r>
      <w:r w:rsidRPr="00002918">
        <w:rPr>
          <w:rFonts w:eastAsiaTheme="minorEastAsia"/>
          <w:kern w:val="0"/>
          <w:szCs w:val="21"/>
        </w:rPr>
        <w:t>．</w:t>
      </w:r>
      <w:r w:rsidR="00ED4972" w:rsidRPr="00002918">
        <w:rPr>
          <w:rFonts w:eastAsiaTheme="minorEastAsia"/>
          <w:kern w:val="0"/>
          <w:szCs w:val="21"/>
        </w:rPr>
        <w:t>申请学位</w:t>
      </w:r>
    </w:p>
    <w:p w:rsidR="00ED4972" w:rsidRPr="00002918" w:rsidRDefault="00ED4972" w:rsidP="0076362A">
      <w:pPr>
        <w:widowControl/>
        <w:spacing w:line="300" w:lineRule="auto"/>
        <w:ind w:firstLineChars="200" w:firstLine="420"/>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的具体实施办法进行，学位论文内容以及申请学位的研究成果必须符合本学科的特点。</w:t>
      </w:r>
    </w:p>
    <w:p w:rsidR="00ED4972" w:rsidRPr="00002918" w:rsidRDefault="00ED4972"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ED4972" w:rsidRPr="00002918" w:rsidRDefault="00ED4972" w:rsidP="0076362A">
      <w:pPr>
        <w:spacing w:line="300" w:lineRule="auto"/>
        <w:ind w:firstLineChars="200" w:firstLine="420"/>
        <w:rPr>
          <w:rFonts w:eastAsiaTheme="minorEastAsia"/>
          <w:kern w:val="0"/>
          <w:szCs w:val="21"/>
        </w:rPr>
      </w:pPr>
      <w:r w:rsidRPr="00002918">
        <w:rPr>
          <w:rFonts w:eastAsiaTheme="minorEastAsia"/>
          <w:kern w:val="0"/>
          <w:szCs w:val="21"/>
        </w:rPr>
        <w:t>学术报告，属于必修实践环节，</w:t>
      </w:r>
      <w:r w:rsidRPr="00002918">
        <w:rPr>
          <w:rFonts w:eastAsiaTheme="minorEastAsia"/>
          <w:kern w:val="0"/>
          <w:szCs w:val="21"/>
        </w:rPr>
        <w:t>1</w:t>
      </w:r>
      <w:r w:rsidRPr="00002918">
        <w:rPr>
          <w:rFonts w:eastAsiaTheme="minorEastAsia"/>
          <w:kern w:val="0"/>
          <w:szCs w:val="21"/>
        </w:rPr>
        <w:t>学分。</w:t>
      </w:r>
    </w:p>
    <w:p w:rsidR="00ED4972" w:rsidRPr="00002918" w:rsidRDefault="00ED4972" w:rsidP="0076362A">
      <w:pPr>
        <w:spacing w:line="300" w:lineRule="auto"/>
        <w:ind w:firstLineChars="200" w:firstLine="420"/>
        <w:rPr>
          <w:rFonts w:eastAsiaTheme="minorEastAsia"/>
          <w:kern w:val="0"/>
          <w:szCs w:val="21"/>
        </w:rPr>
      </w:pPr>
      <w:r w:rsidRPr="00002918">
        <w:rPr>
          <w:rFonts w:eastAsiaTheme="minorEastAsia"/>
          <w:kern w:val="0"/>
          <w:szCs w:val="21"/>
        </w:rPr>
        <w:t>博士研究生论文工作期间，应至少举行两次不少于</w:t>
      </w:r>
      <w:r w:rsidRPr="00002918">
        <w:rPr>
          <w:rFonts w:eastAsiaTheme="minorEastAsia"/>
          <w:kern w:val="0"/>
          <w:szCs w:val="21"/>
        </w:rPr>
        <w:t>1</w:t>
      </w:r>
      <w:r w:rsidRPr="00002918">
        <w:rPr>
          <w:rFonts w:eastAsiaTheme="minorEastAsia"/>
          <w:kern w:val="0"/>
          <w:szCs w:val="21"/>
        </w:rPr>
        <w:t>小时的公开性学术报告（论文开题报告除外），由指导教师和学院负责对其学术报告效果进行考核。博士研究生还应参加不少于</w:t>
      </w:r>
      <w:r w:rsidRPr="00002918">
        <w:rPr>
          <w:rFonts w:eastAsiaTheme="minorEastAsia"/>
          <w:kern w:val="0"/>
          <w:szCs w:val="21"/>
        </w:rPr>
        <w:t>6</w:t>
      </w:r>
      <w:r w:rsidRPr="00002918">
        <w:rPr>
          <w:rFonts w:eastAsiaTheme="minorEastAsia"/>
          <w:kern w:val="0"/>
          <w:szCs w:val="21"/>
        </w:rPr>
        <w:t>次的学术活动，包括校内外学术报告、学术会议、教学或科技比赛等。</w:t>
      </w:r>
    </w:p>
    <w:p w:rsidR="00FF1F32" w:rsidRPr="00002918" w:rsidRDefault="00FF1F32">
      <w:pPr>
        <w:widowControl/>
        <w:jc w:val="left"/>
        <w:rPr>
          <w:rFonts w:eastAsiaTheme="minorEastAsia"/>
          <w:b/>
          <w:szCs w:val="21"/>
        </w:rPr>
      </w:pPr>
      <w:r w:rsidRPr="00002918">
        <w:rPr>
          <w:rFonts w:eastAsiaTheme="minorEastAsia"/>
          <w:b/>
          <w:szCs w:val="21"/>
        </w:rPr>
        <w:br w:type="page"/>
      </w:r>
    </w:p>
    <w:p w:rsidR="00ED4972" w:rsidRPr="00002918" w:rsidRDefault="00AE343F" w:rsidP="0076362A">
      <w:pPr>
        <w:spacing w:line="300" w:lineRule="auto"/>
        <w:jc w:val="left"/>
        <w:rPr>
          <w:rFonts w:eastAsiaTheme="minorEastAsia"/>
          <w:b/>
          <w:sz w:val="24"/>
        </w:rPr>
      </w:pPr>
      <w:r w:rsidRPr="00002918">
        <w:rPr>
          <w:rFonts w:eastAsiaTheme="minorEastAsia"/>
          <w:b/>
          <w:sz w:val="24"/>
        </w:rPr>
        <w:lastRenderedPageBreak/>
        <w:t>附</w:t>
      </w:r>
      <w:r w:rsidR="00ED4972" w:rsidRPr="00002918">
        <w:rPr>
          <w:rFonts w:eastAsiaTheme="minorEastAsia"/>
          <w:b/>
          <w:sz w:val="24"/>
        </w:rPr>
        <w:t>表：</w:t>
      </w:r>
      <w:r w:rsidR="00ED4972" w:rsidRPr="00002918">
        <w:rPr>
          <w:rFonts w:eastAsiaTheme="minorEastAsia"/>
          <w:b/>
          <w:sz w:val="24"/>
          <w:u w:val="single"/>
        </w:rPr>
        <w:t>数学</w:t>
      </w:r>
      <w:r w:rsidR="00ED4972" w:rsidRPr="00002918">
        <w:rPr>
          <w:rFonts w:eastAsiaTheme="minorEastAsia"/>
          <w:b/>
          <w:sz w:val="24"/>
        </w:rPr>
        <w:t>博士研究生课程设置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FF1F32" w:rsidRPr="00002918" w:rsidTr="00FC6D1E">
        <w:trPr>
          <w:trHeight w:hRule="exact" w:val="397"/>
        </w:trPr>
        <w:tc>
          <w:tcPr>
            <w:tcW w:w="573" w:type="dxa"/>
            <w:vAlign w:val="center"/>
          </w:tcPr>
          <w:p w:rsidR="00FF1F32" w:rsidRPr="00002918" w:rsidRDefault="00FF1F32" w:rsidP="00FC6D1E">
            <w:pPr>
              <w:widowControl/>
              <w:jc w:val="center"/>
              <w:rPr>
                <w:b/>
                <w:kern w:val="0"/>
                <w:sz w:val="18"/>
                <w:szCs w:val="18"/>
              </w:rPr>
            </w:pPr>
            <w:r w:rsidRPr="00002918">
              <w:rPr>
                <w:b/>
                <w:kern w:val="0"/>
                <w:sz w:val="18"/>
                <w:szCs w:val="18"/>
              </w:rPr>
              <w:t>组别</w:t>
            </w:r>
          </w:p>
        </w:tc>
        <w:tc>
          <w:tcPr>
            <w:tcW w:w="958" w:type="dxa"/>
            <w:vAlign w:val="center"/>
          </w:tcPr>
          <w:p w:rsidR="00FF1F32" w:rsidRPr="00002918" w:rsidRDefault="00FF1F32" w:rsidP="00FC6D1E">
            <w:pPr>
              <w:widowControl/>
              <w:jc w:val="center"/>
              <w:rPr>
                <w:b/>
                <w:kern w:val="0"/>
                <w:sz w:val="18"/>
                <w:szCs w:val="18"/>
              </w:rPr>
            </w:pPr>
            <w:r w:rsidRPr="00002918">
              <w:rPr>
                <w:b/>
                <w:kern w:val="0"/>
                <w:sz w:val="18"/>
                <w:szCs w:val="18"/>
              </w:rPr>
              <w:t>课程编号</w:t>
            </w:r>
          </w:p>
        </w:tc>
        <w:tc>
          <w:tcPr>
            <w:tcW w:w="2397" w:type="dxa"/>
            <w:vAlign w:val="center"/>
          </w:tcPr>
          <w:p w:rsidR="00FF1F32" w:rsidRPr="00002918" w:rsidRDefault="00FF1F32" w:rsidP="00FC6D1E">
            <w:pPr>
              <w:widowControl/>
              <w:jc w:val="center"/>
              <w:rPr>
                <w:b/>
                <w:kern w:val="0"/>
                <w:sz w:val="18"/>
                <w:szCs w:val="18"/>
              </w:rPr>
            </w:pPr>
            <w:r w:rsidRPr="00002918">
              <w:rPr>
                <w:b/>
                <w:kern w:val="0"/>
                <w:sz w:val="18"/>
                <w:szCs w:val="18"/>
              </w:rPr>
              <w:t>课程名称</w:t>
            </w:r>
          </w:p>
        </w:tc>
        <w:tc>
          <w:tcPr>
            <w:tcW w:w="455" w:type="dxa"/>
            <w:vAlign w:val="center"/>
          </w:tcPr>
          <w:p w:rsidR="00FF1F32" w:rsidRPr="00002918" w:rsidRDefault="00FF1F32" w:rsidP="00FC6D1E">
            <w:pPr>
              <w:widowControl/>
              <w:jc w:val="center"/>
              <w:rPr>
                <w:b/>
                <w:kern w:val="0"/>
                <w:sz w:val="18"/>
                <w:szCs w:val="18"/>
              </w:rPr>
            </w:pPr>
            <w:r w:rsidRPr="00002918">
              <w:rPr>
                <w:b/>
                <w:kern w:val="0"/>
                <w:sz w:val="18"/>
                <w:szCs w:val="18"/>
              </w:rPr>
              <w:t>学时</w:t>
            </w:r>
          </w:p>
        </w:tc>
        <w:tc>
          <w:tcPr>
            <w:tcW w:w="546" w:type="dxa"/>
            <w:vAlign w:val="center"/>
          </w:tcPr>
          <w:p w:rsidR="00FF1F32" w:rsidRPr="00002918" w:rsidRDefault="00FF1F32" w:rsidP="00FC6D1E">
            <w:pPr>
              <w:widowControl/>
              <w:jc w:val="center"/>
              <w:rPr>
                <w:b/>
                <w:kern w:val="0"/>
                <w:sz w:val="18"/>
                <w:szCs w:val="18"/>
              </w:rPr>
            </w:pPr>
            <w:r w:rsidRPr="00002918">
              <w:rPr>
                <w:b/>
                <w:kern w:val="0"/>
                <w:sz w:val="18"/>
                <w:szCs w:val="18"/>
              </w:rPr>
              <w:t>学分</w:t>
            </w:r>
          </w:p>
        </w:tc>
        <w:tc>
          <w:tcPr>
            <w:tcW w:w="867" w:type="dxa"/>
            <w:vAlign w:val="center"/>
          </w:tcPr>
          <w:p w:rsidR="00FF1F32" w:rsidRPr="00002918" w:rsidRDefault="00FF1F32" w:rsidP="00FC6D1E">
            <w:pPr>
              <w:widowControl/>
              <w:jc w:val="center"/>
              <w:rPr>
                <w:b/>
                <w:kern w:val="0"/>
                <w:sz w:val="18"/>
                <w:szCs w:val="18"/>
              </w:rPr>
            </w:pPr>
            <w:r w:rsidRPr="00002918">
              <w:rPr>
                <w:b/>
                <w:kern w:val="0"/>
                <w:sz w:val="18"/>
                <w:szCs w:val="18"/>
              </w:rPr>
              <w:t>开课学期</w:t>
            </w:r>
          </w:p>
        </w:tc>
        <w:tc>
          <w:tcPr>
            <w:tcW w:w="879" w:type="dxa"/>
            <w:vAlign w:val="center"/>
          </w:tcPr>
          <w:p w:rsidR="00FF1F32" w:rsidRPr="00002918" w:rsidRDefault="00FF1F32" w:rsidP="00FC6D1E">
            <w:pPr>
              <w:widowControl/>
              <w:jc w:val="center"/>
              <w:rPr>
                <w:b/>
                <w:kern w:val="0"/>
                <w:sz w:val="18"/>
                <w:szCs w:val="18"/>
              </w:rPr>
            </w:pPr>
            <w:r w:rsidRPr="00002918">
              <w:rPr>
                <w:b/>
                <w:kern w:val="0"/>
                <w:sz w:val="18"/>
                <w:szCs w:val="18"/>
              </w:rPr>
              <w:t>授课方式</w:t>
            </w:r>
          </w:p>
        </w:tc>
        <w:tc>
          <w:tcPr>
            <w:tcW w:w="900" w:type="dxa"/>
            <w:vAlign w:val="center"/>
          </w:tcPr>
          <w:p w:rsidR="00FF1F32" w:rsidRPr="00002918" w:rsidRDefault="00FF1F32" w:rsidP="00FC6D1E">
            <w:pPr>
              <w:widowControl/>
              <w:jc w:val="center"/>
              <w:rPr>
                <w:b/>
                <w:kern w:val="0"/>
                <w:sz w:val="18"/>
                <w:szCs w:val="18"/>
              </w:rPr>
            </w:pPr>
            <w:r w:rsidRPr="00002918">
              <w:rPr>
                <w:b/>
                <w:kern w:val="0"/>
                <w:sz w:val="18"/>
                <w:szCs w:val="18"/>
              </w:rPr>
              <w:t>考核方式</w:t>
            </w:r>
          </w:p>
        </w:tc>
        <w:tc>
          <w:tcPr>
            <w:tcW w:w="770" w:type="dxa"/>
            <w:vAlign w:val="center"/>
          </w:tcPr>
          <w:p w:rsidR="00FF1F32" w:rsidRPr="00002918" w:rsidRDefault="00FF1F32" w:rsidP="00FC6D1E">
            <w:pPr>
              <w:widowControl/>
              <w:spacing w:line="360" w:lineRule="auto"/>
              <w:jc w:val="center"/>
              <w:rPr>
                <w:b/>
                <w:kern w:val="0"/>
                <w:sz w:val="18"/>
                <w:szCs w:val="18"/>
              </w:rPr>
            </w:pPr>
            <w:r w:rsidRPr="00002918">
              <w:rPr>
                <w:b/>
                <w:kern w:val="0"/>
                <w:sz w:val="18"/>
                <w:szCs w:val="18"/>
              </w:rPr>
              <w:t>备注</w:t>
            </w:r>
          </w:p>
        </w:tc>
      </w:tr>
      <w:tr w:rsidR="00FF1F32" w:rsidRPr="00002918" w:rsidTr="00FC6D1E">
        <w:trPr>
          <w:trHeight w:hRule="exact" w:val="369"/>
        </w:trPr>
        <w:tc>
          <w:tcPr>
            <w:tcW w:w="573" w:type="dxa"/>
            <w:vMerge w:val="restart"/>
            <w:vAlign w:val="center"/>
          </w:tcPr>
          <w:p w:rsidR="00FF1F32" w:rsidRPr="00002918" w:rsidRDefault="00FF1F32" w:rsidP="00FC6D1E">
            <w:pPr>
              <w:widowControl/>
              <w:jc w:val="center"/>
              <w:rPr>
                <w:kern w:val="0"/>
                <w:sz w:val="18"/>
                <w:szCs w:val="18"/>
              </w:rPr>
            </w:pPr>
            <w:r w:rsidRPr="00002918">
              <w:rPr>
                <w:kern w:val="0"/>
                <w:sz w:val="18"/>
                <w:szCs w:val="18"/>
              </w:rPr>
              <w:t>A</w:t>
            </w:r>
          </w:p>
        </w:tc>
        <w:tc>
          <w:tcPr>
            <w:tcW w:w="958" w:type="dxa"/>
            <w:vAlign w:val="center"/>
          </w:tcPr>
          <w:p w:rsidR="00FF1F32" w:rsidRPr="00002918" w:rsidRDefault="00FF1F32" w:rsidP="00FC6D1E">
            <w:pPr>
              <w:spacing w:line="300" w:lineRule="auto"/>
              <w:jc w:val="center"/>
              <w:rPr>
                <w:kern w:val="0"/>
                <w:sz w:val="18"/>
                <w:szCs w:val="18"/>
              </w:rPr>
            </w:pPr>
            <w:r w:rsidRPr="00002918">
              <w:rPr>
                <w:kern w:val="0"/>
                <w:sz w:val="18"/>
                <w:szCs w:val="18"/>
              </w:rPr>
              <w:t>b008001</w:t>
            </w:r>
          </w:p>
        </w:tc>
        <w:tc>
          <w:tcPr>
            <w:tcW w:w="2397" w:type="dxa"/>
            <w:vAlign w:val="center"/>
          </w:tcPr>
          <w:p w:rsidR="00FF1F32" w:rsidRPr="00002918" w:rsidRDefault="00FF1F32" w:rsidP="00FC6D1E">
            <w:pPr>
              <w:jc w:val="center"/>
              <w:rPr>
                <w:sz w:val="18"/>
                <w:szCs w:val="18"/>
              </w:rPr>
            </w:pPr>
            <w:r w:rsidRPr="00002918">
              <w:rPr>
                <w:sz w:val="18"/>
                <w:szCs w:val="18"/>
              </w:rPr>
              <w:t>中国马克思主义与当代</w:t>
            </w:r>
          </w:p>
        </w:tc>
        <w:tc>
          <w:tcPr>
            <w:tcW w:w="455" w:type="dxa"/>
            <w:vAlign w:val="center"/>
          </w:tcPr>
          <w:p w:rsidR="00FF1F32" w:rsidRPr="00002918" w:rsidRDefault="00FF1F32" w:rsidP="00FC6D1E">
            <w:pPr>
              <w:widowControl/>
              <w:jc w:val="center"/>
              <w:rPr>
                <w:kern w:val="0"/>
                <w:sz w:val="18"/>
                <w:szCs w:val="18"/>
              </w:rPr>
            </w:pPr>
            <w:r w:rsidRPr="00002918">
              <w:rPr>
                <w:kern w:val="0"/>
                <w:sz w:val="18"/>
                <w:szCs w:val="18"/>
              </w:rPr>
              <w:t>36</w:t>
            </w:r>
          </w:p>
        </w:tc>
        <w:tc>
          <w:tcPr>
            <w:tcW w:w="546" w:type="dxa"/>
            <w:vAlign w:val="center"/>
          </w:tcPr>
          <w:p w:rsidR="00FF1F32" w:rsidRPr="00002918" w:rsidRDefault="00FF1F32" w:rsidP="00FC6D1E">
            <w:pPr>
              <w:widowControl/>
              <w:jc w:val="center"/>
              <w:rPr>
                <w:kern w:val="0"/>
                <w:sz w:val="18"/>
                <w:szCs w:val="18"/>
              </w:rPr>
            </w:pPr>
            <w:r w:rsidRPr="00002918">
              <w:rPr>
                <w:kern w:val="0"/>
                <w:sz w:val="18"/>
                <w:szCs w:val="18"/>
              </w:rPr>
              <w:t>2</w:t>
            </w:r>
          </w:p>
        </w:tc>
        <w:tc>
          <w:tcPr>
            <w:tcW w:w="867" w:type="dxa"/>
            <w:vAlign w:val="center"/>
          </w:tcPr>
          <w:p w:rsidR="00FF1F32" w:rsidRPr="00002918" w:rsidRDefault="00FF1F32" w:rsidP="00FC6D1E">
            <w:pPr>
              <w:widowControl/>
              <w:jc w:val="center"/>
              <w:rPr>
                <w:kern w:val="0"/>
                <w:sz w:val="18"/>
                <w:szCs w:val="18"/>
              </w:rPr>
            </w:pPr>
            <w:r w:rsidRPr="00002918">
              <w:rPr>
                <w:kern w:val="0"/>
                <w:sz w:val="18"/>
                <w:szCs w:val="18"/>
              </w:rPr>
              <w:t>1</w:t>
            </w:r>
          </w:p>
        </w:tc>
        <w:tc>
          <w:tcPr>
            <w:tcW w:w="879" w:type="dxa"/>
            <w:vAlign w:val="center"/>
          </w:tcPr>
          <w:p w:rsidR="00FF1F32" w:rsidRPr="00002918" w:rsidRDefault="00FF1F32" w:rsidP="00FC6D1E">
            <w:pPr>
              <w:widowControl/>
              <w:jc w:val="center"/>
              <w:rPr>
                <w:kern w:val="0"/>
                <w:sz w:val="18"/>
                <w:szCs w:val="18"/>
              </w:rPr>
            </w:pPr>
            <w:r w:rsidRPr="00002918">
              <w:rPr>
                <w:kern w:val="0"/>
                <w:sz w:val="18"/>
                <w:szCs w:val="18"/>
              </w:rPr>
              <w:t>面授讲课</w:t>
            </w:r>
          </w:p>
        </w:tc>
        <w:tc>
          <w:tcPr>
            <w:tcW w:w="900" w:type="dxa"/>
            <w:vAlign w:val="center"/>
          </w:tcPr>
          <w:p w:rsidR="00FF1F32" w:rsidRPr="00002918" w:rsidRDefault="00FF1F32" w:rsidP="00FC6D1E">
            <w:pPr>
              <w:widowControl/>
              <w:jc w:val="center"/>
              <w:rPr>
                <w:kern w:val="0"/>
                <w:sz w:val="18"/>
                <w:szCs w:val="18"/>
              </w:rPr>
            </w:pPr>
            <w:r w:rsidRPr="00002918">
              <w:rPr>
                <w:kern w:val="0"/>
                <w:sz w:val="18"/>
                <w:szCs w:val="18"/>
              </w:rPr>
              <w:t>考试</w:t>
            </w:r>
          </w:p>
        </w:tc>
        <w:tc>
          <w:tcPr>
            <w:tcW w:w="770" w:type="dxa"/>
            <w:vMerge w:val="restart"/>
            <w:vAlign w:val="center"/>
          </w:tcPr>
          <w:p w:rsidR="00FF1F32" w:rsidRPr="00002918" w:rsidRDefault="00FF1F32" w:rsidP="00FC6D1E">
            <w:pPr>
              <w:jc w:val="center"/>
              <w:rPr>
                <w:kern w:val="0"/>
                <w:sz w:val="18"/>
                <w:szCs w:val="18"/>
              </w:rPr>
            </w:pPr>
            <w:r w:rsidRPr="00002918">
              <w:rPr>
                <w:kern w:val="0"/>
                <w:sz w:val="18"/>
                <w:szCs w:val="18"/>
              </w:rPr>
              <w:t>7</w:t>
            </w:r>
            <w:r w:rsidRPr="00002918">
              <w:rPr>
                <w:kern w:val="0"/>
                <w:sz w:val="18"/>
                <w:szCs w:val="18"/>
              </w:rPr>
              <w:t>学分</w:t>
            </w:r>
          </w:p>
        </w:tc>
      </w:tr>
      <w:tr w:rsidR="00FF1F32" w:rsidRPr="00002918" w:rsidTr="00FC6D1E">
        <w:trPr>
          <w:trHeight w:hRule="exact" w:val="369"/>
        </w:trPr>
        <w:tc>
          <w:tcPr>
            <w:tcW w:w="573" w:type="dxa"/>
            <w:vMerge/>
            <w:vAlign w:val="center"/>
          </w:tcPr>
          <w:p w:rsidR="00FF1F32" w:rsidRPr="00002918" w:rsidRDefault="00FF1F32" w:rsidP="00FC6D1E">
            <w:pPr>
              <w:widowControl/>
              <w:jc w:val="center"/>
              <w:rPr>
                <w:kern w:val="0"/>
                <w:sz w:val="18"/>
                <w:szCs w:val="18"/>
              </w:rPr>
            </w:pPr>
          </w:p>
        </w:tc>
        <w:tc>
          <w:tcPr>
            <w:tcW w:w="958" w:type="dxa"/>
            <w:vAlign w:val="center"/>
          </w:tcPr>
          <w:p w:rsidR="00FF1F32" w:rsidRPr="00002918" w:rsidRDefault="00FF1F32" w:rsidP="00FC6D1E">
            <w:pPr>
              <w:spacing w:line="300" w:lineRule="auto"/>
              <w:jc w:val="center"/>
              <w:rPr>
                <w:sz w:val="18"/>
                <w:szCs w:val="18"/>
              </w:rPr>
            </w:pPr>
            <w:r w:rsidRPr="00002918">
              <w:rPr>
                <w:sz w:val="18"/>
                <w:szCs w:val="18"/>
              </w:rPr>
              <w:t>b999015</w:t>
            </w:r>
          </w:p>
        </w:tc>
        <w:tc>
          <w:tcPr>
            <w:tcW w:w="2397" w:type="dxa"/>
            <w:vAlign w:val="center"/>
          </w:tcPr>
          <w:p w:rsidR="00FF1F32" w:rsidRPr="00002918" w:rsidRDefault="00FF1F32" w:rsidP="00FC6D1E">
            <w:pPr>
              <w:spacing w:line="300" w:lineRule="auto"/>
              <w:jc w:val="center"/>
              <w:rPr>
                <w:sz w:val="18"/>
                <w:szCs w:val="18"/>
              </w:rPr>
            </w:pPr>
            <w:r w:rsidRPr="00002918">
              <w:rPr>
                <w:sz w:val="18"/>
                <w:szCs w:val="18"/>
              </w:rPr>
              <w:t>PET</w:t>
            </w:r>
            <w:r w:rsidR="005A2FE3" w:rsidRPr="00002918">
              <w:rPr>
                <w:sz w:val="18"/>
                <w:szCs w:val="18"/>
              </w:rPr>
              <w:t>S</w:t>
            </w:r>
            <w:r w:rsidRPr="00002918">
              <w:rPr>
                <w:sz w:val="18"/>
                <w:szCs w:val="18"/>
              </w:rPr>
              <w:t>-5</w:t>
            </w:r>
            <w:r w:rsidRPr="00002918">
              <w:rPr>
                <w:sz w:val="18"/>
                <w:szCs w:val="18"/>
              </w:rPr>
              <w:t>（高阶）</w:t>
            </w:r>
          </w:p>
        </w:tc>
        <w:tc>
          <w:tcPr>
            <w:tcW w:w="455" w:type="dxa"/>
            <w:vAlign w:val="center"/>
          </w:tcPr>
          <w:p w:rsidR="00FF1F32" w:rsidRPr="00002918" w:rsidRDefault="00FF1F32" w:rsidP="00FC6D1E">
            <w:pPr>
              <w:widowControl/>
              <w:jc w:val="center"/>
              <w:rPr>
                <w:sz w:val="18"/>
                <w:szCs w:val="18"/>
              </w:rPr>
            </w:pPr>
            <w:r w:rsidRPr="00002918">
              <w:rPr>
                <w:sz w:val="18"/>
                <w:szCs w:val="18"/>
              </w:rPr>
              <w:t>32</w:t>
            </w:r>
          </w:p>
        </w:tc>
        <w:tc>
          <w:tcPr>
            <w:tcW w:w="546" w:type="dxa"/>
            <w:vAlign w:val="center"/>
          </w:tcPr>
          <w:p w:rsidR="00FF1F32" w:rsidRPr="00002918" w:rsidRDefault="00FF1F32" w:rsidP="00FC6D1E">
            <w:pPr>
              <w:widowControl/>
              <w:jc w:val="center"/>
              <w:rPr>
                <w:sz w:val="18"/>
                <w:szCs w:val="18"/>
              </w:rPr>
            </w:pPr>
            <w:r w:rsidRPr="00002918">
              <w:rPr>
                <w:sz w:val="18"/>
                <w:szCs w:val="18"/>
              </w:rPr>
              <w:t>2</w:t>
            </w:r>
          </w:p>
        </w:tc>
        <w:tc>
          <w:tcPr>
            <w:tcW w:w="867" w:type="dxa"/>
            <w:vAlign w:val="center"/>
          </w:tcPr>
          <w:p w:rsidR="00FF1F32" w:rsidRPr="00002918" w:rsidRDefault="00FF1F32" w:rsidP="00FC6D1E">
            <w:pPr>
              <w:widowControl/>
              <w:jc w:val="center"/>
              <w:rPr>
                <w:kern w:val="0"/>
                <w:sz w:val="18"/>
                <w:szCs w:val="18"/>
              </w:rPr>
            </w:pPr>
            <w:r w:rsidRPr="00002918">
              <w:rPr>
                <w:kern w:val="0"/>
                <w:sz w:val="18"/>
                <w:szCs w:val="18"/>
              </w:rPr>
              <w:t>1</w:t>
            </w:r>
          </w:p>
        </w:tc>
        <w:tc>
          <w:tcPr>
            <w:tcW w:w="879" w:type="dxa"/>
            <w:vAlign w:val="center"/>
          </w:tcPr>
          <w:p w:rsidR="00FF1F32" w:rsidRPr="00002918" w:rsidRDefault="00FF1F32" w:rsidP="00FC6D1E">
            <w:pPr>
              <w:widowControl/>
              <w:jc w:val="center"/>
              <w:rPr>
                <w:kern w:val="0"/>
                <w:sz w:val="18"/>
                <w:szCs w:val="18"/>
              </w:rPr>
            </w:pPr>
            <w:r w:rsidRPr="00002918">
              <w:rPr>
                <w:kern w:val="0"/>
                <w:sz w:val="18"/>
                <w:szCs w:val="18"/>
              </w:rPr>
              <w:t>面授讲课</w:t>
            </w:r>
          </w:p>
        </w:tc>
        <w:tc>
          <w:tcPr>
            <w:tcW w:w="900" w:type="dxa"/>
            <w:vAlign w:val="center"/>
          </w:tcPr>
          <w:p w:rsidR="00FF1F32" w:rsidRPr="00002918" w:rsidRDefault="00FF1F32" w:rsidP="00FC6D1E">
            <w:pPr>
              <w:widowControl/>
              <w:jc w:val="center"/>
              <w:rPr>
                <w:kern w:val="0"/>
                <w:sz w:val="18"/>
                <w:szCs w:val="18"/>
              </w:rPr>
            </w:pPr>
            <w:r w:rsidRPr="00002918">
              <w:rPr>
                <w:kern w:val="0"/>
                <w:sz w:val="18"/>
                <w:szCs w:val="18"/>
              </w:rPr>
              <w:t>考试</w:t>
            </w:r>
          </w:p>
        </w:tc>
        <w:tc>
          <w:tcPr>
            <w:tcW w:w="770" w:type="dxa"/>
            <w:vMerge/>
            <w:vAlign w:val="center"/>
          </w:tcPr>
          <w:p w:rsidR="00FF1F32" w:rsidRPr="00002918" w:rsidRDefault="00FF1F32" w:rsidP="00FC6D1E">
            <w:pPr>
              <w:jc w:val="center"/>
              <w:rPr>
                <w:kern w:val="0"/>
                <w:sz w:val="18"/>
                <w:szCs w:val="18"/>
              </w:rPr>
            </w:pPr>
          </w:p>
        </w:tc>
      </w:tr>
      <w:tr w:rsidR="00FF1F32" w:rsidRPr="00002918" w:rsidTr="00FC6D1E">
        <w:trPr>
          <w:trHeight w:hRule="exact" w:val="369"/>
        </w:trPr>
        <w:tc>
          <w:tcPr>
            <w:tcW w:w="573" w:type="dxa"/>
            <w:vMerge/>
            <w:vAlign w:val="center"/>
          </w:tcPr>
          <w:p w:rsidR="00FF1F32" w:rsidRPr="00002918" w:rsidRDefault="00FF1F32" w:rsidP="00FC6D1E">
            <w:pPr>
              <w:widowControl/>
              <w:jc w:val="center"/>
              <w:rPr>
                <w:kern w:val="0"/>
                <w:sz w:val="18"/>
                <w:szCs w:val="18"/>
              </w:rPr>
            </w:pPr>
          </w:p>
        </w:tc>
        <w:tc>
          <w:tcPr>
            <w:tcW w:w="958" w:type="dxa"/>
            <w:vAlign w:val="center"/>
          </w:tcPr>
          <w:p w:rsidR="00FF1F32" w:rsidRPr="00002918" w:rsidRDefault="00FF1F32" w:rsidP="00FC6D1E">
            <w:pPr>
              <w:widowControl/>
              <w:spacing w:line="300" w:lineRule="auto"/>
              <w:jc w:val="center"/>
              <w:rPr>
                <w:sz w:val="18"/>
                <w:szCs w:val="18"/>
              </w:rPr>
            </w:pPr>
            <w:r w:rsidRPr="00002918">
              <w:rPr>
                <w:sz w:val="18"/>
                <w:szCs w:val="18"/>
              </w:rPr>
              <w:t>b007017</w:t>
            </w:r>
          </w:p>
        </w:tc>
        <w:tc>
          <w:tcPr>
            <w:tcW w:w="2397" w:type="dxa"/>
            <w:vAlign w:val="center"/>
          </w:tcPr>
          <w:p w:rsidR="00FF1F32" w:rsidRPr="00002918" w:rsidRDefault="00FF1F32" w:rsidP="00FC6D1E">
            <w:pPr>
              <w:spacing w:line="300" w:lineRule="auto"/>
              <w:jc w:val="center"/>
              <w:rPr>
                <w:sz w:val="18"/>
                <w:szCs w:val="18"/>
              </w:rPr>
            </w:pPr>
            <w:r w:rsidRPr="00002918">
              <w:rPr>
                <w:sz w:val="18"/>
                <w:szCs w:val="18"/>
              </w:rPr>
              <w:t>科技写作（高级）</w:t>
            </w:r>
          </w:p>
        </w:tc>
        <w:tc>
          <w:tcPr>
            <w:tcW w:w="455" w:type="dxa"/>
            <w:vAlign w:val="center"/>
          </w:tcPr>
          <w:p w:rsidR="00FF1F32" w:rsidRPr="00002918" w:rsidRDefault="00FF1F32" w:rsidP="00FC6D1E">
            <w:pPr>
              <w:widowControl/>
              <w:jc w:val="center"/>
              <w:rPr>
                <w:kern w:val="0"/>
                <w:sz w:val="18"/>
                <w:szCs w:val="18"/>
              </w:rPr>
            </w:pPr>
            <w:r w:rsidRPr="00002918">
              <w:rPr>
                <w:kern w:val="0"/>
                <w:sz w:val="18"/>
                <w:szCs w:val="18"/>
              </w:rPr>
              <w:t>16</w:t>
            </w:r>
          </w:p>
        </w:tc>
        <w:tc>
          <w:tcPr>
            <w:tcW w:w="546" w:type="dxa"/>
            <w:vAlign w:val="center"/>
          </w:tcPr>
          <w:p w:rsidR="00FF1F32" w:rsidRPr="00002918" w:rsidRDefault="00FF1F32" w:rsidP="00FC6D1E">
            <w:pPr>
              <w:widowControl/>
              <w:jc w:val="center"/>
              <w:rPr>
                <w:kern w:val="0"/>
                <w:sz w:val="18"/>
                <w:szCs w:val="18"/>
              </w:rPr>
            </w:pPr>
            <w:r w:rsidRPr="00002918">
              <w:rPr>
                <w:kern w:val="0"/>
                <w:sz w:val="18"/>
                <w:szCs w:val="18"/>
              </w:rPr>
              <w:t>1</w:t>
            </w:r>
          </w:p>
        </w:tc>
        <w:tc>
          <w:tcPr>
            <w:tcW w:w="867" w:type="dxa"/>
            <w:vAlign w:val="center"/>
          </w:tcPr>
          <w:p w:rsidR="00FF1F32" w:rsidRPr="00002918" w:rsidRDefault="00FF1F32" w:rsidP="00FC6D1E">
            <w:pPr>
              <w:widowControl/>
              <w:jc w:val="center"/>
              <w:rPr>
                <w:kern w:val="0"/>
                <w:sz w:val="18"/>
                <w:szCs w:val="18"/>
              </w:rPr>
            </w:pPr>
            <w:r w:rsidRPr="00002918">
              <w:rPr>
                <w:kern w:val="0"/>
                <w:sz w:val="18"/>
                <w:szCs w:val="18"/>
              </w:rPr>
              <w:t>1</w:t>
            </w:r>
          </w:p>
        </w:tc>
        <w:tc>
          <w:tcPr>
            <w:tcW w:w="879" w:type="dxa"/>
            <w:vAlign w:val="center"/>
          </w:tcPr>
          <w:p w:rsidR="00FF1F32" w:rsidRPr="00002918" w:rsidRDefault="00FF1F32" w:rsidP="00FC6D1E">
            <w:pPr>
              <w:widowControl/>
              <w:jc w:val="center"/>
              <w:rPr>
                <w:kern w:val="0"/>
                <w:sz w:val="18"/>
                <w:szCs w:val="18"/>
              </w:rPr>
            </w:pPr>
            <w:r w:rsidRPr="00002918">
              <w:rPr>
                <w:kern w:val="0"/>
                <w:sz w:val="18"/>
                <w:szCs w:val="18"/>
              </w:rPr>
              <w:t>面授讲课</w:t>
            </w:r>
          </w:p>
        </w:tc>
        <w:tc>
          <w:tcPr>
            <w:tcW w:w="900" w:type="dxa"/>
            <w:vAlign w:val="center"/>
          </w:tcPr>
          <w:p w:rsidR="00FF1F32" w:rsidRPr="00002918" w:rsidRDefault="00FF1F32" w:rsidP="00FC6D1E">
            <w:pPr>
              <w:widowControl/>
              <w:jc w:val="center"/>
              <w:rPr>
                <w:kern w:val="0"/>
                <w:sz w:val="18"/>
                <w:szCs w:val="18"/>
              </w:rPr>
            </w:pPr>
            <w:r w:rsidRPr="00002918">
              <w:rPr>
                <w:kern w:val="0"/>
                <w:sz w:val="18"/>
                <w:szCs w:val="18"/>
              </w:rPr>
              <w:t>考试</w:t>
            </w:r>
          </w:p>
        </w:tc>
        <w:tc>
          <w:tcPr>
            <w:tcW w:w="770" w:type="dxa"/>
            <w:vMerge/>
            <w:vAlign w:val="center"/>
          </w:tcPr>
          <w:p w:rsidR="00FF1F32" w:rsidRPr="00002918" w:rsidRDefault="00FF1F32" w:rsidP="00FC6D1E">
            <w:pPr>
              <w:jc w:val="center"/>
              <w:rPr>
                <w:kern w:val="0"/>
                <w:sz w:val="18"/>
                <w:szCs w:val="18"/>
              </w:rPr>
            </w:pPr>
          </w:p>
        </w:tc>
      </w:tr>
      <w:tr w:rsidR="00FF1F32" w:rsidRPr="00002918" w:rsidTr="00FC6D1E">
        <w:trPr>
          <w:trHeight w:hRule="exact" w:val="369"/>
        </w:trPr>
        <w:tc>
          <w:tcPr>
            <w:tcW w:w="573" w:type="dxa"/>
            <w:vAlign w:val="center"/>
          </w:tcPr>
          <w:p w:rsidR="00FF1F32" w:rsidRPr="00002918" w:rsidRDefault="00FF1F32" w:rsidP="00FC6D1E">
            <w:pPr>
              <w:jc w:val="center"/>
              <w:rPr>
                <w:kern w:val="0"/>
                <w:sz w:val="18"/>
                <w:szCs w:val="18"/>
              </w:rPr>
            </w:pPr>
            <w:r w:rsidRPr="00002918">
              <w:rPr>
                <w:kern w:val="0"/>
                <w:sz w:val="18"/>
                <w:szCs w:val="18"/>
              </w:rPr>
              <w:t>B</w:t>
            </w:r>
          </w:p>
        </w:tc>
        <w:tc>
          <w:tcPr>
            <w:tcW w:w="958" w:type="dxa"/>
            <w:vAlign w:val="center"/>
          </w:tcPr>
          <w:p w:rsidR="00FF1F32" w:rsidRPr="00002918" w:rsidRDefault="00FF1F32" w:rsidP="00FC6D1E">
            <w:pPr>
              <w:widowControl/>
              <w:jc w:val="center"/>
              <w:rPr>
                <w:kern w:val="0"/>
                <w:sz w:val="18"/>
                <w:szCs w:val="18"/>
              </w:rPr>
            </w:pPr>
            <w:r w:rsidRPr="00002918">
              <w:rPr>
                <w:kern w:val="0"/>
                <w:sz w:val="18"/>
                <w:szCs w:val="18"/>
              </w:rPr>
              <w:t>b007014</w:t>
            </w:r>
          </w:p>
        </w:tc>
        <w:tc>
          <w:tcPr>
            <w:tcW w:w="2397" w:type="dxa"/>
            <w:vAlign w:val="center"/>
          </w:tcPr>
          <w:p w:rsidR="00FF1F32" w:rsidRPr="00002918" w:rsidRDefault="00FF1F32" w:rsidP="00FC6D1E">
            <w:pPr>
              <w:jc w:val="center"/>
              <w:rPr>
                <w:sz w:val="18"/>
                <w:szCs w:val="18"/>
              </w:rPr>
            </w:pPr>
            <w:r w:rsidRPr="00002918">
              <w:rPr>
                <w:sz w:val="18"/>
                <w:szCs w:val="18"/>
              </w:rPr>
              <w:t>数学学科研究进展</w:t>
            </w:r>
          </w:p>
        </w:tc>
        <w:tc>
          <w:tcPr>
            <w:tcW w:w="455" w:type="dxa"/>
            <w:vAlign w:val="center"/>
          </w:tcPr>
          <w:p w:rsidR="00FF1F32" w:rsidRPr="00002918" w:rsidRDefault="00FF1F32" w:rsidP="00FC6D1E">
            <w:pPr>
              <w:widowControl/>
              <w:jc w:val="center"/>
              <w:rPr>
                <w:kern w:val="0"/>
                <w:sz w:val="18"/>
                <w:szCs w:val="18"/>
              </w:rPr>
            </w:pPr>
            <w:r w:rsidRPr="00002918">
              <w:rPr>
                <w:kern w:val="0"/>
                <w:sz w:val="18"/>
                <w:szCs w:val="18"/>
              </w:rPr>
              <w:t>32</w:t>
            </w:r>
          </w:p>
        </w:tc>
        <w:tc>
          <w:tcPr>
            <w:tcW w:w="546" w:type="dxa"/>
            <w:vAlign w:val="center"/>
          </w:tcPr>
          <w:p w:rsidR="00FF1F32" w:rsidRPr="00002918" w:rsidRDefault="00FF1F32" w:rsidP="00FC6D1E">
            <w:pPr>
              <w:widowControl/>
              <w:jc w:val="center"/>
              <w:rPr>
                <w:kern w:val="0"/>
                <w:sz w:val="18"/>
                <w:szCs w:val="18"/>
              </w:rPr>
            </w:pPr>
            <w:r w:rsidRPr="00002918">
              <w:rPr>
                <w:kern w:val="0"/>
                <w:sz w:val="18"/>
                <w:szCs w:val="18"/>
              </w:rPr>
              <w:t>2</w:t>
            </w:r>
          </w:p>
        </w:tc>
        <w:tc>
          <w:tcPr>
            <w:tcW w:w="867" w:type="dxa"/>
            <w:vAlign w:val="center"/>
          </w:tcPr>
          <w:p w:rsidR="00FF1F32" w:rsidRPr="00002918" w:rsidRDefault="00FF1F32" w:rsidP="00FC6D1E">
            <w:pPr>
              <w:widowControl/>
              <w:jc w:val="center"/>
              <w:rPr>
                <w:kern w:val="0"/>
                <w:sz w:val="18"/>
                <w:szCs w:val="18"/>
              </w:rPr>
            </w:pPr>
            <w:r w:rsidRPr="00002918">
              <w:rPr>
                <w:kern w:val="0"/>
                <w:sz w:val="18"/>
                <w:szCs w:val="18"/>
              </w:rPr>
              <w:t>1</w:t>
            </w:r>
          </w:p>
        </w:tc>
        <w:tc>
          <w:tcPr>
            <w:tcW w:w="879" w:type="dxa"/>
            <w:vAlign w:val="center"/>
          </w:tcPr>
          <w:p w:rsidR="00FF1F32" w:rsidRPr="00002918" w:rsidRDefault="00FF1F32" w:rsidP="00FC6D1E">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FF1F32" w:rsidRPr="00002918" w:rsidRDefault="00FF1F32" w:rsidP="00FC6D1E">
            <w:pPr>
              <w:widowControl/>
              <w:jc w:val="center"/>
              <w:rPr>
                <w:kern w:val="0"/>
                <w:sz w:val="18"/>
                <w:szCs w:val="18"/>
              </w:rPr>
            </w:pPr>
            <w:r w:rsidRPr="00002918">
              <w:rPr>
                <w:kern w:val="0"/>
                <w:sz w:val="18"/>
                <w:szCs w:val="18"/>
              </w:rPr>
              <w:t>考试</w:t>
            </w:r>
          </w:p>
        </w:tc>
        <w:tc>
          <w:tcPr>
            <w:tcW w:w="770" w:type="dxa"/>
            <w:vMerge/>
            <w:vAlign w:val="center"/>
          </w:tcPr>
          <w:p w:rsidR="00FF1F32" w:rsidRPr="00002918" w:rsidRDefault="00FF1F32" w:rsidP="00FC6D1E">
            <w:pPr>
              <w:jc w:val="center"/>
              <w:rPr>
                <w:kern w:val="0"/>
                <w:sz w:val="18"/>
                <w:szCs w:val="18"/>
              </w:rPr>
            </w:pPr>
          </w:p>
        </w:tc>
      </w:tr>
      <w:tr w:rsidR="00FF1F32" w:rsidRPr="00002918" w:rsidTr="00FC6D1E">
        <w:trPr>
          <w:trHeight w:hRule="exact" w:val="397"/>
        </w:trPr>
        <w:tc>
          <w:tcPr>
            <w:tcW w:w="573" w:type="dxa"/>
            <w:vAlign w:val="center"/>
          </w:tcPr>
          <w:p w:rsidR="00FF1F32" w:rsidRPr="00002918" w:rsidRDefault="00FF1F32" w:rsidP="00FC6D1E">
            <w:pPr>
              <w:jc w:val="center"/>
              <w:rPr>
                <w:kern w:val="0"/>
                <w:sz w:val="18"/>
                <w:szCs w:val="18"/>
              </w:rPr>
            </w:pPr>
            <w:r w:rsidRPr="00002918">
              <w:rPr>
                <w:kern w:val="0"/>
                <w:sz w:val="18"/>
                <w:szCs w:val="18"/>
              </w:rPr>
              <w:t>C</w:t>
            </w:r>
          </w:p>
        </w:tc>
        <w:tc>
          <w:tcPr>
            <w:tcW w:w="958" w:type="dxa"/>
            <w:vAlign w:val="center"/>
          </w:tcPr>
          <w:p w:rsidR="00FF1F32" w:rsidRPr="00002918" w:rsidRDefault="00FF1F32" w:rsidP="00FC6D1E">
            <w:pPr>
              <w:widowControl/>
              <w:jc w:val="center"/>
              <w:rPr>
                <w:kern w:val="0"/>
                <w:sz w:val="18"/>
                <w:szCs w:val="18"/>
              </w:rPr>
            </w:pPr>
            <w:r w:rsidRPr="00002918">
              <w:rPr>
                <w:kern w:val="0"/>
                <w:sz w:val="18"/>
                <w:szCs w:val="18"/>
              </w:rPr>
              <w:t>b999014</w:t>
            </w:r>
          </w:p>
        </w:tc>
        <w:tc>
          <w:tcPr>
            <w:tcW w:w="2397" w:type="dxa"/>
            <w:vAlign w:val="center"/>
          </w:tcPr>
          <w:p w:rsidR="00FF1F32" w:rsidRPr="00002918" w:rsidRDefault="00FF1F32" w:rsidP="00FC6D1E">
            <w:pPr>
              <w:jc w:val="center"/>
              <w:rPr>
                <w:sz w:val="18"/>
                <w:szCs w:val="18"/>
              </w:rPr>
            </w:pPr>
            <w:r w:rsidRPr="00002918">
              <w:rPr>
                <w:sz w:val="18"/>
                <w:szCs w:val="18"/>
              </w:rPr>
              <w:t>第二外语</w:t>
            </w:r>
          </w:p>
        </w:tc>
        <w:tc>
          <w:tcPr>
            <w:tcW w:w="455" w:type="dxa"/>
            <w:vAlign w:val="center"/>
          </w:tcPr>
          <w:p w:rsidR="00FF1F32" w:rsidRPr="00002918" w:rsidRDefault="00FF1F32" w:rsidP="00FC6D1E">
            <w:pPr>
              <w:jc w:val="center"/>
              <w:rPr>
                <w:sz w:val="18"/>
                <w:szCs w:val="18"/>
              </w:rPr>
            </w:pPr>
            <w:r w:rsidRPr="00002918">
              <w:rPr>
                <w:sz w:val="18"/>
                <w:szCs w:val="18"/>
              </w:rPr>
              <w:t>32</w:t>
            </w:r>
          </w:p>
        </w:tc>
        <w:tc>
          <w:tcPr>
            <w:tcW w:w="546" w:type="dxa"/>
            <w:vAlign w:val="center"/>
          </w:tcPr>
          <w:p w:rsidR="00FF1F32" w:rsidRPr="00002918" w:rsidRDefault="00FF1F32" w:rsidP="00FC6D1E">
            <w:pPr>
              <w:jc w:val="center"/>
              <w:rPr>
                <w:sz w:val="18"/>
                <w:szCs w:val="18"/>
              </w:rPr>
            </w:pPr>
            <w:r w:rsidRPr="00002918">
              <w:rPr>
                <w:sz w:val="18"/>
                <w:szCs w:val="18"/>
              </w:rPr>
              <w:t>2</w:t>
            </w:r>
          </w:p>
        </w:tc>
        <w:tc>
          <w:tcPr>
            <w:tcW w:w="867" w:type="dxa"/>
            <w:vAlign w:val="center"/>
          </w:tcPr>
          <w:p w:rsidR="00FF1F32" w:rsidRPr="00002918" w:rsidRDefault="00FF1F32" w:rsidP="00FC6D1E">
            <w:pPr>
              <w:widowControl/>
              <w:jc w:val="center"/>
              <w:rPr>
                <w:kern w:val="0"/>
                <w:sz w:val="18"/>
                <w:szCs w:val="18"/>
              </w:rPr>
            </w:pPr>
            <w:r w:rsidRPr="00002918">
              <w:rPr>
                <w:kern w:val="0"/>
                <w:sz w:val="18"/>
                <w:szCs w:val="18"/>
              </w:rPr>
              <w:t>1</w:t>
            </w:r>
          </w:p>
        </w:tc>
        <w:tc>
          <w:tcPr>
            <w:tcW w:w="879" w:type="dxa"/>
            <w:vAlign w:val="center"/>
          </w:tcPr>
          <w:p w:rsidR="00FF1F32" w:rsidRPr="00002918" w:rsidRDefault="00FF1F32" w:rsidP="00FC6D1E">
            <w:pPr>
              <w:widowControl/>
              <w:jc w:val="center"/>
              <w:rPr>
                <w:kern w:val="0"/>
                <w:sz w:val="18"/>
                <w:szCs w:val="18"/>
              </w:rPr>
            </w:pPr>
            <w:r w:rsidRPr="00002918">
              <w:rPr>
                <w:kern w:val="0"/>
                <w:sz w:val="18"/>
                <w:szCs w:val="18"/>
              </w:rPr>
              <w:t>面授讲课</w:t>
            </w:r>
          </w:p>
        </w:tc>
        <w:tc>
          <w:tcPr>
            <w:tcW w:w="900" w:type="dxa"/>
            <w:vAlign w:val="center"/>
          </w:tcPr>
          <w:p w:rsidR="00FF1F32" w:rsidRPr="00002918" w:rsidRDefault="00FF1F32" w:rsidP="00FC6D1E">
            <w:pPr>
              <w:widowControl/>
              <w:jc w:val="center"/>
              <w:rPr>
                <w:kern w:val="0"/>
                <w:sz w:val="18"/>
                <w:szCs w:val="18"/>
              </w:rPr>
            </w:pPr>
            <w:r w:rsidRPr="00002918">
              <w:rPr>
                <w:kern w:val="0"/>
                <w:sz w:val="18"/>
                <w:szCs w:val="18"/>
              </w:rPr>
              <w:t>考查</w:t>
            </w:r>
          </w:p>
        </w:tc>
        <w:tc>
          <w:tcPr>
            <w:tcW w:w="770" w:type="dxa"/>
            <w:vAlign w:val="center"/>
          </w:tcPr>
          <w:p w:rsidR="00FF1F32" w:rsidRPr="00002918" w:rsidRDefault="00FF1F32" w:rsidP="00FC6D1E">
            <w:pPr>
              <w:jc w:val="center"/>
              <w:rPr>
                <w:kern w:val="0"/>
                <w:sz w:val="18"/>
                <w:szCs w:val="18"/>
              </w:rPr>
            </w:pPr>
            <w:r w:rsidRPr="00002918">
              <w:rPr>
                <w:kern w:val="0"/>
                <w:sz w:val="18"/>
                <w:szCs w:val="18"/>
              </w:rPr>
              <w:t>2</w:t>
            </w:r>
            <w:r w:rsidRPr="00002918">
              <w:rPr>
                <w:kern w:val="0"/>
                <w:sz w:val="18"/>
                <w:szCs w:val="18"/>
              </w:rPr>
              <w:t>学分</w:t>
            </w:r>
          </w:p>
        </w:tc>
      </w:tr>
      <w:tr w:rsidR="00FF1F32" w:rsidRPr="00002918" w:rsidTr="00FC6D1E">
        <w:trPr>
          <w:trHeight w:hRule="exact" w:val="369"/>
        </w:trPr>
        <w:tc>
          <w:tcPr>
            <w:tcW w:w="573" w:type="dxa"/>
            <w:vMerge w:val="restart"/>
            <w:vAlign w:val="center"/>
          </w:tcPr>
          <w:p w:rsidR="00FF1F32" w:rsidRPr="00002918" w:rsidRDefault="00FF1F32" w:rsidP="00FC6D1E">
            <w:pPr>
              <w:widowControl/>
              <w:jc w:val="center"/>
              <w:rPr>
                <w:kern w:val="0"/>
                <w:sz w:val="18"/>
                <w:szCs w:val="18"/>
              </w:rPr>
            </w:pPr>
            <w:r w:rsidRPr="00002918">
              <w:rPr>
                <w:kern w:val="0"/>
                <w:sz w:val="18"/>
                <w:szCs w:val="18"/>
              </w:rPr>
              <w:t>D</w:t>
            </w:r>
          </w:p>
        </w:tc>
        <w:tc>
          <w:tcPr>
            <w:tcW w:w="958" w:type="dxa"/>
            <w:vAlign w:val="center"/>
          </w:tcPr>
          <w:p w:rsidR="00FF1F32" w:rsidRPr="00002918" w:rsidRDefault="00FF1F32" w:rsidP="00FC6D1E">
            <w:pPr>
              <w:jc w:val="center"/>
              <w:rPr>
                <w:kern w:val="0"/>
                <w:sz w:val="18"/>
                <w:szCs w:val="18"/>
              </w:rPr>
            </w:pPr>
            <w:r w:rsidRPr="00002918">
              <w:rPr>
                <w:kern w:val="0"/>
                <w:sz w:val="18"/>
                <w:szCs w:val="18"/>
              </w:rPr>
              <w:t>b007015</w:t>
            </w:r>
          </w:p>
        </w:tc>
        <w:tc>
          <w:tcPr>
            <w:tcW w:w="2397" w:type="dxa"/>
            <w:vAlign w:val="center"/>
          </w:tcPr>
          <w:p w:rsidR="00FF1F32" w:rsidRPr="00002918" w:rsidRDefault="00FF1F32" w:rsidP="00FC6D1E">
            <w:pPr>
              <w:jc w:val="center"/>
              <w:rPr>
                <w:sz w:val="18"/>
                <w:szCs w:val="18"/>
              </w:rPr>
            </w:pPr>
            <w:r w:rsidRPr="00002918">
              <w:rPr>
                <w:sz w:val="18"/>
                <w:szCs w:val="18"/>
              </w:rPr>
              <w:t>现代分析基础</w:t>
            </w:r>
          </w:p>
        </w:tc>
        <w:tc>
          <w:tcPr>
            <w:tcW w:w="455" w:type="dxa"/>
            <w:vAlign w:val="center"/>
          </w:tcPr>
          <w:p w:rsidR="00FF1F32" w:rsidRPr="00002918" w:rsidRDefault="00FF1F32" w:rsidP="00FC6D1E">
            <w:pPr>
              <w:widowControl/>
              <w:jc w:val="center"/>
              <w:rPr>
                <w:kern w:val="0"/>
                <w:sz w:val="18"/>
                <w:szCs w:val="18"/>
              </w:rPr>
            </w:pPr>
            <w:r w:rsidRPr="00002918">
              <w:rPr>
                <w:kern w:val="0"/>
                <w:sz w:val="18"/>
                <w:szCs w:val="18"/>
              </w:rPr>
              <w:t>32</w:t>
            </w:r>
          </w:p>
        </w:tc>
        <w:tc>
          <w:tcPr>
            <w:tcW w:w="546" w:type="dxa"/>
            <w:vAlign w:val="center"/>
          </w:tcPr>
          <w:p w:rsidR="00FF1F32" w:rsidRPr="00002918" w:rsidRDefault="00FF1F32" w:rsidP="00FC6D1E">
            <w:pPr>
              <w:widowControl/>
              <w:jc w:val="center"/>
              <w:rPr>
                <w:kern w:val="0"/>
                <w:sz w:val="18"/>
                <w:szCs w:val="18"/>
              </w:rPr>
            </w:pPr>
            <w:r w:rsidRPr="00002918">
              <w:rPr>
                <w:kern w:val="0"/>
                <w:sz w:val="18"/>
                <w:szCs w:val="18"/>
              </w:rPr>
              <w:t>2</w:t>
            </w:r>
          </w:p>
        </w:tc>
        <w:tc>
          <w:tcPr>
            <w:tcW w:w="867" w:type="dxa"/>
            <w:vAlign w:val="center"/>
          </w:tcPr>
          <w:p w:rsidR="00FF1F32" w:rsidRPr="00002918" w:rsidRDefault="00FF1F32" w:rsidP="00FC6D1E">
            <w:pPr>
              <w:widowControl/>
              <w:jc w:val="center"/>
              <w:rPr>
                <w:kern w:val="0"/>
                <w:sz w:val="18"/>
                <w:szCs w:val="18"/>
              </w:rPr>
            </w:pPr>
            <w:r w:rsidRPr="00002918">
              <w:rPr>
                <w:kern w:val="0"/>
                <w:sz w:val="18"/>
                <w:szCs w:val="18"/>
              </w:rPr>
              <w:t>1</w:t>
            </w:r>
          </w:p>
        </w:tc>
        <w:tc>
          <w:tcPr>
            <w:tcW w:w="879" w:type="dxa"/>
            <w:vAlign w:val="center"/>
          </w:tcPr>
          <w:p w:rsidR="00FF1F32" w:rsidRPr="00002918" w:rsidRDefault="00FF1F32" w:rsidP="00FC6D1E">
            <w:pPr>
              <w:widowControl/>
              <w:jc w:val="center"/>
              <w:rPr>
                <w:kern w:val="0"/>
                <w:sz w:val="18"/>
                <w:szCs w:val="18"/>
              </w:rPr>
            </w:pPr>
            <w:r w:rsidRPr="00002918">
              <w:rPr>
                <w:kern w:val="0"/>
                <w:sz w:val="18"/>
                <w:szCs w:val="18"/>
              </w:rPr>
              <w:t>面授讲课</w:t>
            </w:r>
          </w:p>
        </w:tc>
        <w:tc>
          <w:tcPr>
            <w:tcW w:w="900" w:type="dxa"/>
            <w:vAlign w:val="center"/>
          </w:tcPr>
          <w:p w:rsidR="00FF1F32" w:rsidRPr="00002918" w:rsidRDefault="00FF1F32" w:rsidP="00FC6D1E">
            <w:pPr>
              <w:widowControl/>
              <w:jc w:val="center"/>
              <w:rPr>
                <w:kern w:val="0"/>
                <w:sz w:val="18"/>
                <w:szCs w:val="18"/>
              </w:rPr>
            </w:pPr>
            <w:r w:rsidRPr="00002918">
              <w:rPr>
                <w:kern w:val="0"/>
                <w:sz w:val="18"/>
                <w:szCs w:val="18"/>
              </w:rPr>
              <w:t>考试</w:t>
            </w:r>
          </w:p>
        </w:tc>
        <w:tc>
          <w:tcPr>
            <w:tcW w:w="770" w:type="dxa"/>
            <w:vMerge w:val="restart"/>
            <w:vAlign w:val="center"/>
          </w:tcPr>
          <w:p w:rsidR="00FF1F32" w:rsidRPr="00002918" w:rsidRDefault="00FF1F32" w:rsidP="00FC6D1E">
            <w:pPr>
              <w:widowControl/>
              <w:jc w:val="center"/>
              <w:rPr>
                <w:kern w:val="0"/>
                <w:sz w:val="18"/>
                <w:szCs w:val="18"/>
              </w:rPr>
            </w:pPr>
            <w:r w:rsidRPr="00002918">
              <w:rPr>
                <w:kern w:val="0"/>
                <w:sz w:val="18"/>
                <w:szCs w:val="18"/>
              </w:rPr>
              <w:t>不少于</w:t>
            </w:r>
          </w:p>
          <w:p w:rsidR="00FF1F32" w:rsidRPr="00002918" w:rsidRDefault="00FF1F32" w:rsidP="00FC6D1E">
            <w:pPr>
              <w:widowControl/>
              <w:jc w:val="center"/>
              <w:rPr>
                <w:kern w:val="0"/>
                <w:sz w:val="18"/>
                <w:szCs w:val="18"/>
              </w:rPr>
            </w:pPr>
            <w:r w:rsidRPr="00002918">
              <w:rPr>
                <w:kern w:val="0"/>
                <w:sz w:val="18"/>
                <w:szCs w:val="18"/>
              </w:rPr>
              <w:t>3</w:t>
            </w:r>
            <w:r w:rsidRPr="00002918">
              <w:rPr>
                <w:kern w:val="0"/>
                <w:sz w:val="18"/>
                <w:szCs w:val="18"/>
              </w:rPr>
              <w:t>学分</w:t>
            </w:r>
          </w:p>
        </w:tc>
      </w:tr>
      <w:tr w:rsidR="00FF1F32" w:rsidRPr="00002918" w:rsidTr="00FC6D1E">
        <w:trPr>
          <w:trHeight w:hRule="exact" w:val="369"/>
        </w:trPr>
        <w:tc>
          <w:tcPr>
            <w:tcW w:w="573" w:type="dxa"/>
            <w:vMerge/>
            <w:vAlign w:val="center"/>
          </w:tcPr>
          <w:p w:rsidR="00FF1F32" w:rsidRPr="00002918" w:rsidRDefault="00FF1F32" w:rsidP="00FC6D1E">
            <w:pPr>
              <w:widowControl/>
              <w:jc w:val="center"/>
              <w:rPr>
                <w:kern w:val="0"/>
                <w:sz w:val="18"/>
                <w:szCs w:val="18"/>
              </w:rPr>
            </w:pPr>
          </w:p>
        </w:tc>
        <w:tc>
          <w:tcPr>
            <w:tcW w:w="958" w:type="dxa"/>
            <w:vAlign w:val="center"/>
          </w:tcPr>
          <w:p w:rsidR="00FF1F32" w:rsidRPr="00002918" w:rsidRDefault="00FF1F32" w:rsidP="00FC6D1E">
            <w:pPr>
              <w:jc w:val="center"/>
              <w:rPr>
                <w:kern w:val="0"/>
                <w:sz w:val="18"/>
                <w:szCs w:val="18"/>
              </w:rPr>
            </w:pPr>
            <w:r w:rsidRPr="00002918">
              <w:rPr>
                <w:kern w:val="0"/>
                <w:sz w:val="18"/>
                <w:szCs w:val="18"/>
              </w:rPr>
              <w:t>b007016</w:t>
            </w:r>
          </w:p>
        </w:tc>
        <w:tc>
          <w:tcPr>
            <w:tcW w:w="2397" w:type="dxa"/>
            <w:vAlign w:val="center"/>
          </w:tcPr>
          <w:p w:rsidR="00FF1F32" w:rsidRPr="00002918" w:rsidRDefault="00FF1F32" w:rsidP="00FC6D1E">
            <w:pPr>
              <w:jc w:val="center"/>
              <w:rPr>
                <w:sz w:val="18"/>
                <w:szCs w:val="18"/>
              </w:rPr>
            </w:pPr>
            <w:r w:rsidRPr="00002918">
              <w:rPr>
                <w:sz w:val="18"/>
                <w:szCs w:val="18"/>
              </w:rPr>
              <w:t>大气科学中的数学方法</w:t>
            </w:r>
          </w:p>
        </w:tc>
        <w:tc>
          <w:tcPr>
            <w:tcW w:w="455" w:type="dxa"/>
            <w:vAlign w:val="center"/>
          </w:tcPr>
          <w:p w:rsidR="00FF1F32" w:rsidRPr="00002918" w:rsidRDefault="00FF1F32" w:rsidP="00FC6D1E">
            <w:pPr>
              <w:jc w:val="center"/>
              <w:rPr>
                <w:sz w:val="18"/>
                <w:szCs w:val="18"/>
              </w:rPr>
            </w:pPr>
            <w:r w:rsidRPr="00002918">
              <w:rPr>
                <w:sz w:val="18"/>
                <w:szCs w:val="18"/>
              </w:rPr>
              <w:t>32</w:t>
            </w:r>
          </w:p>
        </w:tc>
        <w:tc>
          <w:tcPr>
            <w:tcW w:w="546" w:type="dxa"/>
            <w:vAlign w:val="center"/>
          </w:tcPr>
          <w:p w:rsidR="00FF1F32" w:rsidRPr="00002918" w:rsidRDefault="00FF1F32" w:rsidP="00FC6D1E">
            <w:pPr>
              <w:jc w:val="center"/>
              <w:rPr>
                <w:sz w:val="18"/>
                <w:szCs w:val="18"/>
              </w:rPr>
            </w:pPr>
            <w:r w:rsidRPr="00002918">
              <w:rPr>
                <w:sz w:val="18"/>
                <w:szCs w:val="18"/>
              </w:rPr>
              <w:t>2</w:t>
            </w:r>
          </w:p>
        </w:tc>
        <w:tc>
          <w:tcPr>
            <w:tcW w:w="867" w:type="dxa"/>
            <w:vAlign w:val="center"/>
          </w:tcPr>
          <w:p w:rsidR="00FF1F32" w:rsidRPr="00002918" w:rsidRDefault="00FF1F32" w:rsidP="00FC6D1E">
            <w:pPr>
              <w:widowControl/>
              <w:jc w:val="center"/>
              <w:rPr>
                <w:kern w:val="0"/>
                <w:sz w:val="18"/>
                <w:szCs w:val="18"/>
              </w:rPr>
            </w:pPr>
            <w:r w:rsidRPr="00002918">
              <w:rPr>
                <w:kern w:val="0"/>
                <w:sz w:val="18"/>
                <w:szCs w:val="18"/>
              </w:rPr>
              <w:t>2</w:t>
            </w:r>
          </w:p>
        </w:tc>
        <w:tc>
          <w:tcPr>
            <w:tcW w:w="879" w:type="dxa"/>
            <w:vAlign w:val="center"/>
          </w:tcPr>
          <w:p w:rsidR="00FF1F32" w:rsidRPr="00002918" w:rsidRDefault="00FF1F32" w:rsidP="00FC6D1E">
            <w:pPr>
              <w:widowControl/>
              <w:jc w:val="center"/>
              <w:rPr>
                <w:kern w:val="0"/>
                <w:sz w:val="18"/>
                <w:szCs w:val="18"/>
              </w:rPr>
            </w:pPr>
            <w:r w:rsidRPr="00002918">
              <w:rPr>
                <w:kern w:val="0"/>
                <w:sz w:val="18"/>
                <w:szCs w:val="18"/>
              </w:rPr>
              <w:t>面授讲课</w:t>
            </w:r>
          </w:p>
        </w:tc>
        <w:tc>
          <w:tcPr>
            <w:tcW w:w="900" w:type="dxa"/>
            <w:vAlign w:val="center"/>
          </w:tcPr>
          <w:p w:rsidR="00FF1F32" w:rsidRPr="00002918" w:rsidRDefault="00FF1F32" w:rsidP="00FC6D1E">
            <w:pPr>
              <w:jc w:val="center"/>
              <w:rPr>
                <w:kern w:val="0"/>
                <w:sz w:val="18"/>
                <w:szCs w:val="18"/>
              </w:rPr>
            </w:pPr>
            <w:r w:rsidRPr="00002918">
              <w:rPr>
                <w:kern w:val="0"/>
                <w:sz w:val="18"/>
                <w:szCs w:val="18"/>
              </w:rPr>
              <w:t>考查</w:t>
            </w:r>
          </w:p>
        </w:tc>
        <w:tc>
          <w:tcPr>
            <w:tcW w:w="770" w:type="dxa"/>
            <w:vMerge/>
            <w:vAlign w:val="center"/>
          </w:tcPr>
          <w:p w:rsidR="00FF1F32" w:rsidRPr="00002918" w:rsidRDefault="00FF1F32" w:rsidP="00FC6D1E">
            <w:pPr>
              <w:widowControl/>
              <w:spacing w:line="360" w:lineRule="auto"/>
              <w:jc w:val="center"/>
              <w:rPr>
                <w:kern w:val="0"/>
                <w:sz w:val="18"/>
                <w:szCs w:val="18"/>
              </w:rPr>
            </w:pPr>
          </w:p>
        </w:tc>
      </w:tr>
      <w:tr w:rsidR="00FF1F32" w:rsidRPr="00002918" w:rsidTr="00FC6D1E">
        <w:trPr>
          <w:trHeight w:hRule="exact" w:val="369"/>
        </w:trPr>
        <w:tc>
          <w:tcPr>
            <w:tcW w:w="573" w:type="dxa"/>
            <w:vMerge/>
            <w:vAlign w:val="center"/>
          </w:tcPr>
          <w:p w:rsidR="00FF1F32" w:rsidRPr="00002918" w:rsidRDefault="00FF1F32" w:rsidP="00FC6D1E">
            <w:pPr>
              <w:widowControl/>
              <w:jc w:val="center"/>
              <w:rPr>
                <w:kern w:val="0"/>
                <w:sz w:val="18"/>
                <w:szCs w:val="18"/>
              </w:rPr>
            </w:pPr>
          </w:p>
        </w:tc>
        <w:tc>
          <w:tcPr>
            <w:tcW w:w="958" w:type="dxa"/>
            <w:vAlign w:val="center"/>
          </w:tcPr>
          <w:p w:rsidR="00FF1F32" w:rsidRPr="00002918" w:rsidRDefault="005A2FE3" w:rsidP="00FC6D1E">
            <w:pPr>
              <w:widowControl/>
              <w:jc w:val="center"/>
              <w:rPr>
                <w:kern w:val="0"/>
                <w:sz w:val="18"/>
                <w:szCs w:val="18"/>
              </w:rPr>
            </w:pPr>
            <w:r w:rsidRPr="00002918">
              <w:rPr>
                <w:kern w:val="0"/>
                <w:sz w:val="18"/>
                <w:szCs w:val="18"/>
              </w:rPr>
              <w:t>s</w:t>
            </w:r>
            <w:r w:rsidR="00FF1F32" w:rsidRPr="00002918">
              <w:rPr>
                <w:kern w:val="0"/>
                <w:sz w:val="18"/>
                <w:szCs w:val="18"/>
              </w:rPr>
              <w:t>999033</w:t>
            </w:r>
          </w:p>
        </w:tc>
        <w:tc>
          <w:tcPr>
            <w:tcW w:w="2397" w:type="dxa"/>
            <w:vAlign w:val="center"/>
          </w:tcPr>
          <w:p w:rsidR="00FF1F32" w:rsidRPr="00002918" w:rsidRDefault="00FF1F32" w:rsidP="00FC6D1E">
            <w:pPr>
              <w:jc w:val="center"/>
              <w:rPr>
                <w:sz w:val="18"/>
                <w:szCs w:val="18"/>
              </w:rPr>
            </w:pPr>
            <w:r w:rsidRPr="00002918">
              <w:rPr>
                <w:sz w:val="18"/>
                <w:szCs w:val="18"/>
              </w:rPr>
              <w:t>人文素养选修课</w:t>
            </w:r>
          </w:p>
        </w:tc>
        <w:tc>
          <w:tcPr>
            <w:tcW w:w="455" w:type="dxa"/>
            <w:vAlign w:val="center"/>
          </w:tcPr>
          <w:p w:rsidR="00FF1F32" w:rsidRPr="00002918" w:rsidRDefault="00FF1F32" w:rsidP="00FC6D1E">
            <w:pPr>
              <w:jc w:val="center"/>
              <w:rPr>
                <w:sz w:val="18"/>
                <w:szCs w:val="18"/>
              </w:rPr>
            </w:pPr>
            <w:r w:rsidRPr="00002918">
              <w:rPr>
                <w:sz w:val="18"/>
                <w:szCs w:val="18"/>
              </w:rPr>
              <w:t>16</w:t>
            </w:r>
          </w:p>
        </w:tc>
        <w:tc>
          <w:tcPr>
            <w:tcW w:w="546" w:type="dxa"/>
            <w:vAlign w:val="center"/>
          </w:tcPr>
          <w:p w:rsidR="00FF1F32" w:rsidRPr="00002918" w:rsidRDefault="00FF1F32" w:rsidP="00FC6D1E">
            <w:pPr>
              <w:jc w:val="center"/>
              <w:rPr>
                <w:sz w:val="18"/>
                <w:szCs w:val="18"/>
              </w:rPr>
            </w:pPr>
            <w:r w:rsidRPr="00002918">
              <w:rPr>
                <w:sz w:val="18"/>
                <w:szCs w:val="18"/>
              </w:rPr>
              <w:t>1</w:t>
            </w:r>
          </w:p>
        </w:tc>
        <w:tc>
          <w:tcPr>
            <w:tcW w:w="867" w:type="dxa"/>
            <w:vAlign w:val="center"/>
          </w:tcPr>
          <w:p w:rsidR="00FF1F32" w:rsidRPr="00002918" w:rsidRDefault="00FF1F32" w:rsidP="00FC6D1E">
            <w:pPr>
              <w:widowControl/>
              <w:jc w:val="center"/>
              <w:rPr>
                <w:kern w:val="0"/>
                <w:sz w:val="18"/>
                <w:szCs w:val="18"/>
              </w:rPr>
            </w:pPr>
            <w:r w:rsidRPr="00002918">
              <w:rPr>
                <w:kern w:val="0"/>
                <w:sz w:val="18"/>
                <w:szCs w:val="18"/>
              </w:rPr>
              <w:t>1</w:t>
            </w:r>
          </w:p>
        </w:tc>
        <w:tc>
          <w:tcPr>
            <w:tcW w:w="879" w:type="dxa"/>
            <w:vAlign w:val="center"/>
          </w:tcPr>
          <w:p w:rsidR="00FF1F32" w:rsidRPr="00002918" w:rsidRDefault="00FF1F32" w:rsidP="00FC6D1E">
            <w:pPr>
              <w:widowControl/>
              <w:jc w:val="center"/>
              <w:rPr>
                <w:kern w:val="0"/>
                <w:sz w:val="18"/>
                <w:szCs w:val="18"/>
              </w:rPr>
            </w:pPr>
            <w:r w:rsidRPr="00002918">
              <w:rPr>
                <w:kern w:val="0"/>
                <w:sz w:val="18"/>
                <w:szCs w:val="18"/>
              </w:rPr>
              <w:t>面授讲课</w:t>
            </w:r>
          </w:p>
        </w:tc>
        <w:tc>
          <w:tcPr>
            <w:tcW w:w="900" w:type="dxa"/>
            <w:vAlign w:val="center"/>
          </w:tcPr>
          <w:p w:rsidR="00FF1F32" w:rsidRPr="00002918" w:rsidRDefault="00FF1F32" w:rsidP="00FC6D1E">
            <w:pPr>
              <w:jc w:val="center"/>
              <w:rPr>
                <w:sz w:val="18"/>
                <w:szCs w:val="18"/>
              </w:rPr>
            </w:pPr>
            <w:r w:rsidRPr="00002918">
              <w:rPr>
                <w:kern w:val="0"/>
                <w:sz w:val="18"/>
                <w:szCs w:val="18"/>
              </w:rPr>
              <w:t>考查</w:t>
            </w:r>
          </w:p>
        </w:tc>
        <w:tc>
          <w:tcPr>
            <w:tcW w:w="770" w:type="dxa"/>
            <w:vMerge/>
            <w:vAlign w:val="center"/>
          </w:tcPr>
          <w:p w:rsidR="00FF1F32" w:rsidRPr="00002918" w:rsidRDefault="00FF1F32" w:rsidP="00FC6D1E">
            <w:pPr>
              <w:widowControl/>
              <w:spacing w:line="360" w:lineRule="auto"/>
              <w:jc w:val="center"/>
              <w:rPr>
                <w:kern w:val="0"/>
                <w:sz w:val="18"/>
                <w:szCs w:val="18"/>
              </w:rPr>
            </w:pPr>
          </w:p>
        </w:tc>
      </w:tr>
      <w:tr w:rsidR="00FF1F32" w:rsidRPr="00002918" w:rsidTr="00FC6D1E">
        <w:trPr>
          <w:trHeight w:hRule="exact" w:val="369"/>
        </w:trPr>
        <w:tc>
          <w:tcPr>
            <w:tcW w:w="573" w:type="dxa"/>
            <w:vAlign w:val="center"/>
          </w:tcPr>
          <w:p w:rsidR="00FF1F32" w:rsidRPr="00002918" w:rsidRDefault="00FF1F32" w:rsidP="00FC6D1E">
            <w:pPr>
              <w:widowControl/>
              <w:jc w:val="center"/>
              <w:rPr>
                <w:kern w:val="0"/>
                <w:sz w:val="18"/>
                <w:szCs w:val="18"/>
              </w:rPr>
            </w:pPr>
            <w:r w:rsidRPr="00002918">
              <w:rPr>
                <w:kern w:val="0"/>
                <w:sz w:val="18"/>
                <w:szCs w:val="18"/>
              </w:rPr>
              <w:t>E</w:t>
            </w:r>
          </w:p>
        </w:tc>
        <w:tc>
          <w:tcPr>
            <w:tcW w:w="958" w:type="dxa"/>
            <w:vAlign w:val="center"/>
          </w:tcPr>
          <w:p w:rsidR="00FF1F32" w:rsidRPr="00002918" w:rsidRDefault="00FF1F32" w:rsidP="00FC6D1E">
            <w:pPr>
              <w:widowControl/>
              <w:jc w:val="center"/>
              <w:rPr>
                <w:kern w:val="0"/>
                <w:sz w:val="18"/>
                <w:szCs w:val="18"/>
              </w:rPr>
            </w:pPr>
            <w:r w:rsidRPr="00002918">
              <w:rPr>
                <w:kern w:val="0"/>
                <w:sz w:val="18"/>
                <w:szCs w:val="18"/>
              </w:rPr>
              <w:t>b007013</w:t>
            </w:r>
          </w:p>
        </w:tc>
        <w:tc>
          <w:tcPr>
            <w:tcW w:w="2397" w:type="dxa"/>
            <w:vAlign w:val="center"/>
          </w:tcPr>
          <w:p w:rsidR="00FF1F32" w:rsidRPr="00002918" w:rsidRDefault="00FF1F32" w:rsidP="00FC6D1E">
            <w:pPr>
              <w:jc w:val="center"/>
              <w:rPr>
                <w:sz w:val="18"/>
                <w:szCs w:val="18"/>
              </w:rPr>
            </w:pPr>
            <w:r w:rsidRPr="00002918">
              <w:rPr>
                <w:sz w:val="18"/>
                <w:szCs w:val="18"/>
              </w:rPr>
              <w:t>学术报告</w:t>
            </w:r>
          </w:p>
        </w:tc>
        <w:tc>
          <w:tcPr>
            <w:tcW w:w="455" w:type="dxa"/>
            <w:vAlign w:val="center"/>
          </w:tcPr>
          <w:p w:rsidR="00FF1F32" w:rsidRPr="00002918" w:rsidRDefault="00DA680F" w:rsidP="00FC6D1E">
            <w:pPr>
              <w:jc w:val="center"/>
              <w:rPr>
                <w:sz w:val="18"/>
                <w:szCs w:val="18"/>
              </w:rPr>
            </w:pPr>
            <w:r w:rsidRPr="00002918">
              <w:rPr>
                <w:sz w:val="18"/>
                <w:szCs w:val="18"/>
              </w:rPr>
              <w:t>16</w:t>
            </w:r>
          </w:p>
        </w:tc>
        <w:tc>
          <w:tcPr>
            <w:tcW w:w="546" w:type="dxa"/>
            <w:vAlign w:val="center"/>
          </w:tcPr>
          <w:p w:rsidR="00FF1F32" w:rsidRPr="00002918" w:rsidRDefault="00FF1F32" w:rsidP="00FC6D1E">
            <w:pPr>
              <w:jc w:val="center"/>
              <w:rPr>
                <w:sz w:val="18"/>
                <w:szCs w:val="18"/>
              </w:rPr>
            </w:pPr>
            <w:r w:rsidRPr="00002918">
              <w:rPr>
                <w:sz w:val="18"/>
                <w:szCs w:val="18"/>
              </w:rPr>
              <w:t>1</w:t>
            </w:r>
          </w:p>
        </w:tc>
        <w:tc>
          <w:tcPr>
            <w:tcW w:w="867" w:type="dxa"/>
            <w:vAlign w:val="center"/>
          </w:tcPr>
          <w:p w:rsidR="00FF1F32" w:rsidRPr="00002918" w:rsidRDefault="00DA680F" w:rsidP="00FC6D1E">
            <w:pPr>
              <w:widowControl/>
              <w:jc w:val="center"/>
              <w:rPr>
                <w:kern w:val="0"/>
                <w:sz w:val="18"/>
                <w:szCs w:val="18"/>
              </w:rPr>
            </w:pPr>
            <w:r w:rsidRPr="00002918">
              <w:rPr>
                <w:kern w:val="0"/>
                <w:sz w:val="18"/>
                <w:szCs w:val="18"/>
              </w:rPr>
              <w:t>1</w:t>
            </w:r>
          </w:p>
        </w:tc>
        <w:tc>
          <w:tcPr>
            <w:tcW w:w="879" w:type="dxa"/>
            <w:vAlign w:val="center"/>
          </w:tcPr>
          <w:p w:rsidR="00FF1F32" w:rsidRPr="00002918" w:rsidRDefault="00135887" w:rsidP="00FC6D1E">
            <w:pPr>
              <w:widowControl/>
              <w:jc w:val="center"/>
              <w:rPr>
                <w:kern w:val="0"/>
                <w:sz w:val="18"/>
                <w:szCs w:val="18"/>
              </w:rPr>
            </w:pPr>
            <w:r w:rsidRPr="00002918">
              <w:rPr>
                <w:kern w:val="0"/>
                <w:sz w:val="18"/>
                <w:szCs w:val="18"/>
              </w:rPr>
              <w:t>其他</w:t>
            </w:r>
          </w:p>
        </w:tc>
        <w:tc>
          <w:tcPr>
            <w:tcW w:w="900" w:type="dxa"/>
            <w:vAlign w:val="center"/>
          </w:tcPr>
          <w:p w:rsidR="00FF1F32" w:rsidRPr="00002918" w:rsidRDefault="00DA680F" w:rsidP="00FC6D1E">
            <w:pPr>
              <w:jc w:val="center"/>
              <w:rPr>
                <w:sz w:val="18"/>
                <w:szCs w:val="18"/>
              </w:rPr>
            </w:pPr>
            <w:r w:rsidRPr="00002918">
              <w:rPr>
                <w:kern w:val="0"/>
                <w:sz w:val="18"/>
                <w:szCs w:val="18"/>
              </w:rPr>
              <w:t>考查</w:t>
            </w:r>
          </w:p>
        </w:tc>
        <w:tc>
          <w:tcPr>
            <w:tcW w:w="770" w:type="dxa"/>
            <w:vAlign w:val="center"/>
          </w:tcPr>
          <w:p w:rsidR="00FF1F32" w:rsidRPr="00002918" w:rsidRDefault="00FF1F32" w:rsidP="00FC6D1E">
            <w:pPr>
              <w:jc w:val="center"/>
              <w:rPr>
                <w:kern w:val="0"/>
                <w:sz w:val="18"/>
                <w:szCs w:val="18"/>
              </w:rPr>
            </w:pPr>
            <w:r w:rsidRPr="00002918">
              <w:rPr>
                <w:sz w:val="18"/>
                <w:szCs w:val="18"/>
              </w:rPr>
              <w:t>1</w:t>
            </w:r>
            <w:r w:rsidRPr="00002918">
              <w:rPr>
                <w:sz w:val="18"/>
                <w:szCs w:val="18"/>
              </w:rPr>
              <w:t>学分</w:t>
            </w:r>
          </w:p>
        </w:tc>
      </w:tr>
    </w:tbl>
    <w:p w:rsidR="00FF1F32" w:rsidRPr="00002918" w:rsidRDefault="00FF1F32" w:rsidP="00FF1F32">
      <w:pPr>
        <w:widowControl/>
        <w:spacing w:line="276"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A8355E" w:rsidRPr="00002918" w:rsidRDefault="00A8355E"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A8355E" w:rsidRPr="00002918" w:rsidRDefault="00A8355E" w:rsidP="00A8355E">
      <w:pPr>
        <w:pStyle w:val="1"/>
        <w:rPr>
          <w:kern w:val="0"/>
        </w:rPr>
      </w:pPr>
      <w:bookmarkStart w:id="34" w:name="_Toc523498823"/>
      <w:r w:rsidRPr="00002918">
        <w:rPr>
          <w:kern w:val="0"/>
        </w:rPr>
        <w:lastRenderedPageBreak/>
        <w:t>信息与通信工程博士研究生培养方案</w:t>
      </w:r>
      <w:bookmarkEnd w:id="34"/>
    </w:p>
    <w:p w:rsidR="00A8355E" w:rsidRPr="00002918" w:rsidRDefault="00A8355E" w:rsidP="00AE343F">
      <w:pPr>
        <w:pStyle w:val="2"/>
        <w:rPr>
          <w:rFonts w:ascii="Times New Roman" w:hAnsi="Times New Roman" w:cs="Times New Roman"/>
          <w:kern w:val="0"/>
        </w:rPr>
      </w:pPr>
      <w:r w:rsidRPr="00002918">
        <w:rPr>
          <w:rFonts w:ascii="Times New Roman" w:hAnsi="Times New Roman" w:cs="Times New Roman"/>
          <w:kern w:val="0"/>
        </w:rPr>
        <w:t>学科门类：工学</w:t>
      </w:r>
      <w:r w:rsidR="00AE343F" w:rsidRPr="00002918">
        <w:rPr>
          <w:rFonts w:ascii="Times New Roman" w:hAnsi="Times New Roman" w:cs="Times New Roman"/>
          <w:kern w:val="0"/>
        </w:rPr>
        <w:t xml:space="preserve">  </w:t>
      </w:r>
      <w:r w:rsidRPr="00002918">
        <w:rPr>
          <w:rFonts w:ascii="Times New Roman" w:hAnsi="Times New Roman" w:cs="Times New Roman"/>
          <w:kern w:val="0"/>
        </w:rPr>
        <w:t>一级学科代码：</w:t>
      </w:r>
      <w:r w:rsidRPr="00002918">
        <w:rPr>
          <w:rFonts w:ascii="Times New Roman" w:hAnsi="Times New Roman" w:cs="Times New Roman"/>
          <w:kern w:val="0"/>
        </w:rPr>
        <w:t>0810</w:t>
      </w:r>
    </w:p>
    <w:p w:rsidR="00A8355E" w:rsidRPr="00002918" w:rsidRDefault="00A8355E" w:rsidP="00AE343F">
      <w:pPr>
        <w:pStyle w:val="2"/>
        <w:rPr>
          <w:rFonts w:ascii="Times New Roman" w:hAnsi="Times New Roman" w:cs="Times New Roman"/>
          <w:kern w:val="0"/>
        </w:rPr>
      </w:pPr>
      <w:r w:rsidRPr="00002918">
        <w:rPr>
          <w:rFonts w:ascii="Times New Roman" w:hAnsi="Times New Roman" w:cs="Times New Roman"/>
          <w:kern w:val="0"/>
        </w:rPr>
        <w:t>一级学科名称：信息与通信工程</w:t>
      </w:r>
    </w:p>
    <w:p w:rsidR="00A8355E" w:rsidRPr="00002918" w:rsidRDefault="00A8355E" w:rsidP="0076362A">
      <w:pPr>
        <w:widowControl/>
        <w:spacing w:line="300" w:lineRule="auto"/>
        <w:jc w:val="center"/>
        <w:rPr>
          <w:rFonts w:eastAsiaTheme="minorEastAsia"/>
          <w:kern w:val="0"/>
          <w:szCs w:val="21"/>
        </w:rPr>
      </w:pPr>
    </w:p>
    <w:p w:rsidR="00A8355E" w:rsidRPr="00002918" w:rsidRDefault="00A8355E"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87124D" w:rsidRPr="00002918" w:rsidRDefault="0087124D" w:rsidP="0087124D">
      <w:pPr>
        <w:widowControl/>
        <w:spacing w:line="300" w:lineRule="auto"/>
        <w:ind w:firstLineChars="200" w:firstLine="420"/>
        <w:jc w:val="left"/>
        <w:rPr>
          <w:rFonts w:eastAsiaTheme="minorEastAsia"/>
          <w:kern w:val="0"/>
          <w:szCs w:val="21"/>
        </w:rPr>
      </w:pPr>
      <w:r w:rsidRPr="00002918">
        <w:rPr>
          <w:rFonts w:eastAsiaTheme="minorEastAsia"/>
          <w:kern w:val="0"/>
          <w:szCs w:val="21"/>
        </w:rPr>
        <w:t>电子与信息工程学院在</w:t>
      </w:r>
      <w:r w:rsidRPr="00002918">
        <w:rPr>
          <w:rFonts w:eastAsiaTheme="minorEastAsia"/>
          <w:kern w:val="0"/>
          <w:szCs w:val="21"/>
        </w:rPr>
        <w:t>2003</w:t>
      </w:r>
      <w:r w:rsidRPr="00002918">
        <w:rPr>
          <w:rFonts w:eastAsiaTheme="minorEastAsia"/>
          <w:kern w:val="0"/>
          <w:szCs w:val="21"/>
        </w:rPr>
        <w:t>年获</w:t>
      </w:r>
      <w:r w:rsidRPr="00002918">
        <w:rPr>
          <w:rFonts w:eastAsiaTheme="minorEastAsia"/>
          <w:kern w:val="0"/>
          <w:szCs w:val="21"/>
        </w:rPr>
        <w:t>“</w:t>
      </w:r>
      <w:r w:rsidRPr="00002918">
        <w:rPr>
          <w:rFonts w:eastAsiaTheme="minorEastAsia"/>
          <w:kern w:val="0"/>
          <w:szCs w:val="21"/>
        </w:rPr>
        <w:t>信号与信息处理</w:t>
      </w:r>
      <w:r w:rsidRPr="00002918">
        <w:rPr>
          <w:rFonts w:eastAsiaTheme="minorEastAsia"/>
          <w:kern w:val="0"/>
          <w:szCs w:val="21"/>
        </w:rPr>
        <w:t>”</w:t>
      </w:r>
      <w:r w:rsidRPr="00002918">
        <w:rPr>
          <w:rFonts w:eastAsiaTheme="minorEastAsia"/>
          <w:kern w:val="0"/>
          <w:szCs w:val="21"/>
        </w:rPr>
        <w:t>二级学科硕士点，</w:t>
      </w:r>
      <w:r w:rsidRPr="00002918">
        <w:rPr>
          <w:rFonts w:eastAsiaTheme="minorEastAsia"/>
          <w:kern w:val="0"/>
          <w:szCs w:val="21"/>
        </w:rPr>
        <w:t>2008</w:t>
      </w:r>
      <w:r w:rsidRPr="00002918">
        <w:rPr>
          <w:rFonts w:eastAsiaTheme="minorEastAsia"/>
          <w:kern w:val="0"/>
          <w:szCs w:val="21"/>
        </w:rPr>
        <w:t>年列为中国气象局重点建设学科。</w:t>
      </w:r>
      <w:r w:rsidRPr="00002918">
        <w:rPr>
          <w:rFonts w:eastAsiaTheme="minorEastAsia"/>
          <w:kern w:val="0"/>
          <w:szCs w:val="21"/>
        </w:rPr>
        <w:t>2008</w:t>
      </w:r>
      <w:r w:rsidRPr="00002918">
        <w:rPr>
          <w:rFonts w:eastAsiaTheme="minorEastAsia"/>
          <w:kern w:val="0"/>
          <w:szCs w:val="21"/>
        </w:rPr>
        <w:t>年经教育部批准自主设置气象信息技术与安全博士点。</w:t>
      </w:r>
      <w:r w:rsidRPr="00002918">
        <w:rPr>
          <w:rFonts w:eastAsiaTheme="minorEastAsia"/>
          <w:kern w:val="0"/>
          <w:szCs w:val="21"/>
        </w:rPr>
        <w:t>2009</w:t>
      </w:r>
      <w:r w:rsidRPr="00002918">
        <w:rPr>
          <w:rFonts w:eastAsiaTheme="minorEastAsia"/>
          <w:kern w:val="0"/>
          <w:szCs w:val="21"/>
        </w:rPr>
        <w:t>年电子信息工程专业被评为国家特色专业建设点。</w:t>
      </w:r>
      <w:r w:rsidRPr="00002918">
        <w:rPr>
          <w:rFonts w:eastAsiaTheme="minorEastAsia"/>
          <w:kern w:val="0"/>
          <w:szCs w:val="21"/>
        </w:rPr>
        <w:t>2011</w:t>
      </w:r>
      <w:r w:rsidRPr="00002918">
        <w:rPr>
          <w:rFonts w:eastAsiaTheme="minorEastAsia"/>
          <w:kern w:val="0"/>
          <w:szCs w:val="21"/>
        </w:rPr>
        <w:t>年学院获得信息与通信工程一级学科硕士学位授予权和电子与通信工程专业硕士学位授予权。</w:t>
      </w:r>
      <w:r w:rsidRPr="00002918">
        <w:rPr>
          <w:rFonts w:eastAsiaTheme="minorEastAsia"/>
          <w:kern w:val="0"/>
          <w:szCs w:val="21"/>
        </w:rPr>
        <w:t>2018</w:t>
      </w:r>
      <w:r w:rsidRPr="00002918">
        <w:rPr>
          <w:rFonts w:eastAsiaTheme="minorEastAsia"/>
          <w:kern w:val="0"/>
          <w:szCs w:val="21"/>
        </w:rPr>
        <w:t>年</w:t>
      </w:r>
      <w:r w:rsidRPr="00002918">
        <w:rPr>
          <w:rFonts w:eastAsiaTheme="minorEastAsia"/>
          <w:kern w:val="0"/>
          <w:szCs w:val="21"/>
        </w:rPr>
        <w:t>1</w:t>
      </w:r>
      <w:r w:rsidRPr="00002918">
        <w:rPr>
          <w:rFonts w:eastAsiaTheme="minorEastAsia"/>
          <w:kern w:val="0"/>
          <w:szCs w:val="21"/>
        </w:rPr>
        <w:t>月信息与通信工程获批一级学科博士点。</w:t>
      </w:r>
    </w:p>
    <w:p w:rsidR="0087124D" w:rsidRPr="00002918" w:rsidRDefault="0087124D" w:rsidP="0087124D">
      <w:pPr>
        <w:widowControl/>
        <w:spacing w:line="300" w:lineRule="auto"/>
        <w:ind w:firstLineChars="200" w:firstLine="420"/>
        <w:jc w:val="left"/>
        <w:rPr>
          <w:rFonts w:eastAsiaTheme="minorEastAsia"/>
          <w:kern w:val="0"/>
          <w:szCs w:val="21"/>
        </w:rPr>
      </w:pPr>
      <w:r w:rsidRPr="00002918">
        <w:rPr>
          <w:rFonts w:eastAsiaTheme="minorEastAsia"/>
          <w:kern w:val="0"/>
          <w:szCs w:val="21"/>
        </w:rPr>
        <w:t>近五年，学院承担各级各类科研项目</w:t>
      </w:r>
      <w:r w:rsidRPr="00002918">
        <w:rPr>
          <w:rFonts w:eastAsiaTheme="minorEastAsia"/>
          <w:kern w:val="0"/>
          <w:szCs w:val="21"/>
        </w:rPr>
        <w:t>130</w:t>
      </w:r>
      <w:r w:rsidRPr="00002918">
        <w:rPr>
          <w:rFonts w:eastAsiaTheme="minorEastAsia"/>
          <w:kern w:val="0"/>
          <w:szCs w:val="21"/>
        </w:rPr>
        <w:t>余项，包括国家气象行业专项</w:t>
      </w:r>
      <w:r w:rsidRPr="00002918">
        <w:rPr>
          <w:rFonts w:eastAsiaTheme="minorEastAsia"/>
          <w:kern w:val="0"/>
          <w:szCs w:val="21"/>
        </w:rPr>
        <w:t>2</w:t>
      </w:r>
      <w:r w:rsidRPr="00002918">
        <w:rPr>
          <w:rFonts w:eastAsiaTheme="minorEastAsia"/>
          <w:kern w:val="0"/>
          <w:szCs w:val="21"/>
        </w:rPr>
        <w:t>项、军口</w:t>
      </w:r>
      <w:r w:rsidRPr="00002918">
        <w:rPr>
          <w:rFonts w:eastAsiaTheme="minorEastAsia"/>
          <w:kern w:val="0"/>
          <w:szCs w:val="21"/>
        </w:rPr>
        <w:t>“863”2</w:t>
      </w:r>
      <w:r w:rsidRPr="00002918">
        <w:rPr>
          <w:rFonts w:eastAsiaTheme="minorEastAsia"/>
          <w:kern w:val="0"/>
          <w:szCs w:val="21"/>
        </w:rPr>
        <w:t>项、国家自然科学基金项目</w:t>
      </w:r>
      <w:r w:rsidRPr="00002918">
        <w:rPr>
          <w:rFonts w:eastAsiaTheme="minorEastAsia"/>
          <w:kern w:val="0"/>
          <w:szCs w:val="21"/>
        </w:rPr>
        <w:t>37</w:t>
      </w:r>
      <w:r w:rsidRPr="00002918">
        <w:rPr>
          <w:rFonts w:eastAsiaTheme="minorEastAsia"/>
          <w:kern w:val="0"/>
          <w:szCs w:val="21"/>
        </w:rPr>
        <w:t>项。省部级课题及横向课题</w:t>
      </w:r>
      <w:r w:rsidRPr="00002918">
        <w:rPr>
          <w:rFonts w:eastAsiaTheme="minorEastAsia"/>
          <w:kern w:val="0"/>
          <w:szCs w:val="21"/>
        </w:rPr>
        <w:t>110</w:t>
      </w:r>
      <w:r w:rsidRPr="00002918">
        <w:rPr>
          <w:rFonts w:eastAsiaTheme="minorEastAsia"/>
          <w:kern w:val="0"/>
          <w:szCs w:val="21"/>
        </w:rPr>
        <w:t>多项，到账科技经费超过</w:t>
      </w:r>
      <w:r w:rsidRPr="00002918">
        <w:rPr>
          <w:rFonts w:eastAsiaTheme="minorEastAsia"/>
          <w:kern w:val="0"/>
          <w:szCs w:val="21"/>
        </w:rPr>
        <w:t>4339.65</w:t>
      </w:r>
      <w:r w:rsidRPr="00002918">
        <w:rPr>
          <w:rFonts w:eastAsiaTheme="minorEastAsia"/>
          <w:kern w:val="0"/>
          <w:szCs w:val="21"/>
        </w:rPr>
        <w:t>万元。同时，学院积极开展与国内外知名高校和研究机构的合作与交流，共同建设科研基地，推动产学研发展和成果转化。公开发表学术论文近</w:t>
      </w:r>
      <w:r w:rsidRPr="00002918">
        <w:rPr>
          <w:rFonts w:eastAsiaTheme="minorEastAsia"/>
          <w:kern w:val="0"/>
          <w:szCs w:val="21"/>
        </w:rPr>
        <w:t>900</w:t>
      </w:r>
      <w:r w:rsidRPr="00002918">
        <w:rPr>
          <w:rFonts w:eastAsiaTheme="minorEastAsia"/>
          <w:kern w:val="0"/>
          <w:szCs w:val="21"/>
        </w:rPr>
        <w:t>余篇，其中被</w:t>
      </w:r>
      <w:r w:rsidR="005A2FE3" w:rsidRPr="00002918">
        <w:rPr>
          <w:rFonts w:eastAsiaTheme="minorEastAsia"/>
          <w:kern w:val="0"/>
          <w:szCs w:val="21"/>
        </w:rPr>
        <w:t>S</w:t>
      </w:r>
      <w:r w:rsidRPr="00002918">
        <w:rPr>
          <w:rFonts w:eastAsiaTheme="minorEastAsia"/>
          <w:kern w:val="0"/>
          <w:szCs w:val="21"/>
        </w:rPr>
        <w:t>CI</w:t>
      </w:r>
      <w:r w:rsidRPr="00002918">
        <w:rPr>
          <w:rFonts w:eastAsiaTheme="minorEastAsia"/>
          <w:kern w:val="0"/>
          <w:szCs w:val="21"/>
        </w:rPr>
        <w:t>（</w:t>
      </w:r>
      <w:r w:rsidRPr="00002918">
        <w:rPr>
          <w:rFonts w:eastAsiaTheme="minorEastAsia"/>
          <w:kern w:val="0"/>
          <w:szCs w:val="21"/>
        </w:rPr>
        <w:t>E</w:t>
      </w:r>
      <w:r w:rsidRPr="00002918">
        <w:rPr>
          <w:rFonts w:eastAsiaTheme="minorEastAsia"/>
          <w:kern w:val="0"/>
          <w:szCs w:val="21"/>
        </w:rPr>
        <w:t>）、</w:t>
      </w:r>
      <w:r w:rsidRPr="00002918">
        <w:rPr>
          <w:rFonts w:eastAsiaTheme="minorEastAsia"/>
          <w:kern w:val="0"/>
          <w:szCs w:val="21"/>
        </w:rPr>
        <w:t>EI</w:t>
      </w:r>
      <w:r w:rsidRPr="00002918">
        <w:rPr>
          <w:rFonts w:eastAsiaTheme="minorEastAsia"/>
          <w:kern w:val="0"/>
          <w:szCs w:val="21"/>
        </w:rPr>
        <w:t>、</w:t>
      </w:r>
      <w:r w:rsidRPr="00002918">
        <w:rPr>
          <w:rFonts w:eastAsiaTheme="minorEastAsia"/>
          <w:kern w:val="0"/>
          <w:szCs w:val="21"/>
        </w:rPr>
        <w:t>I</w:t>
      </w:r>
      <w:r w:rsidR="005A2FE3" w:rsidRPr="00002918">
        <w:rPr>
          <w:rFonts w:eastAsiaTheme="minorEastAsia"/>
          <w:kern w:val="0"/>
          <w:szCs w:val="21"/>
        </w:rPr>
        <w:t>S</w:t>
      </w:r>
      <w:r w:rsidRPr="00002918">
        <w:rPr>
          <w:rFonts w:eastAsiaTheme="minorEastAsia"/>
          <w:kern w:val="0"/>
          <w:szCs w:val="21"/>
        </w:rPr>
        <w:t>TP</w:t>
      </w:r>
      <w:r w:rsidRPr="00002918">
        <w:rPr>
          <w:rFonts w:eastAsiaTheme="minorEastAsia"/>
          <w:kern w:val="0"/>
          <w:szCs w:val="21"/>
        </w:rPr>
        <w:t>收录</w:t>
      </w:r>
      <w:r w:rsidRPr="00002918">
        <w:rPr>
          <w:rFonts w:eastAsiaTheme="minorEastAsia"/>
          <w:kern w:val="0"/>
          <w:szCs w:val="21"/>
        </w:rPr>
        <w:t>396</w:t>
      </w:r>
      <w:r w:rsidRPr="00002918">
        <w:rPr>
          <w:rFonts w:eastAsiaTheme="minorEastAsia"/>
          <w:kern w:val="0"/>
          <w:szCs w:val="21"/>
        </w:rPr>
        <w:t>篇，获得授权专利</w:t>
      </w:r>
      <w:r w:rsidRPr="00002918">
        <w:rPr>
          <w:rFonts w:eastAsiaTheme="minorEastAsia"/>
          <w:kern w:val="0"/>
          <w:szCs w:val="21"/>
        </w:rPr>
        <w:t>500</w:t>
      </w:r>
      <w:r w:rsidRPr="00002918">
        <w:rPr>
          <w:rFonts w:eastAsiaTheme="minorEastAsia"/>
          <w:kern w:val="0"/>
          <w:szCs w:val="21"/>
        </w:rPr>
        <w:t>多项，荣获省部级以上科技进步一、二等奖项各</w:t>
      </w:r>
      <w:r w:rsidRPr="00002918">
        <w:rPr>
          <w:rFonts w:eastAsiaTheme="minorEastAsia"/>
          <w:kern w:val="0"/>
          <w:szCs w:val="21"/>
        </w:rPr>
        <w:t>1</w:t>
      </w:r>
      <w:r w:rsidRPr="00002918">
        <w:rPr>
          <w:rFonts w:eastAsiaTheme="minorEastAsia"/>
          <w:kern w:val="0"/>
          <w:szCs w:val="21"/>
        </w:rPr>
        <w:t>项、国防科技进步三等奖项</w:t>
      </w:r>
      <w:r w:rsidRPr="00002918">
        <w:rPr>
          <w:rFonts w:eastAsiaTheme="minorEastAsia"/>
          <w:kern w:val="0"/>
          <w:szCs w:val="21"/>
        </w:rPr>
        <w:t>1</w:t>
      </w:r>
      <w:r w:rsidRPr="00002918">
        <w:rPr>
          <w:rFonts w:eastAsiaTheme="minorEastAsia"/>
          <w:kern w:val="0"/>
          <w:szCs w:val="21"/>
        </w:rPr>
        <w:t>项等。</w:t>
      </w:r>
    </w:p>
    <w:p w:rsidR="0087124D" w:rsidRPr="00002918" w:rsidRDefault="0087124D" w:rsidP="0087124D">
      <w:pPr>
        <w:widowControl/>
        <w:spacing w:line="300" w:lineRule="auto"/>
        <w:ind w:firstLineChars="200" w:firstLine="420"/>
        <w:jc w:val="left"/>
        <w:rPr>
          <w:rFonts w:eastAsiaTheme="minorEastAsia"/>
          <w:kern w:val="0"/>
          <w:szCs w:val="21"/>
        </w:rPr>
      </w:pPr>
      <w:r w:rsidRPr="00002918">
        <w:rPr>
          <w:rFonts w:eastAsiaTheme="minorEastAsia"/>
          <w:kern w:val="0"/>
          <w:szCs w:val="21"/>
        </w:rPr>
        <w:t>目前本学科点教授</w:t>
      </w:r>
      <w:r w:rsidRPr="00002918">
        <w:rPr>
          <w:rFonts w:eastAsiaTheme="minorEastAsia"/>
          <w:kern w:val="0"/>
          <w:szCs w:val="21"/>
        </w:rPr>
        <w:t>14</w:t>
      </w:r>
      <w:r w:rsidRPr="00002918">
        <w:rPr>
          <w:rFonts w:eastAsiaTheme="minorEastAsia"/>
          <w:kern w:val="0"/>
          <w:szCs w:val="21"/>
        </w:rPr>
        <w:t>人，副教授</w:t>
      </w:r>
      <w:r w:rsidRPr="00002918">
        <w:rPr>
          <w:rFonts w:eastAsiaTheme="minorEastAsia"/>
          <w:kern w:val="0"/>
          <w:szCs w:val="21"/>
        </w:rPr>
        <w:t>42</w:t>
      </w:r>
      <w:r w:rsidRPr="00002918">
        <w:rPr>
          <w:rFonts w:eastAsiaTheme="minorEastAsia"/>
          <w:kern w:val="0"/>
          <w:szCs w:val="21"/>
        </w:rPr>
        <w:t>人；近五年学科毕业硕士生</w:t>
      </w:r>
      <w:r w:rsidRPr="00002918">
        <w:rPr>
          <w:rFonts w:eastAsiaTheme="minorEastAsia"/>
          <w:kern w:val="0"/>
          <w:szCs w:val="21"/>
        </w:rPr>
        <w:t>167</w:t>
      </w:r>
      <w:r w:rsidRPr="00002918">
        <w:rPr>
          <w:rFonts w:eastAsiaTheme="minorEastAsia"/>
          <w:kern w:val="0"/>
          <w:szCs w:val="21"/>
        </w:rPr>
        <w:t>名，</w:t>
      </w:r>
      <w:r w:rsidRPr="00002918">
        <w:rPr>
          <w:rFonts w:eastAsiaTheme="minorEastAsia"/>
          <w:kern w:val="0"/>
          <w:szCs w:val="21"/>
        </w:rPr>
        <w:t>3</w:t>
      </w:r>
      <w:r w:rsidRPr="00002918">
        <w:rPr>
          <w:rFonts w:eastAsiaTheme="minorEastAsia"/>
          <w:kern w:val="0"/>
          <w:szCs w:val="21"/>
        </w:rPr>
        <w:t>名获省优秀硕士论文，人均发表核心以上期刊论文</w:t>
      </w:r>
      <w:r w:rsidRPr="00002918">
        <w:rPr>
          <w:rFonts w:eastAsiaTheme="minorEastAsia"/>
          <w:kern w:val="0"/>
          <w:szCs w:val="21"/>
        </w:rPr>
        <w:t>1.1</w:t>
      </w:r>
      <w:r w:rsidRPr="00002918">
        <w:rPr>
          <w:rFonts w:eastAsiaTheme="minorEastAsia"/>
          <w:kern w:val="0"/>
          <w:szCs w:val="21"/>
        </w:rPr>
        <w:t>篇，授权专利</w:t>
      </w:r>
      <w:r w:rsidRPr="00002918">
        <w:rPr>
          <w:rFonts w:eastAsiaTheme="minorEastAsia"/>
          <w:kern w:val="0"/>
          <w:szCs w:val="21"/>
        </w:rPr>
        <w:t>0.7</w:t>
      </w:r>
      <w:r w:rsidRPr="00002918">
        <w:rPr>
          <w:rFonts w:eastAsiaTheme="minorEastAsia"/>
          <w:kern w:val="0"/>
          <w:szCs w:val="21"/>
        </w:rPr>
        <w:t>项，就业率</w:t>
      </w:r>
      <w:r w:rsidRPr="00002918">
        <w:rPr>
          <w:rFonts w:eastAsiaTheme="minorEastAsia"/>
          <w:kern w:val="0"/>
          <w:szCs w:val="21"/>
        </w:rPr>
        <w:t>100%</w:t>
      </w:r>
      <w:r w:rsidRPr="00002918">
        <w:rPr>
          <w:rFonts w:eastAsiaTheme="minorEastAsia"/>
          <w:kern w:val="0"/>
          <w:szCs w:val="21"/>
        </w:rPr>
        <w:t>。本学科以通信理论和信息技术研究为基础，为气象、通信、电子类行业开展实际问题的应用研究。</w:t>
      </w:r>
    </w:p>
    <w:p w:rsidR="00A8355E" w:rsidRPr="00002918" w:rsidRDefault="00A8355E"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博士生培养目标应体现以下几个方面的要求：</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87124D" w:rsidRPr="00002918">
        <w:rPr>
          <w:rFonts w:eastAsiaTheme="minorEastAsia"/>
          <w:kern w:val="0"/>
          <w:szCs w:val="21"/>
        </w:rPr>
        <w:t>．</w:t>
      </w:r>
      <w:r w:rsidRPr="00002918">
        <w:rPr>
          <w:rFonts w:eastAsiaTheme="minorEastAsia"/>
          <w:kern w:val="0"/>
          <w:szCs w:val="21"/>
        </w:rPr>
        <w:t>思想品德要求，掌握系统的政治思想理论，牢固树立正确的世界观和人生观，热爱祖国，遵纪守法，品德良好，学风严谨，具有较强的事业心和敬业精神，积极为社会主义现代化建设服务。</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87124D" w:rsidRPr="00002918">
        <w:rPr>
          <w:rFonts w:eastAsiaTheme="minorEastAsia"/>
          <w:kern w:val="0"/>
          <w:szCs w:val="21"/>
        </w:rPr>
        <w:t>．</w:t>
      </w:r>
      <w:r w:rsidRPr="00002918">
        <w:rPr>
          <w:rFonts w:eastAsiaTheme="minorEastAsia"/>
          <w:kern w:val="0"/>
          <w:szCs w:val="21"/>
        </w:rPr>
        <w:t>业务水平和能力要求，系统掌握本学科的专业知识，具有良好的创新思维、国际视野，能够运用理论成果和研究方法进行专业理论研究和实践工作，具备良好的科研能力、创新能力、实践能力和组织协调能力。</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0087124D" w:rsidRPr="00002918">
        <w:rPr>
          <w:rFonts w:eastAsiaTheme="minorEastAsia"/>
          <w:kern w:val="0"/>
          <w:szCs w:val="21"/>
        </w:rPr>
        <w:t>．</w:t>
      </w:r>
      <w:r w:rsidRPr="00002918">
        <w:rPr>
          <w:rFonts w:eastAsiaTheme="minorEastAsia"/>
          <w:kern w:val="0"/>
          <w:szCs w:val="21"/>
        </w:rPr>
        <w:t>身心健康的基本要求，身心健康，毕业后能胜任高等院校、科研院所、业务部门及其他相关部门的教学、科研、业务以及管理工作。</w:t>
      </w:r>
    </w:p>
    <w:p w:rsidR="00A8355E" w:rsidRPr="00002918" w:rsidRDefault="00A8355E"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A8355E" w:rsidRPr="00002918" w:rsidRDefault="00AA163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w:t>
      </w:r>
      <w:r w:rsidR="00A8355E" w:rsidRPr="00002918">
        <w:rPr>
          <w:rFonts w:eastAsiaTheme="minorEastAsia"/>
          <w:kern w:val="0"/>
          <w:szCs w:val="21"/>
        </w:rPr>
        <w:t>通信与信息系统</w:t>
      </w:r>
    </w:p>
    <w:p w:rsidR="00A8355E" w:rsidRPr="00002918" w:rsidRDefault="00AA163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w:t>
      </w:r>
      <w:r w:rsidR="00A8355E" w:rsidRPr="00002918">
        <w:rPr>
          <w:rFonts w:eastAsiaTheme="minorEastAsia"/>
          <w:kern w:val="0"/>
          <w:szCs w:val="21"/>
        </w:rPr>
        <w:t>信号与信息处理</w:t>
      </w:r>
    </w:p>
    <w:p w:rsidR="00A8355E" w:rsidRPr="00002918" w:rsidRDefault="00A8355E"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A8355E" w:rsidRPr="00002918" w:rsidRDefault="00A8355E" w:rsidP="0076362A">
      <w:pPr>
        <w:widowControl/>
        <w:spacing w:line="300" w:lineRule="auto"/>
        <w:ind w:firstLineChars="200" w:firstLine="420"/>
        <w:rPr>
          <w:rFonts w:eastAsiaTheme="minorEastAsia"/>
          <w:kern w:val="0"/>
          <w:szCs w:val="21"/>
        </w:rPr>
      </w:pPr>
      <w:r w:rsidRPr="00002918">
        <w:rPr>
          <w:rFonts w:eastAsiaTheme="minorEastAsia"/>
          <w:kern w:val="0"/>
          <w:szCs w:val="21"/>
        </w:rPr>
        <w:lastRenderedPageBreak/>
        <w:t>博士生的学制为</w:t>
      </w:r>
      <w:r w:rsidRPr="00002918">
        <w:rPr>
          <w:rFonts w:eastAsiaTheme="minorEastAsia"/>
          <w:kern w:val="0"/>
          <w:szCs w:val="21"/>
        </w:rPr>
        <w:t>3</w:t>
      </w:r>
      <w:r w:rsidRPr="00002918">
        <w:rPr>
          <w:rFonts w:eastAsiaTheme="minorEastAsia"/>
          <w:kern w:val="0"/>
          <w:szCs w:val="21"/>
        </w:rPr>
        <w:t>年。因特殊原因未能按时完成学习、研究任务或参加博士论文答辩的，由本人提出申请，指导教师签署意见，经学院同意，报研究生院批准后可申请延长学习年限，延长年限最长为</w:t>
      </w:r>
      <w:r w:rsidRPr="00002918">
        <w:rPr>
          <w:rFonts w:eastAsiaTheme="minorEastAsia"/>
          <w:kern w:val="0"/>
          <w:szCs w:val="21"/>
        </w:rPr>
        <w:t>6</w:t>
      </w:r>
      <w:r w:rsidRPr="00002918">
        <w:rPr>
          <w:rFonts w:eastAsiaTheme="minorEastAsia"/>
          <w:kern w:val="0"/>
          <w:szCs w:val="21"/>
        </w:rPr>
        <w:t>年。</w:t>
      </w:r>
    </w:p>
    <w:p w:rsidR="00A8355E" w:rsidRPr="00002918" w:rsidRDefault="00A8355E"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13</w:t>
      </w:r>
      <w:r w:rsidRPr="00002918">
        <w:rPr>
          <w:rFonts w:eastAsiaTheme="minorEastAsia"/>
          <w:bCs/>
          <w:szCs w:val="21"/>
        </w:rPr>
        <w:t>学分</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7</w:t>
      </w:r>
      <w:r w:rsidRPr="00002918">
        <w:rPr>
          <w:rFonts w:eastAsiaTheme="minorEastAsia"/>
          <w:bCs/>
          <w:szCs w:val="21"/>
        </w:rPr>
        <w:t>学分</w:t>
      </w:r>
    </w:p>
    <w:p w:rsidR="00A8355E" w:rsidRPr="00002918" w:rsidRDefault="00F425BD" w:rsidP="00F425BD">
      <w:pPr>
        <w:widowControl/>
        <w:spacing w:line="300" w:lineRule="auto"/>
        <w:ind w:left="420"/>
        <w:jc w:val="left"/>
        <w:rPr>
          <w:rFonts w:eastAsiaTheme="minorEastAsia"/>
          <w:bCs/>
          <w:szCs w:val="21"/>
        </w:rPr>
      </w:pPr>
      <w:r w:rsidRPr="00002918">
        <w:rPr>
          <w:rFonts w:eastAsiaTheme="minorEastAsia"/>
          <w:bCs/>
          <w:szCs w:val="21"/>
        </w:rPr>
        <w:t>2</w:t>
      </w:r>
      <w:r w:rsidRPr="00002918">
        <w:rPr>
          <w:rFonts w:eastAsiaTheme="minorEastAsia"/>
          <w:bCs/>
          <w:szCs w:val="21"/>
        </w:rPr>
        <w:t>．</w:t>
      </w:r>
      <w:r w:rsidR="00A8355E" w:rsidRPr="00002918">
        <w:rPr>
          <w:rFonts w:eastAsiaTheme="minorEastAsia"/>
          <w:bCs/>
          <w:szCs w:val="21"/>
        </w:rPr>
        <w:t>课程设置</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1</w:t>
      </w:r>
      <w:r w:rsidRPr="00002918">
        <w:rPr>
          <w:rFonts w:eastAsiaTheme="minorEastAsia"/>
          <w:bCs/>
          <w:szCs w:val="21"/>
        </w:rPr>
        <w:t>）学位课（</w:t>
      </w:r>
      <w:r w:rsidRPr="00002918">
        <w:rPr>
          <w:rFonts w:eastAsiaTheme="minorEastAsia"/>
          <w:bCs/>
          <w:szCs w:val="21"/>
        </w:rPr>
        <w:t>7</w:t>
      </w:r>
      <w:r w:rsidRPr="00002918">
        <w:rPr>
          <w:rFonts w:eastAsiaTheme="minorEastAsia"/>
          <w:bCs/>
          <w:szCs w:val="21"/>
        </w:rPr>
        <w:t>学分）</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5</w:t>
      </w:r>
      <w:r w:rsidRPr="00002918">
        <w:rPr>
          <w:rFonts w:eastAsiaTheme="minorEastAsia"/>
          <w:bCs/>
          <w:szCs w:val="21"/>
        </w:rPr>
        <w:t>学分）</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中国马克思主义与当代，</w:t>
      </w:r>
      <w:r w:rsidRPr="00002918">
        <w:rPr>
          <w:rFonts w:eastAsiaTheme="minorEastAsia"/>
          <w:bCs/>
          <w:szCs w:val="21"/>
        </w:rPr>
        <w:t>2</w:t>
      </w:r>
      <w:r w:rsidRPr="00002918">
        <w:rPr>
          <w:rFonts w:eastAsiaTheme="minorEastAsia"/>
          <w:bCs/>
          <w:szCs w:val="21"/>
        </w:rPr>
        <w:t>学分</w:t>
      </w:r>
    </w:p>
    <w:p w:rsidR="00AA163A" w:rsidRPr="00002918" w:rsidRDefault="00AA163A" w:rsidP="00AA163A">
      <w:pPr>
        <w:widowControl/>
        <w:tabs>
          <w:tab w:val="left" w:pos="2595"/>
        </w:tabs>
        <w:spacing w:line="300" w:lineRule="auto"/>
        <w:ind w:firstLineChars="200" w:firstLine="420"/>
        <w:jc w:val="left"/>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Pr="00002918">
        <w:rPr>
          <w:rFonts w:eastAsiaTheme="minorEastAsia"/>
          <w:bCs/>
          <w:szCs w:val="21"/>
        </w:rPr>
        <w:t>（高阶），</w:t>
      </w:r>
      <w:r w:rsidRPr="00002918">
        <w:rPr>
          <w:rFonts w:eastAsiaTheme="minorEastAsia"/>
          <w:bCs/>
          <w:szCs w:val="21"/>
        </w:rPr>
        <w:t>2</w:t>
      </w:r>
      <w:r w:rsidRPr="00002918">
        <w:rPr>
          <w:rFonts w:eastAsiaTheme="minorEastAsia"/>
          <w:bCs/>
          <w:szCs w:val="21"/>
        </w:rPr>
        <w:t>学分</w:t>
      </w:r>
      <w:r w:rsidRPr="00002918">
        <w:rPr>
          <w:rFonts w:eastAsiaTheme="minorEastAsia"/>
          <w:bCs/>
          <w:szCs w:val="21"/>
        </w:rPr>
        <w:tab/>
      </w:r>
    </w:p>
    <w:p w:rsidR="00AA163A" w:rsidRPr="00002918" w:rsidRDefault="00AA163A" w:rsidP="00AA163A">
      <w:pPr>
        <w:widowControl/>
        <w:spacing w:line="300" w:lineRule="auto"/>
        <w:ind w:firstLineChars="200" w:firstLine="420"/>
        <w:jc w:val="left"/>
        <w:rPr>
          <w:rFonts w:eastAsiaTheme="minorEastAsia"/>
          <w:bCs/>
          <w:szCs w:val="21"/>
        </w:rPr>
      </w:pPr>
      <w:r w:rsidRPr="00002918">
        <w:rPr>
          <w:rFonts w:eastAsiaTheme="minorEastAsia"/>
          <w:bCs/>
          <w:szCs w:val="21"/>
        </w:rPr>
        <w:t>科技写作（高级）</w:t>
      </w:r>
      <w:r w:rsidRPr="00002918">
        <w:rPr>
          <w:rFonts w:eastAsiaTheme="minorEastAsia"/>
          <w:bCs/>
          <w:szCs w:val="21"/>
        </w:rPr>
        <w:t>1</w:t>
      </w:r>
      <w:r w:rsidRPr="00002918">
        <w:rPr>
          <w:rFonts w:eastAsiaTheme="minorEastAsia"/>
          <w:bCs/>
          <w:szCs w:val="21"/>
        </w:rPr>
        <w:t>学分</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专业基础课（不少于</w:t>
      </w:r>
      <w:r w:rsidRPr="00002918">
        <w:rPr>
          <w:rFonts w:eastAsiaTheme="minorEastAsia"/>
          <w:bCs/>
          <w:szCs w:val="21"/>
        </w:rPr>
        <w:t>2</w:t>
      </w:r>
      <w:r w:rsidRPr="00002918">
        <w:rPr>
          <w:rFonts w:eastAsiaTheme="minorEastAsia"/>
          <w:bCs/>
          <w:szCs w:val="21"/>
        </w:rPr>
        <w:t>学分）</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信息与通信工程学科研究进展，</w:t>
      </w:r>
      <w:r w:rsidRPr="00002918">
        <w:rPr>
          <w:rFonts w:eastAsiaTheme="minorEastAsia"/>
          <w:bCs/>
          <w:szCs w:val="21"/>
        </w:rPr>
        <w:t>2</w:t>
      </w:r>
      <w:r w:rsidRPr="00002918">
        <w:rPr>
          <w:rFonts w:eastAsiaTheme="minorEastAsia"/>
          <w:bCs/>
          <w:szCs w:val="21"/>
        </w:rPr>
        <w:t>学分，分学科安排。</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其他本学科重要的专业基础课。要反映本学科最基本的基础理论和专业基础知识。</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2</w:t>
      </w:r>
      <w:r w:rsidRPr="00002918">
        <w:rPr>
          <w:rFonts w:eastAsiaTheme="minorEastAsia"/>
          <w:bCs/>
          <w:szCs w:val="21"/>
        </w:rPr>
        <w:t>）非学位课（不少于</w:t>
      </w:r>
      <w:r w:rsidRPr="00002918">
        <w:rPr>
          <w:rFonts w:eastAsiaTheme="minorEastAsia"/>
          <w:bCs/>
          <w:szCs w:val="21"/>
        </w:rPr>
        <w:t>5</w:t>
      </w:r>
      <w:r w:rsidRPr="00002918">
        <w:rPr>
          <w:rFonts w:eastAsiaTheme="minorEastAsia"/>
          <w:bCs/>
          <w:szCs w:val="21"/>
        </w:rPr>
        <w:t>学分）</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第二外语，</w:t>
      </w:r>
      <w:r w:rsidRPr="00002918">
        <w:rPr>
          <w:rFonts w:eastAsiaTheme="minorEastAsia"/>
          <w:bCs/>
          <w:szCs w:val="21"/>
        </w:rPr>
        <w:t>2</w:t>
      </w:r>
      <w:r w:rsidRPr="00002918">
        <w:rPr>
          <w:rFonts w:eastAsiaTheme="minorEastAsia"/>
          <w:bCs/>
          <w:szCs w:val="21"/>
        </w:rPr>
        <w:t>学分</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专业选修课，是在学位课以外，为扩大知识面，适应科学技术的发展，根据不同的研究方向，按照博士研究生培养需要，在本学科和相关学科中开设的各类可供博士研究生选择学习的课程。各学科应根据本学科特点及发展需要制定本类课程。</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为了扩大博士研究生的视野，提高其人文素养，博士生开设人文素养选修课。</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选修课程的数量不宜过多，不符合本学科发展方向的少而偏的课程须取消，一般设置课程的数量与开设课程的数量比例为</w:t>
      </w:r>
      <w:r w:rsidRPr="00002918">
        <w:rPr>
          <w:rFonts w:eastAsiaTheme="minorEastAsia"/>
          <w:bCs/>
          <w:szCs w:val="21"/>
        </w:rPr>
        <w:t>2</w:t>
      </w:r>
      <w:r w:rsidRPr="00002918">
        <w:rPr>
          <w:rFonts w:eastAsiaTheme="minorEastAsia"/>
          <w:bCs/>
          <w:szCs w:val="21"/>
        </w:rPr>
        <w:t>：</w:t>
      </w:r>
      <w:r w:rsidRPr="00002918">
        <w:rPr>
          <w:rFonts w:eastAsiaTheme="minorEastAsia"/>
          <w:bCs/>
          <w:szCs w:val="21"/>
        </w:rPr>
        <w:t>1</w:t>
      </w:r>
      <w:r w:rsidRPr="00002918">
        <w:rPr>
          <w:rFonts w:eastAsiaTheme="minorEastAsia"/>
          <w:bCs/>
          <w:szCs w:val="21"/>
        </w:rPr>
        <w:t>。</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3</w:t>
      </w:r>
      <w:r w:rsidRPr="00002918">
        <w:rPr>
          <w:rFonts w:eastAsiaTheme="minorEastAsia"/>
          <w:bCs/>
          <w:szCs w:val="21"/>
        </w:rPr>
        <w:t>）实践环节（</w:t>
      </w:r>
      <w:r w:rsidRPr="00002918">
        <w:rPr>
          <w:rFonts w:eastAsiaTheme="minorEastAsia"/>
          <w:bCs/>
          <w:szCs w:val="21"/>
        </w:rPr>
        <w:t>1</w:t>
      </w:r>
      <w:r w:rsidRPr="00002918">
        <w:rPr>
          <w:rFonts w:eastAsiaTheme="minorEastAsia"/>
          <w:bCs/>
          <w:szCs w:val="21"/>
        </w:rPr>
        <w:t>学分）</w:t>
      </w:r>
    </w:p>
    <w:p w:rsidR="00A8355E" w:rsidRPr="00002918" w:rsidRDefault="00A8355E" w:rsidP="0076362A">
      <w:pPr>
        <w:widowControl/>
        <w:spacing w:line="300" w:lineRule="auto"/>
        <w:ind w:firstLineChars="200" w:firstLine="420"/>
        <w:jc w:val="left"/>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bCs/>
          <w:szCs w:val="21"/>
        </w:rPr>
        <w:t>各学科应根据本学科特点及发展需要制定本类课程，通过课程的学习应使博士生</w:t>
      </w:r>
      <w:r w:rsidRPr="00002918">
        <w:rPr>
          <w:rFonts w:eastAsiaTheme="minorEastAsia"/>
          <w:kern w:val="0"/>
          <w:szCs w:val="21"/>
        </w:rPr>
        <w:t>加深专业的理论基础及主要知识，掌握本学科前沿动态、发展趋势和最新成果，掌握新的科学实验手段。</w:t>
      </w:r>
    </w:p>
    <w:p w:rsidR="00A8355E" w:rsidRPr="00002918" w:rsidRDefault="00A8355E"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博士生培养工作采取导师负责制，指导方式采取导师指导和以导师为首的指导小组（</w:t>
      </w:r>
      <w:r w:rsidRPr="00002918">
        <w:rPr>
          <w:rFonts w:eastAsiaTheme="minorEastAsia"/>
          <w:kern w:val="0"/>
          <w:szCs w:val="21"/>
        </w:rPr>
        <w:t>3</w:t>
      </w:r>
      <w:r w:rsidRPr="00002918">
        <w:rPr>
          <w:rFonts w:eastAsiaTheme="minorEastAsia"/>
          <w:kern w:val="0"/>
          <w:szCs w:val="21"/>
        </w:rPr>
        <w:t>－</w:t>
      </w:r>
      <w:r w:rsidRPr="00002918">
        <w:rPr>
          <w:rFonts w:eastAsiaTheme="minorEastAsia"/>
          <w:kern w:val="0"/>
          <w:szCs w:val="21"/>
        </w:rPr>
        <w:t>5</w:t>
      </w:r>
      <w:r w:rsidRPr="00002918">
        <w:rPr>
          <w:rFonts w:eastAsiaTheme="minorEastAsia"/>
          <w:kern w:val="0"/>
          <w:szCs w:val="21"/>
        </w:rPr>
        <w:t>人）集体指导相结合的方法，要充分发挥指导教师、指导小组和博士生三个方面的积极</w:t>
      </w:r>
      <w:r w:rsidRPr="00002918">
        <w:rPr>
          <w:rFonts w:eastAsiaTheme="minorEastAsia"/>
          <w:kern w:val="0"/>
          <w:szCs w:val="21"/>
        </w:rPr>
        <w:lastRenderedPageBreak/>
        <w:t>性。贯彻因材施教的原则，方式灵活多样，提倡和鼓励相关学科之间的交叉，以促进新兴学科和边缘学科的发展。</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对博士生的培养以科学研究为主，结合导师的科研项目从事博士生科研工作和撰写论文。</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博士生应积极参加国内外的学术交流与合作，以开阔科学视野，活跃学术思想。</w:t>
      </w:r>
    </w:p>
    <w:p w:rsidR="00A8355E" w:rsidRPr="00002918" w:rsidRDefault="00A8355E" w:rsidP="00B114B8">
      <w:pPr>
        <w:pStyle w:val="3"/>
        <w:ind w:firstLine="482"/>
        <w:rPr>
          <w:rFonts w:ascii="Times New Roman" w:hAnsi="Times New Roman"/>
          <w:b/>
          <w:sz w:val="24"/>
          <w:szCs w:val="24"/>
        </w:rPr>
      </w:pPr>
      <w:r w:rsidRPr="00002918">
        <w:rPr>
          <w:rFonts w:ascii="Times New Roman" w:hAnsi="Times New Roman"/>
          <w:b/>
          <w:sz w:val="24"/>
          <w:szCs w:val="24"/>
        </w:rPr>
        <w:t>七、学位论文</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博士学位论文应表明作者具有独立从事科学研究工作的能力，应在科学或专门技术上做出创造性的工作，反映作者在本学科上掌握了坚实宽广的基础理论和深入的专门知识。</w:t>
      </w:r>
    </w:p>
    <w:p w:rsidR="00A8355E" w:rsidRPr="00002918" w:rsidRDefault="00F425BD" w:rsidP="00F425BD">
      <w:pPr>
        <w:widowControl/>
        <w:spacing w:line="300" w:lineRule="auto"/>
        <w:ind w:left="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w:t>
      </w:r>
      <w:r w:rsidR="00A8355E" w:rsidRPr="00002918">
        <w:rPr>
          <w:rFonts w:eastAsiaTheme="minorEastAsia"/>
          <w:kern w:val="0"/>
          <w:szCs w:val="21"/>
        </w:rPr>
        <w:t>选题与开题</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论文选题应以社会发展中的重要理论问题和现实问题为背景，应具有较强的学术价值和现实意义，并具有学术创新。论文选题应在导师的指导下，通过广泛文献阅读、学术调研，明确研究方向，予以确定。一般应在课程学习结束之前开始准备。</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博士学位论文开题报告应在第</w:t>
      </w:r>
      <w:r w:rsidRPr="00002918">
        <w:rPr>
          <w:rFonts w:eastAsiaTheme="minorEastAsia"/>
          <w:kern w:val="0"/>
          <w:szCs w:val="21"/>
        </w:rPr>
        <w:t>2</w:t>
      </w:r>
      <w:r w:rsidRPr="00002918">
        <w:rPr>
          <w:rFonts w:eastAsiaTheme="minorEastAsia"/>
          <w:kern w:val="0"/>
          <w:szCs w:val="21"/>
        </w:rPr>
        <w:t>学期完成，且开题报告审核通过后至少</w:t>
      </w:r>
      <w:r w:rsidRPr="00002918">
        <w:rPr>
          <w:rFonts w:eastAsiaTheme="minorEastAsia"/>
          <w:kern w:val="0"/>
          <w:szCs w:val="21"/>
        </w:rPr>
        <w:t>1</w:t>
      </w:r>
      <w:r w:rsidRPr="00002918">
        <w:rPr>
          <w:rFonts w:eastAsiaTheme="minorEastAsia"/>
          <w:kern w:val="0"/>
          <w:szCs w:val="21"/>
        </w:rPr>
        <w:t>年方可申请预答辩。因特殊原因需延期开题者，应提前向研究生院提出书面申请，申请延期的期限最长不超过</w:t>
      </w:r>
      <w:r w:rsidRPr="00002918">
        <w:rPr>
          <w:rFonts w:eastAsiaTheme="minorEastAsia"/>
          <w:kern w:val="0"/>
          <w:szCs w:val="21"/>
        </w:rPr>
        <w:t>6</w:t>
      </w:r>
      <w:r w:rsidRPr="00002918">
        <w:rPr>
          <w:rFonts w:eastAsiaTheme="minorEastAsia"/>
          <w:kern w:val="0"/>
          <w:szCs w:val="21"/>
        </w:rPr>
        <w:t>个月。开题报告通过后，原则上不再改变，如论文选题有重大变化的，需重做开题报告。</w:t>
      </w:r>
    </w:p>
    <w:p w:rsidR="00A8355E" w:rsidRPr="00002918" w:rsidRDefault="00F425BD" w:rsidP="00F425BD">
      <w:pPr>
        <w:widowControl/>
        <w:spacing w:line="300" w:lineRule="auto"/>
        <w:ind w:left="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w:t>
      </w:r>
      <w:r w:rsidR="00A8355E" w:rsidRPr="00002918">
        <w:rPr>
          <w:rFonts w:eastAsiaTheme="minorEastAsia"/>
          <w:kern w:val="0"/>
          <w:szCs w:val="21"/>
        </w:rPr>
        <w:t>论文中期检查</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论文工作进行到中期，由博士生向专家评审组作论文中期报告，汇报论文进展情况和阶段性成果，提出下一阶段的计划和措施，并以书面报告的形式提交给与会专家审议。要在校内公开举行学术报告，报告需聘请本研究领域具有高级职称的同行专家对中期报告进行审议，报告会由学院制定相关专家主持。与会专家应对报告提出中肯意见和建议，论文中期报告通过后应形成书面材料，经导师和与会专家审查后交研究生院备案。</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博士生中期考核结论分为</w:t>
      </w:r>
      <w:r w:rsidRPr="00002918">
        <w:rPr>
          <w:rFonts w:eastAsiaTheme="minorEastAsia"/>
          <w:kern w:val="0"/>
          <w:szCs w:val="21"/>
        </w:rPr>
        <w:t>“</w:t>
      </w:r>
      <w:r w:rsidRPr="00002918">
        <w:rPr>
          <w:rFonts w:eastAsiaTheme="minorEastAsia"/>
          <w:kern w:val="0"/>
          <w:szCs w:val="21"/>
        </w:rPr>
        <w:t>通过</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延期重新考核</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不通过</w:t>
      </w:r>
      <w:r w:rsidRPr="00002918">
        <w:rPr>
          <w:rFonts w:eastAsiaTheme="minorEastAsia"/>
          <w:kern w:val="0"/>
          <w:szCs w:val="21"/>
        </w:rPr>
        <w:t>”</w:t>
      </w:r>
      <w:r w:rsidRPr="00002918">
        <w:rPr>
          <w:rFonts w:eastAsiaTheme="minorEastAsia"/>
          <w:kern w:val="0"/>
          <w:szCs w:val="21"/>
        </w:rPr>
        <w:t>三种。考核结论为</w:t>
      </w:r>
      <w:r w:rsidRPr="00002918">
        <w:rPr>
          <w:rFonts w:eastAsiaTheme="minorEastAsia"/>
          <w:kern w:val="0"/>
          <w:szCs w:val="21"/>
        </w:rPr>
        <w:t>“</w:t>
      </w:r>
      <w:r w:rsidRPr="00002918">
        <w:rPr>
          <w:rFonts w:eastAsiaTheme="minorEastAsia"/>
          <w:kern w:val="0"/>
          <w:szCs w:val="21"/>
        </w:rPr>
        <w:t>延期重新考核</w:t>
      </w:r>
      <w:r w:rsidRPr="00002918">
        <w:rPr>
          <w:rFonts w:eastAsiaTheme="minorEastAsia"/>
          <w:kern w:val="0"/>
          <w:szCs w:val="21"/>
        </w:rPr>
        <w:t>”</w:t>
      </w:r>
      <w:r w:rsidRPr="00002918">
        <w:rPr>
          <w:rFonts w:eastAsiaTheme="minorEastAsia"/>
          <w:kern w:val="0"/>
          <w:szCs w:val="21"/>
        </w:rPr>
        <w:t>的博士生，给予半年考察期，半年后再次进行考核。</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考核结果为</w:t>
      </w:r>
      <w:r w:rsidRPr="00002918">
        <w:rPr>
          <w:rFonts w:eastAsiaTheme="minorEastAsia"/>
          <w:kern w:val="0"/>
          <w:szCs w:val="21"/>
        </w:rPr>
        <w:t>“</w:t>
      </w:r>
      <w:r w:rsidRPr="00002918">
        <w:rPr>
          <w:rFonts w:eastAsiaTheme="minorEastAsia"/>
          <w:kern w:val="0"/>
          <w:szCs w:val="21"/>
        </w:rPr>
        <w:t>不通过</w:t>
      </w:r>
      <w:r w:rsidRPr="00002918">
        <w:rPr>
          <w:rFonts w:eastAsiaTheme="minorEastAsia"/>
          <w:kern w:val="0"/>
          <w:szCs w:val="21"/>
        </w:rPr>
        <w:t>”</w:t>
      </w:r>
      <w:r w:rsidRPr="00002918">
        <w:rPr>
          <w:rFonts w:eastAsiaTheme="minorEastAsia"/>
          <w:kern w:val="0"/>
          <w:szCs w:val="21"/>
        </w:rPr>
        <w:t>的博士生，或在最长修业年限前一年仍未通过中期考核的博士生，按照有关规定应给予退学处理的，由考核专家组上报研究生所在学院，经所在学院审议通过后，报学校审批，并做出处理决定。硕博连读生，经本人申请，所在学院审议，报学校批准后，转为硕士生培养。</w:t>
      </w:r>
    </w:p>
    <w:p w:rsidR="00A8355E" w:rsidRPr="00002918" w:rsidRDefault="00F425BD" w:rsidP="00F425BD">
      <w:pPr>
        <w:widowControl/>
        <w:spacing w:line="300" w:lineRule="auto"/>
        <w:ind w:left="420"/>
        <w:jc w:val="left"/>
        <w:rPr>
          <w:rFonts w:eastAsiaTheme="minorEastAsia"/>
          <w:kern w:val="0"/>
          <w:szCs w:val="21"/>
        </w:rPr>
      </w:pPr>
      <w:r w:rsidRPr="00002918">
        <w:rPr>
          <w:rFonts w:eastAsiaTheme="minorEastAsia"/>
          <w:kern w:val="0"/>
          <w:szCs w:val="21"/>
        </w:rPr>
        <w:t>3</w:t>
      </w:r>
      <w:r w:rsidRPr="00002918">
        <w:rPr>
          <w:rFonts w:eastAsiaTheme="minorEastAsia"/>
          <w:kern w:val="0"/>
          <w:szCs w:val="21"/>
        </w:rPr>
        <w:t>．</w:t>
      </w:r>
      <w:r w:rsidR="00A8355E" w:rsidRPr="00002918">
        <w:rPr>
          <w:rFonts w:eastAsiaTheme="minorEastAsia"/>
          <w:kern w:val="0"/>
          <w:szCs w:val="21"/>
        </w:rPr>
        <w:t>学位论文的写作和要求</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按学校学位论文写作要求执行。博士学位论文应该选题准确、数据翔实、分析严谨、结论正确、格式规范、文字简练。</w:t>
      </w:r>
    </w:p>
    <w:p w:rsidR="00A8355E" w:rsidRPr="00002918" w:rsidRDefault="00F425BD" w:rsidP="00F425BD">
      <w:pPr>
        <w:widowControl/>
        <w:spacing w:line="300" w:lineRule="auto"/>
        <w:ind w:left="420"/>
        <w:jc w:val="left"/>
        <w:rPr>
          <w:rFonts w:eastAsiaTheme="minorEastAsia"/>
          <w:kern w:val="0"/>
          <w:szCs w:val="21"/>
        </w:rPr>
      </w:pPr>
      <w:r w:rsidRPr="00002918">
        <w:rPr>
          <w:rFonts w:eastAsiaTheme="minorEastAsia"/>
          <w:kern w:val="0"/>
          <w:szCs w:val="21"/>
        </w:rPr>
        <w:t>4</w:t>
      </w:r>
      <w:r w:rsidRPr="00002918">
        <w:rPr>
          <w:rFonts w:eastAsiaTheme="minorEastAsia"/>
          <w:kern w:val="0"/>
          <w:szCs w:val="21"/>
        </w:rPr>
        <w:t>．</w:t>
      </w:r>
      <w:r w:rsidR="00A8355E" w:rsidRPr="00002918">
        <w:rPr>
          <w:rFonts w:eastAsiaTheme="minorEastAsia"/>
          <w:kern w:val="0"/>
          <w:szCs w:val="21"/>
        </w:rPr>
        <w:t>学位论文的预答辩和答辩</w:t>
      </w:r>
    </w:p>
    <w:p w:rsidR="00A8355E" w:rsidRPr="00002918" w:rsidRDefault="00A8355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研究生必须学完规定的课程，考核成绩合格，完成所有必修环节，方能申请论文预答辩，预答辩通过者方能申请正式答辩，且论文预答辩与正式答辩之间的时间间隔不得少于</w:t>
      </w:r>
      <w:r w:rsidRPr="00002918">
        <w:rPr>
          <w:rFonts w:eastAsiaTheme="minorEastAsia"/>
          <w:kern w:val="0"/>
          <w:szCs w:val="21"/>
        </w:rPr>
        <w:t>3</w:t>
      </w:r>
      <w:r w:rsidRPr="00002918">
        <w:rPr>
          <w:rFonts w:eastAsiaTheme="minorEastAsia"/>
          <w:kern w:val="0"/>
          <w:szCs w:val="21"/>
        </w:rPr>
        <w:t>个月。</w:t>
      </w:r>
    </w:p>
    <w:p w:rsidR="00A8355E" w:rsidRPr="00002918" w:rsidRDefault="00F425BD" w:rsidP="00F425BD">
      <w:pPr>
        <w:widowControl/>
        <w:spacing w:line="300" w:lineRule="auto"/>
        <w:ind w:left="420"/>
        <w:jc w:val="left"/>
        <w:rPr>
          <w:rFonts w:eastAsiaTheme="minorEastAsia"/>
          <w:kern w:val="0"/>
          <w:szCs w:val="21"/>
        </w:rPr>
      </w:pPr>
      <w:r w:rsidRPr="00002918">
        <w:rPr>
          <w:rFonts w:eastAsiaTheme="minorEastAsia"/>
          <w:kern w:val="0"/>
          <w:szCs w:val="21"/>
        </w:rPr>
        <w:t>5</w:t>
      </w:r>
      <w:r w:rsidRPr="00002918">
        <w:rPr>
          <w:rFonts w:eastAsiaTheme="minorEastAsia"/>
          <w:kern w:val="0"/>
          <w:szCs w:val="21"/>
        </w:rPr>
        <w:t>．</w:t>
      </w:r>
      <w:r w:rsidR="00A8355E" w:rsidRPr="00002918">
        <w:rPr>
          <w:rFonts w:eastAsiaTheme="minorEastAsia"/>
          <w:kern w:val="0"/>
          <w:szCs w:val="21"/>
        </w:rPr>
        <w:t>申请学位</w:t>
      </w:r>
    </w:p>
    <w:p w:rsidR="00A8355E" w:rsidRPr="00002918" w:rsidRDefault="00A8355E" w:rsidP="0076362A">
      <w:pPr>
        <w:widowControl/>
        <w:spacing w:line="300" w:lineRule="auto"/>
        <w:ind w:firstLineChars="200" w:firstLine="420"/>
        <w:jc w:val="left"/>
        <w:rPr>
          <w:rFonts w:eastAsiaTheme="minorEastAsia"/>
          <w:szCs w:val="21"/>
        </w:rPr>
      </w:pPr>
      <w:r w:rsidRPr="00002918">
        <w:rPr>
          <w:rFonts w:eastAsiaTheme="minorEastAsia"/>
          <w:kern w:val="0"/>
          <w:szCs w:val="21"/>
        </w:rPr>
        <w:lastRenderedPageBreak/>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的具体实施办法进行，学位论文内容以及申请学位的研究成果必须符合本学科的特点。</w:t>
      </w:r>
    </w:p>
    <w:p w:rsidR="00A8355E" w:rsidRPr="00002918" w:rsidRDefault="00A8355E"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A8355E" w:rsidRPr="00002918" w:rsidRDefault="00A8355E" w:rsidP="0076362A">
      <w:pPr>
        <w:spacing w:line="300" w:lineRule="auto"/>
        <w:ind w:firstLineChars="200" w:firstLine="420"/>
        <w:rPr>
          <w:rFonts w:eastAsiaTheme="minorEastAsia"/>
          <w:kern w:val="0"/>
          <w:szCs w:val="21"/>
        </w:rPr>
      </w:pPr>
      <w:r w:rsidRPr="00002918">
        <w:rPr>
          <w:rFonts w:eastAsiaTheme="minorEastAsia"/>
          <w:kern w:val="0"/>
          <w:szCs w:val="21"/>
        </w:rPr>
        <w:t>学术报告，属于必修实践环节，</w:t>
      </w:r>
      <w:r w:rsidRPr="00002918">
        <w:rPr>
          <w:rFonts w:eastAsiaTheme="minorEastAsia"/>
          <w:kern w:val="0"/>
          <w:szCs w:val="21"/>
        </w:rPr>
        <w:t>1</w:t>
      </w:r>
      <w:r w:rsidRPr="00002918">
        <w:rPr>
          <w:rFonts w:eastAsiaTheme="minorEastAsia"/>
          <w:kern w:val="0"/>
          <w:szCs w:val="21"/>
        </w:rPr>
        <w:t>学分。</w:t>
      </w:r>
    </w:p>
    <w:p w:rsidR="00A8355E" w:rsidRPr="00002918" w:rsidRDefault="00A8355E" w:rsidP="0076362A">
      <w:pPr>
        <w:spacing w:line="300" w:lineRule="auto"/>
        <w:ind w:firstLineChars="200" w:firstLine="420"/>
        <w:rPr>
          <w:rFonts w:eastAsiaTheme="minorEastAsia"/>
          <w:kern w:val="0"/>
          <w:szCs w:val="21"/>
        </w:rPr>
      </w:pPr>
      <w:r w:rsidRPr="00002918">
        <w:rPr>
          <w:rFonts w:eastAsiaTheme="minorEastAsia"/>
          <w:kern w:val="0"/>
          <w:szCs w:val="21"/>
        </w:rPr>
        <w:t>博士研究生论文工作期间，应至少举行两次不少于</w:t>
      </w:r>
      <w:r w:rsidRPr="00002918">
        <w:rPr>
          <w:rFonts w:eastAsiaTheme="minorEastAsia"/>
          <w:kern w:val="0"/>
          <w:szCs w:val="21"/>
        </w:rPr>
        <w:t>1</w:t>
      </w:r>
      <w:r w:rsidRPr="00002918">
        <w:rPr>
          <w:rFonts w:eastAsiaTheme="minorEastAsia"/>
          <w:kern w:val="0"/>
          <w:szCs w:val="21"/>
        </w:rPr>
        <w:t>小时的公开性学术报告（论文开题报告除外），由指导教师和学院负责对其学术报告效果进行考核。博士研究生还应参加不少于</w:t>
      </w:r>
      <w:r w:rsidRPr="00002918">
        <w:rPr>
          <w:rFonts w:eastAsiaTheme="minorEastAsia"/>
          <w:kern w:val="0"/>
          <w:szCs w:val="21"/>
        </w:rPr>
        <w:t>6</w:t>
      </w:r>
      <w:r w:rsidRPr="00002918">
        <w:rPr>
          <w:rFonts w:eastAsiaTheme="minorEastAsia"/>
          <w:kern w:val="0"/>
          <w:szCs w:val="21"/>
        </w:rPr>
        <w:t>次的学术活动，包括校内外学术报告、学术会议、教学或科技比赛等。</w:t>
      </w:r>
    </w:p>
    <w:p w:rsidR="00A8355E" w:rsidRPr="00002918" w:rsidRDefault="00A8355E" w:rsidP="0076362A">
      <w:pPr>
        <w:spacing w:line="300" w:lineRule="auto"/>
        <w:rPr>
          <w:rFonts w:eastAsiaTheme="minorEastAsia"/>
          <w:b/>
          <w:szCs w:val="21"/>
        </w:rPr>
      </w:pPr>
    </w:p>
    <w:p w:rsidR="00A8355E" w:rsidRPr="00002918" w:rsidRDefault="00A8355E" w:rsidP="0076362A">
      <w:pPr>
        <w:spacing w:line="300" w:lineRule="auto"/>
        <w:rPr>
          <w:rFonts w:eastAsiaTheme="minorEastAsia"/>
          <w:b/>
          <w:szCs w:val="21"/>
        </w:rPr>
      </w:pPr>
    </w:p>
    <w:p w:rsidR="00A8355E" w:rsidRPr="00002918" w:rsidRDefault="001F4636" w:rsidP="0076362A">
      <w:pPr>
        <w:spacing w:line="300" w:lineRule="auto"/>
        <w:rPr>
          <w:rFonts w:eastAsiaTheme="minorEastAsia"/>
          <w:b/>
          <w:sz w:val="24"/>
        </w:rPr>
      </w:pPr>
      <w:r w:rsidRPr="00002918">
        <w:rPr>
          <w:rFonts w:eastAsiaTheme="minorEastAsia"/>
          <w:b/>
          <w:sz w:val="24"/>
        </w:rPr>
        <w:t>附</w:t>
      </w:r>
      <w:r w:rsidR="00A8355E" w:rsidRPr="00002918">
        <w:rPr>
          <w:rFonts w:eastAsiaTheme="minorEastAsia"/>
          <w:b/>
          <w:sz w:val="24"/>
        </w:rPr>
        <w:t>表：</w:t>
      </w:r>
      <w:r w:rsidR="00A8355E" w:rsidRPr="00002918">
        <w:rPr>
          <w:rFonts w:eastAsiaTheme="minorEastAsia"/>
          <w:b/>
          <w:sz w:val="24"/>
          <w:u w:val="single"/>
        </w:rPr>
        <w:t>信息与通信工程</w:t>
      </w:r>
      <w:r w:rsidR="00A8355E" w:rsidRPr="00002918">
        <w:rPr>
          <w:rFonts w:eastAsiaTheme="minorEastAsia"/>
          <w:b/>
          <w:sz w:val="24"/>
        </w:rPr>
        <w:t>博士研究生课程设置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AA163A" w:rsidRPr="00002918" w:rsidTr="00984D45">
        <w:trPr>
          <w:trHeight w:hRule="exact" w:val="397"/>
        </w:trPr>
        <w:tc>
          <w:tcPr>
            <w:tcW w:w="573" w:type="dxa"/>
            <w:vAlign w:val="center"/>
          </w:tcPr>
          <w:p w:rsidR="00AA163A" w:rsidRPr="00002918" w:rsidRDefault="00AA163A" w:rsidP="00FC6D1E">
            <w:pPr>
              <w:widowControl/>
              <w:jc w:val="center"/>
              <w:rPr>
                <w:b/>
                <w:kern w:val="0"/>
                <w:sz w:val="18"/>
                <w:szCs w:val="18"/>
              </w:rPr>
            </w:pPr>
            <w:r w:rsidRPr="00002918">
              <w:rPr>
                <w:b/>
                <w:kern w:val="0"/>
                <w:sz w:val="18"/>
                <w:szCs w:val="18"/>
              </w:rPr>
              <w:t>组别</w:t>
            </w:r>
          </w:p>
        </w:tc>
        <w:tc>
          <w:tcPr>
            <w:tcW w:w="958" w:type="dxa"/>
            <w:vAlign w:val="center"/>
          </w:tcPr>
          <w:p w:rsidR="00AA163A" w:rsidRPr="00002918" w:rsidRDefault="00AA163A" w:rsidP="00FC6D1E">
            <w:pPr>
              <w:widowControl/>
              <w:jc w:val="center"/>
              <w:rPr>
                <w:b/>
                <w:kern w:val="0"/>
                <w:sz w:val="18"/>
                <w:szCs w:val="18"/>
              </w:rPr>
            </w:pPr>
            <w:r w:rsidRPr="00002918">
              <w:rPr>
                <w:b/>
                <w:kern w:val="0"/>
                <w:sz w:val="18"/>
                <w:szCs w:val="18"/>
              </w:rPr>
              <w:t>课程编号</w:t>
            </w:r>
          </w:p>
        </w:tc>
        <w:tc>
          <w:tcPr>
            <w:tcW w:w="2397" w:type="dxa"/>
            <w:vAlign w:val="center"/>
          </w:tcPr>
          <w:p w:rsidR="00AA163A" w:rsidRPr="00002918" w:rsidRDefault="00AA163A" w:rsidP="00FC6D1E">
            <w:pPr>
              <w:widowControl/>
              <w:jc w:val="center"/>
              <w:rPr>
                <w:b/>
                <w:kern w:val="0"/>
                <w:sz w:val="18"/>
                <w:szCs w:val="18"/>
              </w:rPr>
            </w:pPr>
            <w:r w:rsidRPr="00002918">
              <w:rPr>
                <w:b/>
                <w:kern w:val="0"/>
                <w:sz w:val="18"/>
                <w:szCs w:val="18"/>
              </w:rPr>
              <w:t>课程名称</w:t>
            </w:r>
          </w:p>
        </w:tc>
        <w:tc>
          <w:tcPr>
            <w:tcW w:w="455" w:type="dxa"/>
            <w:vAlign w:val="center"/>
          </w:tcPr>
          <w:p w:rsidR="00AA163A" w:rsidRPr="00002918" w:rsidRDefault="00AA163A" w:rsidP="00FC6D1E">
            <w:pPr>
              <w:widowControl/>
              <w:jc w:val="center"/>
              <w:rPr>
                <w:b/>
                <w:kern w:val="0"/>
                <w:sz w:val="18"/>
                <w:szCs w:val="18"/>
              </w:rPr>
            </w:pPr>
            <w:r w:rsidRPr="00002918">
              <w:rPr>
                <w:b/>
                <w:kern w:val="0"/>
                <w:sz w:val="18"/>
                <w:szCs w:val="18"/>
              </w:rPr>
              <w:t>学时</w:t>
            </w:r>
          </w:p>
        </w:tc>
        <w:tc>
          <w:tcPr>
            <w:tcW w:w="546" w:type="dxa"/>
            <w:vAlign w:val="center"/>
          </w:tcPr>
          <w:p w:rsidR="00AA163A" w:rsidRPr="00002918" w:rsidRDefault="00AA163A" w:rsidP="00FC6D1E">
            <w:pPr>
              <w:widowControl/>
              <w:jc w:val="center"/>
              <w:rPr>
                <w:b/>
                <w:kern w:val="0"/>
                <w:sz w:val="18"/>
                <w:szCs w:val="18"/>
              </w:rPr>
            </w:pPr>
            <w:r w:rsidRPr="00002918">
              <w:rPr>
                <w:b/>
                <w:kern w:val="0"/>
                <w:sz w:val="18"/>
                <w:szCs w:val="18"/>
              </w:rPr>
              <w:t>学分</w:t>
            </w:r>
          </w:p>
        </w:tc>
        <w:tc>
          <w:tcPr>
            <w:tcW w:w="867" w:type="dxa"/>
            <w:vAlign w:val="center"/>
          </w:tcPr>
          <w:p w:rsidR="00AA163A" w:rsidRPr="00002918" w:rsidRDefault="00AA163A" w:rsidP="00FC6D1E">
            <w:pPr>
              <w:widowControl/>
              <w:jc w:val="center"/>
              <w:rPr>
                <w:b/>
                <w:kern w:val="0"/>
                <w:sz w:val="18"/>
                <w:szCs w:val="18"/>
              </w:rPr>
            </w:pPr>
            <w:r w:rsidRPr="00002918">
              <w:rPr>
                <w:b/>
                <w:kern w:val="0"/>
                <w:sz w:val="18"/>
                <w:szCs w:val="18"/>
              </w:rPr>
              <w:t>开课学期</w:t>
            </w:r>
          </w:p>
        </w:tc>
        <w:tc>
          <w:tcPr>
            <w:tcW w:w="879" w:type="dxa"/>
            <w:vAlign w:val="center"/>
          </w:tcPr>
          <w:p w:rsidR="00AA163A" w:rsidRPr="00002918" w:rsidRDefault="00AA163A" w:rsidP="00FC6D1E">
            <w:pPr>
              <w:widowControl/>
              <w:jc w:val="center"/>
              <w:rPr>
                <w:b/>
                <w:kern w:val="0"/>
                <w:sz w:val="18"/>
                <w:szCs w:val="18"/>
              </w:rPr>
            </w:pPr>
            <w:r w:rsidRPr="00002918">
              <w:rPr>
                <w:b/>
                <w:kern w:val="0"/>
                <w:sz w:val="18"/>
                <w:szCs w:val="18"/>
              </w:rPr>
              <w:t>授课方式</w:t>
            </w:r>
          </w:p>
        </w:tc>
        <w:tc>
          <w:tcPr>
            <w:tcW w:w="900" w:type="dxa"/>
            <w:vAlign w:val="center"/>
          </w:tcPr>
          <w:p w:rsidR="00AA163A" w:rsidRPr="00002918" w:rsidRDefault="00AA163A" w:rsidP="00FC6D1E">
            <w:pPr>
              <w:widowControl/>
              <w:jc w:val="center"/>
              <w:rPr>
                <w:b/>
                <w:kern w:val="0"/>
                <w:sz w:val="18"/>
                <w:szCs w:val="18"/>
              </w:rPr>
            </w:pPr>
            <w:r w:rsidRPr="00002918">
              <w:rPr>
                <w:b/>
                <w:kern w:val="0"/>
                <w:sz w:val="18"/>
                <w:szCs w:val="18"/>
              </w:rPr>
              <w:t>考核方式</w:t>
            </w:r>
          </w:p>
        </w:tc>
        <w:tc>
          <w:tcPr>
            <w:tcW w:w="770" w:type="dxa"/>
            <w:vAlign w:val="center"/>
          </w:tcPr>
          <w:p w:rsidR="00AA163A" w:rsidRPr="00002918" w:rsidRDefault="00AA163A" w:rsidP="00FC6D1E">
            <w:pPr>
              <w:widowControl/>
              <w:spacing w:line="360" w:lineRule="auto"/>
              <w:jc w:val="center"/>
              <w:rPr>
                <w:b/>
                <w:kern w:val="0"/>
                <w:sz w:val="18"/>
                <w:szCs w:val="18"/>
              </w:rPr>
            </w:pPr>
            <w:r w:rsidRPr="00002918">
              <w:rPr>
                <w:b/>
                <w:kern w:val="0"/>
                <w:sz w:val="18"/>
                <w:szCs w:val="18"/>
              </w:rPr>
              <w:t>备注</w:t>
            </w:r>
          </w:p>
        </w:tc>
      </w:tr>
      <w:tr w:rsidR="00AA163A" w:rsidRPr="00002918" w:rsidTr="00984D45">
        <w:trPr>
          <w:trHeight w:hRule="exact" w:val="397"/>
        </w:trPr>
        <w:tc>
          <w:tcPr>
            <w:tcW w:w="573" w:type="dxa"/>
            <w:vMerge w:val="restart"/>
            <w:vAlign w:val="center"/>
          </w:tcPr>
          <w:p w:rsidR="00AA163A" w:rsidRPr="00002918" w:rsidRDefault="00AA163A" w:rsidP="00FC6D1E">
            <w:pPr>
              <w:widowControl/>
              <w:jc w:val="center"/>
              <w:rPr>
                <w:kern w:val="0"/>
                <w:sz w:val="18"/>
                <w:szCs w:val="18"/>
              </w:rPr>
            </w:pPr>
            <w:bookmarkStart w:id="35" w:name="OLE_LINK1" w:colFirst="1" w:colLast="4"/>
            <w:bookmarkStart w:id="36" w:name="OLE_LINK2" w:colFirst="1" w:colLast="4"/>
            <w:bookmarkStart w:id="37" w:name="_Hlk366583830"/>
            <w:r w:rsidRPr="00002918">
              <w:rPr>
                <w:kern w:val="0"/>
                <w:sz w:val="18"/>
                <w:szCs w:val="18"/>
              </w:rPr>
              <w:t>A</w:t>
            </w:r>
          </w:p>
        </w:tc>
        <w:tc>
          <w:tcPr>
            <w:tcW w:w="958" w:type="dxa"/>
            <w:vAlign w:val="center"/>
          </w:tcPr>
          <w:p w:rsidR="00AA163A" w:rsidRPr="00002918" w:rsidRDefault="00AA163A" w:rsidP="00FC6D1E">
            <w:pPr>
              <w:jc w:val="center"/>
              <w:rPr>
                <w:sz w:val="18"/>
                <w:szCs w:val="18"/>
              </w:rPr>
            </w:pPr>
            <w:r w:rsidRPr="00002918">
              <w:rPr>
                <w:sz w:val="18"/>
                <w:szCs w:val="18"/>
              </w:rPr>
              <w:t>b008001</w:t>
            </w:r>
          </w:p>
        </w:tc>
        <w:tc>
          <w:tcPr>
            <w:tcW w:w="2397" w:type="dxa"/>
            <w:vAlign w:val="center"/>
          </w:tcPr>
          <w:p w:rsidR="00AA163A" w:rsidRPr="00002918" w:rsidRDefault="00AA163A" w:rsidP="00FC6D1E">
            <w:pPr>
              <w:jc w:val="center"/>
              <w:rPr>
                <w:sz w:val="18"/>
                <w:szCs w:val="18"/>
              </w:rPr>
            </w:pPr>
            <w:r w:rsidRPr="00002918">
              <w:rPr>
                <w:sz w:val="18"/>
                <w:szCs w:val="18"/>
              </w:rPr>
              <w:t>中国马克思主义与当代</w:t>
            </w:r>
          </w:p>
        </w:tc>
        <w:tc>
          <w:tcPr>
            <w:tcW w:w="455" w:type="dxa"/>
            <w:vAlign w:val="center"/>
          </w:tcPr>
          <w:p w:rsidR="00AA163A" w:rsidRPr="00002918" w:rsidRDefault="00AA163A" w:rsidP="00FC6D1E">
            <w:pPr>
              <w:widowControl/>
              <w:jc w:val="center"/>
              <w:rPr>
                <w:kern w:val="0"/>
                <w:sz w:val="18"/>
                <w:szCs w:val="18"/>
              </w:rPr>
            </w:pPr>
            <w:r w:rsidRPr="00002918">
              <w:rPr>
                <w:kern w:val="0"/>
                <w:sz w:val="18"/>
                <w:szCs w:val="18"/>
              </w:rPr>
              <w:t>36</w:t>
            </w:r>
          </w:p>
        </w:tc>
        <w:tc>
          <w:tcPr>
            <w:tcW w:w="546" w:type="dxa"/>
            <w:vAlign w:val="center"/>
          </w:tcPr>
          <w:p w:rsidR="00AA163A" w:rsidRPr="00002918" w:rsidRDefault="00AA163A" w:rsidP="00FC6D1E">
            <w:pPr>
              <w:widowControl/>
              <w:jc w:val="center"/>
              <w:rPr>
                <w:kern w:val="0"/>
                <w:sz w:val="18"/>
                <w:szCs w:val="18"/>
              </w:rPr>
            </w:pPr>
            <w:r w:rsidRPr="00002918">
              <w:rPr>
                <w:kern w:val="0"/>
                <w:sz w:val="18"/>
                <w:szCs w:val="18"/>
              </w:rPr>
              <w:t>2</w:t>
            </w:r>
          </w:p>
        </w:tc>
        <w:tc>
          <w:tcPr>
            <w:tcW w:w="867" w:type="dxa"/>
            <w:vAlign w:val="center"/>
          </w:tcPr>
          <w:p w:rsidR="00AA163A" w:rsidRPr="00002918" w:rsidRDefault="00AA163A" w:rsidP="00FC6D1E">
            <w:pPr>
              <w:widowControl/>
              <w:jc w:val="center"/>
              <w:rPr>
                <w:kern w:val="0"/>
                <w:sz w:val="18"/>
                <w:szCs w:val="18"/>
              </w:rPr>
            </w:pPr>
            <w:r w:rsidRPr="00002918">
              <w:rPr>
                <w:kern w:val="0"/>
                <w:sz w:val="18"/>
                <w:szCs w:val="18"/>
              </w:rPr>
              <w:t>1</w:t>
            </w:r>
          </w:p>
        </w:tc>
        <w:tc>
          <w:tcPr>
            <w:tcW w:w="879" w:type="dxa"/>
            <w:vAlign w:val="center"/>
          </w:tcPr>
          <w:p w:rsidR="00AA163A" w:rsidRPr="00002918" w:rsidRDefault="00AA163A" w:rsidP="00FC6D1E">
            <w:pPr>
              <w:widowControl/>
              <w:jc w:val="center"/>
              <w:rPr>
                <w:kern w:val="0"/>
                <w:sz w:val="18"/>
                <w:szCs w:val="18"/>
              </w:rPr>
            </w:pPr>
            <w:r w:rsidRPr="00002918">
              <w:rPr>
                <w:kern w:val="0"/>
                <w:sz w:val="18"/>
                <w:szCs w:val="18"/>
              </w:rPr>
              <w:t>面授讲课</w:t>
            </w:r>
          </w:p>
        </w:tc>
        <w:tc>
          <w:tcPr>
            <w:tcW w:w="900" w:type="dxa"/>
            <w:vAlign w:val="center"/>
          </w:tcPr>
          <w:p w:rsidR="00AA163A" w:rsidRPr="00002918" w:rsidRDefault="00AA163A" w:rsidP="00FC6D1E">
            <w:pPr>
              <w:widowControl/>
              <w:jc w:val="center"/>
              <w:rPr>
                <w:kern w:val="0"/>
                <w:sz w:val="18"/>
                <w:szCs w:val="18"/>
              </w:rPr>
            </w:pPr>
            <w:r w:rsidRPr="00002918">
              <w:rPr>
                <w:kern w:val="0"/>
                <w:sz w:val="18"/>
                <w:szCs w:val="18"/>
              </w:rPr>
              <w:t>考试</w:t>
            </w:r>
          </w:p>
        </w:tc>
        <w:tc>
          <w:tcPr>
            <w:tcW w:w="770" w:type="dxa"/>
            <w:vMerge w:val="restart"/>
            <w:vAlign w:val="center"/>
          </w:tcPr>
          <w:p w:rsidR="00AA163A" w:rsidRPr="00002918" w:rsidRDefault="00AA163A" w:rsidP="00FC6D1E">
            <w:pPr>
              <w:jc w:val="center"/>
              <w:rPr>
                <w:kern w:val="0"/>
                <w:sz w:val="18"/>
                <w:szCs w:val="18"/>
              </w:rPr>
            </w:pPr>
            <w:r w:rsidRPr="00002918">
              <w:rPr>
                <w:kern w:val="0"/>
                <w:sz w:val="18"/>
                <w:szCs w:val="18"/>
              </w:rPr>
              <w:t>7</w:t>
            </w:r>
            <w:r w:rsidRPr="00002918">
              <w:rPr>
                <w:kern w:val="0"/>
                <w:sz w:val="18"/>
                <w:szCs w:val="18"/>
              </w:rPr>
              <w:t>学分</w:t>
            </w:r>
          </w:p>
        </w:tc>
      </w:tr>
      <w:tr w:rsidR="00AA163A" w:rsidRPr="00002918" w:rsidTr="00984D45">
        <w:trPr>
          <w:trHeight w:hRule="exact" w:val="397"/>
        </w:trPr>
        <w:tc>
          <w:tcPr>
            <w:tcW w:w="573" w:type="dxa"/>
            <w:vMerge/>
            <w:vAlign w:val="center"/>
          </w:tcPr>
          <w:p w:rsidR="00AA163A" w:rsidRPr="00002918" w:rsidRDefault="00AA163A" w:rsidP="00FC6D1E">
            <w:pPr>
              <w:widowControl/>
              <w:jc w:val="center"/>
              <w:rPr>
                <w:kern w:val="0"/>
                <w:sz w:val="18"/>
                <w:szCs w:val="18"/>
              </w:rPr>
            </w:pPr>
          </w:p>
        </w:tc>
        <w:tc>
          <w:tcPr>
            <w:tcW w:w="958" w:type="dxa"/>
            <w:vAlign w:val="center"/>
          </w:tcPr>
          <w:p w:rsidR="00AA163A" w:rsidRPr="00002918" w:rsidRDefault="00AA163A" w:rsidP="00FC6D1E">
            <w:pPr>
              <w:jc w:val="center"/>
              <w:rPr>
                <w:sz w:val="18"/>
                <w:szCs w:val="18"/>
              </w:rPr>
            </w:pPr>
            <w:r w:rsidRPr="00002918">
              <w:rPr>
                <w:sz w:val="18"/>
                <w:szCs w:val="18"/>
              </w:rPr>
              <w:t>b999015</w:t>
            </w:r>
          </w:p>
        </w:tc>
        <w:tc>
          <w:tcPr>
            <w:tcW w:w="2397" w:type="dxa"/>
            <w:vAlign w:val="center"/>
          </w:tcPr>
          <w:p w:rsidR="00AA163A" w:rsidRPr="00002918" w:rsidRDefault="00AA163A" w:rsidP="00FC6D1E">
            <w:pPr>
              <w:jc w:val="center"/>
              <w:rPr>
                <w:sz w:val="18"/>
                <w:szCs w:val="18"/>
              </w:rPr>
            </w:pPr>
            <w:r w:rsidRPr="00002918">
              <w:rPr>
                <w:sz w:val="18"/>
                <w:szCs w:val="18"/>
              </w:rPr>
              <w:t>PET</w:t>
            </w:r>
            <w:r w:rsidR="005A2FE3" w:rsidRPr="00002918">
              <w:rPr>
                <w:sz w:val="18"/>
                <w:szCs w:val="18"/>
              </w:rPr>
              <w:t>S</w:t>
            </w:r>
            <w:r w:rsidRPr="00002918">
              <w:rPr>
                <w:sz w:val="18"/>
                <w:szCs w:val="18"/>
              </w:rPr>
              <w:t>-5</w:t>
            </w:r>
            <w:r w:rsidRPr="00002918">
              <w:rPr>
                <w:sz w:val="18"/>
                <w:szCs w:val="18"/>
              </w:rPr>
              <w:t>（高阶）</w:t>
            </w:r>
          </w:p>
        </w:tc>
        <w:tc>
          <w:tcPr>
            <w:tcW w:w="455" w:type="dxa"/>
            <w:vAlign w:val="center"/>
          </w:tcPr>
          <w:p w:rsidR="00AA163A" w:rsidRPr="00002918" w:rsidRDefault="00AA163A" w:rsidP="00FC6D1E">
            <w:pPr>
              <w:widowControl/>
              <w:jc w:val="center"/>
              <w:rPr>
                <w:sz w:val="18"/>
                <w:szCs w:val="18"/>
              </w:rPr>
            </w:pPr>
            <w:r w:rsidRPr="00002918">
              <w:rPr>
                <w:sz w:val="18"/>
                <w:szCs w:val="18"/>
              </w:rPr>
              <w:t>32</w:t>
            </w:r>
          </w:p>
        </w:tc>
        <w:tc>
          <w:tcPr>
            <w:tcW w:w="546" w:type="dxa"/>
            <w:vAlign w:val="center"/>
          </w:tcPr>
          <w:p w:rsidR="00AA163A" w:rsidRPr="00002918" w:rsidRDefault="00AA163A" w:rsidP="00FC6D1E">
            <w:pPr>
              <w:widowControl/>
              <w:jc w:val="center"/>
              <w:rPr>
                <w:sz w:val="18"/>
                <w:szCs w:val="18"/>
              </w:rPr>
            </w:pPr>
            <w:r w:rsidRPr="00002918">
              <w:rPr>
                <w:sz w:val="18"/>
                <w:szCs w:val="18"/>
              </w:rPr>
              <w:t>2</w:t>
            </w:r>
          </w:p>
        </w:tc>
        <w:tc>
          <w:tcPr>
            <w:tcW w:w="867" w:type="dxa"/>
            <w:vAlign w:val="center"/>
          </w:tcPr>
          <w:p w:rsidR="00AA163A" w:rsidRPr="00002918" w:rsidRDefault="00AA163A" w:rsidP="00FC6D1E">
            <w:pPr>
              <w:widowControl/>
              <w:jc w:val="center"/>
              <w:rPr>
                <w:kern w:val="0"/>
                <w:sz w:val="18"/>
                <w:szCs w:val="18"/>
              </w:rPr>
            </w:pPr>
            <w:r w:rsidRPr="00002918">
              <w:rPr>
                <w:kern w:val="0"/>
                <w:sz w:val="18"/>
                <w:szCs w:val="18"/>
              </w:rPr>
              <w:t>1</w:t>
            </w:r>
          </w:p>
        </w:tc>
        <w:tc>
          <w:tcPr>
            <w:tcW w:w="879" w:type="dxa"/>
            <w:vAlign w:val="center"/>
          </w:tcPr>
          <w:p w:rsidR="00AA163A" w:rsidRPr="00002918" w:rsidRDefault="00AA163A" w:rsidP="00FC6D1E">
            <w:pPr>
              <w:widowControl/>
              <w:jc w:val="center"/>
              <w:rPr>
                <w:kern w:val="0"/>
                <w:sz w:val="18"/>
                <w:szCs w:val="18"/>
              </w:rPr>
            </w:pPr>
            <w:r w:rsidRPr="00002918">
              <w:rPr>
                <w:kern w:val="0"/>
                <w:sz w:val="18"/>
                <w:szCs w:val="18"/>
              </w:rPr>
              <w:t>面授讲课</w:t>
            </w:r>
          </w:p>
        </w:tc>
        <w:tc>
          <w:tcPr>
            <w:tcW w:w="900" w:type="dxa"/>
            <w:vAlign w:val="center"/>
          </w:tcPr>
          <w:p w:rsidR="00AA163A" w:rsidRPr="00002918" w:rsidRDefault="00AA163A" w:rsidP="00FC6D1E">
            <w:pPr>
              <w:widowControl/>
              <w:jc w:val="center"/>
              <w:rPr>
                <w:kern w:val="0"/>
                <w:sz w:val="18"/>
                <w:szCs w:val="18"/>
              </w:rPr>
            </w:pPr>
            <w:r w:rsidRPr="00002918">
              <w:rPr>
                <w:kern w:val="0"/>
                <w:sz w:val="18"/>
                <w:szCs w:val="18"/>
              </w:rPr>
              <w:t>考试</w:t>
            </w:r>
          </w:p>
        </w:tc>
        <w:tc>
          <w:tcPr>
            <w:tcW w:w="770" w:type="dxa"/>
            <w:vMerge/>
            <w:vAlign w:val="center"/>
          </w:tcPr>
          <w:p w:rsidR="00AA163A" w:rsidRPr="00002918" w:rsidRDefault="00AA163A" w:rsidP="00FC6D1E">
            <w:pPr>
              <w:jc w:val="center"/>
              <w:rPr>
                <w:kern w:val="0"/>
                <w:sz w:val="18"/>
                <w:szCs w:val="18"/>
              </w:rPr>
            </w:pPr>
          </w:p>
        </w:tc>
      </w:tr>
      <w:tr w:rsidR="00AA163A" w:rsidRPr="00002918" w:rsidTr="00984D45">
        <w:trPr>
          <w:trHeight w:hRule="exact" w:val="397"/>
        </w:trPr>
        <w:tc>
          <w:tcPr>
            <w:tcW w:w="573" w:type="dxa"/>
            <w:vMerge/>
            <w:vAlign w:val="center"/>
          </w:tcPr>
          <w:p w:rsidR="00AA163A" w:rsidRPr="00002918" w:rsidRDefault="00AA163A" w:rsidP="00FC6D1E">
            <w:pPr>
              <w:widowControl/>
              <w:jc w:val="center"/>
              <w:rPr>
                <w:kern w:val="0"/>
                <w:sz w:val="18"/>
                <w:szCs w:val="18"/>
              </w:rPr>
            </w:pPr>
          </w:p>
        </w:tc>
        <w:tc>
          <w:tcPr>
            <w:tcW w:w="958" w:type="dxa"/>
            <w:vAlign w:val="center"/>
          </w:tcPr>
          <w:p w:rsidR="00AA163A" w:rsidRPr="00002918" w:rsidRDefault="00AA163A" w:rsidP="00FC6D1E">
            <w:pPr>
              <w:jc w:val="center"/>
              <w:rPr>
                <w:sz w:val="18"/>
                <w:szCs w:val="18"/>
              </w:rPr>
            </w:pPr>
            <w:r w:rsidRPr="00002918">
              <w:rPr>
                <w:sz w:val="18"/>
                <w:szCs w:val="18"/>
              </w:rPr>
              <w:t>b005005</w:t>
            </w:r>
          </w:p>
        </w:tc>
        <w:tc>
          <w:tcPr>
            <w:tcW w:w="2397" w:type="dxa"/>
            <w:vAlign w:val="center"/>
          </w:tcPr>
          <w:p w:rsidR="00AA163A" w:rsidRPr="00002918" w:rsidRDefault="00AA163A" w:rsidP="00FC6D1E">
            <w:pPr>
              <w:jc w:val="center"/>
              <w:rPr>
                <w:sz w:val="18"/>
                <w:szCs w:val="18"/>
              </w:rPr>
            </w:pPr>
            <w:r w:rsidRPr="00002918">
              <w:rPr>
                <w:sz w:val="18"/>
                <w:szCs w:val="18"/>
              </w:rPr>
              <w:t>科技写作（高级）</w:t>
            </w:r>
          </w:p>
        </w:tc>
        <w:tc>
          <w:tcPr>
            <w:tcW w:w="455" w:type="dxa"/>
            <w:vAlign w:val="center"/>
          </w:tcPr>
          <w:p w:rsidR="00AA163A" w:rsidRPr="00002918" w:rsidRDefault="00AA163A" w:rsidP="00FC6D1E">
            <w:pPr>
              <w:widowControl/>
              <w:jc w:val="center"/>
              <w:rPr>
                <w:kern w:val="0"/>
                <w:sz w:val="18"/>
                <w:szCs w:val="18"/>
              </w:rPr>
            </w:pPr>
            <w:r w:rsidRPr="00002918">
              <w:rPr>
                <w:kern w:val="0"/>
                <w:sz w:val="18"/>
                <w:szCs w:val="18"/>
              </w:rPr>
              <w:t>16</w:t>
            </w:r>
          </w:p>
        </w:tc>
        <w:tc>
          <w:tcPr>
            <w:tcW w:w="546" w:type="dxa"/>
            <w:vAlign w:val="center"/>
          </w:tcPr>
          <w:p w:rsidR="00AA163A" w:rsidRPr="00002918" w:rsidRDefault="00AA163A" w:rsidP="00FC6D1E">
            <w:pPr>
              <w:widowControl/>
              <w:jc w:val="center"/>
              <w:rPr>
                <w:kern w:val="0"/>
                <w:sz w:val="18"/>
                <w:szCs w:val="18"/>
              </w:rPr>
            </w:pPr>
            <w:r w:rsidRPr="00002918">
              <w:rPr>
                <w:kern w:val="0"/>
                <w:sz w:val="18"/>
                <w:szCs w:val="18"/>
              </w:rPr>
              <w:t>1</w:t>
            </w:r>
          </w:p>
        </w:tc>
        <w:tc>
          <w:tcPr>
            <w:tcW w:w="867" w:type="dxa"/>
            <w:vAlign w:val="center"/>
          </w:tcPr>
          <w:p w:rsidR="00AA163A" w:rsidRPr="00002918" w:rsidRDefault="00AA163A" w:rsidP="00FC6D1E">
            <w:pPr>
              <w:widowControl/>
              <w:jc w:val="center"/>
              <w:rPr>
                <w:kern w:val="0"/>
                <w:sz w:val="18"/>
                <w:szCs w:val="18"/>
              </w:rPr>
            </w:pPr>
            <w:r w:rsidRPr="00002918">
              <w:rPr>
                <w:kern w:val="0"/>
                <w:sz w:val="18"/>
                <w:szCs w:val="18"/>
              </w:rPr>
              <w:t>1</w:t>
            </w:r>
          </w:p>
        </w:tc>
        <w:tc>
          <w:tcPr>
            <w:tcW w:w="879" w:type="dxa"/>
            <w:vAlign w:val="center"/>
          </w:tcPr>
          <w:p w:rsidR="00AA163A" w:rsidRPr="00002918" w:rsidRDefault="00AA163A" w:rsidP="00FC6D1E">
            <w:pPr>
              <w:widowControl/>
              <w:jc w:val="center"/>
              <w:rPr>
                <w:kern w:val="0"/>
                <w:sz w:val="18"/>
                <w:szCs w:val="18"/>
              </w:rPr>
            </w:pPr>
            <w:r w:rsidRPr="00002918">
              <w:rPr>
                <w:kern w:val="0"/>
                <w:sz w:val="18"/>
                <w:szCs w:val="18"/>
              </w:rPr>
              <w:t>面授讲课</w:t>
            </w:r>
          </w:p>
        </w:tc>
        <w:tc>
          <w:tcPr>
            <w:tcW w:w="900" w:type="dxa"/>
            <w:vAlign w:val="center"/>
          </w:tcPr>
          <w:p w:rsidR="00AA163A" w:rsidRPr="00002918" w:rsidRDefault="00AA163A" w:rsidP="00FC6D1E">
            <w:pPr>
              <w:widowControl/>
              <w:jc w:val="center"/>
              <w:rPr>
                <w:kern w:val="0"/>
                <w:sz w:val="18"/>
                <w:szCs w:val="18"/>
              </w:rPr>
            </w:pPr>
            <w:r w:rsidRPr="00002918">
              <w:rPr>
                <w:kern w:val="0"/>
                <w:sz w:val="18"/>
                <w:szCs w:val="18"/>
              </w:rPr>
              <w:t>考试</w:t>
            </w:r>
          </w:p>
        </w:tc>
        <w:tc>
          <w:tcPr>
            <w:tcW w:w="770" w:type="dxa"/>
            <w:vMerge/>
            <w:vAlign w:val="center"/>
          </w:tcPr>
          <w:p w:rsidR="00AA163A" w:rsidRPr="00002918" w:rsidRDefault="00AA163A" w:rsidP="00FC6D1E">
            <w:pPr>
              <w:jc w:val="center"/>
              <w:rPr>
                <w:kern w:val="0"/>
                <w:sz w:val="18"/>
                <w:szCs w:val="18"/>
              </w:rPr>
            </w:pPr>
          </w:p>
        </w:tc>
      </w:tr>
      <w:tr w:rsidR="00AA163A" w:rsidRPr="00002918" w:rsidTr="00984D45">
        <w:trPr>
          <w:trHeight w:hRule="exact" w:val="397"/>
        </w:trPr>
        <w:tc>
          <w:tcPr>
            <w:tcW w:w="573" w:type="dxa"/>
            <w:vAlign w:val="center"/>
          </w:tcPr>
          <w:p w:rsidR="00AA163A" w:rsidRPr="00002918" w:rsidRDefault="00AA163A" w:rsidP="00FC6D1E">
            <w:pPr>
              <w:jc w:val="center"/>
              <w:rPr>
                <w:kern w:val="0"/>
                <w:sz w:val="18"/>
                <w:szCs w:val="18"/>
              </w:rPr>
            </w:pPr>
            <w:r w:rsidRPr="00002918">
              <w:rPr>
                <w:kern w:val="0"/>
                <w:sz w:val="18"/>
                <w:szCs w:val="18"/>
              </w:rPr>
              <w:t>B</w:t>
            </w:r>
          </w:p>
        </w:tc>
        <w:tc>
          <w:tcPr>
            <w:tcW w:w="958" w:type="dxa"/>
            <w:vAlign w:val="center"/>
          </w:tcPr>
          <w:p w:rsidR="00AA163A" w:rsidRPr="00002918" w:rsidRDefault="00AA163A" w:rsidP="00FC6D1E">
            <w:pPr>
              <w:jc w:val="center"/>
              <w:rPr>
                <w:sz w:val="18"/>
                <w:szCs w:val="18"/>
              </w:rPr>
            </w:pPr>
            <w:r w:rsidRPr="00002918">
              <w:rPr>
                <w:sz w:val="18"/>
                <w:szCs w:val="18"/>
              </w:rPr>
              <w:t>b005001</w:t>
            </w:r>
          </w:p>
        </w:tc>
        <w:tc>
          <w:tcPr>
            <w:tcW w:w="2397" w:type="dxa"/>
            <w:vAlign w:val="center"/>
          </w:tcPr>
          <w:p w:rsidR="00AA163A" w:rsidRPr="00002918" w:rsidRDefault="00AA163A" w:rsidP="00FC6D1E">
            <w:pPr>
              <w:jc w:val="center"/>
              <w:rPr>
                <w:sz w:val="18"/>
                <w:szCs w:val="18"/>
              </w:rPr>
            </w:pPr>
            <w:r w:rsidRPr="00002918">
              <w:rPr>
                <w:sz w:val="18"/>
                <w:szCs w:val="18"/>
              </w:rPr>
              <w:t>学科研究进展</w:t>
            </w:r>
          </w:p>
        </w:tc>
        <w:tc>
          <w:tcPr>
            <w:tcW w:w="455" w:type="dxa"/>
            <w:vAlign w:val="center"/>
          </w:tcPr>
          <w:p w:rsidR="00AA163A" w:rsidRPr="00002918" w:rsidRDefault="00AA163A" w:rsidP="00FC6D1E">
            <w:pPr>
              <w:widowControl/>
              <w:jc w:val="center"/>
              <w:rPr>
                <w:kern w:val="0"/>
                <w:sz w:val="18"/>
                <w:szCs w:val="18"/>
              </w:rPr>
            </w:pPr>
            <w:r w:rsidRPr="00002918">
              <w:rPr>
                <w:kern w:val="0"/>
                <w:sz w:val="18"/>
                <w:szCs w:val="18"/>
              </w:rPr>
              <w:t>32</w:t>
            </w:r>
          </w:p>
        </w:tc>
        <w:tc>
          <w:tcPr>
            <w:tcW w:w="546" w:type="dxa"/>
            <w:vAlign w:val="center"/>
          </w:tcPr>
          <w:p w:rsidR="00AA163A" w:rsidRPr="00002918" w:rsidRDefault="00AA163A" w:rsidP="00FC6D1E">
            <w:pPr>
              <w:widowControl/>
              <w:jc w:val="center"/>
              <w:rPr>
                <w:kern w:val="0"/>
                <w:sz w:val="18"/>
                <w:szCs w:val="18"/>
              </w:rPr>
            </w:pPr>
            <w:r w:rsidRPr="00002918">
              <w:rPr>
                <w:kern w:val="0"/>
                <w:sz w:val="18"/>
                <w:szCs w:val="18"/>
              </w:rPr>
              <w:t>2</w:t>
            </w:r>
          </w:p>
        </w:tc>
        <w:tc>
          <w:tcPr>
            <w:tcW w:w="867" w:type="dxa"/>
            <w:vAlign w:val="center"/>
          </w:tcPr>
          <w:p w:rsidR="00AA163A" w:rsidRPr="00002918" w:rsidRDefault="00AA163A" w:rsidP="00FC6D1E">
            <w:pPr>
              <w:widowControl/>
              <w:jc w:val="center"/>
              <w:rPr>
                <w:kern w:val="0"/>
                <w:sz w:val="18"/>
                <w:szCs w:val="18"/>
              </w:rPr>
            </w:pPr>
            <w:r w:rsidRPr="00002918">
              <w:rPr>
                <w:kern w:val="0"/>
                <w:sz w:val="18"/>
                <w:szCs w:val="18"/>
              </w:rPr>
              <w:t>1</w:t>
            </w:r>
          </w:p>
        </w:tc>
        <w:tc>
          <w:tcPr>
            <w:tcW w:w="879" w:type="dxa"/>
            <w:vAlign w:val="center"/>
          </w:tcPr>
          <w:p w:rsidR="00AA163A" w:rsidRPr="00002918" w:rsidRDefault="00AA163A" w:rsidP="00FC6D1E">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AA163A" w:rsidRPr="00002918" w:rsidRDefault="00AA163A" w:rsidP="00FC6D1E">
            <w:pPr>
              <w:widowControl/>
              <w:jc w:val="center"/>
              <w:rPr>
                <w:kern w:val="0"/>
                <w:sz w:val="18"/>
                <w:szCs w:val="18"/>
              </w:rPr>
            </w:pPr>
            <w:r w:rsidRPr="00002918">
              <w:rPr>
                <w:kern w:val="0"/>
                <w:sz w:val="18"/>
                <w:szCs w:val="18"/>
              </w:rPr>
              <w:t>考查</w:t>
            </w:r>
          </w:p>
        </w:tc>
        <w:tc>
          <w:tcPr>
            <w:tcW w:w="770" w:type="dxa"/>
            <w:vMerge/>
            <w:vAlign w:val="center"/>
          </w:tcPr>
          <w:p w:rsidR="00AA163A" w:rsidRPr="00002918" w:rsidRDefault="00AA163A" w:rsidP="00FC6D1E">
            <w:pPr>
              <w:jc w:val="center"/>
              <w:rPr>
                <w:kern w:val="0"/>
                <w:sz w:val="18"/>
                <w:szCs w:val="18"/>
              </w:rPr>
            </w:pPr>
          </w:p>
        </w:tc>
      </w:tr>
      <w:tr w:rsidR="00AA163A" w:rsidRPr="00002918" w:rsidTr="00984D45">
        <w:trPr>
          <w:trHeight w:hRule="exact" w:val="397"/>
        </w:trPr>
        <w:tc>
          <w:tcPr>
            <w:tcW w:w="573" w:type="dxa"/>
            <w:vAlign w:val="center"/>
          </w:tcPr>
          <w:p w:rsidR="00AA163A" w:rsidRPr="00002918" w:rsidRDefault="00AA163A" w:rsidP="00FC6D1E">
            <w:pPr>
              <w:jc w:val="center"/>
              <w:rPr>
                <w:kern w:val="0"/>
                <w:sz w:val="18"/>
                <w:szCs w:val="18"/>
              </w:rPr>
            </w:pPr>
            <w:r w:rsidRPr="00002918">
              <w:rPr>
                <w:kern w:val="0"/>
                <w:sz w:val="18"/>
                <w:szCs w:val="18"/>
              </w:rPr>
              <w:t>C</w:t>
            </w:r>
          </w:p>
        </w:tc>
        <w:tc>
          <w:tcPr>
            <w:tcW w:w="958" w:type="dxa"/>
            <w:vAlign w:val="center"/>
          </w:tcPr>
          <w:p w:rsidR="00AA163A" w:rsidRPr="00002918" w:rsidRDefault="00AA163A" w:rsidP="00FC6D1E">
            <w:pPr>
              <w:jc w:val="center"/>
              <w:rPr>
                <w:sz w:val="18"/>
                <w:szCs w:val="18"/>
              </w:rPr>
            </w:pPr>
            <w:r w:rsidRPr="00002918">
              <w:rPr>
                <w:sz w:val="18"/>
                <w:szCs w:val="18"/>
              </w:rPr>
              <w:t>b999014</w:t>
            </w:r>
          </w:p>
        </w:tc>
        <w:tc>
          <w:tcPr>
            <w:tcW w:w="2397" w:type="dxa"/>
            <w:vAlign w:val="center"/>
          </w:tcPr>
          <w:p w:rsidR="00AA163A" w:rsidRPr="00002918" w:rsidRDefault="00AA163A" w:rsidP="00FC6D1E">
            <w:pPr>
              <w:jc w:val="center"/>
              <w:rPr>
                <w:sz w:val="18"/>
                <w:szCs w:val="18"/>
              </w:rPr>
            </w:pPr>
            <w:r w:rsidRPr="00002918">
              <w:rPr>
                <w:sz w:val="18"/>
                <w:szCs w:val="18"/>
              </w:rPr>
              <w:t>第二外语</w:t>
            </w:r>
          </w:p>
        </w:tc>
        <w:tc>
          <w:tcPr>
            <w:tcW w:w="455" w:type="dxa"/>
            <w:vAlign w:val="center"/>
          </w:tcPr>
          <w:p w:rsidR="00AA163A" w:rsidRPr="00002918" w:rsidRDefault="00AA163A" w:rsidP="00FC6D1E">
            <w:pPr>
              <w:jc w:val="center"/>
              <w:rPr>
                <w:sz w:val="18"/>
                <w:szCs w:val="18"/>
              </w:rPr>
            </w:pPr>
            <w:r w:rsidRPr="00002918">
              <w:rPr>
                <w:sz w:val="18"/>
                <w:szCs w:val="18"/>
              </w:rPr>
              <w:t>32</w:t>
            </w:r>
          </w:p>
        </w:tc>
        <w:tc>
          <w:tcPr>
            <w:tcW w:w="546" w:type="dxa"/>
            <w:vAlign w:val="center"/>
          </w:tcPr>
          <w:p w:rsidR="00AA163A" w:rsidRPr="00002918" w:rsidRDefault="00AA163A" w:rsidP="00FC6D1E">
            <w:pPr>
              <w:jc w:val="center"/>
              <w:rPr>
                <w:sz w:val="18"/>
                <w:szCs w:val="18"/>
              </w:rPr>
            </w:pPr>
            <w:r w:rsidRPr="00002918">
              <w:rPr>
                <w:sz w:val="18"/>
                <w:szCs w:val="18"/>
              </w:rPr>
              <w:t>2</w:t>
            </w:r>
          </w:p>
        </w:tc>
        <w:tc>
          <w:tcPr>
            <w:tcW w:w="867" w:type="dxa"/>
            <w:vAlign w:val="center"/>
          </w:tcPr>
          <w:p w:rsidR="00AA163A" w:rsidRPr="00002918" w:rsidRDefault="00AA163A" w:rsidP="00FC6D1E">
            <w:pPr>
              <w:widowControl/>
              <w:jc w:val="center"/>
              <w:rPr>
                <w:kern w:val="0"/>
                <w:sz w:val="18"/>
                <w:szCs w:val="18"/>
              </w:rPr>
            </w:pPr>
            <w:r w:rsidRPr="00002918">
              <w:rPr>
                <w:kern w:val="0"/>
                <w:sz w:val="18"/>
                <w:szCs w:val="18"/>
              </w:rPr>
              <w:t>1</w:t>
            </w:r>
          </w:p>
        </w:tc>
        <w:tc>
          <w:tcPr>
            <w:tcW w:w="879" w:type="dxa"/>
            <w:vAlign w:val="center"/>
          </w:tcPr>
          <w:p w:rsidR="00AA163A" w:rsidRPr="00002918" w:rsidRDefault="00AA163A" w:rsidP="00FC6D1E">
            <w:pPr>
              <w:widowControl/>
              <w:jc w:val="center"/>
              <w:rPr>
                <w:kern w:val="0"/>
                <w:sz w:val="18"/>
                <w:szCs w:val="18"/>
              </w:rPr>
            </w:pPr>
            <w:r w:rsidRPr="00002918">
              <w:rPr>
                <w:kern w:val="0"/>
                <w:sz w:val="18"/>
                <w:szCs w:val="18"/>
              </w:rPr>
              <w:t>面授讲课</w:t>
            </w:r>
          </w:p>
        </w:tc>
        <w:tc>
          <w:tcPr>
            <w:tcW w:w="900" w:type="dxa"/>
            <w:vAlign w:val="center"/>
          </w:tcPr>
          <w:p w:rsidR="00AA163A" w:rsidRPr="00002918" w:rsidRDefault="00AA163A" w:rsidP="00FC6D1E">
            <w:pPr>
              <w:widowControl/>
              <w:jc w:val="center"/>
              <w:rPr>
                <w:kern w:val="0"/>
                <w:sz w:val="18"/>
                <w:szCs w:val="18"/>
              </w:rPr>
            </w:pPr>
            <w:r w:rsidRPr="00002918">
              <w:rPr>
                <w:kern w:val="0"/>
                <w:sz w:val="18"/>
                <w:szCs w:val="18"/>
              </w:rPr>
              <w:t>考查</w:t>
            </w:r>
          </w:p>
        </w:tc>
        <w:tc>
          <w:tcPr>
            <w:tcW w:w="770" w:type="dxa"/>
            <w:vAlign w:val="center"/>
          </w:tcPr>
          <w:p w:rsidR="00AA163A" w:rsidRPr="00002918" w:rsidRDefault="00AA163A" w:rsidP="00FC6D1E">
            <w:pPr>
              <w:jc w:val="center"/>
              <w:rPr>
                <w:kern w:val="0"/>
                <w:sz w:val="18"/>
                <w:szCs w:val="18"/>
              </w:rPr>
            </w:pPr>
            <w:r w:rsidRPr="00002918">
              <w:rPr>
                <w:kern w:val="0"/>
                <w:sz w:val="18"/>
                <w:szCs w:val="18"/>
              </w:rPr>
              <w:t>2</w:t>
            </w:r>
            <w:r w:rsidRPr="00002918">
              <w:rPr>
                <w:kern w:val="0"/>
                <w:sz w:val="18"/>
                <w:szCs w:val="18"/>
              </w:rPr>
              <w:t>学分</w:t>
            </w:r>
          </w:p>
        </w:tc>
      </w:tr>
      <w:tr w:rsidR="00AA163A" w:rsidRPr="00002918" w:rsidTr="00984D45">
        <w:trPr>
          <w:trHeight w:hRule="exact" w:val="397"/>
        </w:trPr>
        <w:tc>
          <w:tcPr>
            <w:tcW w:w="573" w:type="dxa"/>
            <w:vMerge w:val="restart"/>
            <w:vAlign w:val="center"/>
          </w:tcPr>
          <w:p w:rsidR="00AA163A" w:rsidRPr="00002918" w:rsidRDefault="00AA163A" w:rsidP="00FC6D1E">
            <w:pPr>
              <w:widowControl/>
              <w:jc w:val="center"/>
              <w:rPr>
                <w:kern w:val="0"/>
                <w:sz w:val="18"/>
                <w:szCs w:val="18"/>
              </w:rPr>
            </w:pPr>
            <w:r w:rsidRPr="00002918">
              <w:rPr>
                <w:kern w:val="0"/>
                <w:sz w:val="18"/>
                <w:szCs w:val="18"/>
              </w:rPr>
              <w:t>D</w:t>
            </w:r>
          </w:p>
        </w:tc>
        <w:tc>
          <w:tcPr>
            <w:tcW w:w="958" w:type="dxa"/>
            <w:vAlign w:val="center"/>
          </w:tcPr>
          <w:p w:rsidR="00AA163A" w:rsidRPr="00002918" w:rsidRDefault="00AA163A" w:rsidP="00FC6D1E">
            <w:pPr>
              <w:jc w:val="center"/>
              <w:rPr>
                <w:sz w:val="18"/>
                <w:szCs w:val="18"/>
              </w:rPr>
            </w:pPr>
            <w:r w:rsidRPr="00002918">
              <w:rPr>
                <w:sz w:val="18"/>
                <w:szCs w:val="18"/>
              </w:rPr>
              <w:t>b005002</w:t>
            </w:r>
          </w:p>
        </w:tc>
        <w:tc>
          <w:tcPr>
            <w:tcW w:w="2397" w:type="dxa"/>
            <w:vAlign w:val="center"/>
          </w:tcPr>
          <w:p w:rsidR="00AA163A" w:rsidRPr="00002918" w:rsidRDefault="00AA163A" w:rsidP="00FC6D1E">
            <w:pPr>
              <w:jc w:val="center"/>
              <w:rPr>
                <w:sz w:val="18"/>
                <w:szCs w:val="18"/>
              </w:rPr>
            </w:pPr>
            <w:r w:rsidRPr="00002918">
              <w:rPr>
                <w:sz w:val="18"/>
                <w:szCs w:val="18"/>
              </w:rPr>
              <w:t>现代通信系统</w:t>
            </w:r>
          </w:p>
        </w:tc>
        <w:tc>
          <w:tcPr>
            <w:tcW w:w="455" w:type="dxa"/>
            <w:vAlign w:val="center"/>
          </w:tcPr>
          <w:p w:rsidR="00AA163A" w:rsidRPr="00002918" w:rsidRDefault="00AA163A" w:rsidP="00FC6D1E">
            <w:pPr>
              <w:jc w:val="center"/>
              <w:rPr>
                <w:sz w:val="18"/>
                <w:szCs w:val="18"/>
              </w:rPr>
            </w:pPr>
            <w:r w:rsidRPr="00002918">
              <w:rPr>
                <w:sz w:val="18"/>
                <w:szCs w:val="18"/>
              </w:rPr>
              <w:t>48</w:t>
            </w:r>
          </w:p>
        </w:tc>
        <w:tc>
          <w:tcPr>
            <w:tcW w:w="546" w:type="dxa"/>
            <w:vAlign w:val="center"/>
          </w:tcPr>
          <w:p w:rsidR="00AA163A" w:rsidRPr="00002918" w:rsidRDefault="00AA163A" w:rsidP="00FC6D1E">
            <w:pPr>
              <w:jc w:val="center"/>
              <w:rPr>
                <w:sz w:val="18"/>
                <w:szCs w:val="18"/>
              </w:rPr>
            </w:pPr>
            <w:r w:rsidRPr="00002918">
              <w:rPr>
                <w:sz w:val="18"/>
                <w:szCs w:val="18"/>
              </w:rPr>
              <w:t>3</w:t>
            </w:r>
          </w:p>
        </w:tc>
        <w:tc>
          <w:tcPr>
            <w:tcW w:w="867" w:type="dxa"/>
            <w:vAlign w:val="center"/>
          </w:tcPr>
          <w:p w:rsidR="00AA163A" w:rsidRPr="00002918" w:rsidRDefault="00AA163A" w:rsidP="00FC6D1E">
            <w:pPr>
              <w:widowControl/>
              <w:jc w:val="center"/>
              <w:rPr>
                <w:kern w:val="0"/>
                <w:sz w:val="18"/>
                <w:szCs w:val="18"/>
              </w:rPr>
            </w:pPr>
            <w:r w:rsidRPr="00002918">
              <w:rPr>
                <w:kern w:val="0"/>
                <w:sz w:val="18"/>
                <w:szCs w:val="18"/>
              </w:rPr>
              <w:t>1</w:t>
            </w:r>
          </w:p>
        </w:tc>
        <w:tc>
          <w:tcPr>
            <w:tcW w:w="879" w:type="dxa"/>
            <w:vAlign w:val="center"/>
          </w:tcPr>
          <w:p w:rsidR="00AA163A" w:rsidRPr="00002918" w:rsidRDefault="00AA163A" w:rsidP="00FC6D1E">
            <w:pPr>
              <w:widowControl/>
              <w:jc w:val="center"/>
              <w:rPr>
                <w:kern w:val="0"/>
                <w:sz w:val="18"/>
                <w:szCs w:val="18"/>
              </w:rPr>
            </w:pPr>
            <w:r w:rsidRPr="00002918">
              <w:rPr>
                <w:kern w:val="0"/>
                <w:sz w:val="18"/>
                <w:szCs w:val="18"/>
              </w:rPr>
              <w:t>面授讲课</w:t>
            </w:r>
          </w:p>
        </w:tc>
        <w:tc>
          <w:tcPr>
            <w:tcW w:w="900" w:type="dxa"/>
            <w:vAlign w:val="center"/>
          </w:tcPr>
          <w:p w:rsidR="00AA163A" w:rsidRPr="00002918" w:rsidRDefault="00AA163A" w:rsidP="00FC6D1E">
            <w:pPr>
              <w:jc w:val="center"/>
              <w:rPr>
                <w:sz w:val="18"/>
                <w:szCs w:val="18"/>
              </w:rPr>
            </w:pPr>
            <w:r w:rsidRPr="00002918">
              <w:rPr>
                <w:kern w:val="0"/>
                <w:sz w:val="18"/>
                <w:szCs w:val="18"/>
              </w:rPr>
              <w:t>考查</w:t>
            </w:r>
          </w:p>
        </w:tc>
        <w:tc>
          <w:tcPr>
            <w:tcW w:w="770" w:type="dxa"/>
            <w:vMerge w:val="restart"/>
            <w:vAlign w:val="center"/>
          </w:tcPr>
          <w:p w:rsidR="00AA163A" w:rsidRPr="00002918" w:rsidRDefault="00AA163A" w:rsidP="00FC6D1E">
            <w:pPr>
              <w:widowControl/>
              <w:jc w:val="center"/>
              <w:rPr>
                <w:kern w:val="0"/>
                <w:sz w:val="18"/>
                <w:szCs w:val="18"/>
              </w:rPr>
            </w:pPr>
            <w:r w:rsidRPr="00002918">
              <w:rPr>
                <w:kern w:val="0"/>
                <w:sz w:val="18"/>
                <w:szCs w:val="18"/>
              </w:rPr>
              <w:t>不少于</w:t>
            </w:r>
          </w:p>
          <w:p w:rsidR="00AA163A" w:rsidRPr="00002918" w:rsidRDefault="00AA163A" w:rsidP="00FC6D1E">
            <w:pPr>
              <w:widowControl/>
              <w:jc w:val="center"/>
              <w:rPr>
                <w:kern w:val="0"/>
                <w:sz w:val="18"/>
                <w:szCs w:val="18"/>
              </w:rPr>
            </w:pPr>
            <w:r w:rsidRPr="00002918">
              <w:rPr>
                <w:kern w:val="0"/>
                <w:sz w:val="18"/>
                <w:szCs w:val="18"/>
              </w:rPr>
              <w:t>3</w:t>
            </w:r>
            <w:r w:rsidRPr="00002918">
              <w:rPr>
                <w:kern w:val="0"/>
                <w:sz w:val="18"/>
                <w:szCs w:val="18"/>
              </w:rPr>
              <w:t>学分</w:t>
            </w:r>
          </w:p>
        </w:tc>
      </w:tr>
      <w:tr w:rsidR="00AA163A" w:rsidRPr="00002918" w:rsidTr="00984D45">
        <w:trPr>
          <w:trHeight w:hRule="exact" w:val="397"/>
        </w:trPr>
        <w:tc>
          <w:tcPr>
            <w:tcW w:w="573" w:type="dxa"/>
            <w:vMerge/>
            <w:vAlign w:val="center"/>
          </w:tcPr>
          <w:p w:rsidR="00AA163A" w:rsidRPr="00002918" w:rsidRDefault="00AA163A" w:rsidP="00FC6D1E">
            <w:pPr>
              <w:widowControl/>
              <w:jc w:val="center"/>
              <w:rPr>
                <w:kern w:val="0"/>
                <w:sz w:val="18"/>
                <w:szCs w:val="18"/>
              </w:rPr>
            </w:pPr>
          </w:p>
        </w:tc>
        <w:tc>
          <w:tcPr>
            <w:tcW w:w="958" w:type="dxa"/>
            <w:vAlign w:val="center"/>
          </w:tcPr>
          <w:p w:rsidR="00AA163A" w:rsidRPr="00002918" w:rsidRDefault="00AA163A" w:rsidP="00FC6D1E">
            <w:pPr>
              <w:jc w:val="center"/>
              <w:rPr>
                <w:sz w:val="18"/>
                <w:szCs w:val="18"/>
              </w:rPr>
            </w:pPr>
            <w:r w:rsidRPr="00002918">
              <w:rPr>
                <w:sz w:val="18"/>
                <w:szCs w:val="18"/>
              </w:rPr>
              <w:t>b005003</w:t>
            </w:r>
          </w:p>
        </w:tc>
        <w:tc>
          <w:tcPr>
            <w:tcW w:w="2397" w:type="dxa"/>
            <w:vAlign w:val="center"/>
          </w:tcPr>
          <w:p w:rsidR="00AA163A" w:rsidRPr="00002918" w:rsidRDefault="00AA163A" w:rsidP="00FC6D1E">
            <w:pPr>
              <w:jc w:val="center"/>
              <w:rPr>
                <w:sz w:val="18"/>
                <w:szCs w:val="18"/>
              </w:rPr>
            </w:pPr>
            <w:r w:rsidRPr="00002918">
              <w:rPr>
                <w:sz w:val="18"/>
                <w:szCs w:val="18"/>
              </w:rPr>
              <w:t>高级信号处理方法</w:t>
            </w:r>
          </w:p>
        </w:tc>
        <w:tc>
          <w:tcPr>
            <w:tcW w:w="455" w:type="dxa"/>
            <w:vAlign w:val="center"/>
          </w:tcPr>
          <w:p w:rsidR="00AA163A" w:rsidRPr="00002918" w:rsidRDefault="00AA163A" w:rsidP="00FC6D1E">
            <w:pPr>
              <w:jc w:val="center"/>
              <w:rPr>
                <w:sz w:val="18"/>
                <w:szCs w:val="18"/>
              </w:rPr>
            </w:pPr>
            <w:r w:rsidRPr="00002918">
              <w:rPr>
                <w:sz w:val="18"/>
                <w:szCs w:val="18"/>
              </w:rPr>
              <w:t>48</w:t>
            </w:r>
          </w:p>
        </w:tc>
        <w:tc>
          <w:tcPr>
            <w:tcW w:w="546" w:type="dxa"/>
            <w:vAlign w:val="center"/>
          </w:tcPr>
          <w:p w:rsidR="00AA163A" w:rsidRPr="00002918" w:rsidRDefault="00AA163A" w:rsidP="00FC6D1E">
            <w:pPr>
              <w:jc w:val="center"/>
              <w:rPr>
                <w:sz w:val="18"/>
                <w:szCs w:val="18"/>
              </w:rPr>
            </w:pPr>
            <w:r w:rsidRPr="00002918">
              <w:rPr>
                <w:sz w:val="18"/>
                <w:szCs w:val="18"/>
              </w:rPr>
              <w:t>3</w:t>
            </w:r>
          </w:p>
        </w:tc>
        <w:tc>
          <w:tcPr>
            <w:tcW w:w="867" w:type="dxa"/>
            <w:vAlign w:val="center"/>
          </w:tcPr>
          <w:p w:rsidR="00AA163A" w:rsidRPr="00002918" w:rsidRDefault="00AA163A" w:rsidP="00FC6D1E">
            <w:pPr>
              <w:widowControl/>
              <w:jc w:val="center"/>
              <w:rPr>
                <w:kern w:val="0"/>
                <w:sz w:val="18"/>
                <w:szCs w:val="18"/>
              </w:rPr>
            </w:pPr>
            <w:r w:rsidRPr="00002918">
              <w:rPr>
                <w:kern w:val="0"/>
                <w:sz w:val="18"/>
                <w:szCs w:val="18"/>
              </w:rPr>
              <w:t>1</w:t>
            </w:r>
          </w:p>
        </w:tc>
        <w:tc>
          <w:tcPr>
            <w:tcW w:w="879" w:type="dxa"/>
            <w:vAlign w:val="center"/>
          </w:tcPr>
          <w:p w:rsidR="00AA163A" w:rsidRPr="00002918" w:rsidRDefault="00AA163A" w:rsidP="00FC6D1E">
            <w:pPr>
              <w:widowControl/>
              <w:jc w:val="center"/>
              <w:rPr>
                <w:kern w:val="0"/>
                <w:sz w:val="18"/>
                <w:szCs w:val="18"/>
              </w:rPr>
            </w:pPr>
            <w:r w:rsidRPr="00002918">
              <w:rPr>
                <w:kern w:val="0"/>
                <w:sz w:val="18"/>
                <w:szCs w:val="18"/>
              </w:rPr>
              <w:t>面授讲课</w:t>
            </w:r>
          </w:p>
        </w:tc>
        <w:tc>
          <w:tcPr>
            <w:tcW w:w="900" w:type="dxa"/>
            <w:vAlign w:val="center"/>
          </w:tcPr>
          <w:p w:rsidR="00AA163A" w:rsidRPr="00002918" w:rsidRDefault="00AA163A" w:rsidP="00FC6D1E">
            <w:pPr>
              <w:jc w:val="center"/>
              <w:rPr>
                <w:sz w:val="18"/>
                <w:szCs w:val="18"/>
              </w:rPr>
            </w:pPr>
            <w:r w:rsidRPr="00002918">
              <w:rPr>
                <w:kern w:val="0"/>
                <w:sz w:val="18"/>
                <w:szCs w:val="18"/>
              </w:rPr>
              <w:t>考查</w:t>
            </w:r>
          </w:p>
        </w:tc>
        <w:tc>
          <w:tcPr>
            <w:tcW w:w="770" w:type="dxa"/>
            <w:vMerge/>
            <w:vAlign w:val="center"/>
          </w:tcPr>
          <w:p w:rsidR="00AA163A" w:rsidRPr="00002918" w:rsidRDefault="00AA163A" w:rsidP="00FC6D1E">
            <w:pPr>
              <w:widowControl/>
              <w:spacing w:line="360" w:lineRule="auto"/>
              <w:jc w:val="center"/>
              <w:rPr>
                <w:kern w:val="0"/>
                <w:sz w:val="18"/>
                <w:szCs w:val="18"/>
              </w:rPr>
            </w:pPr>
          </w:p>
        </w:tc>
      </w:tr>
      <w:tr w:rsidR="00AA163A" w:rsidRPr="00002918" w:rsidTr="00984D45">
        <w:trPr>
          <w:trHeight w:hRule="exact" w:val="397"/>
        </w:trPr>
        <w:tc>
          <w:tcPr>
            <w:tcW w:w="573" w:type="dxa"/>
            <w:vMerge/>
            <w:vAlign w:val="center"/>
          </w:tcPr>
          <w:p w:rsidR="00AA163A" w:rsidRPr="00002918" w:rsidRDefault="00AA163A" w:rsidP="00FC6D1E">
            <w:pPr>
              <w:widowControl/>
              <w:jc w:val="center"/>
              <w:rPr>
                <w:kern w:val="0"/>
                <w:sz w:val="18"/>
                <w:szCs w:val="18"/>
              </w:rPr>
            </w:pPr>
          </w:p>
        </w:tc>
        <w:tc>
          <w:tcPr>
            <w:tcW w:w="958" w:type="dxa"/>
            <w:vAlign w:val="center"/>
          </w:tcPr>
          <w:p w:rsidR="00AA163A" w:rsidRPr="00002918" w:rsidRDefault="005A2FE3" w:rsidP="00FC6D1E">
            <w:pPr>
              <w:jc w:val="center"/>
              <w:rPr>
                <w:sz w:val="18"/>
                <w:szCs w:val="18"/>
              </w:rPr>
            </w:pPr>
            <w:r w:rsidRPr="00002918">
              <w:rPr>
                <w:sz w:val="18"/>
                <w:szCs w:val="18"/>
              </w:rPr>
              <w:t>s</w:t>
            </w:r>
            <w:r w:rsidR="00AA163A" w:rsidRPr="00002918">
              <w:rPr>
                <w:sz w:val="18"/>
                <w:szCs w:val="18"/>
              </w:rPr>
              <w:t>999033</w:t>
            </w:r>
          </w:p>
        </w:tc>
        <w:tc>
          <w:tcPr>
            <w:tcW w:w="2397" w:type="dxa"/>
            <w:vAlign w:val="center"/>
          </w:tcPr>
          <w:p w:rsidR="00AA163A" w:rsidRPr="00002918" w:rsidRDefault="00AA163A" w:rsidP="00FC6D1E">
            <w:pPr>
              <w:jc w:val="center"/>
              <w:rPr>
                <w:sz w:val="18"/>
                <w:szCs w:val="18"/>
              </w:rPr>
            </w:pPr>
            <w:r w:rsidRPr="00002918">
              <w:rPr>
                <w:sz w:val="18"/>
                <w:szCs w:val="18"/>
              </w:rPr>
              <w:t>人文素养选修课</w:t>
            </w:r>
          </w:p>
        </w:tc>
        <w:tc>
          <w:tcPr>
            <w:tcW w:w="455" w:type="dxa"/>
            <w:vAlign w:val="center"/>
          </w:tcPr>
          <w:p w:rsidR="00AA163A" w:rsidRPr="00002918" w:rsidRDefault="00AA163A" w:rsidP="00FC6D1E">
            <w:pPr>
              <w:jc w:val="center"/>
              <w:rPr>
                <w:sz w:val="18"/>
                <w:szCs w:val="18"/>
              </w:rPr>
            </w:pPr>
            <w:r w:rsidRPr="00002918">
              <w:rPr>
                <w:sz w:val="18"/>
                <w:szCs w:val="18"/>
              </w:rPr>
              <w:t>16</w:t>
            </w:r>
          </w:p>
        </w:tc>
        <w:tc>
          <w:tcPr>
            <w:tcW w:w="546" w:type="dxa"/>
            <w:vAlign w:val="center"/>
          </w:tcPr>
          <w:p w:rsidR="00AA163A" w:rsidRPr="00002918" w:rsidRDefault="00AA163A" w:rsidP="00FC6D1E">
            <w:pPr>
              <w:jc w:val="center"/>
              <w:rPr>
                <w:sz w:val="18"/>
                <w:szCs w:val="18"/>
              </w:rPr>
            </w:pPr>
            <w:r w:rsidRPr="00002918">
              <w:rPr>
                <w:sz w:val="18"/>
                <w:szCs w:val="18"/>
              </w:rPr>
              <w:t>1</w:t>
            </w:r>
          </w:p>
        </w:tc>
        <w:tc>
          <w:tcPr>
            <w:tcW w:w="867" w:type="dxa"/>
            <w:vAlign w:val="center"/>
          </w:tcPr>
          <w:p w:rsidR="00AA163A" w:rsidRPr="00002918" w:rsidRDefault="00AA163A" w:rsidP="00FC6D1E">
            <w:pPr>
              <w:widowControl/>
              <w:jc w:val="center"/>
              <w:rPr>
                <w:kern w:val="0"/>
                <w:sz w:val="18"/>
                <w:szCs w:val="18"/>
              </w:rPr>
            </w:pPr>
            <w:r w:rsidRPr="00002918">
              <w:rPr>
                <w:kern w:val="0"/>
                <w:sz w:val="18"/>
                <w:szCs w:val="18"/>
              </w:rPr>
              <w:t>1</w:t>
            </w:r>
          </w:p>
        </w:tc>
        <w:tc>
          <w:tcPr>
            <w:tcW w:w="879" w:type="dxa"/>
            <w:vAlign w:val="center"/>
          </w:tcPr>
          <w:p w:rsidR="00AA163A" w:rsidRPr="00002918" w:rsidRDefault="00AA163A" w:rsidP="00FC6D1E">
            <w:pPr>
              <w:widowControl/>
              <w:jc w:val="center"/>
              <w:rPr>
                <w:kern w:val="0"/>
                <w:sz w:val="18"/>
                <w:szCs w:val="18"/>
              </w:rPr>
            </w:pPr>
            <w:r w:rsidRPr="00002918">
              <w:rPr>
                <w:kern w:val="0"/>
                <w:sz w:val="18"/>
                <w:szCs w:val="18"/>
              </w:rPr>
              <w:t>面授讲课</w:t>
            </w:r>
          </w:p>
        </w:tc>
        <w:tc>
          <w:tcPr>
            <w:tcW w:w="900" w:type="dxa"/>
            <w:vAlign w:val="center"/>
          </w:tcPr>
          <w:p w:rsidR="00AA163A" w:rsidRPr="00002918" w:rsidRDefault="00AA163A" w:rsidP="00FC6D1E">
            <w:pPr>
              <w:jc w:val="center"/>
              <w:rPr>
                <w:sz w:val="18"/>
                <w:szCs w:val="18"/>
              </w:rPr>
            </w:pPr>
            <w:r w:rsidRPr="00002918">
              <w:rPr>
                <w:kern w:val="0"/>
                <w:sz w:val="18"/>
                <w:szCs w:val="18"/>
              </w:rPr>
              <w:t>考查</w:t>
            </w:r>
          </w:p>
        </w:tc>
        <w:tc>
          <w:tcPr>
            <w:tcW w:w="770" w:type="dxa"/>
            <w:vMerge/>
            <w:vAlign w:val="center"/>
          </w:tcPr>
          <w:p w:rsidR="00AA163A" w:rsidRPr="00002918" w:rsidRDefault="00AA163A" w:rsidP="00FC6D1E">
            <w:pPr>
              <w:widowControl/>
              <w:spacing w:line="360" w:lineRule="auto"/>
              <w:jc w:val="center"/>
              <w:rPr>
                <w:kern w:val="0"/>
                <w:sz w:val="18"/>
                <w:szCs w:val="18"/>
              </w:rPr>
            </w:pPr>
          </w:p>
        </w:tc>
      </w:tr>
      <w:tr w:rsidR="00AA163A" w:rsidRPr="00002918" w:rsidTr="00984D45">
        <w:trPr>
          <w:trHeight w:hRule="exact" w:val="397"/>
        </w:trPr>
        <w:tc>
          <w:tcPr>
            <w:tcW w:w="573" w:type="dxa"/>
            <w:vAlign w:val="center"/>
          </w:tcPr>
          <w:p w:rsidR="00AA163A" w:rsidRPr="00002918" w:rsidRDefault="00AA163A" w:rsidP="00FC6D1E">
            <w:pPr>
              <w:widowControl/>
              <w:jc w:val="center"/>
              <w:rPr>
                <w:kern w:val="0"/>
                <w:sz w:val="18"/>
                <w:szCs w:val="18"/>
              </w:rPr>
            </w:pPr>
            <w:r w:rsidRPr="00002918">
              <w:rPr>
                <w:kern w:val="0"/>
                <w:sz w:val="18"/>
                <w:szCs w:val="18"/>
              </w:rPr>
              <w:t>E</w:t>
            </w:r>
          </w:p>
        </w:tc>
        <w:tc>
          <w:tcPr>
            <w:tcW w:w="958" w:type="dxa"/>
            <w:vAlign w:val="center"/>
          </w:tcPr>
          <w:p w:rsidR="00AA163A" w:rsidRPr="00002918" w:rsidRDefault="00AA163A" w:rsidP="00FC6D1E">
            <w:pPr>
              <w:jc w:val="center"/>
              <w:rPr>
                <w:sz w:val="18"/>
                <w:szCs w:val="18"/>
              </w:rPr>
            </w:pPr>
            <w:r w:rsidRPr="00002918">
              <w:rPr>
                <w:sz w:val="18"/>
                <w:szCs w:val="18"/>
              </w:rPr>
              <w:t>b005004</w:t>
            </w:r>
          </w:p>
        </w:tc>
        <w:tc>
          <w:tcPr>
            <w:tcW w:w="2397" w:type="dxa"/>
            <w:vAlign w:val="center"/>
          </w:tcPr>
          <w:p w:rsidR="00AA163A" w:rsidRPr="00002918" w:rsidRDefault="00AA163A" w:rsidP="00FC6D1E">
            <w:pPr>
              <w:jc w:val="center"/>
              <w:rPr>
                <w:sz w:val="18"/>
                <w:szCs w:val="18"/>
              </w:rPr>
            </w:pPr>
            <w:r w:rsidRPr="00002918">
              <w:rPr>
                <w:sz w:val="18"/>
                <w:szCs w:val="18"/>
              </w:rPr>
              <w:t>学术报告</w:t>
            </w:r>
          </w:p>
        </w:tc>
        <w:tc>
          <w:tcPr>
            <w:tcW w:w="455" w:type="dxa"/>
            <w:vAlign w:val="center"/>
          </w:tcPr>
          <w:p w:rsidR="00AA163A" w:rsidRPr="00002918" w:rsidRDefault="00DA680F" w:rsidP="00FC6D1E">
            <w:pPr>
              <w:jc w:val="center"/>
              <w:rPr>
                <w:sz w:val="18"/>
                <w:szCs w:val="18"/>
              </w:rPr>
            </w:pPr>
            <w:r w:rsidRPr="00002918">
              <w:rPr>
                <w:sz w:val="18"/>
                <w:szCs w:val="18"/>
              </w:rPr>
              <w:t>16</w:t>
            </w:r>
          </w:p>
        </w:tc>
        <w:tc>
          <w:tcPr>
            <w:tcW w:w="546" w:type="dxa"/>
            <w:vAlign w:val="center"/>
          </w:tcPr>
          <w:p w:rsidR="00AA163A" w:rsidRPr="00002918" w:rsidRDefault="00AA163A" w:rsidP="00FC6D1E">
            <w:pPr>
              <w:jc w:val="center"/>
              <w:rPr>
                <w:sz w:val="18"/>
                <w:szCs w:val="18"/>
              </w:rPr>
            </w:pPr>
            <w:r w:rsidRPr="00002918">
              <w:rPr>
                <w:sz w:val="18"/>
                <w:szCs w:val="18"/>
              </w:rPr>
              <w:t>1</w:t>
            </w:r>
          </w:p>
        </w:tc>
        <w:tc>
          <w:tcPr>
            <w:tcW w:w="867" w:type="dxa"/>
            <w:vAlign w:val="center"/>
          </w:tcPr>
          <w:p w:rsidR="00AA163A" w:rsidRPr="00002918" w:rsidRDefault="00DA680F" w:rsidP="00FC6D1E">
            <w:pPr>
              <w:widowControl/>
              <w:jc w:val="center"/>
              <w:rPr>
                <w:kern w:val="0"/>
                <w:sz w:val="18"/>
                <w:szCs w:val="18"/>
              </w:rPr>
            </w:pPr>
            <w:r w:rsidRPr="00002918">
              <w:rPr>
                <w:kern w:val="0"/>
                <w:sz w:val="18"/>
                <w:szCs w:val="18"/>
              </w:rPr>
              <w:t>1</w:t>
            </w:r>
          </w:p>
        </w:tc>
        <w:tc>
          <w:tcPr>
            <w:tcW w:w="879" w:type="dxa"/>
            <w:vAlign w:val="center"/>
          </w:tcPr>
          <w:p w:rsidR="00AA163A" w:rsidRPr="00002918" w:rsidRDefault="00135887" w:rsidP="00FC6D1E">
            <w:pPr>
              <w:widowControl/>
              <w:jc w:val="center"/>
              <w:rPr>
                <w:kern w:val="0"/>
                <w:sz w:val="18"/>
                <w:szCs w:val="18"/>
              </w:rPr>
            </w:pPr>
            <w:r w:rsidRPr="00002918">
              <w:rPr>
                <w:kern w:val="0"/>
                <w:sz w:val="18"/>
                <w:szCs w:val="18"/>
              </w:rPr>
              <w:t>其他</w:t>
            </w:r>
          </w:p>
        </w:tc>
        <w:tc>
          <w:tcPr>
            <w:tcW w:w="900" w:type="dxa"/>
            <w:vAlign w:val="center"/>
          </w:tcPr>
          <w:p w:rsidR="00AA163A" w:rsidRPr="00002918" w:rsidRDefault="00DA680F" w:rsidP="00FC6D1E">
            <w:pPr>
              <w:jc w:val="center"/>
              <w:rPr>
                <w:sz w:val="18"/>
                <w:szCs w:val="18"/>
              </w:rPr>
            </w:pPr>
            <w:r w:rsidRPr="00002918">
              <w:rPr>
                <w:kern w:val="0"/>
                <w:sz w:val="18"/>
                <w:szCs w:val="18"/>
              </w:rPr>
              <w:t>考查</w:t>
            </w:r>
          </w:p>
        </w:tc>
        <w:tc>
          <w:tcPr>
            <w:tcW w:w="770" w:type="dxa"/>
            <w:vAlign w:val="center"/>
          </w:tcPr>
          <w:p w:rsidR="00AA163A" w:rsidRPr="00002918" w:rsidRDefault="00AA163A" w:rsidP="00FC6D1E">
            <w:pPr>
              <w:jc w:val="center"/>
              <w:rPr>
                <w:kern w:val="0"/>
                <w:sz w:val="18"/>
                <w:szCs w:val="18"/>
              </w:rPr>
            </w:pPr>
            <w:r w:rsidRPr="00002918">
              <w:rPr>
                <w:sz w:val="18"/>
                <w:szCs w:val="18"/>
              </w:rPr>
              <w:t>1</w:t>
            </w:r>
            <w:r w:rsidRPr="00002918">
              <w:rPr>
                <w:sz w:val="18"/>
                <w:szCs w:val="18"/>
              </w:rPr>
              <w:t>学分</w:t>
            </w:r>
          </w:p>
        </w:tc>
      </w:tr>
    </w:tbl>
    <w:bookmarkEnd w:id="35"/>
    <w:bookmarkEnd w:id="36"/>
    <w:bookmarkEnd w:id="37"/>
    <w:p w:rsidR="00AA163A" w:rsidRPr="00002918" w:rsidRDefault="00AA163A" w:rsidP="00AA163A">
      <w:pPr>
        <w:widowControl/>
        <w:spacing w:line="276"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A8355E" w:rsidRPr="00002918" w:rsidRDefault="00A8355E" w:rsidP="0076362A">
      <w:pPr>
        <w:widowControl/>
        <w:spacing w:line="300" w:lineRule="auto"/>
        <w:jc w:val="left"/>
        <w:rPr>
          <w:rFonts w:eastAsiaTheme="minorEastAsia"/>
          <w:b/>
          <w:bCs/>
          <w:kern w:val="0"/>
          <w:szCs w:val="21"/>
        </w:rPr>
      </w:pPr>
    </w:p>
    <w:p w:rsidR="003923F6" w:rsidRPr="00002918" w:rsidRDefault="003923F6"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3923F6" w:rsidRPr="00002918" w:rsidRDefault="003923F6" w:rsidP="003923F6">
      <w:pPr>
        <w:pStyle w:val="1"/>
        <w:rPr>
          <w:kern w:val="0"/>
        </w:rPr>
      </w:pPr>
      <w:bookmarkStart w:id="38" w:name="_Toc493596666"/>
      <w:bookmarkStart w:id="39" w:name="_Toc336696285"/>
      <w:bookmarkStart w:id="40" w:name="_Toc523498824"/>
      <w:r w:rsidRPr="00002918">
        <w:rPr>
          <w:kern w:val="0"/>
        </w:rPr>
        <w:lastRenderedPageBreak/>
        <w:t>管理科学与工程博士研究生培养方案</w:t>
      </w:r>
      <w:bookmarkEnd w:id="38"/>
      <w:bookmarkEnd w:id="39"/>
      <w:bookmarkEnd w:id="40"/>
    </w:p>
    <w:p w:rsidR="003923F6" w:rsidRPr="00002918" w:rsidRDefault="003923F6" w:rsidP="00484D14">
      <w:pPr>
        <w:pStyle w:val="2"/>
        <w:rPr>
          <w:rFonts w:ascii="Times New Roman" w:hAnsi="Times New Roman" w:cs="Times New Roman"/>
        </w:rPr>
      </w:pPr>
      <w:r w:rsidRPr="00002918">
        <w:rPr>
          <w:rFonts w:ascii="Times New Roman" w:hAnsi="Times New Roman" w:cs="Times New Roman"/>
        </w:rPr>
        <w:t>学科门类：</w:t>
      </w:r>
      <w:r w:rsidRPr="00002918">
        <w:rPr>
          <w:rFonts w:ascii="Times New Roman" w:hAnsi="Times New Roman" w:cs="Times New Roman"/>
          <w:kern w:val="0"/>
        </w:rPr>
        <w:t>管理学</w:t>
      </w:r>
      <w:r w:rsidR="00AE343F" w:rsidRPr="00002918">
        <w:rPr>
          <w:rFonts w:ascii="Times New Roman" w:hAnsi="Times New Roman" w:cs="Times New Roman"/>
          <w:kern w:val="0"/>
        </w:rPr>
        <w:t xml:space="preserve">  </w:t>
      </w:r>
      <w:r w:rsidRPr="00002918">
        <w:rPr>
          <w:rFonts w:ascii="Times New Roman" w:hAnsi="Times New Roman" w:cs="Times New Roman"/>
        </w:rPr>
        <w:t>一级学科代码：</w:t>
      </w:r>
      <w:r w:rsidRPr="00002918">
        <w:rPr>
          <w:rFonts w:ascii="Times New Roman" w:hAnsi="Times New Roman" w:cs="Times New Roman"/>
          <w:kern w:val="0"/>
        </w:rPr>
        <w:t>1201</w:t>
      </w:r>
    </w:p>
    <w:p w:rsidR="003923F6" w:rsidRPr="00002918" w:rsidRDefault="003923F6" w:rsidP="00484D14">
      <w:pPr>
        <w:pStyle w:val="2"/>
        <w:rPr>
          <w:rFonts w:ascii="Times New Roman" w:hAnsi="Times New Roman" w:cs="Times New Roman"/>
        </w:rPr>
      </w:pPr>
      <w:r w:rsidRPr="00002918">
        <w:rPr>
          <w:rFonts w:ascii="Times New Roman" w:hAnsi="Times New Roman" w:cs="Times New Roman"/>
        </w:rPr>
        <w:t>一级学科名称：管理科学与工程</w:t>
      </w:r>
    </w:p>
    <w:p w:rsidR="003923F6" w:rsidRPr="00002918" w:rsidRDefault="003923F6" w:rsidP="0076362A">
      <w:pPr>
        <w:spacing w:line="300" w:lineRule="auto"/>
        <w:rPr>
          <w:rFonts w:eastAsiaTheme="minorEastAsia"/>
          <w:szCs w:val="21"/>
        </w:rPr>
      </w:pPr>
    </w:p>
    <w:p w:rsidR="003923F6" w:rsidRPr="00002918" w:rsidRDefault="003923F6"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3923F6" w:rsidRPr="00002918" w:rsidRDefault="003923F6" w:rsidP="0076362A">
      <w:pPr>
        <w:spacing w:line="300" w:lineRule="auto"/>
        <w:ind w:firstLine="480"/>
        <w:rPr>
          <w:rFonts w:eastAsiaTheme="minorEastAsia"/>
          <w:szCs w:val="21"/>
        </w:rPr>
      </w:pPr>
      <w:r w:rsidRPr="00002918">
        <w:rPr>
          <w:rFonts w:eastAsiaTheme="minorEastAsia"/>
          <w:szCs w:val="21"/>
        </w:rPr>
        <w:t>自</w:t>
      </w:r>
      <w:r w:rsidRPr="00002918">
        <w:rPr>
          <w:rFonts w:eastAsiaTheme="minorEastAsia"/>
          <w:szCs w:val="21"/>
        </w:rPr>
        <w:t>1990</w:t>
      </w:r>
      <w:r w:rsidRPr="00002918">
        <w:rPr>
          <w:rFonts w:eastAsiaTheme="minorEastAsia"/>
          <w:szCs w:val="21"/>
        </w:rPr>
        <w:t>年以来相继开设</w:t>
      </w:r>
      <w:r w:rsidRPr="00002918">
        <w:rPr>
          <w:rFonts w:eastAsiaTheme="minorEastAsia"/>
          <w:szCs w:val="21"/>
        </w:rPr>
        <w:t>“</w:t>
      </w:r>
      <w:r w:rsidRPr="00002918">
        <w:rPr>
          <w:rFonts w:eastAsiaTheme="minorEastAsia"/>
          <w:szCs w:val="21"/>
        </w:rPr>
        <w:t>信息处理自动化</w:t>
      </w:r>
      <w:r w:rsidRPr="00002918">
        <w:rPr>
          <w:rFonts w:eastAsiaTheme="minorEastAsia"/>
          <w:szCs w:val="21"/>
        </w:rPr>
        <w:t>”“</w:t>
      </w:r>
      <w:r w:rsidRPr="00002918">
        <w:rPr>
          <w:rFonts w:eastAsiaTheme="minorEastAsia"/>
          <w:szCs w:val="21"/>
        </w:rPr>
        <w:t>金融工程</w:t>
      </w:r>
      <w:r w:rsidRPr="00002918">
        <w:rPr>
          <w:rFonts w:eastAsiaTheme="minorEastAsia"/>
          <w:szCs w:val="21"/>
        </w:rPr>
        <w:t>”</w:t>
      </w:r>
      <w:r w:rsidRPr="00002918">
        <w:rPr>
          <w:rFonts w:eastAsiaTheme="minorEastAsia"/>
          <w:szCs w:val="21"/>
        </w:rPr>
        <w:t>等本科专业，</w:t>
      </w:r>
      <w:r w:rsidRPr="00002918">
        <w:rPr>
          <w:rFonts w:eastAsiaTheme="minorEastAsia"/>
          <w:szCs w:val="21"/>
        </w:rPr>
        <w:t>2011</w:t>
      </w:r>
      <w:r w:rsidRPr="00002918">
        <w:rPr>
          <w:rFonts w:eastAsiaTheme="minorEastAsia"/>
          <w:szCs w:val="21"/>
        </w:rPr>
        <w:t>年获批</w:t>
      </w:r>
      <w:r w:rsidRPr="00002918">
        <w:rPr>
          <w:rFonts w:eastAsiaTheme="minorEastAsia"/>
          <w:szCs w:val="21"/>
        </w:rPr>
        <w:t>“</w:t>
      </w:r>
      <w:r w:rsidRPr="00002918">
        <w:rPr>
          <w:rFonts w:eastAsiaTheme="minorEastAsia"/>
          <w:szCs w:val="21"/>
        </w:rPr>
        <w:t>管理科学与工程</w:t>
      </w:r>
      <w:r w:rsidRPr="00002918">
        <w:rPr>
          <w:rFonts w:eastAsiaTheme="minorEastAsia"/>
          <w:szCs w:val="21"/>
        </w:rPr>
        <w:t>”</w:t>
      </w:r>
      <w:r w:rsidRPr="00002918">
        <w:rPr>
          <w:rFonts w:eastAsiaTheme="minorEastAsia"/>
          <w:szCs w:val="21"/>
        </w:rPr>
        <w:t>硕士点</w:t>
      </w:r>
      <w:r w:rsidRPr="00002918">
        <w:rPr>
          <w:rFonts w:eastAsiaTheme="minorEastAsia"/>
          <w:szCs w:val="21"/>
        </w:rPr>
        <w:t>,2018</w:t>
      </w:r>
      <w:r w:rsidRPr="00002918">
        <w:rPr>
          <w:rFonts w:eastAsiaTheme="minorEastAsia"/>
          <w:szCs w:val="21"/>
        </w:rPr>
        <w:t>获批</w:t>
      </w:r>
      <w:r w:rsidRPr="00002918">
        <w:rPr>
          <w:rFonts w:eastAsiaTheme="minorEastAsia"/>
          <w:szCs w:val="21"/>
        </w:rPr>
        <w:t>“</w:t>
      </w:r>
      <w:r w:rsidRPr="00002918">
        <w:rPr>
          <w:rFonts w:eastAsiaTheme="minorEastAsia"/>
          <w:szCs w:val="21"/>
        </w:rPr>
        <w:t>管理科学与工程</w:t>
      </w:r>
      <w:r w:rsidRPr="00002918">
        <w:rPr>
          <w:rFonts w:eastAsiaTheme="minorEastAsia"/>
          <w:szCs w:val="21"/>
        </w:rPr>
        <w:t>”</w:t>
      </w:r>
      <w:r w:rsidRPr="00002918">
        <w:rPr>
          <w:rFonts w:eastAsiaTheme="minorEastAsia"/>
          <w:szCs w:val="21"/>
        </w:rPr>
        <w:t>博士点；师资队伍年富力强，</w:t>
      </w:r>
      <w:r w:rsidRPr="00002918">
        <w:rPr>
          <w:rFonts w:eastAsiaTheme="minorEastAsia"/>
          <w:szCs w:val="21"/>
        </w:rPr>
        <w:t>45</w:t>
      </w:r>
      <w:r w:rsidRPr="00002918">
        <w:rPr>
          <w:rFonts w:eastAsiaTheme="minorEastAsia"/>
          <w:szCs w:val="21"/>
        </w:rPr>
        <w:t>岁以下青年骨干教师占</w:t>
      </w:r>
      <w:r w:rsidRPr="00002918">
        <w:rPr>
          <w:rFonts w:eastAsiaTheme="minorEastAsia"/>
          <w:szCs w:val="21"/>
        </w:rPr>
        <w:t>86.67%</w:t>
      </w:r>
      <w:r w:rsidRPr="00002918">
        <w:rPr>
          <w:rFonts w:eastAsiaTheme="minorEastAsia"/>
          <w:szCs w:val="21"/>
        </w:rPr>
        <w:t>，博士化率</w:t>
      </w:r>
      <w:r w:rsidRPr="00002918">
        <w:rPr>
          <w:rFonts w:eastAsiaTheme="minorEastAsia"/>
          <w:szCs w:val="21"/>
        </w:rPr>
        <w:t>100%</w:t>
      </w:r>
      <w:r w:rsidRPr="00002918">
        <w:rPr>
          <w:rFonts w:eastAsiaTheme="minorEastAsia"/>
          <w:szCs w:val="21"/>
        </w:rPr>
        <w:t>，海外经历教师占</w:t>
      </w:r>
      <w:r w:rsidRPr="00002918">
        <w:rPr>
          <w:rFonts w:eastAsiaTheme="minorEastAsia"/>
          <w:szCs w:val="21"/>
        </w:rPr>
        <w:t>60%</w:t>
      </w:r>
      <w:r w:rsidRPr="00002918">
        <w:rPr>
          <w:rFonts w:eastAsiaTheme="minorEastAsia"/>
          <w:szCs w:val="21"/>
        </w:rPr>
        <w:t>，</w:t>
      </w:r>
      <w:r w:rsidRPr="00002918">
        <w:rPr>
          <w:rFonts w:eastAsiaTheme="minorEastAsia"/>
          <w:szCs w:val="21"/>
        </w:rPr>
        <w:t>20</w:t>
      </w:r>
      <w:r w:rsidRPr="00002918">
        <w:rPr>
          <w:rFonts w:eastAsiaTheme="minorEastAsia"/>
          <w:szCs w:val="21"/>
        </w:rPr>
        <w:t>余人次入选新世纪百千万人才工程、江苏省</w:t>
      </w:r>
      <w:r w:rsidRPr="00002918">
        <w:rPr>
          <w:rFonts w:eastAsiaTheme="minorEastAsia"/>
          <w:szCs w:val="21"/>
        </w:rPr>
        <w:t>“333</w:t>
      </w:r>
      <w:r w:rsidRPr="00002918">
        <w:rPr>
          <w:rFonts w:eastAsiaTheme="minorEastAsia"/>
          <w:szCs w:val="21"/>
        </w:rPr>
        <w:t>高层次人才培养工程</w:t>
      </w:r>
      <w:r w:rsidRPr="00002918">
        <w:rPr>
          <w:rFonts w:eastAsiaTheme="minorEastAsia"/>
          <w:szCs w:val="21"/>
        </w:rPr>
        <w:t>”</w:t>
      </w:r>
      <w:r w:rsidRPr="00002918">
        <w:rPr>
          <w:rFonts w:eastAsiaTheme="minorEastAsia"/>
          <w:szCs w:val="21"/>
        </w:rPr>
        <w:t>等；科研成效显著，承担国家级项目</w:t>
      </w:r>
      <w:r w:rsidRPr="00002918">
        <w:rPr>
          <w:rFonts w:eastAsiaTheme="minorEastAsia"/>
          <w:szCs w:val="21"/>
        </w:rPr>
        <w:t>40</w:t>
      </w:r>
      <w:r w:rsidRPr="00002918">
        <w:rPr>
          <w:rFonts w:eastAsiaTheme="minorEastAsia"/>
          <w:szCs w:val="21"/>
        </w:rPr>
        <w:t>余项，科研总经费</w:t>
      </w:r>
      <w:r w:rsidRPr="00002918">
        <w:rPr>
          <w:rFonts w:eastAsiaTheme="minorEastAsia"/>
          <w:szCs w:val="21"/>
        </w:rPr>
        <w:t>3000</w:t>
      </w:r>
      <w:r w:rsidRPr="00002918">
        <w:rPr>
          <w:rFonts w:eastAsiaTheme="minorEastAsia"/>
          <w:szCs w:val="21"/>
        </w:rPr>
        <w:t>余万元；出版专著</w:t>
      </w:r>
      <w:r w:rsidRPr="00002918">
        <w:rPr>
          <w:rFonts w:eastAsiaTheme="minorEastAsia"/>
          <w:szCs w:val="21"/>
        </w:rPr>
        <w:t>25</w:t>
      </w:r>
      <w:r w:rsidRPr="00002918">
        <w:rPr>
          <w:rFonts w:eastAsiaTheme="minorEastAsia"/>
          <w:szCs w:val="21"/>
        </w:rPr>
        <w:t>部；成果发表在</w:t>
      </w:r>
      <w:r w:rsidRPr="00002918">
        <w:rPr>
          <w:rFonts w:eastAsiaTheme="minorEastAsia"/>
          <w:szCs w:val="21"/>
        </w:rPr>
        <w:t>PNA</w:t>
      </w:r>
      <w:r w:rsidR="005A2FE3" w:rsidRPr="00002918">
        <w:rPr>
          <w:rFonts w:eastAsiaTheme="minorEastAsia"/>
          <w:szCs w:val="21"/>
        </w:rPr>
        <w:t>S</w:t>
      </w:r>
      <w:r w:rsidRPr="00002918">
        <w:rPr>
          <w:rFonts w:eastAsiaTheme="minorEastAsia"/>
          <w:szCs w:val="21"/>
        </w:rPr>
        <w:t>、</w:t>
      </w:r>
      <w:r w:rsidRPr="00002918">
        <w:rPr>
          <w:rFonts w:eastAsiaTheme="minorEastAsia"/>
          <w:szCs w:val="21"/>
        </w:rPr>
        <w:t>OMEGA</w:t>
      </w:r>
      <w:r w:rsidRPr="00002918">
        <w:rPr>
          <w:rFonts w:eastAsiaTheme="minorEastAsia"/>
          <w:szCs w:val="21"/>
        </w:rPr>
        <w:t>、</w:t>
      </w:r>
      <w:r w:rsidRPr="00002918">
        <w:rPr>
          <w:rFonts w:eastAsiaTheme="minorEastAsia"/>
          <w:szCs w:val="21"/>
        </w:rPr>
        <w:t>EJOR</w:t>
      </w:r>
      <w:r w:rsidRPr="00002918">
        <w:rPr>
          <w:rFonts w:eastAsiaTheme="minorEastAsia"/>
          <w:szCs w:val="21"/>
        </w:rPr>
        <w:t>等重要期刊上，荣获教育部高校科研成果奖二等奖和国家级教学成果奖一等奖等；目前已形成制造业管理工程、优化方法与应急决策、金融工程、气候与环境系统管理、供应链管理、信息系统与管理等学科方向；本学科在教育部学科评估中位居前列；本学科拥有江苏省首批高校哲社重点研究基地，并与康奈尔大学等共建气候与环境系统管理研究中心等国际合作平台；响应国家战略，深入研究了制造业管理工程问题，形成了制造业智能化、应急物流与灾害管理、气候与环境系统管理等新方向。</w:t>
      </w:r>
    </w:p>
    <w:p w:rsidR="003923F6" w:rsidRPr="00002918" w:rsidRDefault="003923F6"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培养目标如下：</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1</w:t>
      </w:r>
      <w:r w:rsidR="00022F39" w:rsidRPr="00002918">
        <w:rPr>
          <w:rFonts w:eastAsiaTheme="minorEastAsia"/>
          <w:szCs w:val="21"/>
        </w:rPr>
        <w:t>．</w:t>
      </w:r>
      <w:r w:rsidRPr="00002918">
        <w:rPr>
          <w:rFonts w:eastAsiaTheme="minorEastAsia"/>
          <w:szCs w:val="21"/>
        </w:rPr>
        <w:t>思想品德要求，掌握系统的政治思想理论，牢固树立正确的世界观和人生观，热爱祖国，遵纪守法，品德良好，学风严谨，具有较强的事业心和敬业精神，积极为新时代社会主义现代化建设服务。</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2</w:t>
      </w:r>
      <w:r w:rsidR="00022F39" w:rsidRPr="00002918">
        <w:rPr>
          <w:rFonts w:eastAsiaTheme="minorEastAsia"/>
          <w:szCs w:val="21"/>
        </w:rPr>
        <w:t>．</w:t>
      </w:r>
      <w:r w:rsidRPr="00002918">
        <w:rPr>
          <w:rFonts w:eastAsiaTheme="minorEastAsia"/>
          <w:szCs w:val="21"/>
        </w:rPr>
        <w:t>业务水平和能力要求，在管理学、经济学、系统科学、信息管理、工程管理等方面，具有坚实、宽广的理论基础和系统深入的专门知识，具有创新能力和在本领域独立开展科学研究能力</w:t>
      </w:r>
      <w:r w:rsidRPr="00002918">
        <w:rPr>
          <w:rFonts w:eastAsiaTheme="minorEastAsia"/>
          <w:szCs w:val="21"/>
        </w:rPr>
        <w:t>,</w:t>
      </w:r>
      <w:r w:rsidRPr="00002918">
        <w:rPr>
          <w:rFonts w:eastAsiaTheme="minorEastAsia"/>
          <w:szCs w:val="21"/>
        </w:rPr>
        <w:t>并具有解决有关复杂经济和管理问题的能力。</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3</w:t>
      </w:r>
      <w:r w:rsidR="00022F39" w:rsidRPr="00002918">
        <w:rPr>
          <w:rFonts w:eastAsiaTheme="minorEastAsia"/>
          <w:szCs w:val="21"/>
        </w:rPr>
        <w:t>．</w:t>
      </w:r>
      <w:r w:rsidRPr="00002918">
        <w:rPr>
          <w:rFonts w:eastAsiaTheme="minorEastAsia"/>
          <w:szCs w:val="21"/>
        </w:rPr>
        <w:t>身心健康的基本要求，身心健康，毕业后能胜任高等院校、科研院所、业务部门及其他相关部门的教学、科研、业务以及管理工作。</w:t>
      </w:r>
    </w:p>
    <w:p w:rsidR="003923F6" w:rsidRPr="00002918" w:rsidRDefault="003923F6"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根据国务院学位委员会办公室和教育部研究生工作办公室组织编写的《学位授予和人才培养一级学科简介》的要求，充分考虑学科发展方向、师资力量、社会需求等因素，以先进性、前沿性、特色性和社会适应性为主要目标，设置培养方向如下：</w:t>
      </w:r>
    </w:p>
    <w:p w:rsidR="00022F39" w:rsidRPr="00002918" w:rsidRDefault="00022F39" w:rsidP="00022F39">
      <w:pPr>
        <w:pStyle w:val="3"/>
        <w:rPr>
          <w:rFonts w:ascii="Times New Roman" w:hAnsi="Times New Roman"/>
        </w:rPr>
      </w:pPr>
      <w:r w:rsidRPr="00002918">
        <w:rPr>
          <w:rFonts w:ascii="Times New Roman" w:hAnsi="Times New Roman"/>
        </w:rPr>
        <w:t>1.</w:t>
      </w:r>
      <w:r w:rsidR="0036017C" w:rsidRPr="00002918">
        <w:rPr>
          <w:rFonts w:ascii="Times New Roman" w:hAnsi="Times New Roman"/>
        </w:rPr>
        <w:t xml:space="preserve"> </w:t>
      </w:r>
      <w:r w:rsidRPr="00002918">
        <w:rPr>
          <w:rFonts w:ascii="Times New Roman" w:hAnsi="Times New Roman"/>
        </w:rPr>
        <w:t>制造业管理工程</w:t>
      </w:r>
    </w:p>
    <w:p w:rsidR="00022F39" w:rsidRPr="00002918" w:rsidRDefault="00022F39" w:rsidP="00022F39">
      <w:pPr>
        <w:pStyle w:val="3"/>
        <w:rPr>
          <w:rFonts w:ascii="Times New Roman" w:hAnsi="Times New Roman"/>
        </w:rPr>
      </w:pPr>
      <w:r w:rsidRPr="00002918">
        <w:rPr>
          <w:rFonts w:ascii="Times New Roman" w:hAnsi="Times New Roman"/>
        </w:rPr>
        <w:t>1.1</w:t>
      </w:r>
      <w:r w:rsidRPr="00002918">
        <w:rPr>
          <w:rFonts w:ascii="Times New Roman" w:hAnsi="Times New Roman"/>
        </w:rPr>
        <w:t>制造业创新管理；</w:t>
      </w:r>
      <w:r w:rsidRPr="00002918">
        <w:rPr>
          <w:rFonts w:ascii="Times New Roman" w:hAnsi="Times New Roman"/>
        </w:rPr>
        <w:t>1.2</w:t>
      </w:r>
      <w:r w:rsidRPr="00002918">
        <w:rPr>
          <w:rFonts w:ascii="Times New Roman" w:hAnsi="Times New Roman"/>
        </w:rPr>
        <w:t>制造业智能化理论；</w:t>
      </w:r>
    </w:p>
    <w:p w:rsidR="00022F39" w:rsidRPr="00002918" w:rsidRDefault="00022F39" w:rsidP="00022F39">
      <w:pPr>
        <w:pStyle w:val="3"/>
        <w:rPr>
          <w:rFonts w:ascii="Times New Roman" w:hAnsi="Times New Roman"/>
        </w:rPr>
      </w:pPr>
      <w:r w:rsidRPr="00002918">
        <w:rPr>
          <w:rFonts w:ascii="Times New Roman" w:hAnsi="Times New Roman"/>
        </w:rPr>
        <w:t>1.3</w:t>
      </w:r>
      <w:r w:rsidRPr="00002918">
        <w:rPr>
          <w:rFonts w:ascii="Times New Roman" w:hAnsi="Times New Roman"/>
        </w:rPr>
        <w:t>绿色制造理论；</w:t>
      </w:r>
      <w:r w:rsidRPr="00002918">
        <w:rPr>
          <w:rFonts w:ascii="Times New Roman" w:hAnsi="Times New Roman"/>
        </w:rPr>
        <w:t xml:space="preserve"> 1.4</w:t>
      </w:r>
      <w:r w:rsidRPr="00002918">
        <w:rPr>
          <w:rFonts w:ascii="Times New Roman" w:hAnsi="Times New Roman"/>
        </w:rPr>
        <w:t>产业聚集理论</w:t>
      </w:r>
    </w:p>
    <w:p w:rsidR="00022F39" w:rsidRPr="00002918" w:rsidRDefault="00022F39" w:rsidP="00022F39">
      <w:pPr>
        <w:pStyle w:val="3"/>
        <w:rPr>
          <w:rFonts w:ascii="Times New Roman" w:hAnsi="Times New Roman"/>
        </w:rPr>
      </w:pPr>
      <w:r w:rsidRPr="00002918">
        <w:rPr>
          <w:rFonts w:ascii="Times New Roman" w:hAnsi="Times New Roman"/>
        </w:rPr>
        <w:t>2.</w:t>
      </w:r>
      <w:r w:rsidR="0036017C" w:rsidRPr="00002918">
        <w:rPr>
          <w:rFonts w:ascii="Times New Roman" w:hAnsi="Times New Roman"/>
        </w:rPr>
        <w:t xml:space="preserve"> </w:t>
      </w:r>
      <w:r w:rsidRPr="00002918">
        <w:rPr>
          <w:rFonts w:ascii="Times New Roman" w:hAnsi="Times New Roman"/>
        </w:rPr>
        <w:t>决策理论方法与应用</w:t>
      </w:r>
    </w:p>
    <w:p w:rsidR="00022F39" w:rsidRPr="00002918" w:rsidRDefault="00022F39" w:rsidP="00022F39">
      <w:pPr>
        <w:pStyle w:val="3"/>
        <w:rPr>
          <w:rFonts w:ascii="Times New Roman" w:hAnsi="Times New Roman"/>
        </w:rPr>
      </w:pPr>
      <w:r w:rsidRPr="00002918">
        <w:rPr>
          <w:rFonts w:ascii="Times New Roman" w:hAnsi="Times New Roman"/>
        </w:rPr>
        <w:lastRenderedPageBreak/>
        <w:t>2.1</w:t>
      </w:r>
      <w:r w:rsidRPr="00002918">
        <w:rPr>
          <w:rFonts w:ascii="Times New Roman" w:hAnsi="Times New Roman"/>
        </w:rPr>
        <w:t>决策分析；</w:t>
      </w:r>
      <w:r w:rsidRPr="00002918">
        <w:rPr>
          <w:rFonts w:ascii="Times New Roman" w:hAnsi="Times New Roman"/>
        </w:rPr>
        <w:t>2.2</w:t>
      </w:r>
      <w:r w:rsidRPr="00002918">
        <w:rPr>
          <w:rFonts w:ascii="Times New Roman" w:hAnsi="Times New Roman"/>
        </w:rPr>
        <w:t>灾害应急决策；</w:t>
      </w:r>
      <w:r w:rsidRPr="00002918">
        <w:rPr>
          <w:rFonts w:ascii="Times New Roman" w:hAnsi="Times New Roman"/>
        </w:rPr>
        <w:t>2.3</w:t>
      </w:r>
      <w:r w:rsidRPr="00002918">
        <w:rPr>
          <w:rFonts w:ascii="Times New Roman" w:hAnsi="Times New Roman"/>
        </w:rPr>
        <w:t>智能预测理论与方法；</w:t>
      </w:r>
    </w:p>
    <w:p w:rsidR="00022F39" w:rsidRPr="00002918" w:rsidRDefault="00022F39" w:rsidP="00022F39">
      <w:pPr>
        <w:pStyle w:val="3"/>
        <w:rPr>
          <w:rFonts w:ascii="Times New Roman" w:hAnsi="Times New Roman"/>
        </w:rPr>
      </w:pPr>
      <w:r w:rsidRPr="00002918">
        <w:rPr>
          <w:rFonts w:ascii="Times New Roman" w:hAnsi="Times New Roman"/>
        </w:rPr>
        <w:t>2.4</w:t>
      </w:r>
      <w:r w:rsidRPr="00002918">
        <w:rPr>
          <w:rFonts w:ascii="Times New Roman" w:hAnsi="Times New Roman"/>
        </w:rPr>
        <w:t>大数据决策；</w:t>
      </w:r>
      <w:r w:rsidRPr="00002918">
        <w:rPr>
          <w:rFonts w:ascii="Times New Roman" w:hAnsi="Times New Roman"/>
        </w:rPr>
        <w:t>2.5</w:t>
      </w:r>
      <w:r w:rsidRPr="00002918">
        <w:rPr>
          <w:rFonts w:ascii="Times New Roman" w:hAnsi="Times New Roman"/>
        </w:rPr>
        <w:t>复杂系统建模与数据挖掘；</w:t>
      </w:r>
    </w:p>
    <w:p w:rsidR="00022F39" w:rsidRPr="00002918" w:rsidRDefault="00022F39" w:rsidP="00022F39">
      <w:pPr>
        <w:pStyle w:val="3"/>
        <w:rPr>
          <w:rFonts w:ascii="Times New Roman" w:hAnsi="Times New Roman"/>
        </w:rPr>
      </w:pPr>
      <w:r w:rsidRPr="00002918">
        <w:rPr>
          <w:rFonts w:ascii="Times New Roman" w:hAnsi="Times New Roman"/>
        </w:rPr>
        <w:t>2.6</w:t>
      </w:r>
      <w:r w:rsidRPr="00002918">
        <w:rPr>
          <w:rFonts w:ascii="Times New Roman" w:hAnsi="Times New Roman"/>
        </w:rPr>
        <w:t>灰色系统理论与方法</w:t>
      </w:r>
    </w:p>
    <w:p w:rsidR="00022F39" w:rsidRPr="00002918" w:rsidRDefault="00022F39" w:rsidP="00022F39">
      <w:pPr>
        <w:pStyle w:val="3"/>
        <w:rPr>
          <w:rFonts w:ascii="Times New Roman" w:hAnsi="Times New Roman"/>
        </w:rPr>
      </w:pPr>
      <w:r w:rsidRPr="00002918">
        <w:rPr>
          <w:rFonts w:ascii="Times New Roman" w:hAnsi="Times New Roman"/>
        </w:rPr>
        <w:t>3.</w:t>
      </w:r>
      <w:r w:rsidR="0036017C" w:rsidRPr="00002918">
        <w:rPr>
          <w:rFonts w:ascii="Times New Roman" w:hAnsi="Times New Roman"/>
        </w:rPr>
        <w:t xml:space="preserve"> </w:t>
      </w:r>
      <w:r w:rsidRPr="00002918">
        <w:rPr>
          <w:rFonts w:ascii="Times New Roman" w:hAnsi="Times New Roman"/>
        </w:rPr>
        <w:t>金融工程</w:t>
      </w:r>
    </w:p>
    <w:p w:rsidR="00022F39" w:rsidRPr="00002918" w:rsidRDefault="00022F39" w:rsidP="00022F39">
      <w:pPr>
        <w:pStyle w:val="3"/>
        <w:rPr>
          <w:rFonts w:ascii="Times New Roman" w:hAnsi="Times New Roman"/>
        </w:rPr>
      </w:pPr>
      <w:r w:rsidRPr="00002918">
        <w:rPr>
          <w:rFonts w:ascii="Times New Roman" w:hAnsi="Times New Roman"/>
        </w:rPr>
        <w:t>3.1</w:t>
      </w:r>
      <w:r w:rsidRPr="00002918">
        <w:rPr>
          <w:rFonts w:ascii="Times New Roman" w:hAnsi="Times New Roman"/>
        </w:rPr>
        <w:t>金融风险管理；</w:t>
      </w:r>
      <w:r w:rsidRPr="00002918">
        <w:rPr>
          <w:rFonts w:ascii="Times New Roman" w:hAnsi="Times New Roman"/>
        </w:rPr>
        <w:t>3.2</w:t>
      </w:r>
      <w:r w:rsidRPr="00002918">
        <w:rPr>
          <w:rFonts w:ascii="Times New Roman" w:hAnsi="Times New Roman"/>
        </w:rPr>
        <w:t>量化投资与决策；</w:t>
      </w:r>
      <w:r w:rsidRPr="00002918">
        <w:rPr>
          <w:rFonts w:ascii="Times New Roman" w:hAnsi="Times New Roman"/>
        </w:rPr>
        <w:t>3.3</w:t>
      </w:r>
      <w:r w:rsidRPr="00002918">
        <w:rPr>
          <w:rFonts w:ascii="Times New Roman" w:hAnsi="Times New Roman"/>
        </w:rPr>
        <w:t>大数据金融；</w:t>
      </w:r>
    </w:p>
    <w:p w:rsidR="00022F39" w:rsidRPr="00002918" w:rsidRDefault="00022F39" w:rsidP="00022F39">
      <w:pPr>
        <w:pStyle w:val="3"/>
        <w:rPr>
          <w:rFonts w:ascii="Times New Roman" w:hAnsi="Times New Roman"/>
        </w:rPr>
      </w:pPr>
      <w:r w:rsidRPr="00002918">
        <w:rPr>
          <w:rFonts w:ascii="Times New Roman" w:hAnsi="Times New Roman"/>
        </w:rPr>
        <w:t>3.4</w:t>
      </w:r>
      <w:r w:rsidRPr="00002918">
        <w:rPr>
          <w:rFonts w:ascii="Times New Roman" w:hAnsi="Times New Roman"/>
        </w:rPr>
        <w:t>气象金融；</w:t>
      </w:r>
      <w:r w:rsidRPr="00002918">
        <w:rPr>
          <w:rFonts w:ascii="Times New Roman" w:hAnsi="Times New Roman"/>
        </w:rPr>
        <w:t>3.5</w:t>
      </w:r>
      <w:r w:rsidRPr="00002918">
        <w:rPr>
          <w:rFonts w:ascii="Times New Roman" w:hAnsi="Times New Roman"/>
        </w:rPr>
        <w:t>区块链金融</w:t>
      </w:r>
    </w:p>
    <w:p w:rsidR="00022F39" w:rsidRPr="00002918" w:rsidRDefault="00022F39" w:rsidP="00022F39">
      <w:pPr>
        <w:pStyle w:val="3"/>
        <w:rPr>
          <w:rFonts w:ascii="Times New Roman" w:hAnsi="Times New Roman"/>
        </w:rPr>
      </w:pPr>
      <w:r w:rsidRPr="00002918">
        <w:rPr>
          <w:rFonts w:ascii="Times New Roman" w:hAnsi="Times New Roman"/>
        </w:rPr>
        <w:t>4.</w:t>
      </w:r>
      <w:r w:rsidR="0036017C" w:rsidRPr="00002918">
        <w:rPr>
          <w:rFonts w:ascii="Times New Roman" w:hAnsi="Times New Roman"/>
        </w:rPr>
        <w:t xml:space="preserve"> </w:t>
      </w:r>
      <w:r w:rsidRPr="00002918">
        <w:rPr>
          <w:rFonts w:ascii="Times New Roman" w:hAnsi="Times New Roman"/>
        </w:rPr>
        <w:t>气候与环境系统管理</w:t>
      </w:r>
    </w:p>
    <w:p w:rsidR="00022F39" w:rsidRPr="00002918" w:rsidRDefault="00022F39" w:rsidP="00022F39">
      <w:pPr>
        <w:pStyle w:val="3"/>
        <w:rPr>
          <w:rFonts w:ascii="Times New Roman" w:hAnsi="Times New Roman"/>
        </w:rPr>
      </w:pPr>
      <w:r w:rsidRPr="00002918">
        <w:rPr>
          <w:rFonts w:ascii="Times New Roman" w:hAnsi="Times New Roman"/>
        </w:rPr>
        <w:t>4.1</w:t>
      </w:r>
      <w:r w:rsidRPr="00002918">
        <w:rPr>
          <w:rFonts w:ascii="Times New Roman" w:hAnsi="Times New Roman"/>
        </w:rPr>
        <w:t>气象灾害管理；</w:t>
      </w:r>
      <w:r w:rsidRPr="00002918">
        <w:rPr>
          <w:rFonts w:ascii="Times New Roman" w:hAnsi="Times New Roman"/>
        </w:rPr>
        <w:t>4.2</w:t>
      </w:r>
      <w:r w:rsidRPr="00002918">
        <w:rPr>
          <w:rFonts w:ascii="Times New Roman" w:hAnsi="Times New Roman"/>
        </w:rPr>
        <w:t>气候变化影响与适应；</w:t>
      </w:r>
      <w:r w:rsidRPr="00002918">
        <w:rPr>
          <w:rFonts w:ascii="Times New Roman" w:hAnsi="Times New Roman"/>
        </w:rPr>
        <w:t>4.3</w:t>
      </w:r>
      <w:r w:rsidRPr="00002918">
        <w:rPr>
          <w:rFonts w:ascii="Times New Roman" w:hAnsi="Times New Roman"/>
        </w:rPr>
        <w:t>能源战略与管理；</w:t>
      </w:r>
    </w:p>
    <w:p w:rsidR="00022F39" w:rsidRPr="00002918" w:rsidRDefault="00022F39" w:rsidP="00022F39">
      <w:pPr>
        <w:pStyle w:val="3"/>
        <w:rPr>
          <w:rFonts w:ascii="Times New Roman" w:hAnsi="Times New Roman"/>
        </w:rPr>
      </w:pPr>
      <w:r w:rsidRPr="00002918">
        <w:rPr>
          <w:rFonts w:ascii="Times New Roman" w:hAnsi="Times New Roman"/>
        </w:rPr>
        <w:t>4.4</w:t>
      </w:r>
      <w:r w:rsidRPr="00002918">
        <w:rPr>
          <w:rFonts w:ascii="Times New Roman" w:hAnsi="Times New Roman"/>
        </w:rPr>
        <w:t>能源与环境系统建模；</w:t>
      </w:r>
      <w:r w:rsidRPr="00002918">
        <w:rPr>
          <w:rFonts w:ascii="Times New Roman" w:hAnsi="Times New Roman"/>
        </w:rPr>
        <w:t>4.5</w:t>
      </w:r>
      <w:r w:rsidRPr="00002918">
        <w:rPr>
          <w:rFonts w:ascii="Times New Roman" w:hAnsi="Times New Roman"/>
        </w:rPr>
        <w:t>气候变化与公共政策</w:t>
      </w:r>
    </w:p>
    <w:p w:rsidR="00022F39" w:rsidRPr="00002918" w:rsidRDefault="00022F39" w:rsidP="00022F39">
      <w:pPr>
        <w:pStyle w:val="3"/>
        <w:rPr>
          <w:rFonts w:ascii="Times New Roman" w:hAnsi="Times New Roman"/>
        </w:rPr>
      </w:pPr>
      <w:r w:rsidRPr="00002918">
        <w:rPr>
          <w:rFonts w:ascii="Times New Roman" w:hAnsi="Times New Roman"/>
        </w:rPr>
        <w:t>5.</w:t>
      </w:r>
      <w:r w:rsidR="0036017C" w:rsidRPr="00002918">
        <w:rPr>
          <w:rFonts w:ascii="Times New Roman" w:hAnsi="Times New Roman"/>
        </w:rPr>
        <w:t xml:space="preserve"> </w:t>
      </w:r>
      <w:r w:rsidRPr="00002918">
        <w:rPr>
          <w:rFonts w:ascii="Times New Roman" w:hAnsi="Times New Roman"/>
        </w:rPr>
        <w:t>信息管理与物流工程</w:t>
      </w:r>
    </w:p>
    <w:p w:rsidR="00022F39" w:rsidRPr="00002918" w:rsidRDefault="00022F39" w:rsidP="00022F39">
      <w:pPr>
        <w:pStyle w:val="3"/>
        <w:rPr>
          <w:rFonts w:ascii="Times New Roman" w:hAnsi="Times New Roman"/>
        </w:rPr>
      </w:pPr>
      <w:r w:rsidRPr="00002918">
        <w:rPr>
          <w:rFonts w:ascii="Times New Roman" w:hAnsi="Times New Roman"/>
        </w:rPr>
        <w:t>5.1</w:t>
      </w:r>
      <w:r w:rsidRPr="00002918">
        <w:rPr>
          <w:rFonts w:ascii="Times New Roman" w:hAnsi="Times New Roman"/>
        </w:rPr>
        <w:t>信息资源管理；</w:t>
      </w:r>
      <w:r w:rsidRPr="00002918">
        <w:rPr>
          <w:rFonts w:ascii="Times New Roman" w:hAnsi="Times New Roman"/>
        </w:rPr>
        <w:t>5.2</w:t>
      </w:r>
      <w:r w:rsidRPr="00002918">
        <w:rPr>
          <w:rFonts w:ascii="Times New Roman" w:hAnsi="Times New Roman"/>
        </w:rPr>
        <w:t>科学计量与科技评价；</w:t>
      </w:r>
      <w:r w:rsidRPr="00002918">
        <w:rPr>
          <w:rFonts w:ascii="Times New Roman" w:hAnsi="Times New Roman"/>
        </w:rPr>
        <w:t>5.3</w:t>
      </w:r>
      <w:r w:rsidRPr="00002918">
        <w:rPr>
          <w:rFonts w:ascii="Times New Roman" w:hAnsi="Times New Roman"/>
        </w:rPr>
        <w:t>数据智能与信息系统；</w:t>
      </w:r>
    </w:p>
    <w:p w:rsidR="00022F39" w:rsidRPr="00002918" w:rsidRDefault="00022F39" w:rsidP="00022F39">
      <w:pPr>
        <w:pStyle w:val="3"/>
        <w:rPr>
          <w:rFonts w:ascii="Times New Roman" w:hAnsi="Times New Roman"/>
        </w:rPr>
      </w:pPr>
      <w:r w:rsidRPr="00002918">
        <w:rPr>
          <w:rFonts w:ascii="Times New Roman" w:hAnsi="Times New Roman"/>
        </w:rPr>
        <w:t>5.4</w:t>
      </w:r>
      <w:r w:rsidRPr="00002918">
        <w:rPr>
          <w:rFonts w:ascii="Times New Roman" w:hAnsi="Times New Roman"/>
        </w:rPr>
        <w:t>物流系统优化；</w:t>
      </w:r>
      <w:r w:rsidRPr="00002918">
        <w:rPr>
          <w:rFonts w:ascii="Times New Roman" w:hAnsi="Times New Roman"/>
        </w:rPr>
        <w:t>5.5</w:t>
      </w:r>
      <w:r w:rsidRPr="00002918">
        <w:rPr>
          <w:rFonts w:ascii="Times New Roman" w:hAnsi="Times New Roman"/>
        </w:rPr>
        <w:t>供应链管理；</w:t>
      </w:r>
      <w:r w:rsidRPr="00002918">
        <w:rPr>
          <w:rFonts w:ascii="Times New Roman" w:hAnsi="Times New Roman"/>
        </w:rPr>
        <w:t>5.6</w:t>
      </w:r>
      <w:r w:rsidRPr="00002918">
        <w:rPr>
          <w:rFonts w:ascii="Times New Roman" w:hAnsi="Times New Roman"/>
        </w:rPr>
        <w:t>生产运作管理</w:t>
      </w:r>
    </w:p>
    <w:p w:rsidR="003923F6" w:rsidRPr="00002918" w:rsidRDefault="003923F6"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3923F6" w:rsidRPr="00002918" w:rsidRDefault="003923F6" w:rsidP="0076362A">
      <w:pPr>
        <w:spacing w:line="300" w:lineRule="auto"/>
        <w:ind w:firstLine="480"/>
        <w:rPr>
          <w:rFonts w:eastAsiaTheme="minorEastAsia"/>
          <w:szCs w:val="21"/>
        </w:rPr>
      </w:pPr>
      <w:r w:rsidRPr="00002918">
        <w:rPr>
          <w:rFonts w:eastAsiaTheme="minorEastAsia"/>
          <w:szCs w:val="21"/>
        </w:rPr>
        <w:t>博士生的学制为</w:t>
      </w:r>
      <w:r w:rsidRPr="00002918">
        <w:rPr>
          <w:rFonts w:eastAsiaTheme="minorEastAsia"/>
          <w:szCs w:val="21"/>
        </w:rPr>
        <w:t>3</w:t>
      </w:r>
      <w:r w:rsidRPr="00002918">
        <w:rPr>
          <w:rFonts w:eastAsiaTheme="minorEastAsia"/>
          <w:szCs w:val="21"/>
        </w:rPr>
        <w:t>年。</w:t>
      </w:r>
      <w:r w:rsidRPr="00002918">
        <w:rPr>
          <w:rFonts w:eastAsiaTheme="minorEastAsia"/>
          <w:kern w:val="0"/>
          <w:szCs w:val="21"/>
        </w:rPr>
        <w:t>修满规定学分、提前完成学习计划、论文水平特别优秀者，可以申请提前答辩和提前毕业。</w:t>
      </w:r>
      <w:r w:rsidRPr="00002918">
        <w:rPr>
          <w:rFonts w:eastAsiaTheme="minorEastAsia"/>
          <w:szCs w:val="21"/>
        </w:rPr>
        <w:t>因特殊原因未能按时完成学习、研究任务或参加博士论文答辩的，由本人提出申请，指导教师签署意见，经学院同意，报研究生院批准后可申请延长学习年限，延长年限最长为</w:t>
      </w:r>
      <w:r w:rsidRPr="00002918">
        <w:rPr>
          <w:rFonts w:eastAsiaTheme="minorEastAsia"/>
          <w:szCs w:val="21"/>
        </w:rPr>
        <w:t>6</w:t>
      </w:r>
      <w:r w:rsidRPr="00002918">
        <w:rPr>
          <w:rFonts w:eastAsiaTheme="minorEastAsia"/>
          <w:szCs w:val="21"/>
        </w:rPr>
        <w:t>年。</w:t>
      </w:r>
    </w:p>
    <w:p w:rsidR="003923F6" w:rsidRPr="00002918" w:rsidRDefault="003923F6"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五、课程设置及学分（见附表）</w:t>
      </w:r>
    </w:p>
    <w:p w:rsidR="003923F6" w:rsidRPr="00002918" w:rsidRDefault="003923F6"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博士生培养工作采取导师负责制，指导方式采取导师指导和以导师为首的指导小组（</w:t>
      </w:r>
      <w:r w:rsidRPr="00002918">
        <w:rPr>
          <w:rFonts w:eastAsiaTheme="minorEastAsia"/>
          <w:szCs w:val="21"/>
        </w:rPr>
        <w:t>3</w:t>
      </w:r>
      <w:r w:rsidRPr="00002918">
        <w:rPr>
          <w:rFonts w:eastAsiaTheme="minorEastAsia"/>
          <w:szCs w:val="21"/>
        </w:rPr>
        <w:t>－</w:t>
      </w:r>
      <w:r w:rsidRPr="00002918">
        <w:rPr>
          <w:rFonts w:eastAsiaTheme="minorEastAsia"/>
          <w:szCs w:val="21"/>
        </w:rPr>
        <w:t>5</w:t>
      </w:r>
      <w:r w:rsidRPr="00002918">
        <w:rPr>
          <w:rFonts w:eastAsiaTheme="minorEastAsia"/>
          <w:szCs w:val="21"/>
        </w:rPr>
        <w:t>人）集体指导相结合的方法，要充分发挥指导教师、指导小组和博士生三个方面的积极性。贯彻因材施教的原则，方式灵活多样，提倡和鼓励相关学科之间的交叉，以促进新兴学科和边缘学科的发展。</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对博士生的培养以科学研究为主，结合导师的科研项目从事博士生科研工作和撰写论文。</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博士生应积极参加国内外的学术交流与合作，以开阔科学视野，活跃学术思想。</w:t>
      </w:r>
    </w:p>
    <w:p w:rsidR="003923F6" w:rsidRPr="00002918" w:rsidRDefault="003923F6" w:rsidP="00B114B8">
      <w:pPr>
        <w:pStyle w:val="3"/>
        <w:ind w:firstLine="482"/>
        <w:rPr>
          <w:rFonts w:ascii="Times New Roman" w:hAnsi="Times New Roman"/>
          <w:b/>
          <w:sz w:val="24"/>
          <w:szCs w:val="24"/>
        </w:rPr>
      </w:pPr>
      <w:r w:rsidRPr="00002918">
        <w:rPr>
          <w:rFonts w:ascii="Times New Roman" w:hAnsi="Times New Roman"/>
          <w:b/>
          <w:sz w:val="24"/>
          <w:szCs w:val="24"/>
        </w:rPr>
        <w:t>七、学位论文</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博士学位论文应表明作者具有独立从事科学研究工作的能力，应在科学或专门技术上做出创造性的工作，反映作者在本学科上掌握了坚实宽广的基础理论和深入的专门知识。</w:t>
      </w:r>
    </w:p>
    <w:p w:rsidR="003923F6" w:rsidRPr="00002918" w:rsidRDefault="00984D45" w:rsidP="00984D45">
      <w:pPr>
        <w:spacing w:line="300" w:lineRule="auto"/>
        <w:ind w:left="480"/>
        <w:jc w:val="left"/>
        <w:rPr>
          <w:rFonts w:eastAsiaTheme="minorEastAsia"/>
          <w:szCs w:val="21"/>
        </w:rPr>
      </w:pPr>
      <w:r w:rsidRPr="00002918">
        <w:rPr>
          <w:rFonts w:eastAsiaTheme="minorEastAsia"/>
          <w:szCs w:val="21"/>
        </w:rPr>
        <w:t>1</w:t>
      </w:r>
      <w:r w:rsidRPr="00002918">
        <w:rPr>
          <w:rFonts w:eastAsiaTheme="minorEastAsia"/>
          <w:szCs w:val="21"/>
        </w:rPr>
        <w:t>．</w:t>
      </w:r>
      <w:r w:rsidR="003923F6" w:rsidRPr="00002918">
        <w:rPr>
          <w:rFonts w:eastAsiaTheme="minorEastAsia"/>
          <w:szCs w:val="21"/>
        </w:rPr>
        <w:t>选题与开题</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博士论文选题应以社会发展和国家重大需求中的重要理论问题和现实问题为背景，应具有较强的学术价值和现实意义，并具有学术创新。论文选题应在导师的指导下，通过广泛文献阅读、学术调研，明确研究方向，予以确定。一般应在课程学习结束之前开始准备。</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博士学位论文开题报告应在第</w:t>
      </w:r>
      <w:r w:rsidRPr="00002918">
        <w:rPr>
          <w:rFonts w:eastAsiaTheme="minorEastAsia"/>
          <w:szCs w:val="21"/>
        </w:rPr>
        <w:t>4</w:t>
      </w:r>
      <w:r w:rsidRPr="00002918">
        <w:rPr>
          <w:rFonts w:eastAsiaTheme="minorEastAsia"/>
          <w:szCs w:val="21"/>
        </w:rPr>
        <w:t>学期前完成，且开题报告审核通过后至少</w:t>
      </w:r>
      <w:r w:rsidRPr="00002918">
        <w:rPr>
          <w:rFonts w:eastAsiaTheme="minorEastAsia"/>
          <w:szCs w:val="21"/>
        </w:rPr>
        <w:t>1</w:t>
      </w:r>
      <w:r w:rsidRPr="00002918">
        <w:rPr>
          <w:rFonts w:eastAsiaTheme="minorEastAsia"/>
          <w:szCs w:val="21"/>
        </w:rPr>
        <w:t>年方可申请预答辩。因特殊原因需延期开题者，应提前向研究生院提出书面申请，申请延期的期限最</w:t>
      </w:r>
      <w:r w:rsidRPr="00002918">
        <w:rPr>
          <w:rFonts w:eastAsiaTheme="minorEastAsia"/>
          <w:szCs w:val="21"/>
        </w:rPr>
        <w:lastRenderedPageBreak/>
        <w:t>长不超过</w:t>
      </w:r>
      <w:r w:rsidRPr="00002918">
        <w:rPr>
          <w:rFonts w:eastAsiaTheme="minorEastAsia"/>
          <w:szCs w:val="21"/>
        </w:rPr>
        <w:t>6</w:t>
      </w:r>
      <w:r w:rsidRPr="00002918">
        <w:rPr>
          <w:rFonts w:eastAsiaTheme="minorEastAsia"/>
          <w:szCs w:val="21"/>
        </w:rPr>
        <w:t>个月。开题报告通过后，原则上不再改变，如论文选题有重大变化的，需重做开题报告。</w:t>
      </w:r>
    </w:p>
    <w:p w:rsidR="003923F6" w:rsidRPr="00002918" w:rsidRDefault="00984D45" w:rsidP="00984D45">
      <w:pPr>
        <w:spacing w:line="360" w:lineRule="auto"/>
        <w:ind w:left="420"/>
        <w:jc w:val="left"/>
        <w:rPr>
          <w:rFonts w:eastAsia="Times New Roman"/>
          <w:sz w:val="24"/>
        </w:rPr>
      </w:pPr>
      <w:r w:rsidRPr="00002918">
        <w:rPr>
          <w:sz w:val="24"/>
        </w:rPr>
        <w:t>2</w:t>
      </w:r>
      <w:r w:rsidRPr="00002918">
        <w:rPr>
          <w:sz w:val="24"/>
        </w:rPr>
        <w:t>．</w:t>
      </w:r>
      <w:r w:rsidR="003923F6" w:rsidRPr="00002918">
        <w:rPr>
          <w:sz w:val="24"/>
        </w:rPr>
        <w:t>论文中期检查</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博士论文工作进行到中期，由博士生向专家评审组作论文中期报告，汇报论文进展情况和阶段性成果，提出下一阶段的计划和措施，并以书面报告的形式提交给与会专家审议。要在校内公开举行学术报告，报告需聘请本研究领域具有高级职称的同行专家对中期报告进行审议，报告会由学院制定相关专家主持。与会专家应对报告提出中肯意见和建议，论文中期报告通过后应形成书面材料，经导师和与会专家审查后交研究生院备案。</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博士生中期考核结论分为</w:t>
      </w:r>
      <w:r w:rsidRPr="00002918">
        <w:rPr>
          <w:rFonts w:eastAsiaTheme="minorEastAsia"/>
          <w:szCs w:val="21"/>
        </w:rPr>
        <w:t>“</w:t>
      </w:r>
      <w:r w:rsidRPr="00002918">
        <w:rPr>
          <w:rFonts w:eastAsiaTheme="minorEastAsia"/>
          <w:szCs w:val="21"/>
        </w:rPr>
        <w:t>通过</w:t>
      </w:r>
      <w:r w:rsidRPr="00002918">
        <w:rPr>
          <w:rFonts w:eastAsiaTheme="minorEastAsia"/>
          <w:szCs w:val="21"/>
        </w:rPr>
        <w:t>”</w:t>
      </w:r>
      <w:r w:rsidRPr="00002918">
        <w:rPr>
          <w:rFonts w:eastAsiaTheme="minorEastAsia"/>
          <w:szCs w:val="21"/>
        </w:rPr>
        <w:t>、</w:t>
      </w:r>
      <w:r w:rsidRPr="00002918">
        <w:rPr>
          <w:rFonts w:eastAsiaTheme="minorEastAsia"/>
          <w:szCs w:val="21"/>
        </w:rPr>
        <w:t>“</w:t>
      </w:r>
      <w:r w:rsidRPr="00002918">
        <w:rPr>
          <w:rFonts w:eastAsiaTheme="minorEastAsia"/>
          <w:szCs w:val="21"/>
        </w:rPr>
        <w:t>延期重新考核</w:t>
      </w:r>
      <w:r w:rsidRPr="00002918">
        <w:rPr>
          <w:rFonts w:eastAsiaTheme="minorEastAsia"/>
          <w:szCs w:val="21"/>
        </w:rPr>
        <w:t>”</w:t>
      </w:r>
      <w:r w:rsidRPr="00002918">
        <w:rPr>
          <w:rFonts w:eastAsiaTheme="minorEastAsia"/>
          <w:szCs w:val="21"/>
        </w:rPr>
        <w:t>、</w:t>
      </w:r>
      <w:r w:rsidRPr="00002918">
        <w:rPr>
          <w:rFonts w:eastAsiaTheme="minorEastAsia"/>
          <w:szCs w:val="21"/>
        </w:rPr>
        <w:t>“</w:t>
      </w:r>
      <w:r w:rsidRPr="00002918">
        <w:rPr>
          <w:rFonts w:eastAsiaTheme="minorEastAsia"/>
          <w:szCs w:val="21"/>
        </w:rPr>
        <w:t>不通过</w:t>
      </w:r>
      <w:r w:rsidRPr="00002918">
        <w:rPr>
          <w:rFonts w:eastAsiaTheme="minorEastAsia"/>
          <w:szCs w:val="21"/>
        </w:rPr>
        <w:t>”</w:t>
      </w:r>
      <w:r w:rsidRPr="00002918">
        <w:rPr>
          <w:rFonts w:eastAsiaTheme="minorEastAsia"/>
          <w:szCs w:val="21"/>
        </w:rPr>
        <w:t>三种。考核结论为</w:t>
      </w:r>
      <w:r w:rsidRPr="00002918">
        <w:rPr>
          <w:rFonts w:eastAsiaTheme="minorEastAsia"/>
          <w:szCs w:val="21"/>
        </w:rPr>
        <w:t>“</w:t>
      </w:r>
      <w:r w:rsidRPr="00002918">
        <w:rPr>
          <w:rFonts w:eastAsiaTheme="minorEastAsia"/>
          <w:szCs w:val="21"/>
        </w:rPr>
        <w:t>延期重新考核</w:t>
      </w:r>
      <w:r w:rsidRPr="00002918">
        <w:rPr>
          <w:rFonts w:eastAsiaTheme="minorEastAsia"/>
          <w:szCs w:val="21"/>
        </w:rPr>
        <w:t>”</w:t>
      </w:r>
      <w:r w:rsidRPr="00002918">
        <w:rPr>
          <w:rFonts w:eastAsiaTheme="minorEastAsia"/>
          <w:szCs w:val="21"/>
        </w:rPr>
        <w:t>的博士生，给予半年考察期，半年后再次进行考核。</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考核结果为</w:t>
      </w:r>
      <w:r w:rsidRPr="00002918">
        <w:rPr>
          <w:rFonts w:eastAsiaTheme="minorEastAsia"/>
          <w:szCs w:val="21"/>
        </w:rPr>
        <w:t>“</w:t>
      </w:r>
      <w:r w:rsidRPr="00002918">
        <w:rPr>
          <w:rFonts w:eastAsiaTheme="minorEastAsia"/>
          <w:szCs w:val="21"/>
        </w:rPr>
        <w:t>不通过</w:t>
      </w:r>
      <w:r w:rsidRPr="00002918">
        <w:rPr>
          <w:rFonts w:eastAsiaTheme="minorEastAsia"/>
          <w:szCs w:val="21"/>
        </w:rPr>
        <w:t>”</w:t>
      </w:r>
      <w:r w:rsidRPr="00002918">
        <w:rPr>
          <w:rFonts w:eastAsiaTheme="minorEastAsia"/>
          <w:szCs w:val="21"/>
        </w:rPr>
        <w:t>的博士生，或在最长修业年限前一年仍未通过中期考核的博士生，按照有关规定应给予退学处理的，由考核专家组上报研究生所在学院，经所在学院审议通过后，报学校审批，并做出处理决定。硕博连读生，经本人申请，所在学院审议，报学校批准后，转为硕士生培养。</w:t>
      </w:r>
    </w:p>
    <w:p w:rsidR="003923F6" w:rsidRPr="00002918" w:rsidRDefault="00984D45" w:rsidP="00984D45">
      <w:pPr>
        <w:spacing w:line="360" w:lineRule="auto"/>
        <w:ind w:left="420"/>
        <w:jc w:val="left"/>
        <w:rPr>
          <w:rFonts w:eastAsia="Times New Roman"/>
          <w:sz w:val="24"/>
        </w:rPr>
      </w:pPr>
      <w:r w:rsidRPr="00002918">
        <w:rPr>
          <w:sz w:val="24"/>
        </w:rPr>
        <w:t>3</w:t>
      </w:r>
      <w:r w:rsidRPr="00002918">
        <w:rPr>
          <w:sz w:val="24"/>
        </w:rPr>
        <w:t>．</w:t>
      </w:r>
      <w:r w:rsidR="003923F6" w:rsidRPr="00002918">
        <w:rPr>
          <w:sz w:val="24"/>
        </w:rPr>
        <w:t>学位论文的写作和要求</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按学校学位论文写作要求执行。博士学位论文应该选题准确、数据翔实、分析严谨、结论正确、格式规范、文字简练。</w:t>
      </w:r>
    </w:p>
    <w:p w:rsidR="003923F6" w:rsidRPr="00002918" w:rsidRDefault="00984D45" w:rsidP="00984D45">
      <w:pPr>
        <w:spacing w:line="360" w:lineRule="auto"/>
        <w:ind w:left="420"/>
        <w:jc w:val="left"/>
        <w:rPr>
          <w:rFonts w:eastAsia="Times New Roman"/>
          <w:sz w:val="24"/>
        </w:rPr>
      </w:pPr>
      <w:r w:rsidRPr="00002918">
        <w:rPr>
          <w:sz w:val="24"/>
        </w:rPr>
        <w:t>4</w:t>
      </w:r>
      <w:r w:rsidRPr="00002918">
        <w:rPr>
          <w:sz w:val="24"/>
        </w:rPr>
        <w:t>．</w:t>
      </w:r>
      <w:r w:rsidR="003923F6" w:rsidRPr="00002918">
        <w:rPr>
          <w:sz w:val="24"/>
        </w:rPr>
        <w:t>学位论文的预答辩和答辩</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研究生必须学完规定的课程，考核成绩合格，完成所有必修环节，方能申请论文预答辩，预答辩通过者方能申请正式答辩，且论文预答辩与正式答辩之间的时间间隔不得少于</w:t>
      </w:r>
      <w:r w:rsidRPr="00002918">
        <w:rPr>
          <w:rFonts w:eastAsiaTheme="minorEastAsia"/>
          <w:szCs w:val="21"/>
        </w:rPr>
        <w:t>3</w:t>
      </w:r>
      <w:r w:rsidRPr="00002918">
        <w:rPr>
          <w:rFonts w:eastAsiaTheme="minorEastAsia"/>
          <w:szCs w:val="21"/>
        </w:rPr>
        <w:t>个月。</w:t>
      </w:r>
    </w:p>
    <w:p w:rsidR="003923F6" w:rsidRPr="00002918" w:rsidRDefault="00984D45" w:rsidP="00984D45">
      <w:pPr>
        <w:spacing w:line="360" w:lineRule="auto"/>
        <w:ind w:left="420"/>
        <w:jc w:val="left"/>
        <w:rPr>
          <w:rFonts w:eastAsia="Times New Roman"/>
          <w:sz w:val="24"/>
        </w:rPr>
      </w:pPr>
      <w:r w:rsidRPr="00002918">
        <w:rPr>
          <w:sz w:val="24"/>
        </w:rPr>
        <w:t>5</w:t>
      </w:r>
      <w:r w:rsidRPr="00002918">
        <w:rPr>
          <w:sz w:val="24"/>
        </w:rPr>
        <w:t>．</w:t>
      </w:r>
      <w:r w:rsidR="003923F6" w:rsidRPr="00002918">
        <w:rPr>
          <w:sz w:val="24"/>
        </w:rPr>
        <w:t>申请学位</w:t>
      </w:r>
    </w:p>
    <w:p w:rsidR="003923F6" w:rsidRPr="00002918" w:rsidRDefault="003923F6" w:rsidP="0076362A">
      <w:pPr>
        <w:spacing w:line="300" w:lineRule="auto"/>
        <w:ind w:firstLine="480"/>
        <w:jc w:val="left"/>
        <w:rPr>
          <w:rFonts w:eastAsiaTheme="minorEastAsia"/>
          <w:szCs w:val="21"/>
        </w:rPr>
      </w:pPr>
      <w:r w:rsidRPr="00002918">
        <w:rPr>
          <w:rFonts w:eastAsiaTheme="minorEastAsia"/>
          <w:szCs w:val="21"/>
        </w:rPr>
        <w:t>按《南京信息工程大学授予硕士、博士学位授予工作细则》的具体实施办法进行，学位论文内容以及申请学位的研究成果必须符合本学科的特点。</w:t>
      </w:r>
    </w:p>
    <w:p w:rsidR="003923F6" w:rsidRPr="00002918" w:rsidRDefault="003923F6"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3923F6" w:rsidRPr="00002918" w:rsidRDefault="003923F6" w:rsidP="0076362A">
      <w:pPr>
        <w:spacing w:line="300" w:lineRule="auto"/>
        <w:ind w:firstLine="480"/>
        <w:rPr>
          <w:rFonts w:eastAsiaTheme="minorEastAsia"/>
          <w:szCs w:val="21"/>
        </w:rPr>
      </w:pPr>
      <w:r w:rsidRPr="00002918">
        <w:rPr>
          <w:rFonts w:eastAsiaTheme="minorEastAsia"/>
          <w:szCs w:val="21"/>
        </w:rPr>
        <w:t>学术报告，属于必修实践环节，</w:t>
      </w:r>
      <w:r w:rsidRPr="00002918">
        <w:rPr>
          <w:rFonts w:eastAsiaTheme="minorEastAsia"/>
          <w:szCs w:val="21"/>
        </w:rPr>
        <w:t>1</w:t>
      </w:r>
      <w:r w:rsidRPr="00002918">
        <w:rPr>
          <w:rFonts w:eastAsiaTheme="minorEastAsia"/>
          <w:szCs w:val="21"/>
        </w:rPr>
        <w:t>学分。</w:t>
      </w:r>
    </w:p>
    <w:p w:rsidR="003923F6" w:rsidRPr="00002918" w:rsidRDefault="003923F6" w:rsidP="0076362A">
      <w:pPr>
        <w:spacing w:line="300" w:lineRule="auto"/>
        <w:ind w:firstLine="480"/>
        <w:rPr>
          <w:rFonts w:eastAsiaTheme="minorEastAsia"/>
          <w:szCs w:val="21"/>
        </w:rPr>
      </w:pPr>
      <w:r w:rsidRPr="00002918">
        <w:rPr>
          <w:rFonts w:eastAsiaTheme="minorEastAsia"/>
          <w:szCs w:val="21"/>
        </w:rPr>
        <w:t>博士研究生论文工作期间，应至少举行</w:t>
      </w:r>
      <w:r w:rsidRPr="00002918">
        <w:rPr>
          <w:rFonts w:eastAsiaTheme="minorEastAsia"/>
          <w:szCs w:val="21"/>
        </w:rPr>
        <w:t>3-4</w:t>
      </w:r>
      <w:r w:rsidRPr="00002918">
        <w:rPr>
          <w:rFonts w:eastAsiaTheme="minorEastAsia"/>
          <w:szCs w:val="21"/>
        </w:rPr>
        <w:t>次不少于</w:t>
      </w:r>
      <w:r w:rsidRPr="00002918">
        <w:rPr>
          <w:rFonts w:eastAsiaTheme="minorEastAsia"/>
          <w:szCs w:val="21"/>
        </w:rPr>
        <w:t>1</w:t>
      </w:r>
      <w:r w:rsidRPr="00002918">
        <w:rPr>
          <w:rFonts w:eastAsiaTheme="minorEastAsia"/>
          <w:szCs w:val="21"/>
        </w:rPr>
        <w:t>小时的公开性学术报告（论文开题报告除外），由指导教师和学院负责对其学术报告效果进行考核。博士研究生还应参加不少于</w:t>
      </w:r>
      <w:r w:rsidRPr="00002918">
        <w:rPr>
          <w:rFonts w:eastAsiaTheme="minorEastAsia"/>
          <w:szCs w:val="21"/>
        </w:rPr>
        <w:t>15</w:t>
      </w:r>
      <w:r w:rsidRPr="00002918">
        <w:rPr>
          <w:rFonts w:eastAsiaTheme="minorEastAsia"/>
          <w:szCs w:val="21"/>
        </w:rPr>
        <w:t>次的学术活动，包括校内外学术报告、学术会议、教学或科技比赛等。</w:t>
      </w:r>
    </w:p>
    <w:p w:rsidR="003923F6" w:rsidRPr="00002918" w:rsidRDefault="003923F6" w:rsidP="0076362A">
      <w:pPr>
        <w:spacing w:line="300" w:lineRule="auto"/>
        <w:rPr>
          <w:rFonts w:eastAsiaTheme="minorEastAsia"/>
          <w:szCs w:val="21"/>
        </w:rPr>
      </w:pPr>
    </w:p>
    <w:p w:rsidR="003923F6" w:rsidRPr="00002918" w:rsidRDefault="003923F6" w:rsidP="0076362A">
      <w:pPr>
        <w:spacing w:line="300" w:lineRule="auto"/>
        <w:rPr>
          <w:rFonts w:eastAsiaTheme="minorEastAsia"/>
          <w:szCs w:val="21"/>
        </w:rPr>
      </w:pPr>
    </w:p>
    <w:p w:rsidR="00022F39" w:rsidRPr="00002918" w:rsidRDefault="00022F39">
      <w:pPr>
        <w:widowControl/>
        <w:jc w:val="left"/>
        <w:rPr>
          <w:rFonts w:eastAsiaTheme="minorEastAsia"/>
          <w:b/>
          <w:szCs w:val="21"/>
        </w:rPr>
      </w:pPr>
      <w:r w:rsidRPr="00002918">
        <w:rPr>
          <w:rFonts w:eastAsiaTheme="minorEastAsia"/>
          <w:b/>
          <w:szCs w:val="21"/>
        </w:rPr>
        <w:br w:type="page"/>
      </w:r>
    </w:p>
    <w:p w:rsidR="003923F6" w:rsidRPr="00002918" w:rsidRDefault="00AE343F" w:rsidP="0076362A">
      <w:pPr>
        <w:spacing w:line="300" w:lineRule="auto"/>
        <w:rPr>
          <w:rFonts w:eastAsiaTheme="minorEastAsia"/>
          <w:b/>
          <w:sz w:val="24"/>
        </w:rPr>
      </w:pPr>
      <w:r w:rsidRPr="00002918">
        <w:rPr>
          <w:rFonts w:eastAsiaTheme="minorEastAsia"/>
          <w:b/>
          <w:sz w:val="24"/>
        </w:rPr>
        <w:lastRenderedPageBreak/>
        <w:t>附</w:t>
      </w:r>
      <w:r w:rsidR="003923F6" w:rsidRPr="00002918">
        <w:rPr>
          <w:rFonts w:eastAsiaTheme="minorEastAsia"/>
          <w:b/>
          <w:sz w:val="24"/>
        </w:rPr>
        <w:t>表：</w:t>
      </w:r>
      <w:r w:rsidR="003923F6" w:rsidRPr="00002918">
        <w:rPr>
          <w:rFonts w:eastAsiaTheme="minorEastAsia"/>
          <w:b/>
          <w:sz w:val="24"/>
          <w:u w:val="single"/>
        </w:rPr>
        <w:t>管理科学与工程</w:t>
      </w:r>
      <w:r w:rsidR="003923F6" w:rsidRPr="00002918">
        <w:rPr>
          <w:rFonts w:eastAsiaTheme="minorEastAsia"/>
          <w:b/>
          <w:sz w:val="24"/>
        </w:rPr>
        <w:t>博士研究生课程设置</w:t>
      </w:r>
    </w:p>
    <w:tbl>
      <w:tblPr>
        <w:tblW w:w="0" w:type="auto"/>
        <w:tblInd w:w="4" w:type="dxa"/>
        <w:tblCellMar>
          <w:left w:w="10" w:type="dxa"/>
          <w:right w:w="10" w:type="dxa"/>
        </w:tblCellMar>
        <w:tblLook w:val="0000" w:firstRow="0" w:lastRow="0" w:firstColumn="0" w:lastColumn="0" w:noHBand="0" w:noVBand="0"/>
      </w:tblPr>
      <w:tblGrid>
        <w:gridCol w:w="573"/>
        <w:gridCol w:w="957"/>
        <w:gridCol w:w="2392"/>
        <w:gridCol w:w="454"/>
        <w:gridCol w:w="545"/>
        <w:gridCol w:w="865"/>
        <w:gridCol w:w="877"/>
        <w:gridCol w:w="898"/>
        <w:gridCol w:w="769"/>
      </w:tblGrid>
      <w:tr w:rsidR="00022F39" w:rsidRPr="00002918" w:rsidTr="00AE343F">
        <w:trPr>
          <w:trHeight w:val="397"/>
        </w:trPr>
        <w:tc>
          <w:tcPr>
            <w:tcW w:w="573"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pPr>
            <w:r w:rsidRPr="00002918">
              <w:rPr>
                <w:b/>
                <w:sz w:val="18"/>
              </w:rPr>
              <w:t>组别</w:t>
            </w:r>
          </w:p>
        </w:tc>
        <w:tc>
          <w:tcPr>
            <w:tcW w:w="95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pPr>
            <w:r w:rsidRPr="00002918">
              <w:rPr>
                <w:b/>
                <w:sz w:val="18"/>
              </w:rPr>
              <w:t>课程编号</w:t>
            </w:r>
          </w:p>
        </w:tc>
        <w:tc>
          <w:tcPr>
            <w:tcW w:w="2392"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pPr>
            <w:r w:rsidRPr="00002918">
              <w:rPr>
                <w:b/>
                <w:sz w:val="18"/>
              </w:rPr>
              <w:t>课程名称</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pPr>
            <w:r w:rsidRPr="00002918">
              <w:rPr>
                <w:b/>
                <w:sz w:val="18"/>
              </w:rPr>
              <w:t>学时</w:t>
            </w:r>
          </w:p>
        </w:tc>
        <w:tc>
          <w:tcPr>
            <w:tcW w:w="54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pPr>
            <w:r w:rsidRPr="00002918">
              <w:rPr>
                <w:b/>
                <w:sz w:val="18"/>
              </w:rPr>
              <w:t>学分</w:t>
            </w:r>
          </w:p>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pPr>
            <w:r w:rsidRPr="00002918">
              <w:rPr>
                <w:b/>
                <w:sz w:val="18"/>
              </w:rPr>
              <w:t>开课学期</w:t>
            </w:r>
          </w:p>
        </w:tc>
        <w:tc>
          <w:tcPr>
            <w:tcW w:w="87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pPr>
            <w:r w:rsidRPr="00002918">
              <w:rPr>
                <w:b/>
                <w:sz w:val="18"/>
              </w:rPr>
              <w:t>授课方式</w:t>
            </w:r>
          </w:p>
        </w:tc>
        <w:tc>
          <w:tcPr>
            <w:tcW w:w="898"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pPr>
            <w:r w:rsidRPr="00002918">
              <w:rPr>
                <w:b/>
                <w:sz w:val="18"/>
              </w:rPr>
              <w:t>考核方式</w:t>
            </w:r>
          </w:p>
        </w:tc>
        <w:tc>
          <w:tcPr>
            <w:tcW w:w="769"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spacing w:line="360" w:lineRule="auto"/>
              <w:jc w:val="center"/>
            </w:pPr>
            <w:r w:rsidRPr="00002918">
              <w:rPr>
                <w:b/>
                <w:sz w:val="18"/>
              </w:rPr>
              <w:t>备注</w:t>
            </w:r>
          </w:p>
        </w:tc>
      </w:tr>
      <w:tr w:rsidR="00022F39" w:rsidRPr="00002918" w:rsidTr="00AE343F">
        <w:trPr>
          <w:trHeight w:val="397"/>
        </w:trPr>
        <w:tc>
          <w:tcPr>
            <w:tcW w:w="57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pPr>
            <w:r w:rsidRPr="00002918">
              <w:rPr>
                <w:rFonts w:eastAsia="Times New Roman"/>
                <w:sz w:val="18"/>
              </w:rPr>
              <w:t>A</w:t>
            </w:r>
          </w:p>
        </w:tc>
        <w:tc>
          <w:tcPr>
            <w:tcW w:w="95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color w:val="000000"/>
                <w:sz w:val="18"/>
                <w:szCs w:val="18"/>
              </w:rPr>
            </w:pPr>
            <w:r w:rsidRPr="00002918">
              <w:rPr>
                <w:color w:val="000000"/>
                <w:sz w:val="18"/>
                <w:szCs w:val="18"/>
              </w:rPr>
              <w:t>b008001</w:t>
            </w:r>
          </w:p>
        </w:tc>
        <w:tc>
          <w:tcPr>
            <w:tcW w:w="2392"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中国马克思主义与当代</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36</w:t>
            </w:r>
          </w:p>
        </w:tc>
        <w:tc>
          <w:tcPr>
            <w:tcW w:w="54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2</w:t>
            </w:r>
          </w:p>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1</w:t>
            </w:r>
          </w:p>
        </w:tc>
        <w:tc>
          <w:tcPr>
            <w:tcW w:w="87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面授讲课</w:t>
            </w:r>
          </w:p>
        </w:tc>
        <w:tc>
          <w:tcPr>
            <w:tcW w:w="898"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考试</w:t>
            </w:r>
          </w:p>
        </w:tc>
        <w:tc>
          <w:tcPr>
            <w:tcW w:w="76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5</w:t>
            </w:r>
            <w:r w:rsidRPr="00002918">
              <w:rPr>
                <w:sz w:val="18"/>
              </w:rPr>
              <w:t>学分</w:t>
            </w:r>
          </w:p>
        </w:tc>
      </w:tr>
      <w:tr w:rsidR="00022F39" w:rsidRPr="00002918" w:rsidTr="00AE343F">
        <w:trPr>
          <w:trHeight w:val="397"/>
        </w:trPr>
        <w:tc>
          <w:tcPr>
            <w:tcW w:w="573" w:type="dxa"/>
            <w:vMerge/>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spacing w:after="200" w:line="276" w:lineRule="auto"/>
              <w:jc w:val="left"/>
              <w:rPr>
                <w:sz w:val="22"/>
              </w:rPr>
            </w:pPr>
          </w:p>
        </w:tc>
        <w:tc>
          <w:tcPr>
            <w:tcW w:w="95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pPr>
              <w:jc w:val="center"/>
              <w:rPr>
                <w:color w:val="000000"/>
                <w:sz w:val="18"/>
                <w:szCs w:val="18"/>
              </w:rPr>
            </w:pPr>
            <w:r w:rsidRPr="00002918">
              <w:rPr>
                <w:color w:val="000000"/>
                <w:sz w:val="18"/>
                <w:szCs w:val="18"/>
              </w:rPr>
              <w:t>b999015</w:t>
            </w:r>
          </w:p>
        </w:tc>
        <w:tc>
          <w:tcPr>
            <w:tcW w:w="2392"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pPr>
              <w:jc w:val="center"/>
              <w:rPr>
                <w:color w:val="000000"/>
                <w:sz w:val="18"/>
                <w:szCs w:val="18"/>
              </w:rPr>
            </w:pPr>
            <w:r w:rsidRPr="00002918">
              <w:rPr>
                <w:color w:val="000000"/>
                <w:sz w:val="18"/>
                <w:szCs w:val="18"/>
              </w:rPr>
              <w:t>PET</w:t>
            </w:r>
            <w:r w:rsidR="005A2FE3" w:rsidRPr="00002918">
              <w:rPr>
                <w:color w:val="000000"/>
                <w:sz w:val="18"/>
                <w:szCs w:val="18"/>
              </w:rPr>
              <w:t>S</w:t>
            </w:r>
            <w:r w:rsidRPr="00002918">
              <w:rPr>
                <w:color w:val="000000"/>
                <w:sz w:val="18"/>
                <w:szCs w:val="18"/>
              </w:rPr>
              <w:t>-5</w:t>
            </w:r>
            <w:r w:rsidRPr="00002918">
              <w:rPr>
                <w:color w:val="000000"/>
                <w:sz w:val="18"/>
                <w:szCs w:val="18"/>
              </w:rPr>
              <w:t>（高阶）</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32</w:t>
            </w:r>
          </w:p>
        </w:tc>
        <w:tc>
          <w:tcPr>
            <w:tcW w:w="54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2</w:t>
            </w:r>
          </w:p>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1</w:t>
            </w:r>
          </w:p>
        </w:tc>
        <w:tc>
          <w:tcPr>
            <w:tcW w:w="87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面授讲课</w:t>
            </w:r>
          </w:p>
        </w:tc>
        <w:tc>
          <w:tcPr>
            <w:tcW w:w="898"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考试</w:t>
            </w:r>
          </w:p>
        </w:tc>
        <w:tc>
          <w:tcPr>
            <w:tcW w:w="769" w:type="dxa"/>
            <w:vMerge/>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spacing w:after="200" w:line="276" w:lineRule="auto"/>
              <w:jc w:val="left"/>
              <w:rPr>
                <w:sz w:val="18"/>
              </w:rPr>
            </w:pPr>
          </w:p>
        </w:tc>
      </w:tr>
      <w:tr w:rsidR="00022F39" w:rsidRPr="00002918" w:rsidTr="00AE343F">
        <w:trPr>
          <w:trHeight w:val="397"/>
        </w:trPr>
        <w:tc>
          <w:tcPr>
            <w:tcW w:w="573" w:type="dxa"/>
            <w:vMerge/>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spacing w:after="200" w:line="276" w:lineRule="auto"/>
              <w:jc w:val="left"/>
              <w:rPr>
                <w:sz w:val="22"/>
              </w:rPr>
            </w:pPr>
          </w:p>
        </w:tc>
        <w:tc>
          <w:tcPr>
            <w:tcW w:w="95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color w:val="000000"/>
                <w:sz w:val="18"/>
                <w:szCs w:val="18"/>
              </w:rPr>
            </w:pPr>
            <w:r w:rsidRPr="00002918">
              <w:rPr>
                <w:color w:val="000000"/>
                <w:sz w:val="18"/>
                <w:szCs w:val="18"/>
              </w:rPr>
              <w:t>b016007</w:t>
            </w:r>
          </w:p>
        </w:tc>
        <w:tc>
          <w:tcPr>
            <w:tcW w:w="2392"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科技写作（高级）</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16</w:t>
            </w:r>
          </w:p>
        </w:tc>
        <w:tc>
          <w:tcPr>
            <w:tcW w:w="54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1</w:t>
            </w:r>
          </w:p>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1</w:t>
            </w:r>
          </w:p>
        </w:tc>
        <w:tc>
          <w:tcPr>
            <w:tcW w:w="87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面授讲课</w:t>
            </w:r>
          </w:p>
        </w:tc>
        <w:tc>
          <w:tcPr>
            <w:tcW w:w="898"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考试</w:t>
            </w:r>
          </w:p>
        </w:tc>
        <w:tc>
          <w:tcPr>
            <w:tcW w:w="769" w:type="dxa"/>
            <w:vMerge/>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spacing w:after="200" w:line="276" w:lineRule="auto"/>
              <w:jc w:val="left"/>
              <w:rPr>
                <w:sz w:val="18"/>
              </w:rPr>
            </w:pPr>
          </w:p>
        </w:tc>
      </w:tr>
      <w:tr w:rsidR="00022F39" w:rsidRPr="00002918" w:rsidTr="00AE343F">
        <w:trPr>
          <w:trHeight w:val="397"/>
        </w:trPr>
        <w:tc>
          <w:tcPr>
            <w:tcW w:w="573"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pPr>
            <w:r w:rsidRPr="00002918">
              <w:rPr>
                <w:rFonts w:eastAsia="Times New Roman"/>
                <w:sz w:val="18"/>
              </w:rPr>
              <w:t>B</w:t>
            </w:r>
          </w:p>
        </w:tc>
        <w:tc>
          <w:tcPr>
            <w:tcW w:w="95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color w:val="000000"/>
                <w:sz w:val="18"/>
                <w:szCs w:val="18"/>
              </w:rPr>
            </w:pPr>
            <w:r w:rsidRPr="00002918">
              <w:rPr>
                <w:color w:val="000000"/>
                <w:sz w:val="18"/>
                <w:szCs w:val="18"/>
              </w:rPr>
              <w:t>b016001</w:t>
            </w:r>
          </w:p>
        </w:tc>
        <w:tc>
          <w:tcPr>
            <w:tcW w:w="2392"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经济学前沿</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32</w:t>
            </w:r>
          </w:p>
        </w:tc>
        <w:tc>
          <w:tcPr>
            <w:tcW w:w="54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2</w:t>
            </w:r>
          </w:p>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1</w:t>
            </w:r>
          </w:p>
        </w:tc>
        <w:tc>
          <w:tcPr>
            <w:tcW w:w="87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面授讲课</w:t>
            </w:r>
          </w:p>
        </w:tc>
        <w:tc>
          <w:tcPr>
            <w:tcW w:w="898" w:type="dxa"/>
            <w:tcBorders>
              <w:top w:val="single" w:sz="8" w:space="0" w:color="000000"/>
              <w:left w:val="single" w:sz="8" w:space="0" w:color="000000"/>
              <w:bottom w:val="single" w:sz="4"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考查</w:t>
            </w:r>
          </w:p>
        </w:tc>
        <w:tc>
          <w:tcPr>
            <w:tcW w:w="769"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2</w:t>
            </w:r>
            <w:r w:rsidRPr="00002918">
              <w:rPr>
                <w:sz w:val="18"/>
              </w:rPr>
              <w:t>学分</w:t>
            </w:r>
          </w:p>
        </w:tc>
      </w:tr>
      <w:tr w:rsidR="00022F39" w:rsidRPr="00002918" w:rsidTr="00AE343F">
        <w:trPr>
          <w:trHeight w:val="397"/>
        </w:trPr>
        <w:tc>
          <w:tcPr>
            <w:tcW w:w="573" w:type="dxa"/>
            <w:vMerge w:val="restart"/>
            <w:tcBorders>
              <w:top w:val="single" w:sz="8" w:space="0" w:color="000000"/>
              <w:left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rFonts w:eastAsia="Times New Roman"/>
                <w:sz w:val="18"/>
              </w:rPr>
            </w:pPr>
            <w:r w:rsidRPr="00002918">
              <w:rPr>
                <w:rFonts w:eastAsia="Times New Roman"/>
                <w:sz w:val="18"/>
              </w:rPr>
              <w:t>C</w:t>
            </w:r>
          </w:p>
        </w:tc>
        <w:tc>
          <w:tcPr>
            <w:tcW w:w="95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5A2FE3" w:rsidP="00FC6D1E">
            <w:pPr>
              <w:jc w:val="center"/>
              <w:rPr>
                <w:color w:val="000000"/>
                <w:sz w:val="18"/>
                <w:szCs w:val="18"/>
              </w:rPr>
            </w:pPr>
            <w:r w:rsidRPr="00002918">
              <w:rPr>
                <w:color w:val="000000"/>
                <w:sz w:val="18"/>
                <w:szCs w:val="18"/>
              </w:rPr>
              <w:t>s</w:t>
            </w:r>
            <w:r w:rsidR="00022F39" w:rsidRPr="00002918">
              <w:rPr>
                <w:color w:val="000000"/>
                <w:sz w:val="18"/>
                <w:szCs w:val="18"/>
              </w:rPr>
              <w:t>999033</w:t>
            </w:r>
          </w:p>
        </w:tc>
        <w:tc>
          <w:tcPr>
            <w:tcW w:w="2392"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人文素养选修课</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16</w:t>
            </w:r>
          </w:p>
        </w:tc>
        <w:tc>
          <w:tcPr>
            <w:tcW w:w="54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1</w:t>
            </w:r>
          </w:p>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1</w:t>
            </w:r>
          </w:p>
        </w:tc>
        <w:tc>
          <w:tcPr>
            <w:tcW w:w="87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面授讲课</w:t>
            </w:r>
          </w:p>
        </w:tc>
        <w:tc>
          <w:tcPr>
            <w:tcW w:w="898"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考查</w:t>
            </w:r>
          </w:p>
        </w:tc>
        <w:tc>
          <w:tcPr>
            <w:tcW w:w="769" w:type="dxa"/>
            <w:vMerge w:val="restart"/>
            <w:tcBorders>
              <w:top w:val="single" w:sz="8" w:space="0" w:color="000000"/>
              <w:left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3</w:t>
            </w:r>
            <w:r w:rsidRPr="00002918">
              <w:rPr>
                <w:sz w:val="18"/>
              </w:rPr>
              <w:t>学分</w:t>
            </w:r>
          </w:p>
        </w:tc>
      </w:tr>
      <w:tr w:rsidR="00022F39" w:rsidRPr="00002918" w:rsidTr="00AE343F">
        <w:trPr>
          <w:trHeight w:val="397"/>
        </w:trPr>
        <w:tc>
          <w:tcPr>
            <w:tcW w:w="573" w:type="dxa"/>
            <w:vMerge/>
            <w:tcBorders>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pPr>
          </w:p>
        </w:tc>
        <w:tc>
          <w:tcPr>
            <w:tcW w:w="95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color w:val="000000"/>
                <w:sz w:val="18"/>
                <w:szCs w:val="18"/>
              </w:rPr>
            </w:pPr>
            <w:r w:rsidRPr="00002918">
              <w:rPr>
                <w:color w:val="000000"/>
                <w:sz w:val="18"/>
                <w:szCs w:val="18"/>
              </w:rPr>
              <w:t>b999014</w:t>
            </w:r>
          </w:p>
        </w:tc>
        <w:tc>
          <w:tcPr>
            <w:tcW w:w="2392"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第二外语</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32</w:t>
            </w:r>
          </w:p>
        </w:tc>
        <w:tc>
          <w:tcPr>
            <w:tcW w:w="54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2</w:t>
            </w:r>
          </w:p>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1</w:t>
            </w:r>
          </w:p>
        </w:tc>
        <w:tc>
          <w:tcPr>
            <w:tcW w:w="87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面授讲课</w:t>
            </w:r>
          </w:p>
        </w:tc>
        <w:tc>
          <w:tcPr>
            <w:tcW w:w="898"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考查</w:t>
            </w:r>
          </w:p>
        </w:tc>
        <w:tc>
          <w:tcPr>
            <w:tcW w:w="769" w:type="dxa"/>
            <w:vMerge/>
            <w:tcBorders>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p>
        </w:tc>
      </w:tr>
      <w:tr w:rsidR="00022F39" w:rsidRPr="00002918" w:rsidTr="00AE343F">
        <w:trPr>
          <w:trHeight w:val="397"/>
        </w:trPr>
        <w:tc>
          <w:tcPr>
            <w:tcW w:w="57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spacing w:after="200" w:line="276" w:lineRule="auto"/>
              <w:jc w:val="left"/>
              <w:rPr>
                <w:sz w:val="18"/>
                <w:szCs w:val="18"/>
              </w:rPr>
            </w:pPr>
            <w:r w:rsidRPr="00002918">
              <w:rPr>
                <w:sz w:val="18"/>
                <w:szCs w:val="18"/>
              </w:rPr>
              <w:t>D</w:t>
            </w:r>
          </w:p>
        </w:tc>
        <w:tc>
          <w:tcPr>
            <w:tcW w:w="95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color w:val="000000"/>
                <w:sz w:val="18"/>
                <w:szCs w:val="18"/>
              </w:rPr>
            </w:pPr>
            <w:r w:rsidRPr="00002918">
              <w:rPr>
                <w:color w:val="000000"/>
                <w:sz w:val="18"/>
                <w:szCs w:val="18"/>
              </w:rPr>
              <w:t>b016002</w:t>
            </w:r>
          </w:p>
        </w:tc>
        <w:tc>
          <w:tcPr>
            <w:tcW w:w="2392"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博弈论与信息经济学</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48</w:t>
            </w:r>
          </w:p>
        </w:tc>
        <w:tc>
          <w:tcPr>
            <w:tcW w:w="54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3</w:t>
            </w:r>
          </w:p>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2</w:t>
            </w:r>
          </w:p>
        </w:tc>
        <w:tc>
          <w:tcPr>
            <w:tcW w:w="87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面授讲课</w:t>
            </w:r>
          </w:p>
        </w:tc>
        <w:tc>
          <w:tcPr>
            <w:tcW w:w="898"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考查</w:t>
            </w:r>
          </w:p>
        </w:tc>
        <w:tc>
          <w:tcPr>
            <w:tcW w:w="76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CA25F0">
            <w:pPr>
              <w:spacing w:after="200" w:line="276" w:lineRule="auto"/>
              <w:jc w:val="center"/>
              <w:rPr>
                <w:sz w:val="18"/>
              </w:rPr>
            </w:pPr>
            <w:r w:rsidRPr="00002918">
              <w:rPr>
                <w:sz w:val="18"/>
              </w:rPr>
              <w:t>不少于</w:t>
            </w:r>
            <w:r w:rsidRPr="00002918">
              <w:rPr>
                <w:sz w:val="18"/>
              </w:rPr>
              <w:t>2</w:t>
            </w:r>
            <w:r w:rsidRPr="00002918">
              <w:rPr>
                <w:sz w:val="18"/>
              </w:rPr>
              <w:t>学分</w:t>
            </w:r>
          </w:p>
        </w:tc>
      </w:tr>
      <w:tr w:rsidR="00022F39" w:rsidRPr="00002918" w:rsidTr="00AE343F">
        <w:trPr>
          <w:trHeight w:val="397"/>
        </w:trPr>
        <w:tc>
          <w:tcPr>
            <w:tcW w:w="573" w:type="dxa"/>
            <w:vMerge/>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spacing w:after="200" w:line="276" w:lineRule="auto"/>
              <w:jc w:val="left"/>
              <w:rPr>
                <w:sz w:val="22"/>
              </w:rPr>
            </w:pPr>
          </w:p>
        </w:tc>
        <w:tc>
          <w:tcPr>
            <w:tcW w:w="95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color w:val="000000"/>
                <w:sz w:val="18"/>
                <w:szCs w:val="18"/>
              </w:rPr>
            </w:pPr>
            <w:r w:rsidRPr="00002918">
              <w:rPr>
                <w:color w:val="000000"/>
                <w:sz w:val="18"/>
                <w:szCs w:val="18"/>
              </w:rPr>
              <w:t>b016003</w:t>
            </w:r>
          </w:p>
        </w:tc>
        <w:tc>
          <w:tcPr>
            <w:tcW w:w="2392"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管理研究方法</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32</w:t>
            </w:r>
          </w:p>
        </w:tc>
        <w:tc>
          <w:tcPr>
            <w:tcW w:w="54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2</w:t>
            </w:r>
          </w:p>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1</w:t>
            </w:r>
          </w:p>
        </w:tc>
        <w:tc>
          <w:tcPr>
            <w:tcW w:w="87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面授讲课</w:t>
            </w:r>
          </w:p>
        </w:tc>
        <w:tc>
          <w:tcPr>
            <w:tcW w:w="898"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考查</w:t>
            </w:r>
          </w:p>
        </w:tc>
        <w:tc>
          <w:tcPr>
            <w:tcW w:w="769" w:type="dxa"/>
            <w:vMerge/>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spacing w:after="200" w:line="276" w:lineRule="auto"/>
              <w:jc w:val="left"/>
              <w:rPr>
                <w:sz w:val="18"/>
              </w:rPr>
            </w:pPr>
          </w:p>
        </w:tc>
      </w:tr>
      <w:tr w:rsidR="00022F39" w:rsidRPr="00002918" w:rsidTr="00AE343F">
        <w:trPr>
          <w:trHeight w:val="397"/>
        </w:trPr>
        <w:tc>
          <w:tcPr>
            <w:tcW w:w="573" w:type="dxa"/>
            <w:vMerge/>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spacing w:after="200" w:line="276" w:lineRule="auto"/>
              <w:jc w:val="left"/>
              <w:rPr>
                <w:sz w:val="22"/>
              </w:rPr>
            </w:pPr>
          </w:p>
        </w:tc>
        <w:tc>
          <w:tcPr>
            <w:tcW w:w="95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color w:val="000000"/>
                <w:sz w:val="18"/>
                <w:szCs w:val="18"/>
              </w:rPr>
            </w:pPr>
            <w:r w:rsidRPr="00002918">
              <w:rPr>
                <w:color w:val="000000"/>
                <w:sz w:val="18"/>
                <w:szCs w:val="18"/>
              </w:rPr>
              <w:t>b016004</w:t>
            </w:r>
          </w:p>
        </w:tc>
        <w:tc>
          <w:tcPr>
            <w:tcW w:w="2392"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高级计量经济学</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32</w:t>
            </w:r>
          </w:p>
        </w:tc>
        <w:tc>
          <w:tcPr>
            <w:tcW w:w="54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2</w:t>
            </w:r>
          </w:p>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2</w:t>
            </w:r>
          </w:p>
        </w:tc>
        <w:tc>
          <w:tcPr>
            <w:tcW w:w="87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面授讲课</w:t>
            </w:r>
          </w:p>
        </w:tc>
        <w:tc>
          <w:tcPr>
            <w:tcW w:w="898"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考查</w:t>
            </w:r>
          </w:p>
        </w:tc>
        <w:tc>
          <w:tcPr>
            <w:tcW w:w="769" w:type="dxa"/>
            <w:vMerge/>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spacing w:after="200" w:line="276" w:lineRule="auto"/>
              <w:jc w:val="left"/>
              <w:rPr>
                <w:sz w:val="18"/>
              </w:rPr>
            </w:pPr>
          </w:p>
        </w:tc>
      </w:tr>
      <w:tr w:rsidR="00022F39" w:rsidRPr="00002918" w:rsidTr="00AE343F">
        <w:trPr>
          <w:trHeight w:val="397"/>
        </w:trPr>
        <w:tc>
          <w:tcPr>
            <w:tcW w:w="573" w:type="dxa"/>
            <w:vMerge/>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spacing w:after="200" w:line="276" w:lineRule="auto"/>
              <w:jc w:val="left"/>
              <w:rPr>
                <w:sz w:val="22"/>
              </w:rPr>
            </w:pPr>
          </w:p>
        </w:tc>
        <w:tc>
          <w:tcPr>
            <w:tcW w:w="95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color w:val="000000"/>
                <w:sz w:val="18"/>
                <w:szCs w:val="18"/>
              </w:rPr>
            </w:pPr>
            <w:r w:rsidRPr="00002918">
              <w:rPr>
                <w:color w:val="000000"/>
                <w:sz w:val="18"/>
                <w:szCs w:val="18"/>
              </w:rPr>
              <w:t>b016005</w:t>
            </w:r>
          </w:p>
        </w:tc>
        <w:tc>
          <w:tcPr>
            <w:tcW w:w="2392"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最优化理论与方法</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32</w:t>
            </w:r>
          </w:p>
        </w:tc>
        <w:tc>
          <w:tcPr>
            <w:tcW w:w="54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2</w:t>
            </w:r>
          </w:p>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1</w:t>
            </w:r>
          </w:p>
        </w:tc>
        <w:tc>
          <w:tcPr>
            <w:tcW w:w="87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面授讲课</w:t>
            </w:r>
          </w:p>
        </w:tc>
        <w:tc>
          <w:tcPr>
            <w:tcW w:w="898"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考查</w:t>
            </w:r>
          </w:p>
        </w:tc>
        <w:tc>
          <w:tcPr>
            <w:tcW w:w="769" w:type="dxa"/>
            <w:vMerge/>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spacing w:after="200" w:line="276" w:lineRule="auto"/>
              <w:jc w:val="left"/>
              <w:rPr>
                <w:sz w:val="18"/>
              </w:rPr>
            </w:pPr>
          </w:p>
        </w:tc>
      </w:tr>
      <w:tr w:rsidR="00022F39" w:rsidRPr="00002918" w:rsidTr="00AE343F">
        <w:trPr>
          <w:trHeight w:val="397"/>
        </w:trPr>
        <w:tc>
          <w:tcPr>
            <w:tcW w:w="573"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pPr>
            <w:r w:rsidRPr="00002918">
              <w:rPr>
                <w:rFonts w:eastAsia="Times New Roman"/>
                <w:sz w:val="18"/>
              </w:rPr>
              <w:t>E</w:t>
            </w:r>
          </w:p>
        </w:tc>
        <w:tc>
          <w:tcPr>
            <w:tcW w:w="95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color w:val="000000"/>
                <w:sz w:val="18"/>
                <w:szCs w:val="18"/>
              </w:rPr>
            </w:pPr>
            <w:r w:rsidRPr="00002918">
              <w:rPr>
                <w:color w:val="000000"/>
                <w:sz w:val="18"/>
                <w:szCs w:val="18"/>
              </w:rPr>
              <w:t>b016006</w:t>
            </w:r>
          </w:p>
        </w:tc>
        <w:tc>
          <w:tcPr>
            <w:tcW w:w="2392"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学术报告</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36017C" w:rsidP="00FC6D1E">
            <w:pPr>
              <w:jc w:val="center"/>
              <w:rPr>
                <w:sz w:val="18"/>
              </w:rPr>
            </w:pPr>
            <w:r w:rsidRPr="00002918">
              <w:rPr>
                <w:sz w:val="18"/>
              </w:rPr>
              <w:t>16</w:t>
            </w:r>
          </w:p>
        </w:tc>
        <w:tc>
          <w:tcPr>
            <w:tcW w:w="54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1</w:t>
            </w:r>
          </w:p>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36017C" w:rsidP="00FC6D1E">
            <w:pPr>
              <w:jc w:val="center"/>
              <w:rPr>
                <w:sz w:val="18"/>
              </w:rPr>
            </w:pPr>
            <w:r w:rsidRPr="00002918">
              <w:rPr>
                <w:sz w:val="18"/>
              </w:rPr>
              <w:t>1</w:t>
            </w:r>
          </w:p>
        </w:tc>
        <w:tc>
          <w:tcPr>
            <w:tcW w:w="877"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135887" w:rsidP="00FC6D1E">
            <w:pPr>
              <w:jc w:val="center"/>
              <w:rPr>
                <w:sz w:val="18"/>
              </w:rPr>
            </w:pPr>
            <w:r w:rsidRPr="00002918">
              <w:rPr>
                <w:sz w:val="18"/>
              </w:rPr>
              <w:t>其他</w:t>
            </w:r>
          </w:p>
        </w:tc>
        <w:tc>
          <w:tcPr>
            <w:tcW w:w="898"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36017C" w:rsidP="00FC6D1E">
            <w:pPr>
              <w:jc w:val="center"/>
              <w:rPr>
                <w:sz w:val="18"/>
              </w:rPr>
            </w:pPr>
            <w:r w:rsidRPr="00002918">
              <w:rPr>
                <w:sz w:val="18"/>
              </w:rPr>
              <w:t>考查</w:t>
            </w:r>
          </w:p>
        </w:tc>
        <w:tc>
          <w:tcPr>
            <w:tcW w:w="769" w:type="dxa"/>
            <w:tcBorders>
              <w:top w:val="single" w:sz="8" w:space="0" w:color="000000"/>
              <w:left w:val="single" w:sz="8" w:space="0" w:color="000000"/>
              <w:bottom w:val="single" w:sz="8" w:space="0" w:color="000000"/>
              <w:right w:val="single" w:sz="8" w:space="0" w:color="000000"/>
            </w:tcBorders>
            <w:shd w:val="clear" w:color="000000" w:fill="FFFFFF"/>
            <w:tcMar>
              <w:left w:w="14" w:type="dxa"/>
              <w:right w:w="14" w:type="dxa"/>
            </w:tcMar>
            <w:vAlign w:val="center"/>
          </w:tcPr>
          <w:p w:rsidR="00022F39" w:rsidRPr="00002918" w:rsidRDefault="00022F39" w:rsidP="00FC6D1E">
            <w:pPr>
              <w:jc w:val="center"/>
              <w:rPr>
                <w:sz w:val="18"/>
              </w:rPr>
            </w:pPr>
            <w:r w:rsidRPr="00002918">
              <w:rPr>
                <w:sz w:val="18"/>
              </w:rPr>
              <w:t>1</w:t>
            </w:r>
            <w:r w:rsidRPr="00002918">
              <w:rPr>
                <w:sz w:val="18"/>
              </w:rPr>
              <w:t>学分</w:t>
            </w:r>
          </w:p>
        </w:tc>
      </w:tr>
    </w:tbl>
    <w:p w:rsidR="00022F39" w:rsidRPr="00002918" w:rsidRDefault="00022F39" w:rsidP="00022F39">
      <w:pPr>
        <w:spacing w:line="276" w:lineRule="auto"/>
        <w:jc w:val="left"/>
        <w:rPr>
          <w:rFonts w:eastAsia="Times New Roman"/>
          <w:b/>
          <w:sz w:val="18"/>
        </w:rPr>
      </w:pPr>
      <w:r w:rsidRPr="00002918">
        <w:rPr>
          <w:b/>
          <w:sz w:val="18"/>
        </w:rPr>
        <w:t>注：</w:t>
      </w:r>
      <w:r w:rsidRPr="00002918">
        <w:rPr>
          <w:rFonts w:eastAsia="Times New Roman"/>
          <w:b/>
          <w:sz w:val="18"/>
        </w:rPr>
        <w:t>A</w:t>
      </w:r>
      <w:r w:rsidRPr="00002918">
        <w:rPr>
          <w:b/>
          <w:sz w:val="18"/>
        </w:rPr>
        <w:t>公共基础课</w:t>
      </w:r>
      <w:r w:rsidRPr="00002918">
        <w:rPr>
          <w:rFonts w:eastAsia="Times New Roman"/>
          <w:b/>
          <w:sz w:val="18"/>
        </w:rPr>
        <w:t xml:space="preserve">    B</w:t>
      </w:r>
      <w:r w:rsidRPr="00002918">
        <w:rPr>
          <w:b/>
          <w:sz w:val="18"/>
        </w:rPr>
        <w:t>专业基础课</w:t>
      </w:r>
      <w:r w:rsidRPr="00002918">
        <w:rPr>
          <w:rFonts w:eastAsia="Times New Roman"/>
          <w:b/>
          <w:sz w:val="18"/>
        </w:rPr>
        <w:t xml:space="preserve">     C</w:t>
      </w:r>
      <w:r w:rsidRPr="00002918">
        <w:rPr>
          <w:b/>
          <w:sz w:val="18"/>
        </w:rPr>
        <w:t>限选课</w:t>
      </w:r>
      <w:r w:rsidRPr="00002918">
        <w:rPr>
          <w:rFonts w:eastAsia="Times New Roman"/>
          <w:b/>
          <w:sz w:val="18"/>
        </w:rPr>
        <w:t xml:space="preserve">     D </w:t>
      </w:r>
      <w:r w:rsidRPr="00002918">
        <w:rPr>
          <w:b/>
          <w:sz w:val="18"/>
        </w:rPr>
        <w:t>专业选修课</w:t>
      </w:r>
      <w:r w:rsidRPr="00002918">
        <w:rPr>
          <w:rFonts w:eastAsia="Times New Roman"/>
          <w:b/>
          <w:sz w:val="18"/>
        </w:rPr>
        <w:t xml:space="preserve">    E</w:t>
      </w:r>
      <w:r w:rsidRPr="00002918">
        <w:rPr>
          <w:b/>
          <w:sz w:val="18"/>
        </w:rPr>
        <w:t>实践环节</w:t>
      </w:r>
    </w:p>
    <w:p w:rsidR="003923F6" w:rsidRPr="00002918" w:rsidRDefault="003923F6" w:rsidP="0076362A">
      <w:pPr>
        <w:spacing w:line="300" w:lineRule="auto"/>
        <w:ind w:firstLine="360"/>
        <w:jc w:val="left"/>
        <w:rPr>
          <w:rFonts w:eastAsiaTheme="minorEastAsia"/>
          <w:szCs w:val="21"/>
        </w:rPr>
      </w:pPr>
    </w:p>
    <w:p w:rsidR="003923F6" w:rsidRPr="00002918" w:rsidRDefault="003923F6" w:rsidP="0076362A">
      <w:pPr>
        <w:spacing w:line="300" w:lineRule="auto"/>
        <w:jc w:val="left"/>
        <w:rPr>
          <w:rFonts w:eastAsiaTheme="minorEastAsia"/>
          <w:b/>
          <w:szCs w:val="21"/>
        </w:rPr>
      </w:pPr>
    </w:p>
    <w:p w:rsidR="003923F6" w:rsidRPr="00002918" w:rsidRDefault="003923F6" w:rsidP="0076362A">
      <w:pPr>
        <w:widowControl/>
        <w:spacing w:line="300" w:lineRule="auto"/>
        <w:jc w:val="left"/>
        <w:rPr>
          <w:rFonts w:eastAsiaTheme="minorEastAsia"/>
          <w:b/>
          <w:bCs/>
          <w:kern w:val="0"/>
          <w:szCs w:val="21"/>
        </w:rPr>
      </w:pPr>
    </w:p>
    <w:p w:rsidR="003923F6" w:rsidRPr="00002918" w:rsidRDefault="003923F6"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0054CB" w:rsidRPr="00002918" w:rsidRDefault="00837C18" w:rsidP="000054CB">
      <w:pPr>
        <w:pStyle w:val="1"/>
        <w:rPr>
          <w:kern w:val="0"/>
        </w:rPr>
      </w:pPr>
      <w:bookmarkStart w:id="41" w:name="_Toc392077287"/>
      <w:bookmarkStart w:id="42" w:name="_Toc523498825"/>
      <w:r w:rsidRPr="00002918">
        <w:rPr>
          <w:kern w:val="0"/>
        </w:rPr>
        <w:lastRenderedPageBreak/>
        <w:t>科学技术史</w:t>
      </w:r>
      <w:r w:rsidR="000054CB" w:rsidRPr="00002918">
        <w:rPr>
          <w:kern w:val="0"/>
        </w:rPr>
        <w:t>博士研究生培养方案</w:t>
      </w:r>
      <w:bookmarkEnd w:id="41"/>
      <w:bookmarkEnd w:id="42"/>
    </w:p>
    <w:p w:rsidR="000054CB" w:rsidRPr="00002918" w:rsidRDefault="00AE343F" w:rsidP="000054CB">
      <w:pPr>
        <w:pStyle w:val="2"/>
        <w:rPr>
          <w:rFonts w:ascii="Times New Roman" w:hAnsi="Times New Roman" w:cs="Times New Roman"/>
          <w:kern w:val="0"/>
        </w:rPr>
      </w:pPr>
      <w:r w:rsidRPr="00002918">
        <w:rPr>
          <w:rFonts w:ascii="Times New Roman" w:hAnsi="Times New Roman" w:cs="Times New Roman"/>
        </w:rPr>
        <w:t>学科门类：</w:t>
      </w:r>
      <w:r w:rsidRPr="00002918">
        <w:rPr>
          <w:rFonts w:ascii="Times New Roman" w:hAnsi="Times New Roman" w:cs="Times New Roman"/>
          <w:kern w:val="0"/>
        </w:rPr>
        <w:t>理学</w:t>
      </w:r>
      <w:r w:rsidRPr="00002918">
        <w:rPr>
          <w:rFonts w:ascii="Times New Roman" w:hAnsi="Times New Roman" w:cs="Times New Roman"/>
          <w:kern w:val="0"/>
        </w:rPr>
        <w:t xml:space="preserve"> </w:t>
      </w:r>
      <w:r w:rsidRPr="00002918">
        <w:rPr>
          <w:rFonts w:ascii="Times New Roman" w:hAnsi="Times New Roman" w:cs="Times New Roman"/>
        </w:rPr>
        <w:t>一级学科代码：</w:t>
      </w:r>
      <w:r w:rsidRPr="00002918">
        <w:rPr>
          <w:rFonts w:ascii="Times New Roman" w:hAnsi="Times New Roman" w:cs="Times New Roman"/>
          <w:kern w:val="0"/>
        </w:rPr>
        <w:t xml:space="preserve">0712 </w:t>
      </w:r>
      <w:r w:rsidR="000054CB" w:rsidRPr="00002918">
        <w:rPr>
          <w:rFonts w:ascii="Times New Roman" w:hAnsi="Times New Roman" w:cs="Times New Roman"/>
        </w:rPr>
        <w:t>一级学科名称：</w:t>
      </w:r>
      <w:r w:rsidR="000054CB" w:rsidRPr="00002918">
        <w:rPr>
          <w:rFonts w:ascii="Times New Roman" w:hAnsi="Times New Roman" w:cs="Times New Roman"/>
          <w:kern w:val="0"/>
        </w:rPr>
        <w:t>科学技术史</w:t>
      </w:r>
    </w:p>
    <w:p w:rsidR="000054CB" w:rsidRPr="00002918" w:rsidRDefault="000054CB" w:rsidP="0076362A">
      <w:pPr>
        <w:spacing w:line="300" w:lineRule="auto"/>
        <w:rPr>
          <w:rFonts w:eastAsiaTheme="minorEastAsia"/>
          <w:szCs w:val="21"/>
        </w:rPr>
      </w:pPr>
    </w:p>
    <w:p w:rsidR="000054CB" w:rsidRPr="00002918" w:rsidRDefault="000054CB"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2E2CB0" w:rsidRPr="00002918" w:rsidRDefault="002E2CB0" w:rsidP="002E2CB0">
      <w:pPr>
        <w:adjustRightInd w:val="0"/>
        <w:snapToGrid w:val="0"/>
        <w:spacing w:line="400" w:lineRule="exact"/>
        <w:ind w:firstLineChars="200" w:firstLine="420"/>
      </w:pPr>
      <w:r w:rsidRPr="00002918">
        <w:t>20</w:t>
      </w:r>
      <w:r w:rsidRPr="00002918">
        <w:t>世纪</w:t>
      </w:r>
      <w:r w:rsidRPr="00002918">
        <w:t>60</w:t>
      </w:r>
      <w:r w:rsidRPr="00002918">
        <w:t>年代，王鹏飞、冯秀藻、陈学溶等老一辈气象学家开拓气象科技史领域。</w:t>
      </w:r>
      <w:r w:rsidRPr="00002918">
        <w:t>1983</w:t>
      </w:r>
      <w:r w:rsidRPr="00002918">
        <w:t>年成立中国气象学会气象史志委员会，挂靠我校。</w:t>
      </w:r>
      <w:r w:rsidRPr="00002918">
        <w:t>2011</w:t>
      </w:r>
      <w:r w:rsidRPr="00002918">
        <w:t>年获科学技术史一级学科硕士学位授予权，</w:t>
      </w:r>
      <w:r w:rsidRPr="00002918">
        <w:t>2016</w:t>
      </w:r>
      <w:r w:rsidRPr="00002918">
        <w:t>年组建科学技术史研究院，</w:t>
      </w:r>
      <w:r w:rsidRPr="00002918">
        <w:t>2017</w:t>
      </w:r>
      <w:r w:rsidRPr="00002918">
        <w:t>年获得一级学科博士学位授予权。</w:t>
      </w:r>
    </w:p>
    <w:p w:rsidR="002E2CB0" w:rsidRPr="00002918" w:rsidRDefault="002E2CB0" w:rsidP="002E2CB0">
      <w:pPr>
        <w:adjustRightInd w:val="0"/>
        <w:snapToGrid w:val="0"/>
        <w:spacing w:line="400" w:lineRule="exact"/>
        <w:ind w:firstLineChars="200" w:firstLine="420"/>
      </w:pPr>
      <w:r w:rsidRPr="00002918">
        <w:t>学科点依托全国排名第一的大气科学学科，以历史气候、地理、海洋、环境变迁与人类文明研究见长，气象科技史方向独树一帜。在国内率先开展传统工艺理论体系与振兴路径探索，在造纸术起源与演变、传统工艺调查和古代科技交流传播研究等国内领先。</w:t>
      </w:r>
    </w:p>
    <w:p w:rsidR="002E2CB0" w:rsidRPr="00002918" w:rsidRDefault="002E2CB0" w:rsidP="002E2CB0">
      <w:pPr>
        <w:adjustRightInd w:val="0"/>
        <w:snapToGrid w:val="0"/>
        <w:spacing w:line="400" w:lineRule="exact"/>
        <w:ind w:firstLineChars="200" w:firstLine="420"/>
      </w:pPr>
      <w:r w:rsidRPr="00002918">
        <w:t>学科点在教育部第四轮学科评估中排名全国第七。已建成两个省部级平台：省部级（中国气象局）重点学科、江苏高校优势学科建设工程立项学科（省重点序列）；四个省级人才培养基地：江苏高校人文社会科学校外研究基地、江苏省中国特色社会主义理论体系研究基地、中国科学技术协会高层次人才培养基地、江苏省科普教育基地。</w:t>
      </w:r>
    </w:p>
    <w:p w:rsidR="002E2CB0" w:rsidRPr="00002918" w:rsidRDefault="002E2CB0" w:rsidP="002E2CB0">
      <w:pPr>
        <w:adjustRightInd w:val="0"/>
        <w:snapToGrid w:val="0"/>
        <w:spacing w:line="400" w:lineRule="exact"/>
        <w:ind w:firstLineChars="200" w:firstLine="420"/>
      </w:pPr>
      <w:r w:rsidRPr="00002918">
        <w:t>拥有研究人员</w:t>
      </w:r>
      <w:r w:rsidRPr="00002918">
        <w:t>28</w:t>
      </w:r>
      <w:r w:rsidRPr="00002918">
        <w:t>人，其中</w:t>
      </w:r>
      <w:r w:rsidRPr="00002918">
        <w:t>7</w:t>
      </w:r>
      <w:r w:rsidRPr="00002918">
        <w:t>人入选教育部新世纪优秀人才、</w:t>
      </w:r>
      <w:hyperlink r:id="rId15" w:tgtFrame="_blank" w:history="1">
        <w:r w:rsidRPr="00002918">
          <w:t>江苏省</w:t>
        </w:r>
        <w:r w:rsidRPr="00002918">
          <w:t>“</w:t>
        </w:r>
        <w:r w:rsidRPr="00002918">
          <w:t>六大人才高峰</w:t>
        </w:r>
        <w:r w:rsidRPr="00002918">
          <w:t>”</w:t>
        </w:r>
      </w:hyperlink>
      <w:r w:rsidRPr="00002918">
        <w:t>、江苏省</w:t>
      </w:r>
      <w:r w:rsidRPr="00002918">
        <w:t>“</w:t>
      </w:r>
      <w:r w:rsidRPr="00002918">
        <w:t>青蓝工程</w:t>
      </w:r>
      <w:r w:rsidRPr="00002918">
        <w:t>”</w:t>
      </w:r>
      <w:r w:rsidRPr="00002918">
        <w:t>等人才工程。</w:t>
      </w:r>
      <w:r w:rsidRPr="00002918">
        <w:t>2012</w:t>
      </w:r>
      <w:r w:rsidRPr="00002918">
        <w:t>年以来共发表</w:t>
      </w:r>
      <w:r w:rsidRPr="00002918">
        <w:t>C</w:t>
      </w:r>
      <w:r w:rsidR="005A2FE3" w:rsidRPr="00002918">
        <w:t>SS</w:t>
      </w:r>
      <w:r w:rsidRPr="00002918">
        <w:t>CI</w:t>
      </w:r>
      <w:r w:rsidRPr="00002918">
        <w:t>、</w:t>
      </w:r>
      <w:r w:rsidR="005A2FE3" w:rsidRPr="00002918">
        <w:t>SS</w:t>
      </w:r>
      <w:r w:rsidRPr="00002918">
        <w:t>CI</w:t>
      </w:r>
      <w:r w:rsidRPr="00002918">
        <w:t>、</w:t>
      </w:r>
      <w:r w:rsidR="005A2FE3" w:rsidRPr="00002918">
        <w:t>S</w:t>
      </w:r>
      <w:r w:rsidRPr="00002918">
        <w:t>CI</w:t>
      </w:r>
      <w:r w:rsidRPr="00002918">
        <w:t>论文</w:t>
      </w:r>
      <w:r w:rsidRPr="00002918">
        <w:t>200</w:t>
      </w:r>
      <w:r w:rsidRPr="00002918">
        <w:t>多篇、出版专著</w:t>
      </w:r>
      <w:r w:rsidRPr="00002918">
        <w:t>40</w:t>
      </w:r>
      <w:r w:rsidRPr="00002918">
        <w:t>部、获批省部级以上课题</w:t>
      </w:r>
      <w:r w:rsidRPr="00002918">
        <w:t>60</w:t>
      </w:r>
      <w:r w:rsidRPr="00002918">
        <w:t>多项。</w:t>
      </w:r>
    </w:p>
    <w:p w:rsidR="000054CB" w:rsidRPr="00002918" w:rsidRDefault="002E2CB0" w:rsidP="002E2CB0">
      <w:pPr>
        <w:spacing w:line="300" w:lineRule="auto"/>
        <w:ind w:firstLine="480"/>
        <w:rPr>
          <w:rFonts w:eastAsiaTheme="minorEastAsia"/>
          <w:szCs w:val="21"/>
        </w:rPr>
      </w:pPr>
      <w:r w:rsidRPr="00002918">
        <w:t>研究生优质就业率名列前茅，供职于国家级或省部级企业、高等院校、科研院所、文博部门及其他相关部门，多数已成为本部门业务骨干。</w:t>
      </w:r>
    </w:p>
    <w:p w:rsidR="000054CB" w:rsidRPr="00002918" w:rsidRDefault="000054CB"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2E2CB0" w:rsidRPr="00002918" w:rsidRDefault="002E2CB0" w:rsidP="002E2CB0">
      <w:pPr>
        <w:adjustRightInd w:val="0"/>
        <w:snapToGrid w:val="0"/>
        <w:spacing w:line="400" w:lineRule="exact"/>
        <w:ind w:firstLineChars="200" w:firstLine="420"/>
      </w:pPr>
      <w:r w:rsidRPr="00002918">
        <w:t>科学技术史学科旨在通过规范的学术训练，培养</w:t>
      </w:r>
      <w:r w:rsidRPr="00002918">
        <w:t>“</w:t>
      </w:r>
      <w:r w:rsidRPr="00002918">
        <w:t>厚基础、宽口径、高素质</w:t>
      </w:r>
      <w:r w:rsidRPr="00002918">
        <w:t>”</w:t>
      </w:r>
      <w:r w:rsidRPr="00002918">
        <w:t>的科研和应用兼备的复合型人才。具备在科学技术史、科技考古、科学传播、文化遗产保护等领域从事教学、科研与管理工作的能力，能胜任高等院校、科研院所、业务部门及其他相关部门的教学、科研、业务以及管理工作。</w:t>
      </w:r>
    </w:p>
    <w:p w:rsidR="000054CB" w:rsidRPr="00002918" w:rsidRDefault="000054CB"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2E2CB0" w:rsidRPr="00002918" w:rsidRDefault="002E2CB0" w:rsidP="002E2CB0">
      <w:pPr>
        <w:adjustRightInd w:val="0"/>
        <w:snapToGrid w:val="0"/>
        <w:spacing w:line="400" w:lineRule="exact"/>
        <w:ind w:firstLineChars="200" w:firstLine="420"/>
      </w:pPr>
      <w:r w:rsidRPr="00002918">
        <w:t>1</w:t>
      </w:r>
      <w:r w:rsidRPr="00002918">
        <w:t>．方向一：气象科技史</w:t>
      </w:r>
    </w:p>
    <w:p w:rsidR="002E2CB0" w:rsidRPr="00002918" w:rsidRDefault="002E2CB0" w:rsidP="002E2CB0">
      <w:pPr>
        <w:adjustRightInd w:val="0"/>
        <w:snapToGrid w:val="0"/>
        <w:spacing w:line="400" w:lineRule="exact"/>
        <w:ind w:firstLineChars="200" w:firstLine="420"/>
      </w:pPr>
      <w:r w:rsidRPr="00002918">
        <w:t>2</w:t>
      </w:r>
      <w:r w:rsidRPr="00002918">
        <w:t>．方向二：技术史与传统工艺</w:t>
      </w:r>
    </w:p>
    <w:p w:rsidR="002E2CB0" w:rsidRPr="00002918" w:rsidRDefault="002E2CB0" w:rsidP="002E2CB0">
      <w:pPr>
        <w:adjustRightInd w:val="0"/>
        <w:snapToGrid w:val="0"/>
        <w:spacing w:line="400" w:lineRule="exact"/>
        <w:ind w:firstLineChars="200" w:firstLine="420"/>
      </w:pPr>
      <w:r w:rsidRPr="00002918">
        <w:t>3</w:t>
      </w:r>
      <w:r w:rsidRPr="00002918">
        <w:t>．方向三：科技考古与文物保护</w:t>
      </w:r>
    </w:p>
    <w:p w:rsidR="002E2CB0" w:rsidRPr="00002918" w:rsidRDefault="002E2CB0" w:rsidP="002E2CB0">
      <w:pPr>
        <w:adjustRightInd w:val="0"/>
        <w:snapToGrid w:val="0"/>
        <w:spacing w:line="400" w:lineRule="exact"/>
        <w:ind w:firstLineChars="200" w:firstLine="420"/>
      </w:pPr>
      <w:r w:rsidRPr="00002918">
        <w:t>4</w:t>
      </w:r>
      <w:r w:rsidRPr="00002918">
        <w:t>．方向四：科学技术与社会</w:t>
      </w:r>
    </w:p>
    <w:p w:rsidR="000054CB" w:rsidRPr="00002918" w:rsidRDefault="000054CB"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0054CB" w:rsidRPr="00002918" w:rsidRDefault="002E2CB0" w:rsidP="0076362A">
      <w:pPr>
        <w:spacing w:line="300" w:lineRule="auto"/>
        <w:ind w:firstLineChars="200" w:firstLine="420"/>
        <w:rPr>
          <w:rFonts w:eastAsiaTheme="minorEastAsia"/>
          <w:szCs w:val="21"/>
        </w:rPr>
      </w:pPr>
      <w:r w:rsidRPr="00002918">
        <w:rPr>
          <w:rFonts w:eastAsiaTheme="minorEastAsia"/>
          <w:szCs w:val="21"/>
        </w:rPr>
        <w:t>1</w:t>
      </w:r>
      <w:r w:rsidRPr="00002918">
        <w:rPr>
          <w:rFonts w:eastAsiaTheme="minorEastAsia"/>
          <w:szCs w:val="21"/>
        </w:rPr>
        <w:t>．</w:t>
      </w:r>
      <w:r w:rsidR="000054CB" w:rsidRPr="00002918">
        <w:rPr>
          <w:rFonts w:eastAsiaTheme="minorEastAsia"/>
          <w:szCs w:val="21"/>
        </w:rPr>
        <w:t>博士研究生学制为</w:t>
      </w:r>
      <w:r w:rsidR="000054CB" w:rsidRPr="00002918">
        <w:rPr>
          <w:rFonts w:eastAsiaTheme="minorEastAsia"/>
          <w:szCs w:val="21"/>
        </w:rPr>
        <w:t>3</w:t>
      </w:r>
      <w:r w:rsidR="000054CB" w:rsidRPr="00002918">
        <w:rPr>
          <w:rFonts w:eastAsiaTheme="minorEastAsia"/>
          <w:szCs w:val="21"/>
        </w:rPr>
        <w:t>年</w:t>
      </w:r>
    </w:p>
    <w:p w:rsidR="000054CB" w:rsidRPr="00002918" w:rsidRDefault="002E2CB0" w:rsidP="0076362A">
      <w:pPr>
        <w:spacing w:line="300" w:lineRule="auto"/>
        <w:ind w:firstLineChars="200" w:firstLine="420"/>
        <w:rPr>
          <w:rFonts w:eastAsiaTheme="minorEastAsia"/>
          <w:szCs w:val="21"/>
        </w:rPr>
      </w:pPr>
      <w:r w:rsidRPr="00002918">
        <w:rPr>
          <w:rFonts w:eastAsiaTheme="minorEastAsia"/>
          <w:szCs w:val="21"/>
        </w:rPr>
        <w:t>2</w:t>
      </w:r>
      <w:r w:rsidRPr="00002918">
        <w:rPr>
          <w:rFonts w:eastAsiaTheme="minorEastAsia"/>
          <w:szCs w:val="21"/>
        </w:rPr>
        <w:t>．</w:t>
      </w:r>
      <w:r w:rsidR="000054CB" w:rsidRPr="00002918">
        <w:rPr>
          <w:rFonts w:eastAsiaTheme="minorEastAsia"/>
          <w:szCs w:val="21"/>
        </w:rPr>
        <w:t>全日制攻读博士学位研究生学习年限一般为</w:t>
      </w:r>
      <w:r w:rsidR="000054CB" w:rsidRPr="00002918">
        <w:rPr>
          <w:rFonts w:eastAsiaTheme="minorEastAsia"/>
          <w:szCs w:val="21"/>
        </w:rPr>
        <w:t>3</w:t>
      </w:r>
      <w:r w:rsidR="000054CB" w:rsidRPr="00002918">
        <w:rPr>
          <w:rFonts w:eastAsiaTheme="minorEastAsia"/>
          <w:szCs w:val="21"/>
        </w:rPr>
        <w:t>年；在职攻读博士研究生的学习年限一般为</w:t>
      </w:r>
      <w:r w:rsidRPr="00002918">
        <w:rPr>
          <w:rFonts w:eastAsiaTheme="minorEastAsia"/>
          <w:szCs w:val="21"/>
        </w:rPr>
        <w:t>3-</w:t>
      </w:r>
      <w:r w:rsidR="000054CB" w:rsidRPr="00002918">
        <w:rPr>
          <w:rFonts w:eastAsiaTheme="minorEastAsia"/>
          <w:szCs w:val="21"/>
        </w:rPr>
        <w:t>4</w:t>
      </w:r>
      <w:r w:rsidR="000054CB" w:rsidRPr="00002918">
        <w:rPr>
          <w:rFonts w:eastAsiaTheme="minorEastAsia"/>
          <w:szCs w:val="21"/>
        </w:rPr>
        <w:t>年。</w:t>
      </w:r>
    </w:p>
    <w:p w:rsidR="000054CB" w:rsidRPr="00002918" w:rsidRDefault="002E2CB0" w:rsidP="0076362A">
      <w:pPr>
        <w:spacing w:line="300" w:lineRule="auto"/>
        <w:ind w:firstLineChars="200" w:firstLine="420"/>
        <w:rPr>
          <w:rFonts w:eastAsiaTheme="minorEastAsia"/>
          <w:szCs w:val="21"/>
        </w:rPr>
      </w:pPr>
      <w:r w:rsidRPr="00002918">
        <w:rPr>
          <w:szCs w:val="21"/>
        </w:rPr>
        <w:t>因特殊原因未能按时完成学习、研究任务或参加博士论文答辩的，由本人提出申请，指</w:t>
      </w:r>
      <w:r w:rsidRPr="00002918">
        <w:rPr>
          <w:szCs w:val="21"/>
        </w:rPr>
        <w:lastRenderedPageBreak/>
        <w:t>导教师签署意见，经学院同意，报研究生院批准后可申请适当延长学习年限。</w:t>
      </w:r>
    </w:p>
    <w:p w:rsidR="000054CB" w:rsidRPr="00002918" w:rsidRDefault="000054CB"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687056" w:rsidRPr="00002918" w:rsidRDefault="00687056" w:rsidP="00687056">
      <w:pPr>
        <w:spacing w:line="400" w:lineRule="exact"/>
        <w:ind w:firstLineChars="200" w:firstLine="396"/>
        <w:rPr>
          <w:kern w:val="0"/>
          <w:szCs w:val="21"/>
        </w:rPr>
      </w:pPr>
      <w:r w:rsidRPr="00002918">
        <w:rPr>
          <w:spacing w:val="-6"/>
          <w:szCs w:val="21"/>
        </w:rPr>
        <w:t>学分要求：博士生课程实行学分制，课程分学位课和非学位课。学位课学分</w:t>
      </w:r>
      <w:r w:rsidRPr="00002918">
        <w:rPr>
          <w:spacing w:val="-6"/>
          <w:szCs w:val="21"/>
        </w:rPr>
        <w:t>9</w:t>
      </w:r>
      <w:r w:rsidRPr="00002918">
        <w:rPr>
          <w:spacing w:val="-6"/>
          <w:szCs w:val="21"/>
        </w:rPr>
        <w:t>学分，总学分至少须修满</w:t>
      </w:r>
      <w:r w:rsidRPr="00002918">
        <w:rPr>
          <w:spacing w:val="-6"/>
          <w:szCs w:val="21"/>
        </w:rPr>
        <w:t>15</w:t>
      </w:r>
      <w:r w:rsidRPr="00002918">
        <w:rPr>
          <w:spacing w:val="-6"/>
          <w:szCs w:val="21"/>
        </w:rPr>
        <w:t>学分。</w:t>
      </w:r>
    </w:p>
    <w:p w:rsidR="000054CB" w:rsidRPr="00002918" w:rsidRDefault="000054CB"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687056" w:rsidRPr="00002918" w:rsidRDefault="00687056" w:rsidP="00687056">
      <w:pPr>
        <w:spacing w:line="400" w:lineRule="exact"/>
        <w:ind w:firstLineChars="200" w:firstLine="420"/>
        <w:rPr>
          <w:kern w:val="0"/>
          <w:szCs w:val="21"/>
        </w:rPr>
      </w:pPr>
      <w:r w:rsidRPr="00002918">
        <w:rPr>
          <w:kern w:val="0"/>
          <w:szCs w:val="21"/>
        </w:rPr>
        <w:t>1</w:t>
      </w:r>
      <w:r w:rsidRPr="00002918">
        <w:rPr>
          <w:kern w:val="0"/>
          <w:szCs w:val="21"/>
        </w:rPr>
        <w:t>．博士生培养工作采取导师负责和学科点集体培养相结合的方针，具体指导方式为导师负责制，充分发挥指导教师、学科点和博士生三个方面的积极性。</w:t>
      </w:r>
    </w:p>
    <w:p w:rsidR="00687056" w:rsidRPr="00002918" w:rsidRDefault="00687056" w:rsidP="00687056">
      <w:pPr>
        <w:spacing w:line="400" w:lineRule="exact"/>
        <w:ind w:firstLineChars="200" w:firstLine="420"/>
        <w:rPr>
          <w:kern w:val="0"/>
          <w:szCs w:val="21"/>
        </w:rPr>
      </w:pPr>
      <w:r w:rsidRPr="00002918">
        <w:rPr>
          <w:kern w:val="0"/>
          <w:szCs w:val="21"/>
        </w:rPr>
        <w:t>2</w:t>
      </w:r>
      <w:r w:rsidRPr="00002918">
        <w:rPr>
          <w:kern w:val="0"/>
          <w:szCs w:val="21"/>
        </w:rPr>
        <w:t>．个人培养计划的制定要导师的指导下完成，主要包括课程学习、学术交流、学术成果和实践四个环节的详细目标计划。个人培养计划经学科点负责人和导师签字确认后，在入学两个月内交学院研究生教学秘书。</w:t>
      </w:r>
    </w:p>
    <w:p w:rsidR="00687056" w:rsidRPr="00002918" w:rsidRDefault="00687056" w:rsidP="00687056">
      <w:pPr>
        <w:spacing w:line="400" w:lineRule="exact"/>
        <w:ind w:firstLineChars="200" w:firstLine="420"/>
        <w:rPr>
          <w:kern w:val="0"/>
          <w:szCs w:val="21"/>
        </w:rPr>
      </w:pPr>
      <w:r w:rsidRPr="00002918">
        <w:rPr>
          <w:kern w:val="0"/>
          <w:szCs w:val="21"/>
        </w:rPr>
        <w:t>3</w:t>
      </w:r>
      <w:r w:rsidRPr="00002918">
        <w:rPr>
          <w:kern w:val="0"/>
          <w:szCs w:val="21"/>
        </w:rPr>
        <w:t>．博士生培养采取课程学习、科研实践和论文写作并重的方式，课程学习一般在一年内完成，科研实践不少于一年，从事论文写作的时间一般不得少于一学年。</w:t>
      </w:r>
    </w:p>
    <w:p w:rsidR="00687056" w:rsidRPr="00002918" w:rsidRDefault="00687056" w:rsidP="00687056">
      <w:pPr>
        <w:spacing w:line="400" w:lineRule="exact"/>
        <w:ind w:firstLineChars="200" w:firstLine="420"/>
        <w:rPr>
          <w:kern w:val="0"/>
          <w:szCs w:val="21"/>
        </w:rPr>
      </w:pPr>
      <w:r w:rsidRPr="00002918">
        <w:rPr>
          <w:kern w:val="0"/>
          <w:szCs w:val="21"/>
        </w:rPr>
        <w:t>4</w:t>
      </w:r>
      <w:r w:rsidRPr="00002918">
        <w:rPr>
          <w:kern w:val="0"/>
          <w:szCs w:val="21"/>
        </w:rPr>
        <w:t>．指导教师应积极引导，着力培养博士生独立发现、分析和解决问题的能力，贯彻因材施教的原则，方式灵活多样，提倡和鼓励相关学科之间的交叉，以促进新兴学科和边缘学科的发展。充分发挥各方的积极性和互动性，师生合作、教学相长。</w:t>
      </w:r>
    </w:p>
    <w:p w:rsidR="00687056" w:rsidRPr="00002918" w:rsidRDefault="00687056" w:rsidP="00687056">
      <w:pPr>
        <w:spacing w:line="400" w:lineRule="exact"/>
        <w:ind w:firstLineChars="200" w:firstLine="420"/>
        <w:rPr>
          <w:kern w:val="0"/>
          <w:szCs w:val="21"/>
        </w:rPr>
      </w:pPr>
      <w:r w:rsidRPr="00002918">
        <w:rPr>
          <w:kern w:val="0"/>
          <w:szCs w:val="21"/>
        </w:rPr>
        <w:t>5</w:t>
      </w:r>
      <w:r w:rsidRPr="00002918">
        <w:rPr>
          <w:kern w:val="0"/>
          <w:szCs w:val="21"/>
        </w:rPr>
        <w:t>．博士生要积极参加学术交流活动，在学期间应至少参加</w:t>
      </w:r>
      <w:r w:rsidRPr="00002918">
        <w:rPr>
          <w:kern w:val="0"/>
          <w:szCs w:val="21"/>
        </w:rPr>
        <w:t>6</w:t>
      </w:r>
      <w:r w:rsidRPr="00002918">
        <w:rPr>
          <w:kern w:val="0"/>
          <w:szCs w:val="21"/>
        </w:rPr>
        <w:t>次以上课程学习以外的专题学术讲座，并将有关书面记录或撰写的心得体会提交导师签字确认，在第四学期结束前交学院研究生教学秘书。</w:t>
      </w:r>
    </w:p>
    <w:p w:rsidR="00687056" w:rsidRPr="00002918" w:rsidRDefault="00687056" w:rsidP="00687056">
      <w:pPr>
        <w:spacing w:line="400" w:lineRule="exact"/>
        <w:ind w:firstLineChars="200" w:firstLine="420"/>
        <w:rPr>
          <w:szCs w:val="21"/>
        </w:rPr>
      </w:pPr>
      <w:r w:rsidRPr="00002918">
        <w:rPr>
          <w:kern w:val="0"/>
          <w:szCs w:val="21"/>
        </w:rPr>
        <w:t>6</w:t>
      </w:r>
      <w:r w:rsidRPr="00002918">
        <w:rPr>
          <w:kern w:val="0"/>
          <w:szCs w:val="21"/>
        </w:rPr>
        <w:t>．</w:t>
      </w:r>
      <w:r w:rsidRPr="00002918">
        <w:rPr>
          <w:szCs w:val="21"/>
        </w:rPr>
        <w:t>博士生要参加一定的教学、生产实习和社会实践，有利于培养博士生多方面的工作能力。教学、生产实习和社会实践要完成</w:t>
      </w:r>
      <w:r w:rsidRPr="00002918">
        <w:rPr>
          <w:rFonts w:eastAsia="仿宋_GB2312"/>
          <w:szCs w:val="21"/>
        </w:rPr>
        <w:t>40</w:t>
      </w:r>
      <w:r w:rsidRPr="00002918">
        <w:rPr>
          <w:szCs w:val="21"/>
        </w:rPr>
        <w:t>学时（不计学分）。建议在导师辅导下完成一门课程教学工作，参加本研究方向并鼓励跨研究方向的相关社会实践，时间不少于一周。具体时间和内容由导师负责安排。</w:t>
      </w:r>
    </w:p>
    <w:p w:rsidR="000054CB" w:rsidRPr="00002918" w:rsidRDefault="000054CB" w:rsidP="00B114B8">
      <w:pPr>
        <w:pStyle w:val="3"/>
        <w:ind w:firstLine="482"/>
        <w:rPr>
          <w:rFonts w:ascii="Times New Roman" w:hAnsi="Times New Roman"/>
          <w:b/>
          <w:sz w:val="24"/>
          <w:szCs w:val="24"/>
        </w:rPr>
      </w:pPr>
      <w:r w:rsidRPr="00002918">
        <w:rPr>
          <w:rFonts w:ascii="Times New Roman" w:hAnsi="Times New Roman"/>
          <w:b/>
          <w:sz w:val="24"/>
          <w:szCs w:val="24"/>
        </w:rPr>
        <w:t>七、学位论文</w:t>
      </w:r>
    </w:p>
    <w:p w:rsidR="00687056" w:rsidRPr="00002918" w:rsidRDefault="00687056" w:rsidP="00687056">
      <w:pPr>
        <w:spacing w:line="400" w:lineRule="exact"/>
        <w:ind w:firstLineChars="200" w:firstLine="420"/>
        <w:rPr>
          <w:kern w:val="0"/>
          <w:szCs w:val="21"/>
        </w:rPr>
      </w:pPr>
      <w:r w:rsidRPr="00002918">
        <w:rPr>
          <w:kern w:val="0"/>
          <w:szCs w:val="21"/>
        </w:rPr>
        <w:t>博士学位论文是博士生培养工作的重要环节。学位论文应表明博士生具有独立从事科学研究工作的能力，应在科学或专门技术上做出创造性工作，反映博士生在本学科上掌握了坚实宽广的基础理论和深入的专门知识。通过学位论文工作，培养博士生从事科学研究和独立工作的能力，培养分析、综合能力，培养发现问题和解决问题的能力，培养实事求是的工作作风和严谨踏实的治学态度。</w:t>
      </w:r>
    </w:p>
    <w:p w:rsidR="00687056" w:rsidRPr="00002918" w:rsidRDefault="00687056" w:rsidP="00687056">
      <w:pPr>
        <w:spacing w:line="400" w:lineRule="exact"/>
        <w:ind w:firstLineChars="200" w:firstLine="420"/>
        <w:rPr>
          <w:kern w:val="0"/>
          <w:szCs w:val="21"/>
        </w:rPr>
      </w:pPr>
      <w:r w:rsidRPr="00002918">
        <w:rPr>
          <w:kern w:val="0"/>
          <w:szCs w:val="21"/>
        </w:rPr>
        <w:t>1</w:t>
      </w:r>
      <w:r w:rsidR="00F67903" w:rsidRPr="00002918">
        <w:rPr>
          <w:kern w:val="0"/>
          <w:szCs w:val="21"/>
        </w:rPr>
        <w:t>．</w:t>
      </w:r>
      <w:r w:rsidRPr="00002918">
        <w:rPr>
          <w:kern w:val="0"/>
          <w:szCs w:val="21"/>
        </w:rPr>
        <w:t>选题与开题</w:t>
      </w:r>
    </w:p>
    <w:p w:rsidR="00687056" w:rsidRPr="00002918" w:rsidRDefault="00687056" w:rsidP="00687056">
      <w:pPr>
        <w:spacing w:line="400" w:lineRule="exact"/>
        <w:ind w:firstLineChars="200" w:firstLine="420"/>
        <w:rPr>
          <w:kern w:val="0"/>
          <w:szCs w:val="21"/>
        </w:rPr>
      </w:pPr>
      <w:r w:rsidRPr="00002918">
        <w:rPr>
          <w:kern w:val="0"/>
          <w:szCs w:val="21"/>
        </w:rPr>
        <w:t>博士论文选题应以社会发展中的重要理论问题和现实问题为背景，应具有较强的学术价值和现实意义，并具有学术创新。论文选题应在导师的指导下，通过广泛文献阅读、学术调研，明确研究方向，予以确定。一般应在课程学习结束之前开始准备。</w:t>
      </w:r>
    </w:p>
    <w:p w:rsidR="00687056" w:rsidRPr="00002918" w:rsidRDefault="00687056" w:rsidP="00687056">
      <w:pPr>
        <w:spacing w:line="400" w:lineRule="exact"/>
        <w:ind w:firstLineChars="200" w:firstLine="420"/>
        <w:rPr>
          <w:kern w:val="0"/>
          <w:szCs w:val="21"/>
        </w:rPr>
      </w:pPr>
      <w:r w:rsidRPr="00002918">
        <w:rPr>
          <w:kern w:val="0"/>
          <w:szCs w:val="21"/>
        </w:rPr>
        <w:t>博士学位论文开题报告应在第</w:t>
      </w:r>
      <w:r w:rsidRPr="00002918">
        <w:rPr>
          <w:kern w:val="0"/>
          <w:szCs w:val="21"/>
        </w:rPr>
        <w:t>2</w:t>
      </w:r>
      <w:r w:rsidRPr="00002918">
        <w:rPr>
          <w:kern w:val="0"/>
          <w:szCs w:val="21"/>
        </w:rPr>
        <w:t>学期完成，且开题报告审核通过后至少</w:t>
      </w:r>
      <w:r w:rsidRPr="00002918">
        <w:rPr>
          <w:kern w:val="0"/>
          <w:szCs w:val="21"/>
        </w:rPr>
        <w:t>1</w:t>
      </w:r>
      <w:r w:rsidRPr="00002918">
        <w:rPr>
          <w:kern w:val="0"/>
          <w:szCs w:val="21"/>
        </w:rPr>
        <w:t>年方可申请预答辩。因特殊原因需延期开题者，应提前向研究生院提出书面申请，申请延期的期限最长不</w:t>
      </w:r>
      <w:r w:rsidRPr="00002918">
        <w:rPr>
          <w:kern w:val="0"/>
          <w:szCs w:val="21"/>
        </w:rPr>
        <w:lastRenderedPageBreak/>
        <w:t>超过</w:t>
      </w:r>
      <w:r w:rsidRPr="00002918">
        <w:rPr>
          <w:kern w:val="0"/>
          <w:szCs w:val="21"/>
        </w:rPr>
        <w:t>6</w:t>
      </w:r>
      <w:r w:rsidRPr="00002918">
        <w:rPr>
          <w:kern w:val="0"/>
          <w:szCs w:val="21"/>
        </w:rPr>
        <w:t>个月。开题报告通过后，原则上不再改变，如论文选题有重大变化的，需重做开题报告。</w:t>
      </w:r>
    </w:p>
    <w:p w:rsidR="00687056" w:rsidRPr="00002918" w:rsidRDefault="00687056" w:rsidP="00687056">
      <w:pPr>
        <w:spacing w:line="400" w:lineRule="exact"/>
        <w:ind w:firstLineChars="200" w:firstLine="420"/>
        <w:rPr>
          <w:kern w:val="0"/>
          <w:szCs w:val="21"/>
        </w:rPr>
      </w:pPr>
      <w:r w:rsidRPr="00002918">
        <w:rPr>
          <w:kern w:val="0"/>
          <w:szCs w:val="21"/>
        </w:rPr>
        <w:t>2</w:t>
      </w:r>
      <w:r w:rsidR="00F67903" w:rsidRPr="00002918">
        <w:rPr>
          <w:kern w:val="0"/>
          <w:szCs w:val="21"/>
        </w:rPr>
        <w:t>．</w:t>
      </w:r>
      <w:r w:rsidRPr="00002918">
        <w:rPr>
          <w:kern w:val="0"/>
          <w:szCs w:val="21"/>
        </w:rPr>
        <w:t>论文中期检查</w:t>
      </w:r>
    </w:p>
    <w:p w:rsidR="00687056" w:rsidRPr="00002918" w:rsidRDefault="00687056" w:rsidP="00687056">
      <w:pPr>
        <w:spacing w:line="400" w:lineRule="exact"/>
        <w:ind w:firstLineChars="200" w:firstLine="420"/>
        <w:rPr>
          <w:kern w:val="0"/>
          <w:szCs w:val="21"/>
        </w:rPr>
      </w:pPr>
      <w:r w:rsidRPr="00002918">
        <w:rPr>
          <w:kern w:val="0"/>
          <w:szCs w:val="21"/>
        </w:rPr>
        <w:t>博士论文工作进行到中期，由博士生向专家评审组作论文中期报告，汇报论文进展情况和阶段性成果，提出下一阶段的计划和措施，并以书面报告的形式提交给与会专家审议。要在校内公开举行学术报告，报告需聘请本研究领域具有高级职称的同行专家对中期报告进行审议，报告会由学院指定相关专家主持。与会专家应对报告提出中肯意见和建议，论文中期报告通过后应形成书面材料，经导师和与会专家审查后交研究生院备案。</w:t>
      </w:r>
    </w:p>
    <w:p w:rsidR="00687056" w:rsidRPr="00002918" w:rsidRDefault="00687056" w:rsidP="00687056">
      <w:pPr>
        <w:spacing w:line="400" w:lineRule="exact"/>
        <w:ind w:firstLineChars="200" w:firstLine="420"/>
        <w:rPr>
          <w:kern w:val="0"/>
          <w:szCs w:val="21"/>
        </w:rPr>
      </w:pPr>
      <w:r w:rsidRPr="00002918">
        <w:rPr>
          <w:kern w:val="0"/>
          <w:szCs w:val="21"/>
        </w:rPr>
        <w:t>博士生中期考核结论分为</w:t>
      </w:r>
      <w:r w:rsidRPr="00002918">
        <w:rPr>
          <w:kern w:val="0"/>
          <w:szCs w:val="21"/>
        </w:rPr>
        <w:t>“</w:t>
      </w:r>
      <w:r w:rsidRPr="00002918">
        <w:rPr>
          <w:kern w:val="0"/>
          <w:szCs w:val="21"/>
        </w:rPr>
        <w:t>通过</w:t>
      </w:r>
      <w:r w:rsidRPr="00002918">
        <w:rPr>
          <w:kern w:val="0"/>
          <w:szCs w:val="21"/>
        </w:rPr>
        <w:t>”</w:t>
      </w:r>
      <w:r w:rsidRPr="00002918">
        <w:rPr>
          <w:kern w:val="0"/>
          <w:szCs w:val="21"/>
        </w:rPr>
        <w:t>、</w:t>
      </w:r>
      <w:r w:rsidRPr="00002918">
        <w:rPr>
          <w:kern w:val="0"/>
          <w:szCs w:val="21"/>
        </w:rPr>
        <w:t>“</w:t>
      </w:r>
      <w:r w:rsidRPr="00002918">
        <w:rPr>
          <w:kern w:val="0"/>
          <w:szCs w:val="21"/>
        </w:rPr>
        <w:t>延期重新考核</w:t>
      </w:r>
      <w:r w:rsidRPr="00002918">
        <w:rPr>
          <w:kern w:val="0"/>
          <w:szCs w:val="21"/>
        </w:rPr>
        <w:t>”</w:t>
      </w:r>
      <w:r w:rsidRPr="00002918">
        <w:rPr>
          <w:kern w:val="0"/>
          <w:szCs w:val="21"/>
        </w:rPr>
        <w:t>、</w:t>
      </w:r>
      <w:r w:rsidRPr="00002918">
        <w:rPr>
          <w:kern w:val="0"/>
          <w:szCs w:val="21"/>
        </w:rPr>
        <w:t>“</w:t>
      </w:r>
      <w:r w:rsidRPr="00002918">
        <w:rPr>
          <w:kern w:val="0"/>
          <w:szCs w:val="21"/>
        </w:rPr>
        <w:t>不通过</w:t>
      </w:r>
      <w:r w:rsidRPr="00002918">
        <w:rPr>
          <w:kern w:val="0"/>
          <w:szCs w:val="21"/>
        </w:rPr>
        <w:t>”</w:t>
      </w:r>
      <w:r w:rsidRPr="00002918">
        <w:rPr>
          <w:kern w:val="0"/>
          <w:szCs w:val="21"/>
        </w:rPr>
        <w:t>三种。考核结论为</w:t>
      </w:r>
      <w:r w:rsidRPr="00002918">
        <w:rPr>
          <w:kern w:val="0"/>
          <w:szCs w:val="21"/>
        </w:rPr>
        <w:t>“</w:t>
      </w:r>
      <w:r w:rsidRPr="00002918">
        <w:rPr>
          <w:kern w:val="0"/>
          <w:szCs w:val="21"/>
        </w:rPr>
        <w:t>延期重新考核</w:t>
      </w:r>
      <w:r w:rsidRPr="00002918">
        <w:rPr>
          <w:kern w:val="0"/>
          <w:szCs w:val="21"/>
        </w:rPr>
        <w:t>”</w:t>
      </w:r>
      <w:r w:rsidRPr="00002918">
        <w:rPr>
          <w:kern w:val="0"/>
          <w:szCs w:val="21"/>
        </w:rPr>
        <w:t>的博士生，给予半年考察期，半年后再次进行考核。</w:t>
      </w:r>
    </w:p>
    <w:p w:rsidR="00687056" w:rsidRPr="00002918" w:rsidRDefault="00687056" w:rsidP="00687056">
      <w:pPr>
        <w:spacing w:line="400" w:lineRule="exact"/>
        <w:ind w:firstLineChars="200" w:firstLine="420"/>
        <w:rPr>
          <w:kern w:val="0"/>
          <w:szCs w:val="21"/>
        </w:rPr>
      </w:pPr>
      <w:r w:rsidRPr="00002918">
        <w:rPr>
          <w:kern w:val="0"/>
          <w:szCs w:val="21"/>
        </w:rPr>
        <w:t>考核结果为</w:t>
      </w:r>
      <w:r w:rsidRPr="00002918">
        <w:rPr>
          <w:kern w:val="0"/>
          <w:szCs w:val="21"/>
        </w:rPr>
        <w:t>“</w:t>
      </w:r>
      <w:r w:rsidRPr="00002918">
        <w:rPr>
          <w:kern w:val="0"/>
          <w:szCs w:val="21"/>
        </w:rPr>
        <w:t>不通过</w:t>
      </w:r>
      <w:r w:rsidRPr="00002918">
        <w:rPr>
          <w:kern w:val="0"/>
          <w:szCs w:val="21"/>
        </w:rPr>
        <w:t>”</w:t>
      </w:r>
      <w:r w:rsidRPr="00002918">
        <w:rPr>
          <w:kern w:val="0"/>
          <w:szCs w:val="21"/>
        </w:rPr>
        <w:t>的博士生，或在最长修业年限前一年仍未通过中期考核的博士生，按照有关规定应给予退学处理的，由考核专家组上报研究生所在学院，经所在学院审议通过后，报学校审批，并做出处理决定。硕博连读生，经本人申请，所在学院审议，报学校批准后，转为硕士生培养。</w:t>
      </w:r>
    </w:p>
    <w:p w:rsidR="00687056" w:rsidRPr="00002918" w:rsidRDefault="00687056" w:rsidP="00687056">
      <w:pPr>
        <w:spacing w:line="400" w:lineRule="exact"/>
        <w:ind w:firstLineChars="200" w:firstLine="420"/>
        <w:rPr>
          <w:kern w:val="0"/>
          <w:szCs w:val="21"/>
        </w:rPr>
      </w:pPr>
      <w:r w:rsidRPr="00002918">
        <w:rPr>
          <w:kern w:val="0"/>
          <w:szCs w:val="21"/>
        </w:rPr>
        <w:t>3</w:t>
      </w:r>
      <w:r w:rsidR="00F67903" w:rsidRPr="00002918">
        <w:rPr>
          <w:kern w:val="0"/>
          <w:szCs w:val="21"/>
        </w:rPr>
        <w:t>．</w:t>
      </w:r>
      <w:r w:rsidRPr="00002918">
        <w:rPr>
          <w:kern w:val="0"/>
          <w:szCs w:val="21"/>
        </w:rPr>
        <w:t>学位论文的写作和要求</w:t>
      </w:r>
    </w:p>
    <w:p w:rsidR="00687056" w:rsidRPr="00002918" w:rsidRDefault="00687056" w:rsidP="00687056">
      <w:pPr>
        <w:spacing w:line="400" w:lineRule="exact"/>
        <w:ind w:firstLineChars="200" w:firstLine="420"/>
        <w:rPr>
          <w:kern w:val="0"/>
          <w:szCs w:val="21"/>
        </w:rPr>
      </w:pPr>
      <w:r w:rsidRPr="00002918">
        <w:rPr>
          <w:kern w:val="0"/>
          <w:szCs w:val="21"/>
        </w:rPr>
        <w:t>按学校学位论文写作要求执行。博士学位论文应该选题准确、数据翔实、分析严谨、结论正确、格式规范、文字简练。</w:t>
      </w:r>
    </w:p>
    <w:p w:rsidR="00687056" w:rsidRPr="00002918" w:rsidRDefault="00687056" w:rsidP="00687056">
      <w:pPr>
        <w:spacing w:line="400" w:lineRule="exact"/>
        <w:ind w:firstLineChars="200" w:firstLine="420"/>
        <w:rPr>
          <w:kern w:val="0"/>
          <w:szCs w:val="21"/>
        </w:rPr>
      </w:pPr>
      <w:r w:rsidRPr="00002918">
        <w:rPr>
          <w:kern w:val="0"/>
          <w:szCs w:val="21"/>
        </w:rPr>
        <w:t>4</w:t>
      </w:r>
      <w:r w:rsidR="00F67903" w:rsidRPr="00002918">
        <w:rPr>
          <w:kern w:val="0"/>
          <w:szCs w:val="21"/>
        </w:rPr>
        <w:t>．</w:t>
      </w:r>
      <w:r w:rsidRPr="00002918">
        <w:rPr>
          <w:kern w:val="0"/>
          <w:szCs w:val="21"/>
        </w:rPr>
        <w:t>学位论文的预答辩和答辩</w:t>
      </w:r>
    </w:p>
    <w:p w:rsidR="00687056" w:rsidRPr="00002918" w:rsidRDefault="00687056" w:rsidP="00687056">
      <w:pPr>
        <w:spacing w:line="400" w:lineRule="exact"/>
        <w:ind w:firstLineChars="200" w:firstLine="420"/>
        <w:rPr>
          <w:kern w:val="0"/>
          <w:szCs w:val="21"/>
        </w:rPr>
      </w:pPr>
      <w:r w:rsidRPr="00002918">
        <w:rPr>
          <w:kern w:val="0"/>
          <w:szCs w:val="21"/>
        </w:rPr>
        <w:t>研究生必须学完规定的课程，考核成绩合格，完成所有必修环节，方能申请论文预答辩，预答辩通过者方能申请正式答辩，且论文预答辩与正式答辩之间的时间间隔不得少于</w:t>
      </w:r>
      <w:r w:rsidRPr="00002918">
        <w:rPr>
          <w:kern w:val="0"/>
          <w:szCs w:val="21"/>
        </w:rPr>
        <w:t>3</w:t>
      </w:r>
      <w:r w:rsidRPr="00002918">
        <w:rPr>
          <w:kern w:val="0"/>
          <w:szCs w:val="21"/>
        </w:rPr>
        <w:t>个月。</w:t>
      </w:r>
    </w:p>
    <w:p w:rsidR="00687056" w:rsidRPr="00002918" w:rsidRDefault="00687056" w:rsidP="00687056">
      <w:pPr>
        <w:spacing w:line="400" w:lineRule="exact"/>
        <w:ind w:firstLineChars="200" w:firstLine="420"/>
        <w:rPr>
          <w:kern w:val="0"/>
          <w:szCs w:val="21"/>
        </w:rPr>
      </w:pPr>
      <w:r w:rsidRPr="00002918">
        <w:rPr>
          <w:kern w:val="0"/>
          <w:szCs w:val="21"/>
        </w:rPr>
        <w:t>5</w:t>
      </w:r>
      <w:r w:rsidR="00F67903" w:rsidRPr="00002918">
        <w:rPr>
          <w:kern w:val="0"/>
          <w:szCs w:val="21"/>
        </w:rPr>
        <w:t>．</w:t>
      </w:r>
      <w:r w:rsidRPr="00002918">
        <w:rPr>
          <w:kern w:val="0"/>
          <w:szCs w:val="21"/>
        </w:rPr>
        <w:t>申请学位</w:t>
      </w:r>
    </w:p>
    <w:p w:rsidR="000054CB" w:rsidRPr="00002918" w:rsidRDefault="00687056" w:rsidP="00687056">
      <w:pPr>
        <w:spacing w:line="300" w:lineRule="auto"/>
        <w:ind w:firstLineChars="200" w:firstLine="420"/>
        <w:rPr>
          <w:rFonts w:eastAsiaTheme="minorEastAsia"/>
          <w:kern w:val="0"/>
          <w:szCs w:val="21"/>
        </w:rPr>
      </w:pPr>
      <w:r w:rsidRPr="00002918">
        <w:rPr>
          <w:kern w:val="0"/>
          <w:szCs w:val="21"/>
        </w:rPr>
        <w:t>按《南京信息工程大学授予硕士、博士学位授予工作细则》的具体实施办法进行，学位论文内容以及申请学位的研究成果必须符合本学科的特点。</w:t>
      </w:r>
    </w:p>
    <w:p w:rsidR="000054CB" w:rsidRPr="00002918" w:rsidRDefault="000054CB"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687056" w:rsidRPr="00002918" w:rsidRDefault="00687056" w:rsidP="00687056">
      <w:pPr>
        <w:spacing w:line="400" w:lineRule="exact"/>
        <w:ind w:firstLineChars="200" w:firstLine="420"/>
        <w:rPr>
          <w:kern w:val="0"/>
          <w:szCs w:val="21"/>
        </w:rPr>
      </w:pPr>
      <w:r w:rsidRPr="00002918">
        <w:rPr>
          <w:kern w:val="0"/>
          <w:szCs w:val="21"/>
        </w:rPr>
        <w:t>学术报告，属于必修实践环节，</w:t>
      </w:r>
      <w:r w:rsidRPr="00002918">
        <w:rPr>
          <w:kern w:val="0"/>
          <w:szCs w:val="21"/>
        </w:rPr>
        <w:t>1</w:t>
      </w:r>
      <w:r w:rsidRPr="00002918">
        <w:rPr>
          <w:kern w:val="0"/>
          <w:szCs w:val="21"/>
        </w:rPr>
        <w:t>学分。</w:t>
      </w:r>
    </w:p>
    <w:p w:rsidR="00687056" w:rsidRPr="00002918" w:rsidRDefault="00687056" w:rsidP="00687056">
      <w:pPr>
        <w:spacing w:line="400" w:lineRule="exact"/>
        <w:ind w:firstLineChars="200" w:firstLine="420"/>
        <w:rPr>
          <w:kern w:val="0"/>
          <w:szCs w:val="21"/>
        </w:rPr>
      </w:pPr>
      <w:r w:rsidRPr="00002918">
        <w:rPr>
          <w:kern w:val="0"/>
          <w:szCs w:val="21"/>
        </w:rPr>
        <w:t>博士研究生论文工作期间，应至少举行两次不少于</w:t>
      </w:r>
      <w:r w:rsidRPr="00002918">
        <w:rPr>
          <w:kern w:val="0"/>
          <w:szCs w:val="21"/>
        </w:rPr>
        <w:t>1</w:t>
      </w:r>
      <w:r w:rsidRPr="00002918">
        <w:rPr>
          <w:kern w:val="0"/>
          <w:szCs w:val="21"/>
        </w:rPr>
        <w:t>小时的公开性学术报告（论文开题报告除外），由学科点负责对其学术报告效果进行考核。博士研究生还应参加不少于</w:t>
      </w:r>
      <w:r w:rsidRPr="00002918">
        <w:rPr>
          <w:kern w:val="0"/>
          <w:szCs w:val="21"/>
        </w:rPr>
        <w:t>6</w:t>
      </w:r>
      <w:r w:rsidRPr="00002918">
        <w:rPr>
          <w:kern w:val="0"/>
          <w:szCs w:val="21"/>
        </w:rPr>
        <w:t>次的学术活动，包括校内外学术报告、学术会议、教学或科技比赛等。</w:t>
      </w:r>
    </w:p>
    <w:p w:rsidR="000054CB" w:rsidRPr="00002918" w:rsidRDefault="000054CB" w:rsidP="00B114B8">
      <w:pPr>
        <w:pStyle w:val="3"/>
        <w:ind w:firstLine="482"/>
        <w:rPr>
          <w:rFonts w:ascii="Times New Roman" w:hAnsi="Times New Roman"/>
          <w:b/>
          <w:kern w:val="0"/>
          <w:sz w:val="24"/>
          <w:szCs w:val="24"/>
        </w:rPr>
      </w:pPr>
      <w:r w:rsidRPr="00002918">
        <w:rPr>
          <w:rFonts w:ascii="Times New Roman" w:hAnsi="Times New Roman"/>
          <w:b/>
          <w:kern w:val="0"/>
          <w:sz w:val="24"/>
          <w:szCs w:val="24"/>
        </w:rPr>
        <w:t>九、学术论文</w:t>
      </w:r>
    </w:p>
    <w:p w:rsidR="000054CB" w:rsidRPr="00002918" w:rsidRDefault="000054CB" w:rsidP="0076362A">
      <w:pPr>
        <w:spacing w:line="300" w:lineRule="auto"/>
        <w:ind w:firstLineChars="200" w:firstLine="420"/>
        <w:rPr>
          <w:rFonts w:eastAsiaTheme="minorEastAsia"/>
          <w:kern w:val="0"/>
          <w:szCs w:val="21"/>
        </w:rPr>
      </w:pPr>
      <w:r w:rsidRPr="00002918">
        <w:rPr>
          <w:rFonts w:eastAsiaTheme="minorEastAsia"/>
          <w:kern w:val="0"/>
          <w:szCs w:val="21"/>
        </w:rPr>
        <w:t>博士生必须以南京信息工程大学为第一单位发表</w:t>
      </w:r>
      <w:r w:rsidRPr="00002918">
        <w:rPr>
          <w:rFonts w:eastAsiaTheme="minorEastAsia"/>
          <w:kern w:val="0"/>
          <w:szCs w:val="21"/>
        </w:rPr>
        <w:t>3</w:t>
      </w:r>
      <w:r w:rsidRPr="00002918">
        <w:rPr>
          <w:rFonts w:eastAsiaTheme="minorEastAsia"/>
          <w:kern w:val="0"/>
          <w:szCs w:val="21"/>
        </w:rPr>
        <w:t>篇（含）以上（</w:t>
      </w:r>
      <w:r w:rsidRPr="00002918">
        <w:rPr>
          <w:rFonts w:eastAsiaTheme="minorEastAsia"/>
          <w:kern w:val="0"/>
          <w:szCs w:val="21"/>
        </w:rPr>
        <w:t>C</w:t>
      </w:r>
      <w:r w:rsidR="005A2FE3" w:rsidRPr="00002918">
        <w:rPr>
          <w:rFonts w:eastAsiaTheme="minorEastAsia"/>
          <w:kern w:val="0"/>
          <w:szCs w:val="21"/>
        </w:rPr>
        <w:t>SS</w:t>
      </w:r>
      <w:r w:rsidRPr="00002918">
        <w:rPr>
          <w:rFonts w:eastAsiaTheme="minorEastAsia"/>
          <w:kern w:val="0"/>
          <w:szCs w:val="21"/>
        </w:rPr>
        <w:t>CI</w:t>
      </w:r>
      <w:r w:rsidRPr="00002918">
        <w:rPr>
          <w:rFonts w:eastAsiaTheme="minorEastAsia"/>
          <w:kern w:val="0"/>
          <w:szCs w:val="21"/>
        </w:rPr>
        <w:t>、</w:t>
      </w:r>
      <w:r w:rsidR="005A2FE3" w:rsidRPr="00002918">
        <w:rPr>
          <w:rFonts w:eastAsiaTheme="minorEastAsia"/>
          <w:kern w:val="0"/>
          <w:szCs w:val="21"/>
        </w:rPr>
        <w:t>S</w:t>
      </w:r>
      <w:r w:rsidRPr="00002918">
        <w:rPr>
          <w:rFonts w:eastAsiaTheme="minorEastAsia"/>
          <w:kern w:val="0"/>
          <w:szCs w:val="21"/>
        </w:rPr>
        <w:t>CI</w:t>
      </w:r>
      <w:r w:rsidRPr="00002918">
        <w:rPr>
          <w:rFonts w:eastAsiaTheme="minorEastAsia"/>
          <w:kern w:val="0"/>
          <w:szCs w:val="21"/>
        </w:rPr>
        <w:t>获</w:t>
      </w:r>
      <w:r w:rsidR="005A2FE3" w:rsidRPr="00002918">
        <w:rPr>
          <w:rFonts w:eastAsiaTheme="minorEastAsia"/>
          <w:kern w:val="0"/>
          <w:szCs w:val="21"/>
        </w:rPr>
        <w:t>SS</w:t>
      </w:r>
      <w:r w:rsidRPr="00002918">
        <w:rPr>
          <w:rFonts w:eastAsiaTheme="minorEastAsia"/>
          <w:kern w:val="0"/>
          <w:szCs w:val="21"/>
        </w:rPr>
        <w:t>CI</w:t>
      </w:r>
      <w:r w:rsidRPr="00002918">
        <w:rPr>
          <w:rFonts w:eastAsiaTheme="minorEastAsia"/>
          <w:kern w:val="0"/>
          <w:szCs w:val="21"/>
        </w:rPr>
        <w:t>期刊）科技史类学术论文才能申请博士学位。</w:t>
      </w:r>
    </w:p>
    <w:p w:rsidR="000054CB" w:rsidRPr="00002918" w:rsidRDefault="000054CB" w:rsidP="00B114B8">
      <w:pPr>
        <w:spacing w:line="300" w:lineRule="auto"/>
        <w:ind w:firstLineChars="200" w:firstLine="422"/>
        <w:rPr>
          <w:rFonts w:eastAsiaTheme="minorEastAsia"/>
          <w:b/>
          <w:szCs w:val="21"/>
        </w:rPr>
      </w:pPr>
    </w:p>
    <w:p w:rsidR="00687056" w:rsidRPr="00002918" w:rsidRDefault="00687056">
      <w:pPr>
        <w:widowControl/>
        <w:jc w:val="left"/>
        <w:rPr>
          <w:rFonts w:eastAsiaTheme="minorEastAsia"/>
          <w:b/>
          <w:sz w:val="24"/>
        </w:rPr>
      </w:pPr>
      <w:r w:rsidRPr="00002918">
        <w:rPr>
          <w:b/>
          <w:sz w:val="24"/>
        </w:rPr>
        <w:br w:type="page"/>
      </w:r>
    </w:p>
    <w:p w:rsidR="000054CB" w:rsidRPr="00002918" w:rsidRDefault="00687056" w:rsidP="00687056">
      <w:pPr>
        <w:pStyle w:val="3"/>
        <w:ind w:firstLineChars="0" w:firstLine="0"/>
        <w:rPr>
          <w:rFonts w:ascii="Times New Roman" w:hAnsi="Times New Roman"/>
          <w:b/>
          <w:sz w:val="24"/>
          <w:szCs w:val="24"/>
        </w:rPr>
      </w:pPr>
      <w:r w:rsidRPr="00002918">
        <w:rPr>
          <w:rFonts w:ascii="Times New Roman" w:hAnsi="Times New Roman"/>
          <w:b/>
          <w:sz w:val="24"/>
          <w:szCs w:val="24"/>
        </w:rPr>
        <w:lastRenderedPageBreak/>
        <w:t>附表：</w:t>
      </w:r>
      <w:r w:rsidRPr="00002918">
        <w:rPr>
          <w:rFonts w:ascii="Times New Roman" w:hAnsi="Times New Roman"/>
          <w:b/>
          <w:sz w:val="24"/>
          <w:szCs w:val="24"/>
          <w:u w:val="single"/>
        </w:rPr>
        <w:t>科</w:t>
      </w:r>
      <w:r w:rsidR="00984D45" w:rsidRPr="00002918">
        <w:rPr>
          <w:rFonts w:ascii="Times New Roman" w:hAnsi="Times New Roman"/>
          <w:b/>
          <w:sz w:val="24"/>
          <w:szCs w:val="24"/>
          <w:u w:val="single"/>
        </w:rPr>
        <w:t>学</w:t>
      </w:r>
      <w:r w:rsidRPr="00002918">
        <w:rPr>
          <w:rFonts w:ascii="Times New Roman" w:hAnsi="Times New Roman"/>
          <w:b/>
          <w:sz w:val="24"/>
          <w:szCs w:val="24"/>
          <w:u w:val="single"/>
        </w:rPr>
        <w:t>技</w:t>
      </w:r>
      <w:r w:rsidR="00984D45" w:rsidRPr="00002918">
        <w:rPr>
          <w:rFonts w:ascii="Times New Roman" w:hAnsi="Times New Roman"/>
          <w:b/>
          <w:sz w:val="24"/>
          <w:szCs w:val="24"/>
          <w:u w:val="single"/>
        </w:rPr>
        <w:t>术</w:t>
      </w:r>
      <w:r w:rsidRPr="00002918">
        <w:rPr>
          <w:rFonts w:ascii="Times New Roman" w:hAnsi="Times New Roman"/>
          <w:b/>
          <w:sz w:val="24"/>
          <w:szCs w:val="24"/>
          <w:u w:val="single"/>
        </w:rPr>
        <w:t>史</w:t>
      </w:r>
      <w:r w:rsidR="000054CB" w:rsidRPr="00002918">
        <w:rPr>
          <w:rFonts w:ascii="Times New Roman" w:hAnsi="Times New Roman"/>
          <w:b/>
          <w:sz w:val="24"/>
          <w:szCs w:val="24"/>
        </w:rPr>
        <w:t>课程设置</w:t>
      </w:r>
    </w:p>
    <w:tbl>
      <w:tblPr>
        <w:tblW w:w="85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573"/>
        <w:gridCol w:w="958"/>
        <w:gridCol w:w="2397"/>
        <w:gridCol w:w="455"/>
        <w:gridCol w:w="546"/>
        <w:gridCol w:w="867"/>
        <w:gridCol w:w="879"/>
        <w:gridCol w:w="900"/>
        <w:gridCol w:w="993"/>
      </w:tblGrid>
      <w:tr w:rsidR="00687056" w:rsidRPr="00002918" w:rsidTr="00984D45">
        <w:trPr>
          <w:trHeight w:hRule="exact" w:val="397"/>
        </w:trPr>
        <w:tc>
          <w:tcPr>
            <w:tcW w:w="1531" w:type="dxa"/>
            <w:gridSpan w:val="2"/>
            <w:vAlign w:val="center"/>
          </w:tcPr>
          <w:p w:rsidR="00687056" w:rsidRPr="00002918" w:rsidRDefault="00687056" w:rsidP="00984D45">
            <w:pPr>
              <w:snapToGrid w:val="0"/>
              <w:jc w:val="center"/>
              <w:rPr>
                <w:b/>
                <w:sz w:val="18"/>
                <w:szCs w:val="18"/>
              </w:rPr>
            </w:pPr>
            <w:r w:rsidRPr="00002918">
              <w:rPr>
                <w:b/>
                <w:sz w:val="18"/>
                <w:szCs w:val="18"/>
              </w:rPr>
              <w:t>院（系）名称</w:t>
            </w:r>
          </w:p>
        </w:tc>
        <w:tc>
          <w:tcPr>
            <w:tcW w:w="2852" w:type="dxa"/>
            <w:gridSpan w:val="2"/>
            <w:vAlign w:val="center"/>
          </w:tcPr>
          <w:p w:rsidR="00687056" w:rsidRPr="00002918" w:rsidRDefault="00687056" w:rsidP="00984D45">
            <w:pPr>
              <w:snapToGrid w:val="0"/>
              <w:jc w:val="center"/>
              <w:rPr>
                <w:b/>
                <w:sz w:val="18"/>
                <w:szCs w:val="18"/>
              </w:rPr>
            </w:pPr>
            <w:r w:rsidRPr="00002918">
              <w:rPr>
                <w:b/>
                <w:sz w:val="18"/>
                <w:szCs w:val="18"/>
              </w:rPr>
              <w:t>法政学院</w:t>
            </w:r>
          </w:p>
        </w:tc>
        <w:tc>
          <w:tcPr>
            <w:tcW w:w="2292" w:type="dxa"/>
            <w:gridSpan w:val="3"/>
            <w:vAlign w:val="center"/>
          </w:tcPr>
          <w:p w:rsidR="00687056" w:rsidRPr="00002918" w:rsidRDefault="00687056" w:rsidP="00984D45">
            <w:pPr>
              <w:snapToGrid w:val="0"/>
              <w:jc w:val="center"/>
              <w:rPr>
                <w:b/>
                <w:sz w:val="18"/>
                <w:szCs w:val="18"/>
              </w:rPr>
            </w:pPr>
            <w:r w:rsidRPr="00002918">
              <w:rPr>
                <w:b/>
                <w:sz w:val="18"/>
                <w:szCs w:val="18"/>
              </w:rPr>
              <w:t>学科专业</w:t>
            </w:r>
          </w:p>
        </w:tc>
        <w:tc>
          <w:tcPr>
            <w:tcW w:w="1893" w:type="dxa"/>
            <w:gridSpan w:val="2"/>
            <w:vAlign w:val="center"/>
          </w:tcPr>
          <w:p w:rsidR="00687056" w:rsidRPr="00002918" w:rsidRDefault="00687056" w:rsidP="00984D45">
            <w:pPr>
              <w:widowControl/>
              <w:jc w:val="center"/>
              <w:rPr>
                <w:b/>
                <w:kern w:val="0"/>
                <w:sz w:val="18"/>
                <w:szCs w:val="18"/>
              </w:rPr>
            </w:pPr>
            <w:r w:rsidRPr="00002918">
              <w:rPr>
                <w:b/>
                <w:kern w:val="0"/>
                <w:sz w:val="18"/>
                <w:szCs w:val="18"/>
              </w:rPr>
              <w:t>科学技术史</w:t>
            </w:r>
          </w:p>
        </w:tc>
      </w:tr>
      <w:tr w:rsidR="00687056" w:rsidRPr="00002918" w:rsidTr="00984D45">
        <w:trPr>
          <w:trHeight w:hRule="exact" w:val="397"/>
        </w:trPr>
        <w:tc>
          <w:tcPr>
            <w:tcW w:w="573" w:type="dxa"/>
            <w:vAlign w:val="center"/>
          </w:tcPr>
          <w:p w:rsidR="00687056" w:rsidRPr="00002918" w:rsidRDefault="00687056" w:rsidP="00FC6D1E">
            <w:pPr>
              <w:widowControl/>
              <w:spacing w:line="300" w:lineRule="auto"/>
              <w:jc w:val="center"/>
              <w:rPr>
                <w:b/>
                <w:kern w:val="0"/>
                <w:sz w:val="18"/>
                <w:szCs w:val="18"/>
              </w:rPr>
            </w:pPr>
            <w:r w:rsidRPr="00002918">
              <w:rPr>
                <w:b/>
                <w:kern w:val="0"/>
                <w:sz w:val="18"/>
                <w:szCs w:val="18"/>
              </w:rPr>
              <w:t>组别</w:t>
            </w:r>
          </w:p>
        </w:tc>
        <w:tc>
          <w:tcPr>
            <w:tcW w:w="958" w:type="dxa"/>
            <w:vAlign w:val="center"/>
          </w:tcPr>
          <w:p w:rsidR="00687056" w:rsidRPr="00002918" w:rsidRDefault="00687056" w:rsidP="00984D45">
            <w:pPr>
              <w:widowControl/>
              <w:jc w:val="center"/>
              <w:rPr>
                <w:b/>
                <w:kern w:val="0"/>
                <w:sz w:val="18"/>
                <w:szCs w:val="18"/>
              </w:rPr>
            </w:pPr>
            <w:r w:rsidRPr="00002918">
              <w:rPr>
                <w:b/>
                <w:kern w:val="0"/>
                <w:sz w:val="18"/>
                <w:szCs w:val="18"/>
              </w:rPr>
              <w:t>课程编号</w:t>
            </w:r>
          </w:p>
        </w:tc>
        <w:tc>
          <w:tcPr>
            <w:tcW w:w="2397" w:type="dxa"/>
            <w:vAlign w:val="center"/>
          </w:tcPr>
          <w:p w:rsidR="00687056" w:rsidRPr="00002918" w:rsidRDefault="00687056" w:rsidP="00984D45">
            <w:pPr>
              <w:widowControl/>
              <w:jc w:val="center"/>
              <w:rPr>
                <w:b/>
                <w:kern w:val="0"/>
                <w:sz w:val="18"/>
                <w:szCs w:val="18"/>
              </w:rPr>
            </w:pPr>
            <w:r w:rsidRPr="00002918">
              <w:rPr>
                <w:b/>
                <w:kern w:val="0"/>
                <w:sz w:val="18"/>
                <w:szCs w:val="18"/>
              </w:rPr>
              <w:t>课程名称</w:t>
            </w:r>
          </w:p>
        </w:tc>
        <w:tc>
          <w:tcPr>
            <w:tcW w:w="455" w:type="dxa"/>
            <w:vAlign w:val="center"/>
          </w:tcPr>
          <w:p w:rsidR="00687056" w:rsidRPr="00002918" w:rsidRDefault="00687056" w:rsidP="00984D45">
            <w:pPr>
              <w:widowControl/>
              <w:jc w:val="center"/>
              <w:rPr>
                <w:b/>
                <w:kern w:val="0"/>
                <w:sz w:val="18"/>
                <w:szCs w:val="18"/>
              </w:rPr>
            </w:pPr>
            <w:r w:rsidRPr="00002918">
              <w:rPr>
                <w:b/>
                <w:kern w:val="0"/>
                <w:sz w:val="18"/>
                <w:szCs w:val="18"/>
              </w:rPr>
              <w:t>学时</w:t>
            </w:r>
          </w:p>
        </w:tc>
        <w:tc>
          <w:tcPr>
            <w:tcW w:w="546" w:type="dxa"/>
            <w:vAlign w:val="center"/>
          </w:tcPr>
          <w:p w:rsidR="00687056" w:rsidRPr="00002918" w:rsidRDefault="00687056" w:rsidP="00984D45">
            <w:pPr>
              <w:widowControl/>
              <w:jc w:val="center"/>
              <w:rPr>
                <w:b/>
                <w:kern w:val="0"/>
                <w:sz w:val="18"/>
                <w:szCs w:val="18"/>
              </w:rPr>
            </w:pPr>
            <w:r w:rsidRPr="00002918">
              <w:rPr>
                <w:b/>
                <w:kern w:val="0"/>
                <w:sz w:val="18"/>
                <w:szCs w:val="18"/>
              </w:rPr>
              <w:t>学分</w:t>
            </w:r>
          </w:p>
        </w:tc>
        <w:tc>
          <w:tcPr>
            <w:tcW w:w="867" w:type="dxa"/>
            <w:vAlign w:val="center"/>
          </w:tcPr>
          <w:p w:rsidR="00687056" w:rsidRPr="00002918" w:rsidRDefault="00687056" w:rsidP="00984D45">
            <w:pPr>
              <w:widowControl/>
              <w:jc w:val="center"/>
              <w:rPr>
                <w:b/>
                <w:kern w:val="0"/>
                <w:sz w:val="18"/>
                <w:szCs w:val="18"/>
              </w:rPr>
            </w:pPr>
            <w:r w:rsidRPr="00002918">
              <w:rPr>
                <w:b/>
                <w:kern w:val="0"/>
                <w:sz w:val="18"/>
                <w:szCs w:val="18"/>
              </w:rPr>
              <w:t>开课学期</w:t>
            </w:r>
          </w:p>
        </w:tc>
        <w:tc>
          <w:tcPr>
            <w:tcW w:w="879" w:type="dxa"/>
            <w:vAlign w:val="center"/>
          </w:tcPr>
          <w:p w:rsidR="00687056" w:rsidRPr="00002918" w:rsidRDefault="00687056" w:rsidP="00984D45">
            <w:pPr>
              <w:widowControl/>
              <w:jc w:val="center"/>
              <w:rPr>
                <w:b/>
                <w:kern w:val="0"/>
                <w:sz w:val="18"/>
                <w:szCs w:val="18"/>
              </w:rPr>
            </w:pPr>
            <w:r w:rsidRPr="00002918">
              <w:rPr>
                <w:b/>
                <w:kern w:val="0"/>
                <w:sz w:val="18"/>
                <w:szCs w:val="18"/>
              </w:rPr>
              <w:t>授课方式</w:t>
            </w:r>
          </w:p>
        </w:tc>
        <w:tc>
          <w:tcPr>
            <w:tcW w:w="900" w:type="dxa"/>
            <w:vAlign w:val="center"/>
          </w:tcPr>
          <w:p w:rsidR="00687056" w:rsidRPr="00002918" w:rsidRDefault="00687056" w:rsidP="00984D45">
            <w:pPr>
              <w:widowControl/>
              <w:jc w:val="center"/>
              <w:rPr>
                <w:b/>
                <w:kern w:val="0"/>
                <w:sz w:val="18"/>
                <w:szCs w:val="18"/>
              </w:rPr>
            </w:pPr>
            <w:r w:rsidRPr="00002918">
              <w:rPr>
                <w:b/>
                <w:kern w:val="0"/>
                <w:sz w:val="18"/>
                <w:szCs w:val="18"/>
              </w:rPr>
              <w:t>考核方式</w:t>
            </w:r>
          </w:p>
        </w:tc>
        <w:tc>
          <w:tcPr>
            <w:tcW w:w="993" w:type="dxa"/>
            <w:vAlign w:val="center"/>
          </w:tcPr>
          <w:p w:rsidR="00687056" w:rsidRPr="00002918" w:rsidRDefault="00687056" w:rsidP="00984D45">
            <w:pPr>
              <w:widowControl/>
              <w:jc w:val="center"/>
              <w:rPr>
                <w:b/>
                <w:kern w:val="0"/>
                <w:sz w:val="18"/>
                <w:szCs w:val="18"/>
              </w:rPr>
            </w:pPr>
            <w:r w:rsidRPr="00002918">
              <w:rPr>
                <w:b/>
                <w:kern w:val="0"/>
                <w:sz w:val="18"/>
                <w:szCs w:val="18"/>
              </w:rPr>
              <w:t>备注</w:t>
            </w:r>
          </w:p>
        </w:tc>
      </w:tr>
      <w:tr w:rsidR="00687056" w:rsidRPr="00002918" w:rsidTr="00984D45">
        <w:trPr>
          <w:trHeight w:hRule="exact" w:val="397"/>
        </w:trPr>
        <w:tc>
          <w:tcPr>
            <w:tcW w:w="573" w:type="dxa"/>
            <w:vMerge w:val="restart"/>
            <w:vAlign w:val="center"/>
          </w:tcPr>
          <w:p w:rsidR="00687056" w:rsidRPr="00002918" w:rsidRDefault="00687056" w:rsidP="00FC6D1E">
            <w:pPr>
              <w:widowControl/>
              <w:spacing w:line="300" w:lineRule="auto"/>
              <w:jc w:val="center"/>
              <w:rPr>
                <w:kern w:val="0"/>
                <w:sz w:val="18"/>
                <w:szCs w:val="18"/>
              </w:rPr>
            </w:pPr>
            <w:r w:rsidRPr="00002918">
              <w:rPr>
                <w:kern w:val="0"/>
                <w:sz w:val="18"/>
                <w:szCs w:val="18"/>
              </w:rPr>
              <w:t>A</w:t>
            </w:r>
          </w:p>
        </w:tc>
        <w:tc>
          <w:tcPr>
            <w:tcW w:w="958" w:type="dxa"/>
            <w:vAlign w:val="center"/>
          </w:tcPr>
          <w:p w:rsidR="00687056" w:rsidRPr="00002918" w:rsidRDefault="00687056" w:rsidP="00984D45">
            <w:pPr>
              <w:jc w:val="center"/>
              <w:rPr>
                <w:sz w:val="18"/>
                <w:szCs w:val="18"/>
              </w:rPr>
            </w:pPr>
            <w:r w:rsidRPr="00002918">
              <w:rPr>
                <w:sz w:val="18"/>
                <w:szCs w:val="18"/>
              </w:rPr>
              <w:t>b008001</w:t>
            </w:r>
          </w:p>
        </w:tc>
        <w:tc>
          <w:tcPr>
            <w:tcW w:w="2397" w:type="dxa"/>
            <w:vAlign w:val="center"/>
          </w:tcPr>
          <w:p w:rsidR="00687056" w:rsidRPr="00002918" w:rsidRDefault="00687056" w:rsidP="00984D45">
            <w:pPr>
              <w:jc w:val="center"/>
              <w:rPr>
                <w:sz w:val="18"/>
                <w:szCs w:val="18"/>
              </w:rPr>
            </w:pPr>
            <w:r w:rsidRPr="00002918">
              <w:rPr>
                <w:sz w:val="18"/>
                <w:szCs w:val="18"/>
              </w:rPr>
              <w:t>中国马克思主义与当代</w:t>
            </w:r>
          </w:p>
        </w:tc>
        <w:tc>
          <w:tcPr>
            <w:tcW w:w="455" w:type="dxa"/>
            <w:vAlign w:val="center"/>
          </w:tcPr>
          <w:p w:rsidR="00687056" w:rsidRPr="00002918" w:rsidRDefault="00687056" w:rsidP="00984D45">
            <w:pPr>
              <w:widowControl/>
              <w:jc w:val="center"/>
              <w:rPr>
                <w:kern w:val="0"/>
                <w:sz w:val="18"/>
                <w:szCs w:val="18"/>
              </w:rPr>
            </w:pPr>
            <w:r w:rsidRPr="00002918">
              <w:rPr>
                <w:kern w:val="0"/>
                <w:sz w:val="18"/>
                <w:szCs w:val="18"/>
              </w:rPr>
              <w:t>36</w:t>
            </w:r>
          </w:p>
        </w:tc>
        <w:tc>
          <w:tcPr>
            <w:tcW w:w="546" w:type="dxa"/>
            <w:vAlign w:val="center"/>
          </w:tcPr>
          <w:p w:rsidR="00687056" w:rsidRPr="00002918" w:rsidRDefault="00687056" w:rsidP="00984D45">
            <w:pPr>
              <w:widowControl/>
              <w:jc w:val="center"/>
              <w:rPr>
                <w:kern w:val="0"/>
                <w:sz w:val="18"/>
                <w:szCs w:val="18"/>
              </w:rPr>
            </w:pPr>
            <w:r w:rsidRPr="00002918">
              <w:rPr>
                <w:kern w:val="0"/>
                <w:sz w:val="18"/>
                <w:szCs w:val="18"/>
              </w:rPr>
              <w:t>2</w:t>
            </w:r>
          </w:p>
        </w:tc>
        <w:tc>
          <w:tcPr>
            <w:tcW w:w="867" w:type="dxa"/>
            <w:vAlign w:val="center"/>
          </w:tcPr>
          <w:p w:rsidR="00687056" w:rsidRPr="00002918" w:rsidRDefault="00687056" w:rsidP="00984D45">
            <w:pPr>
              <w:widowControl/>
              <w:jc w:val="center"/>
              <w:rPr>
                <w:kern w:val="0"/>
                <w:sz w:val="18"/>
                <w:szCs w:val="18"/>
              </w:rPr>
            </w:pPr>
            <w:r w:rsidRPr="00002918">
              <w:rPr>
                <w:kern w:val="0"/>
                <w:sz w:val="18"/>
                <w:szCs w:val="18"/>
              </w:rPr>
              <w:t>1</w:t>
            </w:r>
          </w:p>
        </w:tc>
        <w:tc>
          <w:tcPr>
            <w:tcW w:w="879" w:type="dxa"/>
            <w:vAlign w:val="center"/>
          </w:tcPr>
          <w:p w:rsidR="00687056" w:rsidRPr="00002918" w:rsidRDefault="00687056" w:rsidP="00984D45">
            <w:pPr>
              <w:widowControl/>
              <w:jc w:val="center"/>
              <w:rPr>
                <w:kern w:val="0"/>
                <w:sz w:val="18"/>
                <w:szCs w:val="18"/>
              </w:rPr>
            </w:pPr>
            <w:r w:rsidRPr="00002918">
              <w:rPr>
                <w:kern w:val="0"/>
                <w:sz w:val="18"/>
                <w:szCs w:val="18"/>
              </w:rPr>
              <w:t>面授讲课</w:t>
            </w:r>
          </w:p>
        </w:tc>
        <w:tc>
          <w:tcPr>
            <w:tcW w:w="900" w:type="dxa"/>
            <w:vAlign w:val="center"/>
          </w:tcPr>
          <w:p w:rsidR="00687056" w:rsidRPr="00002918" w:rsidRDefault="00687056" w:rsidP="00984D45">
            <w:pPr>
              <w:widowControl/>
              <w:jc w:val="center"/>
              <w:rPr>
                <w:kern w:val="0"/>
                <w:sz w:val="18"/>
                <w:szCs w:val="18"/>
              </w:rPr>
            </w:pPr>
            <w:r w:rsidRPr="00002918">
              <w:rPr>
                <w:kern w:val="0"/>
                <w:sz w:val="18"/>
                <w:szCs w:val="18"/>
              </w:rPr>
              <w:t>考试</w:t>
            </w:r>
          </w:p>
        </w:tc>
        <w:tc>
          <w:tcPr>
            <w:tcW w:w="993" w:type="dxa"/>
            <w:vMerge w:val="restart"/>
            <w:vAlign w:val="center"/>
          </w:tcPr>
          <w:p w:rsidR="00687056" w:rsidRPr="00002918" w:rsidRDefault="00687056" w:rsidP="00984D45">
            <w:pPr>
              <w:jc w:val="center"/>
              <w:rPr>
                <w:kern w:val="0"/>
                <w:sz w:val="18"/>
                <w:szCs w:val="18"/>
              </w:rPr>
            </w:pPr>
            <w:r w:rsidRPr="00002918">
              <w:rPr>
                <w:kern w:val="0"/>
                <w:sz w:val="18"/>
                <w:szCs w:val="18"/>
              </w:rPr>
              <w:t>9</w:t>
            </w:r>
            <w:r w:rsidRPr="00002918">
              <w:rPr>
                <w:kern w:val="0"/>
                <w:sz w:val="18"/>
                <w:szCs w:val="18"/>
              </w:rPr>
              <w:t>学分</w:t>
            </w:r>
          </w:p>
        </w:tc>
      </w:tr>
      <w:tr w:rsidR="00F16BA5" w:rsidRPr="00002918" w:rsidTr="00984D45">
        <w:trPr>
          <w:trHeight w:hRule="exact" w:val="397"/>
        </w:trPr>
        <w:tc>
          <w:tcPr>
            <w:tcW w:w="573" w:type="dxa"/>
            <w:vMerge/>
            <w:vAlign w:val="center"/>
          </w:tcPr>
          <w:p w:rsidR="00F16BA5" w:rsidRPr="00002918" w:rsidRDefault="00F16BA5" w:rsidP="00FC6D1E">
            <w:pPr>
              <w:widowControl/>
              <w:spacing w:line="300" w:lineRule="auto"/>
              <w:jc w:val="center"/>
              <w:rPr>
                <w:kern w:val="0"/>
                <w:sz w:val="18"/>
                <w:szCs w:val="18"/>
              </w:rPr>
            </w:pPr>
          </w:p>
        </w:tc>
        <w:tc>
          <w:tcPr>
            <w:tcW w:w="958" w:type="dxa"/>
            <w:vAlign w:val="center"/>
          </w:tcPr>
          <w:p w:rsidR="00F16BA5" w:rsidRPr="00002918" w:rsidRDefault="00F16BA5">
            <w:pPr>
              <w:jc w:val="center"/>
              <w:rPr>
                <w:color w:val="000000"/>
                <w:sz w:val="18"/>
                <w:szCs w:val="18"/>
              </w:rPr>
            </w:pPr>
            <w:r w:rsidRPr="00002918">
              <w:rPr>
                <w:color w:val="000000"/>
                <w:sz w:val="18"/>
                <w:szCs w:val="18"/>
              </w:rPr>
              <w:t>b999015</w:t>
            </w:r>
          </w:p>
        </w:tc>
        <w:tc>
          <w:tcPr>
            <w:tcW w:w="2397" w:type="dxa"/>
            <w:vAlign w:val="center"/>
          </w:tcPr>
          <w:p w:rsidR="00F16BA5" w:rsidRPr="00002918" w:rsidRDefault="00F16BA5">
            <w:pPr>
              <w:jc w:val="center"/>
              <w:rPr>
                <w:color w:val="000000"/>
                <w:sz w:val="18"/>
                <w:szCs w:val="18"/>
              </w:rPr>
            </w:pPr>
            <w:r w:rsidRPr="00002918">
              <w:rPr>
                <w:color w:val="000000"/>
                <w:sz w:val="18"/>
                <w:szCs w:val="18"/>
              </w:rPr>
              <w:t>PETS-5</w:t>
            </w:r>
            <w:r w:rsidRPr="00002918">
              <w:rPr>
                <w:color w:val="000000"/>
                <w:sz w:val="18"/>
                <w:szCs w:val="18"/>
              </w:rPr>
              <w:t>（高阶）</w:t>
            </w:r>
          </w:p>
        </w:tc>
        <w:tc>
          <w:tcPr>
            <w:tcW w:w="455" w:type="dxa"/>
            <w:vAlign w:val="center"/>
          </w:tcPr>
          <w:p w:rsidR="00F16BA5" w:rsidRPr="00002918" w:rsidRDefault="00F16BA5" w:rsidP="00984D45">
            <w:pPr>
              <w:widowControl/>
              <w:jc w:val="center"/>
              <w:rPr>
                <w:sz w:val="18"/>
                <w:szCs w:val="18"/>
              </w:rPr>
            </w:pPr>
            <w:r w:rsidRPr="00002918">
              <w:rPr>
                <w:sz w:val="18"/>
                <w:szCs w:val="18"/>
              </w:rPr>
              <w:t>32</w:t>
            </w:r>
          </w:p>
        </w:tc>
        <w:tc>
          <w:tcPr>
            <w:tcW w:w="546" w:type="dxa"/>
            <w:vAlign w:val="center"/>
          </w:tcPr>
          <w:p w:rsidR="00F16BA5" w:rsidRPr="00002918" w:rsidRDefault="00F16BA5" w:rsidP="00984D45">
            <w:pPr>
              <w:widowControl/>
              <w:jc w:val="center"/>
              <w:rPr>
                <w:sz w:val="18"/>
                <w:szCs w:val="18"/>
              </w:rPr>
            </w:pPr>
            <w:r w:rsidRPr="00002918">
              <w:rPr>
                <w:sz w:val="18"/>
                <w:szCs w:val="18"/>
              </w:rPr>
              <w:t>2</w:t>
            </w:r>
          </w:p>
        </w:tc>
        <w:tc>
          <w:tcPr>
            <w:tcW w:w="867" w:type="dxa"/>
            <w:vAlign w:val="center"/>
          </w:tcPr>
          <w:p w:rsidR="00F16BA5" w:rsidRPr="00002918" w:rsidRDefault="00F16BA5" w:rsidP="00984D45">
            <w:pPr>
              <w:widowControl/>
              <w:jc w:val="center"/>
              <w:rPr>
                <w:kern w:val="0"/>
                <w:sz w:val="18"/>
                <w:szCs w:val="18"/>
              </w:rPr>
            </w:pPr>
            <w:r w:rsidRPr="00002918">
              <w:rPr>
                <w:kern w:val="0"/>
                <w:sz w:val="18"/>
                <w:szCs w:val="18"/>
              </w:rPr>
              <w:t>1</w:t>
            </w:r>
          </w:p>
        </w:tc>
        <w:tc>
          <w:tcPr>
            <w:tcW w:w="879" w:type="dxa"/>
            <w:vAlign w:val="center"/>
          </w:tcPr>
          <w:p w:rsidR="00F16BA5" w:rsidRPr="00002918" w:rsidRDefault="00F16BA5" w:rsidP="00984D45">
            <w:pPr>
              <w:widowControl/>
              <w:jc w:val="center"/>
              <w:rPr>
                <w:kern w:val="0"/>
                <w:sz w:val="18"/>
                <w:szCs w:val="18"/>
              </w:rPr>
            </w:pPr>
            <w:r w:rsidRPr="00002918">
              <w:rPr>
                <w:kern w:val="0"/>
                <w:sz w:val="18"/>
                <w:szCs w:val="18"/>
              </w:rPr>
              <w:t>面授讲课</w:t>
            </w:r>
          </w:p>
        </w:tc>
        <w:tc>
          <w:tcPr>
            <w:tcW w:w="900" w:type="dxa"/>
            <w:vAlign w:val="center"/>
          </w:tcPr>
          <w:p w:rsidR="00F16BA5" w:rsidRPr="00002918" w:rsidRDefault="00F16BA5" w:rsidP="00984D45">
            <w:pPr>
              <w:widowControl/>
              <w:jc w:val="center"/>
              <w:rPr>
                <w:kern w:val="0"/>
                <w:sz w:val="18"/>
                <w:szCs w:val="18"/>
              </w:rPr>
            </w:pPr>
            <w:r w:rsidRPr="00002918">
              <w:rPr>
                <w:kern w:val="0"/>
                <w:sz w:val="18"/>
                <w:szCs w:val="18"/>
              </w:rPr>
              <w:t>考试</w:t>
            </w:r>
          </w:p>
        </w:tc>
        <w:tc>
          <w:tcPr>
            <w:tcW w:w="993" w:type="dxa"/>
            <w:vMerge/>
            <w:vAlign w:val="center"/>
          </w:tcPr>
          <w:p w:rsidR="00F16BA5" w:rsidRPr="00002918" w:rsidRDefault="00F16BA5" w:rsidP="00984D45">
            <w:pPr>
              <w:jc w:val="center"/>
              <w:rPr>
                <w:kern w:val="0"/>
                <w:sz w:val="18"/>
                <w:szCs w:val="18"/>
              </w:rPr>
            </w:pPr>
          </w:p>
        </w:tc>
      </w:tr>
      <w:tr w:rsidR="00687056" w:rsidRPr="00002918" w:rsidTr="00984D45">
        <w:trPr>
          <w:trHeight w:hRule="exact" w:val="397"/>
        </w:trPr>
        <w:tc>
          <w:tcPr>
            <w:tcW w:w="573" w:type="dxa"/>
            <w:vMerge/>
            <w:vAlign w:val="center"/>
          </w:tcPr>
          <w:p w:rsidR="00687056" w:rsidRPr="00002918" w:rsidRDefault="00687056" w:rsidP="00FC6D1E">
            <w:pPr>
              <w:widowControl/>
              <w:spacing w:line="300" w:lineRule="auto"/>
              <w:jc w:val="center"/>
              <w:rPr>
                <w:kern w:val="0"/>
                <w:sz w:val="18"/>
                <w:szCs w:val="18"/>
              </w:rPr>
            </w:pPr>
          </w:p>
        </w:tc>
        <w:tc>
          <w:tcPr>
            <w:tcW w:w="958" w:type="dxa"/>
            <w:vAlign w:val="center"/>
          </w:tcPr>
          <w:p w:rsidR="00687056" w:rsidRPr="00002918" w:rsidRDefault="00290C94" w:rsidP="00984D45">
            <w:pPr>
              <w:jc w:val="center"/>
              <w:rPr>
                <w:sz w:val="18"/>
                <w:szCs w:val="18"/>
              </w:rPr>
            </w:pPr>
            <w:r w:rsidRPr="00290C94">
              <w:rPr>
                <w:sz w:val="18"/>
                <w:szCs w:val="18"/>
              </w:rPr>
              <w:t>b012009</w:t>
            </w:r>
          </w:p>
        </w:tc>
        <w:tc>
          <w:tcPr>
            <w:tcW w:w="2397" w:type="dxa"/>
            <w:vAlign w:val="center"/>
          </w:tcPr>
          <w:p w:rsidR="00687056" w:rsidRPr="00002918" w:rsidRDefault="00687056" w:rsidP="00984D45">
            <w:pPr>
              <w:widowControl/>
              <w:jc w:val="center"/>
              <w:rPr>
                <w:sz w:val="18"/>
                <w:szCs w:val="18"/>
              </w:rPr>
            </w:pPr>
            <w:r w:rsidRPr="00002918">
              <w:rPr>
                <w:sz w:val="18"/>
                <w:szCs w:val="18"/>
              </w:rPr>
              <w:t>科技写作（高级）</w:t>
            </w:r>
          </w:p>
        </w:tc>
        <w:tc>
          <w:tcPr>
            <w:tcW w:w="455" w:type="dxa"/>
            <w:vAlign w:val="center"/>
          </w:tcPr>
          <w:p w:rsidR="00687056" w:rsidRPr="00002918" w:rsidRDefault="00687056" w:rsidP="00984D45">
            <w:pPr>
              <w:widowControl/>
              <w:jc w:val="center"/>
              <w:rPr>
                <w:kern w:val="0"/>
                <w:sz w:val="18"/>
                <w:szCs w:val="18"/>
              </w:rPr>
            </w:pPr>
            <w:r w:rsidRPr="00002918">
              <w:rPr>
                <w:kern w:val="0"/>
                <w:sz w:val="18"/>
                <w:szCs w:val="18"/>
              </w:rPr>
              <w:t>16</w:t>
            </w:r>
          </w:p>
        </w:tc>
        <w:tc>
          <w:tcPr>
            <w:tcW w:w="546" w:type="dxa"/>
            <w:vAlign w:val="center"/>
          </w:tcPr>
          <w:p w:rsidR="00687056" w:rsidRPr="00002918" w:rsidRDefault="00687056" w:rsidP="00984D45">
            <w:pPr>
              <w:widowControl/>
              <w:jc w:val="center"/>
              <w:rPr>
                <w:kern w:val="0"/>
                <w:sz w:val="18"/>
                <w:szCs w:val="18"/>
              </w:rPr>
            </w:pPr>
            <w:r w:rsidRPr="00002918">
              <w:rPr>
                <w:kern w:val="0"/>
                <w:sz w:val="18"/>
                <w:szCs w:val="18"/>
              </w:rPr>
              <w:t>1</w:t>
            </w:r>
          </w:p>
        </w:tc>
        <w:tc>
          <w:tcPr>
            <w:tcW w:w="867" w:type="dxa"/>
            <w:vAlign w:val="center"/>
          </w:tcPr>
          <w:p w:rsidR="00687056" w:rsidRPr="00002918" w:rsidRDefault="00687056" w:rsidP="00984D45">
            <w:pPr>
              <w:widowControl/>
              <w:jc w:val="center"/>
              <w:rPr>
                <w:kern w:val="0"/>
                <w:sz w:val="18"/>
                <w:szCs w:val="18"/>
              </w:rPr>
            </w:pPr>
            <w:r w:rsidRPr="00002918">
              <w:rPr>
                <w:kern w:val="0"/>
                <w:sz w:val="18"/>
                <w:szCs w:val="18"/>
              </w:rPr>
              <w:t>1</w:t>
            </w:r>
          </w:p>
        </w:tc>
        <w:tc>
          <w:tcPr>
            <w:tcW w:w="879" w:type="dxa"/>
            <w:vAlign w:val="center"/>
          </w:tcPr>
          <w:p w:rsidR="00687056" w:rsidRPr="00002918" w:rsidRDefault="00687056" w:rsidP="00984D45">
            <w:pPr>
              <w:widowControl/>
              <w:jc w:val="center"/>
              <w:rPr>
                <w:kern w:val="0"/>
                <w:sz w:val="18"/>
                <w:szCs w:val="18"/>
              </w:rPr>
            </w:pPr>
            <w:r w:rsidRPr="00002918">
              <w:rPr>
                <w:kern w:val="0"/>
                <w:sz w:val="18"/>
                <w:szCs w:val="18"/>
              </w:rPr>
              <w:t>面授讲课</w:t>
            </w:r>
          </w:p>
        </w:tc>
        <w:tc>
          <w:tcPr>
            <w:tcW w:w="900" w:type="dxa"/>
            <w:vAlign w:val="center"/>
          </w:tcPr>
          <w:p w:rsidR="00687056" w:rsidRPr="00002918" w:rsidRDefault="00687056" w:rsidP="00984D45">
            <w:pPr>
              <w:widowControl/>
              <w:jc w:val="center"/>
              <w:rPr>
                <w:kern w:val="0"/>
                <w:sz w:val="18"/>
                <w:szCs w:val="18"/>
              </w:rPr>
            </w:pPr>
            <w:r w:rsidRPr="00002918">
              <w:rPr>
                <w:kern w:val="0"/>
                <w:sz w:val="18"/>
                <w:szCs w:val="18"/>
              </w:rPr>
              <w:t>考试</w:t>
            </w:r>
          </w:p>
        </w:tc>
        <w:tc>
          <w:tcPr>
            <w:tcW w:w="993" w:type="dxa"/>
            <w:vMerge/>
            <w:vAlign w:val="center"/>
          </w:tcPr>
          <w:p w:rsidR="00687056" w:rsidRPr="00002918" w:rsidRDefault="00687056" w:rsidP="00984D45">
            <w:pPr>
              <w:jc w:val="center"/>
              <w:rPr>
                <w:kern w:val="0"/>
                <w:sz w:val="18"/>
                <w:szCs w:val="18"/>
              </w:rPr>
            </w:pPr>
          </w:p>
        </w:tc>
      </w:tr>
      <w:tr w:rsidR="00687056" w:rsidRPr="00002918" w:rsidTr="00984D45">
        <w:trPr>
          <w:trHeight w:hRule="exact" w:val="397"/>
        </w:trPr>
        <w:tc>
          <w:tcPr>
            <w:tcW w:w="573" w:type="dxa"/>
            <w:vMerge w:val="restart"/>
            <w:vAlign w:val="center"/>
          </w:tcPr>
          <w:p w:rsidR="00687056" w:rsidRPr="00002918" w:rsidRDefault="00687056" w:rsidP="00FC6D1E">
            <w:pPr>
              <w:spacing w:line="300" w:lineRule="auto"/>
              <w:jc w:val="center"/>
              <w:rPr>
                <w:kern w:val="0"/>
                <w:sz w:val="18"/>
                <w:szCs w:val="18"/>
              </w:rPr>
            </w:pPr>
            <w:r w:rsidRPr="00002918">
              <w:rPr>
                <w:kern w:val="0"/>
                <w:sz w:val="18"/>
                <w:szCs w:val="18"/>
              </w:rPr>
              <w:t>B</w:t>
            </w:r>
          </w:p>
        </w:tc>
        <w:tc>
          <w:tcPr>
            <w:tcW w:w="958" w:type="dxa"/>
            <w:vAlign w:val="center"/>
          </w:tcPr>
          <w:p w:rsidR="00687056" w:rsidRPr="00002918" w:rsidRDefault="00687056" w:rsidP="00984D45">
            <w:pPr>
              <w:widowControl/>
              <w:jc w:val="center"/>
              <w:rPr>
                <w:kern w:val="0"/>
                <w:sz w:val="18"/>
                <w:szCs w:val="18"/>
              </w:rPr>
            </w:pPr>
            <w:r w:rsidRPr="00002918">
              <w:rPr>
                <w:kern w:val="0"/>
                <w:sz w:val="18"/>
                <w:szCs w:val="18"/>
              </w:rPr>
              <w:t>b012001</w:t>
            </w:r>
          </w:p>
        </w:tc>
        <w:tc>
          <w:tcPr>
            <w:tcW w:w="2397" w:type="dxa"/>
            <w:vAlign w:val="center"/>
          </w:tcPr>
          <w:p w:rsidR="00687056" w:rsidRPr="00002918" w:rsidRDefault="00687056" w:rsidP="00984D45">
            <w:pPr>
              <w:jc w:val="center"/>
              <w:rPr>
                <w:sz w:val="18"/>
                <w:szCs w:val="18"/>
              </w:rPr>
            </w:pPr>
            <w:r w:rsidRPr="00002918">
              <w:rPr>
                <w:sz w:val="18"/>
                <w:szCs w:val="18"/>
              </w:rPr>
              <w:t>科学技术史研究进展</w:t>
            </w:r>
          </w:p>
        </w:tc>
        <w:tc>
          <w:tcPr>
            <w:tcW w:w="455" w:type="dxa"/>
            <w:vAlign w:val="center"/>
          </w:tcPr>
          <w:p w:rsidR="00687056" w:rsidRPr="00002918" w:rsidRDefault="00687056" w:rsidP="00984D45">
            <w:pPr>
              <w:widowControl/>
              <w:jc w:val="center"/>
              <w:rPr>
                <w:kern w:val="0"/>
                <w:sz w:val="18"/>
                <w:szCs w:val="18"/>
              </w:rPr>
            </w:pPr>
            <w:r w:rsidRPr="00002918">
              <w:rPr>
                <w:kern w:val="0"/>
                <w:sz w:val="18"/>
                <w:szCs w:val="18"/>
              </w:rPr>
              <w:t>32</w:t>
            </w:r>
          </w:p>
        </w:tc>
        <w:tc>
          <w:tcPr>
            <w:tcW w:w="546" w:type="dxa"/>
            <w:vAlign w:val="center"/>
          </w:tcPr>
          <w:p w:rsidR="00687056" w:rsidRPr="00002918" w:rsidRDefault="00687056" w:rsidP="00984D45">
            <w:pPr>
              <w:widowControl/>
              <w:jc w:val="center"/>
              <w:rPr>
                <w:kern w:val="0"/>
                <w:sz w:val="18"/>
                <w:szCs w:val="18"/>
              </w:rPr>
            </w:pPr>
            <w:r w:rsidRPr="00002918">
              <w:rPr>
                <w:kern w:val="0"/>
                <w:sz w:val="18"/>
                <w:szCs w:val="18"/>
              </w:rPr>
              <w:t>2</w:t>
            </w:r>
          </w:p>
        </w:tc>
        <w:tc>
          <w:tcPr>
            <w:tcW w:w="867" w:type="dxa"/>
            <w:vAlign w:val="center"/>
          </w:tcPr>
          <w:p w:rsidR="00687056" w:rsidRPr="00002918" w:rsidRDefault="00687056" w:rsidP="00984D45">
            <w:pPr>
              <w:widowControl/>
              <w:jc w:val="center"/>
              <w:rPr>
                <w:kern w:val="0"/>
                <w:sz w:val="18"/>
                <w:szCs w:val="18"/>
              </w:rPr>
            </w:pPr>
            <w:r w:rsidRPr="00002918">
              <w:rPr>
                <w:kern w:val="0"/>
                <w:sz w:val="18"/>
                <w:szCs w:val="18"/>
              </w:rPr>
              <w:t>1</w:t>
            </w:r>
          </w:p>
        </w:tc>
        <w:tc>
          <w:tcPr>
            <w:tcW w:w="879" w:type="dxa"/>
            <w:vAlign w:val="center"/>
          </w:tcPr>
          <w:p w:rsidR="00687056" w:rsidRPr="00002918" w:rsidRDefault="00687056" w:rsidP="00984D45">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687056" w:rsidRPr="00002918" w:rsidRDefault="00687056" w:rsidP="00984D45">
            <w:pPr>
              <w:widowControl/>
              <w:jc w:val="center"/>
              <w:rPr>
                <w:kern w:val="0"/>
                <w:sz w:val="18"/>
                <w:szCs w:val="18"/>
              </w:rPr>
            </w:pPr>
            <w:r w:rsidRPr="00002918">
              <w:rPr>
                <w:kern w:val="0"/>
                <w:sz w:val="18"/>
                <w:szCs w:val="18"/>
              </w:rPr>
              <w:t>考试</w:t>
            </w:r>
          </w:p>
        </w:tc>
        <w:tc>
          <w:tcPr>
            <w:tcW w:w="993" w:type="dxa"/>
            <w:vMerge/>
            <w:vAlign w:val="center"/>
          </w:tcPr>
          <w:p w:rsidR="00687056" w:rsidRPr="00002918" w:rsidRDefault="00687056" w:rsidP="00984D45">
            <w:pPr>
              <w:jc w:val="center"/>
              <w:rPr>
                <w:kern w:val="0"/>
                <w:sz w:val="18"/>
                <w:szCs w:val="18"/>
              </w:rPr>
            </w:pPr>
          </w:p>
        </w:tc>
      </w:tr>
      <w:tr w:rsidR="00687056" w:rsidRPr="00002918" w:rsidTr="00984D45">
        <w:trPr>
          <w:trHeight w:hRule="exact" w:val="397"/>
        </w:trPr>
        <w:tc>
          <w:tcPr>
            <w:tcW w:w="573" w:type="dxa"/>
            <w:vMerge/>
            <w:vAlign w:val="center"/>
          </w:tcPr>
          <w:p w:rsidR="00687056" w:rsidRPr="00002918" w:rsidRDefault="00687056" w:rsidP="00FC6D1E">
            <w:pPr>
              <w:spacing w:line="300" w:lineRule="auto"/>
              <w:jc w:val="center"/>
              <w:rPr>
                <w:kern w:val="0"/>
                <w:sz w:val="18"/>
                <w:szCs w:val="18"/>
              </w:rPr>
            </w:pPr>
          </w:p>
        </w:tc>
        <w:tc>
          <w:tcPr>
            <w:tcW w:w="958" w:type="dxa"/>
            <w:vAlign w:val="center"/>
          </w:tcPr>
          <w:p w:rsidR="00687056" w:rsidRPr="00002918" w:rsidRDefault="00687056" w:rsidP="00984D45">
            <w:pPr>
              <w:widowControl/>
              <w:jc w:val="center"/>
              <w:rPr>
                <w:kern w:val="0"/>
                <w:sz w:val="18"/>
                <w:szCs w:val="18"/>
              </w:rPr>
            </w:pPr>
            <w:r w:rsidRPr="00002918">
              <w:rPr>
                <w:kern w:val="0"/>
                <w:sz w:val="18"/>
                <w:szCs w:val="18"/>
              </w:rPr>
              <w:t>b012002</w:t>
            </w:r>
          </w:p>
        </w:tc>
        <w:tc>
          <w:tcPr>
            <w:tcW w:w="2397" w:type="dxa"/>
            <w:vAlign w:val="center"/>
          </w:tcPr>
          <w:p w:rsidR="00687056" w:rsidRPr="00002918" w:rsidRDefault="00687056" w:rsidP="00984D45">
            <w:pPr>
              <w:jc w:val="center"/>
              <w:rPr>
                <w:sz w:val="18"/>
                <w:szCs w:val="18"/>
              </w:rPr>
            </w:pPr>
            <w:r w:rsidRPr="00002918">
              <w:rPr>
                <w:sz w:val="18"/>
                <w:szCs w:val="18"/>
              </w:rPr>
              <w:t>科学技术史文献学</w:t>
            </w:r>
          </w:p>
        </w:tc>
        <w:tc>
          <w:tcPr>
            <w:tcW w:w="455" w:type="dxa"/>
            <w:vAlign w:val="center"/>
          </w:tcPr>
          <w:p w:rsidR="00687056" w:rsidRPr="00002918" w:rsidRDefault="00687056" w:rsidP="00984D45">
            <w:pPr>
              <w:widowControl/>
              <w:jc w:val="center"/>
              <w:rPr>
                <w:kern w:val="0"/>
                <w:sz w:val="18"/>
                <w:szCs w:val="18"/>
              </w:rPr>
            </w:pPr>
            <w:r w:rsidRPr="00002918">
              <w:rPr>
                <w:kern w:val="0"/>
                <w:sz w:val="18"/>
                <w:szCs w:val="18"/>
              </w:rPr>
              <w:t>32</w:t>
            </w:r>
          </w:p>
        </w:tc>
        <w:tc>
          <w:tcPr>
            <w:tcW w:w="546" w:type="dxa"/>
            <w:vAlign w:val="center"/>
          </w:tcPr>
          <w:p w:rsidR="00687056" w:rsidRPr="00002918" w:rsidRDefault="00687056" w:rsidP="00984D45">
            <w:pPr>
              <w:widowControl/>
              <w:jc w:val="center"/>
              <w:rPr>
                <w:kern w:val="0"/>
                <w:sz w:val="18"/>
                <w:szCs w:val="18"/>
              </w:rPr>
            </w:pPr>
            <w:r w:rsidRPr="00002918">
              <w:rPr>
                <w:kern w:val="0"/>
                <w:sz w:val="18"/>
                <w:szCs w:val="18"/>
              </w:rPr>
              <w:t>2</w:t>
            </w:r>
          </w:p>
        </w:tc>
        <w:tc>
          <w:tcPr>
            <w:tcW w:w="867" w:type="dxa"/>
            <w:vAlign w:val="center"/>
          </w:tcPr>
          <w:p w:rsidR="00687056" w:rsidRPr="00002918" w:rsidRDefault="00687056" w:rsidP="00984D45">
            <w:pPr>
              <w:widowControl/>
              <w:jc w:val="center"/>
              <w:rPr>
                <w:kern w:val="0"/>
                <w:sz w:val="18"/>
                <w:szCs w:val="18"/>
              </w:rPr>
            </w:pPr>
            <w:r w:rsidRPr="00002918">
              <w:rPr>
                <w:kern w:val="0"/>
                <w:sz w:val="18"/>
                <w:szCs w:val="18"/>
              </w:rPr>
              <w:t>1</w:t>
            </w:r>
          </w:p>
        </w:tc>
        <w:tc>
          <w:tcPr>
            <w:tcW w:w="879" w:type="dxa"/>
            <w:vAlign w:val="center"/>
          </w:tcPr>
          <w:p w:rsidR="00687056" w:rsidRPr="00002918" w:rsidRDefault="00687056" w:rsidP="00984D45">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687056" w:rsidRPr="00002918" w:rsidRDefault="00687056" w:rsidP="00984D45">
            <w:pPr>
              <w:widowControl/>
              <w:jc w:val="center"/>
              <w:rPr>
                <w:kern w:val="0"/>
                <w:sz w:val="18"/>
                <w:szCs w:val="18"/>
              </w:rPr>
            </w:pPr>
            <w:r w:rsidRPr="00002918">
              <w:rPr>
                <w:kern w:val="0"/>
                <w:sz w:val="18"/>
                <w:szCs w:val="18"/>
              </w:rPr>
              <w:t>考试</w:t>
            </w:r>
          </w:p>
        </w:tc>
        <w:tc>
          <w:tcPr>
            <w:tcW w:w="993" w:type="dxa"/>
            <w:vMerge/>
            <w:vAlign w:val="center"/>
          </w:tcPr>
          <w:p w:rsidR="00687056" w:rsidRPr="00002918" w:rsidRDefault="00687056" w:rsidP="00984D45">
            <w:pPr>
              <w:jc w:val="center"/>
              <w:rPr>
                <w:kern w:val="0"/>
                <w:sz w:val="18"/>
                <w:szCs w:val="18"/>
              </w:rPr>
            </w:pPr>
          </w:p>
        </w:tc>
      </w:tr>
      <w:tr w:rsidR="008D5303" w:rsidRPr="00002918" w:rsidTr="00984D45">
        <w:trPr>
          <w:trHeight w:hRule="exact" w:val="397"/>
        </w:trPr>
        <w:tc>
          <w:tcPr>
            <w:tcW w:w="573" w:type="dxa"/>
            <w:vAlign w:val="center"/>
          </w:tcPr>
          <w:p w:rsidR="008D5303" w:rsidRPr="00002918" w:rsidRDefault="008D5303" w:rsidP="00FC6D1E">
            <w:pPr>
              <w:spacing w:line="300" w:lineRule="auto"/>
              <w:jc w:val="center"/>
              <w:rPr>
                <w:kern w:val="0"/>
                <w:sz w:val="18"/>
                <w:szCs w:val="18"/>
              </w:rPr>
            </w:pPr>
            <w:r w:rsidRPr="00002918">
              <w:rPr>
                <w:kern w:val="0"/>
                <w:sz w:val="18"/>
                <w:szCs w:val="18"/>
              </w:rPr>
              <w:t>C</w:t>
            </w:r>
          </w:p>
        </w:tc>
        <w:tc>
          <w:tcPr>
            <w:tcW w:w="958" w:type="dxa"/>
            <w:vAlign w:val="center"/>
          </w:tcPr>
          <w:p w:rsidR="008D5303" w:rsidRPr="00002918" w:rsidRDefault="008D5303" w:rsidP="00816AD8">
            <w:pPr>
              <w:jc w:val="center"/>
              <w:rPr>
                <w:sz w:val="18"/>
                <w:szCs w:val="18"/>
              </w:rPr>
            </w:pPr>
            <w:r w:rsidRPr="00002918">
              <w:rPr>
                <w:sz w:val="18"/>
                <w:szCs w:val="18"/>
              </w:rPr>
              <w:t>b999014</w:t>
            </w:r>
          </w:p>
        </w:tc>
        <w:tc>
          <w:tcPr>
            <w:tcW w:w="2397" w:type="dxa"/>
            <w:vAlign w:val="center"/>
          </w:tcPr>
          <w:p w:rsidR="008D5303" w:rsidRPr="00002918" w:rsidRDefault="008D5303" w:rsidP="00816AD8">
            <w:pPr>
              <w:jc w:val="center"/>
              <w:rPr>
                <w:sz w:val="18"/>
                <w:szCs w:val="18"/>
              </w:rPr>
            </w:pPr>
            <w:r w:rsidRPr="00002918">
              <w:rPr>
                <w:sz w:val="18"/>
                <w:szCs w:val="18"/>
              </w:rPr>
              <w:t>第二外语</w:t>
            </w:r>
          </w:p>
        </w:tc>
        <w:tc>
          <w:tcPr>
            <w:tcW w:w="455" w:type="dxa"/>
            <w:vAlign w:val="center"/>
          </w:tcPr>
          <w:p w:rsidR="008D5303" w:rsidRPr="00002918" w:rsidRDefault="008D5303" w:rsidP="00984D45">
            <w:pPr>
              <w:jc w:val="center"/>
              <w:rPr>
                <w:sz w:val="18"/>
                <w:szCs w:val="18"/>
              </w:rPr>
            </w:pPr>
            <w:r w:rsidRPr="00002918">
              <w:rPr>
                <w:sz w:val="18"/>
                <w:szCs w:val="18"/>
              </w:rPr>
              <w:t>32</w:t>
            </w:r>
          </w:p>
        </w:tc>
        <w:tc>
          <w:tcPr>
            <w:tcW w:w="546" w:type="dxa"/>
            <w:vAlign w:val="center"/>
          </w:tcPr>
          <w:p w:rsidR="008D5303" w:rsidRPr="00002918" w:rsidRDefault="008D5303" w:rsidP="00984D45">
            <w:pPr>
              <w:jc w:val="center"/>
              <w:rPr>
                <w:sz w:val="18"/>
                <w:szCs w:val="18"/>
              </w:rPr>
            </w:pPr>
            <w:r w:rsidRPr="00002918">
              <w:rPr>
                <w:sz w:val="18"/>
                <w:szCs w:val="18"/>
              </w:rPr>
              <w:t>2</w:t>
            </w:r>
          </w:p>
        </w:tc>
        <w:tc>
          <w:tcPr>
            <w:tcW w:w="867" w:type="dxa"/>
            <w:vAlign w:val="center"/>
          </w:tcPr>
          <w:p w:rsidR="008D5303" w:rsidRPr="00002918" w:rsidRDefault="008D5303" w:rsidP="00984D45">
            <w:pPr>
              <w:widowControl/>
              <w:jc w:val="center"/>
              <w:rPr>
                <w:kern w:val="0"/>
                <w:sz w:val="18"/>
                <w:szCs w:val="18"/>
              </w:rPr>
            </w:pPr>
            <w:r w:rsidRPr="00002918">
              <w:rPr>
                <w:kern w:val="0"/>
                <w:sz w:val="18"/>
                <w:szCs w:val="18"/>
              </w:rPr>
              <w:t>1</w:t>
            </w:r>
          </w:p>
        </w:tc>
        <w:tc>
          <w:tcPr>
            <w:tcW w:w="879" w:type="dxa"/>
            <w:vAlign w:val="center"/>
          </w:tcPr>
          <w:p w:rsidR="008D5303" w:rsidRPr="00002918" w:rsidRDefault="008D5303" w:rsidP="00984D45">
            <w:pPr>
              <w:widowControl/>
              <w:jc w:val="center"/>
              <w:rPr>
                <w:kern w:val="0"/>
                <w:sz w:val="18"/>
                <w:szCs w:val="18"/>
              </w:rPr>
            </w:pPr>
            <w:r w:rsidRPr="00002918">
              <w:rPr>
                <w:kern w:val="0"/>
                <w:sz w:val="18"/>
                <w:szCs w:val="18"/>
              </w:rPr>
              <w:t>面授讲课</w:t>
            </w:r>
          </w:p>
        </w:tc>
        <w:tc>
          <w:tcPr>
            <w:tcW w:w="900" w:type="dxa"/>
            <w:vAlign w:val="center"/>
          </w:tcPr>
          <w:p w:rsidR="008D5303" w:rsidRPr="00002918" w:rsidRDefault="008D5303" w:rsidP="00984D45">
            <w:pPr>
              <w:widowControl/>
              <w:jc w:val="center"/>
              <w:rPr>
                <w:kern w:val="0"/>
                <w:sz w:val="18"/>
                <w:szCs w:val="18"/>
              </w:rPr>
            </w:pPr>
            <w:r w:rsidRPr="00002918">
              <w:rPr>
                <w:kern w:val="0"/>
                <w:sz w:val="18"/>
                <w:szCs w:val="18"/>
              </w:rPr>
              <w:t>考试</w:t>
            </w:r>
          </w:p>
        </w:tc>
        <w:tc>
          <w:tcPr>
            <w:tcW w:w="993" w:type="dxa"/>
            <w:vAlign w:val="center"/>
          </w:tcPr>
          <w:p w:rsidR="008D5303" w:rsidRPr="00002918" w:rsidRDefault="008D5303" w:rsidP="00984D45">
            <w:pPr>
              <w:jc w:val="center"/>
              <w:rPr>
                <w:kern w:val="0"/>
                <w:sz w:val="18"/>
                <w:szCs w:val="18"/>
              </w:rPr>
            </w:pPr>
            <w:r w:rsidRPr="00002918">
              <w:rPr>
                <w:sz w:val="18"/>
                <w:szCs w:val="18"/>
              </w:rPr>
              <w:t>2</w:t>
            </w:r>
            <w:r w:rsidRPr="00002918">
              <w:rPr>
                <w:sz w:val="18"/>
                <w:szCs w:val="18"/>
              </w:rPr>
              <w:t>学分</w:t>
            </w:r>
          </w:p>
        </w:tc>
      </w:tr>
      <w:tr w:rsidR="00687056" w:rsidRPr="00002918" w:rsidTr="00984D45">
        <w:trPr>
          <w:trHeight w:hRule="exact" w:val="397"/>
        </w:trPr>
        <w:tc>
          <w:tcPr>
            <w:tcW w:w="573" w:type="dxa"/>
            <w:vMerge w:val="restart"/>
            <w:vAlign w:val="center"/>
          </w:tcPr>
          <w:p w:rsidR="00687056" w:rsidRPr="00002918" w:rsidRDefault="00687056" w:rsidP="00FC6D1E">
            <w:pPr>
              <w:spacing w:line="300" w:lineRule="auto"/>
              <w:jc w:val="center"/>
              <w:rPr>
                <w:kern w:val="0"/>
                <w:sz w:val="18"/>
                <w:szCs w:val="18"/>
              </w:rPr>
            </w:pPr>
            <w:r w:rsidRPr="00002918">
              <w:rPr>
                <w:kern w:val="0"/>
                <w:sz w:val="18"/>
                <w:szCs w:val="18"/>
              </w:rPr>
              <w:t>D</w:t>
            </w:r>
          </w:p>
        </w:tc>
        <w:tc>
          <w:tcPr>
            <w:tcW w:w="958" w:type="dxa"/>
            <w:vAlign w:val="center"/>
          </w:tcPr>
          <w:p w:rsidR="00687056" w:rsidRPr="00002918" w:rsidRDefault="00687056" w:rsidP="00984D45">
            <w:pPr>
              <w:widowControl/>
              <w:jc w:val="center"/>
              <w:rPr>
                <w:kern w:val="0"/>
                <w:sz w:val="18"/>
                <w:szCs w:val="18"/>
              </w:rPr>
            </w:pPr>
            <w:r w:rsidRPr="00002918">
              <w:rPr>
                <w:kern w:val="0"/>
                <w:sz w:val="18"/>
                <w:szCs w:val="18"/>
              </w:rPr>
              <w:t>b012003</w:t>
            </w:r>
          </w:p>
        </w:tc>
        <w:tc>
          <w:tcPr>
            <w:tcW w:w="2397" w:type="dxa"/>
            <w:vAlign w:val="center"/>
          </w:tcPr>
          <w:p w:rsidR="00687056" w:rsidRPr="00002918" w:rsidRDefault="00687056" w:rsidP="00984D45">
            <w:pPr>
              <w:jc w:val="center"/>
              <w:rPr>
                <w:sz w:val="18"/>
                <w:szCs w:val="18"/>
              </w:rPr>
            </w:pPr>
            <w:r w:rsidRPr="00002918">
              <w:rPr>
                <w:sz w:val="18"/>
                <w:szCs w:val="18"/>
              </w:rPr>
              <w:t>气象科技史前沿</w:t>
            </w:r>
          </w:p>
        </w:tc>
        <w:tc>
          <w:tcPr>
            <w:tcW w:w="455" w:type="dxa"/>
            <w:vAlign w:val="center"/>
          </w:tcPr>
          <w:p w:rsidR="00687056" w:rsidRPr="00002918" w:rsidRDefault="00687056" w:rsidP="00984D45">
            <w:pPr>
              <w:widowControl/>
              <w:jc w:val="center"/>
              <w:rPr>
                <w:kern w:val="0"/>
                <w:sz w:val="18"/>
                <w:szCs w:val="18"/>
              </w:rPr>
            </w:pPr>
            <w:r w:rsidRPr="00002918">
              <w:rPr>
                <w:kern w:val="0"/>
                <w:sz w:val="18"/>
                <w:szCs w:val="18"/>
              </w:rPr>
              <w:t>32</w:t>
            </w:r>
          </w:p>
        </w:tc>
        <w:tc>
          <w:tcPr>
            <w:tcW w:w="546" w:type="dxa"/>
            <w:vAlign w:val="center"/>
          </w:tcPr>
          <w:p w:rsidR="00687056" w:rsidRPr="00002918" w:rsidRDefault="00687056" w:rsidP="00984D45">
            <w:pPr>
              <w:widowControl/>
              <w:jc w:val="center"/>
              <w:rPr>
                <w:kern w:val="0"/>
                <w:sz w:val="18"/>
                <w:szCs w:val="18"/>
              </w:rPr>
            </w:pPr>
            <w:r w:rsidRPr="00002918">
              <w:rPr>
                <w:kern w:val="0"/>
                <w:sz w:val="18"/>
                <w:szCs w:val="18"/>
              </w:rPr>
              <w:t>2</w:t>
            </w:r>
          </w:p>
        </w:tc>
        <w:tc>
          <w:tcPr>
            <w:tcW w:w="867" w:type="dxa"/>
            <w:vAlign w:val="center"/>
          </w:tcPr>
          <w:p w:rsidR="00687056" w:rsidRPr="00002918" w:rsidRDefault="00687056" w:rsidP="00984D45">
            <w:pPr>
              <w:widowControl/>
              <w:jc w:val="center"/>
              <w:rPr>
                <w:kern w:val="0"/>
                <w:sz w:val="18"/>
                <w:szCs w:val="18"/>
              </w:rPr>
            </w:pPr>
            <w:r w:rsidRPr="00002918">
              <w:rPr>
                <w:kern w:val="0"/>
                <w:sz w:val="18"/>
                <w:szCs w:val="18"/>
              </w:rPr>
              <w:t>1</w:t>
            </w:r>
          </w:p>
        </w:tc>
        <w:tc>
          <w:tcPr>
            <w:tcW w:w="879" w:type="dxa"/>
            <w:vAlign w:val="center"/>
          </w:tcPr>
          <w:p w:rsidR="00687056" w:rsidRPr="00002918" w:rsidRDefault="00687056" w:rsidP="00984D45">
            <w:pPr>
              <w:widowControl/>
              <w:jc w:val="center"/>
              <w:rPr>
                <w:kern w:val="0"/>
                <w:sz w:val="18"/>
                <w:szCs w:val="18"/>
              </w:rPr>
            </w:pPr>
            <w:r w:rsidRPr="00002918">
              <w:rPr>
                <w:kern w:val="0"/>
                <w:sz w:val="18"/>
                <w:szCs w:val="18"/>
              </w:rPr>
              <w:t>面授讲课</w:t>
            </w:r>
          </w:p>
        </w:tc>
        <w:tc>
          <w:tcPr>
            <w:tcW w:w="900" w:type="dxa"/>
            <w:vAlign w:val="center"/>
          </w:tcPr>
          <w:p w:rsidR="00687056" w:rsidRPr="00002918" w:rsidRDefault="00687056" w:rsidP="00984D45">
            <w:pPr>
              <w:jc w:val="center"/>
              <w:rPr>
                <w:sz w:val="18"/>
                <w:szCs w:val="18"/>
              </w:rPr>
            </w:pPr>
            <w:r w:rsidRPr="00002918">
              <w:rPr>
                <w:kern w:val="0"/>
                <w:sz w:val="18"/>
                <w:szCs w:val="18"/>
              </w:rPr>
              <w:t>考查</w:t>
            </w:r>
          </w:p>
        </w:tc>
        <w:tc>
          <w:tcPr>
            <w:tcW w:w="993" w:type="dxa"/>
            <w:vMerge w:val="restart"/>
            <w:vAlign w:val="center"/>
          </w:tcPr>
          <w:p w:rsidR="00687056" w:rsidRPr="00002918" w:rsidRDefault="00687056" w:rsidP="00984D45">
            <w:pPr>
              <w:widowControl/>
              <w:jc w:val="center"/>
              <w:rPr>
                <w:kern w:val="0"/>
                <w:sz w:val="18"/>
                <w:szCs w:val="18"/>
              </w:rPr>
            </w:pPr>
            <w:r w:rsidRPr="00002918">
              <w:rPr>
                <w:kern w:val="0"/>
                <w:sz w:val="18"/>
                <w:szCs w:val="18"/>
              </w:rPr>
              <w:t>不少于</w:t>
            </w:r>
            <w:r w:rsidRPr="00002918">
              <w:rPr>
                <w:kern w:val="0"/>
                <w:sz w:val="18"/>
                <w:szCs w:val="18"/>
              </w:rPr>
              <w:t>3</w:t>
            </w:r>
            <w:r w:rsidRPr="00002918">
              <w:rPr>
                <w:kern w:val="0"/>
                <w:sz w:val="18"/>
                <w:szCs w:val="18"/>
              </w:rPr>
              <w:t>学分</w:t>
            </w:r>
          </w:p>
        </w:tc>
      </w:tr>
      <w:tr w:rsidR="00687056" w:rsidRPr="00002918" w:rsidTr="00984D45">
        <w:trPr>
          <w:trHeight w:hRule="exact" w:val="397"/>
        </w:trPr>
        <w:tc>
          <w:tcPr>
            <w:tcW w:w="573" w:type="dxa"/>
            <w:vMerge/>
            <w:vAlign w:val="center"/>
          </w:tcPr>
          <w:p w:rsidR="00687056" w:rsidRPr="00002918" w:rsidRDefault="00687056" w:rsidP="00FC6D1E">
            <w:pPr>
              <w:spacing w:line="300" w:lineRule="auto"/>
              <w:jc w:val="center"/>
              <w:rPr>
                <w:kern w:val="0"/>
                <w:sz w:val="18"/>
                <w:szCs w:val="18"/>
              </w:rPr>
            </w:pPr>
          </w:p>
        </w:tc>
        <w:tc>
          <w:tcPr>
            <w:tcW w:w="958" w:type="dxa"/>
            <w:vAlign w:val="center"/>
          </w:tcPr>
          <w:p w:rsidR="00687056" w:rsidRPr="00002918" w:rsidRDefault="00687056" w:rsidP="00984D45">
            <w:pPr>
              <w:widowControl/>
              <w:jc w:val="center"/>
              <w:rPr>
                <w:kern w:val="0"/>
                <w:sz w:val="18"/>
                <w:szCs w:val="18"/>
              </w:rPr>
            </w:pPr>
            <w:r w:rsidRPr="00002918">
              <w:rPr>
                <w:kern w:val="0"/>
                <w:sz w:val="18"/>
                <w:szCs w:val="18"/>
              </w:rPr>
              <w:t>b012004</w:t>
            </w:r>
          </w:p>
        </w:tc>
        <w:tc>
          <w:tcPr>
            <w:tcW w:w="2397" w:type="dxa"/>
            <w:vAlign w:val="center"/>
          </w:tcPr>
          <w:p w:rsidR="00687056" w:rsidRPr="00002918" w:rsidRDefault="00687056" w:rsidP="00984D45">
            <w:pPr>
              <w:jc w:val="center"/>
              <w:rPr>
                <w:sz w:val="18"/>
                <w:szCs w:val="18"/>
              </w:rPr>
            </w:pPr>
            <w:r w:rsidRPr="00002918">
              <w:rPr>
                <w:sz w:val="18"/>
                <w:szCs w:val="18"/>
              </w:rPr>
              <w:t>文化遗产学</w:t>
            </w:r>
          </w:p>
        </w:tc>
        <w:tc>
          <w:tcPr>
            <w:tcW w:w="455" w:type="dxa"/>
            <w:vAlign w:val="center"/>
          </w:tcPr>
          <w:p w:rsidR="00687056" w:rsidRPr="00002918" w:rsidRDefault="00687056" w:rsidP="00984D45">
            <w:pPr>
              <w:widowControl/>
              <w:jc w:val="center"/>
              <w:rPr>
                <w:kern w:val="0"/>
                <w:sz w:val="18"/>
                <w:szCs w:val="18"/>
              </w:rPr>
            </w:pPr>
            <w:r w:rsidRPr="00002918">
              <w:rPr>
                <w:kern w:val="0"/>
                <w:sz w:val="18"/>
                <w:szCs w:val="18"/>
              </w:rPr>
              <w:t>32</w:t>
            </w:r>
          </w:p>
        </w:tc>
        <w:tc>
          <w:tcPr>
            <w:tcW w:w="546" w:type="dxa"/>
            <w:vAlign w:val="center"/>
          </w:tcPr>
          <w:p w:rsidR="00687056" w:rsidRPr="00002918" w:rsidRDefault="00687056" w:rsidP="00984D45">
            <w:pPr>
              <w:widowControl/>
              <w:jc w:val="center"/>
              <w:rPr>
                <w:kern w:val="0"/>
                <w:sz w:val="18"/>
                <w:szCs w:val="18"/>
              </w:rPr>
            </w:pPr>
            <w:r w:rsidRPr="00002918">
              <w:rPr>
                <w:kern w:val="0"/>
                <w:sz w:val="18"/>
                <w:szCs w:val="18"/>
              </w:rPr>
              <w:t>2</w:t>
            </w:r>
          </w:p>
        </w:tc>
        <w:tc>
          <w:tcPr>
            <w:tcW w:w="867" w:type="dxa"/>
            <w:vAlign w:val="center"/>
          </w:tcPr>
          <w:p w:rsidR="00687056" w:rsidRPr="00002918" w:rsidRDefault="00687056" w:rsidP="00984D45">
            <w:pPr>
              <w:widowControl/>
              <w:jc w:val="center"/>
              <w:rPr>
                <w:kern w:val="0"/>
                <w:sz w:val="18"/>
                <w:szCs w:val="18"/>
              </w:rPr>
            </w:pPr>
            <w:r w:rsidRPr="00002918">
              <w:rPr>
                <w:kern w:val="0"/>
                <w:sz w:val="18"/>
                <w:szCs w:val="18"/>
              </w:rPr>
              <w:t>1</w:t>
            </w:r>
          </w:p>
        </w:tc>
        <w:tc>
          <w:tcPr>
            <w:tcW w:w="879" w:type="dxa"/>
            <w:vAlign w:val="center"/>
          </w:tcPr>
          <w:p w:rsidR="00687056" w:rsidRPr="00002918" w:rsidRDefault="00687056" w:rsidP="00984D45">
            <w:pPr>
              <w:widowControl/>
              <w:jc w:val="center"/>
              <w:rPr>
                <w:kern w:val="0"/>
                <w:sz w:val="18"/>
                <w:szCs w:val="18"/>
              </w:rPr>
            </w:pPr>
            <w:r w:rsidRPr="00002918">
              <w:rPr>
                <w:kern w:val="0"/>
                <w:sz w:val="18"/>
                <w:szCs w:val="18"/>
              </w:rPr>
              <w:t>面授讲课</w:t>
            </w:r>
          </w:p>
        </w:tc>
        <w:tc>
          <w:tcPr>
            <w:tcW w:w="900" w:type="dxa"/>
            <w:vAlign w:val="center"/>
          </w:tcPr>
          <w:p w:rsidR="00687056" w:rsidRPr="00002918" w:rsidRDefault="00687056" w:rsidP="00984D45">
            <w:pPr>
              <w:jc w:val="center"/>
              <w:rPr>
                <w:sz w:val="18"/>
                <w:szCs w:val="18"/>
              </w:rPr>
            </w:pPr>
            <w:r w:rsidRPr="00002918">
              <w:rPr>
                <w:kern w:val="0"/>
                <w:sz w:val="18"/>
                <w:szCs w:val="18"/>
              </w:rPr>
              <w:t>考查</w:t>
            </w:r>
          </w:p>
        </w:tc>
        <w:tc>
          <w:tcPr>
            <w:tcW w:w="993" w:type="dxa"/>
            <w:vMerge/>
            <w:vAlign w:val="center"/>
          </w:tcPr>
          <w:p w:rsidR="00687056" w:rsidRPr="00002918" w:rsidRDefault="00687056" w:rsidP="00984D45">
            <w:pPr>
              <w:widowControl/>
              <w:jc w:val="center"/>
              <w:rPr>
                <w:kern w:val="0"/>
                <w:sz w:val="18"/>
                <w:szCs w:val="18"/>
              </w:rPr>
            </w:pPr>
          </w:p>
        </w:tc>
      </w:tr>
      <w:tr w:rsidR="00687056" w:rsidRPr="00002918" w:rsidTr="00984D45">
        <w:trPr>
          <w:trHeight w:hRule="exact" w:val="397"/>
        </w:trPr>
        <w:tc>
          <w:tcPr>
            <w:tcW w:w="573" w:type="dxa"/>
            <w:vMerge/>
            <w:vAlign w:val="center"/>
          </w:tcPr>
          <w:p w:rsidR="00687056" w:rsidRPr="00002918" w:rsidRDefault="00687056" w:rsidP="00FC6D1E">
            <w:pPr>
              <w:spacing w:line="300" w:lineRule="auto"/>
              <w:jc w:val="center"/>
              <w:rPr>
                <w:kern w:val="0"/>
                <w:sz w:val="18"/>
                <w:szCs w:val="18"/>
              </w:rPr>
            </w:pPr>
          </w:p>
        </w:tc>
        <w:tc>
          <w:tcPr>
            <w:tcW w:w="958" w:type="dxa"/>
            <w:vAlign w:val="center"/>
          </w:tcPr>
          <w:p w:rsidR="00687056" w:rsidRPr="00002918" w:rsidRDefault="00687056" w:rsidP="00984D45">
            <w:pPr>
              <w:widowControl/>
              <w:jc w:val="center"/>
              <w:rPr>
                <w:kern w:val="0"/>
                <w:sz w:val="18"/>
                <w:szCs w:val="18"/>
              </w:rPr>
            </w:pPr>
            <w:r w:rsidRPr="00002918">
              <w:rPr>
                <w:kern w:val="0"/>
                <w:sz w:val="18"/>
                <w:szCs w:val="18"/>
              </w:rPr>
              <w:t>b012005</w:t>
            </w:r>
          </w:p>
        </w:tc>
        <w:tc>
          <w:tcPr>
            <w:tcW w:w="2397" w:type="dxa"/>
            <w:vAlign w:val="center"/>
          </w:tcPr>
          <w:p w:rsidR="00687056" w:rsidRPr="00002918" w:rsidRDefault="00687056" w:rsidP="00984D45">
            <w:pPr>
              <w:jc w:val="center"/>
              <w:rPr>
                <w:sz w:val="18"/>
                <w:szCs w:val="18"/>
              </w:rPr>
            </w:pPr>
            <w:r w:rsidRPr="00002918">
              <w:rPr>
                <w:sz w:val="18"/>
                <w:szCs w:val="18"/>
              </w:rPr>
              <w:t>科技考古理论与应用</w:t>
            </w:r>
          </w:p>
        </w:tc>
        <w:tc>
          <w:tcPr>
            <w:tcW w:w="455" w:type="dxa"/>
            <w:vAlign w:val="center"/>
          </w:tcPr>
          <w:p w:rsidR="00687056" w:rsidRPr="00002918" w:rsidRDefault="00687056" w:rsidP="00984D45">
            <w:pPr>
              <w:widowControl/>
              <w:jc w:val="center"/>
              <w:rPr>
                <w:kern w:val="0"/>
                <w:sz w:val="18"/>
                <w:szCs w:val="18"/>
              </w:rPr>
            </w:pPr>
            <w:r w:rsidRPr="00002918">
              <w:rPr>
                <w:kern w:val="0"/>
                <w:sz w:val="18"/>
                <w:szCs w:val="18"/>
              </w:rPr>
              <w:t>32</w:t>
            </w:r>
          </w:p>
        </w:tc>
        <w:tc>
          <w:tcPr>
            <w:tcW w:w="546" w:type="dxa"/>
            <w:vAlign w:val="center"/>
          </w:tcPr>
          <w:p w:rsidR="00687056" w:rsidRPr="00002918" w:rsidRDefault="00687056" w:rsidP="00984D45">
            <w:pPr>
              <w:widowControl/>
              <w:jc w:val="center"/>
              <w:rPr>
                <w:kern w:val="0"/>
                <w:sz w:val="18"/>
                <w:szCs w:val="18"/>
              </w:rPr>
            </w:pPr>
            <w:r w:rsidRPr="00002918">
              <w:rPr>
                <w:kern w:val="0"/>
                <w:sz w:val="18"/>
                <w:szCs w:val="18"/>
              </w:rPr>
              <w:t>2</w:t>
            </w:r>
          </w:p>
        </w:tc>
        <w:tc>
          <w:tcPr>
            <w:tcW w:w="867" w:type="dxa"/>
            <w:vAlign w:val="center"/>
          </w:tcPr>
          <w:p w:rsidR="00687056" w:rsidRPr="00002918" w:rsidRDefault="00687056" w:rsidP="00984D45">
            <w:pPr>
              <w:widowControl/>
              <w:jc w:val="center"/>
              <w:rPr>
                <w:kern w:val="0"/>
                <w:sz w:val="18"/>
                <w:szCs w:val="18"/>
              </w:rPr>
            </w:pPr>
            <w:r w:rsidRPr="00002918">
              <w:rPr>
                <w:kern w:val="0"/>
                <w:sz w:val="18"/>
                <w:szCs w:val="18"/>
              </w:rPr>
              <w:t>1</w:t>
            </w:r>
          </w:p>
        </w:tc>
        <w:tc>
          <w:tcPr>
            <w:tcW w:w="879" w:type="dxa"/>
            <w:vAlign w:val="center"/>
          </w:tcPr>
          <w:p w:rsidR="00687056" w:rsidRPr="00002918" w:rsidRDefault="00687056" w:rsidP="00984D45">
            <w:pPr>
              <w:widowControl/>
              <w:jc w:val="center"/>
              <w:rPr>
                <w:kern w:val="0"/>
                <w:sz w:val="18"/>
                <w:szCs w:val="18"/>
              </w:rPr>
            </w:pPr>
            <w:r w:rsidRPr="00002918">
              <w:rPr>
                <w:kern w:val="0"/>
                <w:sz w:val="18"/>
                <w:szCs w:val="18"/>
              </w:rPr>
              <w:t>面授讲课</w:t>
            </w:r>
          </w:p>
        </w:tc>
        <w:tc>
          <w:tcPr>
            <w:tcW w:w="900" w:type="dxa"/>
            <w:vAlign w:val="center"/>
          </w:tcPr>
          <w:p w:rsidR="00687056" w:rsidRPr="00002918" w:rsidRDefault="00687056" w:rsidP="00984D45">
            <w:pPr>
              <w:jc w:val="center"/>
              <w:rPr>
                <w:sz w:val="18"/>
                <w:szCs w:val="18"/>
              </w:rPr>
            </w:pPr>
            <w:r w:rsidRPr="00002918">
              <w:rPr>
                <w:kern w:val="0"/>
                <w:sz w:val="18"/>
                <w:szCs w:val="18"/>
              </w:rPr>
              <w:t>考查</w:t>
            </w:r>
          </w:p>
        </w:tc>
        <w:tc>
          <w:tcPr>
            <w:tcW w:w="993" w:type="dxa"/>
            <w:vMerge/>
            <w:vAlign w:val="center"/>
          </w:tcPr>
          <w:p w:rsidR="00687056" w:rsidRPr="00002918" w:rsidRDefault="00687056" w:rsidP="00984D45">
            <w:pPr>
              <w:widowControl/>
              <w:jc w:val="center"/>
              <w:rPr>
                <w:kern w:val="0"/>
                <w:sz w:val="18"/>
                <w:szCs w:val="18"/>
              </w:rPr>
            </w:pPr>
          </w:p>
        </w:tc>
      </w:tr>
      <w:tr w:rsidR="00687056" w:rsidRPr="00002918" w:rsidTr="00984D45">
        <w:trPr>
          <w:trHeight w:hRule="exact" w:val="397"/>
        </w:trPr>
        <w:tc>
          <w:tcPr>
            <w:tcW w:w="573" w:type="dxa"/>
            <w:vMerge/>
            <w:vAlign w:val="center"/>
          </w:tcPr>
          <w:p w:rsidR="00687056" w:rsidRPr="00002918" w:rsidRDefault="00687056" w:rsidP="00FC6D1E">
            <w:pPr>
              <w:spacing w:line="300" w:lineRule="auto"/>
              <w:jc w:val="center"/>
              <w:rPr>
                <w:kern w:val="0"/>
                <w:sz w:val="18"/>
                <w:szCs w:val="18"/>
              </w:rPr>
            </w:pPr>
          </w:p>
        </w:tc>
        <w:tc>
          <w:tcPr>
            <w:tcW w:w="958" w:type="dxa"/>
            <w:vAlign w:val="center"/>
          </w:tcPr>
          <w:p w:rsidR="00687056" w:rsidRPr="00002918" w:rsidRDefault="00687056" w:rsidP="00984D45">
            <w:pPr>
              <w:widowControl/>
              <w:jc w:val="center"/>
              <w:rPr>
                <w:kern w:val="0"/>
                <w:sz w:val="18"/>
                <w:szCs w:val="18"/>
              </w:rPr>
            </w:pPr>
            <w:r w:rsidRPr="00002918">
              <w:rPr>
                <w:kern w:val="0"/>
                <w:sz w:val="18"/>
                <w:szCs w:val="18"/>
              </w:rPr>
              <w:t>b012006</w:t>
            </w:r>
          </w:p>
        </w:tc>
        <w:tc>
          <w:tcPr>
            <w:tcW w:w="2397" w:type="dxa"/>
            <w:vAlign w:val="center"/>
          </w:tcPr>
          <w:p w:rsidR="00687056" w:rsidRPr="00002918" w:rsidRDefault="00687056" w:rsidP="00984D45">
            <w:pPr>
              <w:jc w:val="center"/>
              <w:rPr>
                <w:sz w:val="18"/>
                <w:szCs w:val="18"/>
              </w:rPr>
            </w:pPr>
            <w:r w:rsidRPr="00002918">
              <w:rPr>
                <w:sz w:val="18"/>
                <w:szCs w:val="18"/>
              </w:rPr>
              <w:t>科学技术与社会前沿</w:t>
            </w:r>
          </w:p>
        </w:tc>
        <w:tc>
          <w:tcPr>
            <w:tcW w:w="455" w:type="dxa"/>
            <w:vAlign w:val="center"/>
          </w:tcPr>
          <w:p w:rsidR="00687056" w:rsidRPr="00002918" w:rsidRDefault="00687056" w:rsidP="00984D45">
            <w:pPr>
              <w:widowControl/>
              <w:jc w:val="center"/>
              <w:rPr>
                <w:kern w:val="0"/>
                <w:sz w:val="18"/>
                <w:szCs w:val="18"/>
              </w:rPr>
            </w:pPr>
            <w:r w:rsidRPr="00002918">
              <w:rPr>
                <w:kern w:val="0"/>
                <w:sz w:val="18"/>
                <w:szCs w:val="18"/>
              </w:rPr>
              <w:t>32</w:t>
            </w:r>
          </w:p>
        </w:tc>
        <w:tc>
          <w:tcPr>
            <w:tcW w:w="546" w:type="dxa"/>
            <w:vAlign w:val="center"/>
          </w:tcPr>
          <w:p w:rsidR="00687056" w:rsidRPr="00002918" w:rsidRDefault="00687056" w:rsidP="00984D45">
            <w:pPr>
              <w:widowControl/>
              <w:jc w:val="center"/>
              <w:rPr>
                <w:kern w:val="0"/>
                <w:sz w:val="18"/>
                <w:szCs w:val="18"/>
              </w:rPr>
            </w:pPr>
            <w:r w:rsidRPr="00002918">
              <w:rPr>
                <w:kern w:val="0"/>
                <w:sz w:val="18"/>
                <w:szCs w:val="18"/>
              </w:rPr>
              <w:t>2</w:t>
            </w:r>
          </w:p>
        </w:tc>
        <w:tc>
          <w:tcPr>
            <w:tcW w:w="867" w:type="dxa"/>
            <w:vAlign w:val="center"/>
          </w:tcPr>
          <w:p w:rsidR="00687056" w:rsidRPr="00002918" w:rsidRDefault="00687056" w:rsidP="00984D45">
            <w:pPr>
              <w:widowControl/>
              <w:jc w:val="center"/>
              <w:rPr>
                <w:kern w:val="0"/>
                <w:sz w:val="18"/>
                <w:szCs w:val="18"/>
              </w:rPr>
            </w:pPr>
            <w:r w:rsidRPr="00002918">
              <w:rPr>
                <w:kern w:val="0"/>
                <w:sz w:val="18"/>
                <w:szCs w:val="18"/>
              </w:rPr>
              <w:t>1</w:t>
            </w:r>
          </w:p>
        </w:tc>
        <w:tc>
          <w:tcPr>
            <w:tcW w:w="879" w:type="dxa"/>
            <w:vAlign w:val="center"/>
          </w:tcPr>
          <w:p w:rsidR="00687056" w:rsidRPr="00002918" w:rsidRDefault="00687056" w:rsidP="00984D45">
            <w:pPr>
              <w:widowControl/>
              <w:jc w:val="center"/>
              <w:rPr>
                <w:kern w:val="0"/>
                <w:sz w:val="18"/>
                <w:szCs w:val="18"/>
              </w:rPr>
            </w:pPr>
            <w:r w:rsidRPr="00002918">
              <w:rPr>
                <w:kern w:val="0"/>
                <w:sz w:val="18"/>
                <w:szCs w:val="18"/>
              </w:rPr>
              <w:t>面授讲课</w:t>
            </w:r>
          </w:p>
        </w:tc>
        <w:tc>
          <w:tcPr>
            <w:tcW w:w="900" w:type="dxa"/>
            <w:vAlign w:val="center"/>
          </w:tcPr>
          <w:p w:rsidR="00687056" w:rsidRPr="00002918" w:rsidRDefault="00687056" w:rsidP="00984D45">
            <w:pPr>
              <w:jc w:val="center"/>
              <w:rPr>
                <w:sz w:val="18"/>
                <w:szCs w:val="18"/>
              </w:rPr>
            </w:pPr>
            <w:r w:rsidRPr="00002918">
              <w:rPr>
                <w:kern w:val="0"/>
                <w:sz w:val="18"/>
                <w:szCs w:val="18"/>
              </w:rPr>
              <w:t>考查</w:t>
            </w:r>
          </w:p>
        </w:tc>
        <w:tc>
          <w:tcPr>
            <w:tcW w:w="993" w:type="dxa"/>
            <w:vMerge/>
            <w:vAlign w:val="center"/>
          </w:tcPr>
          <w:p w:rsidR="00687056" w:rsidRPr="00002918" w:rsidRDefault="00687056" w:rsidP="00984D45">
            <w:pPr>
              <w:widowControl/>
              <w:jc w:val="center"/>
              <w:rPr>
                <w:kern w:val="0"/>
                <w:sz w:val="18"/>
                <w:szCs w:val="18"/>
              </w:rPr>
            </w:pPr>
          </w:p>
        </w:tc>
      </w:tr>
      <w:tr w:rsidR="00687056" w:rsidRPr="00002918" w:rsidTr="00984D45">
        <w:trPr>
          <w:trHeight w:hRule="exact" w:val="397"/>
        </w:trPr>
        <w:tc>
          <w:tcPr>
            <w:tcW w:w="573" w:type="dxa"/>
            <w:vMerge/>
            <w:vAlign w:val="center"/>
          </w:tcPr>
          <w:p w:rsidR="00687056" w:rsidRPr="00002918" w:rsidRDefault="00687056" w:rsidP="00FC6D1E">
            <w:pPr>
              <w:spacing w:line="300" w:lineRule="auto"/>
              <w:jc w:val="center"/>
              <w:rPr>
                <w:kern w:val="0"/>
                <w:sz w:val="18"/>
                <w:szCs w:val="18"/>
              </w:rPr>
            </w:pPr>
          </w:p>
        </w:tc>
        <w:tc>
          <w:tcPr>
            <w:tcW w:w="958" w:type="dxa"/>
            <w:vAlign w:val="center"/>
          </w:tcPr>
          <w:p w:rsidR="00687056" w:rsidRPr="00002918" w:rsidRDefault="00687056" w:rsidP="00984D45">
            <w:pPr>
              <w:widowControl/>
              <w:jc w:val="center"/>
              <w:rPr>
                <w:kern w:val="0"/>
                <w:sz w:val="18"/>
                <w:szCs w:val="18"/>
              </w:rPr>
            </w:pPr>
            <w:r w:rsidRPr="00002918">
              <w:rPr>
                <w:kern w:val="0"/>
                <w:sz w:val="18"/>
                <w:szCs w:val="18"/>
              </w:rPr>
              <w:t>b012007</w:t>
            </w:r>
          </w:p>
        </w:tc>
        <w:tc>
          <w:tcPr>
            <w:tcW w:w="2397" w:type="dxa"/>
            <w:vAlign w:val="center"/>
          </w:tcPr>
          <w:p w:rsidR="00687056" w:rsidRPr="00002918" w:rsidRDefault="00687056" w:rsidP="00984D45">
            <w:pPr>
              <w:jc w:val="center"/>
              <w:rPr>
                <w:sz w:val="18"/>
                <w:szCs w:val="18"/>
              </w:rPr>
            </w:pPr>
            <w:r w:rsidRPr="00002918">
              <w:rPr>
                <w:sz w:val="18"/>
                <w:szCs w:val="18"/>
              </w:rPr>
              <w:t>人文素养选修课</w:t>
            </w:r>
          </w:p>
        </w:tc>
        <w:tc>
          <w:tcPr>
            <w:tcW w:w="455" w:type="dxa"/>
            <w:vAlign w:val="center"/>
          </w:tcPr>
          <w:p w:rsidR="00687056" w:rsidRPr="00002918" w:rsidRDefault="00687056" w:rsidP="00984D45">
            <w:pPr>
              <w:jc w:val="center"/>
              <w:rPr>
                <w:sz w:val="18"/>
                <w:szCs w:val="18"/>
              </w:rPr>
            </w:pPr>
            <w:r w:rsidRPr="00002918">
              <w:rPr>
                <w:sz w:val="18"/>
                <w:szCs w:val="18"/>
              </w:rPr>
              <w:t>16</w:t>
            </w:r>
          </w:p>
        </w:tc>
        <w:tc>
          <w:tcPr>
            <w:tcW w:w="546" w:type="dxa"/>
            <w:vAlign w:val="center"/>
          </w:tcPr>
          <w:p w:rsidR="00687056" w:rsidRPr="00002918" w:rsidRDefault="00687056" w:rsidP="00984D45">
            <w:pPr>
              <w:jc w:val="center"/>
              <w:rPr>
                <w:sz w:val="18"/>
                <w:szCs w:val="18"/>
              </w:rPr>
            </w:pPr>
            <w:r w:rsidRPr="00002918">
              <w:rPr>
                <w:sz w:val="18"/>
                <w:szCs w:val="18"/>
              </w:rPr>
              <w:t>1</w:t>
            </w:r>
          </w:p>
        </w:tc>
        <w:tc>
          <w:tcPr>
            <w:tcW w:w="867" w:type="dxa"/>
            <w:vAlign w:val="center"/>
          </w:tcPr>
          <w:p w:rsidR="00687056" w:rsidRPr="00002918" w:rsidRDefault="00687056" w:rsidP="00984D45">
            <w:pPr>
              <w:widowControl/>
              <w:jc w:val="center"/>
              <w:rPr>
                <w:kern w:val="0"/>
                <w:sz w:val="18"/>
                <w:szCs w:val="18"/>
              </w:rPr>
            </w:pPr>
            <w:r w:rsidRPr="00002918">
              <w:rPr>
                <w:kern w:val="0"/>
                <w:sz w:val="18"/>
                <w:szCs w:val="18"/>
              </w:rPr>
              <w:t>1</w:t>
            </w:r>
          </w:p>
        </w:tc>
        <w:tc>
          <w:tcPr>
            <w:tcW w:w="879" w:type="dxa"/>
            <w:vAlign w:val="center"/>
          </w:tcPr>
          <w:p w:rsidR="00687056" w:rsidRPr="00002918" w:rsidRDefault="00687056" w:rsidP="00984D45">
            <w:pPr>
              <w:widowControl/>
              <w:jc w:val="center"/>
              <w:rPr>
                <w:kern w:val="0"/>
                <w:sz w:val="18"/>
                <w:szCs w:val="18"/>
              </w:rPr>
            </w:pPr>
            <w:r w:rsidRPr="00002918">
              <w:rPr>
                <w:kern w:val="0"/>
                <w:sz w:val="18"/>
                <w:szCs w:val="18"/>
              </w:rPr>
              <w:t>面授讲课</w:t>
            </w:r>
          </w:p>
        </w:tc>
        <w:tc>
          <w:tcPr>
            <w:tcW w:w="900" w:type="dxa"/>
            <w:vAlign w:val="center"/>
          </w:tcPr>
          <w:p w:rsidR="00687056" w:rsidRPr="00002918" w:rsidRDefault="00687056" w:rsidP="00984D45">
            <w:pPr>
              <w:jc w:val="center"/>
              <w:rPr>
                <w:sz w:val="18"/>
                <w:szCs w:val="18"/>
              </w:rPr>
            </w:pPr>
            <w:r w:rsidRPr="00002918">
              <w:rPr>
                <w:kern w:val="0"/>
                <w:sz w:val="18"/>
                <w:szCs w:val="18"/>
              </w:rPr>
              <w:t>考查</w:t>
            </w:r>
          </w:p>
        </w:tc>
        <w:tc>
          <w:tcPr>
            <w:tcW w:w="993" w:type="dxa"/>
            <w:vMerge/>
            <w:vAlign w:val="center"/>
          </w:tcPr>
          <w:p w:rsidR="00687056" w:rsidRPr="00002918" w:rsidRDefault="00687056" w:rsidP="00984D45">
            <w:pPr>
              <w:widowControl/>
              <w:jc w:val="center"/>
              <w:rPr>
                <w:kern w:val="0"/>
                <w:sz w:val="18"/>
                <w:szCs w:val="18"/>
              </w:rPr>
            </w:pPr>
          </w:p>
        </w:tc>
      </w:tr>
      <w:tr w:rsidR="00687056" w:rsidRPr="00002918" w:rsidTr="00984D45">
        <w:trPr>
          <w:trHeight w:hRule="exact" w:val="397"/>
        </w:trPr>
        <w:tc>
          <w:tcPr>
            <w:tcW w:w="573" w:type="dxa"/>
            <w:vAlign w:val="center"/>
          </w:tcPr>
          <w:p w:rsidR="00687056" w:rsidRPr="00002918" w:rsidRDefault="00687056" w:rsidP="00FC6D1E">
            <w:pPr>
              <w:spacing w:line="300" w:lineRule="auto"/>
              <w:jc w:val="center"/>
              <w:rPr>
                <w:kern w:val="0"/>
                <w:sz w:val="18"/>
                <w:szCs w:val="18"/>
              </w:rPr>
            </w:pPr>
            <w:r w:rsidRPr="00002918">
              <w:rPr>
                <w:kern w:val="0"/>
                <w:sz w:val="18"/>
                <w:szCs w:val="18"/>
              </w:rPr>
              <w:t>E</w:t>
            </w:r>
          </w:p>
        </w:tc>
        <w:tc>
          <w:tcPr>
            <w:tcW w:w="958" w:type="dxa"/>
            <w:vAlign w:val="center"/>
          </w:tcPr>
          <w:p w:rsidR="00687056" w:rsidRPr="00002918" w:rsidRDefault="00687056" w:rsidP="00984D45">
            <w:pPr>
              <w:widowControl/>
              <w:jc w:val="center"/>
              <w:rPr>
                <w:kern w:val="0"/>
                <w:sz w:val="18"/>
                <w:szCs w:val="18"/>
              </w:rPr>
            </w:pPr>
            <w:r w:rsidRPr="00002918">
              <w:rPr>
                <w:kern w:val="0"/>
                <w:sz w:val="18"/>
                <w:szCs w:val="18"/>
              </w:rPr>
              <w:t>b012008</w:t>
            </w:r>
          </w:p>
        </w:tc>
        <w:tc>
          <w:tcPr>
            <w:tcW w:w="2397" w:type="dxa"/>
            <w:vAlign w:val="center"/>
          </w:tcPr>
          <w:p w:rsidR="00687056" w:rsidRPr="00002918" w:rsidRDefault="00687056" w:rsidP="00984D45">
            <w:pPr>
              <w:jc w:val="center"/>
              <w:rPr>
                <w:sz w:val="18"/>
                <w:szCs w:val="18"/>
              </w:rPr>
            </w:pPr>
            <w:r w:rsidRPr="00002918">
              <w:rPr>
                <w:sz w:val="18"/>
                <w:szCs w:val="18"/>
              </w:rPr>
              <w:t>学术报告</w:t>
            </w:r>
          </w:p>
        </w:tc>
        <w:tc>
          <w:tcPr>
            <w:tcW w:w="455" w:type="dxa"/>
            <w:vAlign w:val="center"/>
          </w:tcPr>
          <w:p w:rsidR="00687056" w:rsidRPr="00002918" w:rsidRDefault="00F67903" w:rsidP="00984D45">
            <w:pPr>
              <w:jc w:val="center"/>
              <w:rPr>
                <w:sz w:val="18"/>
                <w:szCs w:val="18"/>
              </w:rPr>
            </w:pPr>
            <w:r w:rsidRPr="00002918">
              <w:rPr>
                <w:sz w:val="18"/>
                <w:szCs w:val="18"/>
              </w:rPr>
              <w:t>16</w:t>
            </w:r>
          </w:p>
        </w:tc>
        <w:tc>
          <w:tcPr>
            <w:tcW w:w="546" w:type="dxa"/>
            <w:vAlign w:val="center"/>
          </w:tcPr>
          <w:p w:rsidR="00687056" w:rsidRPr="00002918" w:rsidRDefault="00687056" w:rsidP="00984D45">
            <w:pPr>
              <w:jc w:val="center"/>
              <w:rPr>
                <w:sz w:val="18"/>
                <w:szCs w:val="18"/>
              </w:rPr>
            </w:pPr>
            <w:r w:rsidRPr="00002918">
              <w:rPr>
                <w:sz w:val="18"/>
                <w:szCs w:val="18"/>
              </w:rPr>
              <w:t>1</w:t>
            </w:r>
          </w:p>
        </w:tc>
        <w:tc>
          <w:tcPr>
            <w:tcW w:w="867" w:type="dxa"/>
            <w:vAlign w:val="center"/>
          </w:tcPr>
          <w:p w:rsidR="00687056" w:rsidRPr="00002918" w:rsidRDefault="00F67903" w:rsidP="00984D45">
            <w:pPr>
              <w:widowControl/>
              <w:jc w:val="center"/>
              <w:rPr>
                <w:kern w:val="0"/>
                <w:sz w:val="18"/>
                <w:szCs w:val="18"/>
              </w:rPr>
            </w:pPr>
            <w:r w:rsidRPr="00002918">
              <w:rPr>
                <w:kern w:val="0"/>
                <w:sz w:val="18"/>
                <w:szCs w:val="18"/>
              </w:rPr>
              <w:t>1</w:t>
            </w:r>
          </w:p>
        </w:tc>
        <w:tc>
          <w:tcPr>
            <w:tcW w:w="879" w:type="dxa"/>
            <w:vAlign w:val="center"/>
          </w:tcPr>
          <w:p w:rsidR="00687056" w:rsidRPr="00002918" w:rsidRDefault="00135887" w:rsidP="00984D45">
            <w:pPr>
              <w:widowControl/>
              <w:jc w:val="center"/>
              <w:rPr>
                <w:kern w:val="0"/>
                <w:sz w:val="18"/>
                <w:szCs w:val="18"/>
              </w:rPr>
            </w:pPr>
            <w:r w:rsidRPr="00002918">
              <w:rPr>
                <w:kern w:val="0"/>
                <w:sz w:val="18"/>
                <w:szCs w:val="18"/>
              </w:rPr>
              <w:t>其他</w:t>
            </w:r>
          </w:p>
        </w:tc>
        <w:tc>
          <w:tcPr>
            <w:tcW w:w="900" w:type="dxa"/>
            <w:vAlign w:val="center"/>
          </w:tcPr>
          <w:p w:rsidR="00687056" w:rsidRPr="00002918" w:rsidRDefault="00F67903" w:rsidP="00984D45">
            <w:pPr>
              <w:jc w:val="center"/>
              <w:rPr>
                <w:sz w:val="18"/>
                <w:szCs w:val="18"/>
              </w:rPr>
            </w:pPr>
            <w:r w:rsidRPr="00002918">
              <w:rPr>
                <w:kern w:val="0"/>
                <w:sz w:val="18"/>
                <w:szCs w:val="18"/>
              </w:rPr>
              <w:t>考查</w:t>
            </w:r>
          </w:p>
        </w:tc>
        <w:tc>
          <w:tcPr>
            <w:tcW w:w="993" w:type="dxa"/>
            <w:vAlign w:val="center"/>
          </w:tcPr>
          <w:p w:rsidR="00687056" w:rsidRPr="00002918" w:rsidRDefault="00687056" w:rsidP="00984D45">
            <w:pPr>
              <w:jc w:val="center"/>
              <w:rPr>
                <w:kern w:val="0"/>
                <w:sz w:val="18"/>
                <w:szCs w:val="18"/>
              </w:rPr>
            </w:pPr>
            <w:r w:rsidRPr="00002918">
              <w:rPr>
                <w:sz w:val="18"/>
                <w:szCs w:val="18"/>
              </w:rPr>
              <w:t>1</w:t>
            </w:r>
            <w:r w:rsidRPr="00002918">
              <w:rPr>
                <w:sz w:val="18"/>
                <w:szCs w:val="18"/>
              </w:rPr>
              <w:t>学分</w:t>
            </w:r>
          </w:p>
        </w:tc>
      </w:tr>
    </w:tbl>
    <w:p w:rsidR="00687056" w:rsidRPr="00002918" w:rsidRDefault="00687056" w:rsidP="00687056">
      <w:pPr>
        <w:widowControl/>
        <w:spacing w:line="276" w:lineRule="auto"/>
        <w:jc w:val="left"/>
        <w:rPr>
          <w:b/>
          <w:kern w:val="0"/>
          <w:sz w:val="18"/>
          <w:szCs w:val="18"/>
        </w:rPr>
      </w:pPr>
      <w:r w:rsidRPr="00002918">
        <w:rPr>
          <w:b/>
          <w:kern w:val="0"/>
          <w:sz w:val="18"/>
          <w:szCs w:val="18"/>
        </w:rPr>
        <w:t>备注：</w:t>
      </w:r>
      <w:r w:rsidRPr="00002918">
        <w:rPr>
          <w:b/>
          <w:kern w:val="0"/>
          <w:sz w:val="18"/>
          <w:szCs w:val="18"/>
        </w:rPr>
        <w:t>1</w:t>
      </w:r>
      <w:r w:rsidRPr="00002918">
        <w:rPr>
          <w:b/>
          <w:kern w:val="0"/>
          <w:sz w:val="18"/>
          <w:szCs w:val="18"/>
        </w:rPr>
        <w:t>、</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3923F6" w:rsidRPr="00002918" w:rsidRDefault="00C33F16" w:rsidP="00687056">
      <w:pPr>
        <w:widowControl/>
        <w:spacing w:line="300" w:lineRule="auto"/>
        <w:jc w:val="left"/>
        <w:rPr>
          <w:rFonts w:eastAsiaTheme="minorEastAsia"/>
          <w:b/>
          <w:bCs/>
          <w:kern w:val="0"/>
          <w:szCs w:val="21"/>
        </w:rPr>
      </w:pPr>
      <w:r w:rsidRPr="00002918">
        <w:rPr>
          <w:b/>
          <w:kern w:val="0"/>
          <w:sz w:val="18"/>
          <w:szCs w:val="18"/>
        </w:rPr>
        <w:t xml:space="preserve">      2</w:t>
      </w:r>
      <w:r w:rsidR="00687056" w:rsidRPr="00002918">
        <w:rPr>
          <w:b/>
          <w:kern w:val="0"/>
          <w:sz w:val="18"/>
          <w:szCs w:val="18"/>
        </w:rPr>
        <w:t>、根据教育部正在编订的一级学科核心课程建设计划，要求本学科的必修核心课程，如果硕士期间未修，博士期间必须补修。科学技术史学科评议组上报的三门核心课程为世界科学技术史、中国科学技术史、科学技术史理论与方法，结合我校科学技术史硕士研究生培养方案，上述三门必修核心课程如果硕士期间未修，则博士研究生必须与硕士研究生一同补修。</w:t>
      </w:r>
    </w:p>
    <w:p w:rsidR="001364E0" w:rsidRPr="00002918" w:rsidRDefault="001364E0"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1364E0" w:rsidRPr="00002918" w:rsidRDefault="001364E0" w:rsidP="001364E0">
      <w:pPr>
        <w:pStyle w:val="1"/>
      </w:pPr>
      <w:bookmarkStart w:id="43" w:name="_Toc493596647"/>
      <w:bookmarkStart w:id="44" w:name="_Toc523498826"/>
      <w:r w:rsidRPr="00002918">
        <w:lastRenderedPageBreak/>
        <w:t>气象学硕士研究生培养方案</w:t>
      </w:r>
      <w:bookmarkEnd w:id="43"/>
      <w:bookmarkEnd w:id="44"/>
    </w:p>
    <w:p w:rsidR="001364E0" w:rsidRPr="00002918" w:rsidRDefault="001364E0" w:rsidP="000C7E64">
      <w:pPr>
        <w:pStyle w:val="2"/>
        <w:rPr>
          <w:rFonts w:ascii="Times New Roman" w:hAnsi="Times New Roman" w:cs="Times New Roman"/>
        </w:rPr>
      </w:pPr>
      <w:r w:rsidRPr="00002918">
        <w:rPr>
          <w:rFonts w:ascii="Times New Roman" w:hAnsi="Times New Roman" w:cs="Times New Roman"/>
        </w:rPr>
        <w:t>学科门类：</w:t>
      </w:r>
      <w:r w:rsidRPr="00002918">
        <w:rPr>
          <w:rFonts w:ascii="Times New Roman" w:hAnsi="Times New Roman" w:cs="Times New Roman"/>
          <w:kern w:val="0"/>
        </w:rPr>
        <w:t>理学</w:t>
      </w:r>
      <w:r w:rsidR="00984D45" w:rsidRPr="00002918">
        <w:rPr>
          <w:rFonts w:ascii="Times New Roman" w:hAnsi="Times New Roman" w:cs="Times New Roman"/>
          <w:kern w:val="0"/>
        </w:rPr>
        <w:t xml:space="preserve">  </w:t>
      </w:r>
      <w:r w:rsidRPr="00002918">
        <w:rPr>
          <w:rFonts w:ascii="Times New Roman" w:hAnsi="Times New Roman" w:cs="Times New Roman"/>
        </w:rPr>
        <w:t>一级学科代码：</w:t>
      </w:r>
      <w:r w:rsidRPr="00002918">
        <w:rPr>
          <w:rFonts w:ascii="Times New Roman" w:hAnsi="Times New Roman" w:cs="Times New Roman"/>
          <w:kern w:val="0"/>
        </w:rPr>
        <w:t>0706</w:t>
      </w:r>
      <w:r w:rsidR="00984D45" w:rsidRPr="00002918">
        <w:rPr>
          <w:rFonts w:ascii="Times New Roman" w:hAnsi="Times New Roman" w:cs="Times New Roman"/>
          <w:kern w:val="0"/>
        </w:rPr>
        <w:t xml:space="preserve">  </w:t>
      </w:r>
      <w:r w:rsidRPr="00002918">
        <w:rPr>
          <w:rFonts w:ascii="Times New Roman" w:hAnsi="Times New Roman" w:cs="Times New Roman"/>
        </w:rPr>
        <w:t>一级学科名称：</w:t>
      </w:r>
      <w:r w:rsidRPr="00002918">
        <w:rPr>
          <w:rFonts w:ascii="Times New Roman" w:hAnsi="Times New Roman" w:cs="Times New Roman"/>
          <w:kern w:val="0"/>
        </w:rPr>
        <w:t>大气科学</w:t>
      </w:r>
    </w:p>
    <w:p w:rsidR="001364E0" w:rsidRPr="00002918" w:rsidRDefault="001364E0" w:rsidP="000C7E64">
      <w:pPr>
        <w:pStyle w:val="2"/>
        <w:rPr>
          <w:rFonts w:ascii="Times New Roman" w:hAnsi="Times New Roman" w:cs="Times New Roman"/>
          <w:u w:val="single"/>
        </w:rPr>
      </w:pPr>
      <w:r w:rsidRPr="00002918">
        <w:rPr>
          <w:rFonts w:ascii="Times New Roman" w:hAnsi="Times New Roman" w:cs="Times New Roman"/>
        </w:rPr>
        <w:t>二级学科代码：</w:t>
      </w:r>
      <w:r w:rsidRPr="00002918">
        <w:rPr>
          <w:rFonts w:ascii="Times New Roman" w:hAnsi="Times New Roman" w:cs="Times New Roman"/>
          <w:kern w:val="0"/>
        </w:rPr>
        <w:t>070601</w:t>
      </w:r>
      <w:r w:rsidR="00984D45" w:rsidRPr="00002918">
        <w:rPr>
          <w:rFonts w:ascii="Times New Roman" w:hAnsi="Times New Roman" w:cs="Times New Roman"/>
          <w:kern w:val="0"/>
        </w:rPr>
        <w:t xml:space="preserve">  </w:t>
      </w:r>
      <w:r w:rsidRPr="00002918">
        <w:rPr>
          <w:rFonts w:ascii="Times New Roman" w:hAnsi="Times New Roman" w:cs="Times New Roman"/>
        </w:rPr>
        <w:t>二级学科名称：</w:t>
      </w:r>
      <w:r w:rsidRPr="00002918">
        <w:rPr>
          <w:rFonts w:ascii="Times New Roman" w:hAnsi="Times New Roman" w:cs="Times New Roman"/>
          <w:kern w:val="0"/>
        </w:rPr>
        <w:t>气象学</w:t>
      </w:r>
    </w:p>
    <w:p w:rsidR="001364E0" w:rsidRPr="00002918" w:rsidRDefault="001364E0" w:rsidP="0076362A">
      <w:pPr>
        <w:spacing w:line="300" w:lineRule="auto"/>
        <w:jc w:val="center"/>
        <w:rPr>
          <w:rFonts w:eastAsiaTheme="minorEastAsia"/>
          <w:b/>
          <w:szCs w:val="21"/>
        </w:rPr>
      </w:pPr>
    </w:p>
    <w:p w:rsidR="001364E0" w:rsidRPr="00002918" w:rsidRDefault="001364E0"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t>南京信息工程大学大气科学学院前身是</w:t>
      </w:r>
      <w:r w:rsidRPr="00002918">
        <w:rPr>
          <w:rFonts w:eastAsiaTheme="minorEastAsia"/>
          <w:szCs w:val="21"/>
        </w:rPr>
        <w:t>1960</w:t>
      </w:r>
      <w:r w:rsidRPr="00002918">
        <w:rPr>
          <w:rFonts w:eastAsiaTheme="minorEastAsia"/>
          <w:szCs w:val="21"/>
        </w:rPr>
        <w:t>年南京气象学院创建时建立的气象学系，是国务院</w:t>
      </w:r>
      <w:r w:rsidRPr="00002918">
        <w:rPr>
          <w:rFonts w:eastAsiaTheme="minorEastAsia"/>
          <w:szCs w:val="21"/>
        </w:rPr>
        <w:t>1978</w:t>
      </w:r>
      <w:r w:rsidRPr="00002918">
        <w:rPr>
          <w:rFonts w:eastAsiaTheme="minorEastAsia"/>
          <w:szCs w:val="21"/>
        </w:rPr>
        <w:t>年首批硕士学位招生点挂靠院系，</w:t>
      </w:r>
      <w:r w:rsidRPr="00002918">
        <w:rPr>
          <w:rFonts w:eastAsiaTheme="minorEastAsia"/>
          <w:szCs w:val="21"/>
        </w:rPr>
        <w:t>1988</w:t>
      </w:r>
      <w:r w:rsidRPr="00002918">
        <w:rPr>
          <w:rFonts w:eastAsiaTheme="minorEastAsia"/>
          <w:szCs w:val="21"/>
        </w:rPr>
        <w:t>年，天气动力学被批准为国家气象局重点学科。</w:t>
      </w:r>
      <w:r w:rsidRPr="00002918">
        <w:rPr>
          <w:rFonts w:eastAsiaTheme="minorEastAsia"/>
          <w:szCs w:val="21"/>
        </w:rPr>
        <w:t>1993</w:t>
      </w:r>
      <w:r w:rsidRPr="00002918">
        <w:rPr>
          <w:rFonts w:eastAsiaTheme="minorEastAsia"/>
          <w:szCs w:val="21"/>
        </w:rPr>
        <w:t>年，天气动力学专业获得博士学位授予权，</w:t>
      </w:r>
      <w:r w:rsidRPr="00002918">
        <w:rPr>
          <w:rFonts w:eastAsiaTheme="minorEastAsia"/>
          <w:szCs w:val="21"/>
        </w:rPr>
        <w:t>1997</w:t>
      </w:r>
      <w:r w:rsidRPr="00002918">
        <w:rPr>
          <w:rFonts w:eastAsiaTheme="minorEastAsia"/>
          <w:szCs w:val="21"/>
        </w:rPr>
        <w:t>年，气候学被批准为中国气象局重点学科，</w:t>
      </w:r>
      <w:r w:rsidRPr="00002918">
        <w:rPr>
          <w:rFonts w:eastAsiaTheme="minorEastAsia"/>
          <w:szCs w:val="21"/>
        </w:rPr>
        <w:t>1998</w:t>
      </w:r>
      <w:r w:rsidRPr="00002918">
        <w:rPr>
          <w:rFonts w:eastAsiaTheme="minorEastAsia"/>
          <w:szCs w:val="21"/>
        </w:rPr>
        <w:t>年，大气科学一级学科获博士学位授予权，</w:t>
      </w:r>
      <w:r w:rsidRPr="00002918">
        <w:rPr>
          <w:rFonts w:eastAsiaTheme="minorEastAsia"/>
          <w:szCs w:val="21"/>
        </w:rPr>
        <w:t>1999</w:t>
      </w:r>
      <w:r w:rsidRPr="00002918">
        <w:rPr>
          <w:rFonts w:eastAsiaTheme="minorEastAsia"/>
          <w:szCs w:val="21"/>
        </w:rPr>
        <w:t>年获准设立大气科学一级学科博士后科研流动站。气象学二级学科于</w:t>
      </w:r>
      <w:r w:rsidRPr="00002918">
        <w:rPr>
          <w:rFonts w:eastAsiaTheme="minorEastAsia"/>
          <w:szCs w:val="21"/>
        </w:rPr>
        <w:t>2002</w:t>
      </w:r>
      <w:r w:rsidRPr="00002918">
        <w:rPr>
          <w:rFonts w:eastAsiaTheme="minorEastAsia"/>
          <w:szCs w:val="21"/>
        </w:rPr>
        <w:t>、</w:t>
      </w:r>
      <w:r w:rsidRPr="00002918">
        <w:rPr>
          <w:rFonts w:eastAsiaTheme="minorEastAsia"/>
          <w:szCs w:val="21"/>
        </w:rPr>
        <w:t>2007</w:t>
      </w:r>
      <w:r w:rsidRPr="00002918">
        <w:rPr>
          <w:rFonts w:eastAsiaTheme="minorEastAsia"/>
          <w:szCs w:val="21"/>
        </w:rPr>
        <w:t>年被评为国家级重点学科；大气科学一级学科于</w:t>
      </w:r>
      <w:r w:rsidRPr="00002918">
        <w:rPr>
          <w:rFonts w:eastAsiaTheme="minorEastAsia"/>
          <w:szCs w:val="21"/>
        </w:rPr>
        <w:t>2008</w:t>
      </w:r>
      <w:r w:rsidRPr="00002918">
        <w:rPr>
          <w:rFonts w:eastAsiaTheme="minorEastAsia"/>
          <w:szCs w:val="21"/>
        </w:rPr>
        <w:t>年被评为江苏省一级重点学科、</w:t>
      </w:r>
      <w:r w:rsidRPr="00002918">
        <w:rPr>
          <w:rFonts w:eastAsiaTheme="minorEastAsia"/>
          <w:szCs w:val="21"/>
        </w:rPr>
        <w:t>2011</w:t>
      </w:r>
      <w:r w:rsidRPr="00002918">
        <w:rPr>
          <w:rFonts w:eastAsiaTheme="minorEastAsia"/>
          <w:szCs w:val="21"/>
        </w:rPr>
        <w:t>年被评为江苏省高校优势学科、</w:t>
      </w:r>
      <w:r w:rsidRPr="00002918">
        <w:rPr>
          <w:rFonts w:eastAsiaTheme="minorEastAsia"/>
          <w:szCs w:val="21"/>
        </w:rPr>
        <w:t>2012</w:t>
      </w:r>
      <w:r w:rsidRPr="00002918">
        <w:rPr>
          <w:rFonts w:eastAsiaTheme="minorEastAsia"/>
          <w:szCs w:val="21"/>
        </w:rPr>
        <w:t>年在教育部第三轮学科评估中综合排名位列全国第一。</w:t>
      </w:r>
      <w:r w:rsidRPr="00002918">
        <w:rPr>
          <w:rFonts w:eastAsiaTheme="minorEastAsia"/>
          <w:szCs w:val="21"/>
        </w:rPr>
        <w:t>2017</w:t>
      </w:r>
      <w:r w:rsidRPr="00002918">
        <w:rPr>
          <w:rFonts w:eastAsiaTheme="minorEastAsia"/>
          <w:szCs w:val="21"/>
        </w:rPr>
        <w:t>年大气科学学科入选国家</w:t>
      </w:r>
      <w:r w:rsidRPr="00002918">
        <w:rPr>
          <w:rFonts w:eastAsiaTheme="minorEastAsia"/>
          <w:szCs w:val="21"/>
        </w:rPr>
        <w:t>“</w:t>
      </w:r>
      <w:r w:rsidRPr="00002918">
        <w:rPr>
          <w:rFonts w:eastAsiaTheme="minorEastAsia"/>
          <w:szCs w:val="21"/>
        </w:rPr>
        <w:t>双一流</w:t>
      </w:r>
      <w:r w:rsidRPr="00002918">
        <w:rPr>
          <w:rFonts w:eastAsiaTheme="minorEastAsia"/>
          <w:szCs w:val="21"/>
        </w:rPr>
        <w:t>”</w:t>
      </w:r>
      <w:r w:rsidRPr="00002918">
        <w:rPr>
          <w:rFonts w:eastAsiaTheme="minorEastAsia"/>
          <w:szCs w:val="21"/>
        </w:rPr>
        <w:t>建设学科名单，并在第四轮学科评估中获评为</w:t>
      </w:r>
      <w:r w:rsidRPr="00002918">
        <w:rPr>
          <w:rFonts w:eastAsiaTheme="minorEastAsia"/>
          <w:szCs w:val="21"/>
        </w:rPr>
        <w:t>A+</w:t>
      </w:r>
      <w:r w:rsidRPr="00002918">
        <w:rPr>
          <w:rFonts w:eastAsiaTheme="minorEastAsia"/>
          <w:szCs w:val="21"/>
        </w:rPr>
        <w:t>。</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t>学院师资力量雄厚，现有教职工</w:t>
      </w:r>
      <w:r w:rsidRPr="00002918">
        <w:rPr>
          <w:rFonts w:eastAsiaTheme="minorEastAsia"/>
          <w:szCs w:val="21"/>
        </w:rPr>
        <w:t>157</w:t>
      </w:r>
      <w:r w:rsidRPr="00002918">
        <w:rPr>
          <w:rFonts w:eastAsiaTheme="minorEastAsia"/>
          <w:szCs w:val="21"/>
        </w:rPr>
        <w:t>人，其中专任教师</w:t>
      </w:r>
      <w:r w:rsidRPr="00002918">
        <w:rPr>
          <w:rFonts w:eastAsiaTheme="minorEastAsia"/>
          <w:szCs w:val="21"/>
        </w:rPr>
        <w:t>112</w:t>
      </w:r>
      <w:r w:rsidRPr="00002918">
        <w:rPr>
          <w:rFonts w:eastAsiaTheme="minorEastAsia"/>
          <w:szCs w:val="21"/>
        </w:rPr>
        <w:t>名，专职实践教学人员</w:t>
      </w:r>
      <w:r w:rsidRPr="00002918">
        <w:rPr>
          <w:rFonts w:eastAsiaTheme="minorEastAsia"/>
          <w:szCs w:val="21"/>
        </w:rPr>
        <w:t>19</w:t>
      </w:r>
      <w:r w:rsidRPr="00002918">
        <w:rPr>
          <w:rFonts w:eastAsiaTheme="minorEastAsia"/>
          <w:szCs w:val="21"/>
        </w:rPr>
        <w:t>名。专任教师中，教授（研究员）</w:t>
      </w:r>
      <w:r w:rsidRPr="00002918">
        <w:rPr>
          <w:rFonts w:eastAsiaTheme="minorEastAsia"/>
          <w:szCs w:val="21"/>
        </w:rPr>
        <w:t>42</w:t>
      </w:r>
      <w:r w:rsidRPr="00002918">
        <w:rPr>
          <w:rFonts w:eastAsiaTheme="minorEastAsia"/>
          <w:szCs w:val="21"/>
        </w:rPr>
        <w:t>名、副教授（副研究员）</w:t>
      </w:r>
      <w:r w:rsidRPr="00002918">
        <w:rPr>
          <w:rFonts w:eastAsiaTheme="minorEastAsia"/>
          <w:szCs w:val="21"/>
        </w:rPr>
        <w:t>28</w:t>
      </w:r>
      <w:r w:rsidRPr="00002918">
        <w:rPr>
          <w:rFonts w:eastAsiaTheme="minorEastAsia"/>
          <w:szCs w:val="21"/>
        </w:rPr>
        <w:t>名、博士生导师</w:t>
      </w:r>
      <w:r w:rsidRPr="00002918">
        <w:rPr>
          <w:rFonts w:eastAsiaTheme="minorEastAsia"/>
          <w:szCs w:val="21"/>
        </w:rPr>
        <w:t>51</w:t>
      </w:r>
      <w:r w:rsidRPr="00002918">
        <w:rPr>
          <w:rFonts w:eastAsiaTheme="minorEastAsia"/>
          <w:szCs w:val="21"/>
        </w:rPr>
        <w:t>名、硕士生导师</w:t>
      </w:r>
      <w:r w:rsidRPr="00002918">
        <w:rPr>
          <w:rFonts w:eastAsiaTheme="minorEastAsia"/>
          <w:szCs w:val="21"/>
        </w:rPr>
        <w:t>57</w:t>
      </w:r>
      <w:r w:rsidRPr="00002918">
        <w:rPr>
          <w:rFonts w:eastAsiaTheme="minorEastAsia"/>
          <w:szCs w:val="21"/>
        </w:rPr>
        <w:t>名，</w:t>
      </w:r>
      <w:r w:rsidRPr="00002918">
        <w:rPr>
          <w:rFonts w:eastAsiaTheme="minorEastAsia"/>
          <w:szCs w:val="21"/>
        </w:rPr>
        <w:t>50</w:t>
      </w:r>
      <w:r w:rsidRPr="00002918">
        <w:rPr>
          <w:rFonts w:eastAsiaTheme="minorEastAsia"/>
          <w:szCs w:val="21"/>
        </w:rPr>
        <w:t>岁以下教师博士化程度达</w:t>
      </w:r>
      <w:r w:rsidRPr="00002918">
        <w:rPr>
          <w:rFonts w:eastAsiaTheme="minorEastAsia"/>
          <w:szCs w:val="21"/>
        </w:rPr>
        <w:t>100%</w:t>
      </w:r>
      <w:r w:rsidRPr="00002918">
        <w:rPr>
          <w:rFonts w:eastAsiaTheme="minorEastAsia"/>
          <w:szCs w:val="21"/>
        </w:rPr>
        <w:t>，具有国际化经历达到</w:t>
      </w:r>
      <w:r w:rsidRPr="00002918">
        <w:rPr>
          <w:rFonts w:eastAsiaTheme="minorEastAsia"/>
          <w:szCs w:val="21"/>
        </w:rPr>
        <w:t>83.02%</w:t>
      </w:r>
      <w:r w:rsidRPr="00002918">
        <w:rPr>
          <w:rFonts w:eastAsiaTheme="minorEastAsia"/>
          <w:szCs w:val="21"/>
        </w:rPr>
        <w:t>，另有海外非全时专家</w:t>
      </w:r>
      <w:r w:rsidRPr="00002918">
        <w:rPr>
          <w:rFonts w:eastAsiaTheme="minorEastAsia"/>
          <w:szCs w:val="21"/>
        </w:rPr>
        <w:t>11</w:t>
      </w:r>
      <w:r w:rsidRPr="00002918">
        <w:rPr>
          <w:rFonts w:eastAsiaTheme="minorEastAsia"/>
          <w:szCs w:val="21"/>
        </w:rPr>
        <w:t>名。拥有</w:t>
      </w:r>
      <w:r w:rsidRPr="00002918">
        <w:rPr>
          <w:rFonts w:eastAsiaTheme="minorEastAsia"/>
          <w:szCs w:val="21"/>
        </w:rPr>
        <w:t>“</w:t>
      </w:r>
      <w:r w:rsidRPr="00002918">
        <w:rPr>
          <w:rFonts w:eastAsiaTheme="minorEastAsia"/>
          <w:szCs w:val="21"/>
        </w:rPr>
        <w:t>国家级优秀教学团队</w:t>
      </w:r>
      <w:r w:rsidRPr="00002918">
        <w:rPr>
          <w:rFonts w:eastAsiaTheme="minorEastAsia"/>
          <w:szCs w:val="21"/>
        </w:rPr>
        <w:t>”</w:t>
      </w:r>
      <w:r w:rsidRPr="00002918">
        <w:rPr>
          <w:rFonts w:eastAsiaTheme="minorEastAsia"/>
          <w:szCs w:val="21"/>
        </w:rPr>
        <w:t>、</w:t>
      </w:r>
      <w:r w:rsidRPr="00002918">
        <w:rPr>
          <w:rFonts w:eastAsiaTheme="minorEastAsia"/>
          <w:szCs w:val="21"/>
        </w:rPr>
        <w:t>“</w:t>
      </w:r>
      <w:r w:rsidRPr="00002918">
        <w:rPr>
          <w:rFonts w:eastAsiaTheme="minorEastAsia"/>
          <w:szCs w:val="21"/>
        </w:rPr>
        <w:t>江苏省高校青蓝工程优秀学科梯队</w:t>
      </w:r>
      <w:r w:rsidRPr="00002918">
        <w:rPr>
          <w:rFonts w:eastAsiaTheme="minorEastAsia"/>
          <w:szCs w:val="21"/>
        </w:rPr>
        <w:t>”</w:t>
      </w:r>
      <w:r w:rsidRPr="00002918">
        <w:rPr>
          <w:rFonts w:eastAsiaTheme="minorEastAsia"/>
          <w:szCs w:val="21"/>
        </w:rPr>
        <w:t>和</w:t>
      </w:r>
      <w:r w:rsidRPr="00002918">
        <w:rPr>
          <w:rFonts w:eastAsiaTheme="minorEastAsia"/>
          <w:szCs w:val="21"/>
        </w:rPr>
        <w:t>“</w:t>
      </w:r>
      <w:r w:rsidRPr="00002918">
        <w:rPr>
          <w:rFonts w:eastAsiaTheme="minorEastAsia"/>
          <w:szCs w:val="21"/>
        </w:rPr>
        <w:t>江苏省普通高校优秀学科梯队</w:t>
      </w:r>
      <w:r w:rsidRPr="00002918">
        <w:rPr>
          <w:rFonts w:eastAsiaTheme="minorEastAsia"/>
          <w:szCs w:val="21"/>
        </w:rPr>
        <w:t>”</w:t>
      </w:r>
      <w:r w:rsidRPr="00002918">
        <w:rPr>
          <w:rFonts w:eastAsiaTheme="minorEastAsia"/>
          <w:szCs w:val="21"/>
        </w:rPr>
        <w:t>。学院现有院士</w:t>
      </w:r>
      <w:r w:rsidRPr="00002918">
        <w:rPr>
          <w:rFonts w:eastAsiaTheme="minorEastAsia"/>
          <w:szCs w:val="21"/>
        </w:rPr>
        <w:t>1</w:t>
      </w:r>
      <w:r w:rsidRPr="00002918">
        <w:rPr>
          <w:rFonts w:eastAsiaTheme="minorEastAsia"/>
          <w:szCs w:val="21"/>
        </w:rPr>
        <w:t>人、国家</w:t>
      </w:r>
      <w:r w:rsidRPr="00002918">
        <w:rPr>
          <w:rFonts w:eastAsiaTheme="minorEastAsia"/>
          <w:szCs w:val="21"/>
        </w:rPr>
        <w:t>“</w:t>
      </w:r>
      <w:r w:rsidRPr="00002918">
        <w:rPr>
          <w:rFonts w:eastAsiaTheme="minorEastAsia"/>
          <w:szCs w:val="21"/>
        </w:rPr>
        <w:t>千人计划</w:t>
      </w:r>
      <w:r w:rsidRPr="00002918">
        <w:rPr>
          <w:rFonts w:eastAsiaTheme="minorEastAsia"/>
          <w:szCs w:val="21"/>
        </w:rPr>
        <w:t>”2</w:t>
      </w:r>
      <w:r w:rsidRPr="00002918">
        <w:rPr>
          <w:rFonts w:eastAsiaTheme="minorEastAsia"/>
          <w:szCs w:val="21"/>
        </w:rPr>
        <w:t>人、科技部</w:t>
      </w:r>
      <w:r w:rsidRPr="00002918">
        <w:rPr>
          <w:rFonts w:eastAsiaTheme="minorEastAsia"/>
          <w:szCs w:val="21"/>
        </w:rPr>
        <w:t>“973”</w:t>
      </w:r>
      <w:r w:rsidRPr="00002918">
        <w:rPr>
          <w:rFonts w:eastAsiaTheme="minorEastAsia"/>
          <w:szCs w:val="21"/>
        </w:rPr>
        <w:t>首席</w:t>
      </w:r>
      <w:r w:rsidRPr="00002918">
        <w:rPr>
          <w:rFonts w:eastAsiaTheme="minorEastAsia"/>
          <w:szCs w:val="21"/>
        </w:rPr>
        <w:t>2</w:t>
      </w:r>
      <w:r w:rsidRPr="00002918">
        <w:rPr>
          <w:rFonts w:eastAsiaTheme="minorEastAsia"/>
          <w:szCs w:val="21"/>
        </w:rPr>
        <w:t>人、教育部长江学者特聘教授</w:t>
      </w:r>
      <w:r w:rsidRPr="00002918">
        <w:rPr>
          <w:rFonts w:eastAsiaTheme="minorEastAsia"/>
          <w:szCs w:val="21"/>
        </w:rPr>
        <w:t>1</w:t>
      </w:r>
      <w:r w:rsidRPr="00002918">
        <w:rPr>
          <w:rFonts w:eastAsiaTheme="minorEastAsia"/>
          <w:szCs w:val="21"/>
        </w:rPr>
        <w:t>人、享受</w:t>
      </w:r>
      <w:r w:rsidRPr="00002918">
        <w:rPr>
          <w:rFonts w:eastAsiaTheme="minorEastAsia"/>
          <w:szCs w:val="21"/>
        </w:rPr>
        <w:t>“</w:t>
      </w:r>
      <w:r w:rsidRPr="00002918">
        <w:rPr>
          <w:rFonts w:eastAsiaTheme="minorEastAsia"/>
          <w:szCs w:val="21"/>
        </w:rPr>
        <w:t>国务院政府特殊津贴</w:t>
      </w:r>
      <w:r w:rsidRPr="00002918">
        <w:rPr>
          <w:rFonts w:eastAsiaTheme="minorEastAsia"/>
          <w:szCs w:val="21"/>
        </w:rPr>
        <w:t>”12</w:t>
      </w:r>
      <w:r w:rsidRPr="00002918">
        <w:rPr>
          <w:rFonts w:eastAsiaTheme="minorEastAsia"/>
          <w:szCs w:val="21"/>
        </w:rPr>
        <w:t>人、国家杰青</w:t>
      </w:r>
      <w:r w:rsidRPr="00002918">
        <w:rPr>
          <w:rFonts w:eastAsiaTheme="minorEastAsia"/>
          <w:szCs w:val="21"/>
        </w:rPr>
        <w:t>4</w:t>
      </w:r>
      <w:r w:rsidRPr="00002918">
        <w:rPr>
          <w:rFonts w:eastAsiaTheme="minorEastAsia"/>
          <w:szCs w:val="21"/>
        </w:rPr>
        <w:t>人（海外杰青</w:t>
      </w:r>
      <w:r w:rsidRPr="00002918">
        <w:rPr>
          <w:rFonts w:eastAsiaTheme="minorEastAsia"/>
          <w:szCs w:val="21"/>
        </w:rPr>
        <w:t>2</w:t>
      </w:r>
      <w:r w:rsidRPr="00002918">
        <w:rPr>
          <w:rFonts w:eastAsiaTheme="minorEastAsia"/>
          <w:szCs w:val="21"/>
        </w:rPr>
        <w:t>人）、教育部</w:t>
      </w:r>
      <w:r w:rsidRPr="00002918">
        <w:rPr>
          <w:rFonts w:eastAsiaTheme="minorEastAsia"/>
          <w:szCs w:val="21"/>
        </w:rPr>
        <w:t>“</w:t>
      </w:r>
      <w:r w:rsidRPr="00002918">
        <w:rPr>
          <w:rFonts w:eastAsiaTheme="minorEastAsia"/>
          <w:szCs w:val="21"/>
        </w:rPr>
        <w:t>新世纪优秀人才支持计划</w:t>
      </w:r>
      <w:r w:rsidRPr="00002918">
        <w:rPr>
          <w:rFonts w:eastAsiaTheme="minorEastAsia"/>
          <w:szCs w:val="21"/>
        </w:rPr>
        <w:t>”1</w:t>
      </w:r>
      <w:r w:rsidRPr="00002918">
        <w:rPr>
          <w:rFonts w:eastAsiaTheme="minorEastAsia"/>
          <w:szCs w:val="21"/>
        </w:rPr>
        <w:t>人、入选</w:t>
      </w:r>
      <w:r w:rsidRPr="00002918">
        <w:rPr>
          <w:rFonts w:eastAsiaTheme="minorEastAsia"/>
          <w:szCs w:val="21"/>
        </w:rPr>
        <w:t>“</w:t>
      </w:r>
      <w:r w:rsidRPr="00002918">
        <w:rPr>
          <w:rFonts w:eastAsiaTheme="minorEastAsia"/>
          <w:szCs w:val="21"/>
        </w:rPr>
        <w:t>国家百千万人才工程</w:t>
      </w:r>
      <w:r w:rsidRPr="00002918">
        <w:rPr>
          <w:rFonts w:eastAsiaTheme="minorEastAsia"/>
          <w:szCs w:val="21"/>
        </w:rPr>
        <w:t>”4</w:t>
      </w:r>
      <w:r w:rsidRPr="00002918">
        <w:rPr>
          <w:rFonts w:eastAsiaTheme="minorEastAsia"/>
          <w:szCs w:val="21"/>
        </w:rPr>
        <w:t>人。</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t>近五年来，学院主持或参与的科研项目达</w:t>
      </w:r>
      <w:r w:rsidRPr="00002918">
        <w:rPr>
          <w:rFonts w:eastAsiaTheme="minorEastAsia"/>
          <w:szCs w:val="21"/>
        </w:rPr>
        <w:t>420</w:t>
      </w:r>
      <w:r w:rsidRPr="00002918">
        <w:rPr>
          <w:rFonts w:eastAsiaTheme="minorEastAsia"/>
          <w:szCs w:val="21"/>
        </w:rPr>
        <w:t>余项。其中，主持国家</w:t>
      </w:r>
      <w:r w:rsidRPr="00002918">
        <w:rPr>
          <w:rFonts w:eastAsiaTheme="minorEastAsia"/>
          <w:szCs w:val="21"/>
        </w:rPr>
        <w:t>973</w:t>
      </w:r>
      <w:r w:rsidRPr="00002918">
        <w:rPr>
          <w:rFonts w:eastAsiaTheme="minorEastAsia"/>
          <w:szCs w:val="21"/>
        </w:rPr>
        <w:t>计划项目</w:t>
      </w:r>
      <w:r w:rsidRPr="00002918">
        <w:rPr>
          <w:rFonts w:eastAsiaTheme="minorEastAsia"/>
          <w:szCs w:val="21"/>
        </w:rPr>
        <w:t>2</w:t>
      </w:r>
      <w:r w:rsidRPr="00002918">
        <w:rPr>
          <w:rFonts w:eastAsiaTheme="minorEastAsia"/>
          <w:szCs w:val="21"/>
        </w:rPr>
        <w:t>项、国家重点研发计划项目</w:t>
      </w:r>
      <w:r w:rsidRPr="00002918">
        <w:rPr>
          <w:rFonts w:eastAsiaTheme="minorEastAsia"/>
          <w:szCs w:val="21"/>
        </w:rPr>
        <w:t>3</w:t>
      </w:r>
      <w:r w:rsidRPr="00002918">
        <w:rPr>
          <w:rFonts w:eastAsiaTheme="minorEastAsia"/>
          <w:szCs w:val="21"/>
        </w:rPr>
        <w:t>项、国家自然科学基金杰出青年科学基金项目</w:t>
      </w:r>
      <w:r w:rsidRPr="00002918">
        <w:rPr>
          <w:rFonts w:eastAsiaTheme="minorEastAsia"/>
          <w:szCs w:val="21"/>
        </w:rPr>
        <w:t>1</w:t>
      </w:r>
      <w:r w:rsidRPr="00002918">
        <w:rPr>
          <w:rFonts w:eastAsiaTheme="minorEastAsia"/>
          <w:szCs w:val="21"/>
        </w:rPr>
        <w:t>项、国家自然科学基金重点项目</w:t>
      </w:r>
      <w:r w:rsidRPr="00002918">
        <w:rPr>
          <w:rFonts w:eastAsiaTheme="minorEastAsia"/>
          <w:szCs w:val="21"/>
        </w:rPr>
        <w:t>8</w:t>
      </w:r>
      <w:r w:rsidRPr="00002918">
        <w:rPr>
          <w:rFonts w:eastAsiaTheme="minorEastAsia"/>
          <w:szCs w:val="21"/>
        </w:rPr>
        <w:t>项，主持其他国家级项目或重大项目课题近</w:t>
      </w:r>
      <w:r w:rsidRPr="00002918">
        <w:rPr>
          <w:rFonts w:eastAsiaTheme="minorEastAsia"/>
          <w:szCs w:val="21"/>
        </w:rPr>
        <w:t>150</w:t>
      </w:r>
      <w:r w:rsidRPr="00002918">
        <w:rPr>
          <w:rFonts w:eastAsiaTheme="minorEastAsia"/>
          <w:szCs w:val="21"/>
        </w:rPr>
        <w:t>项。学院科研经费迅速增长，科研项目到账总经费由</w:t>
      </w:r>
      <w:r w:rsidRPr="00002918">
        <w:rPr>
          <w:rFonts w:eastAsiaTheme="minorEastAsia"/>
          <w:szCs w:val="21"/>
        </w:rPr>
        <w:t>2012</w:t>
      </w:r>
      <w:r w:rsidRPr="00002918">
        <w:rPr>
          <w:rFonts w:eastAsiaTheme="minorEastAsia"/>
          <w:szCs w:val="21"/>
        </w:rPr>
        <w:t>年的</w:t>
      </w:r>
      <w:r w:rsidRPr="00002918">
        <w:rPr>
          <w:rFonts w:eastAsiaTheme="minorEastAsia"/>
          <w:szCs w:val="21"/>
        </w:rPr>
        <w:t>3488.11</w:t>
      </w:r>
      <w:r w:rsidRPr="00002918">
        <w:rPr>
          <w:rFonts w:eastAsiaTheme="minorEastAsia"/>
          <w:szCs w:val="21"/>
        </w:rPr>
        <w:t>万元增加到</w:t>
      </w:r>
      <w:r w:rsidRPr="00002918">
        <w:rPr>
          <w:rFonts w:eastAsiaTheme="minorEastAsia"/>
          <w:szCs w:val="21"/>
        </w:rPr>
        <w:t>2017</w:t>
      </w:r>
      <w:r w:rsidRPr="00002918">
        <w:rPr>
          <w:rFonts w:eastAsiaTheme="minorEastAsia"/>
          <w:szCs w:val="21"/>
        </w:rPr>
        <w:t>年的</w:t>
      </w:r>
      <w:r w:rsidRPr="00002918">
        <w:rPr>
          <w:rFonts w:eastAsiaTheme="minorEastAsia"/>
          <w:szCs w:val="21"/>
        </w:rPr>
        <w:t>6338.72</w:t>
      </w:r>
      <w:r w:rsidRPr="00002918">
        <w:rPr>
          <w:rFonts w:eastAsiaTheme="minorEastAsia"/>
          <w:szCs w:val="21"/>
        </w:rPr>
        <w:t>万元，经费增长速度和总额在全国高校大气科学学科中均居前列。同时，学院出版学术专著和译著</w:t>
      </w:r>
      <w:r w:rsidRPr="00002918">
        <w:rPr>
          <w:rFonts w:eastAsiaTheme="minorEastAsia"/>
          <w:szCs w:val="21"/>
        </w:rPr>
        <w:t>12</w:t>
      </w:r>
      <w:r w:rsidRPr="00002918">
        <w:rPr>
          <w:rFonts w:eastAsiaTheme="minorEastAsia"/>
          <w:szCs w:val="21"/>
        </w:rPr>
        <w:t>部，发表高水平学术论文</w:t>
      </w:r>
      <w:r w:rsidRPr="00002918">
        <w:rPr>
          <w:rFonts w:eastAsiaTheme="minorEastAsia"/>
          <w:szCs w:val="21"/>
        </w:rPr>
        <w:t>1750</w:t>
      </w:r>
      <w:r w:rsidRPr="00002918">
        <w:rPr>
          <w:rFonts w:eastAsiaTheme="minorEastAsia"/>
          <w:szCs w:val="21"/>
        </w:rPr>
        <w:t>余篇。其中，国际顶级期刊</w:t>
      </w:r>
      <w:r w:rsidR="005A2FE3" w:rsidRPr="00002918">
        <w:rPr>
          <w:rFonts w:eastAsiaTheme="minorEastAsia"/>
          <w:szCs w:val="21"/>
        </w:rPr>
        <w:t>S</w:t>
      </w:r>
      <w:r w:rsidRPr="00002918">
        <w:rPr>
          <w:rFonts w:eastAsiaTheme="minorEastAsia"/>
          <w:szCs w:val="21"/>
        </w:rPr>
        <w:t>CIENCE</w:t>
      </w:r>
      <w:r w:rsidRPr="00002918">
        <w:rPr>
          <w:rFonts w:eastAsiaTheme="minorEastAsia"/>
          <w:szCs w:val="21"/>
        </w:rPr>
        <w:t>论文</w:t>
      </w:r>
      <w:r w:rsidRPr="00002918">
        <w:rPr>
          <w:rFonts w:eastAsiaTheme="minorEastAsia"/>
          <w:szCs w:val="21"/>
        </w:rPr>
        <w:t>1</w:t>
      </w:r>
      <w:r w:rsidRPr="00002918">
        <w:rPr>
          <w:rFonts w:eastAsiaTheme="minorEastAsia"/>
          <w:szCs w:val="21"/>
        </w:rPr>
        <w:t>篇、</w:t>
      </w:r>
      <w:r w:rsidR="005A2FE3" w:rsidRPr="00002918">
        <w:rPr>
          <w:rFonts w:eastAsiaTheme="minorEastAsia"/>
          <w:szCs w:val="21"/>
        </w:rPr>
        <w:t>S</w:t>
      </w:r>
      <w:r w:rsidRPr="00002918">
        <w:rPr>
          <w:rFonts w:eastAsiaTheme="minorEastAsia"/>
          <w:szCs w:val="21"/>
        </w:rPr>
        <w:t>CI</w:t>
      </w:r>
      <w:r w:rsidRPr="00002918">
        <w:rPr>
          <w:rFonts w:eastAsiaTheme="minorEastAsia"/>
          <w:szCs w:val="21"/>
        </w:rPr>
        <w:t>（</w:t>
      </w:r>
      <w:r w:rsidRPr="00002918">
        <w:rPr>
          <w:rFonts w:eastAsiaTheme="minorEastAsia"/>
          <w:szCs w:val="21"/>
        </w:rPr>
        <w:t>E</w:t>
      </w:r>
      <w:r w:rsidRPr="00002918">
        <w:rPr>
          <w:rFonts w:eastAsiaTheme="minorEastAsia"/>
          <w:szCs w:val="21"/>
        </w:rPr>
        <w:t>）收录论文</w:t>
      </w:r>
      <w:r w:rsidRPr="00002918">
        <w:rPr>
          <w:rFonts w:eastAsiaTheme="minorEastAsia"/>
          <w:szCs w:val="21"/>
        </w:rPr>
        <w:t>600</w:t>
      </w:r>
      <w:r w:rsidRPr="00002918">
        <w:rPr>
          <w:rFonts w:eastAsiaTheme="minorEastAsia"/>
          <w:szCs w:val="21"/>
        </w:rPr>
        <w:t>余篇。</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t>学院拥有气象灾害教育部重点实验室、</w:t>
      </w:r>
      <w:r w:rsidRPr="00002918">
        <w:rPr>
          <w:rFonts w:eastAsiaTheme="minorEastAsia"/>
          <w:szCs w:val="21"/>
        </w:rPr>
        <w:t>“</w:t>
      </w:r>
      <w:r w:rsidRPr="00002918">
        <w:rPr>
          <w:rFonts w:eastAsiaTheme="minorEastAsia"/>
          <w:szCs w:val="21"/>
        </w:rPr>
        <w:t>气象灾害预报预警与评估</w:t>
      </w:r>
      <w:r w:rsidRPr="00002918">
        <w:rPr>
          <w:rFonts w:eastAsiaTheme="minorEastAsia"/>
          <w:szCs w:val="21"/>
        </w:rPr>
        <w:t>”</w:t>
      </w:r>
      <w:r w:rsidRPr="00002918">
        <w:rPr>
          <w:rFonts w:eastAsiaTheme="minorEastAsia"/>
          <w:szCs w:val="21"/>
        </w:rPr>
        <w:t>江苏省级协同创新中心、国家自然科学基金委南京大气资料中心等重要的省部级科研机构。与夏威夷大学、佛罗里达州立大学和俄克拉荷马大学等国外著名高校联合组建成立</w:t>
      </w:r>
      <w:r w:rsidRPr="00002918">
        <w:rPr>
          <w:rFonts w:eastAsiaTheme="minorEastAsia"/>
          <w:szCs w:val="21"/>
        </w:rPr>
        <w:t>“</w:t>
      </w:r>
      <w:r w:rsidRPr="00002918">
        <w:rPr>
          <w:rFonts w:eastAsiaTheme="minorEastAsia"/>
          <w:szCs w:val="21"/>
        </w:rPr>
        <w:t>气候与环境变化国际联合实验室</w:t>
      </w:r>
      <w:r w:rsidRPr="00002918">
        <w:rPr>
          <w:rFonts w:eastAsiaTheme="minorEastAsia"/>
          <w:szCs w:val="21"/>
        </w:rPr>
        <w:t>”</w:t>
      </w:r>
      <w:r w:rsidRPr="00002918">
        <w:rPr>
          <w:rFonts w:eastAsiaTheme="minorEastAsia"/>
          <w:szCs w:val="21"/>
        </w:rPr>
        <w:t>，成为教育部首批立项建设的三个国际合作联合实验室之一。</w:t>
      </w:r>
      <w:r w:rsidRPr="00002918">
        <w:rPr>
          <w:rFonts w:eastAsiaTheme="minorEastAsia"/>
          <w:szCs w:val="21"/>
        </w:rPr>
        <w:t>2012</w:t>
      </w:r>
      <w:r w:rsidRPr="00002918">
        <w:rPr>
          <w:rFonts w:eastAsiaTheme="minorEastAsia"/>
          <w:szCs w:val="21"/>
        </w:rPr>
        <w:t>年，</w:t>
      </w:r>
      <w:r w:rsidRPr="00002918">
        <w:rPr>
          <w:rFonts w:eastAsiaTheme="minorEastAsia"/>
          <w:szCs w:val="21"/>
        </w:rPr>
        <w:t>“</w:t>
      </w:r>
      <w:r w:rsidRPr="00002918">
        <w:rPr>
          <w:rFonts w:eastAsiaTheme="minorEastAsia"/>
          <w:szCs w:val="21"/>
        </w:rPr>
        <w:t>南京信息工程大学</w:t>
      </w:r>
      <w:r w:rsidRPr="00002918">
        <w:rPr>
          <w:rFonts w:eastAsiaTheme="minorEastAsia"/>
          <w:szCs w:val="21"/>
        </w:rPr>
        <w:t>-</w:t>
      </w:r>
      <w:r w:rsidRPr="00002918">
        <w:rPr>
          <w:rFonts w:eastAsiaTheme="minorEastAsia"/>
          <w:szCs w:val="21"/>
        </w:rPr>
        <w:t>中国气象局气象探测中心理科实践教育基地</w:t>
      </w:r>
      <w:r w:rsidRPr="00002918">
        <w:rPr>
          <w:rFonts w:eastAsiaTheme="minorEastAsia"/>
          <w:szCs w:val="21"/>
        </w:rPr>
        <w:t>”</w:t>
      </w:r>
      <w:r w:rsidRPr="00002918">
        <w:rPr>
          <w:rFonts w:eastAsiaTheme="minorEastAsia"/>
          <w:szCs w:val="21"/>
        </w:rPr>
        <w:t>入选国家级校外实践教育基地；</w:t>
      </w:r>
      <w:r w:rsidRPr="00002918">
        <w:rPr>
          <w:rFonts w:eastAsiaTheme="minorEastAsia"/>
          <w:szCs w:val="21"/>
        </w:rPr>
        <w:t>2013</w:t>
      </w:r>
      <w:r w:rsidRPr="00002918">
        <w:rPr>
          <w:rFonts w:eastAsiaTheme="minorEastAsia"/>
          <w:szCs w:val="21"/>
        </w:rPr>
        <w:t>年，</w:t>
      </w:r>
      <w:r w:rsidRPr="00002918">
        <w:rPr>
          <w:rFonts w:eastAsiaTheme="minorEastAsia"/>
          <w:szCs w:val="21"/>
        </w:rPr>
        <w:t>“</w:t>
      </w:r>
      <w:r w:rsidRPr="00002918">
        <w:rPr>
          <w:rFonts w:eastAsiaTheme="minorEastAsia"/>
          <w:szCs w:val="21"/>
        </w:rPr>
        <w:t>大气科学与环境气象实验教学中心</w:t>
      </w:r>
      <w:r w:rsidRPr="00002918">
        <w:rPr>
          <w:rFonts w:eastAsiaTheme="minorEastAsia"/>
          <w:szCs w:val="21"/>
        </w:rPr>
        <w:t>”</w:t>
      </w:r>
      <w:r w:rsidRPr="00002918">
        <w:rPr>
          <w:rFonts w:eastAsiaTheme="minorEastAsia"/>
          <w:szCs w:val="21"/>
        </w:rPr>
        <w:t>入选国家级实验教学示范中心；</w:t>
      </w:r>
      <w:r w:rsidRPr="00002918">
        <w:rPr>
          <w:rFonts w:eastAsiaTheme="minorEastAsia"/>
          <w:szCs w:val="21"/>
        </w:rPr>
        <w:t>2014</w:t>
      </w:r>
      <w:r w:rsidRPr="00002918">
        <w:rPr>
          <w:rFonts w:eastAsiaTheme="minorEastAsia"/>
          <w:szCs w:val="21"/>
        </w:rPr>
        <w:t>年，</w:t>
      </w:r>
      <w:r w:rsidRPr="00002918">
        <w:rPr>
          <w:rFonts w:eastAsiaTheme="minorEastAsia"/>
          <w:szCs w:val="21"/>
        </w:rPr>
        <w:t>“</w:t>
      </w:r>
      <w:r w:rsidRPr="00002918">
        <w:rPr>
          <w:rFonts w:eastAsiaTheme="minorEastAsia"/>
          <w:szCs w:val="21"/>
        </w:rPr>
        <w:t>大气科学与气象信息</w:t>
      </w:r>
      <w:r w:rsidRPr="00002918">
        <w:rPr>
          <w:rFonts w:eastAsiaTheme="minorEastAsia"/>
          <w:szCs w:val="21"/>
        </w:rPr>
        <w:t>”</w:t>
      </w:r>
      <w:r w:rsidRPr="00002918">
        <w:rPr>
          <w:rFonts w:eastAsiaTheme="minorEastAsia"/>
          <w:szCs w:val="21"/>
        </w:rPr>
        <w:t>入选国家级虚拟仿真实验教学中心。</w:t>
      </w:r>
    </w:p>
    <w:p w:rsidR="001364E0" w:rsidRPr="00002918" w:rsidRDefault="001364E0" w:rsidP="00B114B8">
      <w:pPr>
        <w:pStyle w:val="3"/>
        <w:ind w:firstLine="482"/>
        <w:rPr>
          <w:rFonts w:ascii="Times New Roman" w:hAnsi="Times New Roman"/>
          <w:b/>
          <w:sz w:val="24"/>
          <w:szCs w:val="24"/>
        </w:rPr>
      </w:pPr>
      <w:r w:rsidRPr="00002918">
        <w:rPr>
          <w:rFonts w:ascii="Times New Roman" w:hAnsi="Times New Roman"/>
          <w:b/>
          <w:sz w:val="24"/>
          <w:szCs w:val="24"/>
        </w:rPr>
        <w:lastRenderedPageBreak/>
        <w:t>二、培养目标</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t>培养我国社会主义建设事业需要，掌握马克思主义、毛泽东思想、邓小平理论及中国特色社会主义理论体系，深入学习习近平总书记系列讲话精神，拥护党的基本路线，身心健康，热爱祖国，学风严谨，品行端正，有较强的事业心和献身精神，积极为社会主义现代化建设服务的德、智、体全面发展的高级科学专门人才。</w:t>
      </w:r>
    </w:p>
    <w:p w:rsidR="001364E0" w:rsidRPr="00002918" w:rsidRDefault="000A6740" w:rsidP="000A6740">
      <w:pPr>
        <w:spacing w:line="300" w:lineRule="auto"/>
        <w:ind w:firstLineChars="200" w:firstLine="420"/>
        <w:rPr>
          <w:rFonts w:eastAsiaTheme="minorEastAsia"/>
          <w:szCs w:val="21"/>
        </w:rPr>
      </w:pPr>
      <w:r w:rsidRPr="00002918">
        <w:rPr>
          <w:rFonts w:eastAsiaTheme="minorEastAsia"/>
          <w:szCs w:val="21"/>
        </w:rPr>
        <w:t>在本门学科上掌握坚实的基础理论和系统的专门知识，具有从事科学研究工作或独立担负专门技术工作的能力。熟练掌握一门外国语，能熟练地阅读本专业的外文资料，具有一定的写作能力和进行国际学术交流的能力。毕业后能独立在高等院校、科研院所、业务部门及其他相关部门从事教学、科研、业务以及管理工作。</w:t>
      </w:r>
    </w:p>
    <w:p w:rsidR="001364E0" w:rsidRPr="00002918" w:rsidRDefault="001364E0"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0A6740" w:rsidRPr="00002918" w:rsidRDefault="000A6740" w:rsidP="000A6740">
      <w:pPr>
        <w:pStyle w:val="3"/>
        <w:rPr>
          <w:rFonts w:ascii="Times New Roman" w:hAnsi="Times New Roman"/>
        </w:rPr>
      </w:pPr>
      <w:r w:rsidRPr="00002918">
        <w:rPr>
          <w:rFonts w:ascii="Times New Roman" w:hAnsi="Times New Roman"/>
        </w:rPr>
        <w:t xml:space="preserve">1. </w:t>
      </w:r>
      <w:r w:rsidRPr="00002918">
        <w:rPr>
          <w:rFonts w:ascii="Times New Roman" w:hAnsi="Times New Roman"/>
        </w:rPr>
        <w:t>天气、气候的预测理论与方法；</w:t>
      </w:r>
    </w:p>
    <w:p w:rsidR="000A6740" w:rsidRPr="00002918" w:rsidRDefault="000A6740" w:rsidP="000A6740">
      <w:pPr>
        <w:pStyle w:val="3"/>
        <w:rPr>
          <w:rFonts w:ascii="Times New Roman" w:hAnsi="Times New Roman"/>
        </w:rPr>
      </w:pPr>
      <w:r w:rsidRPr="00002918">
        <w:rPr>
          <w:rFonts w:ascii="Times New Roman" w:hAnsi="Times New Roman"/>
        </w:rPr>
        <w:t xml:space="preserve">2. </w:t>
      </w:r>
      <w:r w:rsidRPr="00002918">
        <w:rPr>
          <w:rFonts w:ascii="Times New Roman" w:hAnsi="Times New Roman"/>
        </w:rPr>
        <w:t>大气环流与气候动力学理论；</w:t>
      </w:r>
    </w:p>
    <w:p w:rsidR="000A6740" w:rsidRPr="00002918" w:rsidRDefault="000A6740" w:rsidP="000A6740">
      <w:pPr>
        <w:pStyle w:val="3"/>
        <w:rPr>
          <w:rFonts w:ascii="Times New Roman" w:hAnsi="Times New Roman"/>
        </w:rPr>
      </w:pPr>
      <w:r w:rsidRPr="00002918">
        <w:rPr>
          <w:rFonts w:ascii="Times New Roman" w:hAnsi="Times New Roman"/>
        </w:rPr>
        <w:t xml:space="preserve">3. </w:t>
      </w:r>
      <w:r w:rsidRPr="00002918">
        <w:rPr>
          <w:rFonts w:ascii="Times New Roman" w:hAnsi="Times New Roman"/>
        </w:rPr>
        <w:t>季风与海陆气相互作用；</w:t>
      </w:r>
    </w:p>
    <w:p w:rsidR="000A6740" w:rsidRPr="00002918" w:rsidRDefault="000A6740" w:rsidP="000A6740">
      <w:pPr>
        <w:pStyle w:val="3"/>
        <w:rPr>
          <w:rFonts w:ascii="Times New Roman" w:hAnsi="Times New Roman"/>
        </w:rPr>
      </w:pPr>
      <w:r w:rsidRPr="00002918">
        <w:rPr>
          <w:rFonts w:ascii="Times New Roman" w:hAnsi="Times New Roman"/>
        </w:rPr>
        <w:t xml:space="preserve">4. </w:t>
      </w:r>
      <w:r w:rsidRPr="00002918">
        <w:rPr>
          <w:rFonts w:ascii="Times New Roman" w:hAnsi="Times New Roman"/>
        </w:rPr>
        <w:t>数值天气预报和资料同化；</w:t>
      </w:r>
    </w:p>
    <w:p w:rsidR="000A6740" w:rsidRPr="00002918" w:rsidRDefault="000A6740" w:rsidP="000A6740">
      <w:pPr>
        <w:pStyle w:val="3"/>
        <w:rPr>
          <w:rFonts w:ascii="Times New Roman" w:hAnsi="Times New Roman"/>
        </w:rPr>
      </w:pPr>
      <w:r w:rsidRPr="00002918">
        <w:rPr>
          <w:rFonts w:ascii="Times New Roman" w:hAnsi="Times New Roman"/>
        </w:rPr>
        <w:t xml:space="preserve">5. </w:t>
      </w:r>
      <w:r w:rsidRPr="00002918">
        <w:rPr>
          <w:rFonts w:ascii="Times New Roman" w:hAnsi="Times New Roman"/>
        </w:rPr>
        <w:t>地球系统模式发展及应用；</w:t>
      </w:r>
    </w:p>
    <w:p w:rsidR="000A6740" w:rsidRPr="00002918" w:rsidRDefault="000A6740" w:rsidP="000A6740">
      <w:pPr>
        <w:pStyle w:val="3"/>
        <w:rPr>
          <w:rFonts w:ascii="Times New Roman" w:hAnsi="Times New Roman"/>
        </w:rPr>
      </w:pPr>
      <w:r w:rsidRPr="00002918">
        <w:rPr>
          <w:rFonts w:ascii="Times New Roman" w:hAnsi="Times New Roman"/>
        </w:rPr>
        <w:t xml:space="preserve">6. </w:t>
      </w:r>
      <w:r w:rsidRPr="00002918">
        <w:rPr>
          <w:rFonts w:ascii="Times New Roman" w:hAnsi="Times New Roman"/>
        </w:rPr>
        <w:t>中小尺度天气动力学及其数值模拟。</w:t>
      </w:r>
    </w:p>
    <w:p w:rsidR="001364E0" w:rsidRPr="00002918" w:rsidRDefault="001364E0"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t xml:space="preserve">1. </w:t>
      </w:r>
      <w:r w:rsidRPr="00002918">
        <w:rPr>
          <w:rFonts w:eastAsiaTheme="minorEastAsia"/>
          <w:szCs w:val="21"/>
        </w:rPr>
        <w:t>硕士研究生学制为</w:t>
      </w:r>
      <w:r w:rsidRPr="00002918">
        <w:rPr>
          <w:rFonts w:eastAsiaTheme="minorEastAsia"/>
          <w:szCs w:val="21"/>
        </w:rPr>
        <w:t>3</w:t>
      </w:r>
      <w:r w:rsidRPr="00002918">
        <w:rPr>
          <w:rFonts w:eastAsiaTheme="minorEastAsia"/>
          <w:szCs w:val="21"/>
        </w:rPr>
        <w:t>年。</w:t>
      </w:r>
    </w:p>
    <w:p w:rsidR="001364E0" w:rsidRPr="00002918" w:rsidRDefault="000A6740" w:rsidP="000A6740">
      <w:pPr>
        <w:spacing w:line="300" w:lineRule="auto"/>
        <w:ind w:firstLineChars="200" w:firstLine="420"/>
        <w:rPr>
          <w:rFonts w:eastAsiaTheme="minorEastAsia"/>
          <w:szCs w:val="21"/>
        </w:rPr>
      </w:pPr>
      <w:r w:rsidRPr="00002918">
        <w:rPr>
          <w:rFonts w:eastAsiaTheme="minorEastAsia"/>
          <w:szCs w:val="21"/>
        </w:rPr>
        <w:t xml:space="preserve">2. </w:t>
      </w:r>
      <w:r w:rsidRPr="00002918">
        <w:rPr>
          <w:rFonts w:eastAsiaTheme="minorEastAsia"/>
          <w:szCs w:val="21"/>
        </w:rPr>
        <w:t>硕士研究生学习年限一般为</w:t>
      </w:r>
      <w:r w:rsidRPr="00002918">
        <w:rPr>
          <w:rFonts w:eastAsiaTheme="minorEastAsia"/>
          <w:szCs w:val="21"/>
        </w:rPr>
        <w:t>3</w:t>
      </w:r>
      <w:r w:rsidRPr="00002918">
        <w:rPr>
          <w:rFonts w:eastAsiaTheme="minorEastAsia"/>
          <w:szCs w:val="21"/>
        </w:rPr>
        <w:t>年，最长学习年限不超过</w:t>
      </w:r>
      <w:r w:rsidRPr="00002918">
        <w:rPr>
          <w:rFonts w:eastAsiaTheme="minorEastAsia"/>
          <w:szCs w:val="21"/>
        </w:rPr>
        <w:t>5</w:t>
      </w:r>
      <w:r w:rsidRPr="00002918">
        <w:rPr>
          <w:rFonts w:eastAsiaTheme="minorEastAsia"/>
          <w:szCs w:val="21"/>
        </w:rPr>
        <w:t>年。修满规定学分、提前完成学习计划、论文水平特别优秀者，可以申请提前答辩和提前毕业。因特殊原因不能按期毕业可适当延长学习年限，但最长不超过</w:t>
      </w:r>
      <w:r w:rsidRPr="00002918">
        <w:rPr>
          <w:rFonts w:eastAsiaTheme="minorEastAsia"/>
          <w:szCs w:val="21"/>
        </w:rPr>
        <w:t>5</w:t>
      </w:r>
      <w:r w:rsidRPr="00002918">
        <w:rPr>
          <w:rFonts w:eastAsiaTheme="minorEastAsia"/>
          <w:szCs w:val="21"/>
        </w:rPr>
        <w:t>年，延长学习年限期间经费由导师的课题承担。</w:t>
      </w:r>
    </w:p>
    <w:p w:rsidR="001364E0" w:rsidRPr="00002918" w:rsidRDefault="001364E0"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0A6740" w:rsidRPr="00002918" w:rsidRDefault="000A6740" w:rsidP="00B114B8">
      <w:pPr>
        <w:spacing w:line="300" w:lineRule="auto"/>
        <w:ind w:firstLineChars="200" w:firstLine="422"/>
        <w:rPr>
          <w:rFonts w:eastAsiaTheme="minorEastAsia"/>
          <w:b/>
          <w:szCs w:val="21"/>
        </w:rPr>
      </w:pPr>
      <w:r w:rsidRPr="00002918">
        <w:rPr>
          <w:rFonts w:eastAsiaTheme="minorEastAsia"/>
          <w:b/>
          <w:szCs w:val="21"/>
        </w:rPr>
        <w:t xml:space="preserve">1. </w:t>
      </w:r>
      <w:r w:rsidRPr="00002918">
        <w:rPr>
          <w:rFonts w:eastAsiaTheme="minorEastAsia"/>
          <w:b/>
          <w:szCs w:val="21"/>
        </w:rPr>
        <w:t>学分要求</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t>总学分：</w:t>
      </w:r>
      <w:r w:rsidRPr="00002918">
        <w:rPr>
          <w:rFonts w:eastAsiaTheme="minorEastAsia"/>
          <w:szCs w:val="21"/>
        </w:rPr>
        <w:t>26</w:t>
      </w:r>
      <w:r w:rsidRPr="00002918">
        <w:rPr>
          <w:rFonts w:eastAsiaTheme="minorEastAsia"/>
          <w:szCs w:val="21"/>
        </w:rPr>
        <w:t>学分</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t>学位课学分：</w:t>
      </w:r>
      <w:r w:rsidRPr="00002918">
        <w:rPr>
          <w:rFonts w:eastAsiaTheme="minorEastAsia"/>
          <w:szCs w:val="21"/>
        </w:rPr>
        <w:t>15</w:t>
      </w:r>
      <w:r w:rsidRPr="00002918">
        <w:rPr>
          <w:rFonts w:eastAsiaTheme="minorEastAsia"/>
          <w:szCs w:val="21"/>
        </w:rPr>
        <w:t>学分</w:t>
      </w:r>
    </w:p>
    <w:p w:rsidR="000A6740" w:rsidRPr="00002918" w:rsidRDefault="000A6740" w:rsidP="00B114B8">
      <w:pPr>
        <w:spacing w:line="300" w:lineRule="auto"/>
        <w:ind w:firstLineChars="200" w:firstLine="422"/>
        <w:rPr>
          <w:rFonts w:eastAsiaTheme="minorEastAsia"/>
          <w:b/>
          <w:szCs w:val="21"/>
        </w:rPr>
      </w:pPr>
      <w:r w:rsidRPr="00002918">
        <w:rPr>
          <w:rFonts w:eastAsiaTheme="minorEastAsia"/>
          <w:b/>
          <w:szCs w:val="21"/>
        </w:rPr>
        <w:t xml:space="preserve">2. </w:t>
      </w:r>
      <w:r w:rsidRPr="00002918">
        <w:rPr>
          <w:rFonts w:eastAsiaTheme="minorEastAsia"/>
          <w:b/>
          <w:szCs w:val="21"/>
        </w:rPr>
        <w:t>课程设置</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1</w:t>
      </w:r>
      <w:r w:rsidRPr="00002918">
        <w:rPr>
          <w:rFonts w:eastAsiaTheme="minorEastAsia"/>
          <w:szCs w:val="21"/>
        </w:rPr>
        <w:t>）学位课（</w:t>
      </w:r>
      <w:r w:rsidRPr="00002918">
        <w:rPr>
          <w:rFonts w:eastAsiaTheme="minorEastAsia"/>
          <w:szCs w:val="21"/>
        </w:rPr>
        <w:t>15</w:t>
      </w:r>
      <w:r w:rsidRPr="00002918">
        <w:rPr>
          <w:rFonts w:eastAsiaTheme="minorEastAsia"/>
          <w:szCs w:val="21"/>
        </w:rPr>
        <w:t>学分）</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t>A——</w:t>
      </w:r>
      <w:r w:rsidRPr="00002918">
        <w:rPr>
          <w:rFonts w:eastAsiaTheme="minorEastAsia"/>
          <w:szCs w:val="21"/>
        </w:rPr>
        <w:t>公共基础课（</w:t>
      </w:r>
      <w:r w:rsidRPr="00002918">
        <w:rPr>
          <w:rFonts w:eastAsiaTheme="minorEastAsia"/>
          <w:szCs w:val="21"/>
        </w:rPr>
        <w:t>6</w:t>
      </w:r>
      <w:r w:rsidRPr="00002918">
        <w:rPr>
          <w:rFonts w:eastAsiaTheme="minorEastAsia"/>
          <w:szCs w:val="21"/>
        </w:rPr>
        <w:t>学分）</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t>B——</w:t>
      </w:r>
      <w:r w:rsidRPr="00002918">
        <w:rPr>
          <w:rFonts w:eastAsiaTheme="minorEastAsia"/>
          <w:szCs w:val="21"/>
        </w:rPr>
        <w:t>专业基础课（不少于</w:t>
      </w:r>
      <w:r w:rsidRPr="00002918">
        <w:rPr>
          <w:rFonts w:eastAsiaTheme="minorEastAsia"/>
          <w:szCs w:val="21"/>
        </w:rPr>
        <w:t>9</w:t>
      </w:r>
      <w:r w:rsidRPr="00002918">
        <w:rPr>
          <w:rFonts w:eastAsiaTheme="minorEastAsia"/>
          <w:szCs w:val="21"/>
        </w:rPr>
        <w:t>学分）</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2</w:t>
      </w:r>
      <w:r w:rsidRPr="00002918">
        <w:rPr>
          <w:rFonts w:eastAsiaTheme="minorEastAsia"/>
          <w:szCs w:val="21"/>
        </w:rPr>
        <w:t>）非学位课（不少于</w:t>
      </w:r>
      <w:r w:rsidRPr="00002918">
        <w:rPr>
          <w:rFonts w:eastAsiaTheme="minorEastAsia"/>
          <w:szCs w:val="21"/>
        </w:rPr>
        <w:t>9</w:t>
      </w:r>
      <w:r w:rsidRPr="00002918">
        <w:rPr>
          <w:rFonts w:eastAsiaTheme="minorEastAsia"/>
          <w:szCs w:val="21"/>
        </w:rPr>
        <w:t>学分）</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t>C——</w:t>
      </w:r>
      <w:r w:rsidRPr="00002918">
        <w:rPr>
          <w:rFonts w:eastAsiaTheme="minorEastAsia"/>
          <w:szCs w:val="21"/>
        </w:rPr>
        <w:t>限选课（</w:t>
      </w:r>
      <w:r w:rsidRPr="00002918">
        <w:rPr>
          <w:rFonts w:eastAsiaTheme="minorEastAsia"/>
          <w:szCs w:val="21"/>
        </w:rPr>
        <w:t>1-2</w:t>
      </w:r>
      <w:r w:rsidRPr="00002918">
        <w:rPr>
          <w:rFonts w:eastAsiaTheme="minorEastAsia"/>
          <w:szCs w:val="21"/>
        </w:rPr>
        <w:t>学分）</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t>应含</w:t>
      </w:r>
      <w:r w:rsidRPr="00002918">
        <w:rPr>
          <w:rFonts w:eastAsiaTheme="minorEastAsia"/>
          <w:szCs w:val="21"/>
        </w:rPr>
        <w:t>1</w:t>
      </w:r>
      <w:r w:rsidRPr="00002918">
        <w:rPr>
          <w:rFonts w:eastAsiaTheme="minorEastAsia"/>
          <w:szCs w:val="21"/>
        </w:rPr>
        <w:t>门导师自主开设的研究方向前沿课程，须在开课的前一学期报课程计划，由研究生院审核；批准后，可指导学生参加讨论班，算</w:t>
      </w:r>
      <w:r w:rsidRPr="00002918">
        <w:rPr>
          <w:rFonts w:eastAsiaTheme="minorEastAsia"/>
          <w:szCs w:val="21"/>
        </w:rPr>
        <w:t>1</w:t>
      </w:r>
      <w:r w:rsidRPr="00002918">
        <w:rPr>
          <w:rFonts w:eastAsiaTheme="minorEastAsia"/>
          <w:szCs w:val="21"/>
        </w:rPr>
        <w:t>个学分。</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t>D——</w:t>
      </w:r>
      <w:r w:rsidRPr="00002918">
        <w:rPr>
          <w:rFonts w:eastAsiaTheme="minorEastAsia"/>
          <w:szCs w:val="21"/>
        </w:rPr>
        <w:t>专业选修课（</w:t>
      </w:r>
      <w:r w:rsidRPr="00002918">
        <w:rPr>
          <w:rFonts w:eastAsiaTheme="minorEastAsia"/>
          <w:szCs w:val="21"/>
        </w:rPr>
        <w:t>6-7</w:t>
      </w:r>
      <w:r w:rsidRPr="00002918">
        <w:rPr>
          <w:rFonts w:eastAsiaTheme="minorEastAsia"/>
          <w:szCs w:val="21"/>
        </w:rPr>
        <w:t>学分）</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3</w:t>
      </w:r>
      <w:r w:rsidRPr="00002918">
        <w:rPr>
          <w:rFonts w:eastAsiaTheme="minorEastAsia"/>
          <w:szCs w:val="21"/>
        </w:rPr>
        <w:t>）实践环节（</w:t>
      </w:r>
      <w:r w:rsidRPr="00002918">
        <w:rPr>
          <w:rFonts w:eastAsiaTheme="minorEastAsia"/>
          <w:szCs w:val="21"/>
        </w:rPr>
        <w:t>2</w:t>
      </w:r>
      <w:r w:rsidRPr="00002918">
        <w:rPr>
          <w:rFonts w:eastAsiaTheme="minorEastAsia"/>
          <w:szCs w:val="21"/>
        </w:rPr>
        <w:t>学分）</w:t>
      </w:r>
    </w:p>
    <w:p w:rsidR="000A6740" w:rsidRPr="00002918" w:rsidRDefault="000A6740" w:rsidP="000A6740">
      <w:pPr>
        <w:spacing w:line="300" w:lineRule="auto"/>
        <w:ind w:firstLineChars="200" w:firstLine="420"/>
        <w:rPr>
          <w:rFonts w:eastAsiaTheme="minorEastAsia"/>
          <w:szCs w:val="21"/>
        </w:rPr>
      </w:pPr>
      <w:r w:rsidRPr="00002918">
        <w:rPr>
          <w:rFonts w:eastAsiaTheme="minorEastAsia"/>
          <w:szCs w:val="21"/>
        </w:rPr>
        <w:lastRenderedPageBreak/>
        <w:t>E——</w:t>
      </w:r>
      <w:r w:rsidRPr="00002918">
        <w:rPr>
          <w:rFonts w:eastAsiaTheme="minorEastAsia"/>
          <w:szCs w:val="21"/>
        </w:rPr>
        <w:t>实践环节</w:t>
      </w:r>
    </w:p>
    <w:p w:rsidR="001364E0" w:rsidRPr="00002918" w:rsidRDefault="000A6740" w:rsidP="000A6740">
      <w:pPr>
        <w:spacing w:line="300" w:lineRule="auto"/>
        <w:ind w:firstLineChars="200" w:firstLine="420"/>
        <w:rPr>
          <w:rFonts w:eastAsiaTheme="minorEastAsia"/>
          <w:szCs w:val="21"/>
        </w:rPr>
      </w:pPr>
      <w:r w:rsidRPr="00002918">
        <w:rPr>
          <w:rFonts w:eastAsiaTheme="minorEastAsia"/>
          <w:szCs w:val="21"/>
        </w:rPr>
        <w:t>实践环节，应包含学术报告活动和实践活动。</w:t>
      </w:r>
    </w:p>
    <w:p w:rsidR="001364E0" w:rsidRPr="00002918" w:rsidRDefault="001364E0"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0A6740" w:rsidRPr="00002918" w:rsidRDefault="000A6740" w:rsidP="000A6740">
      <w:pPr>
        <w:pStyle w:val="3"/>
        <w:rPr>
          <w:rFonts w:ascii="Times New Roman" w:hAnsi="Times New Roman"/>
        </w:rPr>
      </w:pPr>
      <w:r w:rsidRPr="00002918">
        <w:rPr>
          <w:rFonts w:ascii="Times New Roman" w:hAnsi="Times New Roman"/>
        </w:rPr>
        <w:t>硕士研究生入学后根据培养方案的规定，在导师的指导下网上制定个人的课程学习计划，并根据专业培养方案和个人学生计划，在研究生部及所在学院规定时间内，完成选课。</w:t>
      </w:r>
    </w:p>
    <w:p w:rsidR="000A6740" w:rsidRPr="00002918" w:rsidRDefault="000A6740" w:rsidP="000A6740">
      <w:pPr>
        <w:pStyle w:val="3"/>
        <w:rPr>
          <w:rFonts w:ascii="Times New Roman" w:hAnsi="Times New Roman"/>
        </w:rPr>
      </w:pPr>
      <w:r w:rsidRPr="00002918">
        <w:rPr>
          <w:rFonts w:ascii="Times New Roman" w:hAnsi="Times New Roman"/>
        </w:rPr>
        <w:t>对硕士研究生培养采取课程学习和论文工作并重的方式，课程学习一般在一年内完成，从事论文工作的时间一般不得少于两学年。</w:t>
      </w:r>
    </w:p>
    <w:p w:rsidR="000A6740" w:rsidRPr="00002918" w:rsidRDefault="000A6740" w:rsidP="000A6740">
      <w:pPr>
        <w:pStyle w:val="3"/>
        <w:rPr>
          <w:rFonts w:ascii="Times New Roman" w:hAnsi="Times New Roman"/>
        </w:rPr>
      </w:pPr>
      <w:r w:rsidRPr="00002918">
        <w:rPr>
          <w:rFonts w:ascii="Times New Roman" w:hAnsi="Times New Roman"/>
        </w:rPr>
        <w:t>整个培养过程应贯彻理论联系实际的方针，使研究生掌握本专业的基础理论和专门知识，掌握科研的基本方法，并具有一定的实践经验和实践能力。</w:t>
      </w:r>
    </w:p>
    <w:p w:rsidR="001364E0" w:rsidRPr="00002918" w:rsidRDefault="000A6740" w:rsidP="000A6740">
      <w:pPr>
        <w:pStyle w:val="3"/>
        <w:ind w:leftChars="200" w:left="420" w:firstLineChars="0" w:firstLine="0"/>
        <w:rPr>
          <w:rFonts w:ascii="Times New Roman" w:hAnsi="Times New Roman"/>
          <w:b/>
          <w:sz w:val="24"/>
          <w:szCs w:val="24"/>
        </w:rPr>
      </w:pPr>
      <w:r w:rsidRPr="00002918">
        <w:rPr>
          <w:rFonts w:ascii="Times New Roman" w:hAnsi="Times New Roman"/>
        </w:rPr>
        <w:t>硕士研究生培养实行导师负责制，采取导师负责和指导小组集体培养相结合的方式。</w:t>
      </w:r>
      <w:r w:rsidR="001364E0" w:rsidRPr="00002918">
        <w:rPr>
          <w:rFonts w:ascii="Times New Roman" w:hAnsi="Times New Roman"/>
          <w:b/>
          <w:sz w:val="24"/>
          <w:szCs w:val="24"/>
        </w:rPr>
        <w:t>七、中期考核</w:t>
      </w:r>
    </w:p>
    <w:p w:rsidR="00B5049D" w:rsidRPr="00002918" w:rsidRDefault="00B5049D"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对二年级硕士研究生在进入学位论文阶段前进行中期考核，时间一般在第四学期初，主要包括思想品德、学习态度、学习成绩和身体状况等内容。中期考核不通过者，可延期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1364E0" w:rsidRPr="00002918" w:rsidRDefault="001364E0"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B5049D" w:rsidRPr="00002918" w:rsidRDefault="00B5049D" w:rsidP="00B5049D">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和综合能力，培养发现问题和解决问题的能力，培养实事求是的工作作风和严谨踏实的治学态度。</w:t>
      </w:r>
    </w:p>
    <w:p w:rsidR="00B5049D" w:rsidRPr="00002918" w:rsidRDefault="00B5049D" w:rsidP="00B5049D">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B5049D" w:rsidRPr="00002918" w:rsidRDefault="00B5049D" w:rsidP="00B5049D">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选题和开题</w:t>
      </w:r>
    </w:p>
    <w:p w:rsidR="00B5049D" w:rsidRPr="00002918" w:rsidRDefault="00B5049D" w:rsidP="00B5049D">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和发展动态，并在此基础上确定具体研究课题。研究课题必须具备科学性、学术性、创新性和可行性。</w:t>
      </w:r>
    </w:p>
    <w:p w:rsidR="00B5049D" w:rsidRPr="00002918" w:rsidRDefault="00B5049D" w:rsidP="00B5049D">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开题报告须在硕士点内进行可行性论证，经认可后才能进行课题研究。</w:t>
      </w:r>
    </w:p>
    <w:p w:rsidR="00B5049D" w:rsidRPr="00002918" w:rsidRDefault="00B5049D" w:rsidP="00B5049D">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个月。开题报告通过后，原则上不再改变，如论文选题有重大变化，需重做开题报告。</w:t>
      </w:r>
    </w:p>
    <w:p w:rsidR="00B5049D" w:rsidRPr="00002918" w:rsidRDefault="00B5049D" w:rsidP="00B5049D">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学位论文的写作和要求</w:t>
      </w:r>
    </w:p>
    <w:p w:rsidR="00B5049D" w:rsidRPr="00002918" w:rsidRDefault="00B5049D" w:rsidP="00B5049D">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w:t>
      </w:r>
    </w:p>
    <w:p w:rsidR="00B5049D" w:rsidRPr="00002918" w:rsidRDefault="00B5049D" w:rsidP="00B5049D">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3. </w:t>
      </w:r>
      <w:r w:rsidRPr="00002918">
        <w:rPr>
          <w:rFonts w:eastAsiaTheme="minorEastAsia"/>
          <w:kern w:val="0"/>
          <w:szCs w:val="21"/>
        </w:rPr>
        <w:t>学位论文的预答辩和答辩</w:t>
      </w:r>
    </w:p>
    <w:p w:rsidR="00B5049D" w:rsidRPr="00002918" w:rsidRDefault="00B5049D" w:rsidP="00B5049D">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B5049D" w:rsidRPr="00002918" w:rsidRDefault="00B5049D" w:rsidP="00B5049D">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4. </w:t>
      </w:r>
      <w:r w:rsidRPr="00002918">
        <w:rPr>
          <w:rFonts w:eastAsiaTheme="minorEastAsia"/>
          <w:kern w:val="0"/>
          <w:szCs w:val="21"/>
        </w:rPr>
        <w:t>申请学位</w:t>
      </w:r>
    </w:p>
    <w:p w:rsidR="001364E0" w:rsidRPr="00002918" w:rsidRDefault="00B5049D" w:rsidP="00B5049D">
      <w:pPr>
        <w:widowControl/>
        <w:spacing w:line="300" w:lineRule="auto"/>
        <w:ind w:firstLineChars="200" w:firstLine="420"/>
        <w:jc w:val="left"/>
        <w:rPr>
          <w:rFonts w:eastAsiaTheme="minorEastAsia"/>
          <w:szCs w:val="21"/>
        </w:rPr>
      </w:pPr>
      <w:r w:rsidRPr="00002918">
        <w:rPr>
          <w:rFonts w:eastAsiaTheme="minorEastAsia"/>
          <w:kern w:val="0"/>
          <w:szCs w:val="21"/>
        </w:rPr>
        <w:t>按《南京信息工程大学硕士、博士学位授予工作细则》的具体实施办法进行。</w:t>
      </w:r>
    </w:p>
    <w:p w:rsidR="001364E0" w:rsidRPr="00002918" w:rsidRDefault="001364E0"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B5049D" w:rsidRPr="00002918" w:rsidRDefault="00B5049D" w:rsidP="00B5049D">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B5049D" w:rsidRPr="00002918" w:rsidRDefault="00B5049D" w:rsidP="00B5049D">
      <w:pPr>
        <w:spacing w:line="300" w:lineRule="auto"/>
        <w:ind w:firstLineChars="200" w:firstLine="420"/>
        <w:rPr>
          <w:rFonts w:eastAsiaTheme="minorEastAsia"/>
          <w:kern w:val="0"/>
          <w:szCs w:val="21"/>
        </w:rPr>
      </w:pPr>
      <w:r w:rsidRPr="00002918">
        <w:rPr>
          <w:rFonts w:eastAsiaTheme="minorEastAsia"/>
          <w:kern w:val="0"/>
          <w:szCs w:val="21"/>
        </w:rPr>
        <w:t>学术报告</w:t>
      </w:r>
    </w:p>
    <w:p w:rsidR="00B5049D" w:rsidRPr="00002918" w:rsidRDefault="00B5049D" w:rsidP="00B5049D">
      <w:pPr>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B5049D" w:rsidRPr="00002918" w:rsidRDefault="00B5049D" w:rsidP="00B5049D">
      <w:pPr>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次的学术活动，包括校内外专家讲座、学术报告、学术会议、教学或科技比赛等，并且在《学术活动记录》上做好相应记录。考核合格者方能进行论文答辩。</w:t>
      </w:r>
    </w:p>
    <w:p w:rsidR="00B5049D" w:rsidRPr="00002918" w:rsidRDefault="00B5049D" w:rsidP="00B5049D">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B5049D" w:rsidRPr="00002918" w:rsidRDefault="00B5049D" w:rsidP="00B5049D">
      <w:pPr>
        <w:spacing w:line="300" w:lineRule="auto"/>
        <w:ind w:firstLineChars="200" w:firstLine="420"/>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B5049D" w:rsidRPr="00002918" w:rsidRDefault="00B5049D" w:rsidP="00B5049D">
      <w:pPr>
        <w:spacing w:line="300" w:lineRule="auto"/>
        <w:ind w:firstLineChars="200" w:firstLine="420"/>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B5049D" w:rsidRPr="00002918" w:rsidRDefault="00B5049D" w:rsidP="00B5049D">
      <w:pPr>
        <w:spacing w:line="300" w:lineRule="auto"/>
        <w:ind w:firstLineChars="200" w:firstLine="420"/>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B5049D" w:rsidRPr="00002918" w:rsidRDefault="00B5049D" w:rsidP="00B5049D">
      <w:pPr>
        <w:spacing w:line="300" w:lineRule="auto"/>
        <w:ind w:firstLineChars="200" w:firstLine="420"/>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B5049D" w:rsidRPr="00002918" w:rsidRDefault="00B5049D" w:rsidP="00B5049D">
      <w:pPr>
        <w:spacing w:line="300" w:lineRule="auto"/>
        <w:ind w:firstLineChars="200" w:firstLine="420"/>
        <w:rPr>
          <w:rFonts w:eastAsiaTheme="minorEastAsia"/>
          <w:kern w:val="0"/>
          <w:szCs w:val="21"/>
        </w:rPr>
      </w:pPr>
      <w:r w:rsidRPr="00002918">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1364E0" w:rsidRPr="00002918" w:rsidRDefault="00B5049D" w:rsidP="00B5049D">
      <w:pPr>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实践环节可根据具体情况，与研究生兼任助教、助研和助管的工作结合起来，选择其中的一项或二项予以实施。</w:t>
      </w:r>
    </w:p>
    <w:p w:rsidR="00B5049D" w:rsidRPr="00002918" w:rsidRDefault="001364E0" w:rsidP="00B5049D">
      <w:pPr>
        <w:spacing w:line="300" w:lineRule="auto"/>
        <w:rPr>
          <w:b/>
          <w:sz w:val="24"/>
        </w:rPr>
      </w:pPr>
      <w:r w:rsidRPr="00002918">
        <w:rPr>
          <w:rFonts w:eastAsiaTheme="minorEastAsia"/>
          <w:szCs w:val="21"/>
        </w:rPr>
        <w:br w:type="page"/>
      </w:r>
      <w:bookmarkStart w:id="45" w:name="_Toc335052430"/>
      <w:bookmarkStart w:id="46" w:name="_Toc493596648"/>
      <w:r w:rsidR="00B5049D" w:rsidRPr="00002918">
        <w:rPr>
          <w:b/>
          <w:sz w:val="24"/>
        </w:rPr>
        <w:lastRenderedPageBreak/>
        <w:t>附</w:t>
      </w:r>
      <w:r w:rsidR="008D7326" w:rsidRPr="00002918">
        <w:rPr>
          <w:b/>
          <w:sz w:val="24"/>
        </w:rPr>
        <w:t>表</w:t>
      </w:r>
      <w:r w:rsidR="00B5049D" w:rsidRPr="00002918">
        <w:rPr>
          <w:b/>
          <w:sz w:val="24"/>
        </w:rPr>
        <w:t>：</w:t>
      </w:r>
      <w:r w:rsidR="00B5049D" w:rsidRPr="00002918">
        <w:rPr>
          <w:b/>
          <w:sz w:val="24"/>
          <w:u w:val="single"/>
        </w:rPr>
        <w:t>气象学</w:t>
      </w:r>
      <w:r w:rsidR="00B5049D" w:rsidRPr="00002918">
        <w:rPr>
          <w:b/>
          <w:sz w:val="24"/>
        </w:rPr>
        <w:t>硕士研究生课程设置</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521"/>
        <w:gridCol w:w="847"/>
        <w:gridCol w:w="929"/>
        <w:gridCol w:w="1971"/>
        <w:gridCol w:w="427"/>
        <w:gridCol w:w="427"/>
        <w:gridCol w:w="850"/>
        <w:gridCol w:w="850"/>
        <w:gridCol w:w="850"/>
        <w:gridCol w:w="664"/>
      </w:tblGrid>
      <w:tr w:rsidR="00B5049D" w:rsidRPr="00002918" w:rsidTr="00984D45">
        <w:trPr>
          <w:trHeight w:hRule="exact" w:val="369"/>
        </w:trPr>
        <w:tc>
          <w:tcPr>
            <w:tcW w:w="1378" w:type="pct"/>
            <w:gridSpan w:val="3"/>
            <w:vAlign w:val="center"/>
          </w:tcPr>
          <w:p w:rsidR="00B5049D" w:rsidRPr="00002918" w:rsidRDefault="00B5049D" w:rsidP="00984D45">
            <w:pPr>
              <w:snapToGrid w:val="0"/>
              <w:jc w:val="center"/>
              <w:rPr>
                <w:sz w:val="18"/>
                <w:szCs w:val="18"/>
              </w:rPr>
            </w:pPr>
            <w:r w:rsidRPr="00002918">
              <w:rPr>
                <w:sz w:val="18"/>
                <w:szCs w:val="18"/>
              </w:rPr>
              <w:t>院（系）名称</w:t>
            </w:r>
          </w:p>
        </w:tc>
        <w:tc>
          <w:tcPr>
            <w:tcW w:w="1437" w:type="pct"/>
            <w:gridSpan w:val="2"/>
            <w:vAlign w:val="center"/>
          </w:tcPr>
          <w:p w:rsidR="00B5049D" w:rsidRPr="00002918" w:rsidRDefault="00B5049D" w:rsidP="00984D45">
            <w:pPr>
              <w:snapToGrid w:val="0"/>
              <w:jc w:val="center"/>
              <w:rPr>
                <w:sz w:val="18"/>
                <w:szCs w:val="18"/>
              </w:rPr>
            </w:pPr>
            <w:r w:rsidRPr="00002918">
              <w:rPr>
                <w:sz w:val="18"/>
                <w:szCs w:val="18"/>
              </w:rPr>
              <w:t>大气科学学院</w:t>
            </w:r>
          </w:p>
        </w:tc>
        <w:tc>
          <w:tcPr>
            <w:tcW w:w="1276" w:type="pct"/>
            <w:gridSpan w:val="3"/>
            <w:vAlign w:val="center"/>
          </w:tcPr>
          <w:p w:rsidR="00B5049D" w:rsidRPr="00002918" w:rsidRDefault="00B5049D" w:rsidP="00984D45">
            <w:pPr>
              <w:snapToGrid w:val="0"/>
              <w:jc w:val="center"/>
              <w:rPr>
                <w:sz w:val="18"/>
                <w:szCs w:val="18"/>
              </w:rPr>
            </w:pPr>
            <w:r w:rsidRPr="00002918">
              <w:rPr>
                <w:sz w:val="18"/>
                <w:szCs w:val="18"/>
              </w:rPr>
              <w:t>学科专业</w:t>
            </w:r>
          </w:p>
        </w:tc>
        <w:tc>
          <w:tcPr>
            <w:tcW w:w="909" w:type="pct"/>
            <w:gridSpan w:val="2"/>
            <w:vAlign w:val="center"/>
          </w:tcPr>
          <w:p w:rsidR="00B5049D" w:rsidRPr="00002918" w:rsidRDefault="00B5049D" w:rsidP="00984D45">
            <w:pPr>
              <w:widowControl/>
              <w:jc w:val="center"/>
              <w:rPr>
                <w:kern w:val="0"/>
                <w:sz w:val="18"/>
                <w:szCs w:val="18"/>
              </w:rPr>
            </w:pPr>
            <w:r w:rsidRPr="00002918">
              <w:rPr>
                <w:kern w:val="0"/>
                <w:sz w:val="18"/>
                <w:szCs w:val="18"/>
              </w:rPr>
              <w:t>气象学</w:t>
            </w:r>
          </w:p>
        </w:tc>
      </w:tr>
      <w:tr w:rsidR="00984D45" w:rsidRPr="00002918" w:rsidTr="00984D45">
        <w:trPr>
          <w:trHeight w:hRule="exact" w:val="369"/>
        </w:trPr>
        <w:tc>
          <w:tcPr>
            <w:tcW w:w="313" w:type="pct"/>
            <w:vAlign w:val="center"/>
          </w:tcPr>
          <w:p w:rsidR="00B5049D" w:rsidRPr="00002918" w:rsidRDefault="00B5049D" w:rsidP="00B5049D">
            <w:pPr>
              <w:widowControl/>
              <w:spacing w:line="300" w:lineRule="auto"/>
              <w:jc w:val="center"/>
              <w:rPr>
                <w:kern w:val="0"/>
                <w:sz w:val="18"/>
                <w:szCs w:val="18"/>
              </w:rPr>
            </w:pPr>
            <w:r w:rsidRPr="00002918">
              <w:rPr>
                <w:kern w:val="0"/>
                <w:sz w:val="18"/>
                <w:szCs w:val="18"/>
              </w:rPr>
              <w:t>组别</w:t>
            </w:r>
          </w:p>
        </w:tc>
        <w:tc>
          <w:tcPr>
            <w:tcW w:w="508" w:type="pct"/>
            <w:vAlign w:val="center"/>
          </w:tcPr>
          <w:p w:rsidR="00B5049D" w:rsidRPr="00002918" w:rsidRDefault="00B5049D" w:rsidP="00984D45">
            <w:pPr>
              <w:widowControl/>
              <w:jc w:val="center"/>
              <w:rPr>
                <w:kern w:val="0"/>
                <w:sz w:val="18"/>
                <w:szCs w:val="18"/>
              </w:rPr>
            </w:pPr>
            <w:r w:rsidRPr="00002918">
              <w:rPr>
                <w:kern w:val="0"/>
                <w:sz w:val="18"/>
                <w:szCs w:val="18"/>
              </w:rPr>
              <w:t>课程编号</w:t>
            </w:r>
          </w:p>
        </w:tc>
        <w:tc>
          <w:tcPr>
            <w:tcW w:w="1739" w:type="pct"/>
            <w:gridSpan w:val="2"/>
            <w:vAlign w:val="center"/>
          </w:tcPr>
          <w:p w:rsidR="00B5049D" w:rsidRPr="00002918" w:rsidRDefault="00B5049D" w:rsidP="00984D45">
            <w:pPr>
              <w:widowControl/>
              <w:jc w:val="center"/>
              <w:rPr>
                <w:kern w:val="0"/>
                <w:sz w:val="18"/>
                <w:szCs w:val="18"/>
              </w:rPr>
            </w:pPr>
            <w:r w:rsidRPr="00002918">
              <w:rPr>
                <w:kern w:val="0"/>
                <w:sz w:val="18"/>
                <w:szCs w:val="18"/>
              </w:rPr>
              <w:t>课程名称</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学时</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学分</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开课学期</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授课方式</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考核方式</w:t>
            </w:r>
          </w:p>
        </w:tc>
        <w:tc>
          <w:tcPr>
            <w:tcW w:w="399" w:type="pct"/>
            <w:vAlign w:val="center"/>
          </w:tcPr>
          <w:p w:rsidR="00B5049D" w:rsidRPr="00002918" w:rsidRDefault="00B5049D" w:rsidP="00193CD0">
            <w:pPr>
              <w:widowControl/>
              <w:spacing w:line="300" w:lineRule="auto"/>
              <w:jc w:val="center"/>
              <w:rPr>
                <w:kern w:val="0"/>
                <w:sz w:val="18"/>
                <w:szCs w:val="18"/>
              </w:rPr>
            </w:pPr>
            <w:r w:rsidRPr="00002918">
              <w:rPr>
                <w:kern w:val="0"/>
                <w:sz w:val="18"/>
                <w:szCs w:val="18"/>
              </w:rPr>
              <w:t>备注</w:t>
            </w:r>
          </w:p>
        </w:tc>
      </w:tr>
      <w:tr w:rsidR="00984D45" w:rsidRPr="00002918" w:rsidTr="00984D45">
        <w:trPr>
          <w:trHeight w:hRule="exact" w:val="369"/>
        </w:trPr>
        <w:tc>
          <w:tcPr>
            <w:tcW w:w="313" w:type="pct"/>
            <w:vMerge w:val="restart"/>
            <w:vAlign w:val="center"/>
          </w:tcPr>
          <w:p w:rsidR="00B5049D" w:rsidRPr="00002918" w:rsidRDefault="00B5049D" w:rsidP="00B5049D">
            <w:pPr>
              <w:widowControl/>
              <w:spacing w:line="300" w:lineRule="auto"/>
              <w:jc w:val="center"/>
              <w:rPr>
                <w:kern w:val="0"/>
                <w:sz w:val="18"/>
                <w:szCs w:val="18"/>
              </w:rPr>
            </w:pPr>
          </w:p>
        </w:tc>
        <w:tc>
          <w:tcPr>
            <w:tcW w:w="508" w:type="pct"/>
            <w:vAlign w:val="center"/>
          </w:tcPr>
          <w:p w:rsidR="00B5049D" w:rsidRPr="00002918" w:rsidRDefault="005A2FE3" w:rsidP="00984D45">
            <w:pPr>
              <w:widowControl/>
              <w:jc w:val="center"/>
              <w:rPr>
                <w:kern w:val="0"/>
                <w:sz w:val="18"/>
                <w:szCs w:val="18"/>
              </w:rPr>
            </w:pPr>
            <w:r w:rsidRPr="00002918">
              <w:rPr>
                <w:kern w:val="0"/>
                <w:sz w:val="18"/>
                <w:szCs w:val="18"/>
              </w:rPr>
              <w:t>s</w:t>
            </w:r>
            <w:r w:rsidR="00B5049D" w:rsidRPr="00002918">
              <w:rPr>
                <w:kern w:val="0"/>
                <w:sz w:val="18"/>
                <w:szCs w:val="18"/>
              </w:rPr>
              <w:t>008001</w:t>
            </w:r>
          </w:p>
        </w:tc>
        <w:tc>
          <w:tcPr>
            <w:tcW w:w="1739" w:type="pct"/>
            <w:gridSpan w:val="2"/>
            <w:vAlign w:val="center"/>
          </w:tcPr>
          <w:p w:rsidR="00B5049D" w:rsidRPr="00002918" w:rsidRDefault="00B5049D" w:rsidP="00984D45">
            <w:pPr>
              <w:widowControl/>
              <w:jc w:val="center"/>
              <w:rPr>
                <w:kern w:val="0"/>
                <w:sz w:val="18"/>
                <w:szCs w:val="18"/>
              </w:rPr>
            </w:pPr>
            <w:r w:rsidRPr="00002918">
              <w:rPr>
                <w:sz w:val="18"/>
                <w:szCs w:val="18"/>
              </w:rPr>
              <w:t>中国特色社会主义理论与实践研究</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36</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Align w:val="center"/>
          </w:tcPr>
          <w:p w:rsidR="00B5049D" w:rsidRPr="00002918" w:rsidRDefault="00B5049D" w:rsidP="00193CD0">
            <w:pPr>
              <w:widowControl/>
              <w:spacing w:line="300" w:lineRule="auto"/>
              <w:jc w:val="center"/>
              <w:rPr>
                <w:kern w:val="0"/>
                <w:sz w:val="18"/>
                <w:szCs w:val="18"/>
              </w:rPr>
            </w:pPr>
          </w:p>
        </w:tc>
      </w:tr>
      <w:tr w:rsidR="00984D45" w:rsidRPr="00002918" w:rsidTr="00984D45">
        <w:trPr>
          <w:trHeight w:hRule="exact" w:val="369"/>
        </w:trPr>
        <w:tc>
          <w:tcPr>
            <w:tcW w:w="313" w:type="pct"/>
            <w:vMerge/>
            <w:vAlign w:val="center"/>
          </w:tcPr>
          <w:p w:rsidR="00B5049D" w:rsidRPr="00002918" w:rsidRDefault="00B5049D" w:rsidP="00B5049D">
            <w:pPr>
              <w:widowControl/>
              <w:spacing w:line="300" w:lineRule="auto"/>
              <w:jc w:val="center"/>
              <w:rPr>
                <w:kern w:val="0"/>
                <w:sz w:val="18"/>
                <w:szCs w:val="18"/>
              </w:rPr>
            </w:pPr>
          </w:p>
        </w:tc>
        <w:tc>
          <w:tcPr>
            <w:tcW w:w="508" w:type="pct"/>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008002</w:t>
            </w:r>
          </w:p>
        </w:tc>
        <w:tc>
          <w:tcPr>
            <w:tcW w:w="1739" w:type="pct"/>
            <w:gridSpan w:val="2"/>
            <w:vAlign w:val="center"/>
          </w:tcPr>
          <w:p w:rsidR="00B5049D" w:rsidRPr="00002918" w:rsidRDefault="00B5049D" w:rsidP="00984D45">
            <w:pPr>
              <w:widowControl/>
              <w:jc w:val="center"/>
              <w:rPr>
                <w:kern w:val="0"/>
                <w:sz w:val="18"/>
                <w:szCs w:val="18"/>
              </w:rPr>
            </w:pPr>
            <w:r w:rsidRPr="00002918">
              <w:rPr>
                <w:kern w:val="0"/>
                <w:sz w:val="18"/>
                <w:szCs w:val="18"/>
              </w:rPr>
              <w:t>自然辩证法概论</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18</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Align w:val="center"/>
          </w:tcPr>
          <w:p w:rsidR="00B5049D" w:rsidRPr="00002918" w:rsidRDefault="00B5049D" w:rsidP="00193CD0">
            <w:pPr>
              <w:widowControl/>
              <w:spacing w:line="300" w:lineRule="auto"/>
              <w:jc w:val="center"/>
              <w:rPr>
                <w:kern w:val="0"/>
                <w:sz w:val="18"/>
                <w:szCs w:val="18"/>
              </w:rPr>
            </w:pPr>
          </w:p>
        </w:tc>
      </w:tr>
      <w:tr w:rsidR="00984D45" w:rsidRPr="00002918" w:rsidTr="00984D45">
        <w:trPr>
          <w:trHeight w:hRule="exact" w:val="369"/>
        </w:trPr>
        <w:tc>
          <w:tcPr>
            <w:tcW w:w="313" w:type="pct"/>
            <w:vMerge/>
            <w:vAlign w:val="center"/>
          </w:tcPr>
          <w:p w:rsidR="00B5049D" w:rsidRPr="00002918" w:rsidRDefault="00B5049D" w:rsidP="00B5049D">
            <w:pPr>
              <w:widowControl/>
              <w:spacing w:line="300" w:lineRule="auto"/>
              <w:jc w:val="center"/>
              <w:rPr>
                <w:kern w:val="0"/>
                <w:sz w:val="18"/>
                <w:szCs w:val="18"/>
              </w:rPr>
            </w:pPr>
          </w:p>
        </w:tc>
        <w:tc>
          <w:tcPr>
            <w:tcW w:w="508" w:type="pct"/>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999031</w:t>
            </w:r>
          </w:p>
        </w:tc>
        <w:tc>
          <w:tcPr>
            <w:tcW w:w="1739" w:type="pct"/>
            <w:gridSpan w:val="2"/>
            <w:vAlign w:val="center"/>
          </w:tcPr>
          <w:p w:rsidR="00B5049D" w:rsidRPr="00002918" w:rsidRDefault="00B5049D" w:rsidP="00984D45">
            <w:pPr>
              <w:widowControl/>
              <w:jc w:val="center"/>
              <w:rPr>
                <w:sz w:val="18"/>
                <w:szCs w:val="18"/>
              </w:rPr>
            </w:pPr>
            <w:r w:rsidRPr="00002918">
              <w:rPr>
                <w:sz w:val="18"/>
                <w:szCs w:val="18"/>
              </w:rPr>
              <w:t>PET</w:t>
            </w:r>
            <w:r w:rsidR="005A2FE3" w:rsidRPr="00002918">
              <w:rPr>
                <w:sz w:val="18"/>
                <w:szCs w:val="18"/>
              </w:rPr>
              <w:t>S</w:t>
            </w:r>
            <w:r w:rsidRPr="00002918">
              <w:rPr>
                <w:sz w:val="18"/>
                <w:szCs w:val="18"/>
              </w:rPr>
              <w:t>-5</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32</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Align w:val="center"/>
          </w:tcPr>
          <w:p w:rsidR="00B5049D" w:rsidRPr="00002918" w:rsidRDefault="00B5049D" w:rsidP="00193CD0">
            <w:pPr>
              <w:widowControl/>
              <w:spacing w:line="300" w:lineRule="auto"/>
              <w:jc w:val="center"/>
              <w:rPr>
                <w:kern w:val="0"/>
                <w:sz w:val="18"/>
                <w:szCs w:val="18"/>
              </w:rPr>
            </w:pPr>
          </w:p>
        </w:tc>
      </w:tr>
      <w:tr w:rsidR="00984D45" w:rsidRPr="00002918" w:rsidTr="00984D45">
        <w:trPr>
          <w:trHeight w:hRule="exact" w:val="369"/>
        </w:trPr>
        <w:tc>
          <w:tcPr>
            <w:tcW w:w="313" w:type="pct"/>
            <w:vMerge/>
            <w:vAlign w:val="center"/>
          </w:tcPr>
          <w:p w:rsidR="00B5049D" w:rsidRPr="00002918" w:rsidRDefault="00B5049D" w:rsidP="00B5049D">
            <w:pPr>
              <w:widowControl/>
              <w:spacing w:line="300" w:lineRule="auto"/>
              <w:jc w:val="center"/>
              <w:rPr>
                <w:kern w:val="0"/>
                <w:sz w:val="18"/>
                <w:szCs w:val="18"/>
              </w:rPr>
            </w:pPr>
          </w:p>
        </w:tc>
        <w:tc>
          <w:tcPr>
            <w:tcW w:w="508" w:type="pct"/>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FC6D1E" w:rsidRPr="00002918">
              <w:rPr>
                <w:kern w:val="0"/>
                <w:sz w:val="18"/>
                <w:szCs w:val="18"/>
              </w:rPr>
              <w:t>001139</w:t>
            </w:r>
          </w:p>
        </w:tc>
        <w:tc>
          <w:tcPr>
            <w:tcW w:w="1739" w:type="pct"/>
            <w:gridSpan w:val="2"/>
            <w:vAlign w:val="center"/>
          </w:tcPr>
          <w:p w:rsidR="00B5049D" w:rsidRPr="00002918" w:rsidRDefault="00B5049D" w:rsidP="00984D45">
            <w:pPr>
              <w:widowControl/>
              <w:jc w:val="center"/>
              <w:rPr>
                <w:sz w:val="18"/>
                <w:szCs w:val="18"/>
              </w:rPr>
            </w:pPr>
            <w:r w:rsidRPr="00002918">
              <w:rPr>
                <w:sz w:val="18"/>
                <w:szCs w:val="18"/>
              </w:rPr>
              <w:t>科技写作</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16</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Align w:val="center"/>
          </w:tcPr>
          <w:p w:rsidR="00B5049D" w:rsidRPr="00002918" w:rsidRDefault="00B5049D" w:rsidP="00193CD0">
            <w:pPr>
              <w:widowControl/>
              <w:spacing w:line="300" w:lineRule="auto"/>
              <w:jc w:val="center"/>
              <w:rPr>
                <w:kern w:val="0"/>
                <w:sz w:val="18"/>
                <w:szCs w:val="18"/>
              </w:rPr>
            </w:pPr>
          </w:p>
        </w:tc>
      </w:tr>
      <w:tr w:rsidR="00984D45" w:rsidRPr="00002918" w:rsidTr="00984D45">
        <w:trPr>
          <w:trHeight w:hRule="exact" w:val="369"/>
        </w:trPr>
        <w:tc>
          <w:tcPr>
            <w:tcW w:w="313" w:type="pct"/>
            <w:vMerge w:val="restart"/>
            <w:vAlign w:val="center"/>
          </w:tcPr>
          <w:p w:rsidR="00B5049D" w:rsidRPr="00002918" w:rsidRDefault="00B5049D" w:rsidP="00B5049D">
            <w:pPr>
              <w:spacing w:line="300" w:lineRule="auto"/>
              <w:jc w:val="center"/>
              <w:rPr>
                <w:kern w:val="0"/>
                <w:sz w:val="18"/>
                <w:szCs w:val="18"/>
              </w:rPr>
            </w:pPr>
            <w:r w:rsidRPr="00002918">
              <w:rPr>
                <w:kern w:val="0"/>
                <w:sz w:val="18"/>
                <w:szCs w:val="18"/>
              </w:rPr>
              <w:t>B</w:t>
            </w:r>
          </w:p>
        </w:tc>
        <w:tc>
          <w:tcPr>
            <w:tcW w:w="508" w:type="pct"/>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001001</w:t>
            </w:r>
          </w:p>
        </w:tc>
        <w:tc>
          <w:tcPr>
            <w:tcW w:w="1739" w:type="pct"/>
            <w:gridSpan w:val="2"/>
            <w:vAlign w:val="center"/>
          </w:tcPr>
          <w:p w:rsidR="00B5049D" w:rsidRPr="00002918" w:rsidRDefault="00B5049D" w:rsidP="00984D45">
            <w:pPr>
              <w:widowControl/>
              <w:jc w:val="center"/>
              <w:rPr>
                <w:spacing w:val="-10"/>
                <w:kern w:val="0"/>
                <w:sz w:val="18"/>
                <w:szCs w:val="18"/>
              </w:rPr>
            </w:pPr>
            <w:r w:rsidRPr="00002918">
              <w:rPr>
                <w:spacing w:val="-10"/>
                <w:kern w:val="0"/>
                <w:sz w:val="18"/>
                <w:szCs w:val="18"/>
              </w:rPr>
              <w:t>高等大气动力学</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48</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3</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Merge w:val="restart"/>
            <w:vAlign w:val="center"/>
          </w:tcPr>
          <w:p w:rsidR="00B5049D" w:rsidRPr="00002918" w:rsidRDefault="00B5049D" w:rsidP="00193CD0">
            <w:pPr>
              <w:jc w:val="center"/>
              <w:rPr>
                <w:kern w:val="0"/>
                <w:sz w:val="18"/>
                <w:szCs w:val="18"/>
              </w:rPr>
            </w:pPr>
            <w:r w:rsidRPr="00002918">
              <w:rPr>
                <w:kern w:val="0"/>
                <w:sz w:val="18"/>
                <w:szCs w:val="18"/>
              </w:rPr>
              <w:t>不少</w:t>
            </w:r>
          </w:p>
          <w:p w:rsidR="00B5049D" w:rsidRPr="00002918" w:rsidRDefault="00B5049D" w:rsidP="00193CD0">
            <w:pPr>
              <w:jc w:val="center"/>
              <w:rPr>
                <w:kern w:val="0"/>
                <w:sz w:val="18"/>
                <w:szCs w:val="18"/>
              </w:rPr>
            </w:pPr>
            <w:r w:rsidRPr="00002918">
              <w:rPr>
                <w:kern w:val="0"/>
                <w:sz w:val="18"/>
                <w:szCs w:val="18"/>
              </w:rPr>
              <w:t>于</w:t>
            </w:r>
            <w:r w:rsidRPr="00002918">
              <w:rPr>
                <w:kern w:val="0"/>
                <w:sz w:val="18"/>
                <w:szCs w:val="18"/>
              </w:rPr>
              <w:t>9</w:t>
            </w:r>
          </w:p>
          <w:p w:rsidR="00B5049D" w:rsidRPr="00002918" w:rsidRDefault="00B5049D" w:rsidP="00193CD0">
            <w:pPr>
              <w:jc w:val="center"/>
              <w:rPr>
                <w:kern w:val="0"/>
                <w:sz w:val="18"/>
                <w:szCs w:val="18"/>
              </w:rPr>
            </w:pPr>
            <w:r w:rsidRPr="00002918">
              <w:rPr>
                <w:kern w:val="0"/>
                <w:sz w:val="18"/>
                <w:szCs w:val="18"/>
              </w:rPr>
              <w:t>个学</w:t>
            </w:r>
          </w:p>
          <w:p w:rsidR="00B5049D" w:rsidRPr="00002918" w:rsidRDefault="00B5049D" w:rsidP="00193CD0">
            <w:pPr>
              <w:spacing w:line="300" w:lineRule="auto"/>
              <w:jc w:val="center"/>
              <w:rPr>
                <w:kern w:val="0"/>
                <w:sz w:val="18"/>
                <w:szCs w:val="18"/>
              </w:rPr>
            </w:pPr>
            <w:r w:rsidRPr="00002918">
              <w:rPr>
                <w:kern w:val="0"/>
                <w:sz w:val="18"/>
                <w:szCs w:val="18"/>
              </w:rPr>
              <w:t>分</w:t>
            </w:r>
          </w:p>
        </w:tc>
      </w:tr>
      <w:tr w:rsidR="00984D45" w:rsidRPr="00002918" w:rsidTr="00984D45">
        <w:trPr>
          <w:trHeight w:hRule="exact" w:val="369"/>
        </w:trPr>
        <w:tc>
          <w:tcPr>
            <w:tcW w:w="313" w:type="pct"/>
            <w:vMerge/>
            <w:vAlign w:val="center"/>
          </w:tcPr>
          <w:p w:rsidR="00B5049D" w:rsidRPr="00002918" w:rsidRDefault="00B5049D" w:rsidP="00B5049D">
            <w:pPr>
              <w:spacing w:line="300" w:lineRule="auto"/>
              <w:jc w:val="center"/>
              <w:rPr>
                <w:kern w:val="0"/>
                <w:sz w:val="18"/>
                <w:szCs w:val="18"/>
              </w:rPr>
            </w:pPr>
          </w:p>
        </w:tc>
        <w:tc>
          <w:tcPr>
            <w:tcW w:w="508" w:type="pct"/>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001129</w:t>
            </w:r>
          </w:p>
        </w:tc>
        <w:tc>
          <w:tcPr>
            <w:tcW w:w="1739" w:type="pct"/>
            <w:gridSpan w:val="2"/>
            <w:vAlign w:val="center"/>
          </w:tcPr>
          <w:p w:rsidR="00B5049D" w:rsidRPr="00002918" w:rsidRDefault="00B5049D" w:rsidP="00984D45">
            <w:pPr>
              <w:widowControl/>
              <w:jc w:val="center"/>
              <w:rPr>
                <w:kern w:val="0"/>
                <w:sz w:val="18"/>
                <w:szCs w:val="18"/>
              </w:rPr>
            </w:pPr>
            <w:r w:rsidRPr="00002918">
              <w:rPr>
                <w:kern w:val="0"/>
                <w:sz w:val="18"/>
                <w:szCs w:val="18"/>
              </w:rPr>
              <w:t>高等大气环流</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32</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Merge/>
            <w:vAlign w:val="center"/>
          </w:tcPr>
          <w:p w:rsidR="00B5049D" w:rsidRPr="00002918" w:rsidRDefault="00B5049D" w:rsidP="00193CD0">
            <w:pPr>
              <w:spacing w:line="300" w:lineRule="auto"/>
              <w:jc w:val="center"/>
              <w:rPr>
                <w:kern w:val="0"/>
                <w:sz w:val="18"/>
                <w:szCs w:val="18"/>
              </w:rPr>
            </w:pPr>
          </w:p>
        </w:tc>
      </w:tr>
      <w:tr w:rsidR="00984D45" w:rsidRPr="00002918" w:rsidTr="00984D45">
        <w:trPr>
          <w:trHeight w:hRule="exact" w:val="369"/>
        </w:trPr>
        <w:tc>
          <w:tcPr>
            <w:tcW w:w="313" w:type="pct"/>
            <w:vMerge/>
            <w:vAlign w:val="center"/>
          </w:tcPr>
          <w:p w:rsidR="00B5049D" w:rsidRPr="00002918" w:rsidRDefault="00B5049D" w:rsidP="00B5049D">
            <w:pPr>
              <w:spacing w:line="300" w:lineRule="auto"/>
              <w:jc w:val="center"/>
              <w:rPr>
                <w:kern w:val="0"/>
                <w:sz w:val="18"/>
                <w:szCs w:val="18"/>
              </w:rPr>
            </w:pPr>
          </w:p>
        </w:tc>
        <w:tc>
          <w:tcPr>
            <w:tcW w:w="508" w:type="pct"/>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001130</w:t>
            </w:r>
          </w:p>
          <w:p w:rsidR="00B5049D" w:rsidRPr="00002918" w:rsidRDefault="00B5049D" w:rsidP="00B5049D">
            <w:pPr>
              <w:widowControl/>
              <w:spacing w:line="300" w:lineRule="auto"/>
              <w:jc w:val="center"/>
              <w:rPr>
                <w:kern w:val="0"/>
                <w:sz w:val="18"/>
                <w:szCs w:val="18"/>
              </w:rPr>
            </w:pPr>
          </w:p>
        </w:tc>
        <w:tc>
          <w:tcPr>
            <w:tcW w:w="1739" w:type="pct"/>
            <w:gridSpan w:val="2"/>
            <w:vAlign w:val="center"/>
          </w:tcPr>
          <w:p w:rsidR="00B5049D" w:rsidRPr="00002918" w:rsidRDefault="00B5049D" w:rsidP="00984D45">
            <w:pPr>
              <w:widowControl/>
              <w:jc w:val="center"/>
              <w:rPr>
                <w:kern w:val="0"/>
                <w:sz w:val="18"/>
                <w:szCs w:val="18"/>
              </w:rPr>
            </w:pPr>
            <w:r w:rsidRPr="00002918">
              <w:rPr>
                <w:kern w:val="0"/>
                <w:sz w:val="18"/>
                <w:szCs w:val="18"/>
              </w:rPr>
              <w:t>地球物理流体力学</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32</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Merge/>
            <w:vAlign w:val="center"/>
          </w:tcPr>
          <w:p w:rsidR="00B5049D" w:rsidRPr="00002918" w:rsidRDefault="00B5049D" w:rsidP="00193CD0">
            <w:pPr>
              <w:spacing w:line="300" w:lineRule="auto"/>
              <w:jc w:val="center"/>
              <w:rPr>
                <w:kern w:val="0"/>
                <w:sz w:val="18"/>
                <w:szCs w:val="18"/>
              </w:rPr>
            </w:pPr>
          </w:p>
        </w:tc>
      </w:tr>
      <w:tr w:rsidR="00984D45" w:rsidRPr="00002918" w:rsidTr="00984D45">
        <w:trPr>
          <w:trHeight w:hRule="exact" w:val="369"/>
        </w:trPr>
        <w:tc>
          <w:tcPr>
            <w:tcW w:w="313" w:type="pct"/>
            <w:vMerge/>
            <w:vAlign w:val="center"/>
          </w:tcPr>
          <w:p w:rsidR="00B5049D" w:rsidRPr="00002918" w:rsidRDefault="00B5049D" w:rsidP="00B5049D">
            <w:pPr>
              <w:spacing w:line="300" w:lineRule="auto"/>
              <w:jc w:val="center"/>
              <w:rPr>
                <w:kern w:val="0"/>
                <w:sz w:val="18"/>
                <w:szCs w:val="18"/>
              </w:rPr>
            </w:pPr>
          </w:p>
        </w:tc>
        <w:tc>
          <w:tcPr>
            <w:tcW w:w="508" w:type="pct"/>
            <w:tcBorders>
              <w:top w:val="single" w:sz="4" w:space="0" w:color="auto"/>
            </w:tcBorders>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001012</w:t>
            </w:r>
          </w:p>
        </w:tc>
        <w:tc>
          <w:tcPr>
            <w:tcW w:w="1739" w:type="pct"/>
            <w:gridSpan w:val="2"/>
            <w:tcBorders>
              <w:top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高等天气学</w:t>
            </w:r>
          </w:p>
        </w:tc>
        <w:tc>
          <w:tcPr>
            <w:tcW w:w="256" w:type="pct"/>
            <w:tcBorders>
              <w:top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32</w:t>
            </w:r>
          </w:p>
        </w:tc>
        <w:tc>
          <w:tcPr>
            <w:tcW w:w="256" w:type="pct"/>
            <w:tcBorders>
              <w:top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tcBorders>
              <w:top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tcBorders>
              <w:top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tcBorders>
              <w:top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Merge/>
            <w:vAlign w:val="center"/>
          </w:tcPr>
          <w:p w:rsidR="00B5049D" w:rsidRPr="00002918" w:rsidRDefault="00B5049D" w:rsidP="00193CD0">
            <w:pPr>
              <w:widowControl/>
              <w:spacing w:line="300" w:lineRule="auto"/>
              <w:jc w:val="center"/>
              <w:rPr>
                <w:kern w:val="0"/>
                <w:sz w:val="18"/>
                <w:szCs w:val="18"/>
              </w:rPr>
            </w:pPr>
          </w:p>
        </w:tc>
      </w:tr>
      <w:tr w:rsidR="00984D45" w:rsidRPr="00002918" w:rsidTr="00984D45">
        <w:trPr>
          <w:trHeight w:hRule="exact" w:val="369"/>
        </w:trPr>
        <w:tc>
          <w:tcPr>
            <w:tcW w:w="313" w:type="pct"/>
            <w:vMerge w:val="restart"/>
            <w:tcBorders>
              <w:top w:val="single" w:sz="4" w:space="0" w:color="auto"/>
            </w:tcBorders>
            <w:vAlign w:val="center"/>
          </w:tcPr>
          <w:p w:rsidR="00B5049D" w:rsidRPr="00002918" w:rsidRDefault="00B5049D" w:rsidP="00B5049D">
            <w:pPr>
              <w:spacing w:line="300" w:lineRule="auto"/>
              <w:jc w:val="center"/>
              <w:rPr>
                <w:kern w:val="0"/>
                <w:sz w:val="18"/>
                <w:szCs w:val="18"/>
              </w:rPr>
            </w:pPr>
            <w:r w:rsidRPr="00002918">
              <w:rPr>
                <w:kern w:val="0"/>
                <w:sz w:val="18"/>
                <w:szCs w:val="18"/>
              </w:rPr>
              <w:t>C</w:t>
            </w:r>
          </w:p>
        </w:tc>
        <w:tc>
          <w:tcPr>
            <w:tcW w:w="508" w:type="pct"/>
            <w:tcBorders>
              <w:bottom w:val="single" w:sz="4" w:space="0" w:color="auto"/>
            </w:tcBorders>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001131</w:t>
            </w:r>
          </w:p>
          <w:p w:rsidR="00B5049D" w:rsidRPr="00002918" w:rsidRDefault="00B5049D" w:rsidP="00B5049D">
            <w:pPr>
              <w:widowControl/>
              <w:spacing w:line="300" w:lineRule="auto"/>
              <w:jc w:val="center"/>
              <w:rPr>
                <w:kern w:val="0"/>
                <w:sz w:val="18"/>
                <w:szCs w:val="18"/>
              </w:rPr>
            </w:pPr>
            <w:r w:rsidRPr="00002918">
              <w:rPr>
                <w:kern w:val="0"/>
                <w:sz w:val="18"/>
                <w:szCs w:val="18"/>
              </w:rPr>
              <w:t>1</w:t>
            </w:r>
          </w:p>
        </w:tc>
        <w:tc>
          <w:tcPr>
            <w:tcW w:w="1739" w:type="pct"/>
            <w:gridSpan w:val="2"/>
            <w:tcBorders>
              <w:bottom w:val="single" w:sz="4" w:space="0" w:color="auto"/>
            </w:tcBorders>
            <w:vAlign w:val="center"/>
          </w:tcPr>
          <w:p w:rsidR="00B5049D" w:rsidRPr="00002918" w:rsidRDefault="00B5049D" w:rsidP="00984D45">
            <w:pPr>
              <w:widowControl/>
              <w:jc w:val="center"/>
              <w:rPr>
                <w:kern w:val="0"/>
                <w:sz w:val="18"/>
                <w:szCs w:val="18"/>
              </w:rPr>
            </w:pPr>
            <w:r w:rsidRPr="00002918">
              <w:rPr>
                <w:sz w:val="18"/>
                <w:szCs w:val="18"/>
              </w:rPr>
              <w:t>导师自主设置课程</w:t>
            </w:r>
          </w:p>
        </w:tc>
        <w:tc>
          <w:tcPr>
            <w:tcW w:w="256"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16</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考查</w:t>
            </w:r>
          </w:p>
        </w:tc>
        <w:tc>
          <w:tcPr>
            <w:tcW w:w="510"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考查</w:t>
            </w:r>
          </w:p>
        </w:tc>
        <w:tc>
          <w:tcPr>
            <w:tcW w:w="399" w:type="pct"/>
            <w:vMerge w:val="restart"/>
            <w:tcBorders>
              <w:top w:val="single" w:sz="4" w:space="0" w:color="auto"/>
            </w:tcBorders>
            <w:vAlign w:val="center"/>
          </w:tcPr>
          <w:p w:rsidR="00B5049D" w:rsidRPr="00002918" w:rsidRDefault="00DA5C98" w:rsidP="00193CD0">
            <w:pPr>
              <w:jc w:val="center"/>
              <w:rPr>
                <w:kern w:val="0"/>
                <w:sz w:val="18"/>
                <w:szCs w:val="18"/>
              </w:rPr>
            </w:pPr>
            <w:r w:rsidRPr="00002918">
              <w:rPr>
                <w:kern w:val="0"/>
                <w:sz w:val="18"/>
                <w:szCs w:val="18"/>
              </w:rPr>
              <w:t>3</w:t>
            </w:r>
            <w:r w:rsidR="00B5049D" w:rsidRPr="00002918">
              <w:rPr>
                <w:kern w:val="0"/>
                <w:sz w:val="18"/>
                <w:szCs w:val="18"/>
              </w:rPr>
              <w:t>学分</w:t>
            </w:r>
          </w:p>
        </w:tc>
      </w:tr>
      <w:tr w:rsidR="00984D45" w:rsidRPr="00002918" w:rsidTr="00984D45">
        <w:trPr>
          <w:trHeight w:hRule="exact" w:val="369"/>
        </w:trPr>
        <w:tc>
          <w:tcPr>
            <w:tcW w:w="313" w:type="pct"/>
            <w:vMerge/>
            <w:vAlign w:val="center"/>
          </w:tcPr>
          <w:p w:rsidR="00B5049D" w:rsidRPr="00002918" w:rsidRDefault="00B5049D" w:rsidP="00B5049D">
            <w:pPr>
              <w:spacing w:line="300" w:lineRule="auto"/>
              <w:jc w:val="center"/>
              <w:rPr>
                <w:kern w:val="0"/>
                <w:sz w:val="18"/>
                <w:szCs w:val="18"/>
              </w:rPr>
            </w:pPr>
          </w:p>
        </w:tc>
        <w:tc>
          <w:tcPr>
            <w:tcW w:w="508" w:type="pct"/>
            <w:tcBorders>
              <w:bottom w:val="single" w:sz="4" w:space="0" w:color="auto"/>
            </w:tcBorders>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001124</w:t>
            </w:r>
          </w:p>
          <w:p w:rsidR="00B5049D" w:rsidRPr="00002918" w:rsidRDefault="00B5049D" w:rsidP="00B5049D">
            <w:pPr>
              <w:widowControl/>
              <w:spacing w:line="300" w:lineRule="auto"/>
              <w:jc w:val="center"/>
              <w:rPr>
                <w:kern w:val="0"/>
                <w:sz w:val="18"/>
                <w:szCs w:val="18"/>
              </w:rPr>
            </w:pPr>
          </w:p>
        </w:tc>
        <w:tc>
          <w:tcPr>
            <w:tcW w:w="1739" w:type="pct"/>
            <w:gridSpan w:val="2"/>
            <w:tcBorders>
              <w:bottom w:val="single" w:sz="4" w:space="0" w:color="auto"/>
            </w:tcBorders>
            <w:vAlign w:val="center"/>
          </w:tcPr>
          <w:p w:rsidR="00B5049D" w:rsidRPr="00002918" w:rsidRDefault="00B5049D" w:rsidP="00984D45">
            <w:pPr>
              <w:widowControl/>
              <w:jc w:val="center"/>
              <w:rPr>
                <w:kern w:val="0"/>
                <w:sz w:val="18"/>
                <w:szCs w:val="18"/>
              </w:rPr>
            </w:pPr>
            <w:r w:rsidRPr="00002918">
              <w:rPr>
                <w:sz w:val="18"/>
                <w:szCs w:val="18"/>
              </w:rPr>
              <w:t>Linux</w:t>
            </w:r>
            <w:r w:rsidRPr="00002918">
              <w:rPr>
                <w:sz w:val="18"/>
                <w:szCs w:val="18"/>
              </w:rPr>
              <w:t>和</w:t>
            </w:r>
            <w:r w:rsidRPr="00002918">
              <w:rPr>
                <w:sz w:val="18"/>
                <w:szCs w:val="18"/>
              </w:rPr>
              <w:t>NCL</w:t>
            </w:r>
            <w:r w:rsidRPr="00002918">
              <w:rPr>
                <w:sz w:val="18"/>
                <w:szCs w:val="18"/>
              </w:rPr>
              <w:t>实践</w:t>
            </w:r>
          </w:p>
        </w:tc>
        <w:tc>
          <w:tcPr>
            <w:tcW w:w="256"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32</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考查</w:t>
            </w:r>
          </w:p>
        </w:tc>
        <w:tc>
          <w:tcPr>
            <w:tcW w:w="399" w:type="pct"/>
            <w:vMerge/>
            <w:vAlign w:val="center"/>
          </w:tcPr>
          <w:p w:rsidR="00B5049D" w:rsidRPr="00002918" w:rsidRDefault="00B5049D" w:rsidP="00193CD0">
            <w:pPr>
              <w:spacing w:line="300" w:lineRule="auto"/>
              <w:jc w:val="center"/>
              <w:rPr>
                <w:kern w:val="0"/>
                <w:sz w:val="18"/>
                <w:szCs w:val="18"/>
              </w:rPr>
            </w:pPr>
          </w:p>
        </w:tc>
      </w:tr>
      <w:tr w:rsidR="00984D45" w:rsidRPr="00002918" w:rsidTr="00984D45">
        <w:trPr>
          <w:trHeight w:hRule="exact" w:val="369"/>
        </w:trPr>
        <w:tc>
          <w:tcPr>
            <w:tcW w:w="313" w:type="pct"/>
            <w:vMerge w:val="restart"/>
            <w:tcBorders>
              <w:top w:val="single" w:sz="4" w:space="0" w:color="auto"/>
              <w:left w:val="single" w:sz="4" w:space="0" w:color="auto"/>
            </w:tcBorders>
            <w:vAlign w:val="center"/>
          </w:tcPr>
          <w:p w:rsidR="00B5049D" w:rsidRPr="00002918" w:rsidRDefault="00B5049D" w:rsidP="00B5049D">
            <w:pPr>
              <w:spacing w:line="300" w:lineRule="auto"/>
              <w:jc w:val="center"/>
              <w:rPr>
                <w:kern w:val="0"/>
                <w:sz w:val="18"/>
                <w:szCs w:val="18"/>
              </w:rPr>
            </w:pPr>
            <w:r w:rsidRPr="00002918">
              <w:rPr>
                <w:kern w:val="0"/>
                <w:sz w:val="18"/>
                <w:szCs w:val="18"/>
              </w:rPr>
              <w:t>D</w:t>
            </w:r>
          </w:p>
        </w:tc>
        <w:tc>
          <w:tcPr>
            <w:tcW w:w="508" w:type="pct"/>
            <w:vAlign w:val="center"/>
          </w:tcPr>
          <w:p w:rsidR="00B5049D" w:rsidRPr="00002918" w:rsidRDefault="005A2FE3" w:rsidP="00B5049D">
            <w:pPr>
              <w:widowControl/>
              <w:spacing w:line="300" w:lineRule="auto"/>
              <w:jc w:val="center"/>
              <w:rPr>
                <w:strike/>
                <w:kern w:val="0"/>
                <w:sz w:val="18"/>
                <w:szCs w:val="18"/>
              </w:rPr>
            </w:pPr>
            <w:r w:rsidRPr="00002918">
              <w:rPr>
                <w:kern w:val="0"/>
                <w:sz w:val="18"/>
                <w:szCs w:val="18"/>
              </w:rPr>
              <w:t>s</w:t>
            </w:r>
            <w:r w:rsidR="00B5049D" w:rsidRPr="00002918">
              <w:rPr>
                <w:kern w:val="0"/>
                <w:sz w:val="18"/>
                <w:szCs w:val="18"/>
              </w:rPr>
              <w:t>001132</w:t>
            </w:r>
          </w:p>
        </w:tc>
        <w:tc>
          <w:tcPr>
            <w:tcW w:w="1739" w:type="pct"/>
            <w:gridSpan w:val="2"/>
            <w:vAlign w:val="center"/>
          </w:tcPr>
          <w:p w:rsidR="00B5049D" w:rsidRPr="00002918" w:rsidRDefault="00B5049D" w:rsidP="00984D45">
            <w:pPr>
              <w:widowControl/>
              <w:jc w:val="center"/>
              <w:rPr>
                <w:kern w:val="0"/>
                <w:sz w:val="18"/>
                <w:szCs w:val="18"/>
              </w:rPr>
            </w:pPr>
            <w:r w:rsidRPr="00002918">
              <w:rPr>
                <w:kern w:val="0"/>
                <w:sz w:val="18"/>
                <w:szCs w:val="18"/>
              </w:rPr>
              <w:t>大气资料同化</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32</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Merge w:val="restart"/>
            <w:vAlign w:val="center"/>
          </w:tcPr>
          <w:p w:rsidR="00B5049D" w:rsidRPr="00002918" w:rsidRDefault="00DA5C98" w:rsidP="00193CD0">
            <w:pPr>
              <w:widowControl/>
              <w:jc w:val="center"/>
              <w:rPr>
                <w:kern w:val="0"/>
                <w:sz w:val="18"/>
                <w:szCs w:val="18"/>
              </w:rPr>
            </w:pPr>
            <w:r w:rsidRPr="00002918">
              <w:rPr>
                <w:kern w:val="0"/>
                <w:sz w:val="18"/>
                <w:szCs w:val="18"/>
              </w:rPr>
              <w:t>6</w:t>
            </w:r>
            <w:r w:rsidR="00B5049D" w:rsidRPr="00002918">
              <w:rPr>
                <w:kern w:val="0"/>
                <w:sz w:val="18"/>
                <w:szCs w:val="18"/>
              </w:rPr>
              <w:t>学分</w:t>
            </w:r>
          </w:p>
        </w:tc>
      </w:tr>
      <w:tr w:rsidR="00984D45" w:rsidRPr="00002918" w:rsidTr="00984D45">
        <w:trPr>
          <w:trHeight w:hRule="exact" w:val="369"/>
        </w:trPr>
        <w:tc>
          <w:tcPr>
            <w:tcW w:w="313" w:type="pct"/>
            <w:vMerge/>
            <w:tcBorders>
              <w:left w:val="single" w:sz="4" w:space="0" w:color="auto"/>
            </w:tcBorders>
            <w:vAlign w:val="center"/>
          </w:tcPr>
          <w:p w:rsidR="00B5049D" w:rsidRPr="00002918" w:rsidRDefault="00B5049D" w:rsidP="00B5049D">
            <w:pPr>
              <w:spacing w:line="300" w:lineRule="auto"/>
              <w:jc w:val="center"/>
              <w:rPr>
                <w:kern w:val="0"/>
                <w:sz w:val="18"/>
                <w:szCs w:val="18"/>
              </w:rPr>
            </w:pPr>
          </w:p>
        </w:tc>
        <w:tc>
          <w:tcPr>
            <w:tcW w:w="508" w:type="pct"/>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001037</w:t>
            </w:r>
          </w:p>
        </w:tc>
        <w:tc>
          <w:tcPr>
            <w:tcW w:w="1739" w:type="pct"/>
            <w:gridSpan w:val="2"/>
            <w:vAlign w:val="center"/>
          </w:tcPr>
          <w:p w:rsidR="00B5049D" w:rsidRPr="00002918" w:rsidRDefault="00B5049D" w:rsidP="00984D45">
            <w:pPr>
              <w:widowControl/>
              <w:jc w:val="center"/>
              <w:rPr>
                <w:kern w:val="0"/>
                <w:sz w:val="18"/>
                <w:szCs w:val="18"/>
              </w:rPr>
            </w:pPr>
            <w:r w:rsidRPr="00002918">
              <w:rPr>
                <w:kern w:val="0"/>
                <w:sz w:val="18"/>
                <w:szCs w:val="18"/>
              </w:rPr>
              <w:t>边界层与陆面过程</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32</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Merge/>
            <w:vAlign w:val="center"/>
          </w:tcPr>
          <w:p w:rsidR="00B5049D" w:rsidRPr="00002918" w:rsidRDefault="00B5049D" w:rsidP="00193CD0">
            <w:pPr>
              <w:spacing w:line="300" w:lineRule="auto"/>
              <w:jc w:val="center"/>
              <w:rPr>
                <w:kern w:val="0"/>
                <w:sz w:val="18"/>
                <w:szCs w:val="18"/>
              </w:rPr>
            </w:pPr>
          </w:p>
        </w:tc>
      </w:tr>
      <w:tr w:rsidR="00984D45" w:rsidRPr="00002918" w:rsidTr="00984D45">
        <w:trPr>
          <w:trHeight w:hRule="exact" w:val="369"/>
        </w:trPr>
        <w:tc>
          <w:tcPr>
            <w:tcW w:w="313" w:type="pct"/>
            <w:vMerge/>
            <w:tcBorders>
              <w:left w:val="single" w:sz="4" w:space="0" w:color="auto"/>
            </w:tcBorders>
            <w:vAlign w:val="center"/>
          </w:tcPr>
          <w:p w:rsidR="00B5049D" w:rsidRPr="00002918" w:rsidRDefault="00B5049D" w:rsidP="00B5049D">
            <w:pPr>
              <w:widowControl/>
              <w:spacing w:line="300" w:lineRule="auto"/>
              <w:jc w:val="center"/>
              <w:rPr>
                <w:kern w:val="0"/>
                <w:sz w:val="18"/>
                <w:szCs w:val="18"/>
              </w:rPr>
            </w:pPr>
          </w:p>
        </w:tc>
        <w:tc>
          <w:tcPr>
            <w:tcW w:w="508" w:type="pct"/>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001091</w:t>
            </w:r>
          </w:p>
        </w:tc>
        <w:tc>
          <w:tcPr>
            <w:tcW w:w="1739" w:type="pct"/>
            <w:gridSpan w:val="2"/>
            <w:vAlign w:val="center"/>
          </w:tcPr>
          <w:p w:rsidR="00B5049D" w:rsidRPr="00002918" w:rsidRDefault="00B5049D" w:rsidP="00984D45">
            <w:pPr>
              <w:widowControl/>
              <w:jc w:val="center"/>
              <w:rPr>
                <w:spacing w:val="-10"/>
                <w:kern w:val="0"/>
                <w:sz w:val="18"/>
                <w:szCs w:val="18"/>
              </w:rPr>
            </w:pPr>
            <w:r w:rsidRPr="00002918">
              <w:rPr>
                <w:kern w:val="0"/>
                <w:sz w:val="18"/>
                <w:szCs w:val="18"/>
              </w:rPr>
              <w:t>气候动力学</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48</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3</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Merge/>
            <w:vAlign w:val="center"/>
          </w:tcPr>
          <w:p w:rsidR="00B5049D" w:rsidRPr="00002918" w:rsidRDefault="00B5049D" w:rsidP="00193CD0">
            <w:pPr>
              <w:widowControl/>
              <w:spacing w:line="300" w:lineRule="auto"/>
              <w:jc w:val="center"/>
              <w:rPr>
                <w:kern w:val="0"/>
                <w:sz w:val="18"/>
                <w:szCs w:val="18"/>
              </w:rPr>
            </w:pPr>
          </w:p>
        </w:tc>
      </w:tr>
      <w:tr w:rsidR="00984D45" w:rsidRPr="00002918" w:rsidTr="00984D45">
        <w:trPr>
          <w:trHeight w:hRule="exact" w:val="369"/>
        </w:trPr>
        <w:tc>
          <w:tcPr>
            <w:tcW w:w="313" w:type="pct"/>
            <w:vMerge/>
            <w:tcBorders>
              <w:left w:val="single" w:sz="4" w:space="0" w:color="auto"/>
            </w:tcBorders>
            <w:vAlign w:val="center"/>
          </w:tcPr>
          <w:p w:rsidR="00B5049D" w:rsidRPr="00002918" w:rsidRDefault="00B5049D" w:rsidP="00B5049D">
            <w:pPr>
              <w:widowControl/>
              <w:spacing w:line="300" w:lineRule="auto"/>
              <w:jc w:val="center"/>
              <w:rPr>
                <w:kern w:val="0"/>
                <w:sz w:val="18"/>
                <w:szCs w:val="18"/>
              </w:rPr>
            </w:pPr>
          </w:p>
        </w:tc>
        <w:tc>
          <w:tcPr>
            <w:tcW w:w="508" w:type="pct"/>
            <w:tcBorders>
              <w:bottom w:val="single" w:sz="4" w:space="0" w:color="auto"/>
            </w:tcBorders>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001015</w:t>
            </w:r>
          </w:p>
        </w:tc>
        <w:tc>
          <w:tcPr>
            <w:tcW w:w="1739" w:type="pct"/>
            <w:gridSpan w:val="2"/>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季风动力学</w:t>
            </w:r>
          </w:p>
        </w:tc>
        <w:tc>
          <w:tcPr>
            <w:tcW w:w="256"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32</w:t>
            </w:r>
          </w:p>
        </w:tc>
        <w:tc>
          <w:tcPr>
            <w:tcW w:w="256"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Merge/>
            <w:vAlign w:val="center"/>
          </w:tcPr>
          <w:p w:rsidR="00B5049D" w:rsidRPr="00002918" w:rsidRDefault="00B5049D" w:rsidP="00193CD0">
            <w:pPr>
              <w:widowControl/>
              <w:spacing w:line="300" w:lineRule="auto"/>
              <w:jc w:val="center"/>
              <w:rPr>
                <w:kern w:val="0"/>
                <w:sz w:val="18"/>
                <w:szCs w:val="18"/>
              </w:rPr>
            </w:pPr>
          </w:p>
        </w:tc>
      </w:tr>
      <w:tr w:rsidR="00984D45" w:rsidRPr="00002918" w:rsidTr="00984D45">
        <w:trPr>
          <w:trHeight w:hRule="exact" w:val="369"/>
        </w:trPr>
        <w:tc>
          <w:tcPr>
            <w:tcW w:w="313" w:type="pct"/>
            <w:vMerge/>
            <w:tcBorders>
              <w:left w:val="single" w:sz="4" w:space="0" w:color="auto"/>
            </w:tcBorders>
            <w:vAlign w:val="center"/>
          </w:tcPr>
          <w:p w:rsidR="00B5049D" w:rsidRPr="00002918" w:rsidRDefault="00B5049D" w:rsidP="00B5049D">
            <w:pPr>
              <w:widowControl/>
              <w:spacing w:line="300" w:lineRule="auto"/>
              <w:jc w:val="center"/>
              <w:rPr>
                <w:kern w:val="0"/>
                <w:sz w:val="18"/>
                <w:szCs w:val="18"/>
              </w:rPr>
            </w:pPr>
          </w:p>
        </w:tc>
        <w:tc>
          <w:tcPr>
            <w:tcW w:w="508" w:type="pct"/>
            <w:tcBorders>
              <w:bottom w:val="single" w:sz="4" w:space="0" w:color="auto"/>
            </w:tcBorders>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001006</w:t>
            </w:r>
          </w:p>
        </w:tc>
        <w:tc>
          <w:tcPr>
            <w:tcW w:w="1739" w:type="pct"/>
            <w:gridSpan w:val="2"/>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现代气象统计方法</w:t>
            </w:r>
          </w:p>
        </w:tc>
        <w:tc>
          <w:tcPr>
            <w:tcW w:w="256"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48</w:t>
            </w:r>
          </w:p>
        </w:tc>
        <w:tc>
          <w:tcPr>
            <w:tcW w:w="256"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3</w:t>
            </w:r>
          </w:p>
        </w:tc>
        <w:tc>
          <w:tcPr>
            <w:tcW w:w="510"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Merge/>
            <w:vAlign w:val="center"/>
          </w:tcPr>
          <w:p w:rsidR="00B5049D" w:rsidRPr="00002918" w:rsidRDefault="00B5049D" w:rsidP="00193CD0">
            <w:pPr>
              <w:widowControl/>
              <w:spacing w:line="300" w:lineRule="auto"/>
              <w:jc w:val="center"/>
              <w:rPr>
                <w:kern w:val="0"/>
                <w:sz w:val="18"/>
                <w:szCs w:val="18"/>
              </w:rPr>
            </w:pPr>
          </w:p>
        </w:tc>
      </w:tr>
      <w:tr w:rsidR="00984D45" w:rsidRPr="00002918" w:rsidTr="00984D45">
        <w:trPr>
          <w:trHeight w:hRule="exact" w:val="369"/>
        </w:trPr>
        <w:tc>
          <w:tcPr>
            <w:tcW w:w="313" w:type="pct"/>
            <w:vMerge/>
            <w:tcBorders>
              <w:left w:val="single" w:sz="4" w:space="0" w:color="auto"/>
            </w:tcBorders>
            <w:vAlign w:val="center"/>
          </w:tcPr>
          <w:p w:rsidR="00B5049D" w:rsidRPr="00002918" w:rsidRDefault="00B5049D" w:rsidP="00B5049D">
            <w:pPr>
              <w:widowControl/>
              <w:spacing w:line="300" w:lineRule="auto"/>
              <w:jc w:val="center"/>
              <w:rPr>
                <w:kern w:val="0"/>
                <w:sz w:val="18"/>
                <w:szCs w:val="18"/>
              </w:rPr>
            </w:pPr>
          </w:p>
        </w:tc>
        <w:tc>
          <w:tcPr>
            <w:tcW w:w="508" w:type="pct"/>
            <w:tcBorders>
              <w:bottom w:val="single" w:sz="4" w:space="0" w:color="auto"/>
            </w:tcBorders>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001140</w:t>
            </w:r>
          </w:p>
        </w:tc>
        <w:tc>
          <w:tcPr>
            <w:tcW w:w="1739" w:type="pct"/>
            <w:gridSpan w:val="2"/>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气候数值模拟</w:t>
            </w:r>
          </w:p>
        </w:tc>
        <w:tc>
          <w:tcPr>
            <w:tcW w:w="256"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32</w:t>
            </w:r>
          </w:p>
        </w:tc>
        <w:tc>
          <w:tcPr>
            <w:tcW w:w="256"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tcBorders>
              <w:bottom w:val="single" w:sz="4"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Merge/>
            <w:vAlign w:val="center"/>
          </w:tcPr>
          <w:p w:rsidR="00B5049D" w:rsidRPr="00002918" w:rsidRDefault="00B5049D" w:rsidP="00193CD0">
            <w:pPr>
              <w:widowControl/>
              <w:spacing w:line="300" w:lineRule="auto"/>
              <w:jc w:val="center"/>
              <w:rPr>
                <w:kern w:val="0"/>
                <w:sz w:val="18"/>
                <w:szCs w:val="18"/>
              </w:rPr>
            </w:pPr>
          </w:p>
        </w:tc>
      </w:tr>
      <w:tr w:rsidR="00984D45" w:rsidRPr="00002918" w:rsidTr="00984D45">
        <w:trPr>
          <w:trHeight w:hRule="exact" w:val="369"/>
        </w:trPr>
        <w:tc>
          <w:tcPr>
            <w:tcW w:w="313" w:type="pct"/>
            <w:vMerge/>
            <w:tcBorders>
              <w:left w:val="single" w:sz="4" w:space="0" w:color="auto"/>
            </w:tcBorders>
            <w:vAlign w:val="center"/>
          </w:tcPr>
          <w:p w:rsidR="00B5049D" w:rsidRPr="00002918" w:rsidRDefault="00B5049D" w:rsidP="00B5049D">
            <w:pPr>
              <w:widowControl/>
              <w:spacing w:line="300" w:lineRule="auto"/>
              <w:jc w:val="center"/>
              <w:rPr>
                <w:kern w:val="0"/>
                <w:sz w:val="18"/>
                <w:szCs w:val="18"/>
              </w:rPr>
            </w:pPr>
          </w:p>
        </w:tc>
        <w:tc>
          <w:tcPr>
            <w:tcW w:w="508" w:type="pct"/>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001100</w:t>
            </w:r>
          </w:p>
        </w:tc>
        <w:tc>
          <w:tcPr>
            <w:tcW w:w="1739" w:type="pct"/>
            <w:gridSpan w:val="2"/>
            <w:vAlign w:val="center"/>
          </w:tcPr>
          <w:p w:rsidR="00B5049D" w:rsidRPr="00002918" w:rsidRDefault="00B5049D" w:rsidP="00984D45">
            <w:pPr>
              <w:widowControl/>
              <w:jc w:val="center"/>
              <w:rPr>
                <w:kern w:val="0"/>
                <w:sz w:val="18"/>
                <w:szCs w:val="18"/>
              </w:rPr>
            </w:pPr>
            <w:r w:rsidRPr="00002918">
              <w:rPr>
                <w:kern w:val="0"/>
                <w:sz w:val="18"/>
                <w:szCs w:val="18"/>
              </w:rPr>
              <w:t>海陆气相互作用</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32</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Merge/>
            <w:vAlign w:val="center"/>
          </w:tcPr>
          <w:p w:rsidR="00B5049D" w:rsidRPr="00002918" w:rsidRDefault="00B5049D" w:rsidP="00193CD0">
            <w:pPr>
              <w:widowControl/>
              <w:spacing w:line="300" w:lineRule="auto"/>
              <w:jc w:val="center"/>
              <w:rPr>
                <w:kern w:val="0"/>
                <w:sz w:val="18"/>
                <w:szCs w:val="18"/>
              </w:rPr>
            </w:pPr>
          </w:p>
        </w:tc>
      </w:tr>
      <w:tr w:rsidR="00984D45" w:rsidRPr="00002918" w:rsidTr="00984D45">
        <w:trPr>
          <w:trHeight w:hRule="exact" w:val="369"/>
        </w:trPr>
        <w:tc>
          <w:tcPr>
            <w:tcW w:w="313" w:type="pct"/>
            <w:vMerge/>
            <w:tcBorders>
              <w:left w:val="single" w:sz="4" w:space="0" w:color="auto"/>
            </w:tcBorders>
            <w:vAlign w:val="center"/>
          </w:tcPr>
          <w:p w:rsidR="00B5049D" w:rsidRPr="00002918" w:rsidRDefault="00B5049D" w:rsidP="00B5049D">
            <w:pPr>
              <w:widowControl/>
              <w:spacing w:line="300" w:lineRule="auto"/>
              <w:jc w:val="center"/>
              <w:rPr>
                <w:kern w:val="0"/>
                <w:sz w:val="18"/>
                <w:szCs w:val="18"/>
              </w:rPr>
            </w:pPr>
          </w:p>
        </w:tc>
        <w:tc>
          <w:tcPr>
            <w:tcW w:w="508" w:type="pct"/>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001105</w:t>
            </w:r>
          </w:p>
        </w:tc>
        <w:tc>
          <w:tcPr>
            <w:tcW w:w="1739" w:type="pct"/>
            <w:gridSpan w:val="2"/>
            <w:vAlign w:val="center"/>
          </w:tcPr>
          <w:p w:rsidR="00B5049D" w:rsidRPr="00002918" w:rsidRDefault="00B5049D" w:rsidP="00984D45">
            <w:pPr>
              <w:widowControl/>
              <w:jc w:val="center"/>
              <w:rPr>
                <w:kern w:val="0"/>
                <w:sz w:val="18"/>
                <w:szCs w:val="18"/>
              </w:rPr>
            </w:pPr>
            <w:r w:rsidRPr="00002918">
              <w:rPr>
                <w:kern w:val="0"/>
                <w:sz w:val="18"/>
                <w:szCs w:val="18"/>
              </w:rPr>
              <w:t>台风分析与诊断</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32</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Merge/>
            <w:vAlign w:val="center"/>
          </w:tcPr>
          <w:p w:rsidR="00B5049D" w:rsidRPr="00002918" w:rsidRDefault="00B5049D" w:rsidP="00193CD0">
            <w:pPr>
              <w:widowControl/>
              <w:spacing w:line="300" w:lineRule="auto"/>
              <w:jc w:val="center"/>
              <w:rPr>
                <w:kern w:val="0"/>
                <w:sz w:val="18"/>
                <w:szCs w:val="18"/>
              </w:rPr>
            </w:pPr>
          </w:p>
        </w:tc>
      </w:tr>
      <w:tr w:rsidR="00984D45" w:rsidRPr="00002918" w:rsidTr="00984D45">
        <w:trPr>
          <w:trHeight w:hRule="exact" w:val="369"/>
        </w:trPr>
        <w:tc>
          <w:tcPr>
            <w:tcW w:w="313" w:type="pct"/>
            <w:vMerge/>
            <w:tcBorders>
              <w:left w:val="single" w:sz="4" w:space="0" w:color="auto"/>
            </w:tcBorders>
            <w:vAlign w:val="center"/>
          </w:tcPr>
          <w:p w:rsidR="00B5049D" w:rsidRPr="00002918" w:rsidRDefault="00B5049D" w:rsidP="00B5049D">
            <w:pPr>
              <w:widowControl/>
              <w:spacing w:line="300" w:lineRule="auto"/>
              <w:jc w:val="center"/>
              <w:rPr>
                <w:kern w:val="0"/>
                <w:sz w:val="18"/>
                <w:szCs w:val="18"/>
              </w:rPr>
            </w:pPr>
          </w:p>
        </w:tc>
        <w:tc>
          <w:tcPr>
            <w:tcW w:w="508" w:type="pct"/>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001133</w:t>
            </w:r>
          </w:p>
        </w:tc>
        <w:tc>
          <w:tcPr>
            <w:tcW w:w="1739" w:type="pct"/>
            <w:gridSpan w:val="2"/>
            <w:vAlign w:val="center"/>
          </w:tcPr>
          <w:p w:rsidR="00B5049D" w:rsidRPr="00002918" w:rsidRDefault="00B5049D" w:rsidP="00984D45">
            <w:pPr>
              <w:widowControl/>
              <w:jc w:val="center"/>
              <w:rPr>
                <w:kern w:val="0"/>
                <w:sz w:val="18"/>
                <w:szCs w:val="18"/>
              </w:rPr>
            </w:pPr>
            <w:r w:rsidRPr="00002918">
              <w:rPr>
                <w:kern w:val="0"/>
                <w:sz w:val="18"/>
                <w:szCs w:val="18"/>
              </w:rPr>
              <w:t>气象科技英语阅读与写作</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16</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Merge/>
            <w:vAlign w:val="center"/>
          </w:tcPr>
          <w:p w:rsidR="00B5049D" w:rsidRPr="00002918" w:rsidRDefault="00B5049D" w:rsidP="00193CD0">
            <w:pPr>
              <w:widowControl/>
              <w:spacing w:line="300" w:lineRule="auto"/>
              <w:jc w:val="center"/>
              <w:rPr>
                <w:kern w:val="0"/>
                <w:sz w:val="18"/>
                <w:szCs w:val="18"/>
              </w:rPr>
            </w:pPr>
          </w:p>
        </w:tc>
      </w:tr>
      <w:tr w:rsidR="00984D45" w:rsidRPr="00002918" w:rsidTr="00984D45">
        <w:trPr>
          <w:trHeight w:hRule="exact" w:val="369"/>
        </w:trPr>
        <w:tc>
          <w:tcPr>
            <w:tcW w:w="313" w:type="pct"/>
            <w:vMerge/>
            <w:tcBorders>
              <w:left w:val="single" w:sz="4" w:space="0" w:color="auto"/>
            </w:tcBorders>
            <w:vAlign w:val="center"/>
          </w:tcPr>
          <w:p w:rsidR="00B5049D" w:rsidRPr="00002918" w:rsidRDefault="00B5049D" w:rsidP="00B5049D">
            <w:pPr>
              <w:widowControl/>
              <w:spacing w:line="300" w:lineRule="auto"/>
              <w:jc w:val="center"/>
              <w:rPr>
                <w:kern w:val="0"/>
                <w:sz w:val="18"/>
                <w:szCs w:val="18"/>
              </w:rPr>
            </w:pPr>
          </w:p>
        </w:tc>
        <w:tc>
          <w:tcPr>
            <w:tcW w:w="508" w:type="pct"/>
            <w:tcBorders>
              <w:top w:val="single" w:sz="6" w:space="0" w:color="auto"/>
              <w:bottom w:val="single" w:sz="6" w:space="0" w:color="auto"/>
            </w:tcBorders>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001134</w:t>
            </w:r>
          </w:p>
        </w:tc>
        <w:tc>
          <w:tcPr>
            <w:tcW w:w="1739" w:type="pct"/>
            <w:gridSpan w:val="2"/>
            <w:tcBorders>
              <w:top w:val="single" w:sz="6" w:space="0" w:color="auto"/>
              <w:bottom w:val="single" w:sz="6"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大气辐射学</w:t>
            </w:r>
          </w:p>
        </w:tc>
        <w:tc>
          <w:tcPr>
            <w:tcW w:w="256" w:type="pct"/>
            <w:tcBorders>
              <w:top w:val="single" w:sz="6" w:space="0" w:color="auto"/>
              <w:bottom w:val="single" w:sz="6"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48</w:t>
            </w:r>
          </w:p>
        </w:tc>
        <w:tc>
          <w:tcPr>
            <w:tcW w:w="256" w:type="pct"/>
            <w:tcBorders>
              <w:top w:val="single" w:sz="6" w:space="0" w:color="auto"/>
              <w:bottom w:val="single" w:sz="6"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3</w:t>
            </w:r>
          </w:p>
        </w:tc>
        <w:tc>
          <w:tcPr>
            <w:tcW w:w="510" w:type="pct"/>
            <w:tcBorders>
              <w:top w:val="single" w:sz="6" w:space="0" w:color="auto"/>
              <w:bottom w:val="single" w:sz="6"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tcBorders>
              <w:top w:val="single" w:sz="6" w:space="0" w:color="auto"/>
              <w:bottom w:val="single" w:sz="6"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tcBorders>
              <w:top w:val="single" w:sz="6" w:space="0" w:color="auto"/>
              <w:bottom w:val="single" w:sz="6" w:space="0" w:color="auto"/>
            </w:tcBorders>
            <w:vAlign w:val="center"/>
          </w:tcPr>
          <w:p w:rsidR="00B5049D" w:rsidRPr="00002918" w:rsidRDefault="00B5049D" w:rsidP="00984D45">
            <w:pPr>
              <w:widowControl/>
              <w:jc w:val="center"/>
              <w:rPr>
                <w:kern w:val="0"/>
                <w:sz w:val="18"/>
                <w:szCs w:val="18"/>
              </w:rPr>
            </w:pPr>
            <w:r w:rsidRPr="00002918">
              <w:rPr>
                <w:kern w:val="0"/>
                <w:sz w:val="18"/>
                <w:szCs w:val="18"/>
              </w:rPr>
              <w:t>考试</w:t>
            </w:r>
          </w:p>
        </w:tc>
        <w:tc>
          <w:tcPr>
            <w:tcW w:w="399" w:type="pct"/>
            <w:vMerge/>
            <w:vAlign w:val="center"/>
          </w:tcPr>
          <w:p w:rsidR="00B5049D" w:rsidRPr="00002918" w:rsidRDefault="00B5049D" w:rsidP="00193CD0">
            <w:pPr>
              <w:widowControl/>
              <w:spacing w:line="300" w:lineRule="auto"/>
              <w:jc w:val="center"/>
              <w:rPr>
                <w:kern w:val="0"/>
                <w:sz w:val="18"/>
                <w:szCs w:val="18"/>
              </w:rPr>
            </w:pPr>
          </w:p>
        </w:tc>
      </w:tr>
      <w:tr w:rsidR="00984D45" w:rsidRPr="00002918" w:rsidTr="00984D45">
        <w:trPr>
          <w:trHeight w:hRule="exact" w:val="369"/>
        </w:trPr>
        <w:tc>
          <w:tcPr>
            <w:tcW w:w="313" w:type="pct"/>
            <w:vMerge/>
            <w:tcBorders>
              <w:left w:val="single" w:sz="4" w:space="0" w:color="auto"/>
            </w:tcBorders>
            <w:vAlign w:val="center"/>
          </w:tcPr>
          <w:p w:rsidR="00B5049D" w:rsidRPr="00002918" w:rsidRDefault="00B5049D" w:rsidP="00B5049D">
            <w:pPr>
              <w:widowControl/>
              <w:spacing w:line="300" w:lineRule="auto"/>
              <w:jc w:val="center"/>
              <w:rPr>
                <w:kern w:val="0"/>
                <w:sz w:val="18"/>
                <w:szCs w:val="18"/>
              </w:rPr>
            </w:pPr>
          </w:p>
        </w:tc>
        <w:tc>
          <w:tcPr>
            <w:tcW w:w="508" w:type="pct"/>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001135</w:t>
            </w:r>
          </w:p>
        </w:tc>
        <w:tc>
          <w:tcPr>
            <w:tcW w:w="1739" w:type="pct"/>
            <w:gridSpan w:val="2"/>
            <w:vAlign w:val="center"/>
          </w:tcPr>
          <w:p w:rsidR="00B5049D" w:rsidRPr="00002918" w:rsidRDefault="00B5049D" w:rsidP="00984D45">
            <w:pPr>
              <w:widowControl/>
              <w:jc w:val="center"/>
              <w:rPr>
                <w:kern w:val="0"/>
                <w:sz w:val="18"/>
                <w:szCs w:val="18"/>
              </w:rPr>
            </w:pPr>
            <w:r w:rsidRPr="00002918">
              <w:rPr>
                <w:kern w:val="0"/>
                <w:sz w:val="18"/>
                <w:szCs w:val="18"/>
              </w:rPr>
              <w:t>天气预报当班实习</w:t>
            </w:r>
          </w:p>
        </w:tc>
        <w:tc>
          <w:tcPr>
            <w:tcW w:w="256" w:type="pct"/>
            <w:vAlign w:val="center"/>
          </w:tcPr>
          <w:p w:rsidR="00B5049D" w:rsidRPr="00002918" w:rsidRDefault="00B5049D" w:rsidP="00984D45">
            <w:pPr>
              <w:jc w:val="center"/>
              <w:rPr>
                <w:sz w:val="18"/>
                <w:szCs w:val="18"/>
              </w:rPr>
            </w:pPr>
            <w:r w:rsidRPr="00002918">
              <w:rPr>
                <w:sz w:val="18"/>
                <w:szCs w:val="18"/>
              </w:rPr>
              <w:t>32</w:t>
            </w:r>
          </w:p>
        </w:tc>
        <w:tc>
          <w:tcPr>
            <w:tcW w:w="256" w:type="pct"/>
            <w:vAlign w:val="center"/>
          </w:tcPr>
          <w:p w:rsidR="00B5049D" w:rsidRPr="00002918" w:rsidRDefault="00B5049D" w:rsidP="00984D45">
            <w:pPr>
              <w:jc w:val="center"/>
              <w:rPr>
                <w:sz w:val="18"/>
                <w:szCs w:val="18"/>
              </w:rPr>
            </w:pPr>
            <w:r w:rsidRPr="00002918">
              <w:rPr>
                <w:sz w:val="18"/>
                <w:szCs w:val="18"/>
              </w:rPr>
              <w:t>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vAlign w:val="center"/>
          </w:tcPr>
          <w:p w:rsidR="00B5049D" w:rsidRPr="00002918" w:rsidRDefault="00B5049D" w:rsidP="00984D45">
            <w:pPr>
              <w:widowControl/>
              <w:jc w:val="center"/>
              <w:rPr>
                <w:sz w:val="15"/>
                <w:szCs w:val="15"/>
              </w:rPr>
            </w:pPr>
            <w:r w:rsidRPr="00002918">
              <w:rPr>
                <w:kern w:val="0"/>
                <w:sz w:val="18"/>
                <w:szCs w:val="18"/>
              </w:rPr>
              <w:t>考查</w:t>
            </w:r>
          </w:p>
        </w:tc>
        <w:tc>
          <w:tcPr>
            <w:tcW w:w="399" w:type="pct"/>
            <w:vMerge/>
            <w:vAlign w:val="center"/>
          </w:tcPr>
          <w:p w:rsidR="00B5049D" w:rsidRPr="00002918" w:rsidRDefault="00B5049D" w:rsidP="00193CD0">
            <w:pPr>
              <w:widowControl/>
              <w:spacing w:line="300" w:lineRule="auto"/>
              <w:jc w:val="center"/>
              <w:rPr>
                <w:kern w:val="0"/>
                <w:sz w:val="18"/>
                <w:szCs w:val="18"/>
              </w:rPr>
            </w:pPr>
          </w:p>
        </w:tc>
      </w:tr>
      <w:tr w:rsidR="00984D45" w:rsidRPr="00002918" w:rsidTr="00984D45">
        <w:trPr>
          <w:trHeight w:hRule="exact" w:val="369"/>
        </w:trPr>
        <w:tc>
          <w:tcPr>
            <w:tcW w:w="313" w:type="pct"/>
            <w:vMerge/>
            <w:tcBorders>
              <w:left w:val="single" w:sz="4" w:space="0" w:color="auto"/>
            </w:tcBorders>
            <w:vAlign w:val="center"/>
          </w:tcPr>
          <w:p w:rsidR="00B5049D" w:rsidRPr="00002918" w:rsidRDefault="00B5049D" w:rsidP="00B5049D">
            <w:pPr>
              <w:widowControl/>
              <w:spacing w:line="300" w:lineRule="auto"/>
              <w:jc w:val="center"/>
              <w:rPr>
                <w:kern w:val="0"/>
                <w:sz w:val="18"/>
                <w:szCs w:val="18"/>
              </w:rPr>
            </w:pPr>
          </w:p>
        </w:tc>
        <w:tc>
          <w:tcPr>
            <w:tcW w:w="508" w:type="pct"/>
            <w:vAlign w:val="center"/>
          </w:tcPr>
          <w:p w:rsidR="00B5049D" w:rsidRPr="00002918" w:rsidRDefault="005A2FE3" w:rsidP="00B5049D">
            <w:pPr>
              <w:widowControl/>
              <w:spacing w:line="300" w:lineRule="auto"/>
              <w:jc w:val="center"/>
              <w:rPr>
                <w:kern w:val="0"/>
                <w:sz w:val="18"/>
                <w:szCs w:val="18"/>
              </w:rPr>
            </w:pPr>
            <w:r w:rsidRPr="00002918">
              <w:rPr>
                <w:kern w:val="0"/>
                <w:sz w:val="18"/>
                <w:szCs w:val="18"/>
              </w:rPr>
              <w:t>s</w:t>
            </w:r>
            <w:r w:rsidR="00B5049D" w:rsidRPr="00002918">
              <w:rPr>
                <w:kern w:val="0"/>
                <w:sz w:val="18"/>
                <w:szCs w:val="18"/>
              </w:rPr>
              <w:t>999033</w:t>
            </w:r>
          </w:p>
        </w:tc>
        <w:tc>
          <w:tcPr>
            <w:tcW w:w="1739" w:type="pct"/>
            <w:gridSpan w:val="2"/>
            <w:vAlign w:val="center"/>
          </w:tcPr>
          <w:p w:rsidR="00B5049D" w:rsidRPr="00002918" w:rsidRDefault="00B5049D" w:rsidP="00984D45">
            <w:pPr>
              <w:widowControl/>
              <w:jc w:val="center"/>
              <w:rPr>
                <w:kern w:val="0"/>
                <w:sz w:val="18"/>
                <w:szCs w:val="18"/>
              </w:rPr>
            </w:pPr>
            <w:r w:rsidRPr="00002918">
              <w:rPr>
                <w:kern w:val="0"/>
                <w:sz w:val="18"/>
                <w:szCs w:val="18"/>
              </w:rPr>
              <w:t>人文素养选修课</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16</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面授讲课</w:t>
            </w:r>
          </w:p>
        </w:tc>
        <w:tc>
          <w:tcPr>
            <w:tcW w:w="510" w:type="pct"/>
            <w:vAlign w:val="center"/>
          </w:tcPr>
          <w:p w:rsidR="00B5049D" w:rsidRPr="00002918" w:rsidRDefault="00B5049D" w:rsidP="00984D45">
            <w:pPr>
              <w:widowControl/>
              <w:jc w:val="center"/>
              <w:rPr>
                <w:sz w:val="15"/>
                <w:szCs w:val="15"/>
              </w:rPr>
            </w:pPr>
            <w:r w:rsidRPr="00002918">
              <w:rPr>
                <w:kern w:val="0"/>
                <w:sz w:val="18"/>
                <w:szCs w:val="18"/>
              </w:rPr>
              <w:t>考查</w:t>
            </w:r>
          </w:p>
        </w:tc>
        <w:tc>
          <w:tcPr>
            <w:tcW w:w="399" w:type="pct"/>
            <w:vMerge/>
            <w:vAlign w:val="center"/>
          </w:tcPr>
          <w:p w:rsidR="00B5049D" w:rsidRPr="00002918" w:rsidRDefault="00B5049D" w:rsidP="00193CD0">
            <w:pPr>
              <w:widowControl/>
              <w:spacing w:line="300" w:lineRule="auto"/>
              <w:jc w:val="center"/>
              <w:rPr>
                <w:kern w:val="0"/>
                <w:sz w:val="18"/>
                <w:szCs w:val="18"/>
              </w:rPr>
            </w:pPr>
          </w:p>
        </w:tc>
      </w:tr>
      <w:tr w:rsidR="00984D45" w:rsidRPr="00002918" w:rsidTr="00984D45">
        <w:trPr>
          <w:trHeight w:hRule="exact" w:val="369"/>
        </w:trPr>
        <w:tc>
          <w:tcPr>
            <w:tcW w:w="313" w:type="pct"/>
            <w:vMerge w:val="restart"/>
            <w:tcBorders>
              <w:left w:val="single" w:sz="4" w:space="0" w:color="auto"/>
            </w:tcBorders>
            <w:vAlign w:val="center"/>
          </w:tcPr>
          <w:p w:rsidR="00B5049D" w:rsidRPr="00002918" w:rsidRDefault="00B5049D" w:rsidP="00B5049D">
            <w:pPr>
              <w:widowControl/>
              <w:spacing w:line="300" w:lineRule="auto"/>
              <w:jc w:val="center"/>
              <w:rPr>
                <w:kern w:val="0"/>
                <w:sz w:val="18"/>
                <w:szCs w:val="18"/>
              </w:rPr>
            </w:pPr>
            <w:r w:rsidRPr="00002918">
              <w:rPr>
                <w:kern w:val="0"/>
                <w:sz w:val="18"/>
                <w:szCs w:val="18"/>
              </w:rPr>
              <w:t>E</w:t>
            </w:r>
          </w:p>
        </w:tc>
        <w:tc>
          <w:tcPr>
            <w:tcW w:w="508" w:type="pct"/>
            <w:vAlign w:val="center"/>
          </w:tcPr>
          <w:p w:rsidR="00B5049D" w:rsidRPr="00002918" w:rsidRDefault="005A2FE3" w:rsidP="00B5049D">
            <w:pPr>
              <w:jc w:val="center"/>
              <w:rPr>
                <w:kern w:val="0"/>
                <w:sz w:val="18"/>
                <w:szCs w:val="18"/>
              </w:rPr>
            </w:pPr>
            <w:r w:rsidRPr="00002918">
              <w:rPr>
                <w:kern w:val="0"/>
                <w:sz w:val="18"/>
                <w:szCs w:val="18"/>
              </w:rPr>
              <w:t>s</w:t>
            </w:r>
            <w:r w:rsidR="00B5049D" w:rsidRPr="00002918">
              <w:rPr>
                <w:kern w:val="0"/>
                <w:sz w:val="18"/>
                <w:szCs w:val="18"/>
              </w:rPr>
              <w:t>001136</w:t>
            </w:r>
          </w:p>
        </w:tc>
        <w:tc>
          <w:tcPr>
            <w:tcW w:w="1739" w:type="pct"/>
            <w:gridSpan w:val="2"/>
            <w:vAlign w:val="center"/>
          </w:tcPr>
          <w:p w:rsidR="00B5049D" w:rsidRPr="00002918" w:rsidRDefault="00B5049D" w:rsidP="00984D45">
            <w:pPr>
              <w:widowControl/>
              <w:jc w:val="center"/>
              <w:rPr>
                <w:kern w:val="0"/>
                <w:sz w:val="18"/>
                <w:szCs w:val="18"/>
              </w:rPr>
            </w:pPr>
            <w:r w:rsidRPr="00002918">
              <w:rPr>
                <w:kern w:val="0"/>
                <w:sz w:val="18"/>
                <w:szCs w:val="18"/>
              </w:rPr>
              <w:t>学术报告</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16</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1/2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其他</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其他</w:t>
            </w:r>
          </w:p>
        </w:tc>
        <w:tc>
          <w:tcPr>
            <w:tcW w:w="399" w:type="pct"/>
            <w:vMerge w:val="restart"/>
            <w:vAlign w:val="center"/>
          </w:tcPr>
          <w:p w:rsidR="00B5049D" w:rsidRPr="00002918" w:rsidRDefault="00B5049D" w:rsidP="00193CD0">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984D45" w:rsidRPr="00002918" w:rsidTr="00984D45">
        <w:trPr>
          <w:trHeight w:hRule="exact" w:val="369"/>
        </w:trPr>
        <w:tc>
          <w:tcPr>
            <w:tcW w:w="313" w:type="pct"/>
            <w:vMerge/>
            <w:tcBorders>
              <w:left w:val="single" w:sz="4" w:space="0" w:color="auto"/>
            </w:tcBorders>
            <w:vAlign w:val="center"/>
          </w:tcPr>
          <w:p w:rsidR="00B5049D" w:rsidRPr="00002918" w:rsidRDefault="00B5049D" w:rsidP="00B5049D">
            <w:pPr>
              <w:widowControl/>
              <w:spacing w:line="300" w:lineRule="auto"/>
              <w:jc w:val="center"/>
              <w:rPr>
                <w:kern w:val="0"/>
                <w:sz w:val="18"/>
                <w:szCs w:val="18"/>
              </w:rPr>
            </w:pPr>
          </w:p>
        </w:tc>
        <w:tc>
          <w:tcPr>
            <w:tcW w:w="508" w:type="pct"/>
            <w:vAlign w:val="center"/>
          </w:tcPr>
          <w:p w:rsidR="00B5049D" w:rsidRPr="00002918" w:rsidRDefault="005A2FE3" w:rsidP="00B5049D">
            <w:pPr>
              <w:jc w:val="center"/>
              <w:rPr>
                <w:kern w:val="0"/>
                <w:sz w:val="18"/>
                <w:szCs w:val="18"/>
              </w:rPr>
            </w:pPr>
            <w:r w:rsidRPr="00002918">
              <w:rPr>
                <w:kern w:val="0"/>
                <w:sz w:val="18"/>
                <w:szCs w:val="18"/>
              </w:rPr>
              <w:t>s</w:t>
            </w:r>
            <w:r w:rsidR="00B5049D" w:rsidRPr="00002918">
              <w:rPr>
                <w:kern w:val="0"/>
                <w:sz w:val="18"/>
                <w:szCs w:val="18"/>
              </w:rPr>
              <w:t>001137</w:t>
            </w:r>
          </w:p>
        </w:tc>
        <w:tc>
          <w:tcPr>
            <w:tcW w:w="1739" w:type="pct"/>
            <w:gridSpan w:val="2"/>
            <w:vAlign w:val="center"/>
          </w:tcPr>
          <w:p w:rsidR="00B5049D" w:rsidRPr="00002918" w:rsidRDefault="00B5049D" w:rsidP="00984D45">
            <w:pPr>
              <w:widowControl/>
              <w:jc w:val="center"/>
              <w:rPr>
                <w:kern w:val="0"/>
                <w:sz w:val="18"/>
                <w:szCs w:val="18"/>
              </w:rPr>
            </w:pPr>
            <w:r w:rsidRPr="00002918">
              <w:rPr>
                <w:kern w:val="0"/>
                <w:sz w:val="18"/>
                <w:szCs w:val="18"/>
              </w:rPr>
              <w:t>实践活动</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16</w:t>
            </w:r>
          </w:p>
        </w:tc>
        <w:tc>
          <w:tcPr>
            <w:tcW w:w="256" w:type="pct"/>
            <w:vAlign w:val="center"/>
          </w:tcPr>
          <w:p w:rsidR="00B5049D" w:rsidRPr="00002918" w:rsidRDefault="00B5049D" w:rsidP="00984D45">
            <w:pPr>
              <w:widowControl/>
              <w:jc w:val="center"/>
              <w:rPr>
                <w:kern w:val="0"/>
                <w:sz w:val="18"/>
                <w:szCs w:val="18"/>
              </w:rPr>
            </w:pPr>
            <w:r w:rsidRPr="00002918">
              <w:rPr>
                <w:kern w:val="0"/>
                <w:sz w:val="18"/>
                <w:szCs w:val="18"/>
              </w:rPr>
              <w:t>1</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1/2</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其他</w:t>
            </w:r>
          </w:p>
        </w:tc>
        <w:tc>
          <w:tcPr>
            <w:tcW w:w="510" w:type="pct"/>
            <w:vAlign w:val="center"/>
          </w:tcPr>
          <w:p w:rsidR="00B5049D" w:rsidRPr="00002918" w:rsidRDefault="00B5049D" w:rsidP="00984D45">
            <w:pPr>
              <w:widowControl/>
              <w:jc w:val="center"/>
              <w:rPr>
                <w:kern w:val="0"/>
                <w:sz w:val="18"/>
                <w:szCs w:val="18"/>
              </w:rPr>
            </w:pPr>
            <w:r w:rsidRPr="00002918">
              <w:rPr>
                <w:kern w:val="0"/>
                <w:sz w:val="18"/>
                <w:szCs w:val="18"/>
              </w:rPr>
              <w:t>其他</w:t>
            </w:r>
          </w:p>
        </w:tc>
        <w:tc>
          <w:tcPr>
            <w:tcW w:w="399" w:type="pct"/>
            <w:vMerge/>
            <w:vAlign w:val="center"/>
          </w:tcPr>
          <w:p w:rsidR="00B5049D" w:rsidRPr="00002918" w:rsidRDefault="00B5049D" w:rsidP="00193CD0">
            <w:pPr>
              <w:widowControl/>
              <w:spacing w:line="300" w:lineRule="auto"/>
              <w:jc w:val="center"/>
              <w:rPr>
                <w:kern w:val="0"/>
                <w:sz w:val="18"/>
                <w:szCs w:val="18"/>
              </w:rPr>
            </w:pPr>
          </w:p>
        </w:tc>
      </w:tr>
    </w:tbl>
    <w:p w:rsidR="00B5049D" w:rsidRPr="00002918" w:rsidRDefault="00B5049D" w:rsidP="00B5049D">
      <w:pPr>
        <w:widowControl/>
        <w:spacing w:line="276" w:lineRule="auto"/>
        <w:jc w:val="left"/>
        <w:rPr>
          <w:b/>
          <w:kern w:val="0"/>
          <w:sz w:val="18"/>
          <w:szCs w:val="18"/>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B5049D" w:rsidRPr="00002918" w:rsidRDefault="00B5049D">
      <w:pPr>
        <w:widowControl/>
        <w:jc w:val="left"/>
        <w:rPr>
          <w:kern w:val="0"/>
          <w:sz w:val="18"/>
          <w:szCs w:val="18"/>
        </w:rPr>
      </w:pPr>
      <w:r w:rsidRPr="00002918">
        <w:rPr>
          <w:kern w:val="0"/>
          <w:sz w:val="18"/>
          <w:szCs w:val="18"/>
        </w:rPr>
        <w:br w:type="page"/>
      </w:r>
    </w:p>
    <w:p w:rsidR="001364E0" w:rsidRPr="00002918" w:rsidRDefault="001364E0" w:rsidP="001364E0">
      <w:pPr>
        <w:pStyle w:val="1"/>
      </w:pPr>
      <w:bookmarkStart w:id="47" w:name="_Toc523498827"/>
      <w:r w:rsidRPr="00002918">
        <w:lastRenderedPageBreak/>
        <w:t>气候系统与气候变化硕士研究生培养方案</w:t>
      </w:r>
      <w:bookmarkEnd w:id="45"/>
      <w:bookmarkEnd w:id="46"/>
      <w:bookmarkEnd w:id="47"/>
    </w:p>
    <w:p w:rsidR="001364E0" w:rsidRPr="00002918" w:rsidRDefault="001364E0" w:rsidP="00DA5C98">
      <w:pPr>
        <w:pStyle w:val="2"/>
        <w:rPr>
          <w:rFonts w:ascii="Times New Roman" w:hAnsi="Times New Roman" w:cs="Times New Roman"/>
        </w:rPr>
      </w:pPr>
      <w:r w:rsidRPr="00002918">
        <w:rPr>
          <w:rFonts w:ascii="Times New Roman" w:hAnsi="Times New Roman" w:cs="Times New Roman"/>
        </w:rPr>
        <w:t>学科门类：</w:t>
      </w:r>
      <w:r w:rsidRPr="00002918">
        <w:rPr>
          <w:rFonts w:ascii="Times New Roman" w:hAnsi="Times New Roman" w:cs="Times New Roman"/>
          <w:kern w:val="0"/>
        </w:rPr>
        <w:t>理学</w:t>
      </w:r>
      <w:r w:rsidRPr="00002918">
        <w:rPr>
          <w:rFonts w:ascii="Times New Roman" w:hAnsi="Times New Roman" w:cs="Times New Roman"/>
        </w:rPr>
        <w:t>一级学科代码：</w:t>
      </w:r>
      <w:r w:rsidRPr="00002918">
        <w:rPr>
          <w:rFonts w:ascii="Times New Roman" w:hAnsi="Times New Roman" w:cs="Times New Roman"/>
          <w:kern w:val="0"/>
        </w:rPr>
        <w:t>0706</w:t>
      </w:r>
      <w:r w:rsidRPr="00002918">
        <w:rPr>
          <w:rFonts w:ascii="Times New Roman" w:hAnsi="Times New Roman" w:cs="Times New Roman"/>
        </w:rPr>
        <w:t>一级学科名称：</w:t>
      </w:r>
      <w:r w:rsidRPr="00002918">
        <w:rPr>
          <w:rFonts w:ascii="Times New Roman" w:hAnsi="Times New Roman" w:cs="Times New Roman"/>
          <w:kern w:val="0"/>
        </w:rPr>
        <w:t>大气科学</w:t>
      </w:r>
    </w:p>
    <w:p w:rsidR="001364E0" w:rsidRPr="00002918" w:rsidRDefault="001364E0" w:rsidP="00DA5C98">
      <w:pPr>
        <w:pStyle w:val="2"/>
        <w:rPr>
          <w:rFonts w:ascii="Times New Roman" w:hAnsi="Times New Roman" w:cs="Times New Roman"/>
          <w:kern w:val="0"/>
        </w:rPr>
      </w:pPr>
      <w:r w:rsidRPr="00002918">
        <w:rPr>
          <w:rFonts w:ascii="Times New Roman" w:hAnsi="Times New Roman" w:cs="Times New Roman"/>
        </w:rPr>
        <w:t>二级学科代码：</w:t>
      </w:r>
      <w:r w:rsidRPr="00002918">
        <w:rPr>
          <w:rFonts w:ascii="Times New Roman" w:hAnsi="Times New Roman" w:cs="Times New Roman"/>
          <w:kern w:val="0"/>
        </w:rPr>
        <w:t>0706Z1</w:t>
      </w:r>
      <w:r w:rsidRPr="00002918">
        <w:rPr>
          <w:rFonts w:ascii="Times New Roman" w:hAnsi="Times New Roman" w:cs="Times New Roman"/>
        </w:rPr>
        <w:t>二级学科名称：</w:t>
      </w:r>
      <w:r w:rsidRPr="00002918">
        <w:rPr>
          <w:rFonts w:ascii="Times New Roman" w:hAnsi="Times New Roman" w:cs="Times New Roman"/>
          <w:kern w:val="0"/>
        </w:rPr>
        <w:t>气候系统与气候变化</w:t>
      </w:r>
    </w:p>
    <w:p w:rsidR="00211197" w:rsidRPr="00002918" w:rsidRDefault="00211197" w:rsidP="0076362A">
      <w:pPr>
        <w:spacing w:line="300" w:lineRule="auto"/>
        <w:jc w:val="center"/>
        <w:rPr>
          <w:rFonts w:eastAsiaTheme="minorEastAsia"/>
          <w:b/>
          <w:bCs/>
          <w:kern w:val="0"/>
          <w:szCs w:val="21"/>
        </w:rPr>
      </w:pPr>
    </w:p>
    <w:p w:rsidR="001364E0" w:rsidRPr="00002918" w:rsidRDefault="001364E0"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032983" w:rsidRPr="00002918" w:rsidRDefault="00032983" w:rsidP="00032983">
      <w:pPr>
        <w:spacing w:line="300" w:lineRule="auto"/>
        <w:ind w:firstLineChars="200" w:firstLine="420"/>
        <w:rPr>
          <w:rFonts w:eastAsiaTheme="minorEastAsia"/>
          <w:szCs w:val="21"/>
        </w:rPr>
      </w:pPr>
      <w:r w:rsidRPr="00002918">
        <w:rPr>
          <w:rFonts w:eastAsiaTheme="minorEastAsia"/>
          <w:szCs w:val="21"/>
        </w:rPr>
        <w:t>南京信息工程大学大气科学学院前身是</w:t>
      </w:r>
      <w:r w:rsidRPr="00002918">
        <w:rPr>
          <w:rFonts w:eastAsiaTheme="minorEastAsia"/>
          <w:szCs w:val="21"/>
        </w:rPr>
        <w:t>1960</w:t>
      </w:r>
      <w:r w:rsidRPr="00002918">
        <w:rPr>
          <w:rFonts w:eastAsiaTheme="minorEastAsia"/>
          <w:szCs w:val="21"/>
        </w:rPr>
        <w:t>年南京气象学院创建时建立的气象学系，是国务院</w:t>
      </w:r>
      <w:r w:rsidRPr="00002918">
        <w:rPr>
          <w:rFonts w:eastAsiaTheme="minorEastAsia"/>
          <w:szCs w:val="21"/>
        </w:rPr>
        <w:t>1978</w:t>
      </w:r>
      <w:r w:rsidRPr="00002918">
        <w:rPr>
          <w:rFonts w:eastAsiaTheme="minorEastAsia"/>
          <w:szCs w:val="21"/>
        </w:rPr>
        <w:t>年首批硕士学位招生点挂靠院系，</w:t>
      </w:r>
      <w:r w:rsidRPr="00002918">
        <w:rPr>
          <w:rFonts w:eastAsiaTheme="minorEastAsia"/>
          <w:szCs w:val="21"/>
        </w:rPr>
        <w:t>1988</w:t>
      </w:r>
      <w:r w:rsidRPr="00002918">
        <w:rPr>
          <w:rFonts w:eastAsiaTheme="minorEastAsia"/>
          <w:szCs w:val="21"/>
        </w:rPr>
        <w:t>年，天气动力学被批准为国家气象局重点学科。</w:t>
      </w:r>
      <w:r w:rsidRPr="00002918">
        <w:rPr>
          <w:rFonts w:eastAsiaTheme="minorEastAsia"/>
          <w:szCs w:val="21"/>
        </w:rPr>
        <w:t>1993</w:t>
      </w:r>
      <w:r w:rsidRPr="00002918">
        <w:rPr>
          <w:rFonts w:eastAsiaTheme="minorEastAsia"/>
          <w:szCs w:val="21"/>
        </w:rPr>
        <w:t>年，天气动力学专业获得博士学位授予权，</w:t>
      </w:r>
      <w:r w:rsidRPr="00002918">
        <w:rPr>
          <w:rFonts w:eastAsiaTheme="minorEastAsia"/>
          <w:szCs w:val="21"/>
        </w:rPr>
        <w:t>1997</w:t>
      </w:r>
      <w:r w:rsidRPr="00002918">
        <w:rPr>
          <w:rFonts w:eastAsiaTheme="minorEastAsia"/>
          <w:szCs w:val="21"/>
        </w:rPr>
        <w:t>年，气候学被批准为中国气象局重点学科，</w:t>
      </w:r>
      <w:r w:rsidRPr="00002918">
        <w:rPr>
          <w:rFonts w:eastAsiaTheme="minorEastAsia"/>
          <w:szCs w:val="21"/>
        </w:rPr>
        <w:t>1998</w:t>
      </w:r>
      <w:r w:rsidRPr="00002918">
        <w:rPr>
          <w:rFonts w:eastAsiaTheme="minorEastAsia"/>
          <w:szCs w:val="21"/>
        </w:rPr>
        <w:t>年，大气科学一级学科获博士学位授予权，</w:t>
      </w:r>
      <w:r w:rsidRPr="00002918">
        <w:rPr>
          <w:rFonts w:eastAsiaTheme="minorEastAsia"/>
          <w:szCs w:val="21"/>
        </w:rPr>
        <w:t>1999</w:t>
      </w:r>
      <w:r w:rsidRPr="00002918">
        <w:rPr>
          <w:rFonts w:eastAsiaTheme="minorEastAsia"/>
          <w:szCs w:val="21"/>
        </w:rPr>
        <w:t>年获准设立大气科学一级学科博士后科研流动站。气象学二级学科于</w:t>
      </w:r>
      <w:r w:rsidRPr="00002918">
        <w:rPr>
          <w:rFonts w:eastAsiaTheme="minorEastAsia"/>
          <w:szCs w:val="21"/>
        </w:rPr>
        <w:t>2002</w:t>
      </w:r>
      <w:r w:rsidRPr="00002918">
        <w:rPr>
          <w:rFonts w:eastAsiaTheme="minorEastAsia"/>
          <w:szCs w:val="21"/>
        </w:rPr>
        <w:t>、</w:t>
      </w:r>
      <w:r w:rsidRPr="00002918">
        <w:rPr>
          <w:rFonts w:eastAsiaTheme="minorEastAsia"/>
          <w:szCs w:val="21"/>
        </w:rPr>
        <w:t>2007</w:t>
      </w:r>
      <w:r w:rsidRPr="00002918">
        <w:rPr>
          <w:rFonts w:eastAsiaTheme="minorEastAsia"/>
          <w:szCs w:val="21"/>
        </w:rPr>
        <w:t>年被评为国家级重点学科；大气科学一级学科于</w:t>
      </w:r>
      <w:r w:rsidRPr="00002918">
        <w:rPr>
          <w:rFonts w:eastAsiaTheme="minorEastAsia"/>
          <w:szCs w:val="21"/>
        </w:rPr>
        <w:t>2008</w:t>
      </w:r>
      <w:r w:rsidRPr="00002918">
        <w:rPr>
          <w:rFonts w:eastAsiaTheme="minorEastAsia"/>
          <w:szCs w:val="21"/>
        </w:rPr>
        <w:t>年被评为江苏省一级重点学科、</w:t>
      </w:r>
      <w:r w:rsidRPr="00002918">
        <w:rPr>
          <w:rFonts w:eastAsiaTheme="minorEastAsia"/>
          <w:szCs w:val="21"/>
        </w:rPr>
        <w:t>2011</w:t>
      </w:r>
      <w:r w:rsidRPr="00002918">
        <w:rPr>
          <w:rFonts w:eastAsiaTheme="minorEastAsia"/>
          <w:szCs w:val="21"/>
        </w:rPr>
        <w:t>年被评为江苏省高校优势学科、</w:t>
      </w:r>
      <w:r w:rsidRPr="00002918">
        <w:rPr>
          <w:rFonts w:eastAsiaTheme="minorEastAsia"/>
          <w:szCs w:val="21"/>
        </w:rPr>
        <w:t>2012</w:t>
      </w:r>
      <w:r w:rsidRPr="00002918">
        <w:rPr>
          <w:rFonts w:eastAsiaTheme="minorEastAsia"/>
          <w:szCs w:val="21"/>
        </w:rPr>
        <w:t>年在教育部第三轮学科评估中综合排名位列全国第一。</w:t>
      </w:r>
      <w:r w:rsidRPr="00002918">
        <w:rPr>
          <w:rFonts w:eastAsiaTheme="minorEastAsia"/>
          <w:szCs w:val="21"/>
        </w:rPr>
        <w:t>2017</w:t>
      </w:r>
      <w:r w:rsidRPr="00002918">
        <w:rPr>
          <w:rFonts w:eastAsiaTheme="minorEastAsia"/>
          <w:szCs w:val="21"/>
        </w:rPr>
        <w:t>年大气科学学科入选国家</w:t>
      </w:r>
      <w:r w:rsidRPr="00002918">
        <w:rPr>
          <w:rFonts w:eastAsiaTheme="minorEastAsia"/>
          <w:szCs w:val="21"/>
        </w:rPr>
        <w:t>“</w:t>
      </w:r>
      <w:r w:rsidRPr="00002918">
        <w:rPr>
          <w:rFonts w:eastAsiaTheme="minorEastAsia"/>
          <w:szCs w:val="21"/>
        </w:rPr>
        <w:t>双一流</w:t>
      </w:r>
      <w:r w:rsidRPr="00002918">
        <w:rPr>
          <w:rFonts w:eastAsiaTheme="minorEastAsia"/>
          <w:szCs w:val="21"/>
        </w:rPr>
        <w:t>”</w:t>
      </w:r>
      <w:r w:rsidRPr="00002918">
        <w:rPr>
          <w:rFonts w:eastAsiaTheme="minorEastAsia"/>
          <w:szCs w:val="21"/>
        </w:rPr>
        <w:t>建设学科名单，并在第四轮学科评估中获评为</w:t>
      </w:r>
      <w:r w:rsidRPr="00002918">
        <w:rPr>
          <w:rFonts w:eastAsiaTheme="minorEastAsia"/>
          <w:szCs w:val="21"/>
        </w:rPr>
        <w:t>A+</w:t>
      </w:r>
      <w:r w:rsidRPr="00002918">
        <w:rPr>
          <w:rFonts w:eastAsiaTheme="minorEastAsia"/>
          <w:szCs w:val="21"/>
        </w:rPr>
        <w:t>。</w:t>
      </w:r>
    </w:p>
    <w:p w:rsidR="00032983" w:rsidRPr="00002918" w:rsidRDefault="00032983" w:rsidP="00032983">
      <w:pPr>
        <w:spacing w:line="300" w:lineRule="auto"/>
        <w:ind w:firstLineChars="200" w:firstLine="420"/>
        <w:rPr>
          <w:rFonts w:eastAsiaTheme="minorEastAsia"/>
          <w:szCs w:val="21"/>
        </w:rPr>
      </w:pPr>
      <w:r w:rsidRPr="00002918">
        <w:rPr>
          <w:rFonts w:eastAsiaTheme="minorEastAsia"/>
          <w:szCs w:val="21"/>
        </w:rPr>
        <w:t>学院师资力量雄厚，现有教职工</w:t>
      </w:r>
      <w:r w:rsidRPr="00002918">
        <w:rPr>
          <w:rFonts w:eastAsiaTheme="minorEastAsia"/>
          <w:szCs w:val="21"/>
        </w:rPr>
        <w:t>157</w:t>
      </w:r>
      <w:r w:rsidRPr="00002918">
        <w:rPr>
          <w:rFonts w:eastAsiaTheme="minorEastAsia"/>
          <w:szCs w:val="21"/>
        </w:rPr>
        <w:t>人，其中专任教师</w:t>
      </w:r>
      <w:r w:rsidRPr="00002918">
        <w:rPr>
          <w:rFonts w:eastAsiaTheme="minorEastAsia"/>
          <w:szCs w:val="21"/>
        </w:rPr>
        <w:t>112</w:t>
      </w:r>
      <w:r w:rsidRPr="00002918">
        <w:rPr>
          <w:rFonts w:eastAsiaTheme="minorEastAsia"/>
          <w:szCs w:val="21"/>
        </w:rPr>
        <w:t>名，专职实践教学人员</w:t>
      </w:r>
      <w:r w:rsidRPr="00002918">
        <w:rPr>
          <w:rFonts w:eastAsiaTheme="minorEastAsia"/>
          <w:szCs w:val="21"/>
        </w:rPr>
        <w:t>19</w:t>
      </w:r>
      <w:r w:rsidRPr="00002918">
        <w:rPr>
          <w:rFonts w:eastAsiaTheme="minorEastAsia"/>
          <w:szCs w:val="21"/>
        </w:rPr>
        <w:t>名。专任教师中，教授（研究员）</w:t>
      </w:r>
      <w:r w:rsidRPr="00002918">
        <w:rPr>
          <w:rFonts w:eastAsiaTheme="minorEastAsia"/>
          <w:szCs w:val="21"/>
        </w:rPr>
        <w:t>42</w:t>
      </w:r>
      <w:r w:rsidRPr="00002918">
        <w:rPr>
          <w:rFonts w:eastAsiaTheme="minorEastAsia"/>
          <w:szCs w:val="21"/>
        </w:rPr>
        <w:t>名、副教授（副研究员）</w:t>
      </w:r>
      <w:r w:rsidRPr="00002918">
        <w:rPr>
          <w:rFonts w:eastAsiaTheme="minorEastAsia"/>
          <w:szCs w:val="21"/>
        </w:rPr>
        <w:t>28</w:t>
      </w:r>
      <w:r w:rsidRPr="00002918">
        <w:rPr>
          <w:rFonts w:eastAsiaTheme="minorEastAsia"/>
          <w:szCs w:val="21"/>
        </w:rPr>
        <w:t>名、博士生导师</w:t>
      </w:r>
      <w:r w:rsidRPr="00002918">
        <w:rPr>
          <w:rFonts w:eastAsiaTheme="minorEastAsia"/>
          <w:szCs w:val="21"/>
        </w:rPr>
        <w:t>51</w:t>
      </w:r>
      <w:r w:rsidRPr="00002918">
        <w:rPr>
          <w:rFonts w:eastAsiaTheme="minorEastAsia"/>
          <w:szCs w:val="21"/>
        </w:rPr>
        <w:t>名、硕士生导师</w:t>
      </w:r>
      <w:r w:rsidRPr="00002918">
        <w:rPr>
          <w:rFonts w:eastAsiaTheme="minorEastAsia"/>
          <w:szCs w:val="21"/>
        </w:rPr>
        <w:t>57</w:t>
      </w:r>
      <w:r w:rsidRPr="00002918">
        <w:rPr>
          <w:rFonts w:eastAsiaTheme="minorEastAsia"/>
          <w:szCs w:val="21"/>
        </w:rPr>
        <w:t>名，</w:t>
      </w:r>
      <w:r w:rsidRPr="00002918">
        <w:rPr>
          <w:rFonts w:eastAsiaTheme="minorEastAsia"/>
          <w:szCs w:val="21"/>
        </w:rPr>
        <w:t>50</w:t>
      </w:r>
      <w:r w:rsidRPr="00002918">
        <w:rPr>
          <w:rFonts w:eastAsiaTheme="minorEastAsia"/>
          <w:szCs w:val="21"/>
        </w:rPr>
        <w:t>岁以下教师博士化程度达</w:t>
      </w:r>
      <w:r w:rsidRPr="00002918">
        <w:rPr>
          <w:rFonts w:eastAsiaTheme="minorEastAsia"/>
          <w:szCs w:val="21"/>
        </w:rPr>
        <w:t>100%</w:t>
      </w:r>
      <w:r w:rsidRPr="00002918">
        <w:rPr>
          <w:rFonts w:eastAsiaTheme="minorEastAsia"/>
          <w:szCs w:val="21"/>
        </w:rPr>
        <w:t>，具有国际化经历达到</w:t>
      </w:r>
      <w:r w:rsidRPr="00002918">
        <w:rPr>
          <w:rFonts w:eastAsiaTheme="minorEastAsia"/>
          <w:szCs w:val="21"/>
        </w:rPr>
        <w:t>83.02%</w:t>
      </w:r>
      <w:r w:rsidRPr="00002918">
        <w:rPr>
          <w:rFonts w:eastAsiaTheme="minorEastAsia"/>
          <w:szCs w:val="21"/>
        </w:rPr>
        <w:t>，另有海外非全时专家</w:t>
      </w:r>
      <w:r w:rsidRPr="00002918">
        <w:rPr>
          <w:rFonts w:eastAsiaTheme="minorEastAsia"/>
          <w:szCs w:val="21"/>
        </w:rPr>
        <w:t>11</w:t>
      </w:r>
      <w:r w:rsidRPr="00002918">
        <w:rPr>
          <w:rFonts w:eastAsiaTheme="minorEastAsia"/>
          <w:szCs w:val="21"/>
        </w:rPr>
        <w:t>名。拥有</w:t>
      </w:r>
      <w:r w:rsidRPr="00002918">
        <w:rPr>
          <w:rFonts w:eastAsiaTheme="minorEastAsia"/>
          <w:szCs w:val="21"/>
        </w:rPr>
        <w:t>“</w:t>
      </w:r>
      <w:r w:rsidRPr="00002918">
        <w:rPr>
          <w:rFonts w:eastAsiaTheme="minorEastAsia"/>
          <w:szCs w:val="21"/>
        </w:rPr>
        <w:t>国家级优秀教学团队</w:t>
      </w:r>
      <w:r w:rsidRPr="00002918">
        <w:rPr>
          <w:rFonts w:eastAsiaTheme="minorEastAsia"/>
          <w:szCs w:val="21"/>
        </w:rPr>
        <w:t>”</w:t>
      </w:r>
      <w:r w:rsidRPr="00002918">
        <w:rPr>
          <w:rFonts w:eastAsiaTheme="minorEastAsia"/>
          <w:szCs w:val="21"/>
        </w:rPr>
        <w:t>、</w:t>
      </w:r>
      <w:r w:rsidRPr="00002918">
        <w:rPr>
          <w:rFonts w:eastAsiaTheme="minorEastAsia"/>
          <w:szCs w:val="21"/>
        </w:rPr>
        <w:t>“</w:t>
      </w:r>
      <w:r w:rsidRPr="00002918">
        <w:rPr>
          <w:rFonts w:eastAsiaTheme="minorEastAsia"/>
          <w:szCs w:val="21"/>
        </w:rPr>
        <w:t>江苏省高校青蓝工程优秀学科梯队</w:t>
      </w:r>
      <w:r w:rsidRPr="00002918">
        <w:rPr>
          <w:rFonts w:eastAsiaTheme="minorEastAsia"/>
          <w:szCs w:val="21"/>
        </w:rPr>
        <w:t>”</w:t>
      </w:r>
      <w:r w:rsidRPr="00002918">
        <w:rPr>
          <w:rFonts w:eastAsiaTheme="minorEastAsia"/>
          <w:szCs w:val="21"/>
        </w:rPr>
        <w:t>和</w:t>
      </w:r>
      <w:r w:rsidRPr="00002918">
        <w:rPr>
          <w:rFonts w:eastAsiaTheme="minorEastAsia"/>
          <w:szCs w:val="21"/>
        </w:rPr>
        <w:t>“</w:t>
      </w:r>
      <w:r w:rsidRPr="00002918">
        <w:rPr>
          <w:rFonts w:eastAsiaTheme="minorEastAsia"/>
          <w:szCs w:val="21"/>
        </w:rPr>
        <w:t>江苏省普通高校优秀学科梯队</w:t>
      </w:r>
      <w:r w:rsidRPr="00002918">
        <w:rPr>
          <w:rFonts w:eastAsiaTheme="minorEastAsia"/>
          <w:szCs w:val="21"/>
        </w:rPr>
        <w:t>”</w:t>
      </w:r>
      <w:r w:rsidRPr="00002918">
        <w:rPr>
          <w:rFonts w:eastAsiaTheme="minorEastAsia"/>
          <w:szCs w:val="21"/>
        </w:rPr>
        <w:t>。学院现有院士</w:t>
      </w:r>
      <w:r w:rsidRPr="00002918">
        <w:rPr>
          <w:rFonts w:eastAsiaTheme="minorEastAsia"/>
          <w:szCs w:val="21"/>
        </w:rPr>
        <w:t>1</w:t>
      </w:r>
      <w:r w:rsidRPr="00002918">
        <w:rPr>
          <w:rFonts w:eastAsiaTheme="minorEastAsia"/>
          <w:szCs w:val="21"/>
        </w:rPr>
        <w:t>人、国家</w:t>
      </w:r>
      <w:r w:rsidRPr="00002918">
        <w:rPr>
          <w:rFonts w:eastAsiaTheme="minorEastAsia"/>
          <w:szCs w:val="21"/>
        </w:rPr>
        <w:t>“</w:t>
      </w:r>
      <w:r w:rsidRPr="00002918">
        <w:rPr>
          <w:rFonts w:eastAsiaTheme="minorEastAsia"/>
          <w:szCs w:val="21"/>
        </w:rPr>
        <w:t>千人计划</w:t>
      </w:r>
      <w:r w:rsidRPr="00002918">
        <w:rPr>
          <w:rFonts w:eastAsiaTheme="minorEastAsia"/>
          <w:szCs w:val="21"/>
        </w:rPr>
        <w:t>”2</w:t>
      </w:r>
      <w:r w:rsidRPr="00002918">
        <w:rPr>
          <w:rFonts w:eastAsiaTheme="minorEastAsia"/>
          <w:szCs w:val="21"/>
        </w:rPr>
        <w:t>人、科技部</w:t>
      </w:r>
      <w:r w:rsidRPr="00002918">
        <w:rPr>
          <w:rFonts w:eastAsiaTheme="minorEastAsia"/>
          <w:szCs w:val="21"/>
        </w:rPr>
        <w:t>“973”</w:t>
      </w:r>
      <w:r w:rsidRPr="00002918">
        <w:rPr>
          <w:rFonts w:eastAsiaTheme="minorEastAsia"/>
          <w:szCs w:val="21"/>
        </w:rPr>
        <w:t>首席</w:t>
      </w:r>
      <w:r w:rsidRPr="00002918">
        <w:rPr>
          <w:rFonts w:eastAsiaTheme="minorEastAsia"/>
          <w:szCs w:val="21"/>
        </w:rPr>
        <w:t>2</w:t>
      </w:r>
      <w:r w:rsidRPr="00002918">
        <w:rPr>
          <w:rFonts w:eastAsiaTheme="minorEastAsia"/>
          <w:szCs w:val="21"/>
        </w:rPr>
        <w:t>人、教育部长江学者特聘教授</w:t>
      </w:r>
      <w:r w:rsidRPr="00002918">
        <w:rPr>
          <w:rFonts w:eastAsiaTheme="minorEastAsia"/>
          <w:szCs w:val="21"/>
        </w:rPr>
        <w:t>1</w:t>
      </w:r>
      <w:r w:rsidRPr="00002918">
        <w:rPr>
          <w:rFonts w:eastAsiaTheme="minorEastAsia"/>
          <w:szCs w:val="21"/>
        </w:rPr>
        <w:t>人、享受</w:t>
      </w:r>
      <w:r w:rsidRPr="00002918">
        <w:rPr>
          <w:rFonts w:eastAsiaTheme="minorEastAsia"/>
          <w:szCs w:val="21"/>
        </w:rPr>
        <w:t>“</w:t>
      </w:r>
      <w:r w:rsidRPr="00002918">
        <w:rPr>
          <w:rFonts w:eastAsiaTheme="minorEastAsia"/>
          <w:szCs w:val="21"/>
        </w:rPr>
        <w:t>国务院政府特殊津贴</w:t>
      </w:r>
      <w:r w:rsidRPr="00002918">
        <w:rPr>
          <w:rFonts w:eastAsiaTheme="minorEastAsia"/>
          <w:szCs w:val="21"/>
        </w:rPr>
        <w:t>”12</w:t>
      </w:r>
      <w:r w:rsidRPr="00002918">
        <w:rPr>
          <w:rFonts w:eastAsiaTheme="minorEastAsia"/>
          <w:szCs w:val="21"/>
        </w:rPr>
        <w:t>人、国家杰青</w:t>
      </w:r>
      <w:r w:rsidRPr="00002918">
        <w:rPr>
          <w:rFonts w:eastAsiaTheme="minorEastAsia"/>
          <w:szCs w:val="21"/>
        </w:rPr>
        <w:t>4</w:t>
      </w:r>
      <w:r w:rsidRPr="00002918">
        <w:rPr>
          <w:rFonts w:eastAsiaTheme="minorEastAsia"/>
          <w:szCs w:val="21"/>
        </w:rPr>
        <w:t>人（海外杰青</w:t>
      </w:r>
      <w:r w:rsidRPr="00002918">
        <w:rPr>
          <w:rFonts w:eastAsiaTheme="minorEastAsia"/>
          <w:szCs w:val="21"/>
        </w:rPr>
        <w:t>2</w:t>
      </w:r>
      <w:r w:rsidRPr="00002918">
        <w:rPr>
          <w:rFonts w:eastAsiaTheme="minorEastAsia"/>
          <w:szCs w:val="21"/>
        </w:rPr>
        <w:t>人）、教育部</w:t>
      </w:r>
      <w:r w:rsidRPr="00002918">
        <w:rPr>
          <w:rFonts w:eastAsiaTheme="minorEastAsia"/>
          <w:szCs w:val="21"/>
        </w:rPr>
        <w:t>“</w:t>
      </w:r>
      <w:r w:rsidRPr="00002918">
        <w:rPr>
          <w:rFonts w:eastAsiaTheme="minorEastAsia"/>
          <w:szCs w:val="21"/>
        </w:rPr>
        <w:t>新世纪优秀人才支持计划</w:t>
      </w:r>
      <w:r w:rsidRPr="00002918">
        <w:rPr>
          <w:rFonts w:eastAsiaTheme="minorEastAsia"/>
          <w:szCs w:val="21"/>
        </w:rPr>
        <w:t>”1</w:t>
      </w:r>
      <w:r w:rsidRPr="00002918">
        <w:rPr>
          <w:rFonts w:eastAsiaTheme="minorEastAsia"/>
          <w:szCs w:val="21"/>
        </w:rPr>
        <w:t>人、入选</w:t>
      </w:r>
      <w:r w:rsidRPr="00002918">
        <w:rPr>
          <w:rFonts w:eastAsiaTheme="minorEastAsia"/>
          <w:szCs w:val="21"/>
        </w:rPr>
        <w:t>“</w:t>
      </w:r>
      <w:r w:rsidRPr="00002918">
        <w:rPr>
          <w:rFonts w:eastAsiaTheme="minorEastAsia"/>
          <w:szCs w:val="21"/>
        </w:rPr>
        <w:t>国家百千万人才工程</w:t>
      </w:r>
      <w:r w:rsidRPr="00002918">
        <w:rPr>
          <w:rFonts w:eastAsiaTheme="minorEastAsia"/>
          <w:szCs w:val="21"/>
        </w:rPr>
        <w:t>”4</w:t>
      </w:r>
      <w:r w:rsidRPr="00002918">
        <w:rPr>
          <w:rFonts w:eastAsiaTheme="minorEastAsia"/>
          <w:szCs w:val="21"/>
        </w:rPr>
        <w:t>人。</w:t>
      </w:r>
    </w:p>
    <w:p w:rsidR="00032983" w:rsidRPr="00002918" w:rsidRDefault="00032983" w:rsidP="00032983">
      <w:pPr>
        <w:spacing w:line="300" w:lineRule="auto"/>
        <w:ind w:firstLineChars="200" w:firstLine="420"/>
        <w:rPr>
          <w:rFonts w:eastAsiaTheme="minorEastAsia"/>
          <w:szCs w:val="21"/>
        </w:rPr>
      </w:pPr>
      <w:r w:rsidRPr="00002918">
        <w:rPr>
          <w:rFonts w:eastAsiaTheme="minorEastAsia"/>
          <w:szCs w:val="21"/>
        </w:rPr>
        <w:t>近五年来，学院主持或参与的科研项目达</w:t>
      </w:r>
      <w:r w:rsidRPr="00002918">
        <w:rPr>
          <w:rFonts w:eastAsiaTheme="minorEastAsia"/>
          <w:szCs w:val="21"/>
        </w:rPr>
        <w:t>420</w:t>
      </w:r>
      <w:r w:rsidRPr="00002918">
        <w:rPr>
          <w:rFonts w:eastAsiaTheme="minorEastAsia"/>
          <w:szCs w:val="21"/>
        </w:rPr>
        <w:t>余项。其中，主持国家</w:t>
      </w:r>
      <w:r w:rsidRPr="00002918">
        <w:rPr>
          <w:rFonts w:eastAsiaTheme="minorEastAsia"/>
          <w:szCs w:val="21"/>
        </w:rPr>
        <w:t>973</w:t>
      </w:r>
      <w:r w:rsidRPr="00002918">
        <w:rPr>
          <w:rFonts w:eastAsiaTheme="minorEastAsia"/>
          <w:szCs w:val="21"/>
        </w:rPr>
        <w:t>计划项目</w:t>
      </w:r>
      <w:r w:rsidRPr="00002918">
        <w:rPr>
          <w:rFonts w:eastAsiaTheme="minorEastAsia"/>
          <w:szCs w:val="21"/>
        </w:rPr>
        <w:t>2</w:t>
      </w:r>
      <w:r w:rsidRPr="00002918">
        <w:rPr>
          <w:rFonts w:eastAsiaTheme="minorEastAsia"/>
          <w:szCs w:val="21"/>
        </w:rPr>
        <w:t>项、国家重点研发计划项目</w:t>
      </w:r>
      <w:r w:rsidRPr="00002918">
        <w:rPr>
          <w:rFonts w:eastAsiaTheme="minorEastAsia"/>
          <w:szCs w:val="21"/>
        </w:rPr>
        <w:t>3</w:t>
      </w:r>
      <w:r w:rsidRPr="00002918">
        <w:rPr>
          <w:rFonts w:eastAsiaTheme="minorEastAsia"/>
          <w:szCs w:val="21"/>
        </w:rPr>
        <w:t>项、国家自然科学基金杰出青年科学基金项目</w:t>
      </w:r>
      <w:r w:rsidRPr="00002918">
        <w:rPr>
          <w:rFonts w:eastAsiaTheme="minorEastAsia"/>
          <w:szCs w:val="21"/>
        </w:rPr>
        <w:t>1</w:t>
      </w:r>
      <w:r w:rsidRPr="00002918">
        <w:rPr>
          <w:rFonts w:eastAsiaTheme="minorEastAsia"/>
          <w:szCs w:val="21"/>
        </w:rPr>
        <w:t>项、国家自然科学基金重点项目</w:t>
      </w:r>
      <w:r w:rsidRPr="00002918">
        <w:rPr>
          <w:rFonts w:eastAsiaTheme="minorEastAsia"/>
          <w:szCs w:val="21"/>
        </w:rPr>
        <w:t>8</w:t>
      </w:r>
      <w:r w:rsidRPr="00002918">
        <w:rPr>
          <w:rFonts w:eastAsiaTheme="minorEastAsia"/>
          <w:szCs w:val="21"/>
        </w:rPr>
        <w:t>项，主持其他国家级项目或重大项目课题近</w:t>
      </w:r>
      <w:r w:rsidRPr="00002918">
        <w:rPr>
          <w:rFonts w:eastAsiaTheme="minorEastAsia"/>
          <w:szCs w:val="21"/>
        </w:rPr>
        <w:t>150</w:t>
      </w:r>
      <w:r w:rsidRPr="00002918">
        <w:rPr>
          <w:rFonts w:eastAsiaTheme="minorEastAsia"/>
          <w:szCs w:val="21"/>
        </w:rPr>
        <w:t>项。学院科研经费迅速增长，科研项目到账总经费由</w:t>
      </w:r>
      <w:r w:rsidRPr="00002918">
        <w:rPr>
          <w:rFonts w:eastAsiaTheme="minorEastAsia"/>
          <w:szCs w:val="21"/>
        </w:rPr>
        <w:t>2012</w:t>
      </w:r>
      <w:r w:rsidRPr="00002918">
        <w:rPr>
          <w:rFonts w:eastAsiaTheme="minorEastAsia"/>
          <w:szCs w:val="21"/>
        </w:rPr>
        <w:t>年的</w:t>
      </w:r>
      <w:r w:rsidRPr="00002918">
        <w:rPr>
          <w:rFonts w:eastAsiaTheme="minorEastAsia"/>
          <w:szCs w:val="21"/>
        </w:rPr>
        <w:t>3488.11</w:t>
      </w:r>
      <w:r w:rsidRPr="00002918">
        <w:rPr>
          <w:rFonts w:eastAsiaTheme="minorEastAsia"/>
          <w:szCs w:val="21"/>
        </w:rPr>
        <w:t>万元增加到</w:t>
      </w:r>
      <w:r w:rsidRPr="00002918">
        <w:rPr>
          <w:rFonts w:eastAsiaTheme="minorEastAsia"/>
          <w:szCs w:val="21"/>
        </w:rPr>
        <w:t>2017</w:t>
      </w:r>
      <w:r w:rsidRPr="00002918">
        <w:rPr>
          <w:rFonts w:eastAsiaTheme="minorEastAsia"/>
          <w:szCs w:val="21"/>
        </w:rPr>
        <w:t>年的</w:t>
      </w:r>
      <w:r w:rsidRPr="00002918">
        <w:rPr>
          <w:rFonts w:eastAsiaTheme="minorEastAsia"/>
          <w:szCs w:val="21"/>
        </w:rPr>
        <w:t>6338.72</w:t>
      </w:r>
      <w:r w:rsidRPr="00002918">
        <w:rPr>
          <w:rFonts w:eastAsiaTheme="minorEastAsia"/>
          <w:szCs w:val="21"/>
        </w:rPr>
        <w:t>万元，经费增长速度和总额在全国高校大气科学学科中均居前列。同时，学院出版学术专著和译著</w:t>
      </w:r>
      <w:r w:rsidRPr="00002918">
        <w:rPr>
          <w:rFonts w:eastAsiaTheme="minorEastAsia"/>
          <w:szCs w:val="21"/>
        </w:rPr>
        <w:t>12</w:t>
      </w:r>
      <w:r w:rsidRPr="00002918">
        <w:rPr>
          <w:rFonts w:eastAsiaTheme="minorEastAsia"/>
          <w:szCs w:val="21"/>
        </w:rPr>
        <w:t>部，发表高水平学术论文</w:t>
      </w:r>
      <w:r w:rsidRPr="00002918">
        <w:rPr>
          <w:rFonts w:eastAsiaTheme="minorEastAsia"/>
          <w:szCs w:val="21"/>
        </w:rPr>
        <w:t>1750</w:t>
      </w:r>
      <w:r w:rsidRPr="00002918">
        <w:rPr>
          <w:rFonts w:eastAsiaTheme="minorEastAsia"/>
          <w:szCs w:val="21"/>
        </w:rPr>
        <w:t>余篇。其中，国际顶级期刊</w:t>
      </w:r>
      <w:r w:rsidR="005A2FE3" w:rsidRPr="00002918">
        <w:rPr>
          <w:rFonts w:eastAsiaTheme="minorEastAsia"/>
          <w:szCs w:val="21"/>
        </w:rPr>
        <w:t>S</w:t>
      </w:r>
      <w:r w:rsidRPr="00002918">
        <w:rPr>
          <w:rFonts w:eastAsiaTheme="minorEastAsia"/>
          <w:szCs w:val="21"/>
        </w:rPr>
        <w:t>CIENCE</w:t>
      </w:r>
      <w:r w:rsidRPr="00002918">
        <w:rPr>
          <w:rFonts w:eastAsiaTheme="minorEastAsia"/>
          <w:szCs w:val="21"/>
        </w:rPr>
        <w:t>论文</w:t>
      </w:r>
      <w:r w:rsidRPr="00002918">
        <w:rPr>
          <w:rFonts w:eastAsiaTheme="minorEastAsia"/>
          <w:szCs w:val="21"/>
        </w:rPr>
        <w:t>1</w:t>
      </w:r>
      <w:r w:rsidRPr="00002918">
        <w:rPr>
          <w:rFonts w:eastAsiaTheme="minorEastAsia"/>
          <w:szCs w:val="21"/>
        </w:rPr>
        <w:t>篇、</w:t>
      </w:r>
      <w:r w:rsidR="005A2FE3" w:rsidRPr="00002918">
        <w:rPr>
          <w:rFonts w:eastAsiaTheme="minorEastAsia"/>
          <w:szCs w:val="21"/>
        </w:rPr>
        <w:t>S</w:t>
      </w:r>
      <w:r w:rsidRPr="00002918">
        <w:rPr>
          <w:rFonts w:eastAsiaTheme="minorEastAsia"/>
          <w:szCs w:val="21"/>
        </w:rPr>
        <w:t>CI</w:t>
      </w:r>
      <w:r w:rsidRPr="00002918">
        <w:rPr>
          <w:rFonts w:eastAsiaTheme="minorEastAsia"/>
          <w:szCs w:val="21"/>
        </w:rPr>
        <w:t>（</w:t>
      </w:r>
      <w:r w:rsidRPr="00002918">
        <w:rPr>
          <w:rFonts w:eastAsiaTheme="minorEastAsia"/>
          <w:szCs w:val="21"/>
        </w:rPr>
        <w:t>E</w:t>
      </w:r>
      <w:r w:rsidRPr="00002918">
        <w:rPr>
          <w:rFonts w:eastAsiaTheme="minorEastAsia"/>
          <w:szCs w:val="21"/>
        </w:rPr>
        <w:t>）收录论文</w:t>
      </w:r>
      <w:r w:rsidRPr="00002918">
        <w:rPr>
          <w:rFonts w:eastAsiaTheme="minorEastAsia"/>
          <w:szCs w:val="21"/>
        </w:rPr>
        <w:t>600</w:t>
      </w:r>
      <w:r w:rsidRPr="00002918">
        <w:rPr>
          <w:rFonts w:eastAsiaTheme="minorEastAsia"/>
          <w:szCs w:val="21"/>
        </w:rPr>
        <w:t>余篇。</w:t>
      </w:r>
    </w:p>
    <w:p w:rsidR="00032983" w:rsidRPr="00002918" w:rsidRDefault="00032983" w:rsidP="00032983">
      <w:pPr>
        <w:spacing w:line="300" w:lineRule="auto"/>
        <w:ind w:firstLineChars="200" w:firstLine="420"/>
        <w:rPr>
          <w:rFonts w:eastAsiaTheme="minorEastAsia"/>
          <w:szCs w:val="21"/>
        </w:rPr>
      </w:pPr>
      <w:r w:rsidRPr="00002918">
        <w:rPr>
          <w:rFonts w:eastAsiaTheme="minorEastAsia"/>
          <w:szCs w:val="21"/>
        </w:rPr>
        <w:t>学院拥有气象灾害教育部重点实验室、</w:t>
      </w:r>
      <w:r w:rsidRPr="00002918">
        <w:rPr>
          <w:rFonts w:eastAsiaTheme="minorEastAsia"/>
          <w:szCs w:val="21"/>
        </w:rPr>
        <w:t>“</w:t>
      </w:r>
      <w:r w:rsidRPr="00002918">
        <w:rPr>
          <w:rFonts w:eastAsiaTheme="minorEastAsia"/>
          <w:szCs w:val="21"/>
        </w:rPr>
        <w:t>气象灾害预报预警与评估</w:t>
      </w:r>
      <w:r w:rsidRPr="00002918">
        <w:rPr>
          <w:rFonts w:eastAsiaTheme="minorEastAsia"/>
          <w:szCs w:val="21"/>
        </w:rPr>
        <w:t>”</w:t>
      </w:r>
      <w:r w:rsidRPr="00002918">
        <w:rPr>
          <w:rFonts w:eastAsiaTheme="minorEastAsia"/>
          <w:szCs w:val="21"/>
        </w:rPr>
        <w:t>江苏省级协同创新中心、国家自然科学基金委南京大气资料中心等重要的省部级科研机构。与夏威夷大学、佛罗里达州立大学和俄克拉荷马大学等国外著名高校联合组建成立</w:t>
      </w:r>
      <w:r w:rsidRPr="00002918">
        <w:rPr>
          <w:rFonts w:eastAsiaTheme="minorEastAsia"/>
          <w:szCs w:val="21"/>
        </w:rPr>
        <w:t>“</w:t>
      </w:r>
      <w:r w:rsidRPr="00002918">
        <w:rPr>
          <w:rFonts w:eastAsiaTheme="minorEastAsia"/>
          <w:szCs w:val="21"/>
        </w:rPr>
        <w:t>气候与环境变化国际联合实验室</w:t>
      </w:r>
      <w:r w:rsidRPr="00002918">
        <w:rPr>
          <w:rFonts w:eastAsiaTheme="minorEastAsia"/>
          <w:szCs w:val="21"/>
        </w:rPr>
        <w:t>”</w:t>
      </w:r>
      <w:r w:rsidRPr="00002918">
        <w:rPr>
          <w:rFonts w:eastAsiaTheme="minorEastAsia"/>
          <w:szCs w:val="21"/>
        </w:rPr>
        <w:t>，成为教育部首批立项建设的三个国际合作联合实验室之一。</w:t>
      </w:r>
      <w:r w:rsidRPr="00002918">
        <w:rPr>
          <w:rFonts w:eastAsiaTheme="minorEastAsia"/>
          <w:szCs w:val="21"/>
        </w:rPr>
        <w:t>2012</w:t>
      </w:r>
      <w:r w:rsidRPr="00002918">
        <w:rPr>
          <w:rFonts w:eastAsiaTheme="minorEastAsia"/>
          <w:szCs w:val="21"/>
        </w:rPr>
        <w:t>年，</w:t>
      </w:r>
      <w:r w:rsidRPr="00002918">
        <w:rPr>
          <w:rFonts w:eastAsiaTheme="minorEastAsia"/>
          <w:szCs w:val="21"/>
        </w:rPr>
        <w:t>“</w:t>
      </w:r>
      <w:r w:rsidRPr="00002918">
        <w:rPr>
          <w:rFonts w:eastAsiaTheme="minorEastAsia"/>
          <w:szCs w:val="21"/>
        </w:rPr>
        <w:t>南京信息工程大学</w:t>
      </w:r>
      <w:r w:rsidRPr="00002918">
        <w:rPr>
          <w:rFonts w:eastAsiaTheme="minorEastAsia"/>
          <w:szCs w:val="21"/>
        </w:rPr>
        <w:t>-</w:t>
      </w:r>
      <w:r w:rsidRPr="00002918">
        <w:rPr>
          <w:rFonts w:eastAsiaTheme="minorEastAsia"/>
          <w:szCs w:val="21"/>
        </w:rPr>
        <w:t>中国气象局气象探测中心理科实践教育基地</w:t>
      </w:r>
      <w:r w:rsidRPr="00002918">
        <w:rPr>
          <w:rFonts w:eastAsiaTheme="minorEastAsia"/>
          <w:szCs w:val="21"/>
        </w:rPr>
        <w:t>”</w:t>
      </w:r>
      <w:r w:rsidRPr="00002918">
        <w:rPr>
          <w:rFonts w:eastAsiaTheme="minorEastAsia"/>
          <w:szCs w:val="21"/>
        </w:rPr>
        <w:t>入选国家级校外实践教育基地；</w:t>
      </w:r>
      <w:r w:rsidRPr="00002918">
        <w:rPr>
          <w:rFonts w:eastAsiaTheme="minorEastAsia"/>
          <w:szCs w:val="21"/>
        </w:rPr>
        <w:t>2013</w:t>
      </w:r>
      <w:r w:rsidRPr="00002918">
        <w:rPr>
          <w:rFonts w:eastAsiaTheme="minorEastAsia"/>
          <w:szCs w:val="21"/>
        </w:rPr>
        <w:t>年，</w:t>
      </w:r>
      <w:r w:rsidRPr="00002918">
        <w:rPr>
          <w:rFonts w:eastAsiaTheme="minorEastAsia"/>
          <w:szCs w:val="21"/>
        </w:rPr>
        <w:t>“</w:t>
      </w:r>
      <w:r w:rsidRPr="00002918">
        <w:rPr>
          <w:rFonts w:eastAsiaTheme="minorEastAsia"/>
          <w:szCs w:val="21"/>
        </w:rPr>
        <w:t>大气科学与环境气象实验教学中心</w:t>
      </w:r>
      <w:r w:rsidRPr="00002918">
        <w:rPr>
          <w:rFonts w:eastAsiaTheme="minorEastAsia"/>
          <w:szCs w:val="21"/>
        </w:rPr>
        <w:t>”</w:t>
      </w:r>
      <w:r w:rsidRPr="00002918">
        <w:rPr>
          <w:rFonts w:eastAsiaTheme="minorEastAsia"/>
          <w:szCs w:val="21"/>
        </w:rPr>
        <w:t>入选国家级实验教学示范中心；</w:t>
      </w:r>
      <w:r w:rsidRPr="00002918">
        <w:rPr>
          <w:rFonts w:eastAsiaTheme="minorEastAsia"/>
          <w:szCs w:val="21"/>
        </w:rPr>
        <w:t>2014</w:t>
      </w:r>
      <w:r w:rsidRPr="00002918">
        <w:rPr>
          <w:rFonts w:eastAsiaTheme="minorEastAsia"/>
          <w:szCs w:val="21"/>
        </w:rPr>
        <w:t>年，</w:t>
      </w:r>
      <w:r w:rsidRPr="00002918">
        <w:rPr>
          <w:rFonts w:eastAsiaTheme="minorEastAsia"/>
          <w:szCs w:val="21"/>
        </w:rPr>
        <w:t>“</w:t>
      </w:r>
      <w:r w:rsidRPr="00002918">
        <w:rPr>
          <w:rFonts w:eastAsiaTheme="minorEastAsia"/>
          <w:szCs w:val="21"/>
        </w:rPr>
        <w:t>大气科学与气象信息</w:t>
      </w:r>
      <w:r w:rsidRPr="00002918">
        <w:rPr>
          <w:rFonts w:eastAsiaTheme="minorEastAsia"/>
          <w:szCs w:val="21"/>
        </w:rPr>
        <w:t>”</w:t>
      </w:r>
      <w:r w:rsidRPr="00002918">
        <w:rPr>
          <w:rFonts w:eastAsiaTheme="minorEastAsia"/>
          <w:szCs w:val="21"/>
        </w:rPr>
        <w:t>入选国家级虚拟仿真实验教学中心。</w:t>
      </w:r>
    </w:p>
    <w:p w:rsidR="001364E0" w:rsidRPr="00002918" w:rsidRDefault="001364E0" w:rsidP="00B114B8">
      <w:pPr>
        <w:pStyle w:val="3"/>
        <w:ind w:firstLine="482"/>
        <w:rPr>
          <w:rFonts w:ascii="Times New Roman" w:hAnsi="Times New Roman"/>
          <w:b/>
          <w:sz w:val="24"/>
          <w:szCs w:val="24"/>
        </w:rPr>
      </w:pPr>
      <w:r w:rsidRPr="00002918">
        <w:rPr>
          <w:rFonts w:ascii="Times New Roman" w:hAnsi="Times New Roman"/>
          <w:b/>
          <w:sz w:val="24"/>
          <w:szCs w:val="24"/>
        </w:rPr>
        <w:lastRenderedPageBreak/>
        <w:t>二、培养目标</w:t>
      </w:r>
    </w:p>
    <w:p w:rsidR="00032983" w:rsidRPr="00002918" w:rsidRDefault="00032983" w:rsidP="00032983">
      <w:pPr>
        <w:spacing w:line="300" w:lineRule="auto"/>
        <w:ind w:firstLineChars="200" w:firstLine="420"/>
        <w:rPr>
          <w:rFonts w:eastAsiaTheme="minorEastAsia"/>
          <w:szCs w:val="21"/>
        </w:rPr>
      </w:pPr>
      <w:r w:rsidRPr="00002918">
        <w:rPr>
          <w:rFonts w:eastAsiaTheme="minorEastAsia"/>
          <w:szCs w:val="21"/>
        </w:rPr>
        <w:t>培养我国社会主义建设事业需要，掌握马克思主义、毛泽东思想、邓小平理论及中国特色社会主义理论体系，深入学习习近平总书记系列讲话精神，拥护党的基本路线，身心健康，热爱祖国，学风严谨，品行端正，有较强的事业心和献身精神，积极为社会主义现代化建设服务的德、智、体全面发展的高级科学专门人才。</w:t>
      </w:r>
    </w:p>
    <w:p w:rsidR="001364E0" w:rsidRPr="00002918" w:rsidRDefault="00032983" w:rsidP="00032983">
      <w:pPr>
        <w:spacing w:line="300" w:lineRule="auto"/>
        <w:ind w:firstLineChars="200" w:firstLine="420"/>
        <w:rPr>
          <w:rFonts w:eastAsiaTheme="minorEastAsia"/>
          <w:szCs w:val="21"/>
        </w:rPr>
      </w:pPr>
      <w:r w:rsidRPr="00002918">
        <w:rPr>
          <w:rFonts w:eastAsiaTheme="minorEastAsia"/>
          <w:szCs w:val="21"/>
        </w:rPr>
        <w:t>在本门学科上掌握坚实的基础理论和系统的专门知识，具有从事科学研究工作或独立担负专门技术工作的能力。熟练掌握一门外国语，能熟练地阅读本专业的外文资料，具有一定的写作能力和进行国际学术交流的能力。毕业后能独立在高等院校、科研院所、业务部门及其他相关部门从事教学、科研、业务以及管理工作。</w:t>
      </w:r>
    </w:p>
    <w:p w:rsidR="001364E0" w:rsidRPr="00002918" w:rsidRDefault="001364E0"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032983" w:rsidRPr="00002918" w:rsidRDefault="00032983" w:rsidP="00032983">
      <w:pPr>
        <w:pStyle w:val="3"/>
        <w:rPr>
          <w:rFonts w:ascii="Times New Roman" w:hAnsi="Times New Roman"/>
        </w:rPr>
      </w:pPr>
      <w:r w:rsidRPr="00002918">
        <w:rPr>
          <w:rFonts w:ascii="Times New Roman" w:hAnsi="Times New Roman"/>
        </w:rPr>
        <w:t xml:space="preserve">1. </w:t>
      </w:r>
      <w:r w:rsidRPr="00002918">
        <w:rPr>
          <w:rFonts w:ascii="Times New Roman" w:hAnsi="Times New Roman"/>
        </w:rPr>
        <w:t>全球变化与区域响应；</w:t>
      </w:r>
    </w:p>
    <w:p w:rsidR="00032983" w:rsidRPr="00002918" w:rsidRDefault="00032983" w:rsidP="00032983">
      <w:pPr>
        <w:pStyle w:val="3"/>
        <w:rPr>
          <w:rFonts w:ascii="Times New Roman" w:hAnsi="Times New Roman"/>
        </w:rPr>
      </w:pPr>
      <w:r w:rsidRPr="00002918">
        <w:rPr>
          <w:rFonts w:ascii="Times New Roman" w:hAnsi="Times New Roman"/>
        </w:rPr>
        <w:t xml:space="preserve">2. </w:t>
      </w:r>
      <w:r w:rsidRPr="00002918">
        <w:rPr>
          <w:rFonts w:ascii="Times New Roman" w:hAnsi="Times New Roman"/>
        </w:rPr>
        <w:t>短期气候诊断与预测；</w:t>
      </w:r>
    </w:p>
    <w:p w:rsidR="00032983" w:rsidRPr="00002918" w:rsidRDefault="00032983" w:rsidP="00032983">
      <w:pPr>
        <w:pStyle w:val="3"/>
        <w:rPr>
          <w:rFonts w:ascii="Times New Roman" w:hAnsi="Times New Roman"/>
        </w:rPr>
      </w:pPr>
      <w:r w:rsidRPr="00002918">
        <w:rPr>
          <w:rFonts w:ascii="Times New Roman" w:hAnsi="Times New Roman"/>
        </w:rPr>
        <w:t xml:space="preserve">3. </w:t>
      </w:r>
      <w:r w:rsidRPr="00002918">
        <w:rPr>
          <w:rFonts w:ascii="Times New Roman" w:hAnsi="Times New Roman"/>
        </w:rPr>
        <w:t>气候变化及其机理研究；</w:t>
      </w:r>
    </w:p>
    <w:p w:rsidR="00032983" w:rsidRPr="00002918" w:rsidRDefault="00032983" w:rsidP="00032983">
      <w:pPr>
        <w:pStyle w:val="3"/>
        <w:rPr>
          <w:rFonts w:ascii="Times New Roman" w:hAnsi="Times New Roman"/>
        </w:rPr>
      </w:pPr>
      <w:r w:rsidRPr="00002918">
        <w:rPr>
          <w:rFonts w:ascii="Times New Roman" w:hAnsi="Times New Roman"/>
        </w:rPr>
        <w:t xml:space="preserve">4. </w:t>
      </w:r>
      <w:r w:rsidRPr="00002918">
        <w:rPr>
          <w:rFonts w:ascii="Times New Roman" w:hAnsi="Times New Roman"/>
        </w:rPr>
        <w:t>区域气候变化及其模拟；</w:t>
      </w:r>
    </w:p>
    <w:p w:rsidR="00032983" w:rsidRPr="00002918" w:rsidRDefault="00032983" w:rsidP="00032983">
      <w:pPr>
        <w:pStyle w:val="3"/>
        <w:rPr>
          <w:rFonts w:ascii="Times New Roman" w:hAnsi="Times New Roman"/>
        </w:rPr>
      </w:pPr>
      <w:r w:rsidRPr="00002918">
        <w:rPr>
          <w:rFonts w:ascii="Times New Roman" w:hAnsi="Times New Roman"/>
        </w:rPr>
        <w:t xml:space="preserve">5. </w:t>
      </w:r>
      <w:r w:rsidRPr="00002918">
        <w:rPr>
          <w:rFonts w:ascii="Times New Roman" w:hAnsi="Times New Roman"/>
        </w:rPr>
        <w:t>气候变化影响及其对策；</w:t>
      </w:r>
    </w:p>
    <w:p w:rsidR="00032983" w:rsidRPr="00002918" w:rsidRDefault="00032983" w:rsidP="00032983">
      <w:pPr>
        <w:pStyle w:val="3"/>
        <w:rPr>
          <w:rFonts w:ascii="Times New Roman" w:hAnsi="Times New Roman"/>
        </w:rPr>
      </w:pPr>
      <w:r w:rsidRPr="00002918">
        <w:rPr>
          <w:rFonts w:ascii="Times New Roman" w:hAnsi="Times New Roman"/>
        </w:rPr>
        <w:t xml:space="preserve">6. </w:t>
      </w:r>
      <w:r w:rsidRPr="00002918">
        <w:rPr>
          <w:rFonts w:ascii="Times New Roman" w:hAnsi="Times New Roman"/>
        </w:rPr>
        <w:t>气候系统模拟分析。</w:t>
      </w:r>
    </w:p>
    <w:p w:rsidR="001364E0" w:rsidRPr="00002918" w:rsidRDefault="001364E0"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032983" w:rsidRPr="00002918" w:rsidRDefault="00032983" w:rsidP="00032983">
      <w:pPr>
        <w:pStyle w:val="3"/>
        <w:rPr>
          <w:rFonts w:ascii="Times New Roman" w:hAnsi="Times New Roman"/>
        </w:rPr>
      </w:pPr>
      <w:r w:rsidRPr="00002918">
        <w:rPr>
          <w:rFonts w:ascii="Times New Roman" w:hAnsi="Times New Roman"/>
        </w:rPr>
        <w:t xml:space="preserve">1. </w:t>
      </w:r>
      <w:r w:rsidRPr="00002918">
        <w:rPr>
          <w:rFonts w:ascii="Times New Roman" w:hAnsi="Times New Roman"/>
        </w:rPr>
        <w:t>硕士研究生学制为</w:t>
      </w:r>
      <w:r w:rsidRPr="00002918">
        <w:rPr>
          <w:rFonts w:ascii="Times New Roman" w:hAnsi="Times New Roman"/>
        </w:rPr>
        <w:t>3</w:t>
      </w:r>
      <w:r w:rsidRPr="00002918">
        <w:rPr>
          <w:rFonts w:ascii="Times New Roman" w:hAnsi="Times New Roman"/>
        </w:rPr>
        <w:t>年。</w:t>
      </w:r>
    </w:p>
    <w:p w:rsidR="001364E0" w:rsidRPr="00002918" w:rsidRDefault="00032983" w:rsidP="00032983">
      <w:pPr>
        <w:pStyle w:val="3"/>
        <w:rPr>
          <w:rFonts w:ascii="Times New Roman" w:hAnsi="Times New Roman"/>
          <w:b/>
          <w:sz w:val="24"/>
          <w:szCs w:val="24"/>
        </w:rPr>
      </w:pPr>
      <w:r w:rsidRPr="00002918">
        <w:rPr>
          <w:rFonts w:ascii="Times New Roman" w:hAnsi="Times New Roman"/>
        </w:rPr>
        <w:t xml:space="preserve">2. </w:t>
      </w:r>
      <w:r w:rsidRPr="00002918">
        <w:rPr>
          <w:rFonts w:ascii="Times New Roman" w:hAnsi="Times New Roman"/>
        </w:rPr>
        <w:t>硕士研究生学习年限一般为</w:t>
      </w:r>
      <w:r w:rsidRPr="00002918">
        <w:rPr>
          <w:rFonts w:ascii="Times New Roman" w:hAnsi="Times New Roman"/>
        </w:rPr>
        <w:t>3</w:t>
      </w:r>
      <w:r w:rsidRPr="00002918">
        <w:rPr>
          <w:rFonts w:ascii="Times New Roman" w:hAnsi="Times New Roman"/>
        </w:rPr>
        <w:t>年，最长学习年限不超过</w:t>
      </w:r>
      <w:r w:rsidRPr="00002918">
        <w:rPr>
          <w:rFonts w:ascii="Times New Roman" w:hAnsi="Times New Roman"/>
        </w:rPr>
        <w:t>5</w:t>
      </w:r>
      <w:r w:rsidRPr="00002918">
        <w:rPr>
          <w:rFonts w:ascii="Times New Roman" w:hAnsi="Times New Roman"/>
        </w:rPr>
        <w:t>年。修满规定学分、提前完成学习计划、论文水平特别优秀者，可以申请提前答辩和提前毕业。因特殊原因不能按期毕业可适当延长学习年限，但最长不超过</w:t>
      </w:r>
      <w:r w:rsidRPr="00002918">
        <w:rPr>
          <w:rFonts w:ascii="Times New Roman" w:hAnsi="Times New Roman"/>
        </w:rPr>
        <w:t>5</w:t>
      </w:r>
      <w:r w:rsidRPr="00002918">
        <w:rPr>
          <w:rFonts w:ascii="Times New Roman" w:hAnsi="Times New Roman"/>
        </w:rPr>
        <w:t>年，延长学习年限期间经费由导师的课题承担。</w:t>
      </w:r>
      <w:r w:rsidR="001364E0" w:rsidRPr="00002918">
        <w:rPr>
          <w:rFonts w:ascii="Times New Roman" w:hAnsi="Times New Roman"/>
          <w:b/>
          <w:sz w:val="24"/>
          <w:szCs w:val="24"/>
        </w:rPr>
        <w:t>五、课程设置及学分</w:t>
      </w:r>
    </w:p>
    <w:p w:rsidR="001364E0" w:rsidRPr="00002918" w:rsidRDefault="001364E0" w:rsidP="00B114B8">
      <w:pPr>
        <w:spacing w:line="300" w:lineRule="auto"/>
        <w:ind w:firstLineChars="200" w:firstLine="422"/>
        <w:rPr>
          <w:rFonts w:eastAsiaTheme="minorEastAsia"/>
          <w:b/>
          <w:szCs w:val="21"/>
        </w:rPr>
      </w:pPr>
      <w:r w:rsidRPr="00002918">
        <w:rPr>
          <w:rFonts w:eastAsiaTheme="minorEastAsia"/>
          <w:b/>
          <w:szCs w:val="21"/>
        </w:rPr>
        <w:t xml:space="preserve">1. </w:t>
      </w:r>
      <w:r w:rsidRPr="00002918">
        <w:rPr>
          <w:rFonts w:eastAsiaTheme="minorEastAsia"/>
          <w:b/>
          <w:szCs w:val="21"/>
        </w:rPr>
        <w:t>学分要求</w:t>
      </w:r>
    </w:p>
    <w:p w:rsidR="001364E0" w:rsidRPr="00002918" w:rsidRDefault="001364E0" w:rsidP="0076362A">
      <w:pPr>
        <w:spacing w:line="300" w:lineRule="auto"/>
        <w:ind w:firstLineChars="200" w:firstLine="420"/>
        <w:rPr>
          <w:rFonts w:eastAsiaTheme="minorEastAsia"/>
          <w:szCs w:val="21"/>
        </w:rPr>
      </w:pPr>
      <w:r w:rsidRPr="00002918">
        <w:rPr>
          <w:rFonts w:eastAsiaTheme="minorEastAsia"/>
          <w:szCs w:val="21"/>
        </w:rPr>
        <w:t>总学分：</w:t>
      </w:r>
      <w:r w:rsidRPr="00002918">
        <w:rPr>
          <w:rFonts w:eastAsiaTheme="minorEastAsia"/>
          <w:szCs w:val="21"/>
        </w:rPr>
        <w:t>26</w:t>
      </w:r>
      <w:r w:rsidRPr="00002918">
        <w:rPr>
          <w:rFonts w:eastAsiaTheme="minorEastAsia"/>
          <w:szCs w:val="21"/>
        </w:rPr>
        <w:t>学分</w:t>
      </w:r>
    </w:p>
    <w:p w:rsidR="001364E0" w:rsidRPr="00002918" w:rsidRDefault="001364E0" w:rsidP="0076362A">
      <w:pPr>
        <w:spacing w:line="300" w:lineRule="auto"/>
        <w:ind w:firstLineChars="200" w:firstLine="420"/>
        <w:rPr>
          <w:rFonts w:eastAsiaTheme="minorEastAsia"/>
          <w:szCs w:val="21"/>
        </w:rPr>
      </w:pPr>
      <w:r w:rsidRPr="00002918">
        <w:rPr>
          <w:rFonts w:eastAsiaTheme="minorEastAsia"/>
          <w:szCs w:val="21"/>
        </w:rPr>
        <w:t>学位课学分：</w:t>
      </w:r>
      <w:r w:rsidRPr="00002918">
        <w:rPr>
          <w:rFonts w:eastAsiaTheme="minorEastAsia"/>
          <w:szCs w:val="21"/>
        </w:rPr>
        <w:t>15</w:t>
      </w:r>
      <w:r w:rsidRPr="00002918">
        <w:rPr>
          <w:rFonts w:eastAsiaTheme="minorEastAsia"/>
          <w:szCs w:val="21"/>
        </w:rPr>
        <w:t>学分</w:t>
      </w:r>
    </w:p>
    <w:p w:rsidR="001364E0" w:rsidRPr="00002918" w:rsidRDefault="001364E0" w:rsidP="00B114B8">
      <w:pPr>
        <w:spacing w:line="300" w:lineRule="auto"/>
        <w:ind w:firstLineChars="200" w:firstLine="422"/>
        <w:rPr>
          <w:rFonts w:eastAsiaTheme="minorEastAsia"/>
          <w:b/>
          <w:szCs w:val="21"/>
        </w:rPr>
      </w:pPr>
      <w:r w:rsidRPr="00002918">
        <w:rPr>
          <w:rFonts w:eastAsiaTheme="minorEastAsia"/>
          <w:b/>
          <w:szCs w:val="21"/>
        </w:rPr>
        <w:t xml:space="preserve">2. </w:t>
      </w:r>
      <w:r w:rsidRPr="00002918">
        <w:rPr>
          <w:rFonts w:eastAsiaTheme="minorEastAsia"/>
          <w:b/>
          <w:szCs w:val="21"/>
        </w:rPr>
        <w:t>课程设置</w:t>
      </w:r>
    </w:p>
    <w:p w:rsidR="001364E0" w:rsidRPr="00002918" w:rsidRDefault="001364E0" w:rsidP="0076362A">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1</w:t>
      </w:r>
      <w:r w:rsidRPr="00002918">
        <w:rPr>
          <w:rFonts w:eastAsiaTheme="minorEastAsia"/>
          <w:szCs w:val="21"/>
        </w:rPr>
        <w:t>）学位课（</w:t>
      </w:r>
      <w:r w:rsidRPr="00002918">
        <w:rPr>
          <w:rFonts w:eastAsiaTheme="minorEastAsia"/>
          <w:szCs w:val="21"/>
        </w:rPr>
        <w:t>15</w:t>
      </w:r>
      <w:r w:rsidRPr="00002918">
        <w:rPr>
          <w:rFonts w:eastAsiaTheme="minorEastAsia"/>
          <w:szCs w:val="21"/>
        </w:rPr>
        <w:t>学分）</w:t>
      </w:r>
    </w:p>
    <w:p w:rsidR="001364E0" w:rsidRPr="00002918" w:rsidRDefault="001364E0" w:rsidP="0076362A">
      <w:pPr>
        <w:spacing w:line="300" w:lineRule="auto"/>
        <w:ind w:firstLineChars="200" w:firstLine="420"/>
        <w:rPr>
          <w:rFonts w:eastAsiaTheme="minorEastAsia"/>
          <w:szCs w:val="21"/>
        </w:rPr>
      </w:pPr>
      <w:r w:rsidRPr="00002918">
        <w:rPr>
          <w:rFonts w:eastAsiaTheme="minorEastAsia"/>
          <w:szCs w:val="21"/>
        </w:rPr>
        <w:t>A——</w:t>
      </w:r>
      <w:r w:rsidRPr="00002918">
        <w:rPr>
          <w:rFonts w:eastAsiaTheme="minorEastAsia"/>
          <w:szCs w:val="21"/>
        </w:rPr>
        <w:t>公共基础课（</w:t>
      </w:r>
      <w:r w:rsidRPr="00002918">
        <w:rPr>
          <w:rFonts w:eastAsiaTheme="minorEastAsia"/>
          <w:szCs w:val="21"/>
        </w:rPr>
        <w:t>6</w:t>
      </w:r>
      <w:r w:rsidRPr="00002918">
        <w:rPr>
          <w:rFonts w:eastAsiaTheme="minorEastAsia"/>
          <w:szCs w:val="21"/>
        </w:rPr>
        <w:t>学分）</w:t>
      </w:r>
    </w:p>
    <w:p w:rsidR="001364E0" w:rsidRPr="00002918" w:rsidRDefault="001364E0" w:rsidP="0076362A">
      <w:pPr>
        <w:spacing w:line="300" w:lineRule="auto"/>
        <w:ind w:firstLineChars="200" w:firstLine="420"/>
        <w:rPr>
          <w:rFonts w:eastAsiaTheme="minorEastAsia"/>
          <w:szCs w:val="21"/>
        </w:rPr>
      </w:pPr>
      <w:r w:rsidRPr="00002918">
        <w:rPr>
          <w:rFonts w:eastAsiaTheme="minorEastAsia"/>
          <w:szCs w:val="21"/>
        </w:rPr>
        <w:t>B——</w:t>
      </w:r>
      <w:r w:rsidRPr="00002918">
        <w:rPr>
          <w:rFonts w:eastAsiaTheme="minorEastAsia"/>
          <w:szCs w:val="21"/>
        </w:rPr>
        <w:t>专业基础课（不少于</w:t>
      </w:r>
      <w:r w:rsidRPr="00002918">
        <w:rPr>
          <w:rFonts w:eastAsiaTheme="minorEastAsia"/>
          <w:szCs w:val="21"/>
        </w:rPr>
        <w:t>9</w:t>
      </w:r>
      <w:r w:rsidRPr="00002918">
        <w:rPr>
          <w:rFonts w:eastAsiaTheme="minorEastAsia"/>
          <w:szCs w:val="21"/>
        </w:rPr>
        <w:t>学分）</w:t>
      </w:r>
    </w:p>
    <w:p w:rsidR="001364E0" w:rsidRPr="00002918" w:rsidRDefault="001364E0" w:rsidP="0076362A">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2</w:t>
      </w:r>
      <w:r w:rsidRPr="00002918">
        <w:rPr>
          <w:rFonts w:eastAsiaTheme="minorEastAsia"/>
          <w:szCs w:val="21"/>
        </w:rPr>
        <w:t>）非学位课（不少于</w:t>
      </w:r>
      <w:r w:rsidRPr="00002918">
        <w:rPr>
          <w:rFonts w:eastAsiaTheme="minorEastAsia"/>
          <w:szCs w:val="21"/>
        </w:rPr>
        <w:t>9</w:t>
      </w:r>
      <w:r w:rsidRPr="00002918">
        <w:rPr>
          <w:rFonts w:eastAsiaTheme="minorEastAsia"/>
          <w:szCs w:val="21"/>
        </w:rPr>
        <w:t>学分）</w:t>
      </w:r>
    </w:p>
    <w:p w:rsidR="001364E0" w:rsidRPr="00002918" w:rsidRDefault="001364E0" w:rsidP="0076362A">
      <w:pPr>
        <w:spacing w:line="300" w:lineRule="auto"/>
        <w:ind w:firstLineChars="200" w:firstLine="420"/>
        <w:rPr>
          <w:rFonts w:eastAsiaTheme="minorEastAsia"/>
          <w:szCs w:val="21"/>
        </w:rPr>
      </w:pPr>
      <w:r w:rsidRPr="00002918">
        <w:rPr>
          <w:rFonts w:eastAsiaTheme="minorEastAsia"/>
          <w:szCs w:val="21"/>
        </w:rPr>
        <w:t>C——</w:t>
      </w:r>
      <w:r w:rsidRPr="00002918">
        <w:rPr>
          <w:rFonts w:eastAsiaTheme="minorEastAsia"/>
          <w:szCs w:val="21"/>
        </w:rPr>
        <w:t>限选课（</w:t>
      </w:r>
      <w:r w:rsidRPr="00002918">
        <w:rPr>
          <w:rFonts w:eastAsiaTheme="minorEastAsia"/>
          <w:szCs w:val="21"/>
        </w:rPr>
        <w:t>1-2</w:t>
      </w:r>
      <w:r w:rsidRPr="00002918">
        <w:rPr>
          <w:rFonts w:eastAsiaTheme="minorEastAsia"/>
          <w:szCs w:val="21"/>
        </w:rPr>
        <w:t>学分）</w:t>
      </w:r>
    </w:p>
    <w:p w:rsidR="001364E0" w:rsidRPr="00002918" w:rsidRDefault="001364E0" w:rsidP="0076362A">
      <w:pPr>
        <w:spacing w:line="300" w:lineRule="auto"/>
        <w:ind w:firstLineChars="200" w:firstLine="420"/>
        <w:rPr>
          <w:rFonts w:eastAsiaTheme="minorEastAsia"/>
          <w:szCs w:val="21"/>
        </w:rPr>
      </w:pPr>
      <w:r w:rsidRPr="00002918">
        <w:rPr>
          <w:rFonts w:eastAsiaTheme="minorEastAsia"/>
          <w:szCs w:val="21"/>
        </w:rPr>
        <w:t>应含</w:t>
      </w:r>
      <w:r w:rsidRPr="00002918">
        <w:rPr>
          <w:rFonts w:eastAsiaTheme="minorEastAsia"/>
          <w:szCs w:val="21"/>
        </w:rPr>
        <w:t>1</w:t>
      </w:r>
      <w:r w:rsidRPr="00002918">
        <w:rPr>
          <w:rFonts w:eastAsiaTheme="minorEastAsia"/>
          <w:szCs w:val="21"/>
        </w:rPr>
        <w:t>门导师自主开设的研究方向前沿课程，须在开课的前一学期报课程计划，由研究生院审核；批准后，可指导学生参加讨论班，算</w:t>
      </w:r>
      <w:r w:rsidRPr="00002918">
        <w:rPr>
          <w:rFonts w:eastAsiaTheme="minorEastAsia"/>
          <w:szCs w:val="21"/>
        </w:rPr>
        <w:t>1</w:t>
      </w:r>
      <w:r w:rsidRPr="00002918">
        <w:rPr>
          <w:rFonts w:eastAsiaTheme="minorEastAsia"/>
          <w:szCs w:val="21"/>
        </w:rPr>
        <w:t>个学分。</w:t>
      </w:r>
    </w:p>
    <w:p w:rsidR="001364E0" w:rsidRPr="00002918" w:rsidRDefault="001364E0" w:rsidP="0076362A">
      <w:pPr>
        <w:spacing w:line="300" w:lineRule="auto"/>
        <w:ind w:firstLineChars="200" w:firstLine="420"/>
        <w:rPr>
          <w:rFonts w:eastAsiaTheme="minorEastAsia"/>
          <w:szCs w:val="21"/>
        </w:rPr>
      </w:pPr>
      <w:r w:rsidRPr="00002918">
        <w:rPr>
          <w:rFonts w:eastAsiaTheme="minorEastAsia"/>
          <w:szCs w:val="21"/>
        </w:rPr>
        <w:t>D——</w:t>
      </w:r>
      <w:r w:rsidRPr="00002918">
        <w:rPr>
          <w:rFonts w:eastAsiaTheme="minorEastAsia"/>
          <w:szCs w:val="21"/>
        </w:rPr>
        <w:t>专业选修课（</w:t>
      </w:r>
      <w:r w:rsidRPr="00002918">
        <w:rPr>
          <w:rFonts w:eastAsiaTheme="minorEastAsia"/>
          <w:szCs w:val="21"/>
        </w:rPr>
        <w:t>6-7</w:t>
      </w:r>
      <w:r w:rsidRPr="00002918">
        <w:rPr>
          <w:rFonts w:eastAsiaTheme="minorEastAsia"/>
          <w:szCs w:val="21"/>
        </w:rPr>
        <w:t>学分）</w:t>
      </w:r>
    </w:p>
    <w:p w:rsidR="001364E0" w:rsidRPr="00002918" w:rsidRDefault="001364E0" w:rsidP="0076362A">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3</w:t>
      </w:r>
      <w:r w:rsidRPr="00002918">
        <w:rPr>
          <w:rFonts w:eastAsiaTheme="minorEastAsia"/>
          <w:szCs w:val="21"/>
        </w:rPr>
        <w:t>）实践环节（</w:t>
      </w:r>
      <w:r w:rsidRPr="00002918">
        <w:rPr>
          <w:rFonts w:eastAsiaTheme="minorEastAsia"/>
          <w:szCs w:val="21"/>
        </w:rPr>
        <w:t>2</w:t>
      </w:r>
      <w:r w:rsidRPr="00002918">
        <w:rPr>
          <w:rFonts w:eastAsiaTheme="minorEastAsia"/>
          <w:szCs w:val="21"/>
        </w:rPr>
        <w:t>学分）</w:t>
      </w:r>
    </w:p>
    <w:p w:rsidR="001364E0" w:rsidRPr="00002918" w:rsidRDefault="001364E0" w:rsidP="0076362A">
      <w:pPr>
        <w:spacing w:line="300" w:lineRule="auto"/>
        <w:ind w:firstLineChars="200" w:firstLine="420"/>
        <w:rPr>
          <w:rFonts w:eastAsiaTheme="minorEastAsia"/>
          <w:szCs w:val="21"/>
        </w:rPr>
      </w:pPr>
      <w:r w:rsidRPr="00002918">
        <w:rPr>
          <w:rFonts w:eastAsiaTheme="minorEastAsia"/>
          <w:szCs w:val="21"/>
        </w:rPr>
        <w:lastRenderedPageBreak/>
        <w:t>E——</w:t>
      </w:r>
      <w:r w:rsidRPr="00002918">
        <w:rPr>
          <w:rFonts w:eastAsiaTheme="minorEastAsia"/>
          <w:szCs w:val="21"/>
        </w:rPr>
        <w:t>实践环节</w:t>
      </w:r>
    </w:p>
    <w:p w:rsidR="001364E0" w:rsidRPr="00002918" w:rsidRDefault="001364E0" w:rsidP="0076362A">
      <w:pPr>
        <w:spacing w:line="300" w:lineRule="auto"/>
        <w:ind w:firstLineChars="200" w:firstLine="420"/>
        <w:rPr>
          <w:rFonts w:eastAsiaTheme="minorEastAsia"/>
          <w:szCs w:val="21"/>
        </w:rPr>
      </w:pPr>
      <w:r w:rsidRPr="00002918">
        <w:rPr>
          <w:rFonts w:eastAsiaTheme="minorEastAsia"/>
          <w:szCs w:val="21"/>
        </w:rPr>
        <w:t>实践环节，应包含学术报告活动和实践活动。</w:t>
      </w:r>
    </w:p>
    <w:p w:rsidR="001364E0" w:rsidRPr="00002918" w:rsidRDefault="001364E0"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9C209C" w:rsidRPr="00002918" w:rsidRDefault="009C209C" w:rsidP="009C209C">
      <w:pPr>
        <w:spacing w:line="300" w:lineRule="auto"/>
        <w:ind w:firstLineChars="200" w:firstLine="420"/>
        <w:rPr>
          <w:rFonts w:eastAsiaTheme="minorEastAsia"/>
          <w:szCs w:val="21"/>
        </w:rPr>
      </w:pPr>
      <w:r w:rsidRPr="00002918">
        <w:rPr>
          <w:rFonts w:eastAsiaTheme="minorEastAsia"/>
          <w:szCs w:val="21"/>
        </w:rPr>
        <w:t>硕士研究生入学后根据培养方案的规定，在导师的指导下网上制定个人的课程学习计划，并根据专业培养方案和个人学生计划，在研究生部及所在学院规定时间内，完成选课。</w:t>
      </w:r>
    </w:p>
    <w:p w:rsidR="009C209C" w:rsidRPr="00002918" w:rsidRDefault="009C209C" w:rsidP="009C209C">
      <w:pPr>
        <w:spacing w:line="300" w:lineRule="auto"/>
        <w:ind w:firstLineChars="200" w:firstLine="420"/>
        <w:rPr>
          <w:rFonts w:eastAsiaTheme="minorEastAsia"/>
          <w:szCs w:val="21"/>
        </w:rPr>
      </w:pPr>
      <w:r w:rsidRPr="00002918">
        <w:rPr>
          <w:rFonts w:eastAsiaTheme="minorEastAsia"/>
          <w:szCs w:val="21"/>
        </w:rPr>
        <w:t>对硕士研究生培养采取课程学习和论文工作并重的方式，课程学习一般在一年内完成，从事论文工作的时间一般不得少于两学年。</w:t>
      </w:r>
    </w:p>
    <w:p w:rsidR="009C209C" w:rsidRPr="00002918" w:rsidRDefault="009C209C" w:rsidP="009C209C">
      <w:pPr>
        <w:spacing w:line="300" w:lineRule="auto"/>
        <w:ind w:firstLineChars="200" w:firstLine="420"/>
        <w:rPr>
          <w:rFonts w:eastAsiaTheme="minorEastAsia"/>
          <w:szCs w:val="21"/>
        </w:rPr>
      </w:pPr>
      <w:r w:rsidRPr="00002918">
        <w:rPr>
          <w:rFonts w:eastAsiaTheme="minorEastAsia"/>
          <w:szCs w:val="21"/>
        </w:rPr>
        <w:t>整个培养过程应贯彻理论联系实际的方针，使研究生掌握本专业的基础理论和专门知识，掌握科研的基本方法，并具有一定的实践经验和实践能力。</w:t>
      </w:r>
    </w:p>
    <w:p w:rsidR="001364E0" w:rsidRPr="00002918" w:rsidRDefault="009C209C" w:rsidP="009C209C">
      <w:pPr>
        <w:spacing w:line="300" w:lineRule="auto"/>
        <w:ind w:firstLineChars="200" w:firstLine="420"/>
        <w:rPr>
          <w:rFonts w:eastAsiaTheme="minorEastAsia"/>
          <w:szCs w:val="21"/>
        </w:rPr>
      </w:pPr>
      <w:r w:rsidRPr="00002918">
        <w:rPr>
          <w:rFonts w:eastAsiaTheme="minorEastAsia"/>
          <w:szCs w:val="21"/>
        </w:rPr>
        <w:t>硕士研究生培养实行导师负责制，采取导师负责和指导小组集体培养相结合的方式。</w:t>
      </w:r>
    </w:p>
    <w:p w:rsidR="001364E0" w:rsidRPr="00002918" w:rsidRDefault="001364E0"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1364E0" w:rsidRPr="00002918" w:rsidRDefault="001364E0"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对二年级硕士研究生在进入学位论文阶段前进行中期考核，时间一般在第四学期初，主要包括思想品德、学习态度、学习成绩和身体状况等内容。中期考核不通过者，可延期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1364E0" w:rsidRPr="00002918" w:rsidRDefault="001364E0"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1364E0" w:rsidRPr="00002918" w:rsidRDefault="001364E0" w:rsidP="0076362A">
      <w:pPr>
        <w:spacing w:line="300" w:lineRule="auto"/>
        <w:ind w:firstLineChars="200" w:firstLine="420"/>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4B7B9B" w:rsidRPr="00002918" w:rsidRDefault="004B7B9B" w:rsidP="004B7B9B">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1364E0" w:rsidRPr="00002918" w:rsidRDefault="004B7B9B" w:rsidP="004B7B9B">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w:t>
      </w:r>
      <w:r w:rsidR="001364E0" w:rsidRPr="00002918">
        <w:rPr>
          <w:rFonts w:eastAsiaTheme="minorEastAsia"/>
          <w:kern w:val="0"/>
          <w:szCs w:val="21"/>
        </w:rPr>
        <w:t>选题和开题</w:t>
      </w:r>
    </w:p>
    <w:p w:rsidR="001364E0" w:rsidRPr="00002918" w:rsidRDefault="001364E0"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1364E0" w:rsidRPr="00002918" w:rsidRDefault="001364E0"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开题报告须在硕士点内进行可行性论证，经认可后才能进行课题研究。</w:t>
      </w:r>
    </w:p>
    <w:p w:rsidR="001364E0" w:rsidRPr="00002918" w:rsidRDefault="001364E0"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个月。开题报告通过后，原则上不再改变，如论文选题有重大变化，需重做开题报告。</w:t>
      </w:r>
    </w:p>
    <w:p w:rsidR="001364E0" w:rsidRPr="00002918" w:rsidRDefault="004B7B9B" w:rsidP="004B7B9B">
      <w:pPr>
        <w:widowControl/>
        <w:spacing w:line="300" w:lineRule="auto"/>
        <w:ind w:left="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w:t>
      </w:r>
      <w:r w:rsidR="001364E0" w:rsidRPr="00002918">
        <w:rPr>
          <w:rFonts w:eastAsiaTheme="minorEastAsia"/>
          <w:kern w:val="0"/>
          <w:szCs w:val="21"/>
        </w:rPr>
        <w:t>学位论文的写作和要求</w:t>
      </w:r>
    </w:p>
    <w:p w:rsidR="001364E0" w:rsidRPr="00002918" w:rsidRDefault="001364E0"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w:t>
      </w:r>
    </w:p>
    <w:p w:rsidR="001364E0" w:rsidRPr="00002918" w:rsidRDefault="004B7B9B" w:rsidP="004B7B9B">
      <w:pPr>
        <w:widowControl/>
        <w:spacing w:line="300" w:lineRule="auto"/>
        <w:ind w:left="420"/>
        <w:jc w:val="left"/>
        <w:rPr>
          <w:rFonts w:eastAsiaTheme="minorEastAsia"/>
          <w:kern w:val="0"/>
          <w:szCs w:val="21"/>
        </w:rPr>
      </w:pPr>
      <w:r w:rsidRPr="00002918">
        <w:rPr>
          <w:rFonts w:eastAsiaTheme="minorEastAsia"/>
          <w:kern w:val="0"/>
          <w:szCs w:val="21"/>
        </w:rPr>
        <w:t>3</w:t>
      </w:r>
      <w:r w:rsidRPr="00002918">
        <w:rPr>
          <w:rFonts w:eastAsiaTheme="minorEastAsia"/>
          <w:kern w:val="0"/>
          <w:szCs w:val="21"/>
        </w:rPr>
        <w:t>．</w:t>
      </w:r>
      <w:r w:rsidR="001364E0" w:rsidRPr="00002918">
        <w:rPr>
          <w:rFonts w:eastAsiaTheme="minorEastAsia"/>
          <w:kern w:val="0"/>
          <w:szCs w:val="21"/>
        </w:rPr>
        <w:t>学位论文的预答辩和答辩</w:t>
      </w:r>
    </w:p>
    <w:p w:rsidR="001364E0" w:rsidRPr="00002918" w:rsidRDefault="001364E0"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1364E0" w:rsidRPr="00002918" w:rsidRDefault="004B7B9B" w:rsidP="004B7B9B">
      <w:pPr>
        <w:widowControl/>
        <w:spacing w:line="300" w:lineRule="auto"/>
        <w:ind w:left="420"/>
        <w:jc w:val="left"/>
        <w:rPr>
          <w:rFonts w:eastAsiaTheme="minorEastAsia"/>
          <w:kern w:val="0"/>
          <w:szCs w:val="21"/>
        </w:rPr>
      </w:pPr>
      <w:r w:rsidRPr="00002918">
        <w:rPr>
          <w:rFonts w:eastAsiaTheme="minorEastAsia"/>
          <w:kern w:val="0"/>
          <w:szCs w:val="21"/>
        </w:rPr>
        <w:t>4</w:t>
      </w:r>
      <w:r w:rsidRPr="00002918">
        <w:rPr>
          <w:rFonts w:eastAsiaTheme="minorEastAsia"/>
          <w:kern w:val="0"/>
          <w:szCs w:val="21"/>
        </w:rPr>
        <w:t>．</w:t>
      </w:r>
      <w:r w:rsidR="001364E0" w:rsidRPr="00002918">
        <w:rPr>
          <w:rFonts w:eastAsiaTheme="minorEastAsia"/>
          <w:kern w:val="0"/>
          <w:szCs w:val="21"/>
        </w:rPr>
        <w:t>申请学位</w:t>
      </w:r>
    </w:p>
    <w:p w:rsidR="001364E0" w:rsidRPr="00002918" w:rsidRDefault="001364E0"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南京信息工程大学硕士、博士学位授予工作细则</w:t>
      </w:r>
      <w:r w:rsidRPr="00002918">
        <w:rPr>
          <w:rFonts w:eastAsiaTheme="minorEastAsia"/>
          <w:kern w:val="0"/>
          <w:szCs w:val="21"/>
        </w:rPr>
        <w:t>》</w:t>
      </w:r>
      <w:r w:rsidRPr="00002918">
        <w:rPr>
          <w:rFonts w:eastAsiaTheme="minorEastAsia"/>
          <w:szCs w:val="21"/>
        </w:rPr>
        <w:t>的具体实施办法进行。</w:t>
      </w:r>
    </w:p>
    <w:p w:rsidR="001364E0" w:rsidRPr="00002918" w:rsidRDefault="001364E0"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1364E0" w:rsidRPr="00002918" w:rsidRDefault="001364E0" w:rsidP="0076362A">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1364E0" w:rsidRPr="00002918" w:rsidRDefault="001364E0" w:rsidP="0076362A">
      <w:pPr>
        <w:spacing w:line="300" w:lineRule="auto"/>
        <w:ind w:firstLineChars="200" w:firstLine="420"/>
        <w:rPr>
          <w:rFonts w:eastAsiaTheme="minorEastAsia"/>
          <w:kern w:val="0"/>
          <w:szCs w:val="21"/>
        </w:rPr>
      </w:pPr>
      <w:r w:rsidRPr="00002918">
        <w:rPr>
          <w:rFonts w:eastAsiaTheme="minorEastAsia"/>
          <w:kern w:val="0"/>
          <w:szCs w:val="21"/>
        </w:rPr>
        <w:t>学术报告</w:t>
      </w:r>
    </w:p>
    <w:p w:rsidR="001364E0" w:rsidRPr="00002918" w:rsidRDefault="001364E0" w:rsidP="0076362A">
      <w:pPr>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1364E0" w:rsidRPr="00002918" w:rsidRDefault="001364E0" w:rsidP="0076362A">
      <w:pPr>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w:t>
      </w:r>
      <w:hyperlink r:id="rId16" w:tgtFrame="_blank" w:tooltip="硕士学术活动记录" w:history="1">
        <w:r w:rsidRPr="00002918">
          <w:rPr>
            <w:rFonts w:eastAsiaTheme="minorEastAsia"/>
            <w:kern w:val="0"/>
            <w:szCs w:val="21"/>
          </w:rPr>
          <w:t>学术活动记录</w:t>
        </w:r>
      </w:hyperlink>
      <w:r w:rsidRPr="00002918">
        <w:rPr>
          <w:rFonts w:eastAsiaTheme="minorEastAsia"/>
          <w:kern w:val="0"/>
          <w:szCs w:val="21"/>
        </w:rPr>
        <w:t>》上做好相应记录。考核合格者方能进行论文答辩。</w:t>
      </w:r>
    </w:p>
    <w:p w:rsidR="001364E0" w:rsidRPr="00002918" w:rsidRDefault="001364E0" w:rsidP="0076362A">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1364E0" w:rsidRPr="00002918" w:rsidRDefault="001364E0"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1364E0" w:rsidRPr="00002918" w:rsidRDefault="001364E0"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1364E0" w:rsidRPr="00002918" w:rsidRDefault="001364E0"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1364E0" w:rsidRPr="00002918" w:rsidRDefault="001364E0"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1364E0" w:rsidRPr="00002918" w:rsidRDefault="001364E0"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1364E0" w:rsidRPr="00002918" w:rsidRDefault="001364E0" w:rsidP="0076362A">
      <w:pPr>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实践环节可根据具体情况，与研究生兼任助教、助研和助管的工作结合起来，选择其中的一项或二项予以实施。</w:t>
      </w:r>
    </w:p>
    <w:p w:rsidR="001364E0" w:rsidRPr="00002918" w:rsidRDefault="001364E0" w:rsidP="004225FE">
      <w:pPr>
        <w:spacing w:afterLines="50" w:after="156" w:line="300" w:lineRule="auto"/>
        <w:rPr>
          <w:rFonts w:eastAsiaTheme="minorEastAsia"/>
          <w:b/>
          <w:sz w:val="24"/>
        </w:rPr>
      </w:pPr>
      <w:r w:rsidRPr="00002918">
        <w:rPr>
          <w:rFonts w:eastAsiaTheme="minorEastAsia"/>
          <w:b/>
          <w:szCs w:val="21"/>
        </w:rPr>
        <w:br w:type="page"/>
      </w:r>
      <w:r w:rsidRPr="00002918">
        <w:rPr>
          <w:rFonts w:eastAsiaTheme="minorEastAsia"/>
          <w:b/>
          <w:sz w:val="24"/>
        </w:rPr>
        <w:lastRenderedPageBreak/>
        <w:t>附</w:t>
      </w:r>
      <w:r w:rsidR="008D7326" w:rsidRPr="00002918">
        <w:rPr>
          <w:rFonts w:eastAsiaTheme="minorEastAsia"/>
          <w:b/>
          <w:sz w:val="24"/>
        </w:rPr>
        <w:t>表</w:t>
      </w:r>
      <w:r w:rsidRPr="00002918">
        <w:rPr>
          <w:rFonts w:eastAsiaTheme="minorEastAsia"/>
          <w:b/>
          <w:sz w:val="24"/>
        </w:rPr>
        <w:t>：</w:t>
      </w:r>
      <w:r w:rsidRPr="00002918">
        <w:rPr>
          <w:rFonts w:eastAsiaTheme="minorEastAsia"/>
          <w:b/>
          <w:sz w:val="24"/>
          <w:u w:val="single"/>
        </w:rPr>
        <w:t>气候系统与气候变化</w:t>
      </w:r>
      <w:r w:rsidRPr="00002918">
        <w:rPr>
          <w:rFonts w:eastAsiaTheme="minorEastAsia"/>
          <w:b/>
          <w:sz w:val="24"/>
        </w:rPr>
        <w:t>硕士研究生课程设置</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441"/>
        <w:gridCol w:w="850"/>
        <w:gridCol w:w="874"/>
        <w:gridCol w:w="1864"/>
        <w:gridCol w:w="475"/>
        <w:gridCol w:w="554"/>
        <w:gridCol w:w="797"/>
        <w:gridCol w:w="952"/>
        <w:gridCol w:w="810"/>
        <w:gridCol w:w="719"/>
      </w:tblGrid>
      <w:tr w:rsidR="009C209C" w:rsidRPr="00002918" w:rsidTr="008D7326">
        <w:trPr>
          <w:trHeight w:hRule="exact" w:val="369"/>
        </w:trPr>
        <w:tc>
          <w:tcPr>
            <w:tcW w:w="1299" w:type="pct"/>
            <w:gridSpan w:val="3"/>
            <w:vAlign w:val="center"/>
          </w:tcPr>
          <w:p w:rsidR="009C209C" w:rsidRPr="00002918" w:rsidRDefault="009C209C" w:rsidP="004465BF">
            <w:pPr>
              <w:widowControl/>
              <w:spacing w:line="300" w:lineRule="auto"/>
              <w:jc w:val="center"/>
              <w:rPr>
                <w:kern w:val="0"/>
                <w:sz w:val="18"/>
                <w:szCs w:val="18"/>
              </w:rPr>
            </w:pPr>
            <w:r w:rsidRPr="00002918">
              <w:rPr>
                <w:kern w:val="0"/>
                <w:sz w:val="18"/>
                <w:szCs w:val="18"/>
              </w:rPr>
              <w:t>院（系）名称</w:t>
            </w:r>
          </w:p>
        </w:tc>
        <w:tc>
          <w:tcPr>
            <w:tcW w:w="1403" w:type="pct"/>
            <w:gridSpan w:val="2"/>
            <w:vAlign w:val="center"/>
          </w:tcPr>
          <w:p w:rsidR="009C209C" w:rsidRPr="00002918" w:rsidRDefault="009C209C" w:rsidP="004465BF">
            <w:pPr>
              <w:widowControl/>
              <w:spacing w:line="300" w:lineRule="auto"/>
              <w:jc w:val="center"/>
              <w:rPr>
                <w:kern w:val="0"/>
                <w:sz w:val="18"/>
                <w:szCs w:val="18"/>
              </w:rPr>
            </w:pPr>
            <w:r w:rsidRPr="00002918">
              <w:rPr>
                <w:kern w:val="0"/>
                <w:sz w:val="18"/>
                <w:szCs w:val="18"/>
              </w:rPr>
              <w:t>大气科学学院</w:t>
            </w:r>
          </w:p>
        </w:tc>
        <w:tc>
          <w:tcPr>
            <w:tcW w:w="1381" w:type="pct"/>
            <w:gridSpan w:val="3"/>
            <w:vAlign w:val="center"/>
          </w:tcPr>
          <w:p w:rsidR="009C209C" w:rsidRPr="00002918" w:rsidRDefault="009C209C" w:rsidP="004465BF">
            <w:pPr>
              <w:widowControl/>
              <w:spacing w:line="300" w:lineRule="auto"/>
              <w:jc w:val="center"/>
              <w:rPr>
                <w:kern w:val="0"/>
                <w:sz w:val="18"/>
                <w:szCs w:val="18"/>
              </w:rPr>
            </w:pPr>
            <w:r w:rsidRPr="00002918">
              <w:rPr>
                <w:kern w:val="0"/>
                <w:sz w:val="18"/>
                <w:szCs w:val="18"/>
              </w:rPr>
              <w:t>学科专业</w:t>
            </w:r>
          </w:p>
        </w:tc>
        <w:tc>
          <w:tcPr>
            <w:tcW w:w="917" w:type="pct"/>
            <w:gridSpan w:val="2"/>
            <w:vAlign w:val="center"/>
          </w:tcPr>
          <w:p w:rsidR="009C209C" w:rsidRPr="00002918" w:rsidRDefault="009C209C" w:rsidP="009C209C">
            <w:pPr>
              <w:widowControl/>
              <w:spacing w:line="300" w:lineRule="auto"/>
              <w:jc w:val="center"/>
              <w:rPr>
                <w:kern w:val="0"/>
                <w:sz w:val="18"/>
                <w:szCs w:val="18"/>
              </w:rPr>
            </w:pPr>
            <w:r w:rsidRPr="00002918">
              <w:rPr>
                <w:bCs/>
                <w:spacing w:val="-6"/>
                <w:kern w:val="0"/>
                <w:sz w:val="18"/>
                <w:szCs w:val="18"/>
              </w:rPr>
              <w:t>气候系统与气侯变化</w:t>
            </w:r>
          </w:p>
        </w:tc>
      </w:tr>
      <w:tr w:rsidR="009C209C" w:rsidRPr="00002918" w:rsidTr="008D7326">
        <w:trPr>
          <w:trHeight w:hRule="exact" w:val="369"/>
        </w:trPr>
        <w:tc>
          <w:tcPr>
            <w:tcW w:w="265"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组别</w:t>
            </w:r>
          </w:p>
        </w:tc>
        <w:tc>
          <w:tcPr>
            <w:tcW w:w="510"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课程编号</w:t>
            </w:r>
          </w:p>
        </w:tc>
        <w:tc>
          <w:tcPr>
            <w:tcW w:w="1642" w:type="pct"/>
            <w:gridSpan w:val="2"/>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课程名称</w:t>
            </w:r>
          </w:p>
        </w:tc>
        <w:tc>
          <w:tcPr>
            <w:tcW w:w="285"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学时</w:t>
            </w:r>
          </w:p>
        </w:tc>
        <w:tc>
          <w:tcPr>
            <w:tcW w:w="332"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学分</w:t>
            </w:r>
          </w:p>
        </w:tc>
        <w:tc>
          <w:tcPr>
            <w:tcW w:w="478"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开课学期</w:t>
            </w:r>
          </w:p>
        </w:tc>
        <w:tc>
          <w:tcPr>
            <w:tcW w:w="571"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授课方式</w:t>
            </w:r>
          </w:p>
        </w:tc>
        <w:tc>
          <w:tcPr>
            <w:tcW w:w="486"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考核方式</w:t>
            </w:r>
          </w:p>
        </w:tc>
        <w:tc>
          <w:tcPr>
            <w:tcW w:w="431" w:type="pct"/>
            <w:vAlign w:val="center"/>
          </w:tcPr>
          <w:p w:rsidR="009C209C" w:rsidRPr="00002918" w:rsidRDefault="009C209C" w:rsidP="00193CD0">
            <w:pPr>
              <w:widowControl/>
              <w:spacing w:line="300" w:lineRule="auto"/>
              <w:jc w:val="center"/>
              <w:rPr>
                <w:kern w:val="0"/>
                <w:sz w:val="18"/>
                <w:szCs w:val="18"/>
              </w:rPr>
            </w:pPr>
            <w:r w:rsidRPr="00002918">
              <w:rPr>
                <w:kern w:val="0"/>
                <w:sz w:val="18"/>
                <w:szCs w:val="18"/>
              </w:rPr>
              <w:t>备注</w:t>
            </w:r>
          </w:p>
        </w:tc>
      </w:tr>
      <w:tr w:rsidR="009C209C" w:rsidRPr="00002918" w:rsidTr="008D7326">
        <w:trPr>
          <w:trHeight w:hRule="exact" w:val="369"/>
        </w:trPr>
        <w:tc>
          <w:tcPr>
            <w:tcW w:w="265" w:type="pct"/>
            <w:vMerge w:val="restar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A</w:t>
            </w:r>
          </w:p>
        </w:tc>
        <w:tc>
          <w:tcPr>
            <w:tcW w:w="510" w:type="pct"/>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008001</w:t>
            </w:r>
          </w:p>
        </w:tc>
        <w:tc>
          <w:tcPr>
            <w:tcW w:w="1642" w:type="pct"/>
            <w:gridSpan w:val="2"/>
            <w:vAlign w:val="center"/>
          </w:tcPr>
          <w:p w:rsidR="009C209C" w:rsidRPr="00002918" w:rsidRDefault="009C209C" w:rsidP="009C209C">
            <w:pPr>
              <w:widowControl/>
              <w:jc w:val="center"/>
              <w:rPr>
                <w:kern w:val="0"/>
                <w:sz w:val="18"/>
                <w:szCs w:val="18"/>
              </w:rPr>
            </w:pPr>
            <w:r w:rsidRPr="00002918">
              <w:rPr>
                <w:sz w:val="18"/>
                <w:szCs w:val="18"/>
              </w:rPr>
              <w:t>中国特色社会主义理论与实践研究</w:t>
            </w:r>
          </w:p>
        </w:tc>
        <w:tc>
          <w:tcPr>
            <w:tcW w:w="285"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36</w:t>
            </w:r>
          </w:p>
        </w:tc>
        <w:tc>
          <w:tcPr>
            <w:tcW w:w="332"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2</w:t>
            </w:r>
          </w:p>
        </w:tc>
        <w:tc>
          <w:tcPr>
            <w:tcW w:w="478"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571"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考试</w:t>
            </w:r>
          </w:p>
        </w:tc>
        <w:tc>
          <w:tcPr>
            <w:tcW w:w="431" w:type="pct"/>
            <w:vAlign w:val="center"/>
          </w:tcPr>
          <w:p w:rsidR="009C209C" w:rsidRPr="00002918" w:rsidRDefault="009C209C" w:rsidP="00193CD0">
            <w:pPr>
              <w:spacing w:line="300" w:lineRule="auto"/>
              <w:jc w:val="center"/>
              <w:rPr>
                <w:kern w:val="0"/>
                <w:sz w:val="18"/>
                <w:szCs w:val="18"/>
              </w:rPr>
            </w:pPr>
          </w:p>
        </w:tc>
      </w:tr>
      <w:tr w:rsidR="009C209C" w:rsidRPr="00002918" w:rsidTr="008D7326">
        <w:trPr>
          <w:trHeight w:hRule="exact" w:val="369"/>
        </w:trPr>
        <w:tc>
          <w:tcPr>
            <w:tcW w:w="265" w:type="pct"/>
            <w:vMerge/>
            <w:vAlign w:val="center"/>
          </w:tcPr>
          <w:p w:rsidR="009C209C" w:rsidRPr="00002918" w:rsidRDefault="009C209C" w:rsidP="009C209C">
            <w:pPr>
              <w:widowControl/>
              <w:spacing w:line="300" w:lineRule="auto"/>
              <w:jc w:val="center"/>
              <w:rPr>
                <w:kern w:val="0"/>
                <w:sz w:val="18"/>
                <w:szCs w:val="18"/>
              </w:rPr>
            </w:pPr>
          </w:p>
        </w:tc>
        <w:tc>
          <w:tcPr>
            <w:tcW w:w="510" w:type="pct"/>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008002</w:t>
            </w:r>
          </w:p>
        </w:tc>
        <w:tc>
          <w:tcPr>
            <w:tcW w:w="1642" w:type="pct"/>
            <w:gridSpan w:val="2"/>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自然辩证法概论</w:t>
            </w:r>
          </w:p>
        </w:tc>
        <w:tc>
          <w:tcPr>
            <w:tcW w:w="285"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18</w:t>
            </w:r>
          </w:p>
        </w:tc>
        <w:tc>
          <w:tcPr>
            <w:tcW w:w="332"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478"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2</w:t>
            </w:r>
          </w:p>
        </w:tc>
        <w:tc>
          <w:tcPr>
            <w:tcW w:w="571"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考试</w:t>
            </w:r>
          </w:p>
        </w:tc>
        <w:tc>
          <w:tcPr>
            <w:tcW w:w="431" w:type="pct"/>
            <w:vAlign w:val="center"/>
          </w:tcPr>
          <w:p w:rsidR="009C209C" w:rsidRPr="00002918" w:rsidRDefault="009C209C" w:rsidP="00193CD0">
            <w:pPr>
              <w:spacing w:line="300" w:lineRule="auto"/>
              <w:jc w:val="center"/>
              <w:rPr>
                <w:kern w:val="0"/>
                <w:sz w:val="18"/>
                <w:szCs w:val="18"/>
              </w:rPr>
            </w:pPr>
          </w:p>
        </w:tc>
      </w:tr>
      <w:tr w:rsidR="009C209C" w:rsidRPr="00002918" w:rsidTr="008D7326">
        <w:trPr>
          <w:trHeight w:hRule="exact" w:val="369"/>
        </w:trPr>
        <w:tc>
          <w:tcPr>
            <w:tcW w:w="265" w:type="pct"/>
            <w:vMerge/>
            <w:vAlign w:val="center"/>
          </w:tcPr>
          <w:p w:rsidR="009C209C" w:rsidRPr="00002918" w:rsidRDefault="009C209C" w:rsidP="009C209C">
            <w:pPr>
              <w:widowControl/>
              <w:spacing w:line="300" w:lineRule="auto"/>
              <w:jc w:val="center"/>
              <w:rPr>
                <w:kern w:val="0"/>
                <w:sz w:val="18"/>
                <w:szCs w:val="18"/>
              </w:rPr>
            </w:pPr>
          </w:p>
        </w:tc>
        <w:tc>
          <w:tcPr>
            <w:tcW w:w="510" w:type="pct"/>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999031</w:t>
            </w:r>
          </w:p>
        </w:tc>
        <w:tc>
          <w:tcPr>
            <w:tcW w:w="1642" w:type="pct"/>
            <w:gridSpan w:val="2"/>
            <w:vAlign w:val="center"/>
          </w:tcPr>
          <w:p w:rsidR="009C209C" w:rsidRPr="00002918" w:rsidRDefault="009C209C" w:rsidP="009C209C">
            <w:pPr>
              <w:widowControl/>
              <w:jc w:val="center"/>
              <w:rPr>
                <w:sz w:val="18"/>
                <w:szCs w:val="18"/>
              </w:rPr>
            </w:pPr>
            <w:r w:rsidRPr="00002918">
              <w:rPr>
                <w:sz w:val="18"/>
                <w:szCs w:val="18"/>
              </w:rPr>
              <w:t>PET</w:t>
            </w:r>
            <w:r w:rsidR="005A2FE3" w:rsidRPr="00002918">
              <w:rPr>
                <w:sz w:val="18"/>
                <w:szCs w:val="18"/>
              </w:rPr>
              <w:t>S</w:t>
            </w:r>
            <w:r w:rsidRPr="00002918">
              <w:rPr>
                <w:sz w:val="18"/>
                <w:szCs w:val="18"/>
              </w:rPr>
              <w:t>-5</w:t>
            </w:r>
          </w:p>
        </w:tc>
        <w:tc>
          <w:tcPr>
            <w:tcW w:w="285"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32</w:t>
            </w:r>
          </w:p>
        </w:tc>
        <w:tc>
          <w:tcPr>
            <w:tcW w:w="332"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2</w:t>
            </w:r>
          </w:p>
        </w:tc>
        <w:tc>
          <w:tcPr>
            <w:tcW w:w="478"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571"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考试</w:t>
            </w:r>
          </w:p>
        </w:tc>
        <w:tc>
          <w:tcPr>
            <w:tcW w:w="431" w:type="pct"/>
            <w:vAlign w:val="center"/>
          </w:tcPr>
          <w:p w:rsidR="009C209C" w:rsidRPr="00002918" w:rsidRDefault="009C209C" w:rsidP="00193CD0">
            <w:pPr>
              <w:spacing w:line="300" w:lineRule="auto"/>
              <w:jc w:val="center"/>
              <w:rPr>
                <w:kern w:val="0"/>
                <w:sz w:val="18"/>
                <w:szCs w:val="18"/>
              </w:rPr>
            </w:pPr>
          </w:p>
        </w:tc>
      </w:tr>
      <w:tr w:rsidR="009C209C" w:rsidRPr="00002918" w:rsidTr="008D7326">
        <w:trPr>
          <w:trHeight w:hRule="exact" w:val="369"/>
        </w:trPr>
        <w:tc>
          <w:tcPr>
            <w:tcW w:w="265" w:type="pct"/>
            <w:vMerge/>
            <w:vAlign w:val="center"/>
          </w:tcPr>
          <w:p w:rsidR="009C209C" w:rsidRPr="00002918" w:rsidRDefault="009C209C" w:rsidP="009C209C">
            <w:pPr>
              <w:widowControl/>
              <w:spacing w:line="300" w:lineRule="auto"/>
              <w:jc w:val="center"/>
              <w:rPr>
                <w:kern w:val="0"/>
                <w:sz w:val="18"/>
                <w:szCs w:val="18"/>
              </w:rPr>
            </w:pPr>
          </w:p>
        </w:tc>
        <w:tc>
          <w:tcPr>
            <w:tcW w:w="510" w:type="pct"/>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FC6D1E" w:rsidRPr="00002918">
              <w:rPr>
                <w:kern w:val="0"/>
                <w:sz w:val="18"/>
                <w:szCs w:val="18"/>
              </w:rPr>
              <w:t>001139</w:t>
            </w:r>
          </w:p>
        </w:tc>
        <w:tc>
          <w:tcPr>
            <w:tcW w:w="1642" w:type="pct"/>
            <w:gridSpan w:val="2"/>
            <w:vAlign w:val="center"/>
          </w:tcPr>
          <w:p w:rsidR="009C209C" w:rsidRPr="00002918" w:rsidRDefault="009C209C" w:rsidP="009C209C">
            <w:pPr>
              <w:widowControl/>
              <w:jc w:val="center"/>
              <w:rPr>
                <w:sz w:val="18"/>
                <w:szCs w:val="18"/>
              </w:rPr>
            </w:pPr>
            <w:r w:rsidRPr="00002918">
              <w:rPr>
                <w:sz w:val="18"/>
                <w:szCs w:val="18"/>
              </w:rPr>
              <w:t>科技写作</w:t>
            </w:r>
          </w:p>
        </w:tc>
        <w:tc>
          <w:tcPr>
            <w:tcW w:w="285"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16</w:t>
            </w:r>
          </w:p>
        </w:tc>
        <w:tc>
          <w:tcPr>
            <w:tcW w:w="332"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478"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571"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考试</w:t>
            </w:r>
          </w:p>
        </w:tc>
        <w:tc>
          <w:tcPr>
            <w:tcW w:w="431" w:type="pct"/>
            <w:vAlign w:val="center"/>
          </w:tcPr>
          <w:p w:rsidR="009C209C" w:rsidRPr="00002918" w:rsidRDefault="009C209C" w:rsidP="00193CD0">
            <w:pPr>
              <w:spacing w:line="300" w:lineRule="auto"/>
              <w:jc w:val="center"/>
              <w:rPr>
                <w:kern w:val="0"/>
                <w:sz w:val="18"/>
                <w:szCs w:val="18"/>
              </w:rPr>
            </w:pPr>
          </w:p>
        </w:tc>
      </w:tr>
      <w:tr w:rsidR="009C209C" w:rsidRPr="00002918" w:rsidTr="008D7326">
        <w:trPr>
          <w:trHeight w:hRule="exact" w:val="369"/>
        </w:trPr>
        <w:tc>
          <w:tcPr>
            <w:tcW w:w="265" w:type="pct"/>
            <w:vMerge w:val="restart"/>
            <w:vAlign w:val="center"/>
          </w:tcPr>
          <w:p w:rsidR="009C209C" w:rsidRPr="00002918" w:rsidRDefault="009C209C" w:rsidP="009C209C">
            <w:pPr>
              <w:spacing w:line="300" w:lineRule="auto"/>
              <w:jc w:val="center"/>
              <w:rPr>
                <w:kern w:val="0"/>
                <w:sz w:val="18"/>
                <w:szCs w:val="18"/>
              </w:rPr>
            </w:pPr>
            <w:r w:rsidRPr="00002918">
              <w:rPr>
                <w:kern w:val="0"/>
                <w:sz w:val="18"/>
                <w:szCs w:val="18"/>
              </w:rPr>
              <w:t>B</w:t>
            </w:r>
          </w:p>
        </w:tc>
        <w:tc>
          <w:tcPr>
            <w:tcW w:w="510" w:type="pct"/>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001091</w:t>
            </w:r>
          </w:p>
        </w:tc>
        <w:tc>
          <w:tcPr>
            <w:tcW w:w="1642" w:type="pct"/>
            <w:gridSpan w:val="2"/>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气候动力学</w:t>
            </w:r>
          </w:p>
        </w:tc>
        <w:tc>
          <w:tcPr>
            <w:tcW w:w="285"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48</w:t>
            </w:r>
          </w:p>
        </w:tc>
        <w:tc>
          <w:tcPr>
            <w:tcW w:w="332"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3</w:t>
            </w:r>
          </w:p>
        </w:tc>
        <w:tc>
          <w:tcPr>
            <w:tcW w:w="478"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571"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考试</w:t>
            </w:r>
          </w:p>
        </w:tc>
        <w:tc>
          <w:tcPr>
            <w:tcW w:w="431" w:type="pct"/>
            <w:vMerge w:val="restart"/>
            <w:vAlign w:val="center"/>
          </w:tcPr>
          <w:p w:rsidR="00FD3E6B" w:rsidRPr="00002918" w:rsidRDefault="009C209C" w:rsidP="00193CD0">
            <w:pPr>
              <w:jc w:val="center"/>
              <w:rPr>
                <w:kern w:val="0"/>
                <w:sz w:val="18"/>
                <w:szCs w:val="18"/>
              </w:rPr>
            </w:pPr>
            <w:r w:rsidRPr="00002918">
              <w:rPr>
                <w:kern w:val="0"/>
                <w:sz w:val="18"/>
                <w:szCs w:val="18"/>
              </w:rPr>
              <w:t>不少于</w:t>
            </w:r>
          </w:p>
          <w:p w:rsidR="009C209C" w:rsidRPr="00002918" w:rsidRDefault="009C209C" w:rsidP="00FD3E6B">
            <w:pPr>
              <w:jc w:val="center"/>
              <w:rPr>
                <w:kern w:val="0"/>
                <w:sz w:val="18"/>
                <w:szCs w:val="18"/>
              </w:rPr>
            </w:pPr>
            <w:r w:rsidRPr="00002918">
              <w:rPr>
                <w:kern w:val="0"/>
                <w:sz w:val="18"/>
                <w:szCs w:val="18"/>
              </w:rPr>
              <w:t>9</w:t>
            </w:r>
            <w:r w:rsidRPr="00002918">
              <w:rPr>
                <w:kern w:val="0"/>
                <w:sz w:val="18"/>
                <w:szCs w:val="18"/>
              </w:rPr>
              <w:t>学分</w:t>
            </w:r>
          </w:p>
        </w:tc>
      </w:tr>
      <w:tr w:rsidR="009C209C" w:rsidRPr="00002918" w:rsidTr="008D7326">
        <w:trPr>
          <w:trHeight w:hRule="exact" w:val="369"/>
        </w:trPr>
        <w:tc>
          <w:tcPr>
            <w:tcW w:w="265" w:type="pct"/>
            <w:vMerge/>
            <w:vAlign w:val="center"/>
          </w:tcPr>
          <w:p w:rsidR="009C209C" w:rsidRPr="00002918" w:rsidRDefault="009C209C" w:rsidP="009C209C">
            <w:pPr>
              <w:spacing w:line="300" w:lineRule="auto"/>
              <w:jc w:val="center"/>
              <w:rPr>
                <w:kern w:val="0"/>
                <w:sz w:val="18"/>
                <w:szCs w:val="18"/>
              </w:rPr>
            </w:pPr>
          </w:p>
        </w:tc>
        <w:tc>
          <w:tcPr>
            <w:tcW w:w="510" w:type="pct"/>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001129</w:t>
            </w:r>
          </w:p>
        </w:tc>
        <w:tc>
          <w:tcPr>
            <w:tcW w:w="1642" w:type="pct"/>
            <w:gridSpan w:val="2"/>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高等大气环流</w:t>
            </w:r>
          </w:p>
        </w:tc>
        <w:tc>
          <w:tcPr>
            <w:tcW w:w="285"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32</w:t>
            </w:r>
          </w:p>
        </w:tc>
        <w:tc>
          <w:tcPr>
            <w:tcW w:w="332"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2</w:t>
            </w:r>
          </w:p>
        </w:tc>
        <w:tc>
          <w:tcPr>
            <w:tcW w:w="478"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571"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考试</w:t>
            </w:r>
          </w:p>
        </w:tc>
        <w:tc>
          <w:tcPr>
            <w:tcW w:w="431" w:type="pct"/>
            <w:vMerge/>
            <w:vAlign w:val="center"/>
          </w:tcPr>
          <w:p w:rsidR="009C209C" w:rsidRPr="00002918" w:rsidRDefault="009C209C" w:rsidP="00193CD0">
            <w:pPr>
              <w:spacing w:line="300" w:lineRule="auto"/>
              <w:jc w:val="center"/>
              <w:rPr>
                <w:kern w:val="0"/>
                <w:sz w:val="18"/>
                <w:szCs w:val="18"/>
              </w:rPr>
            </w:pPr>
          </w:p>
        </w:tc>
      </w:tr>
      <w:tr w:rsidR="009C209C" w:rsidRPr="00002918" w:rsidTr="008D7326">
        <w:trPr>
          <w:trHeight w:hRule="exact" w:val="369"/>
        </w:trPr>
        <w:tc>
          <w:tcPr>
            <w:tcW w:w="265" w:type="pct"/>
            <w:vMerge/>
            <w:vAlign w:val="center"/>
          </w:tcPr>
          <w:p w:rsidR="009C209C" w:rsidRPr="00002918" w:rsidRDefault="009C209C" w:rsidP="009C209C">
            <w:pPr>
              <w:spacing w:line="300" w:lineRule="auto"/>
              <w:jc w:val="center"/>
              <w:rPr>
                <w:kern w:val="0"/>
                <w:sz w:val="18"/>
                <w:szCs w:val="18"/>
              </w:rPr>
            </w:pPr>
          </w:p>
        </w:tc>
        <w:tc>
          <w:tcPr>
            <w:tcW w:w="510" w:type="pct"/>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001130</w:t>
            </w:r>
          </w:p>
        </w:tc>
        <w:tc>
          <w:tcPr>
            <w:tcW w:w="1642" w:type="pct"/>
            <w:gridSpan w:val="2"/>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地球物理流体力学</w:t>
            </w:r>
          </w:p>
        </w:tc>
        <w:tc>
          <w:tcPr>
            <w:tcW w:w="285"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32</w:t>
            </w:r>
          </w:p>
        </w:tc>
        <w:tc>
          <w:tcPr>
            <w:tcW w:w="332"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2</w:t>
            </w:r>
          </w:p>
        </w:tc>
        <w:tc>
          <w:tcPr>
            <w:tcW w:w="478"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2</w:t>
            </w:r>
          </w:p>
        </w:tc>
        <w:tc>
          <w:tcPr>
            <w:tcW w:w="571"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考试</w:t>
            </w:r>
          </w:p>
        </w:tc>
        <w:tc>
          <w:tcPr>
            <w:tcW w:w="431" w:type="pct"/>
            <w:vMerge/>
            <w:vAlign w:val="center"/>
          </w:tcPr>
          <w:p w:rsidR="009C209C" w:rsidRPr="00002918" w:rsidRDefault="009C209C" w:rsidP="00193CD0">
            <w:pPr>
              <w:spacing w:line="300" w:lineRule="auto"/>
              <w:jc w:val="center"/>
              <w:rPr>
                <w:kern w:val="0"/>
                <w:sz w:val="18"/>
                <w:szCs w:val="18"/>
              </w:rPr>
            </w:pPr>
          </w:p>
        </w:tc>
      </w:tr>
      <w:tr w:rsidR="009C209C" w:rsidRPr="00002918" w:rsidTr="008D7326">
        <w:trPr>
          <w:trHeight w:hRule="exact" w:val="369"/>
        </w:trPr>
        <w:tc>
          <w:tcPr>
            <w:tcW w:w="265" w:type="pct"/>
            <w:vMerge/>
            <w:vAlign w:val="center"/>
          </w:tcPr>
          <w:p w:rsidR="009C209C" w:rsidRPr="00002918" w:rsidRDefault="009C209C" w:rsidP="009C209C">
            <w:pPr>
              <w:spacing w:line="300" w:lineRule="auto"/>
              <w:jc w:val="center"/>
              <w:rPr>
                <w:kern w:val="0"/>
                <w:sz w:val="18"/>
                <w:szCs w:val="18"/>
              </w:rPr>
            </w:pPr>
          </w:p>
        </w:tc>
        <w:tc>
          <w:tcPr>
            <w:tcW w:w="510" w:type="pct"/>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001012</w:t>
            </w:r>
          </w:p>
        </w:tc>
        <w:tc>
          <w:tcPr>
            <w:tcW w:w="1642" w:type="pct"/>
            <w:gridSpan w:val="2"/>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高等天气学</w:t>
            </w:r>
          </w:p>
        </w:tc>
        <w:tc>
          <w:tcPr>
            <w:tcW w:w="285"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32</w:t>
            </w:r>
          </w:p>
        </w:tc>
        <w:tc>
          <w:tcPr>
            <w:tcW w:w="332"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2</w:t>
            </w:r>
          </w:p>
        </w:tc>
        <w:tc>
          <w:tcPr>
            <w:tcW w:w="478"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2</w:t>
            </w:r>
          </w:p>
        </w:tc>
        <w:tc>
          <w:tcPr>
            <w:tcW w:w="571"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考试</w:t>
            </w:r>
          </w:p>
        </w:tc>
        <w:tc>
          <w:tcPr>
            <w:tcW w:w="431" w:type="pct"/>
            <w:vMerge/>
            <w:vAlign w:val="center"/>
          </w:tcPr>
          <w:p w:rsidR="009C209C" w:rsidRPr="00002918" w:rsidRDefault="009C209C" w:rsidP="00193CD0">
            <w:pPr>
              <w:widowControl/>
              <w:spacing w:line="300" w:lineRule="auto"/>
              <w:jc w:val="center"/>
              <w:rPr>
                <w:kern w:val="0"/>
                <w:sz w:val="18"/>
                <w:szCs w:val="18"/>
              </w:rPr>
            </w:pPr>
          </w:p>
        </w:tc>
      </w:tr>
      <w:tr w:rsidR="009C209C" w:rsidRPr="00002918" w:rsidTr="008D7326">
        <w:trPr>
          <w:trHeight w:hRule="exact" w:val="369"/>
        </w:trPr>
        <w:tc>
          <w:tcPr>
            <w:tcW w:w="265" w:type="pct"/>
            <w:vMerge w:val="restart"/>
            <w:vAlign w:val="center"/>
          </w:tcPr>
          <w:p w:rsidR="009C209C" w:rsidRPr="00002918" w:rsidRDefault="009C209C" w:rsidP="009C209C">
            <w:pPr>
              <w:spacing w:line="300" w:lineRule="auto"/>
              <w:jc w:val="center"/>
              <w:rPr>
                <w:kern w:val="0"/>
                <w:sz w:val="18"/>
                <w:szCs w:val="18"/>
              </w:rPr>
            </w:pPr>
            <w:r w:rsidRPr="00002918">
              <w:rPr>
                <w:kern w:val="0"/>
                <w:sz w:val="18"/>
                <w:szCs w:val="18"/>
              </w:rPr>
              <w:t>C</w:t>
            </w:r>
          </w:p>
        </w:tc>
        <w:tc>
          <w:tcPr>
            <w:tcW w:w="510" w:type="pct"/>
            <w:vAlign w:val="center"/>
          </w:tcPr>
          <w:p w:rsidR="009C209C" w:rsidRPr="00002918" w:rsidRDefault="005A2FE3" w:rsidP="009C209C">
            <w:pPr>
              <w:jc w:val="center"/>
              <w:rPr>
                <w:color w:val="000000"/>
                <w:sz w:val="22"/>
              </w:rPr>
            </w:pPr>
            <w:r w:rsidRPr="00002918">
              <w:rPr>
                <w:kern w:val="0"/>
                <w:sz w:val="18"/>
                <w:szCs w:val="18"/>
              </w:rPr>
              <w:t>s</w:t>
            </w:r>
            <w:r w:rsidR="009C209C" w:rsidRPr="00002918">
              <w:rPr>
                <w:kern w:val="0"/>
                <w:sz w:val="18"/>
                <w:szCs w:val="18"/>
              </w:rPr>
              <w:t>001131</w:t>
            </w:r>
          </w:p>
        </w:tc>
        <w:tc>
          <w:tcPr>
            <w:tcW w:w="1642" w:type="pct"/>
            <w:gridSpan w:val="2"/>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导师自主设置课程</w:t>
            </w:r>
          </w:p>
        </w:tc>
        <w:tc>
          <w:tcPr>
            <w:tcW w:w="285"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16</w:t>
            </w:r>
          </w:p>
        </w:tc>
        <w:tc>
          <w:tcPr>
            <w:tcW w:w="332"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478"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2</w:t>
            </w:r>
          </w:p>
        </w:tc>
        <w:tc>
          <w:tcPr>
            <w:tcW w:w="571" w:type="pct"/>
            <w:vAlign w:val="center"/>
          </w:tcPr>
          <w:p w:rsidR="009C209C" w:rsidRPr="00002918" w:rsidRDefault="00135887" w:rsidP="009C209C">
            <w:pPr>
              <w:widowControl/>
              <w:spacing w:line="300" w:lineRule="auto"/>
              <w:jc w:val="center"/>
              <w:rPr>
                <w:kern w:val="0"/>
                <w:sz w:val="18"/>
                <w:szCs w:val="18"/>
              </w:rPr>
            </w:pPr>
            <w:r w:rsidRPr="00002918">
              <w:rPr>
                <w:kern w:val="0"/>
                <w:sz w:val="18"/>
                <w:szCs w:val="18"/>
              </w:rPr>
              <w:t>其他</w:t>
            </w:r>
          </w:p>
        </w:tc>
        <w:tc>
          <w:tcPr>
            <w:tcW w:w="486"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考查</w:t>
            </w:r>
          </w:p>
        </w:tc>
        <w:tc>
          <w:tcPr>
            <w:tcW w:w="431" w:type="pct"/>
            <w:vMerge w:val="restart"/>
            <w:vAlign w:val="center"/>
          </w:tcPr>
          <w:p w:rsidR="009C209C" w:rsidRPr="00002918" w:rsidRDefault="009C209C" w:rsidP="00193CD0">
            <w:pPr>
              <w:spacing w:line="240" w:lineRule="exact"/>
              <w:jc w:val="center"/>
              <w:rPr>
                <w:kern w:val="0"/>
                <w:sz w:val="18"/>
                <w:szCs w:val="18"/>
              </w:rPr>
            </w:pPr>
          </w:p>
        </w:tc>
      </w:tr>
      <w:tr w:rsidR="009C209C" w:rsidRPr="00002918" w:rsidTr="008D7326">
        <w:trPr>
          <w:trHeight w:hRule="exact" w:val="369"/>
        </w:trPr>
        <w:tc>
          <w:tcPr>
            <w:tcW w:w="265" w:type="pct"/>
            <w:vMerge/>
            <w:vAlign w:val="center"/>
          </w:tcPr>
          <w:p w:rsidR="009C209C" w:rsidRPr="00002918" w:rsidRDefault="009C209C" w:rsidP="009C209C">
            <w:pPr>
              <w:spacing w:line="300" w:lineRule="auto"/>
              <w:jc w:val="center"/>
              <w:rPr>
                <w:kern w:val="0"/>
                <w:sz w:val="18"/>
                <w:szCs w:val="18"/>
              </w:rPr>
            </w:pPr>
          </w:p>
        </w:tc>
        <w:tc>
          <w:tcPr>
            <w:tcW w:w="510" w:type="pct"/>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001124</w:t>
            </w:r>
          </w:p>
        </w:tc>
        <w:tc>
          <w:tcPr>
            <w:tcW w:w="1642" w:type="pct"/>
            <w:gridSpan w:val="2"/>
            <w:vAlign w:val="center"/>
          </w:tcPr>
          <w:p w:rsidR="009C209C" w:rsidRPr="00002918" w:rsidRDefault="009C209C" w:rsidP="009C209C">
            <w:pPr>
              <w:widowControl/>
              <w:spacing w:line="300" w:lineRule="auto"/>
              <w:jc w:val="center"/>
              <w:rPr>
                <w:kern w:val="0"/>
                <w:sz w:val="18"/>
                <w:szCs w:val="18"/>
              </w:rPr>
            </w:pPr>
            <w:r w:rsidRPr="00002918">
              <w:rPr>
                <w:sz w:val="18"/>
                <w:szCs w:val="18"/>
              </w:rPr>
              <w:t>Linux</w:t>
            </w:r>
            <w:r w:rsidRPr="00002918">
              <w:rPr>
                <w:sz w:val="18"/>
                <w:szCs w:val="18"/>
              </w:rPr>
              <w:t>和</w:t>
            </w:r>
            <w:r w:rsidRPr="00002918">
              <w:rPr>
                <w:sz w:val="18"/>
                <w:szCs w:val="18"/>
              </w:rPr>
              <w:t>NCL</w:t>
            </w:r>
            <w:r w:rsidRPr="00002918">
              <w:rPr>
                <w:sz w:val="18"/>
                <w:szCs w:val="18"/>
              </w:rPr>
              <w:t>实践</w:t>
            </w:r>
          </w:p>
        </w:tc>
        <w:tc>
          <w:tcPr>
            <w:tcW w:w="285"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32</w:t>
            </w:r>
          </w:p>
        </w:tc>
        <w:tc>
          <w:tcPr>
            <w:tcW w:w="332"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2</w:t>
            </w:r>
          </w:p>
        </w:tc>
        <w:tc>
          <w:tcPr>
            <w:tcW w:w="478"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571"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考查</w:t>
            </w:r>
          </w:p>
        </w:tc>
        <w:tc>
          <w:tcPr>
            <w:tcW w:w="431" w:type="pct"/>
            <w:vMerge/>
            <w:vAlign w:val="center"/>
          </w:tcPr>
          <w:p w:rsidR="009C209C" w:rsidRPr="00002918" w:rsidRDefault="009C209C" w:rsidP="00193CD0">
            <w:pPr>
              <w:spacing w:line="300" w:lineRule="auto"/>
              <w:jc w:val="center"/>
              <w:rPr>
                <w:kern w:val="0"/>
                <w:sz w:val="18"/>
                <w:szCs w:val="18"/>
              </w:rPr>
            </w:pPr>
          </w:p>
        </w:tc>
      </w:tr>
      <w:tr w:rsidR="009C209C" w:rsidRPr="00002918" w:rsidTr="008D7326">
        <w:trPr>
          <w:trHeight w:hRule="exact" w:val="369"/>
        </w:trPr>
        <w:tc>
          <w:tcPr>
            <w:tcW w:w="265" w:type="pct"/>
            <w:vMerge w:val="restart"/>
            <w:tcBorders>
              <w:left w:val="single" w:sz="6" w:space="0" w:color="auto"/>
            </w:tcBorders>
            <w:vAlign w:val="center"/>
          </w:tcPr>
          <w:p w:rsidR="009C209C" w:rsidRPr="00002918" w:rsidRDefault="009C209C" w:rsidP="009C209C">
            <w:pPr>
              <w:spacing w:line="300" w:lineRule="auto"/>
              <w:jc w:val="center"/>
              <w:rPr>
                <w:kern w:val="0"/>
                <w:sz w:val="18"/>
                <w:szCs w:val="18"/>
              </w:rPr>
            </w:pPr>
            <w:r w:rsidRPr="00002918">
              <w:rPr>
                <w:kern w:val="0"/>
                <w:sz w:val="18"/>
                <w:szCs w:val="18"/>
              </w:rPr>
              <w:t>D</w:t>
            </w:r>
          </w:p>
          <w:p w:rsidR="009C209C" w:rsidRPr="00002918" w:rsidRDefault="009C209C" w:rsidP="009C209C">
            <w:pPr>
              <w:widowControl/>
              <w:spacing w:line="300" w:lineRule="auto"/>
              <w:jc w:val="center"/>
              <w:rPr>
                <w:kern w:val="0"/>
                <w:sz w:val="18"/>
                <w:szCs w:val="18"/>
              </w:rPr>
            </w:pPr>
          </w:p>
          <w:p w:rsidR="009C209C" w:rsidRPr="00002918" w:rsidRDefault="009C209C" w:rsidP="009C209C">
            <w:pPr>
              <w:spacing w:line="300" w:lineRule="auto"/>
              <w:jc w:val="center"/>
              <w:rPr>
                <w:kern w:val="0"/>
                <w:sz w:val="18"/>
                <w:szCs w:val="18"/>
              </w:rPr>
            </w:pPr>
          </w:p>
        </w:tc>
        <w:tc>
          <w:tcPr>
            <w:tcW w:w="510" w:type="pct"/>
            <w:tcBorders>
              <w:bottom w:val="single" w:sz="6" w:space="0" w:color="auto"/>
            </w:tcBorders>
            <w:vAlign w:val="center"/>
          </w:tcPr>
          <w:p w:rsidR="009C209C" w:rsidRPr="00002918" w:rsidRDefault="005A2FE3" w:rsidP="009C209C">
            <w:pPr>
              <w:widowControl/>
              <w:spacing w:line="300" w:lineRule="auto"/>
              <w:jc w:val="center"/>
              <w:rPr>
                <w:strike/>
                <w:kern w:val="0"/>
                <w:sz w:val="18"/>
                <w:szCs w:val="18"/>
              </w:rPr>
            </w:pPr>
            <w:r w:rsidRPr="00002918">
              <w:rPr>
                <w:kern w:val="0"/>
                <w:sz w:val="18"/>
                <w:szCs w:val="18"/>
              </w:rPr>
              <w:t>s</w:t>
            </w:r>
            <w:r w:rsidR="009C209C" w:rsidRPr="00002918">
              <w:rPr>
                <w:kern w:val="0"/>
                <w:sz w:val="18"/>
                <w:szCs w:val="18"/>
              </w:rPr>
              <w:t>001132</w:t>
            </w:r>
          </w:p>
        </w:tc>
        <w:tc>
          <w:tcPr>
            <w:tcW w:w="1642" w:type="pct"/>
            <w:gridSpan w:val="2"/>
            <w:tcBorders>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大气资料同化</w:t>
            </w:r>
          </w:p>
        </w:tc>
        <w:tc>
          <w:tcPr>
            <w:tcW w:w="285" w:type="pct"/>
            <w:tcBorders>
              <w:bottom w:val="single" w:sz="6" w:space="0" w:color="auto"/>
            </w:tcBorders>
            <w:vAlign w:val="center"/>
          </w:tcPr>
          <w:p w:rsidR="009C209C" w:rsidRPr="00002918" w:rsidRDefault="009C209C" w:rsidP="009C209C">
            <w:pPr>
              <w:widowControl/>
              <w:spacing w:line="300" w:lineRule="auto"/>
              <w:jc w:val="center"/>
              <w:rPr>
                <w:strike/>
                <w:kern w:val="0"/>
                <w:sz w:val="18"/>
                <w:szCs w:val="18"/>
              </w:rPr>
            </w:pPr>
            <w:r w:rsidRPr="00002918">
              <w:rPr>
                <w:kern w:val="0"/>
                <w:sz w:val="18"/>
                <w:szCs w:val="18"/>
              </w:rPr>
              <w:t>32</w:t>
            </w:r>
          </w:p>
        </w:tc>
        <w:tc>
          <w:tcPr>
            <w:tcW w:w="332" w:type="pct"/>
            <w:tcBorders>
              <w:bottom w:val="single" w:sz="6" w:space="0" w:color="auto"/>
            </w:tcBorders>
            <w:vAlign w:val="center"/>
          </w:tcPr>
          <w:p w:rsidR="009C209C" w:rsidRPr="00002918" w:rsidRDefault="009C209C" w:rsidP="009C209C">
            <w:pPr>
              <w:widowControl/>
              <w:spacing w:line="300" w:lineRule="auto"/>
              <w:jc w:val="center"/>
              <w:rPr>
                <w:strike/>
                <w:kern w:val="0"/>
                <w:sz w:val="18"/>
                <w:szCs w:val="18"/>
              </w:rPr>
            </w:pPr>
            <w:r w:rsidRPr="00002918">
              <w:rPr>
                <w:kern w:val="0"/>
                <w:sz w:val="18"/>
                <w:szCs w:val="18"/>
              </w:rPr>
              <w:t>2</w:t>
            </w:r>
          </w:p>
        </w:tc>
        <w:tc>
          <w:tcPr>
            <w:tcW w:w="478" w:type="pct"/>
            <w:tcBorders>
              <w:bottom w:val="single" w:sz="6" w:space="0" w:color="auto"/>
            </w:tcBorders>
            <w:vAlign w:val="center"/>
          </w:tcPr>
          <w:p w:rsidR="009C209C" w:rsidRPr="00002918" w:rsidRDefault="009C209C" w:rsidP="009C209C">
            <w:pPr>
              <w:widowControl/>
              <w:spacing w:line="300" w:lineRule="auto"/>
              <w:jc w:val="center"/>
              <w:rPr>
                <w:strike/>
                <w:kern w:val="0"/>
                <w:sz w:val="18"/>
                <w:szCs w:val="18"/>
              </w:rPr>
            </w:pPr>
            <w:r w:rsidRPr="00002918">
              <w:rPr>
                <w:kern w:val="0"/>
                <w:sz w:val="18"/>
                <w:szCs w:val="18"/>
              </w:rPr>
              <w:t>1</w:t>
            </w:r>
          </w:p>
        </w:tc>
        <w:tc>
          <w:tcPr>
            <w:tcW w:w="571" w:type="pct"/>
            <w:tcBorders>
              <w:bottom w:val="single" w:sz="6" w:space="0" w:color="auto"/>
            </w:tcBorders>
            <w:vAlign w:val="center"/>
          </w:tcPr>
          <w:p w:rsidR="009C209C" w:rsidRPr="00002918" w:rsidRDefault="009C209C" w:rsidP="009C209C">
            <w:pPr>
              <w:widowControl/>
              <w:spacing w:line="300" w:lineRule="auto"/>
              <w:jc w:val="center"/>
              <w:rPr>
                <w:strike/>
                <w:kern w:val="0"/>
                <w:sz w:val="18"/>
                <w:szCs w:val="18"/>
              </w:rPr>
            </w:pPr>
            <w:r w:rsidRPr="00002918">
              <w:rPr>
                <w:kern w:val="0"/>
                <w:sz w:val="18"/>
                <w:szCs w:val="18"/>
              </w:rPr>
              <w:t>面授讲课</w:t>
            </w:r>
          </w:p>
        </w:tc>
        <w:tc>
          <w:tcPr>
            <w:tcW w:w="486" w:type="pct"/>
            <w:tcBorders>
              <w:bottom w:val="single" w:sz="6" w:space="0" w:color="auto"/>
            </w:tcBorders>
            <w:vAlign w:val="center"/>
          </w:tcPr>
          <w:p w:rsidR="009C209C" w:rsidRPr="00002918" w:rsidRDefault="009C209C" w:rsidP="009C209C">
            <w:pPr>
              <w:widowControl/>
              <w:spacing w:line="300" w:lineRule="auto"/>
              <w:jc w:val="center"/>
              <w:rPr>
                <w:strike/>
                <w:kern w:val="0"/>
                <w:sz w:val="18"/>
                <w:szCs w:val="18"/>
              </w:rPr>
            </w:pPr>
            <w:r w:rsidRPr="00002918">
              <w:rPr>
                <w:kern w:val="0"/>
                <w:sz w:val="18"/>
                <w:szCs w:val="18"/>
              </w:rPr>
              <w:t>考试</w:t>
            </w:r>
          </w:p>
        </w:tc>
        <w:tc>
          <w:tcPr>
            <w:tcW w:w="431" w:type="pct"/>
            <w:vMerge w:val="restart"/>
            <w:tcBorders>
              <w:right w:val="single" w:sz="6" w:space="0" w:color="auto"/>
            </w:tcBorders>
            <w:vAlign w:val="center"/>
          </w:tcPr>
          <w:p w:rsidR="00FD3E6B" w:rsidRPr="00002918" w:rsidRDefault="008D7326" w:rsidP="00FD3E6B">
            <w:pPr>
              <w:jc w:val="center"/>
              <w:rPr>
                <w:kern w:val="0"/>
                <w:sz w:val="18"/>
                <w:szCs w:val="18"/>
              </w:rPr>
            </w:pPr>
            <w:r w:rsidRPr="00002918">
              <w:rPr>
                <w:kern w:val="0"/>
                <w:sz w:val="18"/>
                <w:szCs w:val="18"/>
              </w:rPr>
              <w:t>不少于</w:t>
            </w:r>
          </w:p>
          <w:p w:rsidR="009C209C" w:rsidRPr="00002918" w:rsidRDefault="009C209C" w:rsidP="00FD3E6B">
            <w:pPr>
              <w:jc w:val="center"/>
              <w:rPr>
                <w:kern w:val="0"/>
                <w:sz w:val="18"/>
                <w:szCs w:val="18"/>
              </w:rPr>
            </w:pPr>
            <w:r w:rsidRPr="00002918">
              <w:rPr>
                <w:kern w:val="0"/>
                <w:sz w:val="18"/>
                <w:szCs w:val="18"/>
              </w:rPr>
              <w:t>6</w:t>
            </w:r>
            <w:r w:rsidRPr="00002918">
              <w:rPr>
                <w:kern w:val="0"/>
                <w:sz w:val="18"/>
                <w:szCs w:val="18"/>
              </w:rPr>
              <w:t>学分</w:t>
            </w:r>
          </w:p>
        </w:tc>
      </w:tr>
      <w:tr w:rsidR="009C209C" w:rsidRPr="00002918" w:rsidTr="008D7326">
        <w:trPr>
          <w:trHeight w:hRule="exact" w:val="369"/>
        </w:trPr>
        <w:tc>
          <w:tcPr>
            <w:tcW w:w="265" w:type="pct"/>
            <w:vMerge/>
            <w:tcBorders>
              <w:left w:val="single" w:sz="6" w:space="0" w:color="auto"/>
            </w:tcBorders>
            <w:vAlign w:val="center"/>
          </w:tcPr>
          <w:p w:rsidR="009C209C" w:rsidRPr="00002918" w:rsidRDefault="009C209C" w:rsidP="009C209C">
            <w:pPr>
              <w:spacing w:line="300" w:lineRule="auto"/>
              <w:jc w:val="center"/>
              <w:rPr>
                <w:kern w:val="0"/>
                <w:sz w:val="18"/>
                <w:szCs w:val="18"/>
              </w:rPr>
            </w:pPr>
          </w:p>
        </w:tc>
        <w:tc>
          <w:tcPr>
            <w:tcW w:w="510" w:type="pct"/>
            <w:tcBorders>
              <w:bottom w:val="single" w:sz="6" w:space="0" w:color="auto"/>
            </w:tcBorders>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001138</w:t>
            </w:r>
          </w:p>
        </w:tc>
        <w:tc>
          <w:tcPr>
            <w:tcW w:w="1642" w:type="pct"/>
            <w:gridSpan w:val="2"/>
            <w:tcBorders>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边界层与陆面过程</w:t>
            </w:r>
          </w:p>
        </w:tc>
        <w:tc>
          <w:tcPr>
            <w:tcW w:w="285" w:type="pct"/>
            <w:tcBorders>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32</w:t>
            </w:r>
          </w:p>
        </w:tc>
        <w:tc>
          <w:tcPr>
            <w:tcW w:w="332" w:type="pct"/>
            <w:tcBorders>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2</w:t>
            </w:r>
          </w:p>
        </w:tc>
        <w:tc>
          <w:tcPr>
            <w:tcW w:w="478" w:type="pct"/>
            <w:tcBorders>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2</w:t>
            </w:r>
          </w:p>
        </w:tc>
        <w:tc>
          <w:tcPr>
            <w:tcW w:w="571" w:type="pct"/>
            <w:tcBorders>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tcBorders>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考试</w:t>
            </w:r>
          </w:p>
        </w:tc>
        <w:tc>
          <w:tcPr>
            <w:tcW w:w="431" w:type="pct"/>
            <w:vMerge/>
            <w:tcBorders>
              <w:right w:val="single" w:sz="6" w:space="0" w:color="auto"/>
            </w:tcBorders>
            <w:vAlign w:val="center"/>
          </w:tcPr>
          <w:p w:rsidR="009C209C" w:rsidRPr="00002918" w:rsidRDefault="009C209C" w:rsidP="00193CD0">
            <w:pPr>
              <w:spacing w:line="300" w:lineRule="auto"/>
              <w:jc w:val="center"/>
              <w:rPr>
                <w:kern w:val="0"/>
                <w:sz w:val="18"/>
                <w:szCs w:val="18"/>
              </w:rPr>
            </w:pPr>
          </w:p>
        </w:tc>
      </w:tr>
      <w:tr w:rsidR="009C209C" w:rsidRPr="00002918" w:rsidTr="008D7326">
        <w:trPr>
          <w:trHeight w:hRule="exact" w:val="369"/>
        </w:trPr>
        <w:tc>
          <w:tcPr>
            <w:tcW w:w="265" w:type="pct"/>
            <w:vMerge/>
            <w:tcBorders>
              <w:left w:val="single" w:sz="6" w:space="0" w:color="auto"/>
            </w:tcBorders>
            <w:vAlign w:val="center"/>
          </w:tcPr>
          <w:p w:rsidR="009C209C" w:rsidRPr="00002918" w:rsidRDefault="009C209C" w:rsidP="009C209C">
            <w:pPr>
              <w:spacing w:line="300" w:lineRule="auto"/>
              <w:jc w:val="center"/>
              <w:rPr>
                <w:kern w:val="0"/>
                <w:sz w:val="18"/>
                <w:szCs w:val="18"/>
              </w:rPr>
            </w:pPr>
          </w:p>
        </w:tc>
        <w:tc>
          <w:tcPr>
            <w:tcW w:w="510" w:type="pct"/>
            <w:tcBorders>
              <w:bottom w:val="single" w:sz="6" w:space="0" w:color="auto"/>
            </w:tcBorders>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001015</w:t>
            </w:r>
          </w:p>
        </w:tc>
        <w:tc>
          <w:tcPr>
            <w:tcW w:w="1642" w:type="pct"/>
            <w:gridSpan w:val="2"/>
            <w:tcBorders>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季风动力学</w:t>
            </w:r>
          </w:p>
        </w:tc>
        <w:tc>
          <w:tcPr>
            <w:tcW w:w="285" w:type="pct"/>
            <w:tcBorders>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32</w:t>
            </w:r>
          </w:p>
        </w:tc>
        <w:tc>
          <w:tcPr>
            <w:tcW w:w="332" w:type="pct"/>
            <w:tcBorders>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2</w:t>
            </w:r>
          </w:p>
        </w:tc>
        <w:tc>
          <w:tcPr>
            <w:tcW w:w="478" w:type="pct"/>
            <w:tcBorders>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571" w:type="pct"/>
            <w:tcBorders>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tcBorders>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考试</w:t>
            </w:r>
          </w:p>
        </w:tc>
        <w:tc>
          <w:tcPr>
            <w:tcW w:w="431" w:type="pct"/>
            <w:vMerge/>
            <w:tcBorders>
              <w:right w:val="single" w:sz="6" w:space="0" w:color="auto"/>
            </w:tcBorders>
            <w:vAlign w:val="center"/>
          </w:tcPr>
          <w:p w:rsidR="009C209C" w:rsidRPr="00002918" w:rsidRDefault="009C209C" w:rsidP="00193CD0">
            <w:pPr>
              <w:spacing w:line="300" w:lineRule="auto"/>
              <w:jc w:val="center"/>
              <w:rPr>
                <w:kern w:val="0"/>
                <w:sz w:val="18"/>
                <w:szCs w:val="18"/>
              </w:rPr>
            </w:pPr>
          </w:p>
        </w:tc>
      </w:tr>
      <w:tr w:rsidR="009C209C" w:rsidRPr="00002918" w:rsidTr="008D7326">
        <w:trPr>
          <w:trHeight w:hRule="exact" w:val="369"/>
        </w:trPr>
        <w:tc>
          <w:tcPr>
            <w:tcW w:w="265" w:type="pct"/>
            <w:vMerge/>
            <w:tcBorders>
              <w:left w:val="single" w:sz="6" w:space="0" w:color="auto"/>
            </w:tcBorders>
            <w:vAlign w:val="center"/>
          </w:tcPr>
          <w:p w:rsidR="009C209C" w:rsidRPr="00002918" w:rsidRDefault="009C209C" w:rsidP="009C209C">
            <w:pPr>
              <w:spacing w:line="300" w:lineRule="auto"/>
              <w:jc w:val="center"/>
              <w:rPr>
                <w:kern w:val="0"/>
                <w:sz w:val="18"/>
                <w:szCs w:val="18"/>
              </w:rPr>
            </w:pPr>
          </w:p>
        </w:tc>
        <w:tc>
          <w:tcPr>
            <w:tcW w:w="510" w:type="pct"/>
            <w:tcBorders>
              <w:top w:val="single" w:sz="6" w:space="0" w:color="auto"/>
              <w:bottom w:val="single" w:sz="6" w:space="0" w:color="auto"/>
            </w:tcBorders>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001100</w:t>
            </w:r>
          </w:p>
        </w:tc>
        <w:tc>
          <w:tcPr>
            <w:tcW w:w="1642" w:type="pct"/>
            <w:gridSpan w:val="2"/>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海陆气相互作用</w:t>
            </w:r>
          </w:p>
        </w:tc>
        <w:tc>
          <w:tcPr>
            <w:tcW w:w="285" w:type="pct"/>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32</w:t>
            </w:r>
          </w:p>
        </w:tc>
        <w:tc>
          <w:tcPr>
            <w:tcW w:w="332" w:type="pct"/>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2</w:t>
            </w:r>
          </w:p>
        </w:tc>
        <w:tc>
          <w:tcPr>
            <w:tcW w:w="478" w:type="pct"/>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2</w:t>
            </w:r>
          </w:p>
        </w:tc>
        <w:tc>
          <w:tcPr>
            <w:tcW w:w="571" w:type="pct"/>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考试</w:t>
            </w:r>
          </w:p>
        </w:tc>
        <w:tc>
          <w:tcPr>
            <w:tcW w:w="431" w:type="pct"/>
            <w:vMerge/>
            <w:tcBorders>
              <w:right w:val="single" w:sz="6" w:space="0" w:color="auto"/>
            </w:tcBorders>
            <w:vAlign w:val="center"/>
          </w:tcPr>
          <w:p w:rsidR="009C209C" w:rsidRPr="00002918" w:rsidRDefault="009C209C" w:rsidP="00193CD0">
            <w:pPr>
              <w:spacing w:line="300" w:lineRule="auto"/>
              <w:jc w:val="center"/>
              <w:rPr>
                <w:kern w:val="0"/>
                <w:sz w:val="18"/>
                <w:szCs w:val="18"/>
              </w:rPr>
            </w:pPr>
          </w:p>
        </w:tc>
      </w:tr>
      <w:tr w:rsidR="009C209C" w:rsidRPr="00002918" w:rsidTr="008D7326">
        <w:trPr>
          <w:trHeight w:hRule="exact" w:val="369"/>
        </w:trPr>
        <w:tc>
          <w:tcPr>
            <w:tcW w:w="265" w:type="pct"/>
            <w:vMerge/>
            <w:tcBorders>
              <w:left w:val="single" w:sz="6" w:space="0" w:color="auto"/>
            </w:tcBorders>
            <w:vAlign w:val="center"/>
          </w:tcPr>
          <w:p w:rsidR="009C209C" w:rsidRPr="00002918" w:rsidRDefault="009C209C" w:rsidP="009C209C">
            <w:pPr>
              <w:spacing w:line="300" w:lineRule="auto"/>
              <w:jc w:val="center"/>
              <w:rPr>
                <w:kern w:val="0"/>
                <w:sz w:val="18"/>
                <w:szCs w:val="18"/>
              </w:rPr>
            </w:pPr>
          </w:p>
        </w:tc>
        <w:tc>
          <w:tcPr>
            <w:tcW w:w="510" w:type="pct"/>
            <w:tcBorders>
              <w:top w:val="single" w:sz="6" w:space="0" w:color="auto"/>
              <w:bottom w:val="single" w:sz="6" w:space="0" w:color="auto"/>
            </w:tcBorders>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001120</w:t>
            </w:r>
          </w:p>
        </w:tc>
        <w:tc>
          <w:tcPr>
            <w:tcW w:w="1642" w:type="pct"/>
            <w:gridSpan w:val="2"/>
            <w:tcBorders>
              <w:top w:val="single" w:sz="6" w:space="0" w:color="auto"/>
              <w:bottom w:val="single" w:sz="6" w:space="0" w:color="auto"/>
            </w:tcBorders>
            <w:vAlign w:val="center"/>
          </w:tcPr>
          <w:p w:rsidR="009C209C" w:rsidRPr="00002918" w:rsidRDefault="009C209C" w:rsidP="009C209C">
            <w:pPr>
              <w:widowControl/>
              <w:jc w:val="center"/>
              <w:rPr>
                <w:kern w:val="0"/>
                <w:sz w:val="18"/>
                <w:szCs w:val="18"/>
              </w:rPr>
            </w:pPr>
            <w:r w:rsidRPr="00002918">
              <w:rPr>
                <w:kern w:val="0"/>
                <w:sz w:val="18"/>
                <w:szCs w:val="18"/>
              </w:rPr>
              <w:t>现代气候统计诊断方法及其应用</w:t>
            </w:r>
          </w:p>
        </w:tc>
        <w:tc>
          <w:tcPr>
            <w:tcW w:w="285" w:type="pct"/>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48</w:t>
            </w:r>
          </w:p>
        </w:tc>
        <w:tc>
          <w:tcPr>
            <w:tcW w:w="332" w:type="pct"/>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3</w:t>
            </w:r>
          </w:p>
        </w:tc>
        <w:tc>
          <w:tcPr>
            <w:tcW w:w="478" w:type="pct"/>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571" w:type="pct"/>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考试</w:t>
            </w:r>
          </w:p>
        </w:tc>
        <w:tc>
          <w:tcPr>
            <w:tcW w:w="431" w:type="pct"/>
            <w:vMerge/>
            <w:tcBorders>
              <w:right w:val="single" w:sz="6" w:space="0" w:color="auto"/>
            </w:tcBorders>
            <w:vAlign w:val="center"/>
          </w:tcPr>
          <w:p w:rsidR="009C209C" w:rsidRPr="00002918" w:rsidRDefault="009C209C" w:rsidP="00193CD0">
            <w:pPr>
              <w:widowControl/>
              <w:spacing w:line="300" w:lineRule="auto"/>
              <w:jc w:val="center"/>
              <w:rPr>
                <w:kern w:val="0"/>
                <w:sz w:val="18"/>
                <w:szCs w:val="18"/>
              </w:rPr>
            </w:pPr>
          </w:p>
        </w:tc>
      </w:tr>
      <w:tr w:rsidR="009C209C" w:rsidRPr="00002918" w:rsidTr="008D7326">
        <w:trPr>
          <w:trHeight w:hRule="exact" w:val="369"/>
        </w:trPr>
        <w:tc>
          <w:tcPr>
            <w:tcW w:w="265" w:type="pct"/>
            <w:vMerge/>
            <w:tcBorders>
              <w:left w:val="single" w:sz="6" w:space="0" w:color="auto"/>
            </w:tcBorders>
            <w:vAlign w:val="center"/>
          </w:tcPr>
          <w:p w:rsidR="009C209C" w:rsidRPr="00002918" w:rsidRDefault="009C209C" w:rsidP="009C209C">
            <w:pPr>
              <w:widowControl/>
              <w:spacing w:line="300" w:lineRule="auto"/>
              <w:jc w:val="center"/>
              <w:rPr>
                <w:kern w:val="0"/>
                <w:sz w:val="18"/>
                <w:szCs w:val="18"/>
              </w:rPr>
            </w:pPr>
          </w:p>
        </w:tc>
        <w:tc>
          <w:tcPr>
            <w:tcW w:w="510" w:type="pct"/>
            <w:tcBorders>
              <w:top w:val="single" w:sz="6" w:space="0" w:color="auto"/>
              <w:bottom w:val="single" w:sz="6" w:space="0" w:color="auto"/>
            </w:tcBorders>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001134</w:t>
            </w:r>
          </w:p>
        </w:tc>
        <w:tc>
          <w:tcPr>
            <w:tcW w:w="1642" w:type="pct"/>
            <w:gridSpan w:val="2"/>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大气辐射学</w:t>
            </w:r>
          </w:p>
        </w:tc>
        <w:tc>
          <w:tcPr>
            <w:tcW w:w="285" w:type="pct"/>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48</w:t>
            </w:r>
          </w:p>
        </w:tc>
        <w:tc>
          <w:tcPr>
            <w:tcW w:w="332" w:type="pct"/>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3</w:t>
            </w:r>
          </w:p>
        </w:tc>
        <w:tc>
          <w:tcPr>
            <w:tcW w:w="478" w:type="pct"/>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571" w:type="pct"/>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tcBorders>
              <w:top w:val="single" w:sz="6" w:space="0" w:color="auto"/>
              <w:bottom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考试</w:t>
            </w:r>
          </w:p>
        </w:tc>
        <w:tc>
          <w:tcPr>
            <w:tcW w:w="431" w:type="pct"/>
            <w:vMerge/>
            <w:tcBorders>
              <w:right w:val="single" w:sz="6" w:space="0" w:color="auto"/>
            </w:tcBorders>
            <w:vAlign w:val="center"/>
          </w:tcPr>
          <w:p w:rsidR="009C209C" w:rsidRPr="00002918" w:rsidRDefault="009C209C" w:rsidP="00193CD0">
            <w:pPr>
              <w:widowControl/>
              <w:spacing w:line="300" w:lineRule="auto"/>
              <w:jc w:val="center"/>
              <w:rPr>
                <w:kern w:val="0"/>
                <w:sz w:val="18"/>
                <w:szCs w:val="18"/>
              </w:rPr>
            </w:pPr>
          </w:p>
        </w:tc>
      </w:tr>
      <w:tr w:rsidR="009C209C" w:rsidRPr="00002918" w:rsidTr="008D7326">
        <w:trPr>
          <w:trHeight w:hRule="exact" w:val="369"/>
        </w:trPr>
        <w:tc>
          <w:tcPr>
            <w:tcW w:w="265" w:type="pct"/>
            <w:vMerge/>
            <w:tcBorders>
              <w:left w:val="single" w:sz="6" w:space="0" w:color="auto"/>
            </w:tcBorders>
            <w:vAlign w:val="center"/>
          </w:tcPr>
          <w:p w:rsidR="009C209C" w:rsidRPr="00002918" w:rsidRDefault="009C209C" w:rsidP="009C209C">
            <w:pPr>
              <w:widowControl/>
              <w:spacing w:line="300" w:lineRule="auto"/>
              <w:jc w:val="center"/>
              <w:rPr>
                <w:kern w:val="0"/>
                <w:sz w:val="18"/>
                <w:szCs w:val="18"/>
              </w:rPr>
            </w:pPr>
          </w:p>
        </w:tc>
        <w:tc>
          <w:tcPr>
            <w:tcW w:w="510" w:type="pct"/>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001133</w:t>
            </w:r>
          </w:p>
        </w:tc>
        <w:tc>
          <w:tcPr>
            <w:tcW w:w="1642" w:type="pct"/>
            <w:gridSpan w:val="2"/>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气象科技英语阅读与写作</w:t>
            </w:r>
          </w:p>
        </w:tc>
        <w:tc>
          <w:tcPr>
            <w:tcW w:w="285"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16</w:t>
            </w:r>
          </w:p>
        </w:tc>
        <w:tc>
          <w:tcPr>
            <w:tcW w:w="332"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478"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571"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考试</w:t>
            </w:r>
          </w:p>
        </w:tc>
        <w:tc>
          <w:tcPr>
            <w:tcW w:w="431" w:type="pct"/>
            <w:vMerge/>
            <w:tcBorders>
              <w:right w:val="single" w:sz="6" w:space="0" w:color="auto"/>
            </w:tcBorders>
            <w:vAlign w:val="center"/>
          </w:tcPr>
          <w:p w:rsidR="009C209C" w:rsidRPr="00002918" w:rsidRDefault="009C209C" w:rsidP="00193CD0">
            <w:pPr>
              <w:widowControl/>
              <w:spacing w:line="300" w:lineRule="auto"/>
              <w:jc w:val="center"/>
              <w:rPr>
                <w:kern w:val="0"/>
                <w:sz w:val="18"/>
                <w:szCs w:val="18"/>
              </w:rPr>
            </w:pPr>
          </w:p>
        </w:tc>
      </w:tr>
      <w:tr w:rsidR="009C209C" w:rsidRPr="00002918" w:rsidTr="008D7326">
        <w:trPr>
          <w:trHeight w:hRule="exact" w:val="369"/>
        </w:trPr>
        <w:tc>
          <w:tcPr>
            <w:tcW w:w="265" w:type="pct"/>
            <w:vMerge/>
            <w:tcBorders>
              <w:left w:val="single" w:sz="6" w:space="0" w:color="auto"/>
            </w:tcBorders>
            <w:vAlign w:val="center"/>
          </w:tcPr>
          <w:p w:rsidR="009C209C" w:rsidRPr="00002918" w:rsidRDefault="009C209C" w:rsidP="009C209C">
            <w:pPr>
              <w:widowControl/>
              <w:spacing w:line="300" w:lineRule="auto"/>
              <w:jc w:val="center"/>
              <w:rPr>
                <w:kern w:val="0"/>
                <w:sz w:val="18"/>
                <w:szCs w:val="18"/>
              </w:rPr>
            </w:pPr>
          </w:p>
        </w:tc>
        <w:tc>
          <w:tcPr>
            <w:tcW w:w="510" w:type="pct"/>
            <w:tcBorders>
              <w:top w:val="single" w:sz="6" w:space="0" w:color="auto"/>
              <w:bottom w:val="single" w:sz="6" w:space="0" w:color="auto"/>
            </w:tcBorders>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001135</w:t>
            </w:r>
          </w:p>
        </w:tc>
        <w:tc>
          <w:tcPr>
            <w:tcW w:w="1642" w:type="pct"/>
            <w:gridSpan w:val="2"/>
            <w:vAlign w:val="center"/>
          </w:tcPr>
          <w:p w:rsidR="009C209C" w:rsidRPr="00002918" w:rsidRDefault="009C209C" w:rsidP="009C209C">
            <w:pPr>
              <w:spacing w:line="300" w:lineRule="auto"/>
              <w:jc w:val="center"/>
              <w:rPr>
                <w:sz w:val="18"/>
                <w:szCs w:val="18"/>
              </w:rPr>
            </w:pPr>
            <w:r w:rsidRPr="00002918">
              <w:rPr>
                <w:kern w:val="0"/>
                <w:sz w:val="18"/>
                <w:szCs w:val="18"/>
              </w:rPr>
              <w:t>天气预报当班实习</w:t>
            </w:r>
          </w:p>
        </w:tc>
        <w:tc>
          <w:tcPr>
            <w:tcW w:w="285" w:type="pct"/>
            <w:vAlign w:val="center"/>
          </w:tcPr>
          <w:p w:rsidR="009C209C" w:rsidRPr="00002918" w:rsidRDefault="009C209C" w:rsidP="009C209C">
            <w:pPr>
              <w:spacing w:line="300" w:lineRule="auto"/>
              <w:jc w:val="center"/>
              <w:rPr>
                <w:sz w:val="18"/>
                <w:szCs w:val="18"/>
              </w:rPr>
            </w:pPr>
            <w:r w:rsidRPr="00002918">
              <w:rPr>
                <w:sz w:val="18"/>
                <w:szCs w:val="18"/>
              </w:rPr>
              <w:t>32</w:t>
            </w:r>
          </w:p>
        </w:tc>
        <w:tc>
          <w:tcPr>
            <w:tcW w:w="332" w:type="pct"/>
            <w:vAlign w:val="center"/>
          </w:tcPr>
          <w:p w:rsidR="009C209C" w:rsidRPr="00002918" w:rsidRDefault="009C209C" w:rsidP="009C209C">
            <w:pPr>
              <w:spacing w:line="300" w:lineRule="auto"/>
              <w:jc w:val="center"/>
              <w:rPr>
                <w:sz w:val="18"/>
                <w:szCs w:val="18"/>
              </w:rPr>
            </w:pPr>
            <w:r w:rsidRPr="00002918">
              <w:rPr>
                <w:sz w:val="18"/>
                <w:szCs w:val="18"/>
              </w:rPr>
              <w:t>2</w:t>
            </w:r>
          </w:p>
        </w:tc>
        <w:tc>
          <w:tcPr>
            <w:tcW w:w="478"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2</w:t>
            </w:r>
          </w:p>
        </w:tc>
        <w:tc>
          <w:tcPr>
            <w:tcW w:w="571"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vAlign w:val="center"/>
          </w:tcPr>
          <w:p w:rsidR="009C209C" w:rsidRPr="00002918" w:rsidRDefault="009C209C" w:rsidP="009C209C">
            <w:pPr>
              <w:widowControl/>
              <w:spacing w:line="300" w:lineRule="auto"/>
              <w:jc w:val="center"/>
              <w:rPr>
                <w:sz w:val="15"/>
                <w:szCs w:val="15"/>
              </w:rPr>
            </w:pPr>
            <w:r w:rsidRPr="00002918">
              <w:rPr>
                <w:kern w:val="0"/>
                <w:sz w:val="18"/>
                <w:szCs w:val="18"/>
              </w:rPr>
              <w:t>考查</w:t>
            </w:r>
          </w:p>
        </w:tc>
        <w:tc>
          <w:tcPr>
            <w:tcW w:w="431" w:type="pct"/>
            <w:vMerge/>
            <w:tcBorders>
              <w:right w:val="single" w:sz="6" w:space="0" w:color="auto"/>
            </w:tcBorders>
            <w:vAlign w:val="center"/>
          </w:tcPr>
          <w:p w:rsidR="009C209C" w:rsidRPr="00002918" w:rsidRDefault="009C209C" w:rsidP="00193CD0">
            <w:pPr>
              <w:widowControl/>
              <w:spacing w:line="300" w:lineRule="auto"/>
              <w:jc w:val="center"/>
              <w:rPr>
                <w:kern w:val="0"/>
                <w:sz w:val="18"/>
                <w:szCs w:val="18"/>
              </w:rPr>
            </w:pPr>
          </w:p>
        </w:tc>
      </w:tr>
      <w:tr w:rsidR="009C209C" w:rsidRPr="00002918" w:rsidTr="008D7326">
        <w:trPr>
          <w:trHeight w:hRule="exact" w:val="369"/>
        </w:trPr>
        <w:tc>
          <w:tcPr>
            <w:tcW w:w="265" w:type="pct"/>
            <w:vMerge/>
            <w:tcBorders>
              <w:left w:val="single" w:sz="6" w:space="0" w:color="auto"/>
            </w:tcBorders>
            <w:vAlign w:val="center"/>
          </w:tcPr>
          <w:p w:rsidR="009C209C" w:rsidRPr="00002918" w:rsidRDefault="009C209C" w:rsidP="009C209C">
            <w:pPr>
              <w:widowControl/>
              <w:spacing w:line="300" w:lineRule="auto"/>
              <w:jc w:val="center"/>
              <w:rPr>
                <w:kern w:val="0"/>
                <w:sz w:val="18"/>
                <w:szCs w:val="18"/>
              </w:rPr>
            </w:pPr>
          </w:p>
        </w:tc>
        <w:tc>
          <w:tcPr>
            <w:tcW w:w="510" w:type="pct"/>
            <w:tcBorders>
              <w:top w:val="single" w:sz="6" w:space="0" w:color="auto"/>
              <w:bottom w:val="single" w:sz="6" w:space="0" w:color="auto"/>
            </w:tcBorders>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999033</w:t>
            </w:r>
          </w:p>
        </w:tc>
        <w:tc>
          <w:tcPr>
            <w:tcW w:w="1642" w:type="pct"/>
            <w:gridSpan w:val="2"/>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人文素养选修课</w:t>
            </w:r>
          </w:p>
        </w:tc>
        <w:tc>
          <w:tcPr>
            <w:tcW w:w="285"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16</w:t>
            </w:r>
          </w:p>
        </w:tc>
        <w:tc>
          <w:tcPr>
            <w:tcW w:w="332"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478"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571"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面授讲课</w:t>
            </w:r>
          </w:p>
        </w:tc>
        <w:tc>
          <w:tcPr>
            <w:tcW w:w="486"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考查</w:t>
            </w:r>
          </w:p>
        </w:tc>
        <w:tc>
          <w:tcPr>
            <w:tcW w:w="431" w:type="pct"/>
            <w:vMerge/>
            <w:tcBorders>
              <w:right w:val="single" w:sz="6" w:space="0" w:color="auto"/>
            </w:tcBorders>
            <w:vAlign w:val="center"/>
          </w:tcPr>
          <w:p w:rsidR="009C209C" w:rsidRPr="00002918" w:rsidRDefault="009C209C" w:rsidP="00193CD0">
            <w:pPr>
              <w:widowControl/>
              <w:spacing w:line="300" w:lineRule="auto"/>
              <w:jc w:val="center"/>
              <w:rPr>
                <w:kern w:val="0"/>
                <w:sz w:val="18"/>
                <w:szCs w:val="18"/>
              </w:rPr>
            </w:pPr>
          </w:p>
        </w:tc>
      </w:tr>
      <w:tr w:rsidR="009C209C" w:rsidRPr="00002918" w:rsidTr="008D7326">
        <w:trPr>
          <w:trHeight w:hRule="exact" w:val="369"/>
        </w:trPr>
        <w:tc>
          <w:tcPr>
            <w:tcW w:w="265" w:type="pct"/>
            <w:vMerge w:val="restart"/>
            <w:tcBorders>
              <w:left w:val="single" w:sz="6" w:space="0" w:color="auto"/>
            </w:tcBorders>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E</w:t>
            </w:r>
          </w:p>
        </w:tc>
        <w:tc>
          <w:tcPr>
            <w:tcW w:w="510" w:type="pct"/>
            <w:tcBorders>
              <w:top w:val="single" w:sz="6" w:space="0" w:color="auto"/>
              <w:bottom w:val="single" w:sz="6" w:space="0" w:color="auto"/>
            </w:tcBorders>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001136</w:t>
            </w:r>
          </w:p>
        </w:tc>
        <w:tc>
          <w:tcPr>
            <w:tcW w:w="1642" w:type="pct"/>
            <w:gridSpan w:val="2"/>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学术报告</w:t>
            </w:r>
          </w:p>
        </w:tc>
        <w:tc>
          <w:tcPr>
            <w:tcW w:w="285"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16</w:t>
            </w:r>
          </w:p>
        </w:tc>
        <w:tc>
          <w:tcPr>
            <w:tcW w:w="332"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478"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1/2</w:t>
            </w:r>
          </w:p>
        </w:tc>
        <w:tc>
          <w:tcPr>
            <w:tcW w:w="571"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其他</w:t>
            </w:r>
          </w:p>
        </w:tc>
        <w:tc>
          <w:tcPr>
            <w:tcW w:w="486"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其他</w:t>
            </w:r>
          </w:p>
        </w:tc>
        <w:tc>
          <w:tcPr>
            <w:tcW w:w="431" w:type="pct"/>
            <w:vMerge w:val="restart"/>
            <w:tcBorders>
              <w:right w:val="single" w:sz="6" w:space="0" w:color="auto"/>
            </w:tcBorders>
            <w:vAlign w:val="center"/>
          </w:tcPr>
          <w:p w:rsidR="009C209C" w:rsidRPr="00002918" w:rsidRDefault="009C209C" w:rsidP="00193CD0">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9C209C" w:rsidRPr="00002918" w:rsidTr="008D7326">
        <w:trPr>
          <w:trHeight w:hRule="exact" w:val="369"/>
        </w:trPr>
        <w:tc>
          <w:tcPr>
            <w:tcW w:w="265" w:type="pct"/>
            <w:vMerge/>
            <w:tcBorders>
              <w:left w:val="single" w:sz="6" w:space="0" w:color="auto"/>
            </w:tcBorders>
            <w:vAlign w:val="center"/>
          </w:tcPr>
          <w:p w:rsidR="009C209C" w:rsidRPr="00002918" w:rsidRDefault="009C209C" w:rsidP="009C209C">
            <w:pPr>
              <w:widowControl/>
              <w:spacing w:line="300" w:lineRule="auto"/>
              <w:jc w:val="center"/>
              <w:rPr>
                <w:kern w:val="0"/>
                <w:sz w:val="18"/>
                <w:szCs w:val="18"/>
              </w:rPr>
            </w:pPr>
          </w:p>
        </w:tc>
        <w:tc>
          <w:tcPr>
            <w:tcW w:w="510" w:type="pct"/>
            <w:tcBorders>
              <w:top w:val="single" w:sz="6" w:space="0" w:color="auto"/>
              <w:bottom w:val="single" w:sz="6" w:space="0" w:color="auto"/>
            </w:tcBorders>
            <w:vAlign w:val="center"/>
          </w:tcPr>
          <w:p w:rsidR="009C209C" w:rsidRPr="00002918" w:rsidRDefault="005A2FE3" w:rsidP="009C209C">
            <w:pPr>
              <w:widowControl/>
              <w:spacing w:line="300" w:lineRule="auto"/>
              <w:jc w:val="center"/>
              <w:rPr>
                <w:kern w:val="0"/>
                <w:sz w:val="18"/>
                <w:szCs w:val="18"/>
              </w:rPr>
            </w:pPr>
            <w:r w:rsidRPr="00002918">
              <w:rPr>
                <w:kern w:val="0"/>
                <w:sz w:val="18"/>
                <w:szCs w:val="18"/>
              </w:rPr>
              <w:t>s</w:t>
            </w:r>
            <w:r w:rsidR="009C209C" w:rsidRPr="00002918">
              <w:rPr>
                <w:kern w:val="0"/>
                <w:sz w:val="18"/>
                <w:szCs w:val="18"/>
              </w:rPr>
              <w:t>001137</w:t>
            </w:r>
          </w:p>
        </w:tc>
        <w:tc>
          <w:tcPr>
            <w:tcW w:w="1642" w:type="pct"/>
            <w:gridSpan w:val="2"/>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实践活动</w:t>
            </w:r>
          </w:p>
        </w:tc>
        <w:tc>
          <w:tcPr>
            <w:tcW w:w="285"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16</w:t>
            </w:r>
          </w:p>
        </w:tc>
        <w:tc>
          <w:tcPr>
            <w:tcW w:w="332"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w:t>
            </w:r>
          </w:p>
        </w:tc>
        <w:tc>
          <w:tcPr>
            <w:tcW w:w="478"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1/2</w:t>
            </w:r>
          </w:p>
        </w:tc>
        <w:tc>
          <w:tcPr>
            <w:tcW w:w="571"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其他</w:t>
            </w:r>
          </w:p>
        </w:tc>
        <w:tc>
          <w:tcPr>
            <w:tcW w:w="486" w:type="pct"/>
            <w:vAlign w:val="center"/>
          </w:tcPr>
          <w:p w:rsidR="009C209C" w:rsidRPr="00002918" w:rsidRDefault="009C209C" w:rsidP="009C209C">
            <w:pPr>
              <w:widowControl/>
              <w:spacing w:line="300" w:lineRule="auto"/>
              <w:jc w:val="center"/>
              <w:rPr>
                <w:kern w:val="0"/>
                <w:sz w:val="18"/>
                <w:szCs w:val="18"/>
              </w:rPr>
            </w:pPr>
            <w:r w:rsidRPr="00002918">
              <w:rPr>
                <w:kern w:val="0"/>
                <w:sz w:val="18"/>
                <w:szCs w:val="18"/>
              </w:rPr>
              <w:t>其他</w:t>
            </w:r>
          </w:p>
        </w:tc>
        <w:tc>
          <w:tcPr>
            <w:tcW w:w="431" w:type="pct"/>
            <w:vMerge/>
            <w:tcBorders>
              <w:right w:val="single" w:sz="6" w:space="0" w:color="auto"/>
            </w:tcBorders>
            <w:vAlign w:val="center"/>
          </w:tcPr>
          <w:p w:rsidR="009C209C" w:rsidRPr="00002918" w:rsidRDefault="009C209C" w:rsidP="00193CD0">
            <w:pPr>
              <w:widowControl/>
              <w:spacing w:line="300" w:lineRule="auto"/>
              <w:jc w:val="center"/>
              <w:rPr>
                <w:kern w:val="0"/>
                <w:sz w:val="18"/>
                <w:szCs w:val="18"/>
              </w:rPr>
            </w:pPr>
          </w:p>
        </w:tc>
      </w:tr>
    </w:tbl>
    <w:p w:rsidR="009C209C" w:rsidRPr="00002918" w:rsidRDefault="009C209C" w:rsidP="009C209C">
      <w:pPr>
        <w:widowControl/>
        <w:spacing w:line="276" w:lineRule="auto"/>
        <w:jc w:val="left"/>
        <w:rPr>
          <w:b/>
          <w:kern w:val="0"/>
          <w:sz w:val="18"/>
          <w:szCs w:val="18"/>
        </w:rPr>
      </w:pPr>
      <w:bookmarkStart w:id="48" w:name="_Toc493596640"/>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bookmarkEnd w:id="48"/>
    <w:p w:rsidR="001364E0" w:rsidRPr="00002918" w:rsidRDefault="001364E0" w:rsidP="0076362A">
      <w:pPr>
        <w:widowControl/>
        <w:spacing w:line="300" w:lineRule="auto"/>
        <w:jc w:val="left"/>
        <w:rPr>
          <w:rFonts w:eastAsiaTheme="minorEastAsia"/>
          <w:b/>
          <w:bCs/>
          <w:kern w:val="0"/>
          <w:szCs w:val="21"/>
        </w:rPr>
      </w:pPr>
    </w:p>
    <w:p w:rsidR="001364E0" w:rsidRPr="00002918" w:rsidRDefault="001364E0"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C21332" w:rsidRPr="00002918" w:rsidRDefault="00C21332" w:rsidP="00C21332">
      <w:pPr>
        <w:pStyle w:val="1"/>
        <w:rPr>
          <w:rFonts w:eastAsia="方正小标宋简体"/>
        </w:rPr>
      </w:pPr>
      <w:bookmarkStart w:id="49" w:name="_Toc493596649"/>
      <w:bookmarkStart w:id="50" w:name="_Toc523498828"/>
      <w:r w:rsidRPr="00002918">
        <w:lastRenderedPageBreak/>
        <w:t>大气物理学与大气环境硕士研究生培养方案</w:t>
      </w:r>
      <w:bookmarkEnd w:id="49"/>
      <w:bookmarkEnd w:id="50"/>
    </w:p>
    <w:p w:rsidR="00C21332" w:rsidRPr="00002918" w:rsidRDefault="00C21332" w:rsidP="00C21332">
      <w:pPr>
        <w:pStyle w:val="2"/>
        <w:rPr>
          <w:rFonts w:ascii="Times New Roman" w:hAnsi="Times New Roman" w:cs="Times New Roman"/>
        </w:rPr>
      </w:pPr>
      <w:r w:rsidRPr="00002918">
        <w:rPr>
          <w:rFonts w:ascii="Times New Roman" w:hAnsi="Times New Roman" w:cs="Times New Roman"/>
        </w:rPr>
        <w:t>学科门类：理学一级学科代码：</w:t>
      </w:r>
      <w:r w:rsidRPr="00002918">
        <w:rPr>
          <w:rFonts w:ascii="Times New Roman" w:hAnsi="Times New Roman" w:cs="Times New Roman"/>
        </w:rPr>
        <w:t>0706</w:t>
      </w:r>
      <w:r w:rsidRPr="00002918">
        <w:rPr>
          <w:rFonts w:ascii="Times New Roman" w:hAnsi="Times New Roman" w:cs="Times New Roman"/>
        </w:rPr>
        <w:t>一级学科名称：大气科学</w:t>
      </w:r>
    </w:p>
    <w:p w:rsidR="00C21332" w:rsidRPr="00002918" w:rsidRDefault="00C21332" w:rsidP="00C21332">
      <w:pPr>
        <w:pStyle w:val="2"/>
        <w:rPr>
          <w:rFonts w:ascii="Times New Roman" w:hAnsi="Times New Roman" w:cs="Times New Roman"/>
        </w:rPr>
      </w:pPr>
      <w:r w:rsidRPr="00002918">
        <w:rPr>
          <w:rFonts w:ascii="Times New Roman" w:hAnsi="Times New Roman" w:cs="Times New Roman"/>
        </w:rPr>
        <w:t>二级学科代码：</w:t>
      </w:r>
      <w:r w:rsidRPr="00002918">
        <w:rPr>
          <w:rFonts w:ascii="Times New Roman" w:hAnsi="Times New Roman" w:cs="Times New Roman"/>
        </w:rPr>
        <w:t>070602</w:t>
      </w:r>
      <w:r w:rsidRPr="00002918">
        <w:rPr>
          <w:rFonts w:ascii="Times New Roman" w:hAnsi="Times New Roman" w:cs="Times New Roman"/>
        </w:rPr>
        <w:t>二级学科名称：大气物理学与大气环境</w:t>
      </w:r>
    </w:p>
    <w:p w:rsidR="00C21332" w:rsidRPr="00002918" w:rsidRDefault="00C21332" w:rsidP="0076362A">
      <w:pPr>
        <w:spacing w:line="300" w:lineRule="auto"/>
        <w:jc w:val="center"/>
        <w:rPr>
          <w:rFonts w:eastAsiaTheme="minorEastAsia"/>
          <w:b/>
          <w:szCs w:val="21"/>
          <w:u w:val="single"/>
        </w:rPr>
      </w:pPr>
    </w:p>
    <w:p w:rsidR="00C21332" w:rsidRPr="00002918" w:rsidRDefault="00C21332"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C21332" w:rsidRPr="00002918" w:rsidRDefault="00C21332" w:rsidP="0076362A">
      <w:pPr>
        <w:spacing w:line="300" w:lineRule="auto"/>
        <w:ind w:firstLineChars="200" w:firstLine="420"/>
        <w:rPr>
          <w:rFonts w:eastAsiaTheme="minorEastAsia"/>
          <w:szCs w:val="21"/>
        </w:rPr>
      </w:pPr>
      <w:r w:rsidRPr="00002918">
        <w:rPr>
          <w:rFonts w:eastAsiaTheme="minorEastAsia"/>
          <w:szCs w:val="21"/>
        </w:rPr>
        <w:t>大气物理学与大气环境专业始建于</w:t>
      </w:r>
      <w:r w:rsidRPr="00002918">
        <w:rPr>
          <w:rFonts w:eastAsiaTheme="minorEastAsia"/>
          <w:szCs w:val="21"/>
        </w:rPr>
        <w:t>1960</w:t>
      </w:r>
      <w:r w:rsidRPr="00002918">
        <w:rPr>
          <w:rFonts w:eastAsiaTheme="minorEastAsia"/>
          <w:szCs w:val="21"/>
        </w:rPr>
        <w:t>年，</w:t>
      </w:r>
      <w:r w:rsidRPr="00002918">
        <w:rPr>
          <w:rFonts w:eastAsiaTheme="minorEastAsia"/>
          <w:szCs w:val="21"/>
        </w:rPr>
        <w:t>1981</w:t>
      </w:r>
      <w:r w:rsidRPr="00002918">
        <w:rPr>
          <w:rFonts w:eastAsiaTheme="minorEastAsia"/>
          <w:szCs w:val="21"/>
        </w:rPr>
        <w:t>年招收硕士研究生，</w:t>
      </w:r>
      <w:r w:rsidRPr="00002918">
        <w:rPr>
          <w:rFonts w:eastAsiaTheme="minorEastAsia"/>
          <w:szCs w:val="21"/>
        </w:rPr>
        <w:t>1998</w:t>
      </w:r>
      <w:r w:rsidRPr="00002918">
        <w:rPr>
          <w:rFonts w:eastAsiaTheme="minorEastAsia"/>
          <w:szCs w:val="21"/>
        </w:rPr>
        <w:t>年获博士学位授予权，</w:t>
      </w:r>
      <w:r w:rsidRPr="00002918">
        <w:rPr>
          <w:rFonts w:eastAsiaTheme="minorEastAsia"/>
          <w:szCs w:val="21"/>
        </w:rPr>
        <w:t>1999</w:t>
      </w:r>
      <w:r w:rsidRPr="00002918">
        <w:rPr>
          <w:rFonts w:eastAsiaTheme="minorEastAsia"/>
          <w:szCs w:val="21"/>
        </w:rPr>
        <w:t>年获得</w:t>
      </w:r>
      <w:r w:rsidRPr="00002918">
        <w:rPr>
          <w:rFonts w:eastAsiaTheme="minorEastAsia"/>
          <w:szCs w:val="21"/>
        </w:rPr>
        <w:t>“</w:t>
      </w:r>
      <w:r w:rsidRPr="00002918">
        <w:rPr>
          <w:rFonts w:eastAsiaTheme="minorEastAsia"/>
          <w:szCs w:val="21"/>
        </w:rPr>
        <w:t>江苏省高校优秀学科梯队</w:t>
      </w:r>
      <w:r w:rsidRPr="00002918">
        <w:rPr>
          <w:rFonts w:eastAsiaTheme="minorEastAsia"/>
          <w:szCs w:val="21"/>
        </w:rPr>
        <w:t>”</w:t>
      </w:r>
      <w:r w:rsidRPr="00002918">
        <w:rPr>
          <w:rFonts w:eastAsiaTheme="minorEastAsia"/>
          <w:szCs w:val="21"/>
        </w:rPr>
        <w:t>称号，</w:t>
      </w:r>
      <w:r w:rsidRPr="00002918">
        <w:rPr>
          <w:rFonts w:eastAsiaTheme="minorEastAsia"/>
          <w:szCs w:val="21"/>
        </w:rPr>
        <w:t>2002</w:t>
      </w:r>
      <w:r w:rsidRPr="00002918">
        <w:rPr>
          <w:rFonts w:eastAsiaTheme="minorEastAsia"/>
          <w:szCs w:val="21"/>
        </w:rPr>
        <w:t>年被评为江苏省</w:t>
      </w:r>
      <w:r w:rsidRPr="00002918">
        <w:rPr>
          <w:rFonts w:eastAsiaTheme="minorEastAsia"/>
          <w:szCs w:val="21"/>
        </w:rPr>
        <w:t>“</w:t>
      </w:r>
      <w:r w:rsidRPr="00002918">
        <w:rPr>
          <w:rFonts w:eastAsiaTheme="minorEastAsia"/>
          <w:szCs w:val="21"/>
        </w:rPr>
        <w:t>十五</w:t>
      </w:r>
      <w:r w:rsidRPr="00002918">
        <w:rPr>
          <w:rFonts w:eastAsiaTheme="minorEastAsia"/>
          <w:szCs w:val="21"/>
        </w:rPr>
        <w:t>”</w:t>
      </w:r>
      <w:r w:rsidRPr="00002918">
        <w:rPr>
          <w:rFonts w:eastAsiaTheme="minorEastAsia"/>
          <w:szCs w:val="21"/>
        </w:rPr>
        <w:t>重点学科，</w:t>
      </w:r>
      <w:r w:rsidRPr="00002918">
        <w:rPr>
          <w:rFonts w:eastAsiaTheme="minorEastAsia"/>
          <w:szCs w:val="21"/>
        </w:rPr>
        <w:t>2005</w:t>
      </w:r>
      <w:r w:rsidRPr="00002918">
        <w:rPr>
          <w:rFonts w:eastAsiaTheme="minorEastAsia"/>
          <w:szCs w:val="21"/>
        </w:rPr>
        <w:t>年评为江苏省国家重点学科培育建设点，</w:t>
      </w:r>
      <w:r w:rsidRPr="00002918">
        <w:rPr>
          <w:rFonts w:eastAsiaTheme="minorEastAsia"/>
          <w:szCs w:val="21"/>
        </w:rPr>
        <w:t>2006</w:t>
      </w:r>
      <w:r w:rsidRPr="00002918">
        <w:rPr>
          <w:rFonts w:eastAsiaTheme="minorEastAsia"/>
          <w:szCs w:val="21"/>
        </w:rPr>
        <w:t>、</w:t>
      </w:r>
      <w:r w:rsidRPr="00002918">
        <w:rPr>
          <w:rFonts w:eastAsiaTheme="minorEastAsia"/>
          <w:szCs w:val="21"/>
        </w:rPr>
        <w:t>2011</w:t>
      </w:r>
      <w:r w:rsidRPr="00002918">
        <w:rPr>
          <w:rFonts w:eastAsiaTheme="minorEastAsia"/>
          <w:szCs w:val="21"/>
        </w:rPr>
        <w:t>年连续被评为江苏省</w:t>
      </w:r>
      <w:r w:rsidRPr="00002918">
        <w:rPr>
          <w:rFonts w:eastAsiaTheme="minorEastAsia"/>
          <w:szCs w:val="21"/>
        </w:rPr>
        <w:t>“</w:t>
      </w:r>
      <w:r w:rsidRPr="00002918">
        <w:rPr>
          <w:rFonts w:eastAsiaTheme="minorEastAsia"/>
          <w:szCs w:val="21"/>
        </w:rPr>
        <w:t>十一五</w:t>
      </w:r>
      <w:r w:rsidRPr="00002918">
        <w:rPr>
          <w:rFonts w:eastAsiaTheme="minorEastAsia"/>
          <w:szCs w:val="21"/>
        </w:rPr>
        <w:t>”</w:t>
      </w:r>
      <w:r w:rsidRPr="00002918">
        <w:rPr>
          <w:rFonts w:eastAsiaTheme="minorEastAsia"/>
          <w:szCs w:val="21"/>
        </w:rPr>
        <w:t>和</w:t>
      </w:r>
      <w:r w:rsidRPr="00002918">
        <w:rPr>
          <w:rFonts w:eastAsiaTheme="minorEastAsia"/>
          <w:szCs w:val="21"/>
        </w:rPr>
        <w:t>“</w:t>
      </w:r>
      <w:r w:rsidRPr="00002918">
        <w:rPr>
          <w:rFonts w:eastAsiaTheme="minorEastAsia"/>
          <w:szCs w:val="21"/>
        </w:rPr>
        <w:t>十二五</w:t>
      </w:r>
      <w:r w:rsidRPr="00002918">
        <w:rPr>
          <w:rFonts w:eastAsiaTheme="minorEastAsia"/>
          <w:szCs w:val="21"/>
        </w:rPr>
        <w:t>”</w:t>
      </w:r>
      <w:r w:rsidRPr="00002918">
        <w:rPr>
          <w:rFonts w:eastAsiaTheme="minorEastAsia"/>
          <w:szCs w:val="21"/>
        </w:rPr>
        <w:t>重点学科，</w:t>
      </w:r>
      <w:r w:rsidRPr="00002918">
        <w:rPr>
          <w:rFonts w:eastAsiaTheme="minorEastAsia"/>
          <w:szCs w:val="21"/>
        </w:rPr>
        <w:t>2011</w:t>
      </w:r>
      <w:r w:rsidRPr="00002918">
        <w:rPr>
          <w:rFonts w:eastAsiaTheme="minorEastAsia"/>
          <w:szCs w:val="21"/>
        </w:rPr>
        <w:t>年入选</w:t>
      </w:r>
      <w:r w:rsidRPr="00002918">
        <w:rPr>
          <w:rFonts w:eastAsiaTheme="minorEastAsia"/>
          <w:szCs w:val="21"/>
        </w:rPr>
        <w:t>“</w:t>
      </w:r>
      <w:r w:rsidRPr="00002918">
        <w:rPr>
          <w:rFonts w:eastAsiaTheme="minorEastAsia"/>
          <w:szCs w:val="21"/>
        </w:rPr>
        <w:t>江苏省优势学科建设工程项目</w:t>
      </w:r>
      <w:r w:rsidRPr="00002918">
        <w:rPr>
          <w:rFonts w:eastAsiaTheme="minorEastAsia"/>
          <w:szCs w:val="21"/>
        </w:rPr>
        <w:t>”</w:t>
      </w:r>
      <w:r w:rsidRPr="00002918">
        <w:rPr>
          <w:rFonts w:eastAsiaTheme="minorEastAsia"/>
          <w:szCs w:val="21"/>
        </w:rPr>
        <w:t>，</w:t>
      </w:r>
      <w:r w:rsidRPr="00002918">
        <w:rPr>
          <w:rFonts w:eastAsiaTheme="minorEastAsia"/>
          <w:szCs w:val="21"/>
        </w:rPr>
        <w:t>2005</w:t>
      </w:r>
      <w:r w:rsidRPr="00002918">
        <w:rPr>
          <w:rFonts w:eastAsiaTheme="minorEastAsia"/>
          <w:szCs w:val="21"/>
        </w:rPr>
        <w:t>年本专业开始招收留学生。</w:t>
      </w:r>
      <w:r w:rsidRPr="00002918">
        <w:rPr>
          <w:rFonts w:eastAsiaTheme="minorEastAsia"/>
          <w:szCs w:val="21"/>
        </w:rPr>
        <w:t>2012</w:t>
      </w:r>
      <w:r w:rsidRPr="00002918">
        <w:rPr>
          <w:rFonts w:eastAsiaTheme="minorEastAsia"/>
          <w:szCs w:val="21"/>
        </w:rPr>
        <w:t>年入选江苏省高校优势学科。</w:t>
      </w:r>
      <w:r w:rsidRPr="00002918">
        <w:rPr>
          <w:rFonts w:eastAsiaTheme="minorEastAsia"/>
          <w:szCs w:val="21"/>
        </w:rPr>
        <w:t>2017</w:t>
      </w:r>
      <w:r w:rsidRPr="00002918">
        <w:rPr>
          <w:rFonts w:eastAsiaTheme="minorEastAsia"/>
          <w:szCs w:val="21"/>
        </w:rPr>
        <w:t>年，本专业所属的一级学科大气科学成为</w:t>
      </w:r>
      <w:r w:rsidRPr="00002918">
        <w:rPr>
          <w:rFonts w:eastAsiaTheme="minorEastAsia"/>
          <w:szCs w:val="21"/>
        </w:rPr>
        <w:t>“</w:t>
      </w:r>
      <w:r w:rsidRPr="00002918">
        <w:rPr>
          <w:rFonts w:eastAsiaTheme="minorEastAsia"/>
          <w:szCs w:val="21"/>
        </w:rPr>
        <w:t>双一流</w:t>
      </w:r>
      <w:r w:rsidRPr="00002918">
        <w:rPr>
          <w:rFonts w:eastAsiaTheme="minorEastAsia"/>
          <w:szCs w:val="21"/>
        </w:rPr>
        <w:t>”</w:t>
      </w:r>
      <w:r w:rsidRPr="00002918">
        <w:rPr>
          <w:rFonts w:eastAsiaTheme="minorEastAsia"/>
          <w:szCs w:val="21"/>
        </w:rPr>
        <w:t>建设学科。</w:t>
      </w:r>
    </w:p>
    <w:p w:rsidR="00C21332" w:rsidRPr="00002918" w:rsidRDefault="00C21332" w:rsidP="0076362A">
      <w:pPr>
        <w:spacing w:line="300" w:lineRule="auto"/>
        <w:ind w:firstLineChars="200" w:firstLine="420"/>
        <w:rPr>
          <w:rFonts w:eastAsiaTheme="minorEastAsia"/>
          <w:szCs w:val="21"/>
        </w:rPr>
      </w:pPr>
      <w:r w:rsidRPr="00002918">
        <w:rPr>
          <w:rFonts w:eastAsiaTheme="minorEastAsia"/>
          <w:szCs w:val="21"/>
        </w:rPr>
        <w:t>本专业的研究方向主要包括云降水物理与人工影响天气、大气成分及其气候效应、大气污染与环境评价、大气边界层物理、大气环境探测与遥感等，发展水平在国内高校处于前列，国际有一定影响。</w:t>
      </w:r>
    </w:p>
    <w:p w:rsidR="00C21332" w:rsidRPr="00002918" w:rsidRDefault="00C21332" w:rsidP="0076362A">
      <w:pPr>
        <w:spacing w:line="300" w:lineRule="auto"/>
        <w:ind w:firstLineChars="200" w:firstLine="420"/>
        <w:rPr>
          <w:rFonts w:eastAsiaTheme="minorEastAsia"/>
          <w:szCs w:val="21"/>
        </w:rPr>
      </w:pPr>
      <w:r w:rsidRPr="00002918">
        <w:rPr>
          <w:rFonts w:eastAsiaTheme="minorEastAsia"/>
          <w:szCs w:val="21"/>
        </w:rPr>
        <w:t>本专业现有教师</w:t>
      </w:r>
      <w:r w:rsidRPr="00002918">
        <w:rPr>
          <w:rFonts w:eastAsiaTheme="minorEastAsia"/>
          <w:szCs w:val="21"/>
        </w:rPr>
        <w:t>40</w:t>
      </w:r>
      <w:r w:rsidRPr="00002918">
        <w:rPr>
          <w:rFonts w:eastAsiaTheme="minorEastAsia"/>
          <w:szCs w:val="21"/>
        </w:rPr>
        <w:t>余人，其中教授</w:t>
      </w:r>
      <w:r w:rsidRPr="00002918">
        <w:rPr>
          <w:rFonts w:eastAsiaTheme="minorEastAsia"/>
          <w:szCs w:val="21"/>
        </w:rPr>
        <w:t>8</w:t>
      </w:r>
      <w:r w:rsidRPr="00002918">
        <w:rPr>
          <w:rFonts w:eastAsiaTheme="minorEastAsia"/>
          <w:szCs w:val="21"/>
        </w:rPr>
        <w:t>人，加拿大等外籍研究员</w:t>
      </w:r>
      <w:r w:rsidRPr="00002918">
        <w:rPr>
          <w:rFonts w:eastAsiaTheme="minorEastAsia"/>
          <w:szCs w:val="21"/>
        </w:rPr>
        <w:t>3</w:t>
      </w:r>
      <w:r w:rsidRPr="00002918">
        <w:rPr>
          <w:rFonts w:eastAsiaTheme="minorEastAsia"/>
          <w:szCs w:val="21"/>
        </w:rPr>
        <w:t>人，博士生导师</w:t>
      </w:r>
      <w:r w:rsidRPr="00002918">
        <w:rPr>
          <w:rFonts w:eastAsiaTheme="minorEastAsia"/>
          <w:szCs w:val="21"/>
        </w:rPr>
        <w:t>8</w:t>
      </w:r>
      <w:r w:rsidRPr="00002918">
        <w:rPr>
          <w:rFonts w:eastAsiaTheme="minorEastAsia"/>
          <w:szCs w:val="21"/>
        </w:rPr>
        <w:t>人，具有博士学位的教师占</w:t>
      </w:r>
      <w:r w:rsidRPr="00002918">
        <w:rPr>
          <w:rFonts w:eastAsiaTheme="minorEastAsia"/>
          <w:szCs w:val="21"/>
        </w:rPr>
        <w:t>90%</w:t>
      </w:r>
      <w:r w:rsidRPr="00002918">
        <w:rPr>
          <w:rFonts w:eastAsiaTheme="minorEastAsia"/>
          <w:szCs w:val="21"/>
        </w:rPr>
        <w:t>，具有海外留学和工作经历的教师达</w:t>
      </w:r>
      <w:r w:rsidRPr="00002918">
        <w:rPr>
          <w:rFonts w:eastAsiaTheme="minorEastAsia"/>
          <w:szCs w:val="21"/>
        </w:rPr>
        <w:t>80%</w:t>
      </w:r>
      <w:r w:rsidRPr="00002918">
        <w:rPr>
          <w:rFonts w:eastAsiaTheme="minorEastAsia"/>
          <w:szCs w:val="21"/>
        </w:rPr>
        <w:t>。</w:t>
      </w:r>
    </w:p>
    <w:p w:rsidR="00C21332" w:rsidRPr="00002918" w:rsidRDefault="00C21332" w:rsidP="0076362A">
      <w:pPr>
        <w:spacing w:line="300" w:lineRule="auto"/>
        <w:ind w:firstLineChars="200" w:firstLine="420"/>
        <w:rPr>
          <w:rFonts w:eastAsiaTheme="minorEastAsia"/>
          <w:szCs w:val="21"/>
        </w:rPr>
      </w:pPr>
      <w:r w:rsidRPr="00002918">
        <w:rPr>
          <w:rFonts w:eastAsiaTheme="minorEastAsia"/>
          <w:szCs w:val="21"/>
        </w:rPr>
        <w:t>本专业的科研</w:t>
      </w:r>
      <w:r w:rsidRPr="00002918">
        <w:rPr>
          <w:rFonts w:eastAsiaTheme="minorEastAsia"/>
          <w:szCs w:val="21"/>
        </w:rPr>
        <w:t>/</w:t>
      </w:r>
      <w:r w:rsidRPr="00002918">
        <w:rPr>
          <w:rFonts w:eastAsiaTheme="minorEastAsia"/>
          <w:szCs w:val="21"/>
        </w:rPr>
        <w:t>教学平台，主要包括国家级气象综合探测试验基地、中国气象局气溶胶与云降水重点开放实验、江苏省气象灾害预警预报协同创新中心。多年来本专业与美国威斯康辛大学、乔治梅森大学、马里兰大学、德克萨斯</w:t>
      </w:r>
      <w:r w:rsidRPr="00002918">
        <w:rPr>
          <w:rFonts w:eastAsiaTheme="minorEastAsia"/>
          <w:szCs w:val="21"/>
        </w:rPr>
        <w:t>A&amp;M</w:t>
      </w:r>
      <w:r w:rsidRPr="00002918">
        <w:rPr>
          <w:rFonts w:eastAsiaTheme="minorEastAsia"/>
          <w:szCs w:val="21"/>
        </w:rPr>
        <w:t>大学、英国曼彻斯特大学、中国科学院大气物理研究所、中国气象科学研究院、中国环境科学研究院、南京大学、北京大学、兰州大学、复旦大学等国内外重要学术研究机构和高等院校的建立了密切的合作关系。</w:t>
      </w:r>
    </w:p>
    <w:p w:rsidR="00C21332" w:rsidRPr="00002918" w:rsidRDefault="00C21332" w:rsidP="0076362A">
      <w:pPr>
        <w:spacing w:line="300" w:lineRule="auto"/>
        <w:ind w:firstLineChars="200" w:firstLine="420"/>
        <w:rPr>
          <w:rFonts w:eastAsiaTheme="minorEastAsia"/>
          <w:szCs w:val="21"/>
        </w:rPr>
      </w:pPr>
      <w:r w:rsidRPr="00002918">
        <w:rPr>
          <w:rFonts w:eastAsiaTheme="minorEastAsia"/>
          <w:szCs w:val="21"/>
        </w:rPr>
        <w:t>大气物理学与大气环境是研究大气的物理现象、物理过程及其演变规律的学科，涉及云－辐射相互作用、大气物理化学机制、空气污染质量预报、大气环境监测和预警、气象卫星雷达观测和资料的综合应用以及人工影响天气技术开发研究等，它们都是目前我国在大气科学领域丞待解决的关键问题；大气物理学科的发展影响着天气预报和气候预测准确度的提高，影响着雾霾污染天气的治理等，因此本专业对我国气象事业、国民经济和社会发展及国防建设有着极其重要的意义。</w:t>
      </w:r>
    </w:p>
    <w:p w:rsidR="00C21332" w:rsidRPr="00002918" w:rsidRDefault="00C21332"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C21332" w:rsidRPr="00002918" w:rsidRDefault="00C21332" w:rsidP="0076362A">
      <w:pPr>
        <w:spacing w:line="300" w:lineRule="auto"/>
        <w:ind w:firstLineChars="200" w:firstLine="420"/>
        <w:rPr>
          <w:rFonts w:eastAsiaTheme="minorEastAsia"/>
          <w:szCs w:val="21"/>
        </w:rPr>
      </w:pPr>
      <w:r w:rsidRPr="00002918">
        <w:rPr>
          <w:rFonts w:eastAsiaTheme="minorEastAsia"/>
          <w:szCs w:val="21"/>
        </w:rPr>
        <w:t>培养我国社会主义建设事业需要，掌握马克思主义、毛泽东思想和邓小平理论的基本原理，拥护党的基本路线，热爱祖国，学风严谨，品行端正，有较强的事业心和献身精神，积极为社会主义现代化建设服务的德、智、体全面发展的高级科学专门人才。</w:t>
      </w:r>
    </w:p>
    <w:p w:rsidR="00C21332" w:rsidRPr="00002918" w:rsidRDefault="00C21332" w:rsidP="0076362A">
      <w:pPr>
        <w:spacing w:line="300" w:lineRule="auto"/>
        <w:ind w:firstLineChars="200" w:firstLine="420"/>
        <w:rPr>
          <w:rFonts w:eastAsiaTheme="minorEastAsia"/>
          <w:szCs w:val="21"/>
        </w:rPr>
      </w:pPr>
      <w:r w:rsidRPr="00002918">
        <w:rPr>
          <w:rFonts w:eastAsiaTheme="minorEastAsia"/>
          <w:szCs w:val="21"/>
        </w:rPr>
        <w:t>在本门学科上掌握坚实的基础理论和系统的专门知识，具有从事科学研究工作或独立担负专门技术工作的能力，学位论文应具有一定的创新性或应用前景。掌握一门外国语，具有熟练阅读本专业外文资料的能力及较强的听、说、写、译能力。</w:t>
      </w:r>
    </w:p>
    <w:p w:rsidR="00C21332" w:rsidRPr="00002918" w:rsidRDefault="00C21332" w:rsidP="0076362A">
      <w:pPr>
        <w:spacing w:line="300" w:lineRule="auto"/>
        <w:ind w:firstLineChars="200" w:firstLine="420"/>
        <w:rPr>
          <w:rFonts w:eastAsiaTheme="minorEastAsia"/>
          <w:szCs w:val="21"/>
        </w:rPr>
      </w:pPr>
      <w:r w:rsidRPr="00002918">
        <w:rPr>
          <w:rFonts w:eastAsiaTheme="minorEastAsia"/>
          <w:szCs w:val="21"/>
        </w:rPr>
        <w:lastRenderedPageBreak/>
        <w:t>培养的学生身心健康，毕业后能独立在高等院校、科研院所、业务部门及其他相关部门从事教学、科研、业务以及管理工作。</w:t>
      </w:r>
    </w:p>
    <w:p w:rsidR="00C21332" w:rsidRPr="00002918" w:rsidRDefault="00C21332"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3F26D8" w:rsidRPr="00002918" w:rsidRDefault="003F26D8" w:rsidP="003F26D8">
      <w:pPr>
        <w:spacing w:line="300" w:lineRule="auto"/>
        <w:ind w:firstLineChars="200" w:firstLine="420"/>
        <w:rPr>
          <w:szCs w:val="21"/>
        </w:rPr>
      </w:pPr>
      <w:r w:rsidRPr="00002918">
        <w:rPr>
          <w:szCs w:val="21"/>
        </w:rPr>
        <w:t>1.</w:t>
      </w:r>
      <w:r w:rsidR="00135887" w:rsidRPr="00002918">
        <w:rPr>
          <w:szCs w:val="21"/>
        </w:rPr>
        <w:t xml:space="preserve"> </w:t>
      </w:r>
      <w:r w:rsidRPr="00002918">
        <w:rPr>
          <w:szCs w:val="21"/>
        </w:rPr>
        <w:t>云雾降水物理与人工影响天气</w:t>
      </w:r>
    </w:p>
    <w:p w:rsidR="003F26D8" w:rsidRPr="00002918" w:rsidRDefault="003F26D8" w:rsidP="003F26D8">
      <w:pPr>
        <w:spacing w:line="300" w:lineRule="auto"/>
        <w:ind w:firstLineChars="200" w:firstLine="420"/>
        <w:rPr>
          <w:szCs w:val="21"/>
        </w:rPr>
      </w:pPr>
      <w:r w:rsidRPr="00002918">
        <w:rPr>
          <w:szCs w:val="21"/>
        </w:rPr>
        <w:t>2.</w:t>
      </w:r>
      <w:r w:rsidR="00135887" w:rsidRPr="00002918">
        <w:rPr>
          <w:szCs w:val="21"/>
        </w:rPr>
        <w:t xml:space="preserve"> </w:t>
      </w:r>
      <w:r w:rsidRPr="00002918">
        <w:rPr>
          <w:szCs w:val="21"/>
        </w:rPr>
        <w:t>大气环境与大气化学</w:t>
      </w:r>
    </w:p>
    <w:p w:rsidR="003F26D8" w:rsidRPr="00002918" w:rsidRDefault="003F26D8" w:rsidP="003F26D8">
      <w:pPr>
        <w:spacing w:line="300" w:lineRule="auto"/>
        <w:ind w:firstLineChars="200" w:firstLine="420"/>
        <w:rPr>
          <w:szCs w:val="21"/>
        </w:rPr>
      </w:pPr>
      <w:r w:rsidRPr="00002918">
        <w:rPr>
          <w:szCs w:val="21"/>
        </w:rPr>
        <w:t>3.</w:t>
      </w:r>
      <w:r w:rsidR="00135887" w:rsidRPr="00002918">
        <w:rPr>
          <w:szCs w:val="21"/>
        </w:rPr>
        <w:t xml:space="preserve"> </w:t>
      </w:r>
      <w:r w:rsidRPr="00002918">
        <w:rPr>
          <w:szCs w:val="21"/>
        </w:rPr>
        <w:t>大气边界层物理</w:t>
      </w:r>
    </w:p>
    <w:p w:rsidR="003F26D8" w:rsidRPr="00002918" w:rsidRDefault="003F26D8" w:rsidP="003F26D8">
      <w:pPr>
        <w:spacing w:line="300" w:lineRule="auto"/>
        <w:ind w:firstLineChars="200" w:firstLine="420"/>
        <w:rPr>
          <w:szCs w:val="21"/>
        </w:rPr>
      </w:pPr>
      <w:r w:rsidRPr="00002918">
        <w:rPr>
          <w:szCs w:val="21"/>
        </w:rPr>
        <w:t>4.</w:t>
      </w:r>
      <w:r w:rsidR="00135887" w:rsidRPr="00002918">
        <w:rPr>
          <w:szCs w:val="21"/>
        </w:rPr>
        <w:t xml:space="preserve"> </w:t>
      </w:r>
      <w:r w:rsidRPr="00002918">
        <w:rPr>
          <w:szCs w:val="21"/>
        </w:rPr>
        <w:t>气象要素和大气成分探测</w:t>
      </w:r>
    </w:p>
    <w:p w:rsidR="003F26D8" w:rsidRPr="00002918" w:rsidRDefault="003F26D8" w:rsidP="003F26D8">
      <w:pPr>
        <w:spacing w:line="300" w:lineRule="auto"/>
        <w:ind w:firstLineChars="200" w:firstLine="420"/>
        <w:rPr>
          <w:szCs w:val="21"/>
        </w:rPr>
      </w:pPr>
      <w:r w:rsidRPr="00002918">
        <w:rPr>
          <w:szCs w:val="21"/>
        </w:rPr>
        <w:t>5.</w:t>
      </w:r>
      <w:r w:rsidR="00135887" w:rsidRPr="00002918">
        <w:rPr>
          <w:szCs w:val="21"/>
        </w:rPr>
        <w:t xml:space="preserve"> </w:t>
      </w:r>
      <w:r w:rsidRPr="00002918">
        <w:rPr>
          <w:szCs w:val="21"/>
        </w:rPr>
        <w:t>卫星</w:t>
      </w:r>
      <w:r w:rsidRPr="00002918">
        <w:rPr>
          <w:szCs w:val="21"/>
        </w:rPr>
        <w:t>/</w:t>
      </w:r>
      <w:r w:rsidRPr="00002918">
        <w:rPr>
          <w:szCs w:val="21"/>
        </w:rPr>
        <w:t>雷达探测理论及应用</w:t>
      </w:r>
    </w:p>
    <w:p w:rsidR="00C21332" w:rsidRPr="00002918" w:rsidRDefault="00C21332"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C21332" w:rsidRPr="00002918" w:rsidRDefault="003F26D8" w:rsidP="004B7B9B">
      <w:pPr>
        <w:spacing w:line="300" w:lineRule="auto"/>
        <w:ind w:firstLineChars="200" w:firstLine="420"/>
        <w:rPr>
          <w:rFonts w:eastAsiaTheme="minorEastAsia"/>
          <w:szCs w:val="21"/>
        </w:rPr>
      </w:pPr>
      <w:r w:rsidRPr="00002918">
        <w:rPr>
          <w:rFonts w:eastAsiaTheme="minorEastAsia"/>
          <w:szCs w:val="21"/>
        </w:rPr>
        <w:t>1</w:t>
      </w:r>
      <w:r w:rsidRPr="00002918">
        <w:rPr>
          <w:rFonts w:eastAsiaTheme="minorEastAsia"/>
          <w:szCs w:val="21"/>
        </w:rPr>
        <w:t>．</w:t>
      </w:r>
      <w:r w:rsidR="00C21332" w:rsidRPr="00002918">
        <w:rPr>
          <w:rFonts w:eastAsiaTheme="minorEastAsia"/>
          <w:szCs w:val="21"/>
        </w:rPr>
        <w:t>硕士研究生学制为</w:t>
      </w:r>
      <w:r w:rsidR="00C21332" w:rsidRPr="00002918">
        <w:rPr>
          <w:rFonts w:eastAsiaTheme="minorEastAsia"/>
          <w:szCs w:val="21"/>
        </w:rPr>
        <w:t>3</w:t>
      </w:r>
      <w:r w:rsidR="00C21332" w:rsidRPr="00002918">
        <w:rPr>
          <w:rFonts w:eastAsiaTheme="minorEastAsia"/>
          <w:szCs w:val="21"/>
        </w:rPr>
        <w:t>年。</w:t>
      </w:r>
    </w:p>
    <w:p w:rsidR="00C21332" w:rsidRPr="00002918" w:rsidRDefault="003F26D8" w:rsidP="0076362A">
      <w:pPr>
        <w:spacing w:line="300" w:lineRule="auto"/>
        <w:ind w:firstLineChars="200" w:firstLine="420"/>
        <w:rPr>
          <w:rFonts w:eastAsiaTheme="minorEastAsia"/>
          <w:szCs w:val="21"/>
        </w:rPr>
      </w:pPr>
      <w:r w:rsidRPr="00002918">
        <w:rPr>
          <w:rFonts w:eastAsiaTheme="minorEastAsia"/>
          <w:szCs w:val="21"/>
        </w:rPr>
        <w:t>2</w:t>
      </w:r>
      <w:r w:rsidRPr="00002918">
        <w:rPr>
          <w:rFonts w:eastAsiaTheme="minorEastAsia"/>
          <w:szCs w:val="21"/>
        </w:rPr>
        <w:t>．</w:t>
      </w:r>
      <w:r w:rsidR="00C21332" w:rsidRPr="00002918">
        <w:rPr>
          <w:rFonts w:eastAsiaTheme="minorEastAsia"/>
          <w:szCs w:val="21"/>
        </w:rPr>
        <w:t>硕士研究生学习年限一般为</w:t>
      </w:r>
      <w:r w:rsidR="00C21332" w:rsidRPr="00002918">
        <w:rPr>
          <w:rFonts w:eastAsiaTheme="minorEastAsia"/>
          <w:szCs w:val="21"/>
        </w:rPr>
        <w:t>3</w:t>
      </w:r>
      <w:r w:rsidR="00C21332" w:rsidRPr="00002918">
        <w:rPr>
          <w:rFonts w:eastAsiaTheme="minorEastAsia"/>
          <w:szCs w:val="21"/>
        </w:rPr>
        <w:t>年，最长学习年限不超过</w:t>
      </w:r>
      <w:r w:rsidR="00C21332" w:rsidRPr="00002918">
        <w:rPr>
          <w:rFonts w:eastAsiaTheme="minorEastAsia"/>
          <w:szCs w:val="21"/>
        </w:rPr>
        <w:t>5</w:t>
      </w:r>
      <w:r w:rsidR="00C21332" w:rsidRPr="00002918">
        <w:rPr>
          <w:rFonts w:eastAsiaTheme="minorEastAsia"/>
          <w:szCs w:val="21"/>
        </w:rPr>
        <w:t>年。修满规定学分、提前完成学习计划、论文水平特别优秀者，可以申请提前答辩和提前毕业。因特殊原因不能按期毕业可适当延长学习年限，但最长不超过</w:t>
      </w:r>
      <w:r w:rsidR="00C21332" w:rsidRPr="00002918">
        <w:rPr>
          <w:rFonts w:eastAsiaTheme="minorEastAsia"/>
          <w:szCs w:val="21"/>
        </w:rPr>
        <w:t>5</w:t>
      </w:r>
      <w:r w:rsidR="00C21332" w:rsidRPr="00002918">
        <w:rPr>
          <w:rFonts w:eastAsiaTheme="minorEastAsia"/>
          <w:szCs w:val="21"/>
        </w:rPr>
        <w:t>年，经费由导师的课题承担。</w:t>
      </w:r>
    </w:p>
    <w:p w:rsidR="00C21332" w:rsidRPr="00002918" w:rsidRDefault="00C21332"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C21332" w:rsidRPr="00002918" w:rsidRDefault="003F26D8" w:rsidP="0076362A">
      <w:pPr>
        <w:spacing w:line="300" w:lineRule="auto"/>
        <w:ind w:firstLineChars="200" w:firstLine="420"/>
        <w:rPr>
          <w:rFonts w:eastAsiaTheme="minorEastAsia"/>
          <w:szCs w:val="21"/>
        </w:rPr>
      </w:pPr>
      <w:r w:rsidRPr="00002918">
        <w:rPr>
          <w:rFonts w:eastAsiaTheme="minorEastAsia"/>
          <w:szCs w:val="21"/>
        </w:rPr>
        <w:t>1</w:t>
      </w:r>
      <w:r w:rsidRPr="00002918">
        <w:rPr>
          <w:rFonts w:eastAsiaTheme="minorEastAsia"/>
          <w:szCs w:val="21"/>
        </w:rPr>
        <w:t>．</w:t>
      </w:r>
      <w:r w:rsidR="00C21332" w:rsidRPr="00002918">
        <w:rPr>
          <w:rFonts w:eastAsiaTheme="minorEastAsia"/>
          <w:szCs w:val="21"/>
        </w:rPr>
        <w:t>学分要求：总学分不少于</w:t>
      </w:r>
      <w:r w:rsidR="00C21332" w:rsidRPr="00002918">
        <w:rPr>
          <w:rFonts w:eastAsiaTheme="minorEastAsia"/>
          <w:szCs w:val="21"/>
        </w:rPr>
        <w:t>26</w:t>
      </w:r>
      <w:r w:rsidR="00C21332" w:rsidRPr="00002918">
        <w:rPr>
          <w:rFonts w:eastAsiaTheme="minorEastAsia"/>
          <w:szCs w:val="21"/>
        </w:rPr>
        <w:t>学分，学位课学分不少于</w:t>
      </w:r>
      <w:r w:rsidR="00C21332" w:rsidRPr="00002918">
        <w:rPr>
          <w:rFonts w:eastAsiaTheme="minorEastAsia"/>
          <w:szCs w:val="21"/>
        </w:rPr>
        <w:t>15</w:t>
      </w:r>
      <w:r w:rsidR="00C21332" w:rsidRPr="00002918">
        <w:rPr>
          <w:rFonts w:eastAsiaTheme="minorEastAsia"/>
          <w:szCs w:val="21"/>
        </w:rPr>
        <w:t>学分。</w:t>
      </w:r>
    </w:p>
    <w:p w:rsidR="00C21332" w:rsidRPr="00002918" w:rsidRDefault="003F26D8" w:rsidP="0076362A">
      <w:pPr>
        <w:spacing w:line="300" w:lineRule="auto"/>
        <w:ind w:firstLineChars="200" w:firstLine="420"/>
        <w:rPr>
          <w:rFonts w:eastAsiaTheme="minorEastAsia"/>
          <w:szCs w:val="21"/>
        </w:rPr>
      </w:pPr>
      <w:r w:rsidRPr="00002918">
        <w:rPr>
          <w:rFonts w:eastAsiaTheme="minorEastAsia"/>
          <w:szCs w:val="21"/>
        </w:rPr>
        <w:t>2</w:t>
      </w:r>
      <w:r w:rsidRPr="00002918">
        <w:rPr>
          <w:rFonts w:eastAsiaTheme="minorEastAsia"/>
          <w:szCs w:val="21"/>
        </w:rPr>
        <w:t>．</w:t>
      </w:r>
      <w:r w:rsidR="00C21332" w:rsidRPr="00002918">
        <w:rPr>
          <w:rFonts w:eastAsiaTheme="minorEastAsia"/>
          <w:szCs w:val="21"/>
        </w:rPr>
        <w:t>课程设置</w:t>
      </w:r>
    </w:p>
    <w:p w:rsidR="00C21332" w:rsidRPr="00002918" w:rsidRDefault="00C21332" w:rsidP="0076362A">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1</w:t>
      </w:r>
      <w:r w:rsidRPr="00002918">
        <w:rPr>
          <w:rFonts w:eastAsiaTheme="minorEastAsia"/>
          <w:szCs w:val="21"/>
        </w:rPr>
        <w:t>）学位课：包括公共基础课和专业基础课。</w:t>
      </w:r>
    </w:p>
    <w:p w:rsidR="00C21332" w:rsidRPr="00002918" w:rsidRDefault="00C21332" w:rsidP="0076362A">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2</w:t>
      </w:r>
      <w:r w:rsidRPr="00002918">
        <w:rPr>
          <w:rFonts w:eastAsiaTheme="minorEastAsia"/>
          <w:szCs w:val="21"/>
        </w:rPr>
        <w:t>）选修课：包括限选课和专业选修课，其中限选课应含</w:t>
      </w:r>
      <w:r w:rsidRPr="00002918">
        <w:rPr>
          <w:rFonts w:eastAsiaTheme="minorEastAsia"/>
          <w:szCs w:val="21"/>
        </w:rPr>
        <w:t>1</w:t>
      </w:r>
      <w:r w:rsidRPr="00002918">
        <w:rPr>
          <w:rFonts w:eastAsiaTheme="minorEastAsia"/>
          <w:szCs w:val="21"/>
        </w:rPr>
        <w:t>门导师自主开设的研究方向前沿课程，须在开课的前一学期报课程计划，由研究生院审核。</w:t>
      </w:r>
    </w:p>
    <w:p w:rsidR="00C21332" w:rsidRPr="00002918" w:rsidRDefault="00C21332" w:rsidP="0076362A">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3</w:t>
      </w:r>
      <w:r w:rsidRPr="00002918">
        <w:rPr>
          <w:rFonts w:eastAsiaTheme="minorEastAsia"/>
          <w:szCs w:val="21"/>
        </w:rPr>
        <w:t>）实践环节：包括学术报告和实践活动</w:t>
      </w:r>
    </w:p>
    <w:p w:rsidR="00C21332" w:rsidRPr="00002918" w:rsidRDefault="00C21332"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3F26D8" w:rsidRPr="00002918" w:rsidRDefault="003F26D8" w:rsidP="003F26D8">
      <w:pPr>
        <w:spacing w:line="300" w:lineRule="auto"/>
        <w:ind w:firstLineChars="200" w:firstLine="420"/>
        <w:rPr>
          <w:szCs w:val="21"/>
        </w:rPr>
      </w:pPr>
      <w:r w:rsidRPr="00002918">
        <w:rPr>
          <w:szCs w:val="21"/>
        </w:rPr>
        <w:t>1.</w:t>
      </w:r>
      <w:r w:rsidR="00135887" w:rsidRPr="00002918">
        <w:rPr>
          <w:szCs w:val="21"/>
        </w:rPr>
        <w:t xml:space="preserve"> </w:t>
      </w:r>
      <w:r w:rsidRPr="00002918">
        <w:rPr>
          <w:szCs w:val="21"/>
        </w:rPr>
        <w:t>硕士研究生应根据培养方案的要求，充分考虑到自己的具体情况于入学一个月内在导师指导下订出课程学习计划。</w:t>
      </w:r>
    </w:p>
    <w:p w:rsidR="003F26D8" w:rsidRPr="00002918" w:rsidRDefault="003F26D8" w:rsidP="003F26D8">
      <w:pPr>
        <w:spacing w:line="300" w:lineRule="auto"/>
        <w:ind w:firstLineChars="200" w:firstLine="420"/>
        <w:rPr>
          <w:szCs w:val="21"/>
        </w:rPr>
      </w:pPr>
      <w:r w:rsidRPr="00002918">
        <w:rPr>
          <w:szCs w:val="21"/>
        </w:rPr>
        <w:t>2.</w:t>
      </w:r>
      <w:r w:rsidR="00135887" w:rsidRPr="00002918">
        <w:rPr>
          <w:szCs w:val="21"/>
        </w:rPr>
        <w:t xml:space="preserve"> </w:t>
      </w:r>
      <w:r w:rsidRPr="00002918">
        <w:rPr>
          <w:szCs w:val="21"/>
        </w:rPr>
        <w:t>对硕士研究生培养采取课程学习和论文工作并重的方式，课程学习一般在一年内完成，从事论文工作的时间一般不得少于一学年。</w:t>
      </w:r>
    </w:p>
    <w:p w:rsidR="003F26D8" w:rsidRPr="00002918" w:rsidRDefault="003F26D8" w:rsidP="003F26D8">
      <w:pPr>
        <w:spacing w:line="300" w:lineRule="auto"/>
        <w:ind w:firstLineChars="200" w:firstLine="420"/>
        <w:rPr>
          <w:szCs w:val="21"/>
        </w:rPr>
      </w:pPr>
      <w:r w:rsidRPr="00002918">
        <w:rPr>
          <w:szCs w:val="21"/>
        </w:rPr>
        <w:t>3.</w:t>
      </w:r>
      <w:r w:rsidR="00135887" w:rsidRPr="00002918">
        <w:rPr>
          <w:szCs w:val="21"/>
        </w:rPr>
        <w:t xml:space="preserve"> </w:t>
      </w:r>
      <w:r w:rsidRPr="00002918">
        <w:rPr>
          <w:szCs w:val="21"/>
        </w:rPr>
        <w:t>在第三学期进入学位论文工作前，将对研究生的思想品德，学业成绩，业务能力进行全面的中期考核。考核优秀者可以申请提前攻读博士学位。未通过考核者参照《南京信息工程大学硕士研究生中期考核实施办法》相关规定执行。</w:t>
      </w:r>
    </w:p>
    <w:p w:rsidR="003F26D8" w:rsidRPr="00002918" w:rsidRDefault="003F26D8" w:rsidP="003F26D8">
      <w:pPr>
        <w:spacing w:line="300" w:lineRule="auto"/>
        <w:ind w:firstLineChars="200" w:firstLine="420"/>
        <w:rPr>
          <w:szCs w:val="21"/>
        </w:rPr>
      </w:pPr>
      <w:r w:rsidRPr="00002918">
        <w:rPr>
          <w:szCs w:val="21"/>
        </w:rPr>
        <w:t>4.</w:t>
      </w:r>
      <w:r w:rsidR="00135887" w:rsidRPr="00002918">
        <w:rPr>
          <w:szCs w:val="21"/>
        </w:rPr>
        <w:t xml:space="preserve"> </w:t>
      </w:r>
      <w:r w:rsidRPr="00002918">
        <w:rPr>
          <w:szCs w:val="21"/>
        </w:rPr>
        <w:t>整个培养过程应贯彻理论联系实际的方针，使研究生掌握本专业的基础理论和专门知识，掌握科学的基本方法，并具有一定的实践经验和实践能力。</w:t>
      </w:r>
    </w:p>
    <w:p w:rsidR="003F26D8" w:rsidRPr="00002918" w:rsidRDefault="003F26D8" w:rsidP="003F26D8">
      <w:pPr>
        <w:spacing w:line="300" w:lineRule="auto"/>
        <w:ind w:firstLineChars="200" w:firstLine="420"/>
        <w:rPr>
          <w:szCs w:val="21"/>
        </w:rPr>
      </w:pPr>
      <w:r w:rsidRPr="00002918">
        <w:rPr>
          <w:szCs w:val="21"/>
        </w:rPr>
        <w:t>5.</w:t>
      </w:r>
      <w:r w:rsidR="00135887" w:rsidRPr="00002918">
        <w:rPr>
          <w:szCs w:val="21"/>
        </w:rPr>
        <w:t xml:space="preserve"> </w:t>
      </w:r>
      <w:r w:rsidRPr="00002918">
        <w:rPr>
          <w:szCs w:val="21"/>
        </w:rPr>
        <w:t>在指导上采取导师负责和学院集体培养相结合的方式。</w:t>
      </w:r>
    </w:p>
    <w:p w:rsidR="003F26D8" w:rsidRPr="00002918" w:rsidRDefault="003F26D8" w:rsidP="003F26D8">
      <w:pPr>
        <w:spacing w:line="300" w:lineRule="auto"/>
        <w:ind w:firstLineChars="200" w:firstLine="420"/>
        <w:rPr>
          <w:szCs w:val="21"/>
        </w:rPr>
      </w:pPr>
      <w:r w:rsidRPr="00002918">
        <w:rPr>
          <w:szCs w:val="21"/>
        </w:rPr>
        <w:t>6.</w:t>
      </w:r>
      <w:r w:rsidR="00135887" w:rsidRPr="00002918">
        <w:rPr>
          <w:szCs w:val="21"/>
        </w:rPr>
        <w:t xml:space="preserve"> </w:t>
      </w:r>
      <w:r w:rsidRPr="00002918">
        <w:rPr>
          <w:szCs w:val="21"/>
        </w:rPr>
        <w:t>培养研究生的自学能力，教师的作用在于启发他们深入思考与正确判断，培养独立分析和解决问题的能力。充分发挥指导教师和研究生两方面的积极性，师生合作、教学相长。</w:t>
      </w:r>
    </w:p>
    <w:p w:rsidR="003F26D8" w:rsidRPr="00002918" w:rsidRDefault="003F26D8" w:rsidP="003F26D8">
      <w:pPr>
        <w:pStyle w:val="3"/>
        <w:rPr>
          <w:rFonts w:ascii="Times New Roman" w:hAnsi="Times New Roman"/>
        </w:rPr>
      </w:pPr>
      <w:r w:rsidRPr="00002918">
        <w:rPr>
          <w:rFonts w:ascii="Times New Roman" w:hAnsi="Times New Roman"/>
        </w:rPr>
        <w:t>7</w:t>
      </w:r>
      <w:r w:rsidRPr="00002918">
        <w:rPr>
          <w:rFonts w:ascii="Times New Roman" w:eastAsia="宋体" w:hAnsi="Times New Roman"/>
        </w:rPr>
        <w:t>.</w:t>
      </w:r>
      <w:r w:rsidR="00135887" w:rsidRPr="00002918">
        <w:rPr>
          <w:rFonts w:ascii="Times New Roman" w:eastAsia="宋体" w:hAnsi="Times New Roman"/>
        </w:rPr>
        <w:t xml:space="preserve"> </w:t>
      </w:r>
      <w:r w:rsidRPr="00002918">
        <w:rPr>
          <w:rFonts w:ascii="Times New Roman" w:hAnsi="Times New Roman"/>
        </w:rPr>
        <w:t>加强硕士研究生思想政治工作和道德品质的教育，研究生应认真参加政治理论课和时事政策的学习，积极参加公益劳动和社会实践。</w:t>
      </w:r>
    </w:p>
    <w:p w:rsidR="00C21332" w:rsidRPr="00002918" w:rsidRDefault="00C21332" w:rsidP="00B114B8">
      <w:pPr>
        <w:pStyle w:val="3"/>
        <w:ind w:firstLine="482"/>
        <w:rPr>
          <w:rFonts w:ascii="Times New Roman" w:hAnsi="Times New Roman"/>
          <w:b/>
          <w:sz w:val="24"/>
          <w:szCs w:val="24"/>
        </w:rPr>
      </w:pPr>
      <w:r w:rsidRPr="00002918">
        <w:rPr>
          <w:rFonts w:ascii="Times New Roman" w:hAnsi="Times New Roman"/>
          <w:b/>
          <w:sz w:val="24"/>
          <w:szCs w:val="24"/>
        </w:rPr>
        <w:lastRenderedPageBreak/>
        <w:t>七、中期考核</w:t>
      </w:r>
    </w:p>
    <w:p w:rsidR="003F26D8" w:rsidRPr="00002918" w:rsidRDefault="003F26D8" w:rsidP="003F26D8">
      <w:pPr>
        <w:spacing w:line="300" w:lineRule="auto"/>
        <w:ind w:firstLineChars="200" w:firstLine="420"/>
        <w:rPr>
          <w:szCs w:val="21"/>
        </w:rPr>
      </w:pPr>
      <w:r w:rsidRPr="00002918">
        <w:rPr>
          <w:szCs w:val="21"/>
        </w:rPr>
        <w:t>硕士研究生在第二学年进入学位论文阶段前进行中期考核，时间一般在第</w:t>
      </w:r>
      <w:r w:rsidRPr="00002918">
        <w:rPr>
          <w:szCs w:val="21"/>
        </w:rPr>
        <w:t>4</w:t>
      </w:r>
      <w:r w:rsidRPr="00002918">
        <w:rPr>
          <w:szCs w:val="21"/>
        </w:rPr>
        <w:t>学期初，主要包括思想品德、学习态度、学习成绩和身体状况等内容。中期考核不过者，可延期</w:t>
      </w:r>
      <w:r w:rsidRPr="00002918">
        <w:rPr>
          <w:szCs w:val="21"/>
        </w:rPr>
        <w:t>6</w:t>
      </w:r>
      <w:r w:rsidRPr="00002918">
        <w:rPr>
          <w:szCs w:val="21"/>
        </w:rPr>
        <w:t>个月再重新申请考核，最长延期时间为</w:t>
      </w:r>
      <w:r w:rsidRPr="00002918">
        <w:rPr>
          <w:szCs w:val="21"/>
        </w:rPr>
        <w:t>1</w:t>
      </w:r>
      <w:r w:rsidRPr="00002918">
        <w:rPr>
          <w:szCs w:val="21"/>
        </w:rPr>
        <w:t>年。</w:t>
      </w:r>
    </w:p>
    <w:p w:rsidR="00C21332" w:rsidRPr="00002918" w:rsidRDefault="00C21332"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3F26D8" w:rsidRPr="00002918" w:rsidRDefault="003F26D8" w:rsidP="003F26D8">
      <w:pPr>
        <w:spacing w:line="300" w:lineRule="auto"/>
        <w:ind w:firstLineChars="200" w:firstLine="420"/>
        <w:rPr>
          <w:szCs w:val="21"/>
        </w:rPr>
      </w:pPr>
      <w:r w:rsidRPr="00002918">
        <w:rPr>
          <w:szCs w:val="21"/>
        </w:rPr>
        <w:t>1.</w:t>
      </w:r>
      <w:r w:rsidR="00135887" w:rsidRPr="00002918">
        <w:rPr>
          <w:szCs w:val="21"/>
        </w:rPr>
        <w:t xml:space="preserve"> </w:t>
      </w:r>
      <w:r w:rsidRPr="00002918">
        <w:rPr>
          <w:szCs w:val="21"/>
        </w:rPr>
        <w:t>选题和开题</w:t>
      </w:r>
    </w:p>
    <w:p w:rsidR="003F26D8" w:rsidRPr="00002918" w:rsidRDefault="003F26D8" w:rsidP="003F26D8">
      <w:pPr>
        <w:spacing w:line="300" w:lineRule="auto"/>
        <w:ind w:firstLineChars="200" w:firstLine="420"/>
        <w:rPr>
          <w:szCs w:val="21"/>
        </w:rPr>
      </w:pPr>
      <w:r w:rsidRPr="00002918">
        <w:rPr>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3F26D8" w:rsidRPr="00002918" w:rsidRDefault="003F26D8" w:rsidP="003F26D8">
      <w:pPr>
        <w:spacing w:line="300" w:lineRule="auto"/>
        <w:ind w:firstLineChars="200" w:firstLine="420"/>
        <w:rPr>
          <w:szCs w:val="21"/>
        </w:rPr>
      </w:pPr>
      <w:r w:rsidRPr="00002918">
        <w:rPr>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3F26D8" w:rsidRPr="00002918" w:rsidRDefault="003F26D8" w:rsidP="003F26D8">
      <w:pPr>
        <w:spacing w:line="300" w:lineRule="auto"/>
        <w:ind w:firstLineChars="200" w:firstLine="420"/>
        <w:rPr>
          <w:szCs w:val="21"/>
        </w:rPr>
      </w:pPr>
      <w:r w:rsidRPr="00002918">
        <w:rPr>
          <w:szCs w:val="21"/>
        </w:rPr>
        <w:t>硕士学位论文开题报告应在第</w:t>
      </w:r>
      <w:r w:rsidRPr="00002918">
        <w:rPr>
          <w:szCs w:val="21"/>
        </w:rPr>
        <w:t>3</w:t>
      </w:r>
      <w:r w:rsidRPr="00002918">
        <w:rPr>
          <w:szCs w:val="21"/>
        </w:rPr>
        <w:t>学期结束前完成，因特殊原因需延期开题者，应提前向研究生院提出书面申请，申请延期的期限最长不超过</w:t>
      </w:r>
      <w:r w:rsidRPr="00002918">
        <w:rPr>
          <w:szCs w:val="21"/>
        </w:rPr>
        <w:t>2</w:t>
      </w:r>
      <w:r w:rsidRPr="00002918">
        <w:rPr>
          <w:szCs w:val="21"/>
        </w:rPr>
        <w:t>个月。开题报告通过后，原则上不再改变，如论文选题有重大变化的，需重做开题报告。</w:t>
      </w:r>
    </w:p>
    <w:p w:rsidR="003F26D8" w:rsidRPr="00002918" w:rsidRDefault="003F26D8" w:rsidP="003F26D8">
      <w:pPr>
        <w:spacing w:line="300" w:lineRule="auto"/>
        <w:ind w:firstLineChars="200" w:firstLine="420"/>
        <w:rPr>
          <w:szCs w:val="21"/>
        </w:rPr>
      </w:pPr>
      <w:r w:rsidRPr="00002918">
        <w:rPr>
          <w:szCs w:val="21"/>
        </w:rPr>
        <w:t>2.</w:t>
      </w:r>
      <w:r w:rsidR="00135887" w:rsidRPr="00002918">
        <w:rPr>
          <w:szCs w:val="21"/>
        </w:rPr>
        <w:t xml:space="preserve"> </w:t>
      </w:r>
      <w:r w:rsidRPr="00002918">
        <w:rPr>
          <w:szCs w:val="21"/>
        </w:rPr>
        <w:t>学位论文的写作和要求：按学校学位论文写作要求执行。</w:t>
      </w:r>
    </w:p>
    <w:p w:rsidR="003F26D8" w:rsidRPr="00002918" w:rsidRDefault="003F26D8" w:rsidP="003F26D8">
      <w:pPr>
        <w:spacing w:line="300" w:lineRule="auto"/>
        <w:ind w:firstLineChars="200" w:firstLine="420"/>
        <w:rPr>
          <w:szCs w:val="21"/>
        </w:rPr>
      </w:pPr>
      <w:r w:rsidRPr="00002918">
        <w:rPr>
          <w:szCs w:val="21"/>
        </w:rPr>
        <w:t>3.</w:t>
      </w:r>
      <w:r w:rsidR="00135887" w:rsidRPr="00002918">
        <w:rPr>
          <w:szCs w:val="21"/>
        </w:rPr>
        <w:t xml:space="preserve"> </w:t>
      </w:r>
      <w:r w:rsidRPr="00002918">
        <w:rPr>
          <w:szCs w:val="21"/>
        </w:rPr>
        <w:t>学位论文的预答辩和答辩</w:t>
      </w:r>
    </w:p>
    <w:p w:rsidR="003F26D8" w:rsidRPr="00002918" w:rsidRDefault="003F26D8" w:rsidP="003F26D8">
      <w:pPr>
        <w:spacing w:line="300" w:lineRule="auto"/>
        <w:ind w:firstLineChars="200" w:firstLine="420"/>
        <w:rPr>
          <w:szCs w:val="21"/>
        </w:rPr>
      </w:pPr>
      <w:r w:rsidRPr="00002918">
        <w:rPr>
          <w:szCs w:val="21"/>
        </w:rPr>
        <w:t>研究生必须学完规定的课程，考核成绩合格，中期考核合格，并完成实践活动，获得规定的学分后，方能申请论文预答辩。硕士研究生学位论文预答辩在每年的</w:t>
      </w:r>
      <w:r w:rsidRPr="00002918">
        <w:rPr>
          <w:szCs w:val="21"/>
        </w:rPr>
        <w:t>3</w:t>
      </w:r>
      <w:r w:rsidRPr="00002918">
        <w:rPr>
          <w:szCs w:val="21"/>
        </w:rPr>
        <w:t>月底前完成。预答辩通过者方可申请正式答辩。</w:t>
      </w:r>
    </w:p>
    <w:p w:rsidR="00C21332" w:rsidRPr="00002918" w:rsidRDefault="003F26D8" w:rsidP="003F26D8">
      <w:pPr>
        <w:spacing w:line="300" w:lineRule="auto"/>
        <w:ind w:firstLineChars="200" w:firstLine="420"/>
        <w:rPr>
          <w:rFonts w:eastAsiaTheme="minorEastAsia"/>
          <w:szCs w:val="21"/>
        </w:rPr>
      </w:pPr>
      <w:r w:rsidRPr="00002918">
        <w:rPr>
          <w:szCs w:val="21"/>
        </w:rPr>
        <w:t>4.</w:t>
      </w:r>
      <w:r w:rsidR="00135887" w:rsidRPr="00002918">
        <w:rPr>
          <w:szCs w:val="21"/>
        </w:rPr>
        <w:t xml:space="preserve"> </w:t>
      </w:r>
      <w:r w:rsidRPr="00002918">
        <w:rPr>
          <w:szCs w:val="21"/>
        </w:rPr>
        <w:t>申请学位：按《南京信息工程大学授予硕士、博士学位授予工作细则》的具体实施办法进行。</w:t>
      </w:r>
    </w:p>
    <w:p w:rsidR="00C21332" w:rsidRPr="00002918" w:rsidRDefault="00C21332"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3F26D8" w:rsidRPr="00002918" w:rsidRDefault="003F26D8" w:rsidP="003F26D8">
      <w:pPr>
        <w:spacing w:line="300" w:lineRule="auto"/>
        <w:ind w:firstLineChars="200" w:firstLine="420"/>
        <w:rPr>
          <w:szCs w:val="21"/>
        </w:rPr>
      </w:pPr>
      <w:r w:rsidRPr="00002918">
        <w:rPr>
          <w:szCs w:val="21"/>
        </w:rPr>
        <w:t>研究生参加不少于</w:t>
      </w:r>
      <w:r w:rsidRPr="00002918">
        <w:rPr>
          <w:szCs w:val="21"/>
        </w:rPr>
        <w:t>120</w:t>
      </w:r>
      <w:r w:rsidRPr="00002918">
        <w:rPr>
          <w:szCs w:val="21"/>
        </w:rPr>
        <w:t>小时的实践环节的训练，其目的是使研究生对今后的工作有一个直接的初步锻炼。实践环节，主要包括学术报告和实践活动。实践环节学分不计入课程总学分。</w:t>
      </w:r>
    </w:p>
    <w:p w:rsidR="003F26D8" w:rsidRPr="00002918" w:rsidRDefault="003F26D8" w:rsidP="003F26D8">
      <w:pPr>
        <w:spacing w:line="300" w:lineRule="auto"/>
        <w:ind w:firstLineChars="200" w:firstLine="420"/>
        <w:rPr>
          <w:szCs w:val="21"/>
        </w:rPr>
      </w:pPr>
      <w:r w:rsidRPr="00002918">
        <w:rPr>
          <w:szCs w:val="21"/>
        </w:rPr>
        <w:t>1.</w:t>
      </w:r>
      <w:r w:rsidR="00135887" w:rsidRPr="00002918">
        <w:rPr>
          <w:szCs w:val="21"/>
        </w:rPr>
        <w:t xml:space="preserve"> </w:t>
      </w:r>
      <w:r w:rsidRPr="00002918">
        <w:rPr>
          <w:szCs w:val="21"/>
        </w:rPr>
        <w:t>学术报告（必修，</w:t>
      </w:r>
      <w:r w:rsidRPr="00002918">
        <w:rPr>
          <w:szCs w:val="21"/>
        </w:rPr>
        <w:t>1</w:t>
      </w:r>
      <w:r w:rsidRPr="00002918">
        <w:rPr>
          <w:szCs w:val="21"/>
        </w:rPr>
        <w:t>学分）</w:t>
      </w:r>
    </w:p>
    <w:p w:rsidR="003F26D8" w:rsidRPr="00002918" w:rsidRDefault="003F26D8" w:rsidP="003F26D8">
      <w:pPr>
        <w:spacing w:line="300" w:lineRule="auto"/>
        <w:ind w:firstLineChars="200" w:firstLine="420"/>
        <w:rPr>
          <w:szCs w:val="21"/>
        </w:rPr>
      </w:pPr>
      <w:r w:rsidRPr="00002918">
        <w:rPr>
          <w:szCs w:val="21"/>
        </w:rPr>
        <w:t>硕士研究生在论文工作期间，原则上应至少举行一次公开性的学术报告（论文开题报告除外），由指导教师和学院负责对其学术报告效果进行考核。此外还应参加不少于</w:t>
      </w:r>
      <w:r w:rsidRPr="00002918">
        <w:rPr>
          <w:szCs w:val="21"/>
        </w:rPr>
        <w:t>6</w:t>
      </w:r>
      <w:r w:rsidRPr="00002918">
        <w:rPr>
          <w:szCs w:val="21"/>
        </w:rPr>
        <w:t>次的学术活动，包括校内外专家讲座、学术报告、学术会议、教学或科技比赛等，并且在《学术活动记录》上做好相应记录。考核合格者方能进行论文答辩。</w:t>
      </w:r>
    </w:p>
    <w:p w:rsidR="003F26D8" w:rsidRPr="00002918" w:rsidRDefault="003F26D8" w:rsidP="003F26D8">
      <w:pPr>
        <w:spacing w:line="300" w:lineRule="auto"/>
        <w:ind w:firstLineChars="200" w:firstLine="420"/>
        <w:rPr>
          <w:szCs w:val="21"/>
        </w:rPr>
      </w:pPr>
      <w:r w:rsidRPr="00002918">
        <w:rPr>
          <w:szCs w:val="21"/>
        </w:rPr>
        <w:t>2.</w:t>
      </w:r>
      <w:r w:rsidR="00135887" w:rsidRPr="00002918">
        <w:rPr>
          <w:szCs w:val="21"/>
        </w:rPr>
        <w:t xml:space="preserve"> </w:t>
      </w:r>
      <w:r w:rsidRPr="00002918">
        <w:rPr>
          <w:szCs w:val="21"/>
        </w:rPr>
        <w:t>实践活动（必修，</w:t>
      </w:r>
      <w:r w:rsidRPr="00002918">
        <w:rPr>
          <w:szCs w:val="21"/>
        </w:rPr>
        <w:t>1</w:t>
      </w:r>
      <w:r w:rsidRPr="00002918">
        <w:rPr>
          <w:szCs w:val="21"/>
        </w:rPr>
        <w:t>学分）</w:t>
      </w:r>
    </w:p>
    <w:p w:rsidR="003F26D8" w:rsidRPr="00002918" w:rsidRDefault="003F26D8" w:rsidP="003F26D8">
      <w:pPr>
        <w:spacing w:line="300" w:lineRule="auto"/>
        <w:ind w:firstLineChars="200" w:firstLine="420"/>
        <w:rPr>
          <w:szCs w:val="21"/>
        </w:rPr>
      </w:pPr>
      <w:r w:rsidRPr="00002918">
        <w:rPr>
          <w:szCs w:val="21"/>
        </w:rPr>
        <w:t>可以包含教学实践、生产实践、社会调查、课外学术活动等。</w:t>
      </w:r>
    </w:p>
    <w:p w:rsidR="003F26D8" w:rsidRPr="00002918" w:rsidRDefault="003F26D8" w:rsidP="003F26D8">
      <w:pPr>
        <w:spacing w:line="300" w:lineRule="auto"/>
        <w:ind w:firstLineChars="200" w:firstLine="420"/>
        <w:rPr>
          <w:szCs w:val="21"/>
        </w:rPr>
      </w:pPr>
      <w:r w:rsidRPr="00002918">
        <w:rPr>
          <w:szCs w:val="21"/>
        </w:rPr>
        <w:t>（</w:t>
      </w:r>
      <w:r w:rsidRPr="00002918">
        <w:rPr>
          <w:szCs w:val="21"/>
        </w:rPr>
        <w:t>1</w:t>
      </w:r>
      <w:r w:rsidRPr="00002918">
        <w:rPr>
          <w:szCs w:val="21"/>
        </w:rPr>
        <w:t>）教学实践，可采取多种方式进行，例如专业课程的辅导、答疑、批改作业，带本</w:t>
      </w:r>
      <w:r w:rsidRPr="00002918">
        <w:rPr>
          <w:szCs w:val="21"/>
        </w:rPr>
        <w:lastRenderedPageBreak/>
        <w:t>科生实习、实验、课程设计，协助导师指导毕业设计等。</w:t>
      </w:r>
    </w:p>
    <w:p w:rsidR="003F26D8" w:rsidRPr="00002918" w:rsidRDefault="003F26D8" w:rsidP="003F26D8">
      <w:pPr>
        <w:spacing w:line="300" w:lineRule="auto"/>
        <w:ind w:firstLineChars="200" w:firstLine="420"/>
        <w:rPr>
          <w:szCs w:val="21"/>
        </w:rPr>
      </w:pPr>
      <w:r w:rsidRPr="00002918">
        <w:rPr>
          <w:szCs w:val="21"/>
        </w:rPr>
        <w:t>（</w:t>
      </w:r>
      <w:r w:rsidRPr="00002918">
        <w:rPr>
          <w:szCs w:val="21"/>
        </w:rPr>
        <w:t>2</w:t>
      </w:r>
      <w:r w:rsidRPr="00002918">
        <w:rPr>
          <w:szCs w:val="21"/>
        </w:rPr>
        <w:t>）生产实践，尤其适用于没有或缺乏本专业生产工作经验的研究生，可安排到生产部门去学习和实践。</w:t>
      </w:r>
    </w:p>
    <w:p w:rsidR="003F26D8" w:rsidRPr="00002918" w:rsidRDefault="003F26D8" w:rsidP="003F26D8">
      <w:pPr>
        <w:spacing w:line="300" w:lineRule="auto"/>
        <w:ind w:firstLineChars="200" w:firstLine="420"/>
        <w:rPr>
          <w:szCs w:val="21"/>
        </w:rPr>
      </w:pPr>
      <w:r w:rsidRPr="00002918">
        <w:rPr>
          <w:szCs w:val="21"/>
        </w:rPr>
        <w:t>（</w:t>
      </w:r>
      <w:r w:rsidRPr="00002918">
        <w:rPr>
          <w:szCs w:val="21"/>
        </w:rPr>
        <w:t>3</w:t>
      </w:r>
      <w:r w:rsidRPr="00002918">
        <w:rPr>
          <w:szCs w:val="21"/>
        </w:rPr>
        <w:t>）社会调查一般是指带着课题进行某一方面的广泛的调查研究，并以专题报告的形式提交有关部门或单位。</w:t>
      </w:r>
    </w:p>
    <w:p w:rsidR="003F26D8" w:rsidRPr="00002918" w:rsidRDefault="003F26D8" w:rsidP="003F26D8">
      <w:pPr>
        <w:spacing w:line="300" w:lineRule="auto"/>
        <w:ind w:firstLineChars="200" w:firstLine="420"/>
        <w:rPr>
          <w:szCs w:val="21"/>
        </w:rPr>
      </w:pPr>
      <w:r w:rsidRPr="00002918">
        <w:rPr>
          <w:szCs w:val="21"/>
        </w:rPr>
        <w:t>（</w:t>
      </w:r>
      <w:r w:rsidRPr="00002918">
        <w:rPr>
          <w:szCs w:val="21"/>
        </w:rPr>
        <w:t>4</w:t>
      </w:r>
      <w:r w:rsidRPr="00002918">
        <w:rPr>
          <w:szCs w:val="21"/>
        </w:rPr>
        <w:t>）课外学术活动，参加各类型校内外学术会议等活动。</w:t>
      </w:r>
    </w:p>
    <w:p w:rsidR="00C21332" w:rsidRPr="00002918" w:rsidRDefault="003F26D8" w:rsidP="003F26D8">
      <w:pPr>
        <w:spacing w:line="300" w:lineRule="auto"/>
        <w:ind w:firstLineChars="200" w:firstLine="420"/>
        <w:rPr>
          <w:rFonts w:eastAsiaTheme="minorEastAsia"/>
          <w:szCs w:val="21"/>
        </w:rPr>
      </w:pPr>
      <w:r w:rsidRPr="00002918">
        <w:rPr>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C21332" w:rsidRPr="00002918" w:rsidRDefault="00C21332" w:rsidP="00B114B8">
      <w:pPr>
        <w:pStyle w:val="3"/>
        <w:ind w:firstLine="482"/>
        <w:rPr>
          <w:rFonts w:ascii="Times New Roman" w:hAnsi="Times New Roman"/>
          <w:b/>
          <w:sz w:val="24"/>
          <w:szCs w:val="24"/>
        </w:rPr>
      </w:pPr>
      <w:r w:rsidRPr="00002918">
        <w:rPr>
          <w:rFonts w:ascii="Times New Roman" w:hAnsi="Times New Roman"/>
          <w:b/>
          <w:sz w:val="24"/>
          <w:szCs w:val="24"/>
        </w:rPr>
        <w:t>十、治学态度和工作作风</w:t>
      </w:r>
    </w:p>
    <w:p w:rsidR="003F26D8" w:rsidRPr="00002918" w:rsidRDefault="003F26D8" w:rsidP="003F26D8">
      <w:pPr>
        <w:pStyle w:val="ad"/>
        <w:spacing w:before="0" w:beforeAutospacing="0" w:after="0" w:afterAutospacing="0" w:line="300" w:lineRule="auto"/>
        <w:ind w:firstLine="420"/>
        <w:rPr>
          <w:rFonts w:ascii="Times New Roman" w:eastAsia="宋体" w:hAnsi="Times New Roman" w:cs="Times New Roman"/>
          <w:kern w:val="2"/>
          <w:sz w:val="21"/>
          <w:szCs w:val="21"/>
        </w:rPr>
      </w:pPr>
      <w:r w:rsidRPr="00002918">
        <w:rPr>
          <w:rFonts w:ascii="Times New Roman" w:eastAsia="宋体" w:hAnsi="Times New Roman" w:cs="Times New Roman"/>
          <w:kern w:val="2"/>
          <w:sz w:val="21"/>
          <w:szCs w:val="21"/>
        </w:rPr>
        <w:t>在整个培养过程中，包括课程学习、论文准备、科研和社会实践，特别在论文工作中，要注意培养研究生实事求是的科学态度，严谨求实的工作作风和谦虚诚挚的合作精神，形成</w:t>
      </w:r>
      <w:r w:rsidRPr="00002918">
        <w:rPr>
          <w:rFonts w:ascii="Times New Roman" w:eastAsia="宋体" w:hAnsi="Times New Roman" w:cs="Times New Roman"/>
          <w:kern w:val="2"/>
          <w:sz w:val="21"/>
          <w:szCs w:val="21"/>
        </w:rPr>
        <w:t>“</w:t>
      </w:r>
      <w:r w:rsidRPr="00002918">
        <w:rPr>
          <w:rFonts w:ascii="Times New Roman" w:eastAsia="宋体" w:hAnsi="Times New Roman" w:cs="Times New Roman"/>
          <w:kern w:val="2"/>
          <w:sz w:val="21"/>
          <w:szCs w:val="21"/>
        </w:rPr>
        <w:t>求真、务实</w:t>
      </w:r>
      <w:r w:rsidRPr="00002918">
        <w:rPr>
          <w:rFonts w:ascii="Times New Roman" w:eastAsia="宋体" w:hAnsi="Times New Roman" w:cs="Times New Roman"/>
          <w:kern w:val="2"/>
          <w:sz w:val="21"/>
          <w:szCs w:val="21"/>
        </w:rPr>
        <w:t>”</w:t>
      </w:r>
      <w:r w:rsidRPr="00002918">
        <w:rPr>
          <w:rFonts w:ascii="Times New Roman" w:eastAsia="宋体" w:hAnsi="Times New Roman" w:cs="Times New Roman"/>
          <w:kern w:val="2"/>
          <w:sz w:val="21"/>
          <w:szCs w:val="21"/>
        </w:rPr>
        <w:t>的品德和作风。</w:t>
      </w:r>
    </w:p>
    <w:p w:rsidR="00C21332" w:rsidRPr="00002918" w:rsidRDefault="00C21332" w:rsidP="00B114B8">
      <w:pPr>
        <w:pStyle w:val="3"/>
        <w:ind w:firstLine="482"/>
        <w:rPr>
          <w:rFonts w:ascii="Times New Roman" w:hAnsi="Times New Roman"/>
          <w:b/>
          <w:sz w:val="24"/>
          <w:szCs w:val="24"/>
        </w:rPr>
      </w:pPr>
      <w:r w:rsidRPr="00002918">
        <w:rPr>
          <w:rFonts w:ascii="Times New Roman" w:hAnsi="Times New Roman"/>
          <w:b/>
          <w:sz w:val="24"/>
          <w:szCs w:val="24"/>
        </w:rPr>
        <w:t>十一、附加说明</w:t>
      </w:r>
    </w:p>
    <w:p w:rsidR="00C21332" w:rsidRPr="00002918" w:rsidRDefault="00C21332" w:rsidP="00C21332">
      <w:pPr>
        <w:pStyle w:val="ad"/>
        <w:spacing w:before="0" w:beforeAutospacing="0" w:after="0" w:afterAutospacing="0" w:line="360" w:lineRule="auto"/>
        <w:ind w:firstLine="420"/>
        <w:rPr>
          <w:rFonts w:ascii="Times New Roman" w:hAnsi="Times New Roman" w:cs="Times New Roman"/>
          <w:b/>
          <w:sz w:val="21"/>
          <w:szCs w:val="21"/>
        </w:rPr>
      </w:pPr>
      <w:r w:rsidRPr="00002918">
        <w:rPr>
          <w:rFonts w:ascii="Times New Roman" w:hAnsi="Times New Roman" w:cs="Times New Roman"/>
          <w:b/>
          <w:sz w:val="21"/>
          <w:szCs w:val="21"/>
        </w:rPr>
        <w:t>本科阶段非大气科学类专业的学生需在导师的指导下选修其中的两门气象类课程：大气科学专业导论、天气学原理、雷达与卫星气象学。</w:t>
      </w:r>
    </w:p>
    <w:p w:rsidR="00C21332" w:rsidRPr="00002918" w:rsidRDefault="00C21332" w:rsidP="0076362A">
      <w:pPr>
        <w:spacing w:line="300" w:lineRule="auto"/>
        <w:rPr>
          <w:rFonts w:eastAsiaTheme="minorEastAsia"/>
          <w:b/>
          <w:sz w:val="24"/>
        </w:rPr>
      </w:pPr>
      <w:r w:rsidRPr="00002918">
        <w:rPr>
          <w:rFonts w:eastAsiaTheme="minorEastAsia"/>
          <w:szCs w:val="21"/>
        </w:rPr>
        <w:br w:type="page"/>
      </w:r>
      <w:r w:rsidR="00FD3E6B" w:rsidRPr="00002918">
        <w:rPr>
          <w:rFonts w:eastAsiaTheme="minorEastAsia"/>
          <w:b/>
          <w:sz w:val="24"/>
        </w:rPr>
        <w:lastRenderedPageBreak/>
        <w:t>附</w:t>
      </w:r>
      <w:r w:rsidRPr="00002918">
        <w:rPr>
          <w:rFonts w:eastAsiaTheme="minorEastAsia"/>
          <w:b/>
          <w:sz w:val="24"/>
        </w:rPr>
        <w:t>表</w:t>
      </w:r>
      <w:r w:rsidR="00FD3E6B" w:rsidRPr="00002918">
        <w:rPr>
          <w:rFonts w:eastAsiaTheme="minorEastAsia"/>
          <w:b/>
          <w:sz w:val="24"/>
        </w:rPr>
        <w:t>：</w:t>
      </w:r>
      <w:r w:rsidRPr="00002918">
        <w:rPr>
          <w:rFonts w:eastAsiaTheme="minorEastAsia"/>
          <w:b/>
          <w:sz w:val="24"/>
          <w:u w:val="single"/>
        </w:rPr>
        <w:t>大气物理学与大气环境</w:t>
      </w:r>
      <w:r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548"/>
        <w:gridCol w:w="453"/>
        <w:gridCol w:w="867"/>
        <w:gridCol w:w="879"/>
        <w:gridCol w:w="900"/>
        <w:gridCol w:w="770"/>
      </w:tblGrid>
      <w:tr w:rsidR="009832B9" w:rsidRPr="00002918" w:rsidTr="00FC6D1E">
        <w:trPr>
          <w:trHeight w:hRule="exact" w:val="397"/>
        </w:trPr>
        <w:tc>
          <w:tcPr>
            <w:tcW w:w="573" w:type="dxa"/>
            <w:vAlign w:val="center"/>
          </w:tcPr>
          <w:p w:rsidR="009832B9" w:rsidRPr="00002918" w:rsidRDefault="009832B9" w:rsidP="00FC6D1E">
            <w:pPr>
              <w:widowControl/>
              <w:spacing w:line="300" w:lineRule="auto"/>
              <w:jc w:val="center"/>
              <w:rPr>
                <w:b/>
                <w:kern w:val="0"/>
                <w:sz w:val="18"/>
                <w:szCs w:val="18"/>
              </w:rPr>
            </w:pPr>
            <w:r w:rsidRPr="00002918">
              <w:rPr>
                <w:b/>
                <w:kern w:val="0"/>
                <w:sz w:val="18"/>
                <w:szCs w:val="18"/>
              </w:rPr>
              <w:t>组别</w:t>
            </w:r>
          </w:p>
        </w:tc>
        <w:tc>
          <w:tcPr>
            <w:tcW w:w="958" w:type="dxa"/>
            <w:vAlign w:val="center"/>
          </w:tcPr>
          <w:p w:rsidR="009832B9" w:rsidRPr="00002918" w:rsidRDefault="009832B9" w:rsidP="00FC6D1E">
            <w:pPr>
              <w:widowControl/>
              <w:spacing w:line="300" w:lineRule="auto"/>
              <w:jc w:val="center"/>
              <w:rPr>
                <w:b/>
                <w:kern w:val="0"/>
                <w:sz w:val="18"/>
                <w:szCs w:val="18"/>
              </w:rPr>
            </w:pPr>
            <w:r w:rsidRPr="00002918">
              <w:rPr>
                <w:b/>
                <w:kern w:val="0"/>
                <w:sz w:val="18"/>
                <w:szCs w:val="18"/>
              </w:rPr>
              <w:t>课程编号</w:t>
            </w:r>
          </w:p>
        </w:tc>
        <w:tc>
          <w:tcPr>
            <w:tcW w:w="2397" w:type="dxa"/>
            <w:vAlign w:val="center"/>
          </w:tcPr>
          <w:p w:rsidR="009832B9" w:rsidRPr="00002918" w:rsidRDefault="009832B9" w:rsidP="00FC6D1E">
            <w:pPr>
              <w:widowControl/>
              <w:spacing w:line="300" w:lineRule="auto"/>
              <w:jc w:val="center"/>
              <w:rPr>
                <w:b/>
                <w:kern w:val="0"/>
                <w:sz w:val="18"/>
                <w:szCs w:val="18"/>
              </w:rPr>
            </w:pPr>
            <w:r w:rsidRPr="00002918">
              <w:rPr>
                <w:b/>
                <w:kern w:val="0"/>
                <w:sz w:val="18"/>
                <w:szCs w:val="18"/>
              </w:rPr>
              <w:t>课程名称</w:t>
            </w:r>
          </w:p>
        </w:tc>
        <w:tc>
          <w:tcPr>
            <w:tcW w:w="548" w:type="dxa"/>
            <w:vAlign w:val="center"/>
          </w:tcPr>
          <w:p w:rsidR="009832B9" w:rsidRPr="00002918" w:rsidRDefault="009832B9" w:rsidP="00FC6D1E">
            <w:pPr>
              <w:widowControl/>
              <w:spacing w:line="300" w:lineRule="auto"/>
              <w:jc w:val="center"/>
              <w:rPr>
                <w:b/>
                <w:kern w:val="0"/>
                <w:sz w:val="18"/>
                <w:szCs w:val="18"/>
              </w:rPr>
            </w:pPr>
            <w:r w:rsidRPr="00002918">
              <w:rPr>
                <w:b/>
                <w:kern w:val="0"/>
                <w:sz w:val="18"/>
                <w:szCs w:val="18"/>
              </w:rPr>
              <w:t>学时</w:t>
            </w:r>
          </w:p>
        </w:tc>
        <w:tc>
          <w:tcPr>
            <w:tcW w:w="453" w:type="dxa"/>
            <w:vAlign w:val="center"/>
          </w:tcPr>
          <w:p w:rsidR="009832B9" w:rsidRPr="00002918" w:rsidRDefault="009832B9" w:rsidP="00FC6D1E">
            <w:pPr>
              <w:widowControl/>
              <w:spacing w:line="300" w:lineRule="auto"/>
              <w:jc w:val="center"/>
              <w:rPr>
                <w:b/>
                <w:kern w:val="0"/>
                <w:sz w:val="18"/>
                <w:szCs w:val="18"/>
              </w:rPr>
            </w:pPr>
            <w:r w:rsidRPr="00002918">
              <w:rPr>
                <w:b/>
                <w:kern w:val="0"/>
                <w:sz w:val="18"/>
                <w:szCs w:val="18"/>
              </w:rPr>
              <w:t>学分</w:t>
            </w:r>
          </w:p>
        </w:tc>
        <w:tc>
          <w:tcPr>
            <w:tcW w:w="867" w:type="dxa"/>
            <w:vAlign w:val="center"/>
          </w:tcPr>
          <w:p w:rsidR="009832B9" w:rsidRPr="00002918" w:rsidRDefault="009832B9" w:rsidP="00FC6D1E">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9832B9" w:rsidRPr="00002918" w:rsidRDefault="009832B9" w:rsidP="00FC6D1E">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9832B9" w:rsidRPr="00002918" w:rsidRDefault="009832B9" w:rsidP="00FC6D1E">
            <w:pPr>
              <w:widowControl/>
              <w:spacing w:line="300" w:lineRule="auto"/>
              <w:jc w:val="center"/>
              <w:rPr>
                <w:b/>
                <w:kern w:val="0"/>
                <w:sz w:val="18"/>
                <w:szCs w:val="18"/>
              </w:rPr>
            </w:pPr>
            <w:r w:rsidRPr="00002918">
              <w:rPr>
                <w:b/>
                <w:kern w:val="0"/>
                <w:sz w:val="18"/>
                <w:szCs w:val="18"/>
              </w:rPr>
              <w:t>考核方式</w:t>
            </w:r>
          </w:p>
        </w:tc>
        <w:tc>
          <w:tcPr>
            <w:tcW w:w="770" w:type="dxa"/>
            <w:vAlign w:val="center"/>
          </w:tcPr>
          <w:p w:rsidR="009832B9" w:rsidRPr="00002918" w:rsidRDefault="009832B9" w:rsidP="00FC6D1E">
            <w:pPr>
              <w:widowControl/>
              <w:spacing w:line="300" w:lineRule="auto"/>
              <w:jc w:val="center"/>
              <w:rPr>
                <w:b/>
                <w:kern w:val="0"/>
                <w:sz w:val="18"/>
                <w:szCs w:val="18"/>
              </w:rPr>
            </w:pPr>
            <w:r w:rsidRPr="00002918">
              <w:rPr>
                <w:b/>
                <w:kern w:val="0"/>
                <w:sz w:val="18"/>
                <w:szCs w:val="18"/>
              </w:rPr>
              <w:t>备注</w:t>
            </w:r>
          </w:p>
        </w:tc>
      </w:tr>
      <w:tr w:rsidR="009832B9" w:rsidRPr="00002918" w:rsidTr="00FC6D1E">
        <w:trPr>
          <w:trHeight w:hRule="exact" w:val="369"/>
        </w:trPr>
        <w:tc>
          <w:tcPr>
            <w:tcW w:w="573" w:type="dxa"/>
            <w:vMerge w:val="restart"/>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A</w:t>
            </w: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9832B9" w:rsidRPr="00002918">
              <w:rPr>
                <w:kern w:val="0"/>
                <w:sz w:val="18"/>
                <w:szCs w:val="18"/>
              </w:rPr>
              <w:t>008001</w:t>
            </w:r>
          </w:p>
        </w:tc>
        <w:tc>
          <w:tcPr>
            <w:tcW w:w="2397" w:type="dxa"/>
            <w:vAlign w:val="center"/>
          </w:tcPr>
          <w:p w:rsidR="009832B9" w:rsidRPr="00002918" w:rsidRDefault="009832B9" w:rsidP="00FC6D1E">
            <w:pPr>
              <w:widowControl/>
              <w:jc w:val="center"/>
              <w:rPr>
                <w:kern w:val="0"/>
                <w:sz w:val="18"/>
                <w:szCs w:val="18"/>
              </w:rPr>
            </w:pPr>
            <w:r w:rsidRPr="00002918">
              <w:rPr>
                <w:sz w:val="18"/>
                <w:szCs w:val="18"/>
              </w:rPr>
              <w:t>中国特色社会主义理论与实践研究</w:t>
            </w:r>
          </w:p>
        </w:tc>
        <w:tc>
          <w:tcPr>
            <w:tcW w:w="548"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36</w:t>
            </w:r>
          </w:p>
        </w:tc>
        <w:tc>
          <w:tcPr>
            <w:tcW w:w="453"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2</w:t>
            </w:r>
          </w:p>
        </w:tc>
        <w:tc>
          <w:tcPr>
            <w:tcW w:w="867"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1</w:t>
            </w:r>
          </w:p>
        </w:tc>
        <w:tc>
          <w:tcPr>
            <w:tcW w:w="879"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面授讲课</w:t>
            </w:r>
          </w:p>
        </w:tc>
        <w:tc>
          <w:tcPr>
            <w:tcW w:w="900"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9832B9" w:rsidRPr="00002918" w:rsidRDefault="009832B9" w:rsidP="00FC6D1E">
            <w:pPr>
              <w:spacing w:line="300" w:lineRule="auto"/>
              <w:jc w:val="center"/>
              <w:rPr>
                <w:kern w:val="0"/>
                <w:sz w:val="18"/>
                <w:szCs w:val="18"/>
              </w:rPr>
            </w:pPr>
            <w:r w:rsidRPr="00002918">
              <w:rPr>
                <w:kern w:val="0"/>
                <w:sz w:val="18"/>
                <w:szCs w:val="18"/>
              </w:rPr>
              <w:t>6</w:t>
            </w:r>
            <w:r w:rsidRPr="00002918">
              <w:rPr>
                <w:kern w:val="0"/>
                <w:sz w:val="18"/>
                <w:szCs w:val="18"/>
              </w:rPr>
              <w:t>学分</w:t>
            </w:r>
          </w:p>
        </w:tc>
      </w:tr>
      <w:tr w:rsidR="009832B9" w:rsidRPr="00002918" w:rsidTr="00FC6D1E">
        <w:trPr>
          <w:trHeight w:hRule="exact" w:val="369"/>
        </w:trPr>
        <w:tc>
          <w:tcPr>
            <w:tcW w:w="573" w:type="dxa"/>
            <w:vMerge/>
            <w:vAlign w:val="center"/>
          </w:tcPr>
          <w:p w:rsidR="009832B9" w:rsidRPr="00002918" w:rsidRDefault="009832B9" w:rsidP="00FC6D1E">
            <w:pPr>
              <w:widowControl/>
              <w:spacing w:line="300" w:lineRule="auto"/>
              <w:jc w:val="center"/>
              <w:rPr>
                <w:kern w:val="0"/>
                <w:sz w:val="18"/>
                <w:szCs w:val="18"/>
              </w:rPr>
            </w:pP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9832B9" w:rsidRPr="00002918">
              <w:rPr>
                <w:kern w:val="0"/>
                <w:sz w:val="18"/>
                <w:szCs w:val="18"/>
              </w:rPr>
              <w:t>008002</w:t>
            </w:r>
          </w:p>
        </w:tc>
        <w:tc>
          <w:tcPr>
            <w:tcW w:w="2397"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自然辩证法概论</w:t>
            </w:r>
          </w:p>
        </w:tc>
        <w:tc>
          <w:tcPr>
            <w:tcW w:w="548"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18</w:t>
            </w:r>
          </w:p>
        </w:tc>
        <w:tc>
          <w:tcPr>
            <w:tcW w:w="453"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1</w:t>
            </w:r>
          </w:p>
        </w:tc>
        <w:tc>
          <w:tcPr>
            <w:tcW w:w="867"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2</w:t>
            </w:r>
          </w:p>
        </w:tc>
        <w:tc>
          <w:tcPr>
            <w:tcW w:w="879"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面授讲课</w:t>
            </w:r>
          </w:p>
        </w:tc>
        <w:tc>
          <w:tcPr>
            <w:tcW w:w="900"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考试</w:t>
            </w:r>
          </w:p>
        </w:tc>
        <w:tc>
          <w:tcPr>
            <w:tcW w:w="770" w:type="dxa"/>
            <w:vMerge/>
            <w:vAlign w:val="center"/>
          </w:tcPr>
          <w:p w:rsidR="009832B9" w:rsidRPr="00002918" w:rsidRDefault="009832B9" w:rsidP="00FC6D1E">
            <w:pPr>
              <w:spacing w:line="300" w:lineRule="auto"/>
              <w:jc w:val="center"/>
              <w:rPr>
                <w:kern w:val="0"/>
                <w:sz w:val="18"/>
                <w:szCs w:val="18"/>
              </w:rPr>
            </w:pPr>
          </w:p>
        </w:tc>
      </w:tr>
      <w:tr w:rsidR="009832B9" w:rsidRPr="00002918" w:rsidTr="00FC6D1E">
        <w:trPr>
          <w:trHeight w:hRule="exact" w:val="369"/>
        </w:trPr>
        <w:tc>
          <w:tcPr>
            <w:tcW w:w="573" w:type="dxa"/>
            <w:vMerge/>
            <w:vAlign w:val="center"/>
          </w:tcPr>
          <w:p w:rsidR="009832B9" w:rsidRPr="00002918" w:rsidRDefault="009832B9" w:rsidP="00FC6D1E">
            <w:pPr>
              <w:widowControl/>
              <w:spacing w:line="300" w:lineRule="auto"/>
              <w:jc w:val="center"/>
              <w:rPr>
                <w:kern w:val="0"/>
                <w:sz w:val="18"/>
                <w:szCs w:val="18"/>
              </w:rPr>
            </w:pP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9832B9" w:rsidRPr="00002918">
              <w:rPr>
                <w:kern w:val="0"/>
                <w:sz w:val="18"/>
                <w:szCs w:val="18"/>
              </w:rPr>
              <w:t>999031</w:t>
            </w:r>
          </w:p>
        </w:tc>
        <w:tc>
          <w:tcPr>
            <w:tcW w:w="2397" w:type="dxa"/>
            <w:vAlign w:val="center"/>
          </w:tcPr>
          <w:p w:rsidR="009832B9" w:rsidRPr="00002918" w:rsidRDefault="009832B9" w:rsidP="00FC6D1E">
            <w:pPr>
              <w:widowControl/>
              <w:jc w:val="center"/>
              <w:rPr>
                <w:kern w:val="0"/>
                <w:sz w:val="18"/>
                <w:szCs w:val="18"/>
              </w:rPr>
            </w:pPr>
            <w:r w:rsidRPr="00002918">
              <w:rPr>
                <w:sz w:val="18"/>
                <w:szCs w:val="18"/>
              </w:rPr>
              <w:t>PET</w:t>
            </w:r>
            <w:r w:rsidR="005A2FE3" w:rsidRPr="00002918">
              <w:rPr>
                <w:sz w:val="18"/>
                <w:szCs w:val="18"/>
              </w:rPr>
              <w:t>S</w:t>
            </w:r>
            <w:r w:rsidRPr="00002918">
              <w:rPr>
                <w:sz w:val="18"/>
                <w:szCs w:val="18"/>
              </w:rPr>
              <w:t>-5</w:t>
            </w:r>
          </w:p>
        </w:tc>
        <w:tc>
          <w:tcPr>
            <w:tcW w:w="548"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32</w:t>
            </w:r>
          </w:p>
        </w:tc>
        <w:tc>
          <w:tcPr>
            <w:tcW w:w="453"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2</w:t>
            </w:r>
          </w:p>
        </w:tc>
        <w:tc>
          <w:tcPr>
            <w:tcW w:w="867"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1</w:t>
            </w:r>
          </w:p>
        </w:tc>
        <w:tc>
          <w:tcPr>
            <w:tcW w:w="879"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面授讲课</w:t>
            </w:r>
          </w:p>
        </w:tc>
        <w:tc>
          <w:tcPr>
            <w:tcW w:w="900"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考试</w:t>
            </w:r>
          </w:p>
        </w:tc>
        <w:tc>
          <w:tcPr>
            <w:tcW w:w="770" w:type="dxa"/>
            <w:vMerge/>
            <w:vAlign w:val="center"/>
          </w:tcPr>
          <w:p w:rsidR="009832B9" w:rsidRPr="00002918" w:rsidRDefault="009832B9" w:rsidP="00FC6D1E">
            <w:pPr>
              <w:spacing w:line="300" w:lineRule="auto"/>
              <w:jc w:val="center"/>
              <w:rPr>
                <w:kern w:val="0"/>
                <w:sz w:val="18"/>
                <w:szCs w:val="18"/>
              </w:rPr>
            </w:pPr>
          </w:p>
        </w:tc>
      </w:tr>
      <w:tr w:rsidR="009832B9" w:rsidRPr="00002918" w:rsidTr="00FC6D1E">
        <w:trPr>
          <w:trHeight w:hRule="exact" w:val="369"/>
        </w:trPr>
        <w:tc>
          <w:tcPr>
            <w:tcW w:w="573" w:type="dxa"/>
            <w:vMerge/>
            <w:vAlign w:val="center"/>
          </w:tcPr>
          <w:p w:rsidR="009832B9" w:rsidRPr="00002918" w:rsidRDefault="009832B9" w:rsidP="00FC6D1E">
            <w:pPr>
              <w:widowControl/>
              <w:spacing w:line="300" w:lineRule="auto"/>
              <w:jc w:val="center"/>
              <w:rPr>
                <w:kern w:val="0"/>
                <w:sz w:val="18"/>
                <w:szCs w:val="18"/>
              </w:rPr>
            </w:pP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018032</w:t>
            </w:r>
          </w:p>
        </w:tc>
        <w:tc>
          <w:tcPr>
            <w:tcW w:w="2397" w:type="dxa"/>
            <w:vAlign w:val="center"/>
          </w:tcPr>
          <w:p w:rsidR="009832B9" w:rsidRPr="00002918" w:rsidRDefault="009832B9" w:rsidP="00FC6D1E">
            <w:pPr>
              <w:widowControl/>
              <w:jc w:val="center"/>
              <w:rPr>
                <w:kern w:val="0"/>
                <w:sz w:val="18"/>
                <w:szCs w:val="18"/>
              </w:rPr>
            </w:pPr>
            <w:r w:rsidRPr="00002918">
              <w:rPr>
                <w:sz w:val="18"/>
                <w:szCs w:val="18"/>
              </w:rPr>
              <w:t>科技写作</w:t>
            </w:r>
          </w:p>
        </w:tc>
        <w:tc>
          <w:tcPr>
            <w:tcW w:w="548"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16</w:t>
            </w:r>
          </w:p>
        </w:tc>
        <w:tc>
          <w:tcPr>
            <w:tcW w:w="453"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1</w:t>
            </w:r>
          </w:p>
        </w:tc>
        <w:tc>
          <w:tcPr>
            <w:tcW w:w="867"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1</w:t>
            </w:r>
          </w:p>
        </w:tc>
        <w:tc>
          <w:tcPr>
            <w:tcW w:w="879"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面授讲课</w:t>
            </w:r>
          </w:p>
        </w:tc>
        <w:tc>
          <w:tcPr>
            <w:tcW w:w="900"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考试</w:t>
            </w:r>
          </w:p>
        </w:tc>
        <w:tc>
          <w:tcPr>
            <w:tcW w:w="770" w:type="dxa"/>
            <w:vMerge/>
            <w:vAlign w:val="center"/>
          </w:tcPr>
          <w:p w:rsidR="009832B9" w:rsidRPr="00002918" w:rsidRDefault="009832B9" w:rsidP="00FC6D1E">
            <w:pPr>
              <w:spacing w:line="300" w:lineRule="auto"/>
              <w:jc w:val="center"/>
              <w:rPr>
                <w:kern w:val="0"/>
                <w:sz w:val="18"/>
                <w:szCs w:val="18"/>
              </w:rPr>
            </w:pPr>
          </w:p>
        </w:tc>
      </w:tr>
      <w:tr w:rsidR="009832B9" w:rsidRPr="00002918" w:rsidTr="00FC6D1E">
        <w:trPr>
          <w:trHeight w:hRule="exact" w:val="369"/>
        </w:trPr>
        <w:tc>
          <w:tcPr>
            <w:tcW w:w="573" w:type="dxa"/>
            <w:vMerge w:val="restart"/>
            <w:vAlign w:val="center"/>
          </w:tcPr>
          <w:p w:rsidR="009832B9" w:rsidRPr="00002918" w:rsidRDefault="009832B9" w:rsidP="00FC6D1E">
            <w:pPr>
              <w:spacing w:line="300" w:lineRule="auto"/>
              <w:jc w:val="center"/>
              <w:rPr>
                <w:kern w:val="0"/>
                <w:sz w:val="18"/>
                <w:szCs w:val="18"/>
              </w:rPr>
            </w:pPr>
            <w:r w:rsidRPr="00002918">
              <w:rPr>
                <w:kern w:val="0"/>
                <w:sz w:val="18"/>
                <w:szCs w:val="18"/>
              </w:rPr>
              <w:t>B</w:t>
            </w: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9832B9" w:rsidRPr="00002918">
              <w:rPr>
                <w:kern w:val="0"/>
                <w:sz w:val="18"/>
                <w:szCs w:val="18"/>
              </w:rPr>
              <w:t>018011</w:t>
            </w:r>
          </w:p>
        </w:tc>
        <w:tc>
          <w:tcPr>
            <w:tcW w:w="2397" w:type="dxa"/>
            <w:vAlign w:val="center"/>
          </w:tcPr>
          <w:p w:rsidR="009832B9" w:rsidRPr="00002918" w:rsidRDefault="009832B9" w:rsidP="00FC6D1E">
            <w:pPr>
              <w:jc w:val="center"/>
              <w:rPr>
                <w:b/>
                <w:color w:val="FF0000"/>
                <w:sz w:val="18"/>
                <w:szCs w:val="18"/>
              </w:rPr>
            </w:pPr>
            <w:r w:rsidRPr="00002918">
              <w:rPr>
                <w:sz w:val="18"/>
                <w:szCs w:val="18"/>
              </w:rPr>
              <w:t>气溶胶和云科学进展</w:t>
            </w:r>
          </w:p>
        </w:tc>
        <w:tc>
          <w:tcPr>
            <w:tcW w:w="548" w:type="dxa"/>
            <w:vAlign w:val="center"/>
          </w:tcPr>
          <w:p w:rsidR="009832B9" w:rsidRPr="00002918" w:rsidRDefault="009832B9" w:rsidP="00FC6D1E">
            <w:pPr>
              <w:jc w:val="center"/>
              <w:rPr>
                <w:sz w:val="18"/>
                <w:szCs w:val="18"/>
              </w:rPr>
            </w:pPr>
            <w:r w:rsidRPr="00002918">
              <w:rPr>
                <w:sz w:val="18"/>
                <w:szCs w:val="18"/>
              </w:rPr>
              <w:t>32</w:t>
            </w:r>
          </w:p>
        </w:tc>
        <w:tc>
          <w:tcPr>
            <w:tcW w:w="453" w:type="dxa"/>
            <w:vAlign w:val="center"/>
          </w:tcPr>
          <w:p w:rsidR="009832B9" w:rsidRPr="00002918" w:rsidRDefault="009832B9" w:rsidP="00FC6D1E">
            <w:pPr>
              <w:jc w:val="center"/>
              <w:rPr>
                <w:sz w:val="18"/>
                <w:szCs w:val="18"/>
              </w:rPr>
            </w:pPr>
            <w:r w:rsidRPr="00002918">
              <w:rPr>
                <w:sz w:val="18"/>
                <w:szCs w:val="18"/>
              </w:rPr>
              <w:t>2</w:t>
            </w:r>
          </w:p>
        </w:tc>
        <w:tc>
          <w:tcPr>
            <w:tcW w:w="867" w:type="dxa"/>
            <w:vAlign w:val="center"/>
          </w:tcPr>
          <w:p w:rsidR="009832B9" w:rsidRPr="00002918" w:rsidRDefault="009832B9" w:rsidP="00FC6D1E">
            <w:pPr>
              <w:jc w:val="center"/>
              <w:rPr>
                <w:sz w:val="18"/>
                <w:szCs w:val="18"/>
              </w:rPr>
            </w:pPr>
            <w:r w:rsidRPr="00002918">
              <w:rPr>
                <w:sz w:val="18"/>
                <w:szCs w:val="18"/>
              </w:rPr>
              <w:t>1</w:t>
            </w:r>
          </w:p>
        </w:tc>
        <w:tc>
          <w:tcPr>
            <w:tcW w:w="879" w:type="dxa"/>
            <w:vAlign w:val="center"/>
          </w:tcPr>
          <w:p w:rsidR="009832B9" w:rsidRPr="00002918" w:rsidRDefault="009832B9" w:rsidP="00FC6D1E">
            <w:pPr>
              <w:jc w:val="center"/>
              <w:rPr>
                <w:sz w:val="18"/>
                <w:szCs w:val="18"/>
              </w:rPr>
            </w:pPr>
            <w:r w:rsidRPr="00002918">
              <w:rPr>
                <w:sz w:val="18"/>
                <w:szCs w:val="18"/>
              </w:rPr>
              <w:t>面授讲课</w:t>
            </w:r>
          </w:p>
        </w:tc>
        <w:tc>
          <w:tcPr>
            <w:tcW w:w="900" w:type="dxa"/>
            <w:tcBorders>
              <w:bottom w:val="single" w:sz="4" w:space="0" w:color="auto"/>
            </w:tcBorders>
            <w:vAlign w:val="center"/>
          </w:tcPr>
          <w:p w:rsidR="009832B9" w:rsidRPr="00002918" w:rsidRDefault="009832B9" w:rsidP="00FC6D1E">
            <w:pPr>
              <w:jc w:val="center"/>
              <w:rPr>
                <w:sz w:val="18"/>
                <w:szCs w:val="18"/>
              </w:rPr>
            </w:pPr>
            <w:r w:rsidRPr="00002918">
              <w:rPr>
                <w:sz w:val="18"/>
                <w:szCs w:val="18"/>
              </w:rPr>
              <w:t>考试</w:t>
            </w:r>
          </w:p>
        </w:tc>
        <w:tc>
          <w:tcPr>
            <w:tcW w:w="770" w:type="dxa"/>
            <w:vMerge w:val="restart"/>
            <w:vAlign w:val="center"/>
          </w:tcPr>
          <w:p w:rsidR="009832B9" w:rsidRPr="00002918" w:rsidRDefault="009832B9" w:rsidP="00FC6D1E">
            <w:pPr>
              <w:spacing w:line="300" w:lineRule="auto"/>
              <w:jc w:val="center"/>
              <w:rPr>
                <w:kern w:val="0"/>
                <w:sz w:val="18"/>
                <w:szCs w:val="18"/>
              </w:rPr>
            </w:pPr>
            <w:r w:rsidRPr="00002918">
              <w:rPr>
                <w:kern w:val="0"/>
                <w:sz w:val="18"/>
                <w:szCs w:val="18"/>
              </w:rPr>
              <w:t>10</w:t>
            </w:r>
            <w:r w:rsidRPr="00002918">
              <w:rPr>
                <w:kern w:val="0"/>
                <w:sz w:val="18"/>
                <w:szCs w:val="18"/>
              </w:rPr>
              <w:t>学分</w:t>
            </w:r>
          </w:p>
        </w:tc>
      </w:tr>
      <w:tr w:rsidR="009832B9" w:rsidRPr="00002918" w:rsidTr="00FC6D1E">
        <w:trPr>
          <w:trHeight w:hRule="exact" w:val="369"/>
        </w:trPr>
        <w:tc>
          <w:tcPr>
            <w:tcW w:w="573" w:type="dxa"/>
            <w:vMerge/>
            <w:vAlign w:val="center"/>
          </w:tcPr>
          <w:p w:rsidR="009832B9" w:rsidRPr="00002918" w:rsidRDefault="009832B9" w:rsidP="00FC6D1E">
            <w:pPr>
              <w:spacing w:line="300" w:lineRule="auto"/>
              <w:jc w:val="center"/>
              <w:rPr>
                <w:kern w:val="0"/>
                <w:sz w:val="18"/>
                <w:szCs w:val="18"/>
              </w:rPr>
            </w:pP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9832B9" w:rsidRPr="00002918">
              <w:rPr>
                <w:kern w:val="0"/>
                <w:sz w:val="18"/>
                <w:szCs w:val="18"/>
              </w:rPr>
              <w:t>002004</w:t>
            </w:r>
          </w:p>
        </w:tc>
        <w:tc>
          <w:tcPr>
            <w:tcW w:w="2397" w:type="dxa"/>
            <w:vAlign w:val="center"/>
          </w:tcPr>
          <w:p w:rsidR="009832B9" w:rsidRPr="00002918" w:rsidRDefault="009832B9" w:rsidP="00FC6D1E">
            <w:pPr>
              <w:jc w:val="center"/>
              <w:rPr>
                <w:sz w:val="18"/>
                <w:szCs w:val="18"/>
              </w:rPr>
            </w:pPr>
            <w:r w:rsidRPr="00002918">
              <w:rPr>
                <w:sz w:val="18"/>
                <w:szCs w:val="18"/>
              </w:rPr>
              <w:t>大气化学</w:t>
            </w:r>
          </w:p>
        </w:tc>
        <w:tc>
          <w:tcPr>
            <w:tcW w:w="548" w:type="dxa"/>
            <w:vAlign w:val="center"/>
          </w:tcPr>
          <w:p w:rsidR="009832B9" w:rsidRPr="00002918" w:rsidRDefault="009832B9" w:rsidP="00FC6D1E">
            <w:pPr>
              <w:jc w:val="center"/>
              <w:rPr>
                <w:sz w:val="18"/>
                <w:szCs w:val="18"/>
              </w:rPr>
            </w:pPr>
            <w:r w:rsidRPr="00002918">
              <w:rPr>
                <w:sz w:val="18"/>
                <w:szCs w:val="18"/>
              </w:rPr>
              <w:t>48</w:t>
            </w:r>
          </w:p>
        </w:tc>
        <w:tc>
          <w:tcPr>
            <w:tcW w:w="453" w:type="dxa"/>
            <w:vAlign w:val="center"/>
          </w:tcPr>
          <w:p w:rsidR="009832B9" w:rsidRPr="00002918" w:rsidRDefault="009832B9" w:rsidP="00FC6D1E">
            <w:pPr>
              <w:jc w:val="center"/>
              <w:rPr>
                <w:sz w:val="18"/>
                <w:szCs w:val="18"/>
              </w:rPr>
            </w:pPr>
            <w:r w:rsidRPr="00002918">
              <w:rPr>
                <w:sz w:val="18"/>
                <w:szCs w:val="18"/>
              </w:rPr>
              <w:t>3</w:t>
            </w:r>
          </w:p>
        </w:tc>
        <w:tc>
          <w:tcPr>
            <w:tcW w:w="867" w:type="dxa"/>
            <w:vAlign w:val="center"/>
          </w:tcPr>
          <w:p w:rsidR="009832B9" w:rsidRPr="00002918" w:rsidRDefault="009832B9" w:rsidP="00FC6D1E">
            <w:pPr>
              <w:jc w:val="center"/>
              <w:rPr>
                <w:sz w:val="18"/>
                <w:szCs w:val="18"/>
              </w:rPr>
            </w:pPr>
            <w:r w:rsidRPr="00002918">
              <w:rPr>
                <w:sz w:val="18"/>
                <w:szCs w:val="18"/>
              </w:rPr>
              <w:t>1</w:t>
            </w:r>
          </w:p>
        </w:tc>
        <w:tc>
          <w:tcPr>
            <w:tcW w:w="879" w:type="dxa"/>
            <w:vAlign w:val="center"/>
          </w:tcPr>
          <w:p w:rsidR="009832B9" w:rsidRPr="00002918" w:rsidRDefault="009832B9" w:rsidP="00FC6D1E">
            <w:pPr>
              <w:jc w:val="center"/>
              <w:rPr>
                <w:sz w:val="18"/>
                <w:szCs w:val="18"/>
              </w:rPr>
            </w:pPr>
            <w:r w:rsidRPr="00002918">
              <w:rPr>
                <w:sz w:val="18"/>
                <w:szCs w:val="18"/>
              </w:rPr>
              <w:t>面授讲课</w:t>
            </w:r>
          </w:p>
        </w:tc>
        <w:tc>
          <w:tcPr>
            <w:tcW w:w="900" w:type="dxa"/>
            <w:tcBorders>
              <w:bottom w:val="single" w:sz="4" w:space="0" w:color="auto"/>
            </w:tcBorders>
            <w:vAlign w:val="center"/>
          </w:tcPr>
          <w:p w:rsidR="009832B9" w:rsidRPr="00002918" w:rsidRDefault="009832B9" w:rsidP="00FC6D1E">
            <w:pPr>
              <w:jc w:val="center"/>
              <w:rPr>
                <w:sz w:val="18"/>
                <w:szCs w:val="18"/>
              </w:rPr>
            </w:pPr>
            <w:r w:rsidRPr="00002918">
              <w:rPr>
                <w:sz w:val="18"/>
                <w:szCs w:val="18"/>
              </w:rPr>
              <w:t>考试</w:t>
            </w:r>
          </w:p>
        </w:tc>
        <w:tc>
          <w:tcPr>
            <w:tcW w:w="770" w:type="dxa"/>
            <w:vMerge/>
            <w:vAlign w:val="center"/>
          </w:tcPr>
          <w:p w:rsidR="009832B9" w:rsidRPr="00002918" w:rsidRDefault="009832B9" w:rsidP="00FC6D1E">
            <w:pPr>
              <w:spacing w:line="300" w:lineRule="auto"/>
              <w:jc w:val="center"/>
              <w:rPr>
                <w:kern w:val="0"/>
                <w:sz w:val="18"/>
                <w:szCs w:val="18"/>
              </w:rPr>
            </w:pPr>
          </w:p>
        </w:tc>
      </w:tr>
      <w:tr w:rsidR="009832B9" w:rsidRPr="00002918" w:rsidTr="00FC6D1E">
        <w:trPr>
          <w:trHeight w:hRule="exact" w:val="369"/>
        </w:trPr>
        <w:tc>
          <w:tcPr>
            <w:tcW w:w="573" w:type="dxa"/>
            <w:vMerge/>
            <w:vAlign w:val="center"/>
          </w:tcPr>
          <w:p w:rsidR="009832B9" w:rsidRPr="00002918" w:rsidRDefault="009832B9" w:rsidP="00FC6D1E">
            <w:pPr>
              <w:spacing w:line="300" w:lineRule="auto"/>
              <w:jc w:val="center"/>
              <w:rPr>
                <w:kern w:val="0"/>
                <w:sz w:val="18"/>
                <w:szCs w:val="18"/>
              </w:rPr>
            </w:pP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9832B9" w:rsidRPr="00002918">
              <w:rPr>
                <w:kern w:val="0"/>
                <w:sz w:val="18"/>
                <w:szCs w:val="18"/>
              </w:rPr>
              <w:t>003101</w:t>
            </w:r>
          </w:p>
        </w:tc>
        <w:tc>
          <w:tcPr>
            <w:tcW w:w="2397" w:type="dxa"/>
            <w:vAlign w:val="center"/>
          </w:tcPr>
          <w:p w:rsidR="009832B9" w:rsidRPr="00002918" w:rsidRDefault="009832B9" w:rsidP="00FC6D1E">
            <w:pPr>
              <w:jc w:val="center"/>
              <w:rPr>
                <w:sz w:val="18"/>
                <w:szCs w:val="18"/>
              </w:rPr>
            </w:pPr>
            <w:r w:rsidRPr="00002918">
              <w:rPr>
                <w:sz w:val="18"/>
                <w:szCs w:val="18"/>
              </w:rPr>
              <w:t>大气辐射学</w:t>
            </w:r>
          </w:p>
        </w:tc>
        <w:tc>
          <w:tcPr>
            <w:tcW w:w="548" w:type="dxa"/>
            <w:vAlign w:val="center"/>
          </w:tcPr>
          <w:p w:rsidR="009832B9" w:rsidRPr="00002918" w:rsidRDefault="009832B9" w:rsidP="00FC6D1E">
            <w:pPr>
              <w:jc w:val="center"/>
              <w:rPr>
                <w:sz w:val="18"/>
                <w:szCs w:val="18"/>
              </w:rPr>
            </w:pPr>
            <w:r w:rsidRPr="00002918">
              <w:rPr>
                <w:sz w:val="18"/>
                <w:szCs w:val="18"/>
              </w:rPr>
              <w:t>48</w:t>
            </w:r>
          </w:p>
        </w:tc>
        <w:tc>
          <w:tcPr>
            <w:tcW w:w="453" w:type="dxa"/>
            <w:vAlign w:val="center"/>
          </w:tcPr>
          <w:p w:rsidR="009832B9" w:rsidRPr="00002918" w:rsidRDefault="009832B9" w:rsidP="00FC6D1E">
            <w:pPr>
              <w:jc w:val="center"/>
              <w:rPr>
                <w:sz w:val="18"/>
                <w:szCs w:val="18"/>
              </w:rPr>
            </w:pPr>
            <w:r w:rsidRPr="00002918">
              <w:rPr>
                <w:sz w:val="18"/>
                <w:szCs w:val="18"/>
              </w:rPr>
              <w:t>3</w:t>
            </w:r>
          </w:p>
        </w:tc>
        <w:tc>
          <w:tcPr>
            <w:tcW w:w="867" w:type="dxa"/>
            <w:vAlign w:val="center"/>
          </w:tcPr>
          <w:p w:rsidR="009832B9" w:rsidRPr="00002918" w:rsidRDefault="009832B9" w:rsidP="00FC6D1E">
            <w:pPr>
              <w:jc w:val="center"/>
              <w:rPr>
                <w:sz w:val="18"/>
                <w:szCs w:val="18"/>
              </w:rPr>
            </w:pPr>
            <w:r w:rsidRPr="00002918">
              <w:rPr>
                <w:sz w:val="18"/>
                <w:szCs w:val="18"/>
              </w:rPr>
              <w:t>1</w:t>
            </w:r>
          </w:p>
        </w:tc>
        <w:tc>
          <w:tcPr>
            <w:tcW w:w="879" w:type="dxa"/>
            <w:vAlign w:val="center"/>
          </w:tcPr>
          <w:p w:rsidR="009832B9" w:rsidRPr="00002918" w:rsidRDefault="009832B9" w:rsidP="00FC6D1E">
            <w:pPr>
              <w:jc w:val="center"/>
              <w:rPr>
                <w:sz w:val="18"/>
                <w:szCs w:val="18"/>
              </w:rPr>
            </w:pPr>
            <w:r w:rsidRPr="00002918">
              <w:rPr>
                <w:sz w:val="18"/>
                <w:szCs w:val="18"/>
              </w:rPr>
              <w:t>面授讲课</w:t>
            </w:r>
          </w:p>
        </w:tc>
        <w:tc>
          <w:tcPr>
            <w:tcW w:w="900" w:type="dxa"/>
            <w:tcBorders>
              <w:bottom w:val="single" w:sz="4" w:space="0" w:color="auto"/>
            </w:tcBorders>
            <w:vAlign w:val="center"/>
          </w:tcPr>
          <w:p w:rsidR="009832B9" w:rsidRPr="00002918" w:rsidRDefault="009832B9" w:rsidP="00FC6D1E">
            <w:pPr>
              <w:jc w:val="center"/>
              <w:rPr>
                <w:sz w:val="18"/>
                <w:szCs w:val="18"/>
              </w:rPr>
            </w:pPr>
            <w:r w:rsidRPr="00002918">
              <w:rPr>
                <w:sz w:val="18"/>
                <w:szCs w:val="18"/>
              </w:rPr>
              <w:t>考试</w:t>
            </w:r>
          </w:p>
        </w:tc>
        <w:tc>
          <w:tcPr>
            <w:tcW w:w="770" w:type="dxa"/>
            <w:vMerge/>
            <w:vAlign w:val="center"/>
          </w:tcPr>
          <w:p w:rsidR="009832B9" w:rsidRPr="00002918" w:rsidRDefault="009832B9" w:rsidP="00FC6D1E">
            <w:pPr>
              <w:spacing w:line="300" w:lineRule="auto"/>
              <w:jc w:val="center"/>
              <w:rPr>
                <w:kern w:val="0"/>
                <w:sz w:val="18"/>
                <w:szCs w:val="18"/>
              </w:rPr>
            </w:pPr>
          </w:p>
        </w:tc>
      </w:tr>
      <w:tr w:rsidR="009832B9" w:rsidRPr="00002918" w:rsidTr="00FC6D1E">
        <w:trPr>
          <w:trHeight w:hRule="exact" w:val="369"/>
        </w:trPr>
        <w:tc>
          <w:tcPr>
            <w:tcW w:w="573" w:type="dxa"/>
            <w:vMerge/>
            <w:vAlign w:val="center"/>
          </w:tcPr>
          <w:p w:rsidR="009832B9" w:rsidRPr="00002918" w:rsidRDefault="009832B9" w:rsidP="00FC6D1E">
            <w:pPr>
              <w:spacing w:line="300" w:lineRule="auto"/>
              <w:jc w:val="center"/>
              <w:rPr>
                <w:kern w:val="0"/>
                <w:sz w:val="18"/>
                <w:szCs w:val="18"/>
              </w:rPr>
            </w:pP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9832B9" w:rsidRPr="00002918">
              <w:rPr>
                <w:kern w:val="0"/>
                <w:sz w:val="18"/>
                <w:szCs w:val="18"/>
              </w:rPr>
              <w:t>002006</w:t>
            </w:r>
          </w:p>
        </w:tc>
        <w:tc>
          <w:tcPr>
            <w:tcW w:w="2397" w:type="dxa"/>
            <w:vAlign w:val="center"/>
          </w:tcPr>
          <w:p w:rsidR="009832B9" w:rsidRPr="00002918" w:rsidRDefault="009832B9" w:rsidP="00FC6D1E">
            <w:pPr>
              <w:jc w:val="center"/>
              <w:rPr>
                <w:sz w:val="18"/>
                <w:szCs w:val="18"/>
              </w:rPr>
            </w:pPr>
            <w:r w:rsidRPr="00002918">
              <w:rPr>
                <w:sz w:val="18"/>
                <w:szCs w:val="18"/>
              </w:rPr>
              <w:t>大气边界层物理学</w:t>
            </w:r>
          </w:p>
        </w:tc>
        <w:tc>
          <w:tcPr>
            <w:tcW w:w="548" w:type="dxa"/>
            <w:vAlign w:val="center"/>
          </w:tcPr>
          <w:p w:rsidR="009832B9" w:rsidRPr="00002918" w:rsidRDefault="009832B9" w:rsidP="00FC6D1E">
            <w:pPr>
              <w:jc w:val="center"/>
              <w:rPr>
                <w:sz w:val="18"/>
                <w:szCs w:val="18"/>
              </w:rPr>
            </w:pPr>
            <w:r w:rsidRPr="00002918">
              <w:rPr>
                <w:sz w:val="18"/>
                <w:szCs w:val="18"/>
              </w:rPr>
              <w:t>32</w:t>
            </w:r>
          </w:p>
        </w:tc>
        <w:tc>
          <w:tcPr>
            <w:tcW w:w="453" w:type="dxa"/>
            <w:vAlign w:val="center"/>
          </w:tcPr>
          <w:p w:rsidR="009832B9" w:rsidRPr="00002918" w:rsidRDefault="009832B9" w:rsidP="00FC6D1E">
            <w:pPr>
              <w:jc w:val="center"/>
              <w:rPr>
                <w:sz w:val="18"/>
                <w:szCs w:val="18"/>
              </w:rPr>
            </w:pPr>
            <w:r w:rsidRPr="00002918">
              <w:rPr>
                <w:sz w:val="18"/>
                <w:szCs w:val="18"/>
              </w:rPr>
              <w:t>2</w:t>
            </w:r>
          </w:p>
        </w:tc>
        <w:tc>
          <w:tcPr>
            <w:tcW w:w="867" w:type="dxa"/>
            <w:vAlign w:val="center"/>
          </w:tcPr>
          <w:p w:rsidR="009832B9" w:rsidRPr="00002918" w:rsidRDefault="009832B9" w:rsidP="00FC6D1E">
            <w:pPr>
              <w:jc w:val="center"/>
              <w:rPr>
                <w:sz w:val="18"/>
                <w:szCs w:val="18"/>
              </w:rPr>
            </w:pPr>
            <w:r w:rsidRPr="00002918">
              <w:rPr>
                <w:sz w:val="18"/>
                <w:szCs w:val="18"/>
              </w:rPr>
              <w:t>1</w:t>
            </w:r>
          </w:p>
        </w:tc>
        <w:tc>
          <w:tcPr>
            <w:tcW w:w="879" w:type="dxa"/>
            <w:vAlign w:val="center"/>
          </w:tcPr>
          <w:p w:rsidR="009832B9" w:rsidRPr="00002918" w:rsidRDefault="009832B9" w:rsidP="00FC6D1E">
            <w:pPr>
              <w:jc w:val="center"/>
              <w:rPr>
                <w:sz w:val="18"/>
                <w:szCs w:val="18"/>
              </w:rPr>
            </w:pPr>
            <w:r w:rsidRPr="00002918">
              <w:rPr>
                <w:sz w:val="18"/>
                <w:szCs w:val="18"/>
              </w:rPr>
              <w:t>面授讲课</w:t>
            </w:r>
          </w:p>
        </w:tc>
        <w:tc>
          <w:tcPr>
            <w:tcW w:w="900" w:type="dxa"/>
            <w:tcBorders>
              <w:bottom w:val="single" w:sz="4" w:space="0" w:color="auto"/>
            </w:tcBorders>
            <w:vAlign w:val="center"/>
          </w:tcPr>
          <w:p w:rsidR="009832B9" w:rsidRPr="00002918" w:rsidRDefault="009832B9" w:rsidP="00FC6D1E">
            <w:pPr>
              <w:jc w:val="center"/>
              <w:rPr>
                <w:sz w:val="18"/>
                <w:szCs w:val="18"/>
              </w:rPr>
            </w:pPr>
            <w:r w:rsidRPr="00002918">
              <w:rPr>
                <w:sz w:val="18"/>
                <w:szCs w:val="18"/>
              </w:rPr>
              <w:t>考试</w:t>
            </w:r>
          </w:p>
        </w:tc>
        <w:tc>
          <w:tcPr>
            <w:tcW w:w="770" w:type="dxa"/>
            <w:vMerge/>
            <w:vAlign w:val="center"/>
          </w:tcPr>
          <w:p w:rsidR="009832B9" w:rsidRPr="00002918" w:rsidRDefault="009832B9" w:rsidP="00FC6D1E">
            <w:pPr>
              <w:spacing w:line="300" w:lineRule="auto"/>
              <w:jc w:val="center"/>
              <w:rPr>
                <w:kern w:val="0"/>
                <w:sz w:val="18"/>
                <w:szCs w:val="18"/>
              </w:rPr>
            </w:pPr>
          </w:p>
        </w:tc>
      </w:tr>
      <w:tr w:rsidR="009832B9" w:rsidRPr="00002918" w:rsidTr="00FC6D1E">
        <w:trPr>
          <w:trHeight w:hRule="exact" w:val="824"/>
        </w:trPr>
        <w:tc>
          <w:tcPr>
            <w:tcW w:w="573" w:type="dxa"/>
            <w:vAlign w:val="center"/>
          </w:tcPr>
          <w:p w:rsidR="009832B9" w:rsidRPr="00002918" w:rsidRDefault="009832B9" w:rsidP="00FC6D1E">
            <w:pPr>
              <w:spacing w:line="300" w:lineRule="auto"/>
              <w:jc w:val="center"/>
              <w:rPr>
                <w:kern w:val="0"/>
                <w:sz w:val="18"/>
                <w:szCs w:val="18"/>
              </w:rPr>
            </w:pPr>
            <w:r w:rsidRPr="00002918">
              <w:rPr>
                <w:kern w:val="0"/>
                <w:sz w:val="18"/>
                <w:szCs w:val="18"/>
              </w:rPr>
              <w:t>C</w:t>
            </w: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9832B9" w:rsidRPr="00002918">
              <w:rPr>
                <w:kern w:val="0"/>
                <w:sz w:val="18"/>
                <w:szCs w:val="18"/>
              </w:rPr>
              <w:t>018012</w:t>
            </w:r>
          </w:p>
        </w:tc>
        <w:tc>
          <w:tcPr>
            <w:tcW w:w="2397" w:type="dxa"/>
            <w:vAlign w:val="center"/>
          </w:tcPr>
          <w:p w:rsidR="009832B9" w:rsidRPr="00002918" w:rsidRDefault="009832B9" w:rsidP="00FC6D1E">
            <w:pPr>
              <w:spacing w:line="300" w:lineRule="auto"/>
              <w:jc w:val="center"/>
              <w:rPr>
                <w:sz w:val="18"/>
                <w:szCs w:val="18"/>
              </w:rPr>
            </w:pPr>
            <w:r w:rsidRPr="00002918">
              <w:rPr>
                <w:sz w:val="18"/>
                <w:szCs w:val="18"/>
              </w:rPr>
              <w:t>导师自主设置课程</w:t>
            </w:r>
          </w:p>
          <w:p w:rsidR="009832B9" w:rsidRPr="00002918" w:rsidRDefault="009832B9" w:rsidP="00FC6D1E">
            <w:pPr>
              <w:spacing w:line="300" w:lineRule="auto"/>
              <w:jc w:val="center"/>
              <w:rPr>
                <w:sz w:val="18"/>
                <w:szCs w:val="18"/>
              </w:rPr>
            </w:pPr>
            <w:r w:rsidRPr="00002918">
              <w:rPr>
                <w:sz w:val="18"/>
                <w:szCs w:val="18"/>
              </w:rPr>
              <w:t>（学术前沿讲座）</w:t>
            </w:r>
          </w:p>
        </w:tc>
        <w:tc>
          <w:tcPr>
            <w:tcW w:w="548" w:type="dxa"/>
            <w:vAlign w:val="center"/>
          </w:tcPr>
          <w:p w:rsidR="009832B9" w:rsidRPr="00002918" w:rsidRDefault="009832B9" w:rsidP="00FC6D1E">
            <w:pPr>
              <w:spacing w:line="300" w:lineRule="auto"/>
              <w:jc w:val="center"/>
              <w:rPr>
                <w:sz w:val="18"/>
                <w:szCs w:val="18"/>
              </w:rPr>
            </w:pPr>
            <w:r w:rsidRPr="00002918">
              <w:rPr>
                <w:sz w:val="18"/>
                <w:szCs w:val="18"/>
              </w:rPr>
              <w:t>16</w:t>
            </w:r>
          </w:p>
        </w:tc>
        <w:tc>
          <w:tcPr>
            <w:tcW w:w="453" w:type="dxa"/>
            <w:vAlign w:val="center"/>
          </w:tcPr>
          <w:p w:rsidR="009832B9" w:rsidRPr="00002918" w:rsidRDefault="009832B9" w:rsidP="00FC6D1E">
            <w:pPr>
              <w:spacing w:line="300" w:lineRule="auto"/>
              <w:jc w:val="center"/>
              <w:rPr>
                <w:sz w:val="18"/>
                <w:szCs w:val="18"/>
              </w:rPr>
            </w:pPr>
            <w:r w:rsidRPr="00002918">
              <w:rPr>
                <w:sz w:val="18"/>
                <w:szCs w:val="18"/>
              </w:rPr>
              <w:t>1</w:t>
            </w:r>
          </w:p>
        </w:tc>
        <w:tc>
          <w:tcPr>
            <w:tcW w:w="867"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1/2</w:t>
            </w:r>
          </w:p>
        </w:tc>
        <w:tc>
          <w:tcPr>
            <w:tcW w:w="879"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其他</w:t>
            </w:r>
          </w:p>
        </w:tc>
        <w:tc>
          <w:tcPr>
            <w:tcW w:w="900" w:type="dxa"/>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考查</w:t>
            </w:r>
          </w:p>
        </w:tc>
        <w:tc>
          <w:tcPr>
            <w:tcW w:w="770" w:type="dxa"/>
            <w:vAlign w:val="center"/>
          </w:tcPr>
          <w:p w:rsidR="009832B9" w:rsidRPr="00002918" w:rsidRDefault="009832B9" w:rsidP="00FC6D1E">
            <w:pPr>
              <w:spacing w:line="300" w:lineRule="auto"/>
              <w:jc w:val="center"/>
              <w:rPr>
                <w:kern w:val="0"/>
                <w:sz w:val="18"/>
                <w:szCs w:val="18"/>
              </w:rPr>
            </w:pPr>
            <w:r w:rsidRPr="00002918">
              <w:rPr>
                <w:kern w:val="0"/>
                <w:sz w:val="18"/>
                <w:szCs w:val="18"/>
              </w:rPr>
              <w:t>1</w:t>
            </w:r>
            <w:r w:rsidRPr="00002918">
              <w:rPr>
                <w:kern w:val="0"/>
                <w:sz w:val="18"/>
                <w:szCs w:val="18"/>
              </w:rPr>
              <w:t>学分</w:t>
            </w:r>
          </w:p>
        </w:tc>
      </w:tr>
      <w:tr w:rsidR="009832B9" w:rsidRPr="00002918" w:rsidTr="00FC6D1E">
        <w:trPr>
          <w:trHeight w:hRule="exact" w:val="369"/>
        </w:trPr>
        <w:tc>
          <w:tcPr>
            <w:tcW w:w="573" w:type="dxa"/>
            <w:vMerge w:val="restart"/>
            <w:vAlign w:val="center"/>
          </w:tcPr>
          <w:p w:rsidR="009832B9" w:rsidRPr="00002918" w:rsidRDefault="009832B9" w:rsidP="00FC6D1E">
            <w:pPr>
              <w:spacing w:line="300" w:lineRule="auto"/>
              <w:jc w:val="center"/>
              <w:rPr>
                <w:kern w:val="0"/>
                <w:sz w:val="18"/>
                <w:szCs w:val="18"/>
              </w:rPr>
            </w:pPr>
            <w:r w:rsidRPr="00002918">
              <w:rPr>
                <w:kern w:val="0"/>
                <w:sz w:val="18"/>
                <w:szCs w:val="18"/>
              </w:rPr>
              <w:t>D</w:t>
            </w: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9832B9" w:rsidRPr="00002918">
              <w:rPr>
                <w:kern w:val="0"/>
                <w:sz w:val="18"/>
                <w:szCs w:val="18"/>
              </w:rPr>
              <w:t>018013</w:t>
            </w:r>
          </w:p>
        </w:tc>
        <w:tc>
          <w:tcPr>
            <w:tcW w:w="2397" w:type="dxa"/>
            <w:vAlign w:val="center"/>
          </w:tcPr>
          <w:p w:rsidR="009832B9" w:rsidRPr="00002918" w:rsidRDefault="009832B9" w:rsidP="00FC6D1E">
            <w:pPr>
              <w:jc w:val="center"/>
              <w:rPr>
                <w:sz w:val="18"/>
                <w:szCs w:val="18"/>
              </w:rPr>
            </w:pPr>
            <w:r w:rsidRPr="00002918">
              <w:rPr>
                <w:sz w:val="18"/>
                <w:szCs w:val="18"/>
              </w:rPr>
              <w:t>中尺度大气数值模拟</w:t>
            </w:r>
          </w:p>
        </w:tc>
        <w:tc>
          <w:tcPr>
            <w:tcW w:w="548" w:type="dxa"/>
            <w:vAlign w:val="center"/>
          </w:tcPr>
          <w:p w:rsidR="009832B9" w:rsidRPr="00002918" w:rsidRDefault="009832B9" w:rsidP="00FC6D1E">
            <w:pPr>
              <w:jc w:val="center"/>
              <w:rPr>
                <w:sz w:val="18"/>
                <w:szCs w:val="18"/>
              </w:rPr>
            </w:pPr>
            <w:r w:rsidRPr="00002918">
              <w:rPr>
                <w:sz w:val="18"/>
                <w:szCs w:val="18"/>
              </w:rPr>
              <w:t>32</w:t>
            </w:r>
          </w:p>
        </w:tc>
        <w:tc>
          <w:tcPr>
            <w:tcW w:w="453" w:type="dxa"/>
            <w:vAlign w:val="center"/>
          </w:tcPr>
          <w:p w:rsidR="009832B9" w:rsidRPr="00002918" w:rsidRDefault="009832B9" w:rsidP="00FC6D1E">
            <w:pPr>
              <w:jc w:val="center"/>
              <w:rPr>
                <w:sz w:val="18"/>
                <w:szCs w:val="18"/>
              </w:rPr>
            </w:pPr>
            <w:r w:rsidRPr="00002918">
              <w:rPr>
                <w:sz w:val="18"/>
                <w:szCs w:val="18"/>
              </w:rPr>
              <w:t>2</w:t>
            </w:r>
          </w:p>
        </w:tc>
        <w:tc>
          <w:tcPr>
            <w:tcW w:w="867" w:type="dxa"/>
            <w:vAlign w:val="center"/>
          </w:tcPr>
          <w:p w:rsidR="009832B9" w:rsidRPr="00002918" w:rsidRDefault="009832B9" w:rsidP="00FC6D1E">
            <w:pPr>
              <w:jc w:val="center"/>
              <w:rPr>
                <w:sz w:val="18"/>
                <w:szCs w:val="18"/>
              </w:rPr>
            </w:pPr>
            <w:r w:rsidRPr="00002918">
              <w:rPr>
                <w:sz w:val="18"/>
                <w:szCs w:val="18"/>
              </w:rPr>
              <w:t>2</w:t>
            </w:r>
          </w:p>
        </w:tc>
        <w:tc>
          <w:tcPr>
            <w:tcW w:w="879" w:type="dxa"/>
            <w:vAlign w:val="center"/>
          </w:tcPr>
          <w:p w:rsidR="009832B9" w:rsidRPr="00002918" w:rsidRDefault="009832B9" w:rsidP="00FC6D1E">
            <w:pPr>
              <w:jc w:val="center"/>
              <w:rPr>
                <w:sz w:val="18"/>
                <w:szCs w:val="18"/>
              </w:rPr>
            </w:pPr>
            <w:r w:rsidRPr="00002918">
              <w:rPr>
                <w:sz w:val="18"/>
                <w:szCs w:val="18"/>
              </w:rPr>
              <w:t>面授讲课</w:t>
            </w:r>
          </w:p>
        </w:tc>
        <w:tc>
          <w:tcPr>
            <w:tcW w:w="900" w:type="dxa"/>
            <w:vAlign w:val="center"/>
          </w:tcPr>
          <w:p w:rsidR="009832B9" w:rsidRPr="00002918" w:rsidRDefault="009832B9" w:rsidP="00FC6D1E">
            <w:pPr>
              <w:jc w:val="center"/>
              <w:rPr>
                <w:sz w:val="18"/>
                <w:szCs w:val="18"/>
              </w:rPr>
            </w:pPr>
            <w:r w:rsidRPr="00002918">
              <w:rPr>
                <w:sz w:val="18"/>
                <w:szCs w:val="18"/>
              </w:rPr>
              <w:t>考查</w:t>
            </w:r>
          </w:p>
        </w:tc>
        <w:tc>
          <w:tcPr>
            <w:tcW w:w="770" w:type="dxa"/>
            <w:vMerge w:val="restart"/>
            <w:vAlign w:val="center"/>
          </w:tcPr>
          <w:p w:rsidR="009832B9" w:rsidRPr="00002918" w:rsidRDefault="009832B9" w:rsidP="00FC6D1E">
            <w:pPr>
              <w:widowControl/>
              <w:spacing w:line="300" w:lineRule="auto"/>
              <w:jc w:val="center"/>
              <w:rPr>
                <w:kern w:val="0"/>
                <w:sz w:val="18"/>
                <w:szCs w:val="18"/>
              </w:rPr>
            </w:pPr>
            <w:r w:rsidRPr="00002918">
              <w:rPr>
                <w:kern w:val="0"/>
                <w:sz w:val="18"/>
                <w:szCs w:val="18"/>
              </w:rPr>
              <w:t>不少于</w:t>
            </w:r>
            <w:r w:rsidRPr="00002918">
              <w:rPr>
                <w:kern w:val="0"/>
                <w:sz w:val="18"/>
                <w:szCs w:val="18"/>
              </w:rPr>
              <w:t>7</w:t>
            </w:r>
            <w:r w:rsidRPr="00002918">
              <w:rPr>
                <w:kern w:val="0"/>
                <w:sz w:val="18"/>
                <w:szCs w:val="18"/>
              </w:rPr>
              <w:t>学分</w:t>
            </w:r>
          </w:p>
        </w:tc>
      </w:tr>
      <w:tr w:rsidR="009832B9" w:rsidRPr="00002918" w:rsidTr="00FC6D1E">
        <w:trPr>
          <w:trHeight w:hRule="exact" w:val="369"/>
        </w:trPr>
        <w:tc>
          <w:tcPr>
            <w:tcW w:w="573" w:type="dxa"/>
            <w:vMerge/>
            <w:vAlign w:val="center"/>
          </w:tcPr>
          <w:p w:rsidR="009832B9" w:rsidRPr="00002918" w:rsidRDefault="009832B9" w:rsidP="00FC6D1E">
            <w:pPr>
              <w:spacing w:line="300" w:lineRule="auto"/>
              <w:jc w:val="center"/>
              <w:rPr>
                <w:kern w:val="0"/>
                <w:sz w:val="18"/>
                <w:szCs w:val="18"/>
              </w:rPr>
            </w:pP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9832B9" w:rsidRPr="00002918">
              <w:rPr>
                <w:kern w:val="0"/>
                <w:sz w:val="18"/>
                <w:szCs w:val="18"/>
              </w:rPr>
              <w:t>018006</w:t>
            </w:r>
          </w:p>
        </w:tc>
        <w:tc>
          <w:tcPr>
            <w:tcW w:w="2397" w:type="dxa"/>
            <w:vAlign w:val="center"/>
          </w:tcPr>
          <w:p w:rsidR="009832B9" w:rsidRPr="00002918" w:rsidRDefault="009832B9" w:rsidP="00FC6D1E">
            <w:pPr>
              <w:jc w:val="center"/>
              <w:rPr>
                <w:sz w:val="18"/>
                <w:szCs w:val="18"/>
              </w:rPr>
            </w:pPr>
            <w:r w:rsidRPr="00002918">
              <w:rPr>
                <w:sz w:val="18"/>
                <w:szCs w:val="18"/>
              </w:rPr>
              <w:t>大气扩散理论与模拟</w:t>
            </w:r>
          </w:p>
        </w:tc>
        <w:tc>
          <w:tcPr>
            <w:tcW w:w="548" w:type="dxa"/>
            <w:vAlign w:val="center"/>
          </w:tcPr>
          <w:p w:rsidR="009832B9" w:rsidRPr="00002918" w:rsidRDefault="009832B9" w:rsidP="00FC6D1E">
            <w:pPr>
              <w:jc w:val="center"/>
              <w:rPr>
                <w:sz w:val="18"/>
                <w:szCs w:val="18"/>
              </w:rPr>
            </w:pPr>
            <w:r w:rsidRPr="00002918">
              <w:rPr>
                <w:sz w:val="18"/>
                <w:szCs w:val="18"/>
              </w:rPr>
              <w:t>32</w:t>
            </w:r>
          </w:p>
        </w:tc>
        <w:tc>
          <w:tcPr>
            <w:tcW w:w="453" w:type="dxa"/>
            <w:vAlign w:val="center"/>
          </w:tcPr>
          <w:p w:rsidR="009832B9" w:rsidRPr="00002918" w:rsidRDefault="009832B9" w:rsidP="00FC6D1E">
            <w:pPr>
              <w:jc w:val="center"/>
              <w:rPr>
                <w:sz w:val="18"/>
                <w:szCs w:val="18"/>
              </w:rPr>
            </w:pPr>
            <w:r w:rsidRPr="00002918">
              <w:rPr>
                <w:sz w:val="18"/>
                <w:szCs w:val="18"/>
              </w:rPr>
              <w:t>2</w:t>
            </w:r>
          </w:p>
        </w:tc>
        <w:tc>
          <w:tcPr>
            <w:tcW w:w="867" w:type="dxa"/>
            <w:vAlign w:val="center"/>
          </w:tcPr>
          <w:p w:rsidR="009832B9" w:rsidRPr="00002918" w:rsidRDefault="009832B9" w:rsidP="00FC6D1E">
            <w:pPr>
              <w:jc w:val="center"/>
              <w:rPr>
                <w:sz w:val="18"/>
                <w:szCs w:val="18"/>
              </w:rPr>
            </w:pPr>
            <w:r w:rsidRPr="00002918">
              <w:rPr>
                <w:sz w:val="18"/>
                <w:szCs w:val="18"/>
              </w:rPr>
              <w:t>2</w:t>
            </w:r>
          </w:p>
        </w:tc>
        <w:tc>
          <w:tcPr>
            <w:tcW w:w="879" w:type="dxa"/>
            <w:vAlign w:val="center"/>
          </w:tcPr>
          <w:p w:rsidR="009832B9" w:rsidRPr="00002918" w:rsidRDefault="009832B9" w:rsidP="00FC6D1E">
            <w:pPr>
              <w:jc w:val="center"/>
              <w:rPr>
                <w:sz w:val="18"/>
                <w:szCs w:val="18"/>
              </w:rPr>
            </w:pPr>
            <w:r w:rsidRPr="00002918">
              <w:rPr>
                <w:sz w:val="18"/>
                <w:szCs w:val="18"/>
              </w:rPr>
              <w:t>面授讲课</w:t>
            </w:r>
          </w:p>
        </w:tc>
        <w:tc>
          <w:tcPr>
            <w:tcW w:w="900" w:type="dxa"/>
            <w:vAlign w:val="center"/>
          </w:tcPr>
          <w:p w:rsidR="009832B9" w:rsidRPr="00002918" w:rsidRDefault="009832B9" w:rsidP="00FC6D1E">
            <w:pPr>
              <w:jc w:val="center"/>
              <w:rPr>
                <w:sz w:val="18"/>
                <w:szCs w:val="18"/>
              </w:rPr>
            </w:pPr>
            <w:r w:rsidRPr="00002918">
              <w:rPr>
                <w:sz w:val="18"/>
                <w:szCs w:val="18"/>
              </w:rPr>
              <w:t>考查</w:t>
            </w:r>
          </w:p>
        </w:tc>
        <w:tc>
          <w:tcPr>
            <w:tcW w:w="770" w:type="dxa"/>
            <w:vMerge/>
            <w:vAlign w:val="center"/>
          </w:tcPr>
          <w:p w:rsidR="009832B9" w:rsidRPr="00002918" w:rsidRDefault="009832B9" w:rsidP="00FC6D1E">
            <w:pPr>
              <w:widowControl/>
              <w:spacing w:line="300" w:lineRule="auto"/>
              <w:jc w:val="center"/>
              <w:rPr>
                <w:kern w:val="0"/>
                <w:sz w:val="18"/>
                <w:szCs w:val="18"/>
              </w:rPr>
            </w:pPr>
          </w:p>
        </w:tc>
      </w:tr>
      <w:tr w:rsidR="009832B9" w:rsidRPr="00002918" w:rsidTr="00FC6D1E">
        <w:trPr>
          <w:trHeight w:hRule="exact" w:val="369"/>
        </w:trPr>
        <w:tc>
          <w:tcPr>
            <w:tcW w:w="573" w:type="dxa"/>
            <w:vMerge/>
            <w:vAlign w:val="center"/>
          </w:tcPr>
          <w:p w:rsidR="009832B9" w:rsidRPr="00002918" w:rsidRDefault="009832B9" w:rsidP="00FC6D1E">
            <w:pPr>
              <w:spacing w:line="300" w:lineRule="auto"/>
              <w:jc w:val="center"/>
              <w:rPr>
                <w:kern w:val="0"/>
                <w:sz w:val="18"/>
                <w:szCs w:val="18"/>
              </w:rPr>
            </w:pP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9832B9" w:rsidRPr="00002918">
              <w:rPr>
                <w:kern w:val="0"/>
                <w:sz w:val="18"/>
                <w:szCs w:val="18"/>
              </w:rPr>
              <w:t>018022</w:t>
            </w:r>
          </w:p>
        </w:tc>
        <w:tc>
          <w:tcPr>
            <w:tcW w:w="2397" w:type="dxa"/>
            <w:vAlign w:val="center"/>
          </w:tcPr>
          <w:p w:rsidR="009832B9" w:rsidRPr="00002918" w:rsidRDefault="009832B9" w:rsidP="00FC6D1E">
            <w:pPr>
              <w:jc w:val="center"/>
              <w:rPr>
                <w:sz w:val="18"/>
                <w:szCs w:val="18"/>
              </w:rPr>
            </w:pPr>
            <w:r w:rsidRPr="00002918">
              <w:rPr>
                <w:sz w:val="18"/>
                <w:szCs w:val="18"/>
              </w:rPr>
              <w:t>现代天气雷达探测技术与应用</w:t>
            </w:r>
          </w:p>
        </w:tc>
        <w:tc>
          <w:tcPr>
            <w:tcW w:w="548" w:type="dxa"/>
            <w:vAlign w:val="center"/>
          </w:tcPr>
          <w:p w:rsidR="009832B9" w:rsidRPr="00002918" w:rsidRDefault="009832B9" w:rsidP="00FC6D1E">
            <w:pPr>
              <w:jc w:val="center"/>
              <w:rPr>
                <w:sz w:val="18"/>
                <w:szCs w:val="18"/>
              </w:rPr>
            </w:pPr>
            <w:r w:rsidRPr="00002918">
              <w:rPr>
                <w:sz w:val="18"/>
                <w:szCs w:val="18"/>
              </w:rPr>
              <w:t>32</w:t>
            </w:r>
          </w:p>
        </w:tc>
        <w:tc>
          <w:tcPr>
            <w:tcW w:w="453" w:type="dxa"/>
            <w:vAlign w:val="center"/>
          </w:tcPr>
          <w:p w:rsidR="009832B9" w:rsidRPr="00002918" w:rsidRDefault="009832B9" w:rsidP="00FC6D1E">
            <w:pPr>
              <w:jc w:val="center"/>
              <w:rPr>
                <w:sz w:val="18"/>
                <w:szCs w:val="18"/>
              </w:rPr>
            </w:pPr>
            <w:r w:rsidRPr="00002918">
              <w:rPr>
                <w:sz w:val="18"/>
                <w:szCs w:val="18"/>
              </w:rPr>
              <w:t>2</w:t>
            </w:r>
          </w:p>
        </w:tc>
        <w:tc>
          <w:tcPr>
            <w:tcW w:w="867" w:type="dxa"/>
            <w:vAlign w:val="center"/>
          </w:tcPr>
          <w:p w:rsidR="009832B9" w:rsidRPr="00002918" w:rsidRDefault="009832B9" w:rsidP="00FC6D1E">
            <w:pPr>
              <w:jc w:val="center"/>
              <w:rPr>
                <w:sz w:val="18"/>
                <w:szCs w:val="18"/>
              </w:rPr>
            </w:pPr>
            <w:r w:rsidRPr="00002918">
              <w:rPr>
                <w:sz w:val="18"/>
                <w:szCs w:val="18"/>
              </w:rPr>
              <w:t>1</w:t>
            </w:r>
          </w:p>
        </w:tc>
        <w:tc>
          <w:tcPr>
            <w:tcW w:w="879" w:type="dxa"/>
            <w:vAlign w:val="center"/>
          </w:tcPr>
          <w:p w:rsidR="009832B9" w:rsidRPr="00002918" w:rsidRDefault="009832B9" w:rsidP="00FC6D1E">
            <w:pPr>
              <w:jc w:val="center"/>
              <w:rPr>
                <w:sz w:val="18"/>
                <w:szCs w:val="18"/>
              </w:rPr>
            </w:pPr>
            <w:r w:rsidRPr="00002918">
              <w:rPr>
                <w:sz w:val="18"/>
                <w:szCs w:val="18"/>
              </w:rPr>
              <w:t>面授讲课</w:t>
            </w:r>
          </w:p>
        </w:tc>
        <w:tc>
          <w:tcPr>
            <w:tcW w:w="900" w:type="dxa"/>
            <w:vAlign w:val="center"/>
          </w:tcPr>
          <w:p w:rsidR="009832B9" w:rsidRPr="00002918" w:rsidRDefault="009832B9" w:rsidP="00FC6D1E">
            <w:pPr>
              <w:spacing w:line="300" w:lineRule="auto"/>
              <w:jc w:val="center"/>
              <w:rPr>
                <w:sz w:val="18"/>
                <w:szCs w:val="18"/>
              </w:rPr>
            </w:pPr>
            <w:r w:rsidRPr="00002918">
              <w:rPr>
                <w:sz w:val="18"/>
                <w:szCs w:val="18"/>
              </w:rPr>
              <w:t>考查</w:t>
            </w:r>
          </w:p>
        </w:tc>
        <w:tc>
          <w:tcPr>
            <w:tcW w:w="770" w:type="dxa"/>
            <w:vMerge/>
            <w:vAlign w:val="center"/>
          </w:tcPr>
          <w:p w:rsidR="009832B9" w:rsidRPr="00002918" w:rsidRDefault="009832B9" w:rsidP="00FC6D1E">
            <w:pPr>
              <w:widowControl/>
              <w:spacing w:line="300" w:lineRule="auto"/>
              <w:jc w:val="center"/>
              <w:rPr>
                <w:kern w:val="0"/>
                <w:sz w:val="18"/>
                <w:szCs w:val="18"/>
              </w:rPr>
            </w:pPr>
          </w:p>
        </w:tc>
      </w:tr>
      <w:tr w:rsidR="009832B9" w:rsidRPr="00002918" w:rsidTr="00FC6D1E">
        <w:trPr>
          <w:trHeight w:hRule="exact" w:val="369"/>
        </w:trPr>
        <w:tc>
          <w:tcPr>
            <w:tcW w:w="573" w:type="dxa"/>
            <w:vMerge/>
            <w:vAlign w:val="center"/>
          </w:tcPr>
          <w:p w:rsidR="009832B9" w:rsidRPr="00002918" w:rsidRDefault="009832B9" w:rsidP="00FC6D1E">
            <w:pPr>
              <w:spacing w:line="300" w:lineRule="auto"/>
              <w:jc w:val="center"/>
              <w:rPr>
                <w:kern w:val="0"/>
                <w:sz w:val="18"/>
                <w:szCs w:val="18"/>
              </w:rPr>
            </w:pP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9832B9" w:rsidRPr="00002918">
              <w:rPr>
                <w:kern w:val="0"/>
                <w:sz w:val="18"/>
                <w:szCs w:val="18"/>
              </w:rPr>
              <w:t>018023</w:t>
            </w:r>
          </w:p>
        </w:tc>
        <w:tc>
          <w:tcPr>
            <w:tcW w:w="2397" w:type="dxa"/>
            <w:vAlign w:val="center"/>
          </w:tcPr>
          <w:p w:rsidR="009832B9" w:rsidRPr="00002918" w:rsidRDefault="009832B9" w:rsidP="00FC6D1E">
            <w:pPr>
              <w:jc w:val="center"/>
              <w:rPr>
                <w:sz w:val="18"/>
                <w:szCs w:val="18"/>
              </w:rPr>
            </w:pPr>
            <w:r w:rsidRPr="00002918">
              <w:rPr>
                <w:sz w:val="18"/>
                <w:szCs w:val="18"/>
              </w:rPr>
              <w:t>现代气象卫星探测与应用</w:t>
            </w:r>
          </w:p>
        </w:tc>
        <w:tc>
          <w:tcPr>
            <w:tcW w:w="548" w:type="dxa"/>
            <w:vAlign w:val="center"/>
          </w:tcPr>
          <w:p w:rsidR="009832B9" w:rsidRPr="00002918" w:rsidRDefault="009832B9" w:rsidP="00FC6D1E">
            <w:pPr>
              <w:jc w:val="center"/>
              <w:rPr>
                <w:sz w:val="18"/>
                <w:szCs w:val="18"/>
              </w:rPr>
            </w:pPr>
            <w:r w:rsidRPr="00002918">
              <w:rPr>
                <w:sz w:val="18"/>
                <w:szCs w:val="18"/>
              </w:rPr>
              <w:t>32</w:t>
            </w:r>
          </w:p>
        </w:tc>
        <w:tc>
          <w:tcPr>
            <w:tcW w:w="453" w:type="dxa"/>
            <w:vAlign w:val="center"/>
          </w:tcPr>
          <w:p w:rsidR="009832B9" w:rsidRPr="00002918" w:rsidRDefault="009832B9" w:rsidP="00FC6D1E">
            <w:pPr>
              <w:jc w:val="center"/>
              <w:rPr>
                <w:sz w:val="18"/>
                <w:szCs w:val="18"/>
              </w:rPr>
            </w:pPr>
            <w:r w:rsidRPr="00002918">
              <w:rPr>
                <w:sz w:val="18"/>
                <w:szCs w:val="18"/>
              </w:rPr>
              <w:t>2</w:t>
            </w:r>
          </w:p>
        </w:tc>
        <w:tc>
          <w:tcPr>
            <w:tcW w:w="867" w:type="dxa"/>
            <w:vAlign w:val="center"/>
          </w:tcPr>
          <w:p w:rsidR="009832B9" w:rsidRPr="00002918" w:rsidRDefault="009832B9" w:rsidP="00FC6D1E">
            <w:pPr>
              <w:jc w:val="center"/>
              <w:rPr>
                <w:sz w:val="18"/>
                <w:szCs w:val="18"/>
              </w:rPr>
            </w:pPr>
            <w:r w:rsidRPr="00002918">
              <w:rPr>
                <w:sz w:val="18"/>
                <w:szCs w:val="18"/>
              </w:rPr>
              <w:t>1</w:t>
            </w:r>
          </w:p>
        </w:tc>
        <w:tc>
          <w:tcPr>
            <w:tcW w:w="879" w:type="dxa"/>
            <w:vAlign w:val="center"/>
          </w:tcPr>
          <w:p w:rsidR="009832B9" w:rsidRPr="00002918" w:rsidRDefault="009832B9" w:rsidP="00FC6D1E">
            <w:pPr>
              <w:jc w:val="center"/>
              <w:rPr>
                <w:sz w:val="18"/>
                <w:szCs w:val="18"/>
              </w:rPr>
            </w:pPr>
            <w:r w:rsidRPr="00002918">
              <w:rPr>
                <w:sz w:val="18"/>
                <w:szCs w:val="18"/>
              </w:rPr>
              <w:t>面授讲课</w:t>
            </w:r>
          </w:p>
        </w:tc>
        <w:tc>
          <w:tcPr>
            <w:tcW w:w="900" w:type="dxa"/>
            <w:vAlign w:val="center"/>
          </w:tcPr>
          <w:p w:rsidR="009832B9" w:rsidRPr="00002918" w:rsidRDefault="009832B9" w:rsidP="00FC6D1E">
            <w:pPr>
              <w:spacing w:line="300" w:lineRule="auto"/>
              <w:jc w:val="center"/>
              <w:rPr>
                <w:sz w:val="18"/>
                <w:szCs w:val="18"/>
              </w:rPr>
            </w:pPr>
            <w:r w:rsidRPr="00002918">
              <w:rPr>
                <w:sz w:val="18"/>
                <w:szCs w:val="18"/>
              </w:rPr>
              <w:t>考查</w:t>
            </w:r>
          </w:p>
        </w:tc>
        <w:tc>
          <w:tcPr>
            <w:tcW w:w="770" w:type="dxa"/>
            <w:vMerge/>
            <w:vAlign w:val="center"/>
          </w:tcPr>
          <w:p w:rsidR="009832B9" w:rsidRPr="00002918" w:rsidRDefault="009832B9" w:rsidP="00FC6D1E">
            <w:pPr>
              <w:widowControl/>
              <w:spacing w:line="300" w:lineRule="auto"/>
              <w:jc w:val="center"/>
              <w:rPr>
                <w:kern w:val="0"/>
                <w:sz w:val="18"/>
                <w:szCs w:val="18"/>
              </w:rPr>
            </w:pPr>
          </w:p>
        </w:tc>
      </w:tr>
      <w:tr w:rsidR="009832B9" w:rsidRPr="00002918" w:rsidTr="00FC6D1E">
        <w:trPr>
          <w:trHeight w:hRule="exact" w:val="369"/>
        </w:trPr>
        <w:tc>
          <w:tcPr>
            <w:tcW w:w="573" w:type="dxa"/>
            <w:vMerge/>
            <w:vAlign w:val="center"/>
          </w:tcPr>
          <w:p w:rsidR="009832B9" w:rsidRPr="00002918" w:rsidRDefault="009832B9" w:rsidP="00FC6D1E">
            <w:pPr>
              <w:spacing w:line="300" w:lineRule="auto"/>
              <w:jc w:val="center"/>
              <w:rPr>
                <w:kern w:val="0"/>
                <w:sz w:val="18"/>
                <w:szCs w:val="18"/>
              </w:rPr>
            </w:pP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9832B9" w:rsidRPr="00002918">
              <w:rPr>
                <w:kern w:val="0"/>
                <w:sz w:val="18"/>
                <w:szCs w:val="18"/>
              </w:rPr>
              <w:t>018016</w:t>
            </w:r>
          </w:p>
        </w:tc>
        <w:tc>
          <w:tcPr>
            <w:tcW w:w="2397" w:type="dxa"/>
            <w:vAlign w:val="center"/>
          </w:tcPr>
          <w:p w:rsidR="009832B9" w:rsidRPr="00002918" w:rsidRDefault="009832B9" w:rsidP="00FC6D1E">
            <w:pPr>
              <w:jc w:val="center"/>
              <w:rPr>
                <w:sz w:val="18"/>
                <w:szCs w:val="18"/>
              </w:rPr>
            </w:pPr>
            <w:r w:rsidRPr="00002918">
              <w:rPr>
                <w:sz w:val="18"/>
                <w:szCs w:val="18"/>
              </w:rPr>
              <w:t>专业数据分析实践</w:t>
            </w:r>
          </w:p>
        </w:tc>
        <w:tc>
          <w:tcPr>
            <w:tcW w:w="548" w:type="dxa"/>
            <w:vAlign w:val="center"/>
          </w:tcPr>
          <w:p w:rsidR="009832B9" w:rsidRPr="00002918" w:rsidRDefault="009832B9" w:rsidP="00FC6D1E">
            <w:pPr>
              <w:jc w:val="center"/>
              <w:rPr>
                <w:sz w:val="18"/>
                <w:szCs w:val="18"/>
              </w:rPr>
            </w:pPr>
            <w:r w:rsidRPr="00002918">
              <w:rPr>
                <w:sz w:val="18"/>
                <w:szCs w:val="18"/>
              </w:rPr>
              <w:t>32</w:t>
            </w:r>
          </w:p>
        </w:tc>
        <w:tc>
          <w:tcPr>
            <w:tcW w:w="453" w:type="dxa"/>
            <w:vAlign w:val="center"/>
          </w:tcPr>
          <w:p w:rsidR="009832B9" w:rsidRPr="00002918" w:rsidRDefault="009832B9" w:rsidP="00FC6D1E">
            <w:pPr>
              <w:jc w:val="center"/>
              <w:rPr>
                <w:sz w:val="18"/>
                <w:szCs w:val="18"/>
              </w:rPr>
            </w:pPr>
            <w:r w:rsidRPr="00002918">
              <w:rPr>
                <w:sz w:val="18"/>
                <w:szCs w:val="18"/>
              </w:rPr>
              <w:t>2</w:t>
            </w:r>
          </w:p>
        </w:tc>
        <w:tc>
          <w:tcPr>
            <w:tcW w:w="867" w:type="dxa"/>
            <w:vAlign w:val="center"/>
          </w:tcPr>
          <w:p w:rsidR="009832B9" w:rsidRPr="00002918" w:rsidRDefault="009832B9" w:rsidP="00FC6D1E">
            <w:pPr>
              <w:jc w:val="center"/>
              <w:rPr>
                <w:sz w:val="18"/>
                <w:szCs w:val="18"/>
              </w:rPr>
            </w:pPr>
            <w:r w:rsidRPr="00002918">
              <w:rPr>
                <w:sz w:val="18"/>
                <w:szCs w:val="18"/>
              </w:rPr>
              <w:t>3</w:t>
            </w:r>
          </w:p>
        </w:tc>
        <w:tc>
          <w:tcPr>
            <w:tcW w:w="879" w:type="dxa"/>
            <w:vAlign w:val="center"/>
          </w:tcPr>
          <w:p w:rsidR="009832B9" w:rsidRPr="00002918" w:rsidRDefault="009832B9" w:rsidP="00FC6D1E">
            <w:pPr>
              <w:jc w:val="center"/>
              <w:rPr>
                <w:sz w:val="18"/>
                <w:szCs w:val="18"/>
              </w:rPr>
            </w:pPr>
            <w:r w:rsidRPr="00002918">
              <w:rPr>
                <w:sz w:val="18"/>
                <w:szCs w:val="18"/>
              </w:rPr>
              <w:t>导师指导</w:t>
            </w:r>
          </w:p>
        </w:tc>
        <w:tc>
          <w:tcPr>
            <w:tcW w:w="900" w:type="dxa"/>
            <w:vAlign w:val="center"/>
          </w:tcPr>
          <w:p w:rsidR="009832B9" w:rsidRPr="00002918" w:rsidRDefault="009832B9" w:rsidP="00FC6D1E">
            <w:pPr>
              <w:jc w:val="center"/>
              <w:rPr>
                <w:sz w:val="18"/>
                <w:szCs w:val="18"/>
              </w:rPr>
            </w:pPr>
            <w:r w:rsidRPr="00002918">
              <w:rPr>
                <w:sz w:val="18"/>
                <w:szCs w:val="18"/>
              </w:rPr>
              <w:t>考查</w:t>
            </w:r>
          </w:p>
        </w:tc>
        <w:tc>
          <w:tcPr>
            <w:tcW w:w="770" w:type="dxa"/>
            <w:vMerge/>
            <w:vAlign w:val="center"/>
          </w:tcPr>
          <w:p w:rsidR="009832B9" w:rsidRPr="00002918" w:rsidRDefault="009832B9" w:rsidP="00FC6D1E">
            <w:pPr>
              <w:widowControl/>
              <w:spacing w:line="300" w:lineRule="auto"/>
              <w:jc w:val="center"/>
              <w:rPr>
                <w:kern w:val="0"/>
                <w:sz w:val="18"/>
                <w:szCs w:val="18"/>
              </w:rPr>
            </w:pPr>
          </w:p>
        </w:tc>
      </w:tr>
      <w:tr w:rsidR="009832B9" w:rsidRPr="00002918" w:rsidTr="00FC6D1E">
        <w:trPr>
          <w:trHeight w:hRule="exact" w:val="369"/>
        </w:trPr>
        <w:tc>
          <w:tcPr>
            <w:tcW w:w="573" w:type="dxa"/>
            <w:vMerge/>
            <w:vAlign w:val="center"/>
          </w:tcPr>
          <w:p w:rsidR="009832B9" w:rsidRPr="00002918" w:rsidRDefault="009832B9" w:rsidP="00FC6D1E">
            <w:pPr>
              <w:spacing w:line="300" w:lineRule="auto"/>
              <w:jc w:val="center"/>
              <w:rPr>
                <w:kern w:val="0"/>
                <w:sz w:val="18"/>
                <w:szCs w:val="18"/>
              </w:rPr>
            </w:pP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9832B9" w:rsidRPr="00002918">
              <w:rPr>
                <w:kern w:val="0"/>
                <w:sz w:val="18"/>
                <w:szCs w:val="18"/>
              </w:rPr>
              <w:t>003097</w:t>
            </w:r>
          </w:p>
        </w:tc>
        <w:tc>
          <w:tcPr>
            <w:tcW w:w="2397" w:type="dxa"/>
            <w:vAlign w:val="center"/>
          </w:tcPr>
          <w:p w:rsidR="009832B9" w:rsidRPr="00002918" w:rsidRDefault="009832B9" w:rsidP="00FC6D1E">
            <w:pPr>
              <w:jc w:val="center"/>
              <w:rPr>
                <w:sz w:val="18"/>
                <w:szCs w:val="18"/>
              </w:rPr>
            </w:pPr>
            <w:r w:rsidRPr="00002918">
              <w:rPr>
                <w:sz w:val="18"/>
                <w:szCs w:val="18"/>
              </w:rPr>
              <w:t>气象资料同化</w:t>
            </w:r>
          </w:p>
        </w:tc>
        <w:tc>
          <w:tcPr>
            <w:tcW w:w="548" w:type="dxa"/>
            <w:vAlign w:val="center"/>
          </w:tcPr>
          <w:p w:rsidR="009832B9" w:rsidRPr="00002918" w:rsidRDefault="009832B9" w:rsidP="00FC6D1E">
            <w:pPr>
              <w:jc w:val="center"/>
              <w:rPr>
                <w:sz w:val="18"/>
                <w:szCs w:val="18"/>
              </w:rPr>
            </w:pPr>
            <w:r w:rsidRPr="00002918">
              <w:rPr>
                <w:sz w:val="18"/>
                <w:szCs w:val="18"/>
              </w:rPr>
              <w:t>32</w:t>
            </w:r>
          </w:p>
        </w:tc>
        <w:tc>
          <w:tcPr>
            <w:tcW w:w="453" w:type="dxa"/>
            <w:vAlign w:val="center"/>
          </w:tcPr>
          <w:p w:rsidR="009832B9" w:rsidRPr="00002918" w:rsidRDefault="009832B9" w:rsidP="00FC6D1E">
            <w:pPr>
              <w:jc w:val="center"/>
              <w:rPr>
                <w:sz w:val="18"/>
                <w:szCs w:val="18"/>
              </w:rPr>
            </w:pPr>
            <w:r w:rsidRPr="00002918">
              <w:rPr>
                <w:sz w:val="18"/>
                <w:szCs w:val="18"/>
              </w:rPr>
              <w:t>2</w:t>
            </w:r>
          </w:p>
        </w:tc>
        <w:tc>
          <w:tcPr>
            <w:tcW w:w="867" w:type="dxa"/>
            <w:vAlign w:val="center"/>
          </w:tcPr>
          <w:p w:rsidR="009832B9" w:rsidRPr="00002918" w:rsidRDefault="009832B9" w:rsidP="00FC6D1E">
            <w:pPr>
              <w:jc w:val="center"/>
              <w:rPr>
                <w:sz w:val="18"/>
                <w:szCs w:val="18"/>
              </w:rPr>
            </w:pPr>
            <w:r w:rsidRPr="00002918">
              <w:rPr>
                <w:sz w:val="18"/>
                <w:szCs w:val="18"/>
              </w:rPr>
              <w:t>1</w:t>
            </w:r>
          </w:p>
        </w:tc>
        <w:tc>
          <w:tcPr>
            <w:tcW w:w="879" w:type="dxa"/>
            <w:vAlign w:val="center"/>
          </w:tcPr>
          <w:p w:rsidR="009832B9" w:rsidRPr="00002918" w:rsidRDefault="009832B9" w:rsidP="00FC6D1E">
            <w:pPr>
              <w:jc w:val="center"/>
              <w:rPr>
                <w:sz w:val="18"/>
                <w:szCs w:val="18"/>
              </w:rPr>
            </w:pPr>
            <w:r w:rsidRPr="00002918">
              <w:rPr>
                <w:sz w:val="18"/>
                <w:szCs w:val="18"/>
              </w:rPr>
              <w:t>面授讲课</w:t>
            </w:r>
          </w:p>
        </w:tc>
        <w:tc>
          <w:tcPr>
            <w:tcW w:w="900" w:type="dxa"/>
            <w:vAlign w:val="center"/>
          </w:tcPr>
          <w:p w:rsidR="009832B9" w:rsidRPr="00002918" w:rsidRDefault="009832B9" w:rsidP="00FC6D1E">
            <w:pPr>
              <w:jc w:val="center"/>
              <w:rPr>
                <w:sz w:val="18"/>
                <w:szCs w:val="18"/>
              </w:rPr>
            </w:pPr>
            <w:r w:rsidRPr="00002918">
              <w:rPr>
                <w:sz w:val="18"/>
                <w:szCs w:val="18"/>
              </w:rPr>
              <w:t>考查</w:t>
            </w:r>
          </w:p>
        </w:tc>
        <w:tc>
          <w:tcPr>
            <w:tcW w:w="770" w:type="dxa"/>
            <w:vMerge/>
            <w:vAlign w:val="center"/>
          </w:tcPr>
          <w:p w:rsidR="009832B9" w:rsidRPr="00002918" w:rsidRDefault="009832B9" w:rsidP="00FC6D1E">
            <w:pPr>
              <w:widowControl/>
              <w:spacing w:line="300" w:lineRule="auto"/>
              <w:jc w:val="center"/>
              <w:rPr>
                <w:kern w:val="0"/>
                <w:sz w:val="18"/>
                <w:szCs w:val="18"/>
              </w:rPr>
            </w:pPr>
          </w:p>
        </w:tc>
      </w:tr>
      <w:tr w:rsidR="009832B9" w:rsidRPr="00002918" w:rsidTr="00FC6D1E">
        <w:trPr>
          <w:trHeight w:hRule="exact" w:val="369"/>
        </w:trPr>
        <w:tc>
          <w:tcPr>
            <w:tcW w:w="573" w:type="dxa"/>
            <w:vMerge/>
            <w:vAlign w:val="center"/>
          </w:tcPr>
          <w:p w:rsidR="009832B9" w:rsidRPr="00002918" w:rsidRDefault="009832B9" w:rsidP="00FC6D1E">
            <w:pPr>
              <w:widowControl/>
              <w:spacing w:line="300" w:lineRule="auto"/>
              <w:jc w:val="center"/>
              <w:rPr>
                <w:kern w:val="0"/>
                <w:sz w:val="18"/>
                <w:szCs w:val="18"/>
              </w:rPr>
            </w:pP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9832B9" w:rsidRPr="00002918">
              <w:rPr>
                <w:kern w:val="0"/>
                <w:sz w:val="18"/>
                <w:szCs w:val="18"/>
              </w:rPr>
              <w:t>001135</w:t>
            </w:r>
          </w:p>
        </w:tc>
        <w:tc>
          <w:tcPr>
            <w:tcW w:w="2397" w:type="dxa"/>
            <w:vAlign w:val="center"/>
          </w:tcPr>
          <w:p w:rsidR="009832B9" w:rsidRPr="00002918" w:rsidRDefault="009832B9" w:rsidP="00FC6D1E">
            <w:pPr>
              <w:jc w:val="center"/>
              <w:rPr>
                <w:sz w:val="18"/>
                <w:szCs w:val="18"/>
              </w:rPr>
            </w:pPr>
            <w:r w:rsidRPr="00002918">
              <w:rPr>
                <w:sz w:val="18"/>
                <w:szCs w:val="18"/>
              </w:rPr>
              <w:t>天气预报当班实习</w:t>
            </w:r>
          </w:p>
        </w:tc>
        <w:tc>
          <w:tcPr>
            <w:tcW w:w="548" w:type="dxa"/>
            <w:vAlign w:val="center"/>
          </w:tcPr>
          <w:p w:rsidR="009832B9" w:rsidRPr="00002918" w:rsidRDefault="009832B9" w:rsidP="00FC6D1E">
            <w:pPr>
              <w:jc w:val="center"/>
              <w:rPr>
                <w:sz w:val="18"/>
                <w:szCs w:val="18"/>
              </w:rPr>
            </w:pPr>
            <w:r w:rsidRPr="00002918">
              <w:rPr>
                <w:sz w:val="18"/>
                <w:szCs w:val="18"/>
              </w:rPr>
              <w:t>32</w:t>
            </w:r>
          </w:p>
        </w:tc>
        <w:tc>
          <w:tcPr>
            <w:tcW w:w="453" w:type="dxa"/>
            <w:vAlign w:val="center"/>
          </w:tcPr>
          <w:p w:rsidR="009832B9" w:rsidRPr="00002918" w:rsidRDefault="009832B9" w:rsidP="00FC6D1E">
            <w:pPr>
              <w:jc w:val="center"/>
              <w:rPr>
                <w:sz w:val="18"/>
                <w:szCs w:val="18"/>
              </w:rPr>
            </w:pPr>
            <w:r w:rsidRPr="00002918">
              <w:rPr>
                <w:sz w:val="18"/>
                <w:szCs w:val="18"/>
              </w:rPr>
              <w:t>2</w:t>
            </w:r>
          </w:p>
        </w:tc>
        <w:tc>
          <w:tcPr>
            <w:tcW w:w="867" w:type="dxa"/>
            <w:vAlign w:val="center"/>
          </w:tcPr>
          <w:p w:rsidR="009832B9" w:rsidRPr="00002918" w:rsidRDefault="009832B9" w:rsidP="00FC6D1E">
            <w:pPr>
              <w:jc w:val="center"/>
              <w:rPr>
                <w:sz w:val="18"/>
                <w:szCs w:val="18"/>
              </w:rPr>
            </w:pPr>
            <w:r w:rsidRPr="00002918">
              <w:rPr>
                <w:sz w:val="18"/>
                <w:szCs w:val="18"/>
              </w:rPr>
              <w:t>2</w:t>
            </w:r>
          </w:p>
        </w:tc>
        <w:tc>
          <w:tcPr>
            <w:tcW w:w="879" w:type="dxa"/>
            <w:vAlign w:val="center"/>
          </w:tcPr>
          <w:p w:rsidR="009832B9" w:rsidRPr="00002918" w:rsidRDefault="009832B9" w:rsidP="00FC6D1E">
            <w:pPr>
              <w:jc w:val="center"/>
              <w:rPr>
                <w:sz w:val="18"/>
                <w:szCs w:val="18"/>
              </w:rPr>
            </w:pPr>
            <w:r w:rsidRPr="00002918">
              <w:rPr>
                <w:sz w:val="18"/>
                <w:szCs w:val="18"/>
              </w:rPr>
              <w:t>其他</w:t>
            </w:r>
          </w:p>
        </w:tc>
        <w:tc>
          <w:tcPr>
            <w:tcW w:w="900" w:type="dxa"/>
            <w:vAlign w:val="center"/>
          </w:tcPr>
          <w:p w:rsidR="009832B9" w:rsidRPr="00002918" w:rsidRDefault="009832B9" w:rsidP="00FC6D1E">
            <w:pPr>
              <w:jc w:val="center"/>
              <w:rPr>
                <w:sz w:val="18"/>
                <w:szCs w:val="18"/>
              </w:rPr>
            </w:pPr>
            <w:r w:rsidRPr="00002918">
              <w:rPr>
                <w:sz w:val="18"/>
                <w:szCs w:val="18"/>
              </w:rPr>
              <w:t>考查</w:t>
            </w:r>
          </w:p>
        </w:tc>
        <w:tc>
          <w:tcPr>
            <w:tcW w:w="770" w:type="dxa"/>
            <w:vMerge/>
            <w:vAlign w:val="center"/>
          </w:tcPr>
          <w:p w:rsidR="009832B9" w:rsidRPr="00002918" w:rsidRDefault="009832B9" w:rsidP="00FC6D1E">
            <w:pPr>
              <w:widowControl/>
              <w:spacing w:line="300" w:lineRule="auto"/>
              <w:jc w:val="center"/>
              <w:rPr>
                <w:kern w:val="0"/>
                <w:sz w:val="18"/>
                <w:szCs w:val="18"/>
              </w:rPr>
            </w:pPr>
          </w:p>
        </w:tc>
      </w:tr>
      <w:tr w:rsidR="009832B9" w:rsidRPr="00002918" w:rsidTr="00FC6D1E">
        <w:trPr>
          <w:trHeight w:hRule="exact" w:val="369"/>
        </w:trPr>
        <w:tc>
          <w:tcPr>
            <w:tcW w:w="573" w:type="dxa"/>
            <w:vMerge/>
            <w:vAlign w:val="center"/>
          </w:tcPr>
          <w:p w:rsidR="009832B9" w:rsidRPr="00002918" w:rsidRDefault="009832B9" w:rsidP="00FC6D1E">
            <w:pPr>
              <w:widowControl/>
              <w:spacing w:line="300" w:lineRule="auto"/>
              <w:jc w:val="center"/>
              <w:rPr>
                <w:kern w:val="0"/>
                <w:sz w:val="18"/>
                <w:szCs w:val="18"/>
              </w:rPr>
            </w:pPr>
          </w:p>
        </w:tc>
        <w:tc>
          <w:tcPr>
            <w:tcW w:w="958" w:type="dxa"/>
            <w:vAlign w:val="center"/>
          </w:tcPr>
          <w:p w:rsidR="009832B9" w:rsidRPr="00002918" w:rsidRDefault="005A2FE3" w:rsidP="00FC6D1E">
            <w:pPr>
              <w:widowControl/>
              <w:spacing w:line="300" w:lineRule="auto"/>
              <w:jc w:val="center"/>
              <w:rPr>
                <w:kern w:val="0"/>
                <w:sz w:val="18"/>
                <w:szCs w:val="18"/>
              </w:rPr>
            </w:pPr>
            <w:r w:rsidRPr="00002918">
              <w:rPr>
                <w:kern w:val="0"/>
                <w:sz w:val="18"/>
                <w:szCs w:val="18"/>
              </w:rPr>
              <w:t>s</w:t>
            </w:r>
            <w:r w:rsidR="009832B9" w:rsidRPr="00002918">
              <w:rPr>
                <w:kern w:val="0"/>
                <w:sz w:val="18"/>
                <w:szCs w:val="18"/>
              </w:rPr>
              <w:t>999033</w:t>
            </w:r>
          </w:p>
        </w:tc>
        <w:tc>
          <w:tcPr>
            <w:tcW w:w="2397" w:type="dxa"/>
            <w:vAlign w:val="center"/>
          </w:tcPr>
          <w:p w:rsidR="009832B9" w:rsidRPr="00002918" w:rsidRDefault="009832B9" w:rsidP="00FC6D1E">
            <w:pPr>
              <w:spacing w:line="300" w:lineRule="auto"/>
              <w:jc w:val="center"/>
              <w:rPr>
                <w:sz w:val="18"/>
                <w:szCs w:val="18"/>
              </w:rPr>
            </w:pPr>
            <w:r w:rsidRPr="00002918">
              <w:rPr>
                <w:sz w:val="18"/>
                <w:szCs w:val="18"/>
              </w:rPr>
              <w:t>人文素养选修课</w:t>
            </w:r>
          </w:p>
        </w:tc>
        <w:tc>
          <w:tcPr>
            <w:tcW w:w="548" w:type="dxa"/>
            <w:vAlign w:val="center"/>
          </w:tcPr>
          <w:p w:rsidR="009832B9" w:rsidRPr="00002918" w:rsidRDefault="00135887" w:rsidP="00FC6D1E">
            <w:pPr>
              <w:spacing w:line="300" w:lineRule="auto"/>
              <w:jc w:val="center"/>
              <w:rPr>
                <w:sz w:val="18"/>
                <w:szCs w:val="18"/>
              </w:rPr>
            </w:pPr>
            <w:r w:rsidRPr="00002918">
              <w:rPr>
                <w:sz w:val="18"/>
                <w:szCs w:val="18"/>
              </w:rPr>
              <w:t>16</w:t>
            </w:r>
          </w:p>
        </w:tc>
        <w:tc>
          <w:tcPr>
            <w:tcW w:w="453" w:type="dxa"/>
            <w:vAlign w:val="center"/>
          </w:tcPr>
          <w:p w:rsidR="009832B9" w:rsidRPr="00002918" w:rsidRDefault="009832B9" w:rsidP="00FC6D1E">
            <w:pPr>
              <w:spacing w:line="300" w:lineRule="auto"/>
              <w:jc w:val="center"/>
              <w:rPr>
                <w:sz w:val="18"/>
                <w:szCs w:val="18"/>
              </w:rPr>
            </w:pPr>
            <w:r w:rsidRPr="00002918">
              <w:rPr>
                <w:sz w:val="18"/>
                <w:szCs w:val="18"/>
              </w:rPr>
              <w:t>1</w:t>
            </w:r>
          </w:p>
        </w:tc>
        <w:tc>
          <w:tcPr>
            <w:tcW w:w="867" w:type="dxa"/>
            <w:vAlign w:val="center"/>
          </w:tcPr>
          <w:p w:rsidR="009832B9" w:rsidRPr="00002918" w:rsidRDefault="00135887" w:rsidP="00FC6D1E">
            <w:pPr>
              <w:widowControl/>
              <w:spacing w:line="300" w:lineRule="auto"/>
              <w:jc w:val="center"/>
              <w:rPr>
                <w:kern w:val="0"/>
                <w:sz w:val="18"/>
                <w:szCs w:val="18"/>
              </w:rPr>
            </w:pPr>
            <w:r w:rsidRPr="00002918">
              <w:rPr>
                <w:kern w:val="0"/>
                <w:sz w:val="18"/>
                <w:szCs w:val="18"/>
              </w:rPr>
              <w:t>1</w:t>
            </w:r>
          </w:p>
        </w:tc>
        <w:tc>
          <w:tcPr>
            <w:tcW w:w="879" w:type="dxa"/>
            <w:vAlign w:val="center"/>
          </w:tcPr>
          <w:p w:rsidR="009832B9" w:rsidRPr="00002918" w:rsidRDefault="009832B9" w:rsidP="00FC6D1E">
            <w:pPr>
              <w:widowControl/>
              <w:spacing w:line="300" w:lineRule="auto"/>
              <w:jc w:val="center"/>
              <w:rPr>
                <w:kern w:val="0"/>
                <w:sz w:val="18"/>
                <w:szCs w:val="18"/>
              </w:rPr>
            </w:pPr>
            <w:r w:rsidRPr="00002918">
              <w:rPr>
                <w:sz w:val="18"/>
                <w:szCs w:val="18"/>
              </w:rPr>
              <w:t>其他</w:t>
            </w:r>
          </w:p>
        </w:tc>
        <w:tc>
          <w:tcPr>
            <w:tcW w:w="900" w:type="dxa"/>
            <w:vAlign w:val="center"/>
          </w:tcPr>
          <w:p w:rsidR="009832B9" w:rsidRPr="00002918" w:rsidRDefault="009832B9" w:rsidP="00FC6D1E">
            <w:pPr>
              <w:spacing w:line="300" w:lineRule="auto"/>
              <w:jc w:val="center"/>
              <w:rPr>
                <w:sz w:val="18"/>
                <w:szCs w:val="18"/>
              </w:rPr>
            </w:pPr>
            <w:r w:rsidRPr="00002918">
              <w:rPr>
                <w:sz w:val="18"/>
                <w:szCs w:val="18"/>
              </w:rPr>
              <w:t>考查</w:t>
            </w:r>
          </w:p>
        </w:tc>
        <w:tc>
          <w:tcPr>
            <w:tcW w:w="770" w:type="dxa"/>
            <w:vMerge/>
            <w:vAlign w:val="center"/>
          </w:tcPr>
          <w:p w:rsidR="009832B9" w:rsidRPr="00002918" w:rsidRDefault="009832B9" w:rsidP="00FC6D1E">
            <w:pPr>
              <w:widowControl/>
              <w:spacing w:line="300" w:lineRule="auto"/>
              <w:jc w:val="center"/>
              <w:rPr>
                <w:kern w:val="0"/>
                <w:sz w:val="18"/>
                <w:szCs w:val="18"/>
              </w:rPr>
            </w:pPr>
          </w:p>
        </w:tc>
      </w:tr>
      <w:tr w:rsidR="00135887" w:rsidRPr="00002918" w:rsidTr="00FC6D1E">
        <w:trPr>
          <w:trHeight w:hRule="exact" w:val="369"/>
        </w:trPr>
        <w:tc>
          <w:tcPr>
            <w:tcW w:w="573" w:type="dxa"/>
            <w:vMerge w:val="restart"/>
            <w:vAlign w:val="center"/>
          </w:tcPr>
          <w:p w:rsidR="00135887" w:rsidRPr="00002918" w:rsidRDefault="00135887" w:rsidP="00FC6D1E">
            <w:pPr>
              <w:widowControl/>
              <w:spacing w:line="300" w:lineRule="auto"/>
              <w:jc w:val="center"/>
              <w:rPr>
                <w:kern w:val="0"/>
                <w:sz w:val="18"/>
                <w:szCs w:val="18"/>
              </w:rPr>
            </w:pPr>
            <w:r w:rsidRPr="00002918">
              <w:rPr>
                <w:kern w:val="0"/>
                <w:sz w:val="18"/>
                <w:szCs w:val="18"/>
              </w:rPr>
              <w:t>E</w:t>
            </w:r>
          </w:p>
        </w:tc>
        <w:tc>
          <w:tcPr>
            <w:tcW w:w="958" w:type="dxa"/>
            <w:vAlign w:val="center"/>
          </w:tcPr>
          <w:p w:rsidR="00135887" w:rsidRPr="00002918" w:rsidRDefault="00135887" w:rsidP="00FC6D1E">
            <w:pPr>
              <w:widowControl/>
              <w:spacing w:line="300" w:lineRule="auto"/>
              <w:jc w:val="center"/>
              <w:rPr>
                <w:kern w:val="0"/>
                <w:sz w:val="18"/>
                <w:szCs w:val="18"/>
              </w:rPr>
            </w:pPr>
            <w:r w:rsidRPr="00002918">
              <w:rPr>
                <w:kern w:val="0"/>
                <w:sz w:val="18"/>
                <w:szCs w:val="18"/>
              </w:rPr>
              <w:t>s018017</w:t>
            </w:r>
          </w:p>
        </w:tc>
        <w:tc>
          <w:tcPr>
            <w:tcW w:w="2397" w:type="dxa"/>
            <w:vAlign w:val="center"/>
          </w:tcPr>
          <w:p w:rsidR="00135887" w:rsidRPr="00002918" w:rsidRDefault="00135887" w:rsidP="00FC6D1E">
            <w:pPr>
              <w:spacing w:line="300" w:lineRule="auto"/>
              <w:jc w:val="center"/>
              <w:rPr>
                <w:sz w:val="18"/>
                <w:szCs w:val="18"/>
              </w:rPr>
            </w:pPr>
            <w:r w:rsidRPr="00002918">
              <w:rPr>
                <w:sz w:val="18"/>
                <w:szCs w:val="18"/>
              </w:rPr>
              <w:t>学术报告</w:t>
            </w:r>
          </w:p>
        </w:tc>
        <w:tc>
          <w:tcPr>
            <w:tcW w:w="548" w:type="dxa"/>
            <w:vAlign w:val="center"/>
          </w:tcPr>
          <w:p w:rsidR="00135887" w:rsidRPr="00002918" w:rsidRDefault="00135887" w:rsidP="00FC6D1E">
            <w:pPr>
              <w:spacing w:line="300" w:lineRule="auto"/>
              <w:jc w:val="center"/>
              <w:rPr>
                <w:sz w:val="18"/>
                <w:szCs w:val="18"/>
              </w:rPr>
            </w:pPr>
            <w:r w:rsidRPr="00002918">
              <w:rPr>
                <w:sz w:val="18"/>
                <w:szCs w:val="18"/>
              </w:rPr>
              <w:t>16</w:t>
            </w:r>
          </w:p>
        </w:tc>
        <w:tc>
          <w:tcPr>
            <w:tcW w:w="453" w:type="dxa"/>
            <w:vAlign w:val="center"/>
          </w:tcPr>
          <w:p w:rsidR="00135887" w:rsidRPr="00002918" w:rsidRDefault="00135887" w:rsidP="00FC6D1E">
            <w:pPr>
              <w:spacing w:line="300" w:lineRule="auto"/>
              <w:jc w:val="center"/>
              <w:rPr>
                <w:sz w:val="18"/>
                <w:szCs w:val="18"/>
              </w:rPr>
            </w:pPr>
            <w:r w:rsidRPr="00002918">
              <w:rPr>
                <w:sz w:val="18"/>
                <w:szCs w:val="18"/>
              </w:rPr>
              <w:t>1</w:t>
            </w:r>
          </w:p>
        </w:tc>
        <w:tc>
          <w:tcPr>
            <w:tcW w:w="867" w:type="dxa"/>
            <w:vAlign w:val="center"/>
          </w:tcPr>
          <w:p w:rsidR="00135887" w:rsidRPr="00002918" w:rsidRDefault="00135887" w:rsidP="00FC6D1E">
            <w:pPr>
              <w:widowControl/>
              <w:spacing w:line="300" w:lineRule="auto"/>
              <w:jc w:val="center"/>
              <w:rPr>
                <w:kern w:val="0"/>
                <w:sz w:val="18"/>
                <w:szCs w:val="18"/>
              </w:rPr>
            </w:pPr>
            <w:r w:rsidRPr="00002918">
              <w:rPr>
                <w:kern w:val="0"/>
                <w:sz w:val="18"/>
                <w:szCs w:val="18"/>
              </w:rPr>
              <w:t>2</w:t>
            </w:r>
          </w:p>
        </w:tc>
        <w:tc>
          <w:tcPr>
            <w:tcW w:w="879" w:type="dxa"/>
            <w:vAlign w:val="center"/>
          </w:tcPr>
          <w:p w:rsidR="00135887" w:rsidRPr="00002918" w:rsidRDefault="00135887" w:rsidP="00FC6D1E">
            <w:pPr>
              <w:widowControl/>
              <w:spacing w:line="300" w:lineRule="auto"/>
              <w:jc w:val="center"/>
              <w:rPr>
                <w:kern w:val="0"/>
                <w:sz w:val="18"/>
                <w:szCs w:val="18"/>
              </w:rPr>
            </w:pPr>
            <w:r w:rsidRPr="00002918">
              <w:rPr>
                <w:sz w:val="18"/>
                <w:szCs w:val="18"/>
              </w:rPr>
              <w:t>其他</w:t>
            </w:r>
          </w:p>
        </w:tc>
        <w:tc>
          <w:tcPr>
            <w:tcW w:w="900" w:type="dxa"/>
            <w:vAlign w:val="center"/>
          </w:tcPr>
          <w:p w:rsidR="00135887" w:rsidRPr="00002918" w:rsidRDefault="00135887" w:rsidP="00816AD8">
            <w:pPr>
              <w:widowControl/>
              <w:spacing w:line="300" w:lineRule="auto"/>
              <w:jc w:val="center"/>
              <w:rPr>
                <w:kern w:val="0"/>
                <w:sz w:val="18"/>
                <w:szCs w:val="18"/>
              </w:rPr>
            </w:pPr>
            <w:r w:rsidRPr="00002918">
              <w:rPr>
                <w:sz w:val="18"/>
                <w:szCs w:val="18"/>
              </w:rPr>
              <w:t>其他</w:t>
            </w:r>
          </w:p>
        </w:tc>
        <w:tc>
          <w:tcPr>
            <w:tcW w:w="770" w:type="dxa"/>
            <w:vMerge w:val="restart"/>
            <w:vAlign w:val="center"/>
          </w:tcPr>
          <w:p w:rsidR="00135887" w:rsidRPr="00002918" w:rsidRDefault="00135887" w:rsidP="00FC6D1E">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135887" w:rsidRPr="00002918" w:rsidTr="00FC6D1E">
        <w:trPr>
          <w:trHeight w:hRule="exact" w:val="369"/>
        </w:trPr>
        <w:tc>
          <w:tcPr>
            <w:tcW w:w="573" w:type="dxa"/>
            <w:vMerge/>
            <w:vAlign w:val="center"/>
          </w:tcPr>
          <w:p w:rsidR="00135887" w:rsidRPr="00002918" w:rsidRDefault="00135887" w:rsidP="00FC6D1E">
            <w:pPr>
              <w:widowControl/>
              <w:spacing w:line="300" w:lineRule="auto"/>
              <w:jc w:val="center"/>
              <w:rPr>
                <w:kern w:val="0"/>
                <w:sz w:val="18"/>
                <w:szCs w:val="18"/>
              </w:rPr>
            </w:pPr>
          </w:p>
        </w:tc>
        <w:tc>
          <w:tcPr>
            <w:tcW w:w="958" w:type="dxa"/>
            <w:vAlign w:val="center"/>
          </w:tcPr>
          <w:p w:rsidR="00135887" w:rsidRPr="00002918" w:rsidRDefault="00135887" w:rsidP="00FC6D1E">
            <w:pPr>
              <w:widowControl/>
              <w:spacing w:line="300" w:lineRule="auto"/>
              <w:jc w:val="center"/>
              <w:rPr>
                <w:kern w:val="0"/>
                <w:sz w:val="18"/>
                <w:szCs w:val="18"/>
              </w:rPr>
            </w:pPr>
            <w:r w:rsidRPr="00002918">
              <w:rPr>
                <w:kern w:val="0"/>
                <w:sz w:val="18"/>
                <w:szCs w:val="18"/>
              </w:rPr>
              <w:t>s018018</w:t>
            </w:r>
          </w:p>
        </w:tc>
        <w:tc>
          <w:tcPr>
            <w:tcW w:w="2397" w:type="dxa"/>
            <w:vAlign w:val="center"/>
          </w:tcPr>
          <w:p w:rsidR="00135887" w:rsidRPr="00002918" w:rsidRDefault="00135887" w:rsidP="00FC6D1E">
            <w:pPr>
              <w:spacing w:line="300" w:lineRule="auto"/>
              <w:jc w:val="center"/>
              <w:rPr>
                <w:sz w:val="18"/>
                <w:szCs w:val="18"/>
              </w:rPr>
            </w:pPr>
            <w:r w:rsidRPr="00002918">
              <w:rPr>
                <w:sz w:val="18"/>
                <w:szCs w:val="18"/>
              </w:rPr>
              <w:t>实践活动</w:t>
            </w:r>
          </w:p>
        </w:tc>
        <w:tc>
          <w:tcPr>
            <w:tcW w:w="548" w:type="dxa"/>
            <w:vAlign w:val="center"/>
          </w:tcPr>
          <w:p w:rsidR="00135887" w:rsidRPr="00002918" w:rsidRDefault="00135887" w:rsidP="00FC6D1E">
            <w:pPr>
              <w:spacing w:line="300" w:lineRule="auto"/>
              <w:jc w:val="center"/>
              <w:rPr>
                <w:sz w:val="18"/>
                <w:szCs w:val="18"/>
              </w:rPr>
            </w:pPr>
            <w:r w:rsidRPr="00002918">
              <w:rPr>
                <w:sz w:val="18"/>
                <w:szCs w:val="18"/>
              </w:rPr>
              <w:t>16</w:t>
            </w:r>
          </w:p>
        </w:tc>
        <w:tc>
          <w:tcPr>
            <w:tcW w:w="453" w:type="dxa"/>
            <w:vAlign w:val="center"/>
          </w:tcPr>
          <w:p w:rsidR="00135887" w:rsidRPr="00002918" w:rsidRDefault="00135887" w:rsidP="00FC6D1E">
            <w:pPr>
              <w:spacing w:line="300" w:lineRule="auto"/>
              <w:jc w:val="center"/>
              <w:rPr>
                <w:sz w:val="18"/>
                <w:szCs w:val="18"/>
              </w:rPr>
            </w:pPr>
            <w:r w:rsidRPr="00002918">
              <w:rPr>
                <w:sz w:val="18"/>
                <w:szCs w:val="18"/>
              </w:rPr>
              <w:t>1</w:t>
            </w:r>
          </w:p>
        </w:tc>
        <w:tc>
          <w:tcPr>
            <w:tcW w:w="867" w:type="dxa"/>
            <w:vAlign w:val="center"/>
          </w:tcPr>
          <w:p w:rsidR="00135887" w:rsidRPr="00002918" w:rsidRDefault="00135887" w:rsidP="00FC6D1E">
            <w:pPr>
              <w:widowControl/>
              <w:spacing w:line="300" w:lineRule="auto"/>
              <w:jc w:val="center"/>
              <w:rPr>
                <w:kern w:val="0"/>
                <w:sz w:val="18"/>
                <w:szCs w:val="18"/>
              </w:rPr>
            </w:pPr>
            <w:r w:rsidRPr="00002918">
              <w:rPr>
                <w:kern w:val="0"/>
                <w:sz w:val="18"/>
                <w:szCs w:val="18"/>
              </w:rPr>
              <w:t>2</w:t>
            </w:r>
          </w:p>
        </w:tc>
        <w:tc>
          <w:tcPr>
            <w:tcW w:w="879" w:type="dxa"/>
            <w:vAlign w:val="center"/>
          </w:tcPr>
          <w:p w:rsidR="00135887" w:rsidRPr="00002918" w:rsidRDefault="00135887" w:rsidP="00FC6D1E">
            <w:pPr>
              <w:widowControl/>
              <w:spacing w:line="300" w:lineRule="auto"/>
              <w:jc w:val="center"/>
              <w:rPr>
                <w:kern w:val="0"/>
                <w:sz w:val="18"/>
                <w:szCs w:val="18"/>
              </w:rPr>
            </w:pPr>
            <w:r w:rsidRPr="00002918">
              <w:rPr>
                <w:sz w:val="18"/>
                <w:szCs w:val="18"/>
              </w:rPr>
              <w:t>其他</w:t>
            </w:r>
          </w:p>
        </w:tc>
        <w:tc>
          <w:tcPr>
            <w:tcW w:w="900" w:type="dxa"/>
            <w:vAlign w:val="center"/>
          </w:tcPr>
          <w:p w:rsidR="00135887" w:rsidRPr="00002918" w:rsidRDefault="00135887" w:rsidP="00816AD8">
            <w:pPr>
              <w:widowControl/>
              <w:spacing w:line="300" w:lineRule="auto"/>
              <w:jc w:val="center"/>
              <w:rPr>
                <w:kern w:val="0"/>
                <w:sz w:val="18"/>
                <w:szCs w:val="18"/>
              </w:rPr>
            </w:pPr>
            <w:r w:rsidRPr="00002918">
              <w:rPr>
                <w:sz w:val="18"/>
                <w:szCs w:val="18"/>
              </w:rPr>
              <w:t>其他</w:t>
            </w:r>
          </w:p>
        </w:tc>
        <w:tc>
          <w:tcPr>
            <w:tcW w:w="770" w:type="dxa"/>
            <w:vMerge/>
            <w:vAlign w:val="center"/>
          </w:tcPr>
          <w:p w:rsidR="00135887" w:rsidRPr="00002918" w:rsidRDefault="00135887" w:rsidP="00FC6D1E">
            <w:pPr>
              <w:widowControl/>
              <w:spacing w:line="300" w:lineRule="auto"/>
              <w:jc w:val="center"/>
              <w:rPr>
                <w:kern w:val="0"/>
                <w:sz w:val="18"/>
                <w:szCs w:val="18"/>
              </w:rPr>
            </w:pPr>
          </w:p>
        </w:tc>
      </w:tr>
    </w:tbl>
    <w:p w:rsidR="009832B9" w:rsidRPr="00002918" w:rsidRDefault="009832B9" w:rsidP="009832B9">
      <w:pPr>
        <w:widowControl/>
        <w:spacing w:line="276" w:lineRule="auto"/>
        <w:jc w:val="left"/>
        <w:rPr>
          <w:b/>
          <w:kern w:val="0"/>
          <w:sz w:val="18"/>
          <w:szCs w:val="18"/>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C21332" w:rsidRPr="00002918" w:rsidRDefault="00C21332" w:rsidP="0076362A">
      <w:pPr>
        <w:widowControl/>
        <w:spacing w:line="300" w:lineRule="auto"/>
        <w:ind w:firstLineChars="250" w:firstLine="525"/>
        <w:jc w:val="left"/>
        <w:rPr>
          <w:rFonts w:eastAsiaTheme="minorEastAsia"/>
          <w:kern w:val="0"/>
          <w:szCs w:val="21"/>
        </w:rPr>
      </w:pPr>
    </w:p>
    <w:p w:rsidR="00C21332" w:rsidRPr="00002918" w:rsidRDefault="00C21332"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9C6CBA" w:rsidRPr="00002918" w:rsidRDefault="009C6CBA" w:rsidP="009C6CBA">
      <w:pPr>
        <w:pStyle w:val="1"/>
        <w:rPr>
          <w:spacing w:val="-3"/>
          <w:kern w:val="0"/>
        </w:rPr>
      </w:pPr>
      <w:bookmarkStart w:id="51" w:name="_Toc523498829"/>
      <w:r w:rsidRPr="00002918">
        <w:lastRenderedPageBreak/>
        <w:t>大气遥感与大气探测硕士研究生培养方案</w:t>
      </w:r>
      <w:bookmarkEnd w:id="51"/>
    </w:p>
    <w:p w:rsidR="009C6CBA" w:rsidRPr="00002918" w:rsidRDefault="009C6CBA" w:rsidP="009C6CBA">
      <w:pPr>
        <w:pStyle w:val="2"/>
        <w:rPr>
          <w:rFonts w:ascii="Times New Roman" w:hAnsi="Times New Roman" w:cs="Times New Roman"/>
        </w:rPr>
      </w:pPr>
      <w:r w:rsidRPr="00002918">
        <w:rPr>
          <w:rFonts w:ascii="Times New Roman" w:hAnsi="Times New Roman" w:cs="Times New Roman"/>
        </w:rPr>
        <w:t>学科门类：理学一级学科代码：</w:t>
      </w:r>
      <w:r w:rsidRPr="00002918">
        <w:rPr>
          <w:rFonts w:ascii="Times New Roman" w:hAnsi="Times New Roman" w:cs="Times New Roman"/>
        </w:rPr>
        <w:t>0706</w:t>
      </w:r>
      <w:r w:rsidRPr="00002918">
        <w:rPr>
          <w:rFonts w:ascii="Times New Roman" w:hAnsi="Times New Roman" w:cs="Times New Roman"/>
        </w:rPr>
        <w:t>一级学科名称：大气科学</w:t>
      </w:r>
    </w:p>
    <w:p w:rsidR="009C6CBA" w:rsidRPr="00002918" w:rsidRDefault="009C6CBA" w:rsidP="009C6CBA">
      <w:pPr>
        <w:pStyle w:val="2"/>
        <w:rPr>
          <w:rFonts w:ascii="Times New Roman" w:hAnsi="Times New Roman" w:cs="Times New Roman"/>
        </w:rPr>
      </w:pPr>
      <w:r w:rsidRPr="00002918">
        <w:rPr>
          <w:rFonts w:ascii="Times New Roman" w:hAnsi="Times New Roman" w:cs="Times New Roman"/>
        </w:rPr>
        <w:t>二级学科代码：</w:t>
      </w:r>
      <w:r w:rsidRPr="00002918">
        <w:rPr>
          <w:rFonts w:ascii="Times New Roman" w:hAnsi="Times New Roman" w:cs="Times New Roman"/>
        </w:rPr>
        <w:t xml:space="preserve">0706Z3   </w:t>
      </w:r>
      <w:r w:rsidRPr="00002918">
        <w:rPr>
          <w:rFonts w:ascii="Times New Roman" w:hAnsi="Times New Roman" w:cs="Times New Roman"/>
        </w:rPr>
        <w:t>二级学科名称：大气遥感与大气探测</w:t>
      </w:r>
    </w:p>
    <w:p w:rsidR="009C6CBA" w:rsidRPr="00002918" w:rsidRDefault="009C6CBA" w:rsidP="0076362A">
      <w:pPr>
        <w:spacing w:line="300" w:lineRule="auto"/>
        <w:rPr>
          <w:rFonts w:eastAsiaTheme="minorEastAsia"/>
          <w:szCs w:val="21"/>
        </w:rPr>
      </w:pPr>
    </w:p>
    <w:p w:rsidR="009C6CBA" w:rsidRPr="00002918" w:rsidRDefault="009C6CBA"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9C6CBA" w:rsidRPr="00002918" w:rsidRDefault="009C6CBA" w:rsidP="00AA6091">
      <w:pPr>
        <w:spacing w:line="300" w:lineRule="auto"/>
        <w:ind w:firstLineChars="200" w:firstLine="420"/>
        <w:rPr>
          <w:szCs w:val="21"/>
        </w:rPr>
      </w:pPr>
      <w:r w:rsidRPr="00002918">
        <w:rPr>
          <w:szCs w:val="21"/>
        </w:rPr>
        <w:t>大气遥感与大气探测专业于</w:t>
      </w:r>
      <w:r w:rsidRPr="00002918">
        <w:rPr>
          <w:szCs w:val="21"/>
        </w:rPr>
        <w:t>1978</w:t>
      </w:r>
      <w:r w:rsidRPr="00002918">
        <w:rPr>
          <w:szCs w:val="21"/>
        </w:rPr>
        <w:t>年成立，是我国第一个大气探测与遥感硕士专业。</w:t>
      </w:r>
      <w:r w:rsidRPr="00002918">
        <w:rPr>
          <w:szCs w:val="21"/>
        </w:rPr>
        <w:t>2003</w:t>
      </w:r>
      <w:r w:rsidRPr="00002918">
        <w:rPr>
          <w:szCs w:val="21"/>
        </w:rPr>
        <w:t>年，国务院学位委员会批准我校在大气科学一级学科中自主设置</w:t>
      </w:r>
      <w:r w:rsidRPr="00002918">
        <w:rPr>
          <w:szCs w:val="21"/>
        </w:rPr>
        <w:t>“</w:t>
      </w:r>
      <w:r w:rsidRPr="00002918">
        <w:rPr>
          <w:szCs w:val="21"/>
        </w:rPr>
        <w:t>大气遥感科学与技术</w:t>
      </w:r>
      <w:r w:rsidRPr="00002918">
        <w:rPr>
          <w:szCs w:val="21"/>
        </w:rPr>
        <w:t>”</w:t>
      </w:r>
      <w:r w:rsidRPr="00002918">
        <w:rPr>
          <w:szCs w:val="21"/>
        </w:rPr>
        <w:t>二级学科。现拥有硕士生导师</w:t>
      </w:r>
      <w:r w:rsidRPr="00002918">
        <w:rPr>
          <w:szCs w:val="21"/>
        </w:rPr>
        <w:t>15</w:t>
      </w:r>
      <w:r w:rsidRPr="00002918">
        <w:rPr>
          <w:szCs w:val="21"/>
        </w:rPr>
        <w:t>人，</w:t>
      </w:r>
      <w:r w:rsidRPr="00002918">
        <w:rPr>
          <w:szCs w:val="21"/>
        </w:rPr>
        <w:t>90</w:t>
      </w:r>
      <w:r w:rsidRPr="00002918">
        <w:rPr>
          <w:szCs w:val="21"/>
        </w:rPr>
        <w:t>％的导师拥有博士学位，</w:t>
      </w:r>
      <w:r w:rsidRPr="00002918">
        <w:rPr>
          <w:szCs w:val="21"/>
        </w:rPr>
        <w:t>80%</w:t>
      </w:r>
      <w:r w:rsidRPr="00002918">
        <w:rPr>
          <w:szCs w:val="21"/>
        </w:rPr>
        <w:t>以上的导师具有海外留学经历，在读的硕士、博士研究生约</w:t>
      </w:r>
      <w:r w:rsidRPr="00002918">
        <w:rPr>
          <w:szCs w:val="21"/>
        </w:rPr>
        <w:t>100</w:t>
      </w:r>
      <w:r w:rsidRPr="00002918">
        <w:rPr>
          <w:szCs w:val="21"/>
        </w:rPr>
        <w:t>名。</w:t>
      </w:r>
    </w:p>
    <w:p w:rsidR="009C6CBA" w:rsidRPr="00002918" w:rsidRDefault="009C6CBA" w:rsidP="00AA6091">
      <w:pPr>
        <w:spacing w:line="300" w:lineRule="auto"/>
        <w:ind w:firstLineChars="200" w:firstLine="420"/>
        <w:rPr>
          <w:szCs w:val="21"/>
        </w:rPr>
      </w:pPr>
      <w:r w:rsidRPr="00002918">
        <w:rPr>
          <w:szCs w:val="21"/>
        </w:rPr>
        <w:t>大气探测专业是大气科学学科的一个重要的学科分支。该学科以气象卫星、天气雷达和激光雷达为主要探测平台，以现代电子信息、数据处理和网络技术为支撑，以获得地球及其大气的各种状态参数为对象</w:t>
      </w:r>
      <w:r w:rsidRPr="00002918">
        <w:rPr>
          <w:szCs w:val="21"/>
        </w:rPr>
        <w:t xml:space="preserve">, </w:t>
      </w:r>
      <w:r w:rsidRPr="00002918">
        <w:rPr>
          <w:szCs w:val="21"/>
        </w:rPr>
        <w:t>以发展大气遥感科学理论与技术应用为目的</w:t>
      </w:r>
      <w:r w:rsidRPr="00002918">
        <w:rPr>
          <w:szCs w:val="21"/>
        </w:rPr>
        <w:t xml:space="preserve">, </w:t>
      </w:r>
      <w:r w:rsidRPr="00002918">
        <w:rPr>
          <w:szCs w:val="21"/>
        </w:rPr>
        <w:t>为我国气象事业和遥感、探测相关行业培养既具有大气科学特色、又能广泛适应于相关行业需求的高层次专门人才。</w:t>
      </w:r>
    </w:p>
    <w:p w:rsidR="009C6CBA" w:rsidRPr="00002918" w:rsidRDefault="009C6CBA"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9C6CBA" w:rsidRPr="00002918" w:rsidRDefault="009C6CBA" w:rsidP="00AA6091">
      <w:pPr>
        <w:spacing w:line="300" w:lineRule="auto"/>
        <w:ind w:firstLineChars="200" w:firstLine="420"/>
        <w:rPr>
          <w:szCs w:val="21"/>
        </w:rPr>
      </w:pPr>
      <w:r w:rsidRPr="00002918">
        <w:rPr>
          <w:szCs w:val="21"/>
        </w:rPr>
        <w:t>为了适应我国社会主义市场经济需要</w:t>
      </w:r>
      <w:r w:rsidRPr="00002918">
        <w:rPr>
          <w:szCs w:val="21"/>
        </w:rPr>
        <w:t xml:space="preserve">, </w:t>
      </w:r>
      <w:r w:rsidRPr="00002918">
        <w:rPr>
          <w:szCs w:val="21"/>
        </w:rPr>
        <w:t>培养具有创新精神</w:t>
      </w:r>
      <w:r w:rsidRPr="00002918">
        <w:rPr>
          <w:szCs w:val="21"/>
        </w:rPr>
        <w:t xml:space="preserve">, </w:t>
      </w:r>
      <w:r w:rsidRPr="00002918">
        <w:rPr>
          <w:szCs w:val="21"/>
        </w:rPr>
        <w:t>德、智、体全面发展的高级科技专业人才和管理人才。对硕士研究生的具体要求是：</w:t>
      </w:r>
    </w:p>
    <w:p w:rsidR="009C6CBA" w:rsidRPr="00002918" w:rsidRDefault="009C6CBA" w:rsidP="00AA6091">
      <w:pPr>
        <w:spacing w:line="300" w:lineRule="auto"/>
        <w:ind w:firstLineChars="200" w:firstLine="420"/>
        <w:rPr>
          <w:szCs w:val="21"/>
        </w:rPr>
      </w:pPr>
      <w:r w:rsidRPr="00002918">
        <w:rPr>
          <w:szCs w:val="21"/>
        </w:rPr>
        <w:t xml:space="preserve">1. </w:t>
      </w:r>
      <w:r w:rsidRPr="00002918">
        <w:rPr>
          <w:szCs w:val="21"/>
        </w:rPr>
        <w:t>进一步学习、掌握马克思主义、毛泽东思想、邓小平理论的基本原理</w:t>
      </w:r>
      <w:r w:rsidRPr="00002918">
        <w:rPr>
          <w:szCs w:val="21"/>
        </w:rPr>
        <w:t xml:space="preserve">, </w:t>
      </w:r>
      <w:r w:rsidRPr="00002918">
        <w:rPr>
          <w:szCs w:val="21"/>
        </w:rPr>
        <w:t>逐步树立无产阶级世界观，坚持改革开放，勇于开拓进取，热爱祖国</w:t>
      </w:r>
      <w:r w:rsidRPr="00002918">
        <w:rPr>
          <w:szCs w:val="21"/>
        </w:rPr>
        <w:t xml:space="preserve">, </w:t>
      </w:r>
      <w:r w:rsidRPr="00002918">
        <w:rPr>
          <w:szCs w:val="21"/>
        </w:rPr>
        <w:t>遵纪守法</w:t>
      </w:r>
      <w:r w:rsidRPr="00002918">
        <w:rPr>
          <w:szCs w:val="21"/>
        </w:rPr>
        <w:t>,</w:t>
      </w:r>
      <w:r w:rsidRPr="00002918">
        <w:rPr>
          <w:szCs w:val="21"/>
        </w:rPr>
        <w:t>品德良好</w:t>
      </w:r>
      <w:r w:rsidRPr="00002918">
        <w:rPr>
          <w:szCs w:val="21"/>
        </w:rPr>
        <w:t xml:space="preserve">, </w:t>
      </w:r>
      <w:r w:rsidRPr="00002918">
        <w:rPr>
          <w:szCs w:val="21"/>
        </w:rPr>
        <w:t>有协作和奉献精神</w:t>
      </w:r>
      <w:r w:rsidRPr="00002918">
        <w:rPr>
          <w:szCs w:val="21"/>
        </w:rPr>
        <w:t xml:space="preserve">, </w:t>
      </w:r>
      <w:r w:rsidRPr="00002918">
        <w:rPr>
          <w:szCs w:val="21"/>
        </w:rPr>
        <w:t>积极为社会主义现代化建设服务。</w:t>
      </w:r>
    </w:p>
    <w:p w:rsidR="009C6CBA" w:rsidRPr="00002918" w:rsidRDefault="009C6CBA" w:rsidP="00AA6091">
      <w:pPr>
        <w:spacing w:line="300" w:lineRule="auto"/>
        <w:ind w:firstLineChars="200" w:firstLine="420"/>
        <w:rPr>
          <w:szCs w:val="21"/>
        </w:rPr>
      </w:pPr>
      <w:r w:rsidRPr="00002918">
        <w:rPr>
          <w:szCs w:val="21"/>
        </w:rPr>
        <w:t xml:space="preserve">2. </w:t>
      </w:r>
      <w:r w:rsidRPr="00002918">
        <w:rPr>
          <w:szCs w:val="21"/>
        </w:rPr>
        <w:t>在大气遥感科学与技术方面</w:t>
      </w:r>
      <w:r w:rsidRPr="00002918">
        <w:rPr>
          <w:szCs w:val="21"/>
        </w:rPr>
        <w:t xml:space="preserve">, </w:t>
      </w:r>
      <w:r w:rsidRPr="00002918">
        <w:rPr>
          <w:szCs w:val="21"/>
        </w:rPr>
        <w:t>掌握坚实的理论基础、系统的专门知识和必要的实验技能，以及熟练的计算机技能</w:t>
      </w:r>
      <w:r w:rsidRPr="00002918">
        <w:rPr>
          <w:szCs w:val="21"/>
        </w:rPr>
        <w:t xml:space="preserve">, </w:t>
      </w:r>
      <w:r w:rsidRPr="00002918">
        <w:rPr>
          <w:szCs w:val="21"/>
        </w:rPr>
        <w:t>熟悉所从事研究领域的科学技术新发展与新动向；掌握一门外国语</w:t>
      </w:r>
      <w:r w:rsidRPr="00002918">
        <w:rPr>
          <w:szCs w:val="21"/>
        </w:rPr>
        <w:t xml:space="preserve">, </w:t>
      </w:r>
      <w:r w:rsidRPr="00002918">
        <w:rPr>
          <w:szCs w:val="21"/>
        </w:rPr>
        <w:t>能熟练地阅读专业文献资料和撰写论文摘要</w:t>
      </w:r>
      <w:r w:rsidRPr="00002918">
        <w:rPr>
          <w:szCs w:val="21"/>
        </w:rPr>
        <w:t xml:space="preserve">, </w:t>
      </w:r>
      <w:r w:rsidRPr="00002918">
        <w:rPr>
          <w:szCs w:val="21"/>
        </w:rPr>
        <w:t>并具有一定的书面和口头交流能力；具有从事本学科领域内科学研究工作、高等院校教学工作、独立承担大气遥感科学与技术专业业务工作的能力；具有实事求是、严谨踏实的科学作风。</w:t>
      </w:r>
    </w:p>
    <w:p w:rsidR="009C6CBA" w:rsidRPr="00002918" w:rsidRDefault="009C6CBA"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9C6CBA" w:rsidRPr="00002918" w:rsidRDefault="009C6CBA" w:rsidP="00AA6091">
      <w:pPr>
        <w:spacing w:line="300" w:lineRule="auto"/>
        <w:ind w:firstLineChars="200" w:firstLine="420"/>
        <w:rPr>
          <w:szCs w:val="21"/>
        </w:rPr>
      </w:pPr>
      <w:r w:rsidRPr="00002918">
        <w:rPr>
          <w:szCs w:val="21"/>
        </w:rPr>
        <w:t>1</w:t>
      </w:r>
      <w:r w:rsidRPr="00002918">
        <w:rPr>
          <w:szCs w:val="21"/>
        </w:rPr>
        <w:t>．大气粒子散射和辐射传输机理研究</w:t>
      </w:r>
    </w:p>
    <w:p w:rsidR="009C6CBA" w:rsidRPr="00002918" w:rsidRDefault="009C6CBA" w:rsidP="00AA6091">
      <w:pPr>
        <w:spacing w:line="300" w:lineRule="auto"/>
        <w:ind w:firstLineChars="200" w:firstLine="420"/>
        <w:rPr>
          <w:szCs w:val="21"/>
        </w:rPr>
      </w:pPr>
      <w:r w:rsidRPr="00002918">
        <w:rPr>
          <w:szCs w:val="21"/>
        </w:rPr>
        <w:t>2</w:t>
      </w:r>
      <w:r w:rsidRPr="00002918">
        <w:rPr>
          <w:szCs w:val="21"/>
        </w:rPr>
        <w:t>．大气遥感新技术和新装备</w:t>
      </w:r>
    </w:p>
    <w:p w:rsidR="009C6CBA" w:rsidRPr="00002918" w:rsidRDefault="009C6CBA" w:rsidP="00AA6091">
      <w:pPr>
        <w:spacing w:line="300" w:lineRule="auto"/>
        <w:ind w:firstLineChars="200" w:firstLine="420"/>
        <w:rPr>
          <w:szCs w:val="21"/>
        </w:rPr>
      </w:pPr>
      <w:r w:rsidRPr="00002918">
        <w:rPr>
          <w:szCs w:val="21"/>
        </w:rPr>
        <w:t>3</w:t>
      </w:r>
      <w:r w:rsidRPr="00002918">
        <w:rPr>
          <w:szCs w:val="21"/>
        </w:rPr>
        <w:t>．气象雷达遥感理论及数据应用</w:t>
      </w:r>
    </w:p>
    <w:p w:rsidR="009C6CBA" w:rsidRPr="00002918" w:rsidRDefault="009C6CBA" w:rsidP="00AA6091">
      <w:pPr>
        <w:spacing w:line="300" w:lineRule="auto"/>
        <w:ind w:firstLineChars="200" w:firstLine="420"/>
        <w:rPr>
          <w:szCs w:val="21"/>
        </w:rPr>
      </w:pPr>
      <w:r w:rsidRPr="00002918">
        <w:rPr>
          <w:szCs w:val="21"/>
        </w:rPr>
        <w:t>4</w:t>
      </w:r>
      <w:r w:rsidRPr="00002918">
        <w:rPr>
          <w:szCs w:val="21"/>
        </w:rPr>
        <w:t>．卫星遥感及其在天气预报中的应用</w:t>
      </w:r>
    </w:p>
    <w:p w:rsidR="009C6CBA" w:rsidRPr="00002918" w:rsidRDefault="009C6CBA" w:rsidP="00AA6091">
      <w:pPr>
        <w:spacing w:line="300" w:lineRule="auto"/>
        <w:ind w:firstLineChars="200" w:firstLine="420"/>
        <w:rPr>
          <w:szCs w:val="21"/>
        </w:rPr>
      </w:pPr>
      <w:r w:rsidRPr="00002918">
        <w:rPr>
          <w:szCs w:val="21"/>
        </w:rPr>
        <w:t>5</w:t>
      </w:r>
      <w:r w:rsidRPr="00002918">
        <w:rPr>
          <w:szCs w:val="21"/>
        </w:rPr>
        <w:t>．激光雷达大气遥感研究与应用</w:t>
      </w:r>
    </w:p>
    <w:p w:rsidR="009C6CBA" w:rsidRPr="00002918" w:rsidRDefault="009C6CBA"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9C6CBA" w:rsidRPr="00002918" w:rsidRDefault="009C6CBA" w:rsidP="00AA6091">
      <w:pPr>
        <w:spacing w:line="300" w:lineRule="auto"/>
        <w:ind w:firstLineChars="200" w:firstLine="420"/>
        <w:rPr>
          <w:szCs w:val="21"/>
        </w:rPr>
      </w:pPr>
      <w:r w:rsidRPr="00002918">
        <w:rPr>
          <w:szCs w:val="21"/>
        </w:rPr>
        <w:t>学术型硕士研究生的学制为</w:t>
      </w:r>
      <w:r w:rsidRPr="00002918">
        <w:rPr>
          <w:szCs w:val="21"/>
        </w:rPr>
        <w:t>3</w:t>
      </w:r>
      <w:r w:rsidRPr="00002918">
        <w:rPr>
          <w:szCs w:val="21"/>
        </w:rPr>
        <w:t>年，学习年限最长不超过</w:t>
      </w:r>
      <w:r w:rsidRPr="00002918">
        <w:rPr>
          <w:szCs w:val="21"/>
        </w:rPr>
        <w:t>5</w:t>
      </w:r>
      <w:r w:rsidRPr="00002918">
        <w:rPr>
          <w:szCs w:val="21"/>
        </w:rPr>
        <w:t>年。</w:t>
      </w:r>
    </w:p>
    <w:p w:rsidR="009C6CBA" w:rsidRPr="00002918" w:rsidRDefault="009C6CBA"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AA6091" w:rsidRPr="00002918" w:rsidRDefault="00AA6091" w:rsidP="00AA6091">
      <w:pPr>
        <w:spacing w:line="300" w:lineRule="auto"/>
        <w:ind w:firstLineChars="200" w:firstLine="420"/>
        <w:rPr>
          <w:szCs w:val="21"/>
        </w:rPr>
      </w:pPr>
      <w:r w:rsidRPr="00002918">
        <w:rPr>
          <w:szCs w:val="21"/>
        </w:rPr>
        <w:lastRenderedPageBreak/>
        <w:t xml:space="preserve">1. </w:t>
      </w:r>
      <w:r w:rsidRPr="00002918">
        <w:rPr>
          <w:szCs w:val="21"/>
        </w:rPr>
        <w:t>学分要求</w:t>
      </w:r>
    </w:p>
    <w:p w:rsidR="00AA6091" w:rsidRPr="00002918" w:rsidRDefault="00AA6091" w:rsidP="00AA6091">
      <w:pPr>
        <w:spacing w:line="300" w:lineRule="auto"/>
        <w:ind w:firstLineChars="200" w:firstLine="420"/>
        <w:rPr>
          <w:szCs w:val="21"/>
        </w:rPr>
      </w:pPr>
      <w:r w:rsidRPr="00002918">
        <w:rPr>
          <w:szCs w:val="21"/>
        </w:rPr>
        <w:t>总学分：</w:t>
      </w:r>
      <w:r w:rsidRPr="00002918">
        <w:rPr>
          <w:szCs w:val="21"/>
        </w:rPr>
        <w:t>26</w:t>
      </w:r>
      <w:r w:rsidRPr="00002918">
        <w:rPr>
          <w:szCs w:val="21"/>
        </w:rPr>
        <w:t>学分</w:t>
      </w:r>
    </w:p>
    <w:p w:rsidR="00AA6091" w:rsidRPr="00002918" w:rsidRDefault="00AA6091" w:rsidP="00AA6091">
      <w:pPr>
        <w:spacing w:line="300" w:lineRule="auto"/>
        <w:ind w:firstLineChars="200" w:firstLine="420"/>
        <w:rPr>
          <w:szCs w:val="21"/>
        </w:rPr>
      </w:pPr>
      <w:r w:rsidRPr="00002918">
        <w:rPr>
          <w:szCs w:val="21"/>
        </w:rPr>
        <w:t>学位课学分：</w:t>
      </w:r>
      <w:r w:rsidRPr="00002918">
        <w:rPr>
          <w:szCs w:val="21"/>
        </w:rPr>
        <w:t>15</w:t>
      </w:r>
      <w:r w:rsidRPr="00002918">
        <w:rPr>
          <w:szCs w:val="21"/>
        </w:rPr>
        <w:t>学分</w:t>
      </w:r>
    </w:p>
    <w:p w:rsidR="00AA6091" w:rsidRPr="00002918" w:rsidRDefault="00AA6091" w:rsidP="00AA6091">
      <w:pPr>
        <w:spacing w:line="300" w:lineRule="auto"/>
        <w:ind w:firstLineChars="200" w:firstLine="420"/>
        <w:rPr>
          <w:szCs w:val="21"/>
        </w:rPr>
      </w:pPr>
      <w:r w:rsidRPr="00002918">
        <w:rPr>
          <w:szCs w:val="21"/>
        </w:rPr>
        <w:t xml:space="preserve">2. </w:t>
      </w:r>
      <w:r w:rsidRPr="00002918">
        <w:rPr>
          <w:szCs w:val="21"/>
        </w:rPr>
        <w:t>课程设置</w:t>
      </w:r>
    </w:p>
    <w:p w:rsidR="00AA6091" w:rsidRPr="00002918" w:rsidRDefault="00AA6091" w:rsidP="00AA6091">
      <w:pPr>
        <w:spacing w:line="300" w:lineRule="auto"/>
        <w:ind w:firstLineChars="200" w:firstLine="420"/>
        <w:rPr>
          <w:szCs w:val="21"/>
        </w:rPr>
      </w:pPr>
      <w:r w:rsidRPr="00002918">
        <w:rPr>
          <w:szCs w:val="21"/>
        </w:rPr>
        <w:t>（</w:t>
      </w:r>
      <w:r w:rsidRPr="00002918">
        <w:rPr>
          <w:szCs w:val="21"/>
        </w:rPr>
        <w:t>1</w:t>
      </w:r>
      <w:r w:rsidRPr="00002918">
        <w:rPr>
          <w:szCs w:val="21"/>
        </w:rPr>
        <w:t>）学位课（</w:t>
      </w:r>
      <w:r w:rsidRPr="00002918">
        <w:rPr>
          <w:szCs w:val="21"/>
        </w:rPr>
        <w:t>15</w:t>
      </w:r>
      <w:r w:rsidRPr="00002918">
        <w:rPr>
          <w:szCs w:val="21"/>
        </w:rPr>
        <w:t>学分）</w:t>
      </w:r>
    </w:p>
    <w:p w:rsidR="00AA6091" w:rsidRPr="00002918" w:rsidRDefault="00AA6091" w:rsidP="00AA6091">
      <w:pPr>
        <w:spacing w:line="300" w:lineRule="auto"/>
        <w:ind w:firstLineChars="200" w:firstLine="420"/>
        <w:rPr>
          <w:szCs w:val="21"/>
        </w:rPr>
      </w:pPr>
      <w:r w:rsidRPr="00002918">
        <w:rPr>
          <w:szCs w:val="21"/>
        </w:rPr>
        <w:t>A——</w:t>
      </w:r>
      <w:r w:rsidRPr="00002918">
        <w:rPr>
          <w:szCs w:val="21"/>
        </w:rPr>
        <w:t>公共基础课（</w:t>
      </w:r>
      <w:r w:rsidRPr="00002918">
        <w:rPr>
          <w:szCs w:val="21"/>
        </w:rPr>
        <w:t>6</w:t>
      </w:r>
      <w:r w:rsidRPr="00002918">
        <w:rPr>
          <w:szCs w:val="21"/>
        </w:rPr>
        <w:t>学分）</w:t>
      </w:r>
    </w:p>
    <w:p w:rsidR="00AA6091" w:rsidRPr="00002918" w:rsidRDefault="00AA6091" w:rsidP="00AA6091">
      <w:pPr>
        <w:spacing w:line="300" w:lineRule="auto"/>
        <w:ind w:firstLineChars="200" w:firstLine="420"/>
        <w:rPr>
          <w:szCs w:val="21"/>
        </w:rPr>
      </w:pPr>
      <w:r w:rsidRPr="00002918">
        <w:rPr>
          <w:szCs w:val="21"/>
        </w:rPr>
        <w:t>中国特色社会主义理论与实践研究，</w:t>
      </w:r>
      <w:r w:rsidRPr="00002918">
        <w:rPr>
          <w:szCs w:val="21"/>
        </w:rPr>
        <w:t>2</w:t>
      </w:r>
      <w:r w:rsidRPr="00002918">
        <w:rPr>
          <w:szCs w:val="21"/>
        </w:rPr>
        <w:t>学分，所有硕士生必修。</w:t>
      </w:r>
    </w:p>
    <w:p w:rsidR="00AA6091" w:rsidRPr="00002918" w:rsidRDefault="00AA6091" w:rsidP="00AA6091">
      <w:pPr>
        <w:spacing w:line="300" w:lineRule="auto"/>
        <w:ind w:firstLineChars="200" w:firstLine="420"/>
        <w:rPr>
          <w:szCs w:val="21"/>
        </w:rPr>
      </w:pPr>
      <w:r w:rsidRPr="00002918">
        <w:rPr>
          <w:szCs w:val="21"/>
        </w:rPr>
        <w:t>自然辩证法，</w:t>
      </w:r>
      <w:r w:rsidRPr="00002918">
        <w:rPr>
          <w:szCs w:val="21"/>
        </w:rPr>
        <w:t>1</w:t>
      </w:r>
      <w:r w:rsidRPr="00002918">
        <w:rPr>
          <w:szCs w:val="21"/>
        </w:rPr>
        <w:t>学分</w:t>
      </w:r>
    </w:p>
    <w:p w:rsidR="00AA6091" w:rsidRPr="00002918" w:rsidRDefault="00FC6D1E" w:rsidP="00AA6091">
      <w:pPr>
        <w:spacing w:line="300" w:lineRule="auto"/>
        <w:ind w:firstLineChars="200" w:firstLine="420"/>
        <w:rPr>
          <w:szCs w:val="21"/>
        </w:rPr>
      </w:pPr>
      <w:r w:rsidRPr="00002918">
        <w:rPr>
          <w:szCs w:val="21"/>
        </w:rPr>
        <w:t>PET</w:t>
      </w:r>
      <w:r w:rsidR="005A2FE3" w:rsidRPr="00002918">
        <w:rPr>
          <w:szCs w:val="21"/>
        </w:rPr>
        <w:t>S</w:t>
      </w:r>
      <w:r w:rsidRPr="00002918">
        <w:rPr>
          <w:szCs w:val="21"/>
        </w:rPr>
        <w:t>-5</w:t>
      </w:r>
      <w:r w:rsidR="00AA6091" w:rsidRPr="00002918">
        <w:rPr>
          <w:szCs w:val="21"/>
        </w:rPr>
        <w:t>，</w:t>
      </w:r>
      <w:r w:rsidRPr="00002918">
        <w:rPr>
          <w:szCs w:val="21"/>
        </w:rPr>
        <w:t>2</w:t>
      </w:r>
      <w:r w:rsidR="00AA6091" w:rsidRPr="00002918">
        <w:rPr>
          <w:szCs w:val="21"/>
        </w:rPr>
        <w:t>学分</w:t>
      </w:r>
    </w:p>
    <w:p w:rsidR="00FC6D1E" w:rsidRPr="00002918" w:rsidRDefault="00FC6D1E" w:rsidP="00AA6091">
      <w:pPr>
        <w:spacing w:line="300" w:lineRule="auto"/>
        <w:ind w:firstLineChars="200" w:firstLine="420"/>
        <w:rPr>
          <w:szCs w:val="21"/>
        </w:rPr>
      </w:pPr>
      <w:r w:rsidRPr="00002918">
        <w:rPr>
          <w:szCs w:val="21"/>
        </w:rPr>
        <w:t>科技写作，</w:t>
      </w:r>
      <w:r w:rsidRPr="00002918">
        <w:rPr>
          <w:szCs w:val="21"/>
        </w:rPr>
        <w:t>1</w:t>
      </w:r>
      <w:r w:rsidRPr="00002918">
        <w:rPr>
          <w:szCs w:val="21"/>
        </w:rPr>
        <w:t>学分</w:t>
      </w:r>
    </w:p>
    <w:p w:rsidR="00AA6091" w:rsidRPr="00002918" w:rsidRDefault="00AA6091" w:rsidP="00AA6091">
      <w:pPr>
        <w:spacing w:line="300" w:lineRule="auto"/>
        <w:ind w:firstLineChars="200" w:firstLine="420"/>
        <w:rPr>
          <w:szCs w:val="21"/>
        </w:rPr>
      </w:pPr>
      <w:r w:rsidRPr="00002918">
        <w:rPr>
          <w:szCs w:val="21"/>
        </w:rPr>
        <w:t>B——</w:t>
      </w:r>
      <w:r w:rsidRPr="00002918">
        <w:rPr>
          <w:szCs w:val="21"/>
        </w:rPr>
        <w:t>专业基础课（</w:t>
      </w:r>
      <w:r w:rsidRPr="00002918">
        <w:rPr>
          <w:szCs w:val="21"/>
        </w:rPr>
        <w:t>12</w:t>
      </w:r>
      <w:r w:rsidRPr="00002918">
        <w:rPr>
          <w:szCs w:val="21"/>
        </w:rPr>
        <w:t>学分）</w:t>
      </w:r>
    </w:p>
    <w:p w:rsidR="00AA6091" w:rsidRPr="00002918" w:rsidRDefault="00AA6091" w:rsidP="00AA6091">
      <w:pPr>
        <w:spacing w:line="300" w:lineRule="auto"/>
        <w:ind w:firstLineChars="200" w:firstLine="420"/>
        <w:rPr>
          <w:szCs w:val="21"/>
        </w:rPr>
      </w:pPr>
      <w:r w:rsidRPr="00002918">
        <w:rPr>
          <w:szCs w:val="21"/>
        </w:rPr>
        <w:t>专业基础课，反映本学科最基本的基础理论知识和专业基础知识，是该学科的必修课。课程设置既要考虑基础理论系统性，又要有一定的专业覆盖面。分学科安排，课程设置需从本学科的基础方向和未来发展的学术层面来进行。</w:t>
      </w:r>
    </w:p>
    <w:p w:rsidR="00AA6091" w:rsidRPr="00002918" w:rsidRDefault="00AA6091" w:rsidP="00AA6091">
      <w:pPr>
        <w:spacing w:line="300" w:lineRule="auto"/>
        <w:ind w:firstLineChars="200" w:firstLine="420"/>
        <w:rPr>
          <w:szCs w:val="21"/>
        </w:rPr>
      </w:pPr>
      <w:r w:rsidRPr="00002918">
        <w:rPr>
          <w:szCs w:val="21"/>
        </w:rPr>
        <w:t>（</w:t>
      </w:r>
      <w:r w:rsidRPr="00002918">
        <w:rPr>
          <w:szCs w:val="21"/>
        </w:rPr>
        <w:t>2</w:t>
      </w:r>
      <w:r w:rsidRPr="00002918">
        <w:rPr>
          <w:szCs w:val="21"/>
        </w:rPr>
        <w:t>）非学位课（不少于</w:t>
      </w:r>
      <w:r w:rsidRPr="00002918">
        <w:rPr>
          <w:szCs w:val="21"/>
        </w:rPr>
        <w:t>7</w:t>
      </w:r>
      <w:r w:rsidRPr="00002918">
        <w:rPr>
          <w:szCs w:val="21"/>
        </w:rPr>
        <w:t>学分）</w:t>
      </w:r>
    </w:p>
    <w:p w:rsidR="00AA6091" w:rsidRPr="00002918" w:rsidRDefault="00AA6091" w:rsidP="00AA6091">
      <w:pPr>
        <w:spacing w:line="300" w:lineRule="auto"/>
        <w:ind w:firstLineChars="200" w:firstLine="420"/>
        <w:rPr>
          <w:szCs w:val="21"/>
        </w:rPr>
      </w:pPr>
      <w:r w:rsidRPr="00002918">
        <w:rPr>
          <w:szCs w:val="21"/>
        </w:rPr>
        <w:t>C——</w:t>
      </w:r>
      <w:r w:rsidRPr="00002918">
        <w:rPr>
          <w:szCs w:val="21"/>
        </w:rPr>
        <w:t>限选课</w:t>
      </w:r>
    </w:p>
    <w:p w:rsidR="00AA6091" w:rsidRPr="00002918" w:rsidRDefault="00AA6091" w:rsidP="00AA6091">
      <w:pPr>
        <w:spacing w:line="300" w:lineRule="auto"/>
        <w:ind w:firstLineChars="200" w:firstLine="420"/>
        <w:rPr>
          <w:szCs w:val="21"/>
        </w:rPr>
      </w:pPr>
      <w:r w:rsidRPr="00002918">
        <w:rPr>
          <w:szCs w:val="21"/>
        </w:rPr>
        <w:t>含</w:t>
      </w:r>
      <w:r w:rsidRPr="00002918">
        <w:rPr>
          <w:szCs w:val="21"/>
        </w:rPr>
        <w:t>1</w:t>
      </w:r>
      <w:r w:rsidRPr="00002918">
        <w:rPr>
          <w:szCs w:val="21"/>
        </w:rPr>
        <w:t>门导师自主开设的研究方向前沿课程，须在开课的前一学期报课程计划，由研究生院审核；批准后，可指导学生参加讨论班，共</w:t>
      </w:r>
      <w:r w:rsidRPr="00002918">
        <w:rPr>
          <w:szCs w:val="21"/>
        </w:rPr>
        <w:t>1</w:t>
      </w:r>
      <w:r w:rsidRPr="00002918">
        <w:rPr>
          <w:szCs w:val="21"/>
        </w:rPr>
        <w:t>个学分。</w:t>
      </w:r>
    </w:p>
    <w:p w:rsidR="00AA6091" w:rsidRPr="00002918" w:rsidRDefault="00AA6091" w:rsidP="00AA6091">
      <w:pPr>
        <w:spacing w:line="300" w:lineRule="auto"/>
        <w:ind w:firstLineChars="200" w:firstLine="420"/>
        <w:rPr>
          <w:szCs w:val="21"/>
        </w:rPr>
      </w:pPr>
      <w:r w:rsidRPr="00002918">
        <w:rPr>
          <w:szCs w:val="21"/>
        </w:rPr>
        <w:t>D——</w:t>
      </w:r>
      <w:r w:rsidRPr="00002918">
        <w:rPr>
          <w:szCs w:val="21"/>
        </w:rPr>
        <w:t>专业选修课（不少于</w:t>
      </w:r>
      <w:r w:rsidRPr="00002918">
        <w:rPr>
          <w:szCs w:val="21"/>
        </w:rPr>
        <w:t>6</w:t>
      </w:r>
      <w:r w:rsidRPr="00002918">
        <w:rPr>
          <w:szCs w:val="21"/>
        </w:rPr>
        <w:t>学分）</w:t>
      </w:r>
    </w:p>
    <w:p w:rsidR="00AA6091" w:rsidRPr="00002918" w:rsidRDefault="00AA6091" w:rsidP="00AA6091">
      <w:pPr>
        <w:spacing w:line="300" w:lineRule="auto"/>
        <w:ind w:firstLineChars="200" w:firstLine="420"/>
        <w:rPr>
          <w:szCs w:val="21"/>
        </w:rPr>
      </w:pPr>
      <w:r w:rsidRPr="00002918">
        <w:rPr>
          <w:szCs w:val="21"/>
        </w:rPr>
        <w:t>专业选修课是在学位课以外，为扩大知识面，适应科学技术的发展，根据不同的研究方向，按照硕士研究生培养需要，开设的各类可供硕士研究生选择学习的课程。</w:t>
      </w:r>
    </w:p>
    <w:p w:rsidR="00AA6091" w:rsidRPr="00002918" w:rsidRDefault="00AA6091" w:rsidP="00AA6091">
      <w:pPr>
        <w:spacing w:line="300" w:lineRule="auto"/>
        <w:ind w:firstLineChars="200" w:firstLine="420"/>
        <w:rPr>
          <w:szCs w:val="21"/>
        </w:rPr>
      </w:pPr>
      <w:r w:rsidRPr="00002918">
        <w:rPr>
          <w:szCs w:val="21"/>
        </w:rPr>
        <w:t>（</w:t>
      </w:r>
      <w:r w:rsidRPr="00002918">
        <w:rPr>
          <w:szCs w:val="21"/>
        </w:rPr>
        <w:t>3</w:t>
      </w:r>
      <w:r w:rsidRPr="00002918">
        <w:rPr>
          <w:szCs w:val="21"/>
        </w:rPr>
        <w:t>）实践环节（</w:t>
      </w:r>
      <w:r w:rsidRPr="00002918">
        <w:rPr>
          <w:szCs w:val="21"/>
        </w:rPr>
        <w:t>2</w:t>
      </w:r>
      <w:r w:rsidRPr="00002918">
        <w:rPr>
          <w:szCs w:val="21"/>
        </w:rPr>
        <w:t>学分）</w:t>
      </w:r>
    </w:p>
    <w:p w:rsidR="00AA6091" w:rsidRPr="00002918" w:rsidRDefault="00AA6091" w:rsidP="00AA6091">
      <w:pPr>
        <w:spacing w:line="300" w:lineRule="auto"/>
        <w:ind w:firstLineChars="200" w:firstLine="420"/>
        <w:rPr>
          <w:szCs w:val="21"/>
        </w:rPr>
      </w:pPr>
      <w:r w:rsidRPr="00002918">
        <w:rPr>
          <w:szCs w:val="21"/>
        </w:rPr>
        <w:t>E——</w:t>
      </w:r>
      <w:r w:rsidRPr="00002918">
        <w:rPr>
          <w:szCs w:val="21"/>
        </w:rPr>
        <w:t>实践环节</w:t>
      </w:r>
    </w:p>
    <w:p w:rsidR="00AA6091" w:rsidRPr="00002918" w:rsidRDefault="00AA6091" w:rsidP="00AA6091">
      <w:pPr>
        <w:spacing w:line="300" w:lineRule="auto"/>
        <w:ind w:firstLineChars="200" w:firstLine="420"/>
        <w:rPr>
          <w:szCs w:val="21"/>
        </w:rPr>
      </w:pPr>
      <w:r w:rsidRPr="00002918">
        <w:rPr>
          <w:szCs w:val="21"/>
        </w:rPr>
        <w:t>实践环节，应包含学术报告活动和实践活动。</w:t>
      </w:r>
    </w:p>
    <w:p w:rsidR="009C6CBA" w:rsidRPr="00002918" w:rsidRDefault="009C6CBA"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AA6091" w:rsidRPr="00002918" w:rsidRDefault="00AA6091" w:rsidP="00AA6091">
      <w:pPr>
        <w:spacing w:line="300" w:lineRule="auto"/>
        <w:ind w:firstLineChars="200" w:firstLine="420"/>
        <w:rPr>
          <w:szCs w:val="21"/>
        </w:rPr>
      </w:pPr>
      <w:r w:rsidRPr="00002918">
        <w:rPr>
          <w:szCs w:val="21"/>
        </w:rPr>
        <w:t>对硕士研究生培养采取课程学习和论文工作并重的方式，课程学习一般在一年内完成，从事论文工作的时间一般不得少于一学年。整个培养过程应贯彻理论联系实际的方针，使研究生掌握本专业的基础理论和专门知识，掌握科学的基本方法，并具有一定的实践经验和实践能力。硕士研究生培养实行导师负责制，采取导师负责和指导小组集体培养相结合的方式。</w:t>
      </w:r>
    </w:p>
    <w:p w:rsidR="00AA6091" w:rsidRPr="00002918" w:rsidRDefault="00AA6091" w:rsidP="00AA6091">
      <w:pPr>
        <w:spacing w:line="300" w:lineRule="auto"/>
        <w:ind w:firstLineChars="200" w:firstLine="420"/>
        <w:rPr>
          <w:szCs w:val="21"/>
        </w:rPr>
      </w:pPr>
      <w:r w:rsidRPr="00002918">
        <w:rPr>
          <w:szCs w:val="21"/>
        </w:rPr>
        <w:t>学习进度安排如下：</w:t>
      </w:r>
    </w:p>
    <w:p w:rsidR="00AA6091" w:rsidRPr="00002918" w:rsidRDefault="00AA6091" w:rsidP="00AA6091">
      <w:pPr>
        <w:spacing w:line="300" w:lineRule="auto"/>
        <w:ind w:firstLineChars="200" w:firstLine="420"/>
        <w:rPr>
          <w:szCs w:val="21"/>
        </w:rPr>
      </w:pPr>
      <w:r w:rsidRPr="00002918">
        <w:rPr>
          <w:szCs w:val="21"/>
        </w:rPr>
        <w:t>1.</w:t>
      </w:r>
      <w:r w:rsidR="00135887" w:rsidRPr="00002918">
        <w:rPr>
          <w:szCs w:val="21"/>
        </w:rPr>
        <w:t xml:space="preserve"> </w:t>
      </w:r>
      <w:r w:rsidRPr="00002918">
        <w:rPr>
          <w:szCs w:val="21"/>
        </w:rPr>
        <w:t>第一、二学期进行课程（必修课和选修课）学习，参加教学实践、专业实践和社会实践。</w:t>
      </w:r>
    </w:p>
    <w:p w:rsidR="00AA6091" w:rsidRPr="00002918" w:rsidRDefault="00AA6091" w:rsidP="00AA6091">
      <w:pPr>
        <w:spacing w:line="300" w:lineRule="auto"/>
        <w:ind w:firstLineChars="200" w:firstLine="420"/>
        <w:rPr>
          <w:szCs w:val="21"/>
        </w:rPr>
      </w:pPr>
      <w:r w:rsidRPr="00002918">
        <w:rPr>
          <w:szCs w:val="21"/>
        </w:rPr>
        <w:t>2.</w:t>
      </w:r>
      <w:r w:rsidR="00135887" w:rsidRPr="00002918">
        <w:rPr>
          <w:szCs w:val="21"/>
        </w:rPr>
        <w:t xml:space="preserve"> </w:t>
      </w:r>
      <w:r w:rsidRPr="00002918">
        <w:rPr>
          <w:szCs w:val="21"/>
        </w:rPr>
        <w:t>第三学期结束前做好以下工作：阅读文献、工作调研，进行开题论证；完成开题报告；搜集资料和准备实验器材。</w:t>
      </w:r>
    </w:p>
    <w:p w:rsidR="00AA6091" w:rsidRPr="00002918" w:rsidRDefault="00AA6091" w:rsidP="00AA6091">
      <w:pPr>
        <w:spacing w:line="300" w:lineRule="auto"/>
        <w:ind w:firstLineChars="200" w:firstLine="420"/>
        <w:rPr>
          <w:szCs w:val="21"/>
        </w:rPr>
      </w:pPr>
      <w:r w:rsidRPr="00002918">
        <w:rPr>
          <w:szCs w:val="21"/>
        </w:rPr>
        <w:t>3.</w:t>
      </w:r>
      <w:r w:rsidR="00135887" w:rsidRPr="00002918">
        <w:rPr>
          <w:szCs w:val="21"/>
        </w:rPr>
        <w:t xml:space="preserve"> </w:t>
      </w:r>
      <w:r w:rsidRPr="00002918">
        <w:rPr>
          <w:szCs w:val="21"/>
        </w:rPr>
        <w:t>第四学期：结合论文题目，开展科学研究；参加必要的学术交流和校外调研；根据</w:t>
      </w:r>
      <w:r w:rsidRPr="00002918">
        <w:rPr>
          <w:szCs w:val="21"/>
        </w:rPr>
        <w:lastRenderedPageBreak/>
        <w:t>安排做好论文阶段成果汇报。</w:t>
      </w:r>
    </w:p>
    <w:p w:rsidR="00AA6091" w:rsidRPr="00002918" w:rsidRDefault="00AA6091" w:rsidP="00AA6091">
      <w:pPr>
        <w:spacing w:line="300" w:lineRule="auto"/>
        <w:ind w:firstLineChars="200" w:firstLine="420"/>
        <w:rPr>
          <w:szCs w:val="21"/>
        </w:rPr>
      </w:pPr>
      <w:r w:rsidRPr="00002918">
        <w:rPr>
          <w:szCs w:val="21"/>
        </w:rPr>
        <w:t>4.</w:t>
      </w:r>
      <w:r w:rsidR="00135887" w:rsidRPr="00002918">
        <w:rPr>
          <w:szCs w:val="21"/>
        </w:rPr>
        <w:t xml:space="preserve"> </w:t>
      </w:r>
      <w:r w:rsidRPr="00002918">
        <w:rPr>
          <w:szCs w:val="21"/>
        </w:rPr>
        <w:t>第五学期：完成论文的计算和绘图工作；写出论文初稿。</w:t>
      </w:r>
    </w:p>
    <w:p w:rsidR="00AA6091" w:rsidRPr="00002918" w:rsidRDefault="00AA6091" w:rsidP="00AA6091">
      <w:pPr>
        <w:spacing w:line="300" w:lineRule="auto"/>
        <w:ind w:firstLineChars="200" w:firstLine="420"/>
        <w:rPr>
          <w:szCs w:val="21"/>
        </w:rPr>
      </w:pPr>
      <w:r w:rsidRPr="00002918">
        <w:rPr>
          <w:szCs w:val="21"/>
        </w:rPr>
        <w:t>5.</w:t>
      </w:r>
      <w:r w:rsidR="00135887" w:rsidRPr="00002918">
        <w:rPr>
          <w:szCs w:val="21"/>
        </w:rPr>
        <w:t xml:space="preserve"> </w:t>
      </w:r>
      <w:r w:rsidRPr="00002918">
        <w:rPr>
          <w:szCs w:val="21"/>
        </w:rPr>
        <w:t>第六学期：提交论文正式稿；准备并完成论文答辩。</w:t>
      </w:r>
    </w:p>
    <w:p w:rsidR="00AA6091" w:rsidRPr="00002918" w:rsidRDefault="00AA6091" w:rsidP="00AA6091">
      <w:pPr>
        <w:spacing w:line="300" w:lineRule="auto"/>
        <w:ind w:firstLineChars="200" w:firstLine="420"/>
        <w:rPr>
          <w:szCs w:val="21"/>
        </w:rPr>
      </w:pPr>
      <w:r w:rsidRPr="00002918">
        <w:rPr>
          <w:szCs w:val="21"/>
        </w:rPr>
        <w:t>6.</w:t>
      </w:r>
      <w:r w:rsidR="00135887" w:rsidRPr="00002918">
        <w:rPr>
          <w:szCs w:val="21"/>
        </w:rPr>
        <w:t xml:space="preserve"> </w:t>
      </w:r>
      <w:r w:rsidRPr="00002918">
        <w:rPr>
          <w:szCs w:val="21"/>
        </w:rPr>
        <w:t>提前达到培养目标者，各方面优秀，经批准可提前半年至一年答辩。</w:t>
      </w:r>
    </w:p>
    <w:p w:rsidR="009C6CBA" w:rsidRPr="00002918" w:rsidRDefault="009C6CBA"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AA6091" w:rsidRPr="00002918" w:rsidRDefault="00AA6091" w:rsidP="00AA6091">
      <w:pPr>
        <w:spacing w:line="300" w:lineRule="auto"/>
        <w:ind w:firstLineChars="200" w:firstLine="420"/>
        <w:rPr>
          <w:szCs w:val="21"/>
        </w:rPr>
      </w:pPr>
      <w:r w:rsidRPr="00002918">
        <w:rPr>
          <w:szCs w:val="21"/>
        </w:rPr>
        <w:t>硕士研究生在第二学年进入学位论文阶段前进行中期考核，时间一般在第四学期初，主要包括思想品德、学习态度、学习成绩和身体状况等内容。中期考核不过者，可延期</w:t>
      </w:r>
      <w:r w:rsidRPr="00002918">
        <w:rPr>
          <w:szCs w:val="21"/>
        </w:rPr>
        <w:t>6</w:t>
      </w:r>
      <w:r w:rsidRPr="00002918">
        <w:rPr>
          <w:szCs w:val="21"/>
        </w:rPr>
        <w:t>个月再重新申请考核，最长延期时间为</w:t>
      </w:r>
      <w:r w:rsidRPr="00002918">
        <w:rPr>
          <w:szCs w:val="21"/>
        </w:rPr>
        <w:t>1</w:t>
      </w:r>
      <w:r w:rsidRPr="00002918">
        <w:rPr>
          <w:szCs w:val="21"/>
        </w:rPr>
        <w:t>年。</w:t>
      </w:r>
    </w:p>
    <w:p w:rsidR="009C6CBA" w:rsidRPr="00002918" w:rsidRDefault="009C6CBA"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AA6091" w:rsidRPr="00002918" w:rsidRDefault="00AA6091" w:rsidP="00AA6091">
      <w:pPr>
        <w:spacing w:line="300" w:lineRule="auto"/>
        <w:ind w:firstLineChars="200" w:firstLine="420"/>
        <w:rPr>
          <w:szCs w:val="21"/>
        </w:rPr>
      </w:pPr>
      <w:r w:rsidRPr="00002918">
        <w:rPr>
          <w:szCs w:val="21"/>
        </w:rPr>
        <w:t>硕士生的学位论文是培养研究生的重要环节</w:t>
      </w:r>
      <w:r w:rsidRPr="00002918">
        <w:rPr>
          <w:szCs w:val="21"/>
        </w:rPr>
        <w:t xml:space="preserve">, </w:t>
      </w:r>
      <w:r w:rsidRPr="00002918">
        <w:rPr>
          <w:szCs w:val="21"/>
        </w:rPr>
        <w:t>论文工作的目的使硕士生在科学研究方面受到较系统、全面的基本训练</w:t>
      </w:r>
      <w:r w:rsidRPr="00002918">
        <w:rPr>
          <w:szCs w:val="21"/>
        </w:rPr>
        <w:t xml:space="preserve">, </w:t>
      </w:r>
      <w:r w:rsidRPr="00002918">
        <w:rPr>
          <w:szCs w:val="21"/>
        </w:rPr>
        <w:t>从而培养从事科学研究或独立承担专门技术工作的能力。硕士生在导师的指导下选定好研究课题，论文选题要注意有理论意义和重要应用价值</w:t>
      </w:r>
      <w:r w:rsidRPr="00002918">
        <w:rPr>
          <w:szCs w:val="21"/>
        </w:rPr>
        <w:t>,</w:t>
      </w:r>
      <w:r w:rsidRPr="00002918">
        <w:rPr>
          <w:szCs w:val="21"/>
        </w:rPr>
        <w:t>一方面要考虑到本学科研究的前沿性或现实的可操作性，另一方面要力求和国家、省部级科研项目相结合。学位论文要有新的见解，鼓励学生结合导师承担的科研项目选题。在查阅文献、调查研究的基础上做好开题报告。开题报告内容包括：立题意义、文献综述、初步研究计划及目标、主要理论（技术）难题及拟解决方案。</w:t>
      </w:r>
    </w:p>
    <w:p w:rsidR="00AA6091" w:rsidRPr="00002918" w:rsidRDefault="00AA6091" w:rsidP="00AA6091">
      <w:pPr>
        <w:spacing w:line="300" w:lineRule="auto"/>
        <w:ind w:firstLineChars="200" w:firstLine="420"/>
        <w:rPr>
          <w:szCs w:val="21"/>
        </w:rPr>
      </w:pPr>
      <w:r w:rsidRPr="00002918">
        <w:rPr>
          <w:szCs w:val="21"/>
        </w:rPr>
        <w:t>硕士生的论文开题报告、论文评阅、论文答辩等环节按照南京信息工程大学研究生院的有关规定执行。学位论文内容包括以下几个方面：</w:t>
      </w:r>
    </w:p>
    <w:p w:rsidR="00AA6091" w:rsidRPr="00002918" w:rsidRDefault="00AA6091" w:rsidP="00AA6091">
      <w:pPr>
        <w:spacing w:line="300" w:lineRule="auto"/>
        <w:ind w:firstLineChars="200" w:firstLine="420"/>
        <w:rPr>
          <w:szCs w:val="21"/>
        </w:rPr>
      </w:pPr>
      <w:r w:rsidRPr="00002918">
        <w:rPr>
          <w:szCs w:val="21"/>
        </w:rPr>
        <w:t>1.</w:t>
      </w:r>
      <w:r w:rsidR="00135887" w:rsidRPr="00002918">
        <w:rPr>
          <w:szCs w:val="21"/>
        </w:rPr>
        <w:t xml:space="preserve"> </w:t>
      </w:r>
      <w:r w:rsidRPr="00002918">
        <w:rPr>
          <w:szCs w:val="21"/>
        </w:rPr>
        <w:t>选题和开题</w:t>
      </w:r>
    </w:p>
    <w:p w:rsidR="00AA6091" w:rsidRPr="00002918" w:rsidRDefault="00AA6091" w:rsidP="00AA6091">
      <w:pPr>
        <w:spacing w:line="300" w:lineRule="auto"/>
        <w:ind w:firstLineChars="200" w:firstLine="420"/>
        <w:rPr>
          <w:szCs w:val="21"/>
        </w:rPr>
      </w:pPr>
      <w:r w:rsidRPr="00002918">
        <w:rPr>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AA6091" w:rsidRPr="00002918" w:rsidRDefault="00AA6091" w:rsidP="00AA6091">
      <w:pPr>
        <w:spacing w:line="300" w:lineRule="auto"/>
        <w:ind w:firstLineChars="200" w:firstLine="420"/>
        <w:rPr>
          <w:szCs w:val="21"/>
        </w:rPr>
      </w:pPr>
      <w:r w:rsidRPr="00002918">
        <w:rPr>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AA6091" w:rsidRPr="00002918" w:rsidRDefault="00AA6091" w:rsidP="00AA6091">
      <w:pPr>
        <w:spacing w:line="300" w:lineRule="auto"/>
        <w:ind w:firstLineChars="200" w:firstLine="420"/>
        <w:rPr>
          <w:szCs w:val="21"/>
        </w:rPr>
      </w:pPr>
      <w:r w:rsidRPr="00002918">
        <w:rPr>
          <w:szCs w:val="21"/>
        </w:rPr>
        <w:t>硕士学位论文开题报告应在第</w:t>
      </w:r>
      <w:r w:rsidRPr="00002918">
        <w:rPr>
          <w:szCs w:val="21"/>
        </w:rPr>
        <w:t>3</w:t>
      </w:r>
      <w:r w:rsidRPr="00002918">
        <w:rPr>
          <w:szCs w:val="21"/>
        </w:rPr>
        <w:t>学期结束前完成，因特殊原因需延期开题者，应提前向研究生院提出书面申请，申请延期的期限最长不超过</w:t>
      </w:r>
      <w:r w:rsidRPr="00002918">
        <w:rPr>
          <w:szCs w:val="21"/>
        </w:rPr>
        <w:t>2</w:t>
      </w:r>
      <w:r w:rsidRPr="00002918">
        <w:rPr>
          <w:szCs w:val="21"/>
        </w:rPr>
        <w:t>个月。开题报告通过后，原则上不再改变，如论文选题有重大变化的，需重做开题报告。</w:t>
      </w:r>
    </w:p>
    <w:p w:rsidR="00AA6091" w:rsidRPr="00002918" w:rsidRDefault="00AA6091" w:rsidP="00AA6091">
      <w:pPr>
        <w:spacing w:line="300" w:lineRule="auto"/>
        <w:ind w:firstLineChars="200" w:firstLine="420"/>
        <w:rPr>
          <w:szCs w:val="21"/>
        </w:rPr>
      </w:pPr>
      <w:r w:rsidRPr="00002918">
        <w:rPr>
          <w:szCs w:val="21"/>
        </w:rPr>
        <w:t>2.</w:t>
      </w:r>
      <w:r w:rsidR="00135887" w:rsidRPr="00002918">
        <w:rPr>
          <w:szCs w:val="21"/>
        </w:rPr>
        <w:t xml:space="preserve"> </w:t>
      </w:r>
      <w:r w:rsidRPr="00002918">
        <w:rPr>
          <w:szCs w:val="21"/>
        </w:rPr>
        <w:t>学位论文的写作和要求</w:t>
      </w:r>
    </w:p>
    <w:p w:rsidR="00AA6091" w:rsidRPr="00002918" w:rsidRDefault="00AA6091" w:rsidP="00AA6091">
      <w:pPr>
        <w:spacing w:line="300" w:lineRule="auto"/>
        <w:ind w:firstLineChars="200" w:firstLine="420"/>
        <w:rPr>
          <w:szCs w:val="21"/>
        </w:rPr>
      </w:pPr>
      <w:r w:rsidRPr="00002918">
        <w:rPr>
          <w:szCs w:val="21"/>
        </w:rPr>
        <w:t>按学校学位论文写作要求执行。</w:t>
      </w:r>
    </w:p>
    <w:p w:rsidR="00AA6091" w:rsidRPr="00002918" w:rsidRDefault="00AA6091" w:rsidP="00AA6091">
      <w:pPr>
        <w:spacing w:line="300" w:lineRule="auto"/>
        <w:ind w:firstLineChars="200" w:firstLine="420"/>
        <w:rPr>
          <w:szCs w:val="21"/>
        </w:rPr>
      </w:pPr>
      <w:r w:rsidRPr="00002918">
        <w:rPr>
          <w:szCs w:val="21"/>
        </w:rPr>
        <w:t>3.</w:t>
      </w:r>
      <w:r w:rsidR="00135887" w:rsidRPr="00002918">
        <w:rPr>
          <w:szCs w:val="21"/>
        </w:rPr>
        <w:t xml:space="preserve"> </w:t>
      </w:r>
      <w:r w:rsidRPr="00002918">
        <w:rPr>
          <w:szCs w:val="21"/>
        </w:rPr>
        <w:t>学位论文的预答辩和答辩</w:t>
      </w:r>
    </w:p>
    <w:p w:rsidR="00AA6091" w:rsidRPr="00002918" w:rsidRDefault="00AA6091" w:rsidP="00AA6091">
      <w:pPr>
        <w:spacing w:line="300" w:lineRule="auto"/>
        <w:ind w:firstLineChars="200" w:firstLine="420"/>
        <w:rPr>
          <w:szCs w:val="21"/>
        </w:rPr>
      </w:pPr>
      <w:r w:rsidRPr="00002918">
        <w:rPr>
          <w:szCs w:val="21"/>
        </w:rPr>
        <w:t>研究生必须完成规定的课程学习，考核成绩合格，中期考核合格，并完成实践活动，获得规定的学分后，方能申请论文预答辩。硕士研究生学位论文预答辩在每年的</w:t>
      </w:r>
      <w:r w:rsidRPr="00002918">
        <w:rPr>
          <w:szCs w:val="21"/>
        </w:rPr>
        <w:t>3</w:t>
      </w:r>
      <w:r w:rsidRPr="00002918">
        <w:rPr>
          <w:szCs w:val="21"/>
        </w:rPr>
        <w:t>月底前完成。预答辩通过者方可申请正式答辩。</w:t>
      </w:r>
    </w:p>
    <w:p w:rsidR="00AA6091" w:rsidRPr="00002918" w:rsidRDefault="00AA6091" w:rsidP="00AA6091">
      <w:pPr>
        <w:spacing w:line="300" w:lineRule="auto"/>
        <w:ind w:firstLineChars="200" w:firstLine="420"/>
        <w:rPr>
          <w:szCs w:val="21"/>
        </w:rPr>
      </w:pPr>
      <w:r w:rsidRPr="00002918">
        <w:rPr>
          <w:szCs w:val="21"/>
        </w:rPr>
        <w:lastRenderedPageBreak/>
        <w:t>4.</w:t>
      </w:r>
      <w:r w:rsidR="00135887" w:rsidRPr="00002918">
        <w:rPr>
          <w:szCs w:val="21"/>
        </w:rPr>
        <w:t xml:space="preserve"> </w:t>
      </w:r>
      <w:r w:rsidRPr="00002918">
        <w:rPr>
          <w:szCs w:val="21"/>
        </w:rPr>
        <w:t>申请学位</w:t>
      </w:r>
    </w:p>
    <w:p w:rsidR="00AA6091" w:rsidRPr="00002918" w:rsidRDefault="00AA6091" w:rsidP="00AA6091">
      <w:pPr>
        <w:spacing w:line="300" w:lineRule="auto"/>
        <w:ind w:firstLineChars="200" w:firstLine="420"/>
        <w:rPr>
          <w:szCs w:val="21"/>
        </w:rPr>
      </w:pPr>
      <w:r w:rsidRPr="00002918">
        <w:rPr>
          <w:szCs w:val="21"/>
        </w:rPr>
        <w:t>按《南京信息工程大学授予硕士、博士学位授予工作细则》的具体实施办法进行。</w:t>
      </w:r>
    </w:p>
    <w:p w:rsidR="009C6CBA" w:rsidRPr="00002918" w:rsidRDefault="009C6CBA"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AA6091" w:rsidRPr="00002918" w:rsidRDefault="00AA6091" w:rsidP="00AA6091">
      <w:pPr>
        <w:spacing w:line="300" w:lineRule="auto"/>
        <w:ind w:firstLineChars="200" w:firstLine="420"/>
        <w:rPr>
          <w:szCs w:val="21"/>
        </w:rPr>
      </w:pPr>
      <w:r w:rsidRPr="00002918">
        <w:rPr>
          <w:szCs w:val="21"/>
        </w:rPr>
        <w:t>实践环节，主要包括学术报告和实践活动。</w:t>
      </w:r>
    </w:p>
    <w:p w:rsidR="00AA6091" w:rsidRPr="00002918" w:rsidRDefault="00AA6091" w:rsidP="00AA6091">
      <w:pPr>
        <w:spacing w:line="300" w:lineRule="auto"/>
        <w:ind w:firstLineChars="200" w:firstLine="420"/>
        <w:rPr>
          <w:szCs w:val="21"/>
        </w:rPr>
      </w:pPr>
      <w:r w:rsidRPr="00002918">
        <w:rPr>
          <w:szCs w:val="21"/>
        </w:rPr>
        <w:t>1.</w:t>
      </w:r>
      <w:r w:rsidR="00135887" w:rsidRPr="00002918">
        <w:rPr>
          <w:szCs w:val="21"/>
        </w:rPr>
        <w:t xml:space="preserve"> </w:t>
      </w:r>
      <w:r w:rsidRPr="00002918">
        <w:rPr>
          <w:szCs w:val="21"/>
        </w:rPr>
        <w:t>学术报告</w:t>
      </w:r>
    </w:p>
    <w:p w:rsidR="00AA6091" w:rsidRPr="00002918" w:rsidRDefault="00AA6091" w:rsidP="00AA6091">
      <w:pPr>
        <w:spacing w:line="300" w:lineRule="auto"/>
        <w:ind w:firstLineChars="200" w:firstLine="420"/>
        <w:rPr>
          <w:szCs w:val="21"/>
        </w:rPr>
      </w:pPr>
      <w:r w:rsidRPr="00002918">
        <w:rPr>
          <w:szCs w:val="21"/>
        </w:rPr>
        <w:t>学术报告，属于必修环节，</w:t>
      </w:r>
      <w:r w:rsidRPr="00002918">
        <w:rPr>
          <w:szCs w:val="21"/>
        </w:rPr>
        <w:t>1</w:t>
      </w:r>
      <w:r w:rsidRPr="00002918">
        <w:rPr>
          <w:szCs w:val="21"/>
        </w:rPr>
        <w:t>学分。</w:t>
      </w:r>
    </w:p>
    <w:p w:rsidR="00AA6091" w:rsidRPr="00002918" w:rsidRDefault="00AA6091" w:rsidP="00AA6091">
      <w:pPr>
        <w:spacing w:line="300" w:lineRule="auto"/>
        <w:ind w:firstLineChars="200" w:firstLine="420"/>
        <w:rPr>
          <w:szCs w:val="21"/>
        </w:rPr>
      </w:pPr>
      <w:r w:rsidRPr="00002918">
        <w:rPr>
          <w:szCs w:val="21"/>
        </w:rPr>
        <w:t>硕士研究生在论文工作期间，原则上应至少作一次公开性的学术报告（论文开题报告除外），由指导教师和学院负责对其学术报告效果进行考核。此外还应参加不少于</w:t>
      </w:r>
      <w:r w:rsidRPr="00002918">
        <w:rPr>
          <w:szCs w:val="21"/>
        </w:rPr>
        <w:t>6</w:t>
      </w:r>
      <w:r w:rsidRPr="00002918">
        <w:rPr>
          <w:szCs w:val="21"/>
        </w:rPr>
        <w:t>次的学术活动，包括校内外专家讲座、学术报告、学术会议、教学或科技比赛等，并且在《</w:t>
      </w:r>
      <w:hyperlink r:id="rId17" w:tgtFrame="_blank" w:tooltip="硕士学术活动记录" w:history="1">
        <w:r w:rsidRPr="00002918">
          <w:rPr>
            <w:szCs w:val="21"/>
          </w:rPr>
          <w:t>学术活动记录</w:t>
        </w:r>
      </w:hyperlink>
      <w:r w:rsidRPr="00002918">
        <w:rPr>
          <w:szCs w:val="21"/>
        </w:rPr>
        <w:t>》上做好相应记录。考核合格者方能进行论文答辩。</w:t>
      </w:r>
    </w:p>
    <w:p w:rsidR="00AA6091" w:rsidRPr="00002918" w:rsidRDefault="00AA6091" w:rsidP="00AA6091">
      <w:pPr>
        <w:spacing w:line="300" w:lineRule="auto"/>
        <w:ind w:firstLineChars="200" w:firstLine="420"/>
        <w:rPr>
          <w:szCs w:val="21"/>
        </w:rPr>
      </w:pPr>
      <w:r w:rsidRPr="00002918">
        <w:rPr>
          <w:szCs w:val="21"/>
        </w:rPr>
        <w:t xml:space="preserve">2. </w:t>
      </w:r>
      <w:r w:rsidRPr="00002918">
        <w:rPr>
          <w:szCs w:val="21"/>
        </w:rPr>
        <w:t>实践活动</w:t>
      </w:r>
    </w:p>
    <w:p w:rsidR="00AA6091" w:rsidRPr="00002918" w:rsidRDefault="00AA6091" w:rsidP="00AA6091">
      <w:pPr>
        <w:spacing w:line="300" w:lineRule="auto"/>
        <w:ind w:firstLineChars="200" w:firstLine="420"/>
        <w:rPr>
          <w:szCs w:val="21"/>
        </w:rPr>
      </w:pPr>
      <w:r w:rsidRPr="00002918">
        <w:rPr>
          <w:szCs w:val="21"/>
        </w:rPr>
        <w:t>实践活动，属于必修环节，</w:t>
      </w:r>
      <w:r w:rsidRPr="00002918">
        <w:rPr>
          <w:szCs w:val="21"/>
        </w:rPr>
        <w:t>1</w:t>
      </w:r>
      <w:r w:rsidRPr="00002918">
        <w:rPr>
          <w:szCs w:val="21"/>
        </w:rPr>
        <w:t>学分。可以包含教学实践、生产实践、社会调查、课外学术活动等。</w:t>
      </w:r>
    </w:p>
    <w:p w:rsidR="00AA6091" w:rsidRPr="00002918" w:rsidRDefault="00AA6091" w:rsidP="00AA6091">
      <w:pPr>
        <w:spacing w:line="300" w:lineRule="auto"/>
        <w:ind w:firstLineChars="200" w:firstLine="420"/>
        <w:rPr>
          <w:szCs w:val="21"/>
        </w:rPr>
      </w:pPr>
      <w:r w:rsidRPr="00002918">
        <w:rPr>
          <w:szCs w:val="21"/>
        </w:rPr>
        <w:t>（</w:t>
      </w:r>
      <w:r w:rsidRPr="00002918">
        <w:rPr>
          <w:szCs w:val="21"/>
        </w:rPr>
        <w:t>1</w:t>
      </w:r>
      <w:r w:rsidRPr="00002918">
        <w:rPr>
          <w:szCs w:val="21"/>
        </w:rPr>
        <w:t>）教学实践，可采取多种方式进行，例如专业课程的辅导、答疑、批改作业，带本科生实习、实验、课程设计，协助导师指导毕业设计等。</w:t>
      </w:r>
    </w:p>
    <w:p w:rsidR="00AA6091" w:rsidRPr="00002918" w:rsidRDefault="00AA6091" w:rsidP="00AA6091">
      <w:pPr>
        <w:spacing w:line="300" w:lineRule="auto"/>
        <w:ind w:firstLineChars="200" w:firstLine="420"/>
        <w:rPr>
          <w:szCs w:val="21"/>
        </w:rPr>
      </w:pPr>
      <w:r w:rsidRPr="00002918">
        <w:rPr>
          <w:szCs w:val="21"/>
        </w:rPr>
        <w:t>（</w:t>
      </w:r>
      <w:r w:rsidRPr="00002918">
        <w:rPr>
          <w:szCs w:val="21"/>
        </w:rPr>
        <w:t>2</w:t>
      </w:r>
      <w:r w:rsidRPr="00002918">
        <w:rPr>
          <w:szCs w:val="21"/>
        </w:rPr>
        <w:t>）生产实践，尤其适用于没有或缺乏本专业生产工作经验的研究生，可安排到生产部门去学习和实践。</w:t>
      </w:r>
    </w:p>
    <w:p w:rsidR="00AA6091" w:rsidRPr="00002918" w:rsidRDefault="00AA6091" w:rsidP="00AA6091">
      <w:pPr>
        <w:spacing w:line="300" w:lineRule="auto"/>
        <w:ind w:firstLineChars="200" w:firstLine="420"/>
        <w:rPr>
          <w:szCs w:val="21"/>
        </w:rPr>
      </w:pPr>
      <w:r w:rsidRPr="00002918">
        <w:rPr>
          <w:szCs w:val="21"/>
        </w:rPr>
        <w:t>（</w:t>
      </w:r>
      <w:r w:rsidRPr="00002918">
        <w:rPr>
          <w:szCs w:val="21"/>
        </w:rPr>
        <w:t>3</w:t>
      </w:r>
      <w:r w:rsidRPr="00002918">
        <w:rPr>
          <w:szCs w:val="21"/>
        </w:rPr>
        <w:t>）社会调查一般是指带着课题进行某一方面的广泛的调查研究，并以专题报告的形式提交有关部门或单位。</w:t>
      </w:r>
    </w:p>
    <w:p w:rsidR="00AA6091" w:rsidRPr="00002918" w:rsidRDefault="00AA6091" w:rsidP="00AA6091">
      <w:pPr>
        <w:spacing w:line="300" w:lineRule="auto"/>
        <w:ind w:firstLineChars="200" w:firstLine="420"/>
        <w:rPr>
          <w:szCs w:val="21"/>
        </w:rPr>
      </w:pPr>
      <w:r w:rsidRPr="00002918">
        <w:rPr>
          <w:szCs w:val="21"/>
        </w:rPr>
        <w:t>（</w:t>
      </w:r>
      <w:r w:rsidRPr="00002918">
        <w:rPr>
          <w:szCs w:val="21"/>
        </w:rPr>
        <w:t>4</w:t>
      </w:r>
      <w:r w:rsidRPr="00002918">
        <w:rPr>
          <w:szCs w:val="21"/>
        </w:rPr>
        <w:t>）课外学术活动，参加各类型校内外学术会议等活动。</w:t>
      </w:r>
    </w:p>
    <w:p w:rsidR="00AA6091" w:rsidRPr="00002918" w:rsidRDefault="00AA6091" w:rsidP="00AA6091">
      <w:pPr>
        <w:spacing w:line="300" w:lineRule="auto"/>
        <w:ind w:firstLineChars="200" w:firstLine="420"/>
        <w:rPr>
          <w:szCs w:val="21"/>
        </w:rPr>
      </w:pPr>
      <w:r w:rsidRPr="00002918">
        <w:rPr>
          <w:szCs w:val="21"/>
        </w:rPr>
        <w:t>实践环节可根据具体情况，与研究生兼任助教、助研和助管的工作结合起来，选择其中的一项或二项予以实施。</w:t>
      </w:r>
    </w:p>
    <w:p w:rsidR="00AA6091" w:rsidRPr="00002918" w:rsidRDefault="00AA6091" w:rsidP="00AA6091">
      <w:pPr>
        <w:spacing w:line="300" w:lineRule="auto"/>
        <w:ind w:firstLineChars="200" w:firstLine="420"/>
        <w:rPr>
          <w:szCs w:val="21"/>
        </w:rPr>
      </w:pPr>
      <w:r w:rsidRPr="00002918">
        <w:rPr>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9C6CBA" w:rsidRPr="00002918" w:rsidRDefault="009C6CBA" w:rsidP="0076362A">
      <w:pPr>
        <w:adjustRightInd w:val="0"/>
        <w:snapToGrid w:val="0"/>
        <w:spacing w:line="300" w:lineRule="auto"/>
        <w:ind w:firstLineChars="200" w:firstLine="420"/>
        <w:rPr>
          <w:rFonts w:eastAsiaTheme="minorEastAsia"/>
          <w:kern w:val="0"/>
          <w:szCs w:val="21"/>
        </w:rPr>
      </w:pPr>
    </w:p>
    <w:p w:rsidR="009C6CBA" w:rsidRPr="00002918" w:rsidRDefault="009C6CBA" w:rsidP="0076362A">
      <w:pPr>
        <w:adjustRightInd w:val="0"/>
        <w:snapToGrid w:val="0"/>
        <w:spacing w:line="300" w:lineRule="auto"/>
        <w:ind w:firstLineChars="200" w:firstLine="420"/>
        <w:rPr>
          <w:rFonts w:eastAsiaTheme="minorEastAsia"/>
          <w:kern w:val="0"/>
          <w:szCs w:val="21"/>
        </w:rPr>
      </w:pPr>
    </w:p>
    <w:p w:rsidR="00211197" w:rsidRPr="00002918" w:rsidRDefault="00211197" w:rsidP="0076362A">
      <w:pPr>
        <w:widowControl/>
        <w:spacing w:line="300" w:lineRule="auto"/>
        <w:jc w:val="left"/>
        <w:rPr>
          <w:rFonts w:eastAsiaTheme="minorEastAsia"/>
          <w:szCs w:val="21"/>
        </w:rPr>
      </w:pPr>
      <w:r w:rsidRPr="00002918">
        <w:rPr>
          <w:rFonts w:eastAsiaTheme="minorEastAsia"/>
          <w:szCs w:val="21"/>
        </w:rPr>
        <w:br w:type="page"/>
      </w:r>
    </w:p>
    <w:p w:rsidR="009C6CBA" w:rsidRPr="00002918" w:rsidRDefault="002A31D0" w:rsidP="0076362A">
      <w:pPr>
        <w:spacing w:line="300" w:lineRule="auto"/>
        <w:rPr>
          <w:rFonts w:eastAsiaTheme="minorEastAsia"/>
          <w:sz w:val="24"/>
        </w:rPr>
      </w:pPr>
      <w:r w:rsidRPr="00002918">
        <w:rPr>
          <w:rFonts w:eastAsiaTheme="minorEastAsia"/>
          <w:b/>
          <w:sz w:val="24"/>
        </w:rPr>
        <w:lastRenderedPageBreak/>
        <w:t>附</w:t>
      </w:r>
      <w:r w:rsidR="009C6CBA" w:rsidRPr="00002918">
        <w:rPr>
          <w:rFonts w:eastAsiaTheme="minorEastAsia"/>
          <w:b/>
          <w:sz w:val="24"/>
        </w:rPr>
        <w:t>表：</w:t>
      </w:r>
      <w:r w:rsidR="009C6CBA" w:rsidRPr="00002918">
        <w:rPr>
          <w:rFonts w:eastAsiaTheme="minorEastAsia"/>
          <w:b/>
          <w:bCs/>
          <w:sz w:val="24"/>
          <w:u w:val="single"/>
        </w:rPr>
        <w:t>大气遥感与大气探测</w:t>
      </w:r>
      <w:r w:rsidR="009C6CBA" w:rsidRPr="00002918">
        <w:rPr>
          <w:rFonts w:eastAsiaTheme="minorEastAsia"/>
          <w:b/>
          <w:bCs/>
          <w:sz w:val="24"/>
        </w:rPr>
        <w:t>学术型</w:t>
      </w:r>
      <w:r w:rsidR="009C6CBA" w:rsidRPr="00002918">
        <w:rPr>
          <w:rFonts w:eastAsiaTheme="minorEastAsia"/>
          <w:b/>
          <w:sz w:val="24"/>
        </w:rPr>
        <w:t>硕士研究生课程设置</w:t>
      </w:r>
    </w:p>
    <w:tbl>
      <w:tblPr>
        <w:tblW w:w="8240" w:type="dxa"/>
        <w:tblInd w:w="-1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
        <w:gridCol w:w="876"/>
        <w:gridCol w:w="2437"/>
        <w:gridCol w:w="449"/>
        <w:gridCol w:w="539"/>
        <w:gridCol w:w="856"/>
        <w:gridCol w:w="868"/>
        <w:gridCol w:w="889"/>
        <w:gridCol w:w="760"/>
      </w:tblGrid>
      <w:tr w:rsidR="00FC6D1E" w:rsidRPr="00002918" w:rsidTr="00FC6D1E">
        <w:trPr>
          <w:trHeight w:hRule="exact" w:val="466"/>
        </w:trPr>
        <w:tc>
          <w:tcPr>
            <w:tcW w:w="566" w:type="dxa"/>
            <w:tcBorders>
              <w:top w:val="single" w:sz="8" w:space="0" w:color="auto"/>
            </w:tcBorders>
            <w:vAlign w:val="center"/>
          </w:tcPr>
          <w:p w:rsidR="00FC6D1E" w:rsidRPr="00002918" w:rsidRDefault="00FC6D1E" w:rsidP="00FC6D1E">
            <w:pPr>
              <w:widowControl/>
              <w:spacing w:line="300" w:lineRule="auto"/>
              <w:jc w:val="center"/>
              <w:rPr>
                <w:b/>
                <w:bCs/>
                <w:kern w:val="0"/>
                <w:sz w:val="18"/>
                <w:szCs w:val="18"/>
              </w:rPr>
            </w:pPr>
            <w:r w:rsidRPr="00002918">
              <w:rPr>
                <w:b/>
                <w:bCs/>
                <w:kern w:val="0"/>
                <w:sz w:val="18"/>
                <w:szCs w:val="18"/>
              </w:rPr>
              <w:t>组别</w:t>
            </w:r>
          </w:p>
        </w:tc>
        <w:tc>
          <w:tcPr>
            <w:tcW w:w="876" w:type="dxa"/>
            <w:tcBorders>
              <w:top w:val="single" w:sz="8" w:space="0" w:color="auto"/>
            </w:tcBorders>
            <w:vAlign w:val="center"/>
          </w:tcPr>
          <w:p w:rsidR="00FC6D1E" w:rsidRPr="00002918" w:rsidRDefault="00FC6D1E" w:rsidP="00FC6D1E">
            <w:pPr>
              <w:widowControl/>
              <w:spacing w:line="300" w:lineRule="auto"/>
              <w:jc w:val="center"/>
              <w:rPr>
                <w:b/>
                <w:bCs/>
                <w:kern w:val="0"/>
                <w:sz w:val="18"/>
                <w:szCs w:val="18"/>
              </w:rPr>
            </w:pPr>
            <w:r w:rsidRPr="00002918">
              <w:rPr>
                <w:b/>
                <w:bCs/>
                <w:kern w:val="0"/>
                <w:sz w:val="18"/>
                <w:szCs w:val="18"/>
              </w:rPr>
              <w:t>课程编号</w:t>
            </w:r>
          </w:p>
        </w:tc>
        <w:tc>
          <w:tcPr>
            <w:tcW w:w="2437" w:type="dxa"/>
            <w:tcBorders>
              <w:top w:val="single" w:sz="8" w:space="0" w:color="auto"/>
            </w:tcBorders>
            <w:vAlign w:val="center"/>
          </w:tcPr>
          <w:p w:rsidR="00FC6D1E" w:rsidRPr="00002918" w:rsidRDefault="00FC6D1E" w:rsidP="00FC6D1E">
            <w:pPr>
              <w:widowControl/>
              <w:spacing w:line="300" w:lineRule="auto"/>
              <w:jc w:val="center"/>
              <w:rPr>
                <w:b/>
                <w:bCs/>
                <w:kern w:val="0"/>
                <w:sz w:val="18"/>
                <w:szCs w:val="18"/>
              </w:rPr>
            </w:pPr>
            <w:r w:rsidRPr="00002918">
              <w:rPr>
                <w:b/>
                <w:bCs/>
                <w:kern w:val="0"/>
                <w:sz w:val="18"/>
                <w:szCs w:val="18"/>
              </w:rPr>
              <w:t>课程名称</w:t>
            </w:r>
          </w:p>
        </w:tc>
        <w:tc>
          <w:tcPr>
            <w:tcW w:w="449" w:type="dxa"/>
            <w:tcBorders>
              <w:top w:val="single" w:sz="8" w:space="0" w:color="auto"/>
            </w:tcBorders>
            <w:vAlign w:val="center"/>
          </w:tcPr>
          <w:p w:rsidR="00FC6D1E" w:rsidRPr="00002918" w:rsidRDefault="00FC6D1E" w:rsidP="00FC6D1E">
            <w:pPr>
              <w:widowControl/>
              <w:spacing w:line="300" w:lineRule="auto"/>
              <w:jc w:val="center"/>
              <w:rPr>
                <w:b/>
                <w:bCs/>
                <w:kern w:val="0"/>
                <w:sz w:val="18"/>
                <w:szCs w:val="18"/>
              </w:rPr>
            </w:pPr>
            <w:r w:rsidRPr="00002918">
              <w:rPr>
                <w:b/>
                <w:bCs/>
                <w:kern w:val="0"/>
                <w:sz w:val="18"/>
                <w:szCs w:val="18"/>
              </w:rPr>
              <w:t>学时</w:t>
            </w:r>
          </w:p>
        </w:tc>
        <w:tc>
          <w:tcPr>
            <w:tcW w:w="539" w:type="dxa"/>
            <w:tcBorders>
              <w:top w:val="single" w:sz="8" w:space="0" w:color="auto"/>
            </w:tcBorders>
            <w:vAlign w:val="center"/>
          </w:tcPr>
          <w:p w:rsidR="00FC6D1E" w:rsidRPr="00002918" w:rsidRDefault="00FC6D1E" w:rsidP="00FC6D1E">
            <w:pPr>
              <w:widowControl/>
              <w:spacing w:line="300" w:lineRule="auto"/>
              <w:jc w:val="center"/>
              <w:rPr>
                <w:b/>
                <w:bCs/>
                <w:kern w:val="0"/>
                <w:sz w:val="18"/>
                <w:szCs w:val="18"/>
              </w:rPr>
            </w:pPr>
            <w:r w:rsidRPr="00002918">
              <w:rPr>
                <w:b/>
                <w:bCs/>
                <w:kern w:val="0"/>
                <w:sz w:val="18"/>
                <w:szCs w:val="18"/>
              </w:rPr>
              <w:t>学分</w:t>
            </w:r>
          </w:p>
        </w:tc>
        <w:tc>
          <w:tcPr>
            <w:tcW w:w="856" w:type="dxa"/>
            <w:tcBorders>
              <w:top w:val="single" w:sz="8" w:space="0" w:color="auto"/>
            </w:tcBorders>
            <w:vAlign w:val="center"/>
          </w:tcPr>
          <w:p w:rsidR="00FC6D1E" w:rsidRPr="00002918" w:rsidRDefault="00FC6D1E" w:rsidP="00FC6D1E">
            <w:pPr>
              <w:widowControl/>
              <w:spacing w:line="300" w:lineRule="auto"/>
              <w:jc w:val="center"/>
              <w:rPr>
                <w:b/>
                <w:bCs/>
                <w:kern w:val="0"/>
                <w:sz w:val="18"/>
                <w:szCs w:val="18"/>
              </w:rPr>
            </w:pPr>
            <w:r w:rsidRPr="00002918">
              <w:rPr>
                <w:b/>
                <w:bCs/>
                <w:kern w:val="0"/>
                <w:sz w:val="18"/>
                <w:szCs w:val="18"/>
              </w:rPr>
              <w:t>开课学期</w:t>
            </w:r>
          </w:p>
        </w:tc>
        <w:tc>
          <w:tcPr>
            <w:tcW w:w="868" w:type="dxa"/>
            <w:tcBorders>
              <w:top w:val="single" w:sz="8" w:space="0" w:color="auto"/>
            </w:tcBorders>
            <w:vAlign w:val="center"/>
          </w:tcPr>
          <w:p w:rsidR="00FC6D1E" w:rsidRPr="00002918" w:rsidRDefault="00FC6D1E" w:rsidP="00FC6D1E">
            <w:pPr>
              <w:widowControl/>
              <w:spacing w:line="300" w:lineRule="auto"/>
              <w:jc w:val="center"/>
              <w:rPr>
                <w:b/>
                <w:bCs/>
                <w:kern w:val="0"/>
                <w:sz w:val="18"/>
                <w:szCs w:val="18"/>
              </w:rPr>
            </w:pPr>
            <w:r w:rsidRPr="00002918">
              <w:rPr>
                <w:b/>
                <w:bCs/>
                <w:kern w:val="0"/>
                <w:sz w:val="18"/>
                <w:szCs w:val="18"/>
              </w:rPr>
              <w:t>授课方式</w:t>
            </w:r>
          </w:p>
        </w:tc>
        <w:tc>
          <w:tcPr>
            <w:tcW w:w="889" w:type="dxa"/>
            <w:tcBorders>
              <w:top w:val="single" w:sz="8" w:space="0" w:color="auto"/>
            </w:tcBorders>
            <w:vAlign w:val="center"/>
          </w:tcPr>
          <w:p w:rsidR="00FC6D1E" w:rsidRPr="00002918" w:rsidRDefault="00FC6D1E" w:rsidP="00FC6D1E">
            <w:pPr>
              <w:widowControl/>
              <w:spacing w:line="300" w:lineRule="auto"/>
              <w:jc w:val="center"/>
              <w:rPr>
                <w:b/>
                <w:bCs/>
                <w:kern w:val="0"/>
                <w:sz w:val="18"/>
                <w:szCs w:val="18"/>
              </w:rPr>
            </w:pPr>
            <w:r w:rsidRPr="00002918">
              <w:rPr>
                <w:b/>
                <w:bCs/>
                <w:kern w:val="0"/>
                <w:sz w:val="18"/>
                <w:szCs w:val="18"/>
              </w:rPr>
              <w:t>考核方式</w:t>
            </w:r>
          </w:p>
        </w:tc>
        <w:tc>
          <w:tcPr>
            <w:tcW w:w="760" w:type="dxa"/>
            <w:tcBorders>
              <w:top w:val="single" w:sz="8" w:space="0" w:color="auto"/>
            </w:tcBorders>
            <w:vAlign w:val="center"/>
          </w:tcPr>
          <w:p w:rsidR="00FC6D1E" w:rsidRPr="00002918" w:rsidRDefault="00FC6D1E" w:rsidP="00FC6D1E">
            <w:pPr>
              <w:widowControl/>
              <w:spacing w:line="300" w:lineRule="auto"/>
              <w:jc w:val="center"/>
              <w:rPr>
                <w:b/>
                <w:bCs/>
                <w:kern w:val="0"/>
                <w:sz w:val="18"/>
                <w:szCs w:val="18"/>
              </w:rPr>
            </w:pPr>
            <w:r w:rsidRPr="00002918">
              <w:rPr>
                <w:b/>
                <w:bCs/>
                <w:kern w:val="0"/>
                <w:sz w:val="18"/>
                <w:szCs w:val="18"/>
              </w:rPr>
              <w:t>备注</w:t>
            </w:r>
          </w:p>
        </w:tc>
      </w:tr>
      <w:tr w:rsidR="00FC6D1E" w:rsidRPr="00002918" w:rsidTr="00FC6D1E">
        <w:trPr>
          <w:trHeight w:hRule="exact" w:val="434"/>
        </w:trPr>
        <w:tc>
          <w:tcPr>
            <w:tcW w:w="566" w:type="dxa"/>
            <w:vMerge w:val="restart"/>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A</w:t>
            </w:r>
          </w:p>
        </w:tc>
        <w:tc>
          <w:tcPr>
            <w:tcW w:w="876" w:type="dxa"/>
            <w:vAlign w:val="center"/>
          </w:tcPr>
          <w:p w:rsidR="00FC6D1E"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008001</w:t>
            </w:r>
          </w:p>
        </w:tc>
        <w:tc>
          <w:tcPr>
            <w:tcW w:w="243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中国特色社会主义理论与实践研究</w:t>
            </w:r>
          </w:p>
        </w:tc>
        <w:tc>
          <w:tcPr>
            <w:tcW w:w="44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36</w:t>
            </w:r>
          </w:p>
        </w:tc>
        <w:tc>
          <w:tcPr>
            <w:tcW w:w="53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56"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p>
        </w:tc>
        <w:tc>
          <w:tcPr>
            <w:tcW w:w="868"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88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60" w:type="dxa"/>
            <w:vMerge w:val="restart"/>
            <w:vAlign w:val="center"/>
          </w:tcPr>
          <w:p w:rsidR="00FC6D1E" w:rsidRPr="00002918" w:rsidRDefault="00FC6D1E" w:rsidP="00FC6D1E">
            <w:pPr>
              <w:widowControl/>
              <w:spacing w:line="300" w:lineRule="auto"/>
              <w:jc w:val="center"/>
              <w:rPr>
                <w:kern w:val="0"/>
                <w:sz w:val="18"/>
                <w:szCs w:val="18"/>
              </w:rPr>
            </w:pPr>
          </w:p>
          <w:p w:rsidR="00FC6D1E" w:rsidRPr="00002918" w:rsidRDefault="00FC6D1E" w:rsidP="00FC6D1E">
            <w:pPr>
              <w:widowControl/>
              <w:spacing w:line="300" w:lineRule="auto"/>
              <w:jc w:val="center"/>
              <w:rPr>
                <w:kern w:val="0"/>
                <w:sz w:val="18"/>
                <w:szCs w:val="18"/>
              </w:rPr>
            </w:pPr>
            <w:r w:rsidRPr="00002918">
              <w:rPr>
                <w:kern w:val="0"/>
                <w:sz w:val="18"/>
                <w:szCs w:val="18"/>
              </w:rPr>
              <w:t>6</w:t>
            </w:r>
            <w:r w:rsidRPr="00002918">
              <w:rPr>
                <w:kern w:val="0"/>
                <w:sz w:val="18"/>
                <w:szCs w:val="18"/>
              </w:rPr>
              <w:t>学分</w:t>
            </w:r>
          </w:p>
          <w:p w:rsidR="00FC6D1E" w:rsidRPr="00002918" w:rsidRDefault="00FC6D1E" w:rsidP="00FC6D1E">
            <w:pPr>
              <w:widowControl/>
              <w:spacing w:line="300" w:lineRule="auto"/>
              <w:jc w:val="center"/>
              <w:rPr>
                <w:kern w:val="0"/>
                <w:sz w:val="18"/>
                <w:szCs w:val="18"/>
              </w:rPr>
            </w:pPr>
          </w:p>
        </w:tc>
      </w:tr>
      <w:tr w:rsidR="00FC6D1E" w:rsidRPr="00002918" w:rsidTr="00FC6D1E">
        <w:trPr>
          <w:trHeight w:hRule="exact" w:val="434"/>
        </w:trPr>
        <w:tc>
          <w:tcPr>
            <w:tcW w:w="566" w:type="dxa"/>
            <w:vMerge/>
            <w:vAlign w:val="center"/>
          </w:tcPr>
          <w:p w:rsidR="00FC6D1E" w:rsidRPr="00002918" w:rsidRDefault="00FC6D1E" w:rsidP="00FC6D1E">
            <w:pPr>
              <w:widowControl/>
              <w:spacing w:line="300" w:lineRule="auto"/>
              <w:jc w:val="center"/>
              <w:rPr>
                <w:kern w:val="0"/>
                <w:sz w:val="18"/>
                <w:szCs w:val="18"/>
              </w:rPr>
            </w:pPr>
          </w:p>
        </w:tc>
        <w:tc>
          <w:tcPr>
            <w:tcW w:w="876" w:type="dxa"/>
            <w:vAlign w:val="center"/>
          </w:tcPr>
          <w:p w:rsidR="00FC6D1E"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008002</w:t>
            </w:r>
          </w:p>
        </w:tc>
        <w:tc>
          <w:tcPr>
            <w:tcW w:w="243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自然辩证法概论</w:t>
            </w:r>
          </w:p>
        </w:tc>
        <w:tc>
          <w:tcPr>
            <w:tcW w:w="44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18</w:t>
            </w:r>
          </w:p>
        </w:tc>
        <w:tc>
          <w:tcPr>
            <w:tcW w:w="53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p>
        </w:tc>
        <w:tc>
          <w:tcPr>
            <w:tcW w:w="856"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68"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88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60" w:type="dxa"/>
            <w:vMerge/>
            <w:vAlign w:val="center"/>
          </w:tcPr>
          <w:p w:rsidR="00FC6D1E" w:rsidRPr="00002918" w:rsidRDefault="00FC6D1E" w:rsidP="00FC6D1E">
            <w:pPr>
              <w:adjustRightInd w:val="0"/>
              <w:snapToGrid w:val="0"/>
              <w:spacing w:line="300" w:lineRule="auto"/>
              <w:jc w:val="center"/>
              <w:rPr>
                <w:kern w:val="0"/>
                <w:sz w:val="18"/>
                <w:szCs w:val="18"/>
              </w:rPr>
            </w:pPr>
          </w:p>
        </w:tc>
      </w:tr>
      <w:tr w:rsidR="00FC6D1E" w:rsidRPr="00002918" w:rsidTr="00FC6D1E">
        <w:trPr>
          <w:trHeight w:hRule="exact" w:val="434"/>
        </w:trPr>
        <w:tc>
          <w:tcPr>
            <w:tcW w:w="566" w:type="dxa"/>
            <w:vMerge/>
            <w:vAlign w:val="center"/>
          </w:tcPr>
          <w:p w:rsidR="00FC6D1E" w:rsidRPr="00002918" w:rsidRDefault="00FC6D1E" w:rsidP="00FC6D1E">
            <w:pPr>
              <w:widowControl/>
              <w:spacing w:line="300" w:lineRule="auto"/>
              <w:jc w:val="center"/>
              <w:rPr>
                <w:kern w:val="0"/>
                <w:sz w:val="18"/>
                <w:szCs w:val="18"/>
              </w:rPr>
            </w:pPr>
          </w:p>
        </w:tc>
        <w:tc>
          <w:tcPr>
            <w:tcW w:w="876" w:type="dxa"/>
            <w:vAlign w:val="center"/>
          </w:tcPr>
          <w:p w:rsidR="00FC6D1E"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999031</w:t>
            </w:r>
          </w:p>
        </w:tc>
        <w:tc>
          <w:tcPr>
            <w:tcW w:w="2437" w:type="dxa"/>
            <w:vAlign w:val="center"/>
          </w:tcPr>
          <w:p w:rsidR="00FC6D1E" w:rsidRPr="00002918" w:rsidRDefault="00FC6D1E" w:rsidP="00FC6D1E">
            <w:pPr>
              <w:widowControl/>
              <w:jc w:val="center"/>
              <w:rPr>
                <w:kern w:val="0"/>
                <w:sz w:val="18"/>
                <w:szCs w:val="18"/>
              </w:rPr>
            </w:pPr>
            <w:r w:rsidRPr="00002918">
              <w:rPr>
                <w:kern w:val="0"/>
                <w:sz w:val="18"/>
                <w:szCs w:val="18"/>
              </w:rPr>
              <w:t>PET</w:t>
            </w:r>
            <w:r w:rsidR="005A2FE3" w:rsidRPr="00002918">
              <w:rPr>
                <w:kern w:val="0"/>
                <w:sz w:val="18"/>
                <w:szCs w:val="18"/>
              </w:rPr>
              <w:t>S</w:t>
            </w:r>
            <w:r w:rsidRPr="00002918">
              <w:rPr>
                <w:kern w:val="0"/>
                <w:sz w:val="18"/>
                <w:szCs w:val="18"/>
              </w:rPr>
              <w:t>-5</w:t>
            </w:r>
          </w:p>
        </w:tc>
        <w:tc>
          <w:tcPr>
            <w:tcW w:w="44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32</w:t>
            </w:r>
          </w:p>
        </w:tc>
        <w:tc>
          <w:tcPr>
            <w:tcW w:w="53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56"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p>
        </w:tc>
        <w:tc>
          <w:tcPr>
            <w:tcW w:w="868"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88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60" w:type="dxa"/>
            <w:vMerge/>
            <w:vAlign w:val="center"/>
          </w:tcPr>
          <w:p w:rsidR="00FC6D1E" w:rsidRPr="00002918" w:rsidRDefault="00FC6D1E" w:rsidP="00FC6D1E">
            <w:pPr>
              <w:widowControl/>
              <w:spacing w:line="300" w:lineRule="auto"/>
              <w:jc w:val="center"/>
              <w:rPr>
                <w:kern w:val="0"/>
                <w:sz w:val="18"/>
                <w:szCs w:val="18"/>
              </w:rPr>
            </w:pPr>
          </w:p>
        </w:tc>
      </w:tr>
      <w:tr w:rsidR="00FC6D1E" w:rsidRPr="00002918" w:rsidTr="00FC6D1E">
        <w:trPr>
          <w:trHeight w:hRule="exact" w:val="434"/>
        </w:trPr>
        <w:tc>
          <w:tcPr>
            <w:tcW w:w="566" w:type="dxa"/>
            <w:vMerge/>
            <w:vAlign w:val="center"/>
          </w:tcPr>
          <w:p w:rsidR="00FC6D1E" w:rsidRPr="00002918" w:rsidRDefault="00FC6D1E" w:rsidP="00FC6D1E">
            <w:pPr>
              <w:widowControl/>
              <w:spacing w:line="300" w:lineRule="auto"/>
              <w:jc w:val="center"/>
              <w:rPr>
                <w:kern w:val="0"/>
                <w:sz w:val="18"/>
                <w:szCs w:val="18"/>
              </w:rPr>
            </w:pPr>
          </w:p>
        </w:tc>
        <w:tc>
          <w:tcPr>
            <w:tcW w:w="876" w:type="dxa"/>
            <w:vAlign w:val="center"/>
          </w:tcPr>
          <w:p w:rsidR="00FC6D1E"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018032</w:t>
            </w:r>
          </w:p>
        </w:tc>
        <w:tc>
          <w:tcPr>
            <w:tcW w:w="2437" w:type="dxa"/>
            <w:vAlign w:val="center"/>
          </w:tcPr>
          <w:p w:rsidR="00FC6D1E" w:rsidRPr="00002918" w:rsidRDefault="00FC6D1E" w:rsidP="00FC6D1E">
            <w:pPr>
              <w:widowControl/>
              <w:jc w:val="center"/>
              <w:rPr>
                <w:kern w:val="0"/>
                <w:sz w:val="18"/>
                <w:szCs w:val="18"/>
              </w:rPr>
            </w:pPr>
            <w:r w:rsidRPr="00002918">
              <w:rPr>
                <w:kern w:val="0"/>
                <w:sz w:val="18"/>
                <w:szCs w:val="18"/>
              </w:rPr>
              <w:t>科技写作</w:t>
            </w:r>
          </w:p>
        </w:tc>
        <w:tc>
          <w:tcPr>
            <w:tcW w:w="44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16</w:t>
            </w:r>
          </w:p>
        </w:tc>
        <w:tc>
          <w:tcPr>
            <w:tcW w:w="53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p>
        </w:tc>
        <w:tc>
          <w:tcPr>
            <w:tcW w:w="856"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p>
        </w:tc>
        <w:tc>
          <w:tcPr>
            <w:tcW w:w="868"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88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60" w:type="dxa"/>
            <w:vMerge/>
            <w:vAlign w:val="center"/>
          </w:tcPr>
          <w:p w:rsidR="00FC6D1E" w:rsidRPr="00002918" w:rsidRDefault="00FC6D1E" w:rsidP="00FC6D1E">
            <w:pPr>
              <w:widowControl/>
              <w:spacing w:line="300" w:lineRule="auto"/>
              <w:jc w:val="center"/>
              <w:rPr>
                <w:kern w:val="0"/>
                <w:sz w:val="18"/>
                <w:szCs w:val="18"/>
              </w:rPr>
            </w:pPr>
          </w:p>
        </w:tc>
      </w:tr>
      <w:tr w:rsidR="00FC6D1E" w:rsidRPr="00002918" w:rsidTr="00FC6D1E">
        <w:trPr>
          <w:trHeight w:hRule="exact" w:val="434"/>
        </w:trPr>
        <w:tc>
          <w:tcPr>
            <w:tcW w:w="566" w:type="dxa"/>
            <w:vMerge w:val="restart"/>
            <w:vAlign w:val="center"/>
          </w:tcPr>
          <w:p w:rsidR="00FC6D1E" w:rsidRPr="00002918" w:rsidRDefault="00FC6D1E" w:rsidP="00FC6D1E">
            <w:pPr>
              <w:spacing w:line="300" w:lineRule="auto"/>
              <w:jc w:val="center"/>
              <w:rPr>
                <w:kern w:val="0"/>
                <w:sz w:val="18"/>
                <w:szCs w:val="18"/>
              </w:rPr>
            </w:pPr>
            <w:r w:rsidRPr="00002918">
              <w:rPr>
                <w:kern w:val="0"/>
                <w:sz w:val="18"/>
                <w:szCs w:val="18"/>
              </w:rPr>
              <w:t>B</w:t>
            </w:r>
          </w:p>
        </w:tc>
        <w:tc>
          <w:tcPr>
            <w:tcW w:w="876" w:type="dxa"/>
            <w:vAlign w:val="center"/>
          </w:tcPr>
          <w:p w:rsidR="00FC6D1E"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003101</w:t>
            </w:r>
          </w:p>
        </w:tc>
        <w:tc>
          <w:tcPr>
            <w:tcW w:w="2437" w:type="dxa"/>
            <w:vAlign w:val="center"/>
          </w:tcPr>
          <w:p w:rsidR="00FC6D1E" w:rsidRPr="00002918" w:rsidRDefault="00FC6D1E" w:rsidP="00FC6D1E">
            <w:pPr>
              <w:jc w:val="center"/>
              <w:rPr>
                <w:kern w:val="0"/>
                <w:sz w:val="18"/>
                <w:szCs w:val="18"/>
              </w:rPr>
            </w:pPr>
            <w:r w:rsidRPr="00002918">
              <w:rPr>
                <w:kern w:val="0"/>
                <w:sz w:val="18"/>
                <w:szCs w:val="18"/>
              </w:rPr>
              <w:t>大气辐射学</w:t>
            </w:r>
          </w:p>
        </w:tc>
        <w:tc>
          <w:tcPr>
            <w:tcW w:w="449" w:type="dxa"/>
            <w:vAlign w:val="center"/>
          </w:tcPr>
          <w:p w:rsidR="00FC6D1E" w:rsidRPr="00002918" w:rsidRDefault="00FC6D1E" w:rsidP="00FC6D1E">
            <w:pPr>
              <w:jc w:val="center"/>
              <w:rPr>
                <w:kern w:val="0"/>
                <w:sz w:val="18"/>
                <w:szCs w:val="18"/>
              </w:rPr>
            </w:pPr>
            <w:r w:rsidRPr="00002918">
              <w:rPr>
                <w:sz w:val="18"/>
                <w:szCs w:val="18"/>
              </w:rPr>
              <w:t>48</w:t>
            </w:r>
          </w:p>
        </w:tc>
        <w:tc>
          <w:tcPr>
            <w:tcW w:w="539" w:type="dxa"/>
            <w:vAlign w:val="center"/>
          </w:tcPr>
          <w:p w:rsidR="00FC6D1E" w:rsidRPr="00002918" w:rsidRDefault="00FC6D1E" w:rsidP="00FC6D1E">
            <w:pPr>
              <w:jc w:val="center"/>
              <w:rPr>
                <w:kern w:val="0"/>
                <w:sz w:val="18"/>
                <w:szCs w:val="18"/>
              </w:rPr>
            </w:pPr>
            <w:r w:rsidRPr="00002918">
              <w:rPr>
                <w:sz w:val="18"/>
                <w:szCs w:val="18"/>
              </w:rPr>
              <w:t>3</w:t>
            </w:r>
          </w:p>
        </w:tc>
        <w:tc>
          <w:tcPr>
            <w:tcW w:w="856" w:type="dxa"/>
            <w:vAlign w:val="center"/>
          </w:tcPr>
          <w:p w:rsidR="00FC6D1E" w:rsidRPr="00002918" w:rsidRDefault="00FC6D1E" w:rsidP="00FC6D1E">
            <w:pPr>
              <w:jc w:val="center"/>
              <w:rPr>
                <w:kern w:val="0"/>
                <w:sz w:val="18"/>
                <w:szCs w:val="18"/>
              </w:rPr>
            </w:pPr>
            <w:r w:rsidRPr="00002918">
              <w:rPr>
                <w:sz w:val="18"/>
                <w:szCs w:val="18"/>
              </w:rPr>
              <w:t>1</w:t>
            </w:r>
          </w:p>
        </w:tc>
        <w:tc>
          <w:tcPr>
            <w:tcW w:w="868"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889" w:type="dxa"/>
            <w:tcBorders>
              <w:bottom w:val="single" w:sz="4" w:space="0" w:color="auto"/>
            </w:tcBorders>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60" w:type="dxa"/>
            <w:vMerge w:val="restart"/>
            <w:vAlign w:val="center"/>
          </w:tcPr>
          <w:p w:rsidR="00FC6D1E" w:rsidRPr="00002918" w:rsidRDefault="00FC6D1E" w:rsidP="00FC6D1E">
            <w:pPr>
              <w:spacing w:line="300" w:lineRule="auto"/>
              <w:jc w:val="center"/>
              <w:rPr>
                <w:kern w:val="0"/>
                <w:sz w:val="18"/>
                <w:szCs w:val="18"/>
              </w:rPr>
            </w:pPr>
            <w:r w:rsidRPr="00002918">
              <w:rPr>
                <w:kern w:val="0"/>
                <w:sz w:val="18"/>
                <w:szCs w:val="18"/>
              </w:rPr>
              <w:t>12</w:t>
            </w:r>
            <w:r w:rsidRPr="00002918">
              <w:rPr>
                <w:kern w:val="0"/>
                <w:sz w:val="18"/>
                <w:szCs w:val="18"/>
              </w:rPr>
              <w:t>学分</w:t>
            </w:r>
          </w:p>
        </w:tc>
      </w:tr>
      <w:tr w:rsidR="00FC6D1E" w:rsidRPr="00002918" w:rsidTr="00FC6D1E">
        <w:trPr>
          <w:trHeight w:hRule="exact" w:val="434"/>
        </w:trPr>
        <w:tc>
          <w:tcPr>
            <w:tcW w:w="566" w:type="dxa"/>
            <w:vMerge/>
            <w:vAlign w:val="center"/>
          </w:tcPr>
          <w:p w:rsidR="00FC6D1E" w:rsidRPr="00002918" w:rsidRDefault="00FC6D1E" w:rsidP="00FC6D1E">
            <w:pPr>
              <w:spacing w:line="300" w:lineRule="auto"/>
              <w:jc w:val="center"/>
              <w:rPr>
                <w:kern w:val="0"/>
                <w:sz w:val="18"/>
                <w:szCs w:val="18"/>
              </w:rPr>
            </w:pPr>
          </w:p>
        </w:tc>
        <w:tc>
          <w:tcPr>
            <w:tcW w:w="876" w:type="dxa"/>
            <w:vAlign w:val="center"/>
          </w:tcPr>
          <w:p w:rsidR="00FC6D1E" w:rsidRPr="00002918" w:rsidRDefault="005A2FE3" w:rsidP="00FC6D1E">
            <w:pPr>
              <w:jc w:val="center"/>
              <w:rPr>
                <w:kern w:val="0"/>
                <w:sz w:val="18"/>
                <w:szCs w:val="18"/>
              </w:rPr>
            </w:pPr>
            <w:r w:rsidRPr="00002918">
              <w:rPr>
                <w:kern w:val="0"/>
                <w:sz w:val="18"/>
                <w:szCs w:val="18"/>
              </w:rPr>
              <w:t>s</w:t>
            </w:r>
            <w:r w:rsidR="00FC6D1E" w:rsidRPr="00002918">
              <w:rPr>
                <w:kern w:val="0"/>
                <w:sz w:val="18"/>
                <w:szCs w:val="18"/>
              </w:rPr>
              <w:t>018019</w:t>
            </w:r>
          </w:p>
        </w:tc>
        <w:tc>
          <w:tcPr>
            <w:tcW w:w="243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大气微波遥感基础</w:t>
            </w:r>
          </w:p>
        </w:tc>
        <w:tc>
          <w:tcPr>
            <w:tcW w:w="44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32</w:t>
            </w:r>
          </w:p>
        </w:tc>
        <w:tc>
          <w:tcPr>
            <w:tcW w:w="53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56"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68"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889" w:type="dxa"/>
            <w:tcBorders>
              <w:bottom w:val="single" w:sz="4" w:space="0" w:color="auto"/>
            </w:tcBorders>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60" w:type="dxa"/>
            <w:vMerge/>
            <w:vAlign w:val="center"/>
          </w:tcPr>
          <w:p w:rsidR="00FC6D1E" w:rsidRPr="00002918" w:rsidRDefault="00FC6D1E" w:rsidP="00FC6D1E">
            <w:pPr>
              <w:spacing w:line="300" w:lineRule="auto"/>
              <w:jc w:val="center"/>
              <w:rPr>
                <w:kern w:val="0"/>
                <w:sz w:val="18"/>
                <w:szCs w:val="18"/>
              </w:rPr>
            </w:pPr>
          </w:p>
        </w:tc>
      </w:tr>
      <w:tr w:rsidR="00FC6D1E" w:rsidRPr="00002918" w:rsidTr="00FC6D1E">
        <w:trPr>
          <w:trHeight w:hRule="exact" w:val="434"/>
        </w:trPr>
        <w:tc>
          <w:tcPr>
            <w:tcW w:w="566" w:type="dxa"/>
            <w:vMerge/>
            <w:vAlign w:val="center"/>
          </w:tcPr>
          <w:p w:rsidR="00FC6D1E" w:rsidRPr="00002918" w:rsidRDefault="00FC6D1E" w:rsidP="00FC6D1E">
            <w:pPr>
              <w:spacing w:line="300" w:lineRule="auto"/>
              <w:jc w:val="center"/>
              <w:rPr>
                <w:kern w:val="0"/>
                <w:sz w:val="18"/>
                <w:szCs w:val="18"/>
              </w:rPr>
            </w:pPr>
          </w:p>
        </w:tc>
        <w:tc>
          <w:tcPr>
            <w:tcW w:w="876" w:type="dxa"/>
            <w:vAlign w:val="center"/>
          </w:tcPr>
          <w:p w:rsidR="00FC6D1E" w:rsidRPr="00002918" w:rsidRDefault="005A2FE3" w:rsidP="00FC6D1E">
            <w:pPr>
              <w:jc w:val="center"/>
              <w:rPr>
                <w:kern w:val="0"/>
                <w:sz w:val="18"/>
                <w:szCs w:val="18"/>
              </w:rPr>
            </w:pPr>
            <w:r w:rsidRPr="00002918">
              <w:rPr>
                <w:kern w:val="0"/>
                <w:sz w:val="18"/>
                <w:szCs w:val="18"/>
              </w:rPr>
              <w:t>s</w:t>
            </w:r>
            <w:r w:rsidR="00FC6D1E" w:rsidRPr="00002918">
              <w:rPr>
                <w:kern w:val="0"/>
                <w:sz w:val="18"/>
                <w:szCs w:val="18"/>
              </w:rPr>
              <w:t>018020</w:t>
            </w:r>
          </w:p>
        </w:tc>
        <w:tc>
          <w:tcPr>
            <w:tcW w:w="243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现代电子技术与信号处理</w:t>
            </w:r>
          </w:p>
        </w:tc>
        <w:tc>
          <w:tcPr>
            <w:tcW w:w="44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32</w:t>
            </w:r>
          </w:p>
        </w:tc>
        <w:tc>
          <w:tcPr>
            <w:tcW w:w="53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56"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68"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889" w:type="dxa"/>
            <w:tcBorders>
              <w:bottom w:val="single" w:sz="4" w:space="0" w:color="auto"/>
            </w:tcBorders>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60" w:type="dxa"/>
            <w:vMerge/>
            <w:vAlign w:val="center"/>
          </w:tcPr>
          <w:p w:rsidR="00FC6D1E" w:rsidRPr="00002918" w:rsidRDefault="00FC6D1E" w:rsidP="00FC6D1E">
            <w:pPr>
              <w:spacing w:line="300" w:lineRule="auto"/>
              <w:jc w:val="center"/>
              <w:rPr>
                <w:kern w:val="0"/>
                <w:sz w:val="18"/>
                <w:szCs w:val="18"/>
              </w:rPr>
            </w:pPr>
          </w:p>
        </w:tc>
      </w:tr>
      <w:tr w:rsidR="00FC6D1E" w:rsidRPr="00002918" w:rsidTr="00FC6D1E">
        <w:trPr>
          <w:trHeight w:hRule="exact" w:val="434"/>
        </w:trPr>
        <w:tc>
          <w:tcPr>
            <w:tcW w:w="566" w:type="dxa"/>
            <w:vMerge/>
            <w:vAlign w:val="center"/>
          </w:tcPr>
          <w:p w:rsidR="00FC6D1E" w:rsidRPr="00002918" w:rsidRDefault="00FC6D1E" w:rsidP="00FC6D1E">
            <w:pPr>
              <w:spacing w:line="300" w:lineRule="auto"/>
              <w:jc w:val="center"/>
              <w:rPr>
                <w:kern w:val="0"/>
                <w:sz w:val="18"/>
                <w:szCs w:val="18"/>
              </w:rPr>
            </w:pPr>
          </w:p>
        </w:tc>
        <w:tc>
          <w:tcPr>
            <w:tcW w:w="876" w:type="dxa"/>
            <w:vAlign w:val="center"/>
          </w:tcPr>
          <w:p w:rsidR="00FC6D1E"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003033</w:t>
            </w:r>
          </w:p>
        </w:tc>
        <w:tc>
          <w:tcPr>
            <w:tcW w:w="243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遥感数字图像处理</w:t>
            </w:r>
          </w:p>
        </w:tc>
        <w:tc>
          <w:tcPr>
            <w:tcW w:w="44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32</w:t>
            </w:r>
          </w:p>
        </w:tc>
        <w:tc>
          <w:tcPr>
            <w:tcW w:w="53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56"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p>
        </w:tc>
        <w:tc>
          <w:tcPr>
            <w:tcW w:w="868"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889" w:type="dxa"/>
            <w:tcBorders>
              <w:bottom w:val="single" w:sz="4" w:space="0" w:color="auto"/>
            </w:tcBorders>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60" w:type="dxa"/>
            <w:vMerge/>
            <w:vAlign w:val="center"/>
          </w:tcPr>
          <w:p w:rsidR="00FC6D1E" w:rsidRPr="00002918" w:rsidRDefault="00FC6D1E" w:rsidP="00FC6D1E">
            <w:pPr>
              <w:spacing w:line="300" w:lineRule="auto"/>
              <w:jc w:val="center"/>
              <w:rPr>
                <w:kern w:val="0"/>
                <w:sz w:val="18"/>
                <w:szCs w:val="18"/>
              </w:rPr>
            </w:pPr>
          </w:p>
        </w:tc>
      </w:tr>
      <w:tr w:rsidR="00FC6D1E" w:rsidRPr="00002918" w:rsidTr="00FC6D1E">
        <w:trPr>
          <w:trHeight w:hRule="exact" w:val="434"/>
        </w:trPr>
        <w:tc>
          <w:tcPr>
            <w:tcW w:w="566" w:type="dxa"/>
            <w:vMerge/>
            <w:vAlign w:val="center"/>
          </w:tcPr>
          <w:p w:rsidR="00FC6D1E" w:rsidRPr="00002918" w:rsidRDefault="00FC6D1E" w:rsidP="00FC6D1E">
            <w:pPr>
              <w:spacing w:line="300" w:lineRule="auto"/>
              <w:jc w:val="center"/>
              <w:rPr>
                <w:kern w:val="0"/>
                <w:sz w:val="18"/>
                <w:szCs w:val="18"/>
              </w:rPr>
            </w:pPr>
          </w:p>
        </w:tc>
        <w:tc>
          <w:tcPr>
            <w:tcW w:w="876" w:type="dxa"/>
            <w:vAlign w:val="center"/>
          </w:tcPr>
          <w:p w:rsidR="00FC6D1E"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003110</w:t>
            </w:r>
          </w:p>
        </w:tc>
        <w:tc>
          <w:tcPr>
            <w:tcW w:w="243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现代气象统计方法</w:t>
            </w:r>
          </w:p>
        </w:tc>
        <w:tc>
          <w:tcPr>
            <w:tcW w:w="44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48</w:t>
            </w:r>
          </w:p>
        </w:tc>
        <w:tc>
          <w:tcPr>
            <w:tcW w:w="53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3</w:t>
            </w:r>
          </w:p>
        </w:tc>
        <w:tc>
          <w:tcPr>
            <w:tcW w:w="856"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68" w:type="dxa"/>
            <w:vAlign w:val="center"/>
          </w:tcPr>
          <w:p w:rsidR="00FC6D1E" w:rsidRPr="00002918" w:rsidRDefault="00FC6D1E" w:rsidP="00FC6D1E">
            <w:pPr>
              <w:widowControl/>
              <w:spacing w:line="300" w:lineRule="auto"/>
              <w:jc w:val="center"/>
              <w:rPr>
                <w:kern w:val="0"/>
                <w:sz w:val="18"/>
                <w:szCs w:val="18"/>
              </w:rPr>
            </w:pPr>
            <w:bookmarkStart w:id="52" w:name="OLE_LINK22"/>
            <w:r w:rsidRPr="00002918">
              <w:rPr>
                <w:kern w:val="0"/>
                <w:sz w:val="18"/>
                <w:szCs w:val="18"/>
              </w:rPr>
              <w:t>面授讲课</w:t>
            </w:r>
            <w:bookmarkEnd w:id="52"/>
          </w:p>
        </w:tc>
        <w:tc>
          <w:tcPr>
            <w:tcW w:w="889" w:type="dxa"/>
            <w:tcBorders>
              <w:bottom w:val="single" w:sz="4" w:space="0" w:color="auto"/>
            </w:tcBorders>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60" w:type="dxa"/>
            <w:vMerge/>
            <w:vAlign w:val="center"/>
          </w:tcPr>
          <w:p w:rsidR="00FC6D1E" w:rsidRPr="00002918" w:rsidRDefault="00FC6D1E" w:rsidP="00FC6D1E">
            <w:pPr>
              <w:spacing w:line="300" w:lineRule="auto"/>
              <w:jc w:val="center"/>
              <w:rPr>
                <w:kern w:val="0"/>
                <w:sz w:val="18"/>
                <w:szCs w:val="18"/>
              </w:rPr>
            </w:pPr>
          </w:p>
        </w:tc>
      </w:tr>
      <w:tr w:rsidR="00FC6D1E" w:rsidRPr="00002918" w:rsidTr="00FC6D1E">
        <w:trPr>
          <w:trHeight w:hRule="exact" w:val="475"/>
        </w:trPr>
        <w:tc>
          <w:tcPr>
            <w:tcW w:w="566" w:type="dxa"/>
            <w:vAlign w:val="center"/>
          </w:tcPr>
          <w:p w:rsidR="00FC6D1E" w:rsidRPr="00002918" w:rsidRDefault="00FC6D1E" w:rsidP="00FC6D1E">
            <w:pPr>
              <w:spacing w:line="300" w:lineRule="auto"/>
              <w:jc w:val="center"/>
              <w:rPr>
                <w:kern w:val="0"/>
                <w:sz w:val="18"/>
                <w:szCs w:val="18"/>
              </w:rPr>
            </w:pPr>
            <w:r w:rsidRPr="00002918">
              <w:rPr>
                <w:kern w:val="0"/>
                <w:sz w:val="18"/>
                <w:szCs w:val="18"/>
              </w:rPr>
              <w:t>C</w:t>
            </w:r>
          </w:p>
        </w:tc>
        <w:tc>
          <w:tcPr>
            <w:tcW w:w="876" w:type="dxa"/>
            <w:vAlign w:val="center"/>
          </w:tcPr>
          <w:p w:rsidR="00FC6D1E"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018012</w:t>
            </w:r>
          </w:p>
        </w:tc>
        <w:tc>
          <w:tcPr>
            <w:tcW w:w="2437" w:type="dxa"/>
            <w:vAlign w:val="center"/>
          </w:tcPr>
          <w:p w:rsidR="00FC6D1E" w:rsidRPr="00002918" w:rsidRDefault="00FC6D1E" w:rsidP="00FC6D1E">
            <w:pPr>
              <w:adjustRightInd w:val="0"/>
              <w:snapToGrid w:val="0"/>
              <w:jc w:val="center"/>
              <w:rPr>
                <w:kern w:val="0"/>
                <w:sz w:val="18"/>
                <w:szCs w:val="18"/>
              </w:rPr>
            </w:pPr>
            <w:r w:rsidRPr="00002918">
              <w:rPr>
                <w:kern w:val="0"/>
                <w:sz w:val="18"/>
                <w:szCs w:val="18"/>
              </w:rPr>
              <w:t>导师自主设置课程</w:t>
            </w:r>
          </w:p>
        </w:tc>
        <w:tc>
          <w:tcPr>
            <w:tcW w:w="449" w:type="dxa"/>
            <w:vAlign w:val="center"/>
          </w:tcPr>
          <w:p w:rsidR="00FC6D1E" w:rsidRPr="00002918" w:rsidRDefault="00FC6D1E" w:rsidP="00FC6D1E">
            <w:pPr>
              <w:spacing w:line="300" w:lineRule="auto"/>
              <w:jc w:val="center"/>
              <w:rPr>
                <w:sz w:val="18"/>
                <w:szCs w:val="18"/>
              </w:rPr>
            </w:pPr>
            <w:r w:rsidRPr="00002918">
              <w:rPr>
                <w:sz w:val="18"/>
                <w:szCs w:val="18"/>
              </w:rPr>
              <w:t>16</w:t>
            </w:r>
          </w:p>
        </w:tc>
        <w:tc>
          <w:tcPr>
            <w:tcW w:w="539" w:type="dxa"/>
            <w:vAlign w:val="center"/>
          </w:tcPr>
          <w:p w:rsidR="00FC6D1E" w:rsidRPr="00002918" w:rsidRDefault="00FC6D1E" w:rsidP="00FC6D1E">
            <w:pPr>
              <w:spacing w:line="300" w:lineRule="auto"/>
              <w:jc w:val="center"/>
              <w:rPr>
                <w:sz w:val="18"/>
                <w:szCs w:val="18"/>
              </w:rPr>
            </w:pPr>
            <w:r w:rsidRPr="00002918">
              <w:rPr>
                <w:sz w:val="18"/>
                <w:szCs w:val="18"/>
              </w:rPr>
              <w:t>1</w:t>
            </w:r>
          </w:p>
        </w:tc>
        <w:tc>
          <w:tcPr>
            <w:tcW w:w="856"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r w:rsidRPr="00002918">
              <w:rPr>
                <w:kern w:val="0"/>
                <w:sz w:val="18"/>
                <w:szCs w:val="18"/>
              </w:rPr>
              <w:t>、</w:t>
            </w:r>
            <w:r w:rsidRPr="00002918">
              <w:rPr>
                <w:kern w:val="0"/>
                <w:sz w:val="18"/>
                <w:szCs w:val="18"/>
              </w:rPr>
              <w:t>2</w:t>
            </w:r>
          </w:p>
        </w:tc>
        <w:tc>
          <w:tcPr>
            <w:tcW w:w="868" w:type="dxa"/>
            <w:vAlign w:val="center"/>
          </w:tcPr>
          <w:p w:rsidR="00FC6D1E" w:rsidRPr="00002918" w:rsidRDefault="00FC6D1E" w:rsidP="00FC6D1E">
            <w:pPr>
              <w:widowControl/>
              <w:spacing w:line="300" w:lineRule="auto"/>
              <w:jc w:val="center"/>
              <w:rPr>
                <w:kern w:val="0"/>
                <w:sz w:val="18"/>
                <w:szCs w:val="18"/>
              </w:rPr>
            </w:pPr>
            <w:r w:rsidRPr="00002918">
              <w:rPr>
                <w:sz w:val="18"/>
                <w:szCs w:val="18"/>
              </w:rPr>
              <w:t>其他</w:t>
            </w:r>
          </w:p>
        </w:tc>
        <w:tc>
          <w:tcPr>
            <w:tcW w:w="88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考查</w:t>
            </w:r>
          </w:p>
        </w:tc>
        <w:tc>
          <w:tcPr>
            <w:tcW w:w="760" w:type="dxa"/>
            <w:vAlign w:val="center"/>
          </w:tcPr>
          <w:p w:rsidR="00FC6D1E" w:rsidRPr="00002918" w:rsidRDefault="00FC6D1E" w:rsidP="00FC6D1E">
            <w:pPr>
              <w:spacing w:line="300" w:lineRule="auto"/>
              <w:jc w:val="center"/>
              <w:rPr>
                <w:kern w:val="0"/>
                <w:sz w:val="18"/>
                <w:szCs w:val="18"/>
              </w:rPr>
            </w:pPr>
            <w:r w:rsidRPr="00002918">
              <w:rPr>
                <w:kern w:val="0"/>
                <w:sz w:val="18"/>
                <w:szCs w:val="18"/>
              </w:rPr>
              <w:t>1</w:t>
            </w:r>
            <w:r w:rsidRPr="00002918">
              <w:rPr>
                <w:kern w:val="0"/>
                <w:sz w:val="18"/>
                <w:szCs w:val="18"/>
              </w:rPr>
              <w:t>学分</w:t>
            </w:r>
          </w:p>
        </w:tc>
      </w:tr>
      <w:tr w:rsidR="00FC6D1E" w:rsidRPr="00002918" w:rsidTr="00FC6D1E">
        <w:trPr>
          <w:trHeight w:hRule="exact" w:val="466"/>
        </w:trPr>
        <w:tc>
          <w:tcPr>
            <w:tcW w:w="566" w:type="dxa"/>
            <w:vMerge w:val="restart"/>
            <w:vAlign w:val="center"/>
          </w:tcPr>
          <w:p w:rsidR="00FC6D1E" w:rsidRPr="00002918" w:rsidRDefault="00FC6D1E" w:rsidP="00FC6D1E">
            <w:pPr>
              <w:spacing w:line="300" w:lineRule="auto"/>
              <w:jc w:val="center"/>
              <w:rPr>
                <w:kern w:val="0"/>
                <w:sz w:val="18"/>
                <w:szCs w:val="18"/>
              </w:rPr>
            </w:pPr>
            <w:r w:rsidRPr="00002918">
              <w:rPr>
                <w:kern w:val="0"/>
                <w:sz w:val="18"/>
                <w:szCs w:val="18"/>
              </w:rPr>
              <w:t>D</w:t>
            </w:r>
          </w:p>
        </w:tc>
        <w:tc>
          <w:tcPr>
            <w:tcW w:w="876" w:type="dxa"/>
            <w:vAlign w:val="center"/>
          </w:tcPr>
          <w:p w:rsidR="00FC6D1E"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001135</w:t>
            </w:r>
          </w:p>
        </w:tc>
        <w:tc>
          <w:tcPr>
            <w:tcW w:w="2437" w:type="dxa"/>
            <w:vAlign w:val="center"/>
          </w:tcPr>
          <w:p w:rsidR="00FC6D1E" w:rsidRPr="00002918" w:rsidRDefault="00FC6D1E" w:rsidP="00FC6D1E">
            <w:pPr>
              <w:spacing w:line="300" w:lineRule="auto"/>
              <w:jc w:val="center"/>
              <w:rPr>
                <w:kern w:val="0"/>
                <w:sz w:val="18"/>
                <w:szCs w:val="18"/>
              </w:rPr>
            </w:pPr>
            <w:r w:rsidRPr="00002918">
              <w:rPr>
                <w:kern w:val="0"/>
                <w:sz w:val="18"/>
                <w:szCs w:val="18"/>
              </w:rPr>
              <w:t>天气预报当班实习</w:t>
            </w:r>
          </w:p>
        </w:tc>
        <w:tc>
          <w:tcPr>
            <w:tcW w:w="449" w:type="dxa"/>
            <w:vAlign w:val="center"/>
          </w:tcPr>
          <w:p w:rsidR="00FC6D1E" w:rsidRPr="00002918" w:rsidRDefault="00FC6D1E" w:rsidP="00FC6D1E">
            <w:pPr>
              <w:spacing w:line="300" w:lineRule="auto"/>
              <w:jc w:val="center"/>
              <w:rPr>
                <w:sz w:val="18"/>
                <w:szCs w:val="18"/>
              </w:rPr>
            </w:pPr>
            <w:r w:rsidRPr="00002918">
              <w:rPr>
                <w:sz w:val="18"/>
                <w:szCs w:val="18"/>
              </w:rPr>
              <w:t>32</w:t>
            </w:r>
          </w:p>
        </w:tc>
        <w:tc>
          <w:tcPr>
            <w:tcW w:w="539" w:type="dxa"/>
            <w:vAlign w:val="center"/>
          </w:tcPr>
          <w:p w:rsidR="00FC6D1E" w:rsidRPr="00002918" w:rsidRDefault="00FC6D1E" w:rsidP="00FC6D1E">
            <w:pPr>
              <w:spacing w:line="300" w:lineRule="auto"/>
              <w:jc w:val="center"/>
              <w:rPr>
                <w:sz w:val="18"/>
                <w:szCs w:val="18"/>
              </w:rPr>
            </w:pPr>
            <w:r w:rsidRPr="00002918">
              <w:rPr>
                <w:sz w:val="18"/>
                <w:szCs w:val="18"/>
              </w:rPr>
              <w:t>2</w:t>
            </w:r>
          </w:p>
        </w:tc>
        <w:tc>
          <w:tcPr>
            <w:tcW w:w="856" w:type="dxa"/>
            <w:vAlign w:val="center"/>
          </w:tcPr>
          <w:p w:rsidR="00FC6D1E" w:rsidRPr="00002918" w:rsidRDefault="00FC6D1E" w:rsidP="00FC6D1E">
            <w:pPr>
              <w:spacing w:line="300" w:lineRule="auto"/>
              <w:jc w:val="center"/>
              <w:rPr>
                <w:sz w:val="18"/>
                <w:szCs w:val="18"/>
              </w:rPr>
            </w:pPr>
            <w:r w:rsidRPr="00002918">
              <w:rPr>
                <w:sz w:val="18"/>
                <w:szCs w:val="18"/>
              </w:rPr>
              <w:t>2</w:t>
            </w:r>
          </w:p>
        </w:tc>
        <w:tc>
          <w:tcPr>
            <w:tcW w:w="868" w:type="dxa"/>
            <w:vAlign w:val="center"/>
          </w:tcPr>
          <w:p w:rsidR="00FC6D1E" w:rsidRPr="00002918" w:rsidRDefault="00FC6D1E" w:rsidP="00FC6D1E">
            <w:pPr>
              <w:spacing w:line="300" w:lineRule="auto"/>
              <w:jc w:val="center"/>
              <w:rPr>
                <w:sz w:val="18"/>
                <w:szCs w:val="18"/>
              </w:rPr>
            </w:pPr>
            <w:r w:rsidRPr="00002918">
              <w:rPr>
                <w:sz w:val="18"/>
                <w:szCs w:val="18"/>
              </w:rPr>
              <w:t>面授讲课</w:t>
            </w:r>
          </w:p>
        </w:tc>
        <w:tc>
          <w:tcPr>
            <w:tcW w:w="889" w:type="dxa"/>
            <w:vAlign w:val="center"/>
          </w:tcPr>
          <w:p w:rsidR="00FC6D1E" w:rsidRPr="00002918" w:rsidRDefault="00FC6D1E" w:rsidP="00FC6D1E">
            <w:pPr>
              <w:spacing w:line="300" w:lineRule="auto"/>
              <w:jc w:val="center"/>
              <w:rPr>
                <w:sz w:val="18"/>
                <w:szCs w:val="18"/>
              </w:rPr>
            </w:pPr>
            <w:r w:rsidRPr="00002918">
              <w:rPr>
                <w:sz w:val="18"/>
                <w:szCs w:val="18"/>
              </w:rPr>
              <w:t>考查</w:t>
            </w:r>
          </w:p>
        </w:tc>
        <w:tc>
          <w:tcPr>
            <w:tcW w:w="760" w:type="dxa"/>
            <w:vMerge w:val="restart"/>
            <w:vAlign w:val="center"/>
          </w:tcPr>
          <w:p w:rsidR="00FC6D1E" w:rsidRPr="00002918" w:rsidRDefault="00FC6D1E" w:rsidP="00FC6D1E">
            <w:pPr>
              <w:spacing w:line="300" w:lineRule="auto"/>
              <w:jc w:val="center"/>
              <w:rPr>
                <w:kern w:val="0"/>
                <w:sz w:val="18"/>
                <w:szCs w:val="18"/>
              </w:rPr>
            </w:pPr>
            <w:r w:rsidRPr="00002918">
              <w:rPr>
                <w:kern w:val="0"/>
                <w:sz w:val="18"/>
                <w:szCs w:val="18"/>
              </w:rPr>
              <w:t>不少于</w:t>
            </w:r>
          </w:p>
          <w:p w:rsidR="00FC6D1E" w:rsidRPr="00002918" w:rsidRDefault="00FC6D1E" w:rsidP="00FC6D1E">
            <w:pPr>
              <w:spacing w:line="300" w:lineRule="auto"/>
              <w:jc w:val="center"/>
              <w:rPr>
                <w:kern w:val="0"/>
                <w:sz w:val="18"/>
                <w:szCs w:val="18"/>
              </w:rPr>
            </w:pPr>
            <w:r w:rsidRPr="00002918">
              <w:rPr>
                <w:kern w:val="0"/>
                <w:sz w:val="18"/>
                <w:szCs w:val="18"/>
              </w:rPr>
              <w:t>6</w:t>
            </w:r>
            <w:r w:rsidRPr="00002918">
              <w:rPr>
                <w:kern w:val="0"/>
                <w:sz w:val="18"/>
                <w:szCs w:val="18"/>
              </w:rPr>
              <w:t>学分</w:t>
            </w:r>
          </w:p>
        </w:tc>
      </w:tr>
      <w:tr w:rsidR="00FC6D1E" w:rsidRPr="00002918" w:rsidTr="00FC6D1E">
        <w:trPr>
          <w:trHeight w:hRule="exact" w:val="466"/>
        </w:trPr>
        <w:tc>
          <w:tcPr>
            <w:tcW w:w="566" w:type="dxa"/>
            <w:vMerge/>
            <w:vAlign w:val="center"/>
          </w:tcPr>
          <w:p w:rsidR="00FC6D1E" w:rsidRPr="00002918" w:rsidRDefault="00FC6D1E" w:rsidP="00FC6D1E">
            <w:pPr>
              <w:spacing w:line="300" w:lineRule="auto"/>
              <w:jc w:val="center"/>
              <w:rPr>
                <w:kern w:val="0"/>
                <w:sz w:val="18"/>
                <w:szCs w:val="18"/>
              </w:rPr>
            </w:pPr>
          </w:p>
        </w:tc>
        <w:tc>
          <w:tcPr>
            <w:tcW w:w="876" w:type="dxa"/>
            <w:vAlign w:val="center"/>
          </w:tcPr>
          <w:p w:rsidR="00FC6D1E" w:rsidRPr="00002918" w:rsidRDefault="005A2FE3" w:rsidP="00FC6D1E">
            <w:pPr>
              <w:jc w:val="center"/>
              <w:rPr>
                <w:kern w:val="0"/>
                <w:sz w:val="18"/>
                <w:szCs w:val="18"/>
              </w:rPr>
            </w:pPr>
            <w:r w:rsidRPr="00002918">
              <w:rPr>
                <w:kern w:val="0"/>
                <w:sz w:val="18"/>
                <w:szCs w:val="18"/>
              </w:rPr>
              <w:t>s</w:t>
            </w:r>
            <w:r w:rsidR="00FC6D1E" w:rsidRPr="00002918">
              <w:rPr>
                <w:kern w:val="0"/>
                <w:sz w:val="18"/>
                <w:szCs w:val="18"/>
              </w:rPr>
              <w:t>018021</w:t>
            </w:r>
          </w:p>
        </w:tc>
        <w:tc>
          <w:tcPr>
            <w:tcW w:w="2437" w:type="dxa"/>
            <w:vAlign w:val="center"/>
          </w:tcPr>
          <w:p w:rsidR="00FC6D1E" w:rsidRPr="00002918" w:rsidRDefault="00FC6D1E" w:rsidP="00FC6D1E">
            <w:pPr>
              <w:spacing w:line="300" w:lineRule="auto"/>
              <w:jc w:val="center"/>
              <w:rPr>
                <w:kern w:val="0"/>
                <w:sz w:val="18"/>
                <w:szCs w:val="18"/>
              </w:rPr>
            </w:pPr>
            <w:bookmarkStart w:id="53" w:name="OLE_LINK55"/>
            <w:r w:rsidRPr="00002918">
              <w:rPr>
                <w:kern w:val="0"/>
                <w:sz w:val="18"/>
                <w:szCs w:val="18"/>
              </w:rPr>
              <w:t>遥感探测与资料分析实践</w:t>
            </w:r>
            <w:bookmarkEnd w:id="53"/>
          </w:p>
        </w:tc>
        <w:tc>
          <w:tcPr>
            <w:tcW w:w="449" w:type="dxa"/>
            <w:vAlign w:val="center"/>
          </w:tcPr>
          <w:p w:rsidR="00FC6D1E" w:rsidRPr="00002918" w:rsidRDefault="00FC6D1E" w:rsidP="00FC6D1E">
            <w:pPr>
              <w:spacing w:line="300" w:lineRule="auto"/>
              <w:jc w:val="center"/>
              <w:rPr>
                <w:sz w:val="18"/>
                <w:szCs w:val="18"/>
              </w:rPr>
            </w:pPr>
            <w:r w:rsidRPr="00002918">
              <w:rPr>
                <w:sz w:val="18"/>
                <w:szCs w:val="18"/>
              </w:rPr>
              <w:t>32</w:t>
            </w:r>
          </w:p>
        </w:tc>
        <w:tc>
          <w:tcPr>
            <w:tcW w:w="539" w:type="dxa"/>
            <w:vAlign w:val="center"/>
          </w:tcPr>
          <w:p w:rsidR="00FC6D1E" w:rsidRPr="00002918" w:rsidRDefault="00FC6D1E" w:rsidP="00FC6D1E">
            <w:pPr>
              <w:spacing w:line="300" w:lineRule="auto"/>
              <w:jc w:val="center"/>
              <w:rPr>
                <w:sz w:val="18"/>
                <w:szCs w:val="18"/>
              </w:rPr>
            </w:pPr>
            <w:r w:rsidRPr="00002918">
              <w:rPr>
                <w:sz w:val="18"/>
                <w:szCs w:val="18"/>
              </w:rPr>
              <w:t>2</w:t>
            </w:r>
          </w:p>
        </w:tc>
        <w:tc>
          <w:tcPr>
            <w:tcW w:w="856" w:type="dxa"/>
            <w:vAlign w:val="center"/>
          </w:tcPr>
          <w:p w:rsidR="00FC6D1E" w:rsidRPr="00002918" w:rsidRDefault="00FC6D1E" w:rsidP="00FC6D1E">
            <w:pPr>
              <w:spacing w:line="300" w:lineRule="auto"/>
              <w:jc w:val="center"/>
              <w:rPr>
                <w:sz w:val="18"/>
                <w:szCs w:val="18"/>
              </w:rPr>
            </w:pPr>
            <w:r w:rsidRPr="00002918">
              <w:rPr>
                <w:sz w:val="18"/>
                <w:szCs w:val="18"/>
              </w:rPr>
              <w:t>3</w:t>
            </w:r>
          </w:p>
        </w:tc>
        <w:tc>
          <w:tcPr>
            <w:tcW w:w="868" w:type="dxa"/>
            <w:vAlign w:val="center"/>
          </w:tcPr>
          <w:p w:rsidR="00FC6D1E" w:rsidRPr="00002918" w:rsidRDefault="00FC6D1E" w:rsidP="00FC6D1E">
            <w:pPr>
              <w:spacing w:line="300" w:lineRule="auto"/>
              <w:jc w:val="center"/>
              <w:rPr>
                <w:sz w:val="18"/>
                <w:szCs w:val="18"/>
              </w:rPr>
            </w:pPr>
            <w:r w:rsidRPr="00002918">
              <w:rPr>
                <w:sz w:val="18"/>
                <w:szCs w:val="18"/>
              </w:rPr>
              <w:t>导师指导</w:t>
            </w:r>
          </w:p>
        </w:tc>
        <w:tc>
          <w:tcPr>
            <w:tcW w:w="889" w:type="dxa"/>
            <w:vAlign w:val="center"/>
          </w:tcPr>
          <w:p w:rsidR="00FC6D1E" w:rsidRPr="00002918" w:rsidRDefault="00FC6D1E" w:rsidP="00FC6D1E">
            <w:pPr>
              <w:spacing w:line="300" w:lineRule="auto"/>
              <w:jc w:val="center"/>
              <w:rPr>
                <w:sz w:val="18"/>
                <w:szCs w:val="18"/>
              </w:rPr>
            </w:pPr>
            <w:r w:rsidRPr="00002918">
              <w:rPr>
                <w:sz w:val="18"/>
                <w:szCs w:val="18"/>
              </w:rPr>
              <w:t>考查</w:t>
            </w:r>
          </w:p>
        </w:tc>
        <w:tc>
          <w:tcPr>
            <w:tcW w:w="760" w:type="dxa"/>
            <w:vMerge/>
            <w:vAlign w:val="center"/>
          </w:tcPr>
          <w:p w:rsidR="00FC6D1E" w:rsidRPr="00002918" w:rsidRDefault="00FC6D1E" w:rsidP="00FC6D1E">
            <w:pPr>
              <w:spacing w:line="300" w:lineRule="auto"/>
              <w:jc w:val="center"/>
              <w:rPr>
                <w:color w:val="FF0000"/>
                <w:kern w:val="0"/>
                <w:sz w:val="18"/>
                <w:szCs w:val="18"/>
              </w:rPr>
            </w:pPr>
          </w:p>
        </w:tc>
      </w:tr>
      <w:tr w:rsidR="00FC6D1E" w:rsidRPr="00002918" w:rsidTr="00FC6D1E">
        <w:trPr>
          <w:trHeight w:hRule="exact" w:val="466"/>
        </w:trPr>
        <w:tc>
          <w:tcPr>
            <w:tcW w:w="566" w:type="dxa"/>
            <w:vMerge/>
            <w:vAlign w:val="center"/>
          </w:tcPr>
          <w:p w:rsidR="00FC6D1E" w:rsidRPr="00002918" w:rsidRDefault="00FC6D1E" w:rsidP="00FC6D1E">
            <w:pPr>
              <w:spacing w:line="300" w:lineRule="auto"/>
              <w:jc w:val="center"/>
              <w:rPr>
                <w:kern w:val="0"/>
                <w:sz w:val="18"/>
                <w:szCs w:val="18"/>
              </w:rPr>
            </w:pPr>
          </w:p>
        </w:tc>
        <w:tc>
          <w:tcPr>
            <w:tcW w:w="876" w:type="dxa"/>
            <w:vAlign w:val="center"/>
          </w:tcPr>
          <w:p w:rsidR="00FC6D1E" w:rsidRPr="00002918" w:rsidRDefault="005A2FE3" w:rsidP="00FC6D1E">
            <w:pPr>
              <w:jc w:val="center"/>
              <w:rPr>
                <w:kern w:val="0"/>
                <w:sz w:val="18"/>
                <w:szCs w:val="18"/>
              </w:rPr>
            </w:pPr>
            <w:r w:rsidRPr="00002918">
              <w:rPr>
                <w:kern w:val="0"/>
                <w:sz w:val="18"/>
                <w:szCs w:val="18"/>
              </w:rPr>
              <w:t>s</w:t>
            </w:r>
            <w:r w:rsidR="00FC6D1E" w:rsidRPr="00002918">
              <w:rPr>
                <w:kern w:val="0"/>
                <w:sz w:val="18"/>
                <w:szCs w:val="18"/>
              </w:rPr>
              <w:t>018022</w:t>
            </w:r>
          </w:p>
        </w:tc>
        <w:tc>
          <w:tcPr>
            <w:tcW w:w="2437" w:type="dxa"/>
            <w:vAlign w:val="center"/>
          </w:tcPr>
          <w:p w:rsidR="00FC6D1E" w:rsidRPr="00002918" w:rsidRDefault="00FC6D1E" w:rsidP="00FC6D1E">
            <w:pPr>
              <w:spacing w:line="300" w:lineRule="auto"/>
              <w:jc w:val="center"/>
              <w:rPr>
                <w:kern w:val="0"/>
                <w:sz w:val="18"/>
                <w:szCs w:val="18"/>
              </w:rPr>
            </w:pPr>
            <w:r w:rsidRPr="00002918">
              <w:rPr>
                <w:kern w:val="0"/>
                <w:sz w:val="18"/>
                <w:szCs w:val="18"/>
              </w:rPr>
              <w:t>现代天气雷达探测技术与应用</w:t>
            </w:r>
          </w:p>
        </w:tc>
        <w:tc>
          <w:tcPr>
            <w:tcW w:w="449" w:type="dxa"/>
            <w:vAlign w:val="center"/>
          </w:tcPr>
          <w:p w:rsidR="00FC6D1E" w:rsidRPr="00002918" w:rsidRDefault="00FC6D1E" w:rsidP="00FC6D1E">
            <w:pPr>
              <w:spacing w:line="300" w:lineRule="auto"/>
              <w:jc w:val="center"/>
              <w:rPr>
                <w:sz w:val="18"/>
                <w:szCs w:val="18"/>
              </w:rPr>
            </w:pPr>
            <w:r w:rsidRPr="00002918">
              <w:rPr>
                <w:sz w:val="18"/>
                <w:szCs w:val="18"/>
              </w:rPr>
              <w:t>32</w:t>
            </w:r>
          </w:p>
        </w:tc>
        <w:tc>
          <w:tcPr>
            <w:tcW w:w="539" w:type="dxa"/>
            <w:vAlign w:val="center"/>
          </w:tcPr>
          <w:p w:rsidR="00FC6D1E" w:rsidRPr="00002918" w:rsidRDefault="00FC6D1E" w:rsidP="00FC6D1E">
            <w:pPr>
              <w:spacing w:line="300" w:lineRule="auto"/>
              <w:jc w:val="center"/>
              <w:rPr>
                <w:sz w:val="18"/>
                <w:szCs w:val="18"/>
              </w:rPr>
            </w:pPr>
            <w:r w:rsidRPr="00002918">
              <w:rPr>
                <w:sz w:val="18"/>
                <w:szCs w:val="18"/>
              </w:rPr>
              <w:t>2</w:t>
            </w:r>
          </w:p>
        </w:tc>
        <w:tc>
          <w:tcPr>
            <w:tcW w:w="856" w:type="dxa"/>
            <w:vAlign w:val="center"/>
          </w:tcPr>
          <w:p w:rsidR="00FC6D1E" w:rsidRPr="00002918" w:rsidRDefault="00FC6D1E" w:rsidP="00FC6D1E">
            <w:pPr>
              <w:spacing w:line="300" w:lineRule="auto"/>
              <w:jc w:val="center"/>
              <w:rPr>
                <w:sz w:val="18"/>
                <w:szCs w:val="18"/>
              </w:rPr>
            </w:pPr>
            <w:r w:rsidRPr="00002918">
              <w:rPr>
                <w:sz w:val="18"/>
                <w:szCs w:val="18"/>
              </w:rPr>
              <w:t>1</w:t>
            </w:r>
          </w:p>
        </w:tc>
        <w:tc>
          <w:tcPr>
            <w:tcW w:w="868" w:type="dxa"/>
            <w:vAlign w:val="center"/>
          </w:tcPr>
          <w:p w:rsidR="00FC6D1E" w:rsidRPr="00002918" w:rsidRDefault="00FC6D1E" w:rsidP="00FC6D1E">
            <w:pPr>
              <w:spacing w:line="300" w:lineRule="auto"/>
              <w:jc w:val="center"/>
              <w:rPr>
                <w:sz w:val="18"/>
                <w:szCs w:val="18"/>
              </w:rPr>
            </w:pPr>
            <w:r w:rsidRPr="00002918">
              <w:rPr>
                <w:sz w:val="18"/>
                <w:szCs w:val="18"/>
              </w:rPr>
              <w:t>面授讲课</w:t>
            </w:r>
          </w:p>
        </w:tc>
        <w:tc>
          <w:tcPr>
            <w:tcW w:w="889" w:type="dxa"/>
            <w:vAlign w:val="center"/>
          </w:tcPr>
          <w:p w:rsidR="00FC6D1E" w:rsidRPr="00002918" w:rsidRDefault="00FC6D1E" w:rsidP="00FC6D1E">
            <w:pPr>
              <w:spacing w:line="300" w:lineRule="auto"/>
              <w:jc w:val="center"/>
              <w:rPr>
                <w:sz w:val="18"/>
                <w:szCs w:val="18"/>
              </w:rPr>
            </w:pPr>
            <w:r w:rsidRPr="00002918">
              <w:rPr>
                <w:sz w:val="18"/>
                <w:szCs w:val="18"/>
              </w:rPr>
              <w:t>考查</w:t>
            </w:r>
          </w:p>
        </w:tc>
        <w:tc>
          <w:tcPr>
            <w:tcW w:w="760" w:type="dxa"/>
            <w:vMerge/>
            <w:vAlign w:val="center"/>
          </w:tcPr>
          <w:p w:rsidR="00FC6D1E" w:rsidRPr="00002918" w:rsidRDefault="00FC6D1E" w:rsidP="00FC6D1E">
            <w:pPr>
              <w:spacing w:line="300" w:lineRule="auto"/>
              <w:jc w:val="center"/>
              <w:rPr>
                <w:color w:val="FF0000"/>
                <w:kern w:val="0"/>
                <w:sz w:val="18"/>
                <w:szCs w:val="18"/>
              </w:rPr>
            </w:pPr>
          </w:p>
        </w:tc>
      </w:tr>
      <w:tr w:rsidR="00FC6D1E" w:rsidRPr="00002918" w:rsidTr="00FC6D1E">
        <w:trPr>
          <w:trHeight w:hRule="exact" w:val="466"/>
        </w:trPr>
        <w:tc>
          <w:tcPr>
            <w:tcW w:w="566" w:type="dxa"/>
            <w:vMerge/>
            <w:vAlign w:val="center"/>
          </w:tcPr>
          <w:p w:rsidR="00FC6D1E" w:rsidRPr="00002918" w:rsidRDefault="00FC6D1E" w:rsidP="00FC6D1E">
            <w:pPr>
              <w:spacing w:line="300" w:lineRule="auto"/>
              <w:jc w:val="center"/>
              <w:rPr>
                <w:kern w:val="0"/>
                <w:sz w:val="18"/>
                <w:szCs w:val="18"/>
              </w:rPr>
            </w:pPr>
          </w:p>
        </w:tc>
        <w:tc>
          <w:tcPr>
            <w:tcW w:w="876" w:type="dxa"/>
            <w:vAlign w:val="center"/>
          </w:tcPr>
          <w:p w:rsidR="00FC6D1E" w:rsidRPr="00002918" w:rsidRDefault="005A2FE3" w:rsidP="00FC6D1E">
            <w:pPr>
              <w:jc w:val="center"/>
              <w:rPr>
                <w:kern w:val="0"/>
                <w:sz w:val="18"/>
                <w:szCs w:val="18"/>
              </w:rPr>
            </w:pPr>
            <w:r w:rsidRPr="00002918">
              <w:rPr>
                <w:kern w:val="0"/>
                <w:sz w:val="18"/>
                <w:szCs w:val="18"/>
              </w:rPr>
              <w:t>s</w:t>
            </w:r>
            <w:r w:rsidR="00FC6D1E" w:rsidRPr="00002918">
              <w:rPr>
                <w:kern w:val="0"/>
                <w:sz w:val="18"/>
                <w:szCs w:val="18"/>
              </w:rPr>
              <w:t>018023</w:t>
            </w:r>
          </w:p>
        </w:tc>
        <w:tc>
          <w:tcPr>
            <w:tcW w:w="2437" w:type="dxa"/>
            <w:vAlign w:val="center"/>
          </w:tcPr>
          <w:p w:rsidR="00FC6D1E" w:rsidRPr="00002918" w:rsidRDefault="00FC6D1E" w:rsidP="00FC6D1E">
            <w:pPr>
              <w:spacing w:line="300" w:lineRule="auto"/>
              <w:jc w:val="center"/>
              <w:rPr>
                <w:kern w:val="0"/>
                <w:sz w:val="18"/>
                <w:szCs w:val="18"/>
              </w:rPr>
            </w:pPr>
            <w:r w:rsidRPr="00002918">
              <w:rPr>
                <w:kern w:val="0"/>
                <w:sz w:val="18"/>
                <w:szCs w:val="18"/>
              </w:rPr>
              <w:t>现代气象卫星探测与应用</w:t>
            </w:r>
          </w:p>
        </w:tc>
        <w:tc>
          <w:tcPr>
            <w:tcW w:w="449" w:type="dxa"/>
            <w:vAlign w:val="center"/>
          </w:tcPr>
          <w:p w:rsidR="00FC6D1E" w:rsidRPr="00002918" w:rsidRDefault="00FC6D1E" w:rsidP="00FC6D1E">
            <w:pPr>
              <w:spacing w:line="300" w:lineRule="auto"/>
              <w:jc w:val="center"/>
              <w:rPr>
                <w:sz w:val="18"/>
                <w:szCs w:val="18"/>
              </w:rPr>
            </w:pPr>
            <w:r w:rsidRPr="00002918">
              <w:rPr>
                <w:sz w:val="18"/>
                <w:szCs w:val="18"/>
              </w:rPr>
              <w:t>32</w:t>
            </w:r>
          </w:p>
        </w:tc>
        <w:tc>
          <w:tcPr>
            <w:tcW w:w="539" w:type="dxa"/>
            <w:vAlign w:val="center"/>
          </w:tcPr>
          <w:p w:rsidR="00FC6D1E" w:rsidRPr="00002918" w:rsidRDefault="00FC6D1E" w:rsidP="00FC6D1E">
            <w:pPr>
              <w:spacing w:line="300" w:lineRule="auto"/>
              <w:jc w:val="center"/>
              <w:rPr>
                <w:sz w:val="18"/>
                <w:szCs w:val="18"/>
              </w:rPr>
            </w:pPr>
            <w:r w:rsidRPr="00002918">
              <w:rPr>
                <w:sz w:val="18"/>
                <w:szCs w:val="18"/>
              </w:rPr>
              <w:t>2</w:t>
            </w:r>
          </w:p>
        </w:tc>
        <w:tc>
          <w:tcPr>
            <w:tcW w:w="856" w:type="dxa"/>
            <w:vAlign w:val="center"/>
          </w:tcPr>
          <w:p w:rsidR="00FC6D1E" w:rsidRPr="00002918" w:rsidRDefault="00FC6D1E" w:rsidP="00FC6D1E">
            <w:pPr>
              <w:spacing w:line="300" w:lineRule="auto"/>
              <w:jc w:val="center"/>
              <w:rPr>
                <w:sz w:val="18"/>
                <w:szCs w:val="18"/>
              </w:rPr>
            </w:pPr>
            <w:r w:rsidRPr="00002918">
              <w:rPr>
                <w:sz w:val="18"/>
                <w:szCs w:val="18"/>
              </w:rPr>
              <w:t>1</w:t>
            </w:r>
          </w:p>
        </w:tc>
        <w:tc>
          <w:tcPr>
            <w:tcW w:w="868" w:type="dxa"/>
            <w:vAlign w:val="center"/>
          </w:tcPr>
          <w:p w:rsidR="00FC6D1E" w:rsidRPr="00002918" w:rsidRDefault="00FC6D1E" w:rsidP="00FC6D1E">
            <w:pPr>
              <w:spacing w:line="300" w:lineRule="auto"/>
              <w:jc w:val="center"/>
              <w:rPr>
                <w:sz w:val="18"/>
                <w:szCs w:val="18"/>
              </w:rPr>
            </w:pPr>
            <w:r w:rsidRPr="00002918">
              <w:rPr>
                <w:sz w:val="18"/>
                <w:szCs w:val="18"/>
              </w:rPr>
              <w:t>面授讲课</w:t>
            </w:r>
          </w:p>
        </w:tc>
        <w:tc>
          <w:tcPr>
            <w:tcW w:w="889" w:type="dxa"/>
            <w:vAlign w:val="center"/>
          </w:tcPr>
          <w:p w:rsidR="00FC6D1E" w:rsidRPr="00002918" w:rsidRDefault="00FC6D1E" w:rsidP="00FC6D1E">
            <w:pPr>
              <w:spacing w:line="300" w:lineRule="auto"/>
              <w:jc w:val="center"/>
              <w:rPr>
                <w:sz w:val="18"/>
                <w:szCs w:val="18"/>
              </w:rPr>
            </w:pPr>
            <w:r w:rsidRPr="00002918">
              <w:rPr>
                <w:sz w:val="18"/>
                <w:szCs w:val="18"/>
              </w:rPr>
              <w:t>考查</w:t>
            </w:r>
          </w:p>
        </w:tc>
        <w:tc>
          <w:tcPr>
            <w:tcW w:w="760" w:type="dxa"/>
            <w:vMerge/>
            <w:vAlign w:val="center"/>
          </w:tcPr>
          <w:p w:rsidR="00FC6D1E" w:rsidRPr="00002918" w:rsidRDefault="00FC6D1E" w:rsidP="00FC6D1E">
            <w:pPr>
              <w:spacing w:line="300" w:lineRule="auto"/>
              <w:jc w:val="center"/>
              <w:rPr>
                <w:color w:val="FF0000"/>
                <w:kern w:val="0"/>
                <w:sz w:val="18"/>
                <w:szCs w:val="18"/>
              </w:rPr>
            </w:pPr>
          </w:p>
        </w:tc>
      </w:tr>
      <w:tr w:rsidR="00FC6D1E" w:rsidRPr="00002918" w:rsidTr="00FC6D1E">
        <w:trPr>
          <w:trHeight w:hRule="exact" w:val="466"/>
        </w:trPr>
        <w:tc>
          <w:tcPr>
            <w:tcW w:w="566" w:type="dxa"/>
            <w:vMerge/>
            <w:vAlign w:val="center"/>
          </w:tcPr>
          <w:p w:rsidR="00FC6D1E" w:rsidRPr="00002918" w:rsidRDefault="00FC6D1E" w:rsidP="00FC6D1E">
            <w:pPr>
              <w:spacing w:line="300" w:lineRule="auto"/>
              <w:jc w:val="center"/>
              <w:rPr>
                <w:kern w:val="0"/>
                <w:sz w:val="18"/>
                <w:szCs w:val="18"/>
              </w:rPr>
            </w:pPr>
          </w:p>
        </w:tc>
        <w:tc>
          <w:tcPr>
            <w:tcW w:w="876" w:type="dxa"/>
            <w:vAlign w:val="center"/>
          </w:tcPr>
          <w:p w:rsidR="00FC6D1E" w:rsidRPr="00002918" w:rsidRDefault="005A2FE3" w:rsidP="00FC6D1E">
            <w:pPr>
              <w:jc w:val="center"/>
              <w:rPr>
                <w:kern w:val="0"/>
                <w:sz w:val="18"/>
                <w:szCs w:val="18"/>
              </w:rPr>
            </w:pPr>
            <w:r w:rsidRPr="00002918">
              <w:rPr>
                <w:kern w:val="0"/>
                <w:sz w:val="18"/>
                <w:szCs w:val="18"/>
              </w:rPr>
              <w:t>s</w:t>
            </w:r>
            <w:r w:rsidR="00FC6D1E" w:rsidRPr="00002918">
              <w:rPr>
                <w:kern w:val="0"/>
                <w:sz w:val="18"/>
                <w:szCs w:val="18"/>
              </w:rPr>
              <w:t>018024</w:t>
            </w:r>
          </w:p>
        </w:tc>
        <w:tc>
          <w:tcPr>
            <w:tcW w:w="2437" w:type="dxa"/>
            <w:vAlign w:val="center"/>
          </w:tcPr>
          <w:p w:rsidR="00FC6D1E" w:rsidRPr="00002918" w:rsidRDefault="00FC6D1E" w:rsidP="00FC6D1E">
            <w:pPr>
              <w:spacing w:line="300" w:lineRule="auto"/>
              <w:jc w:val="center"/>
              <w:rPr>
                <w:kern w:val="0"/>
                <w:sz w:val="18"/>
                <w:szCs w:val="18"/>
              </w:rPr>
            </w:pPr>
            <w:r w:rsidRPr="00002918">
              <w:rPr>
                <w:kern w:val="0"/>
                <w:sz w:val="18"/>
                <w:szCs w:val="18"/>
              </w:rPr>
              <w:t>现代激光大气探测技术与应用</w:t>
            </w:r>
          </w:p>
        </w:tc>
        <w:tc>
          <w:tcPr>
            <w:tcW w:w="449" w:type="dxa"/>
            <w:vAlign w:val="center"/>
          </w:tcPr>
          <w:p w:rsidR="00FC6D1E" w:rsidRPr="00002918" w:rsidRDefault="00FC6D1E" w:rsidP="00FC6D1E">
            <w:pPr>
              <w:spacing w:line="300" w:lineRule="auto"/>
              <w:jc w:val="center"/>
              <w:rPr>
                <w:sz w:val="18"/>
                <w:szCs w:val="18"/>
              </w:rPr>
            </w:pPr>
            <w:r w:rsidRPr="00002918">
              <w:rPr>
                <w:sz w:val="18"/>
                <w:szCs w:val="18"/>
              </w:rPr>
              <w:t>32</w:t>
            </w:r>
          </w:p>
        </w:tc>
        <w:tc>
          <w:tcPr>
            <w:tcW w:w="539" w:type="dxa"/>
            <w:vAlign w:val="center"/>
          </w:tcPr>
          <w:p w:rsidR="00FC6D1E" w:rsidRPr="00002918" w:rsidRDefault="00FC6D1E" w:rsidP="00FC6D1E">
            <w:pPr>
              <w:spacing w:line="300" w:lineRule="auto"/>
              <w:jc w:val="center"/>
              <w:rPr>
                <w:sz w:val="18"/>
                <w:szCs w:val="18"/>
              </w:rPr>
            </w:pPr>
            <w:r w:rsidRPr="00002918">
              <w:rPr>
                <w:sz w:val="18"/>
                <w:szCs w:val="18"/>
              </w:rPr>
              <w:t>2</w:t>
            </w:r>
          </w:p>
        </w:tc>
        <w:tc>
          <w:tcPr>
            <w:tcW w:w="856" w:type="dxa"/>
            <w:vAlign w:val="center"/>
          </w:tcPr>
          <w:p w:rsidR="00FC6D1E" w:rsidRPr="00002918" w:rsidRDefault="00FC6D1E" w:rsidP="00FC6D1E">
            <w:pPr>
              <w:spacing w:line="300" w:lineRule="auto"/>
              <w:jc w:val="center"/>
              <w:rPr>
                <w:sz w:val="18"/>
                <w:szCs w:val="18"/>
              </w:rPr>
            </w:pPr>
            <w:r w:rsidRPr="00002918">
              <w:rPr>
                <w:sz w:val="18"/>
                <w:szCs w:val="18"/>
              </w:rPr>
              <w:t>2</w:t>
            </w:r>
          </w:p>
        </w:tc>
        <w:tc>
          <w:tcPr>
            <w:tcW w:w="868" w:type="dxa"/>
            <w:vAlign w:val="center"/>
          </w:tcPr>
          <w:p w:rsidR="00FC6D1E" w:rsidRPr="00002918" w:rsidRDefault="00FC6D1E" w:rsidP="00FC6D1E">
            <w:pPr>
              <w:spacing w:line="300" w:lineRule="auto"/>
              <w:jc w:val="center"/>
              <w:rPr>
                <w:sz w:val="18"/>
                <w:szCs w:val="18"/>
              </w:rPr>
            </w:pPr>
            <w:r w:rsidRPr="00002918">
              <w:rPr>
                <w:sz w:val="18"/>
                <w:szCs w:val="18"/>
              </w:rPr>
              <w:t>面授讲课</w:t>
            </w:r>
          </w:p>
        </w:tc>
        <w:tc>
          <w:tcPr>
            <w:tcW w:w="889" w:type="dxa"/>
            <w:vAlign w:val="center"/>
          </w:tcPr>
          <w:p w:rsidR="00FC6D1E" w:rsidRPr="00002918" w:rsidRDefault="00FC6D1E" w:rsidP="00FC6D1E">
            <w:pPr>
              <w:spacing w:line="300" w:lineRule="auto"/>
              <w:jc w:val="center"/>
              <w:rPr>
                <w:sz w:val="18"/>
                <w:szCs w:val="18"/>
              </w:rPr>
            </w:pPr>
            <w:r w:rsidRPr="00002918">
              <w:rPr>
                <w:sz w:val="18"/>
                <w:szCs w:val="18"/>
              </w:rPr>
              <w:t>考查</w:t>
            </w:r>
          </w:p>
        </w:tc>
        <w:tc>
          <w:tcPr>
            <w:tcW w:w="760" w:type="dxa"/>
            <w:vMerge/>
            <w:vAlign w:val="center"/>
          </w:tcPr>
          <w:p w:rsidR="00FC6D1E" w:rsidRPr="00002918" w:rsidRDefault="00FC6D1E" w:rsidP="00FC6D1E">
            <w:pPr>
              <w:spacing w:line="300" w:lineRule="auto"/>
              <w:jc w:val="center"/>
              <w:rPr>
                <w:color w:val="FF0000"/>
                <w:kern w:val="0"/>
                <w:sz w:val="18"/>
                <w:szCs w:val="18"/>
              </w:rPr>
            </w:pPr>
          </w:p>
        </w:tc>
      </w:tr>
      <w:tr w:rsidR="00FC6D1E" w:rsidRPr="00002918" w:rsidTr="00FC6D1E">
        <w:trPr>
          <w:trHeight w:hRule="exact" w:val="434"/>
        </w:trPr>
        <w:tc>
          <w:tcPr>
            <w:tcW w:w="566" w:type="dxa"/>
            <w:vMerge/>
            <w:vAlign w:val="center"/>
          </w:tcPr>
          <w:p w:rsidR="00FC6D1E" w:rsidRPr="00002918" w:rsidRDefault="00FC6D1E" w:rsidP="00FC6D1E">
            <w:pPr>
              <w:spacing w:line="300" w:lineRule="auto"/>
              <w:jc w:val="center"/>
              <w:rPr>
                <w:kern w:val="0"/>
                <w:sz w:val="18"/>
                <w:szCs w:val="18"/>
              </w:rPr>
            </w:pPr>
          </w:p>
        </w:tc>
        <w:tc>
          <w:tcPr>
            <w:tcW w:w="876" w:type="dxa"/>
            <w:vAlign w:val="center"/>
          </w:tcPr>
          <w:p w:rsidR="00FC6D1E"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003039</w:t>
            </w:r>
          </w:p>
        </w:tc>
        <w:tc>
          <w:tcPr>
            <w:tcW w:w="2437" w:type="dxa"/>
            <w:vAlign w:val="center"/>
          </w:tcPr>
          <w:p w:rsidR="00FC6D1E" w:rsidRPr="00002918" w:rsidRDefault="00FC6D1E" w:rsidP="00FC6D1E">
            <w:pPr>
              <w:spacing w:line="300" w:lineRule="auto"/>
              <w:jc w:val="center"/>
              <w:rPr>
                <w:kern w:val="0"/>
                <w:sz w:val="18"/>
                <w:szCs w:val="18"/>
              </w:rPr>
            </w:pPr>
            <w:r w:rsidRPr="00002918">
              <w:rPr>
                <w:kern w:val="0"/>
                <w:sz w:val="18"/>
                <w:szCs w:val="18"/>
              </w:rPr>
              <w:t>大气探测技术进展</w:t>
            </w:r>
          </w:p>
        </w:tc>
        <w:tc>
          <w:tcPr>
            <w:tcW w:w="449" w:type="dxa"/>
            <w:vAlign w:val="center"/>
          </w:tcPr>
          <w:p w:rsidR="00FC6D1E" w:rsidRPr="00002918" w:rsidRDefault="00FC6D1E" w:rsidP="00FC6D1E">
            <w:pPr>
              <w:spacing w:line="300" w:lineRule="auto"/>
              <w:jc w:val="center"/>
              <w:rPr>
                <w:sz w:val="18"/>
                <w:szCs w:val="18"/>
              </w:rPr>
            </w:pPr>
            <w:r w:rsidRPr="00002918">
              <w:rPr>
                <w:sz w:val="18"/>
                <w:szCs w:val="18"/>
              </w:rPr>
              <w:t>16</w:t>
            </w:r>
          </w:p>
        </w:tc>
        <w:tc>
          <w:tcPr>
            <w:tcW w:w="539" w:type="dxa"/>
            <w:vAlign w:val="center"/>
          </w:tcPr>
          <w:p w:rsidR="00FC6D1E" w:rsidRPr="00002918" w:rsidRDefault="00FC6D1E" w:rsidP="00FC6D1E">
            <w:pPr>
              <w:spacing w:line="300" w:lineRule="auto"/>
              <w:jc w:val="center"/>
              <w:rPr>
                <w:sz w:val="18"/>
                <w:szCs w:val="18"/>
              </w:rPr>
            </w:pPr>
            <w:r w:rsidRPr="00002918">
              <w:rPr>
                <w:sz w:val="18"/>
                <w:szCs w:val="18"/>
              </w:rPr>
              <w:t>1</w:t>
            </w:r>
          </w:p>
        </w:tc>
        <w:tc>
          <w:tcPr>
            <w:tcW w:w="856" w:type="dxa"/>
            <w:vAlign w:val="center"/>
          </w:tcPr>
          <w:p w:rsidR="00FC6D1E" w:rsidRPr="00002918" w:rsidRDefault="00FC6D1E" w:rsidP="00FC6D1E">
            <w:pPr>
              <w:spacing w:line="300" w:lineRule="auto"/>
              <w:jc w:val="center"/>
              <w:rPr>
                <w:sz w:val="18"/>
                <w:szCs w:val="18"/>
              </w:rPr>
            </w:pPr>
            <w:r w:rsidRPr="00002918">
              <w:rPr>
                <w:sz w:val="18"/>
                <w:szCs w:val="18"/>
              </w:rPr>
              <w:t>1</w:t>
            </w:r>
          </w:p>
        </w:tc>
        <w:tc>
          <w:tcPr>
            <w:tcW w:w="868" w:type="dxa"/>
            <w:vAlign w:val="center"/>
          </w:tcPr>
          <w:p w:rsidR="00FC6D1E" w:rsidRPr="00002918" w:rsidRDefault="00FC6D1E" w:rsidP="00FC6D1E">
            <w:pPr>
              <w:spacing w:line="300" w:lineRule="auto"/>
              <w:jc w:val="center"/>
              <w:rPr>
                <w:sz w:val="18"/>
                <w:szCs w:val="18"/>
              </w:rPr>
            </w:pPr>
            <w:r w:rsidRPr="00002918">
              <w:rPr>
                <w:sz w:val="18"/>
                <w:szCs w:val="18"/>
              </w:rPr>
              <w:t>面授讲课</w:t>
            </w:r>
          </w:p>
        </w:tc>
        <w:tc>
          <w:tcPr>
            <w:tcW w:w="889" w:type="dxa"/>
            <w:vAlign w:val="center"/>
          </w:tcPr>
          <w:p w:rsidR="00FC6D1E" w:rsidRPr="00002918" w:rsidRDefault="00FC6D1E" w:rsidP="00FC6D1E">
            <w:pPr>
              <w:spacing w:line="300" w:lineRule="auto"/>
              <w:jc w:val="center"/>
              <w:rPr>
                <w:sz w:val="18"/>
                <w:szCs w:val="18"/>
              </w:rPr>
            </w:pPr>
            <w:r w:rsidRPr="00002918">
              <w:rPr>
                <w:sz w:val="18"/>
                <w:szCs w:val="18"/>
              </w:rPr>
              <w:t>考查</w:t>
            </w:r>
          </w:p>
        </w:tc>
        <w:tc>
          <w:tcPr>
            <w:tcW w:w="760" w:type="dxa"/>
            <w:vMerge/>
            <w:vAlign w:val="center"/>
          </w:tcPr>
          <w:p w:rsidR="00FC6D1E" w:rsidRPr="00002918" w:rsidRDefault="00FC6D1E" w:rsidP="00FC6D1E">
            <w:pPr>
              <w:widowControl/>
              <w:spacing w:line="300" w:lineRule="auto"/>
              <w:jc w:val="center"/>
              <w:rPr>
                <w:kern w:val="0"/>
                <w:sz w:val="18"/>
                <w:szCs w:val="18"/>
              </w:rPr>
            </w:pPr>
          </w:p>
        </w:tc>
      </w:tr>
      <w:tr w:rsidR="00FC6D1E" w:rsidRPr="00002918" w:rsidTr="00FC6D1E">
        <w:trPr>
          <w:trHeight w:hRule="exact" w:val="434"/>
        </w:trPr>
        <w:tc>
          <w:tcPr>
            <w:tcW w:w="566" w:type="dxa"/>
            <w:vMerge/>
            <w:vAlign w:val="center"/>
          </w:tcPr>
          <w:p w:rsidR="00FC6D1E" w:rsidRPr="00002918" w:rsidRDefault="00FC6D1E" w:rsidP="00FC6D1E">
            <w:pPr>
              <w:widowControl/>
              <w:spacing w:line="300" w:lineRule="auto"/>
              <w:jc w:val="center"/>
              <w:rPr>
                <w:kern w:val="0"/>
                <w:sz w:val="18"/>
                <w:szCs w:val="18"/>
              </w:rPr>
            </w:pPr>
          </w:p>
        </w:tc>
        <w:tc>
          <w:tcPr>
            <w:tcW w:w="876" w:type="dxa"/>
            <w:vAlign w:val="center"/>
          </w:tcPr>
          <w:p w:rsidR="00FC6D1E"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003093</w:t>
            </w:r>
          </w:p>
        </w:tc>
        <w:tc>
          <w:tcPr>
            <w:tcW w:w="2437" w:type="dxa"/>
            <w:vAlign w:val="center"/>
          </w:tcPr>
          <w:p w:rsidR="00FC6D1E" w:rsidRPr="00002918" w:rsidRDefault="00FC6D1E" w:rsidP="00FC6D1E">
            <w:pPr>
              <w:spacing w:line="300" w:lineRule="auto"/>
              <w:jc w:val="center"/>
              <w:rPr>
                <w:kern w:val="0"/>
                <w:sz w:val="18"/>
                <w:szCs w:val="18"/>
              </w:rPr>
            </w:pPr>
            <w:r w:rsidRPr="00002918">
              <w:rPr>
                <w:kern w:val="0"/>
                <w:sz w:val="18"/>
                <w:szCs w:val="18"/>
              </w:rPr>
              <w:t>数值预报基础</w:t>
            </w:r>
          </w:p>
        </w:tc>
        <w:tc>
          <w:tcPr>
            <w:tcW w:w="449" w:type="dxa"/>
            <w:vAlign w:val="center"/>
          </w:tcPr>
          <w:p w:rsidR="00FC6D1E" w:rsidRPr="00002918" w:rsidRDefault="00FC6D1E" w:rsidP="00FC6D1E">
            <w:pPr>
              <w:spacing w:line="300" w:lineRule="auto"/>
              <w:jc w:val="center"/>
              <w:rPr>
                <w:sz w:val="18"/>
                <w:szCs w:val="18"/>
              </w:rPr>
            </w:pPr>
            <w:r w:rsidRPr="00002918">
              <w:rPr>
                <w:sz w:val="18"/>
                <w:szCs w:val="18"/>
              </w:rPr>
              <w:t>32</w:t>
            </w:r>
          </w:p>
        </w:tc>
        <w:tc>
          <w:tcPr>
            <w:tcW w:w="539" w:type="dxa"/>
            <w:vAlign w:val="center"/>
          </w:tcPr>
          <w:p w:rsidR="00FC6D1E" w:rsidRPr="00002918" w:rsidRDefault="00FC6D1E" w:rsidP="00FC6D1E">
            <w:pPr>
              <w:spacing w:line="300" w:lineRule="auto"/>
              <w:jc w:val="center"/>
              <w:rPr>
                <w:sz w:val="18"/>
                <w:szCs w:val="18"/>
              </w:rPr>
            </w:pPr>
            <w:r w:rsidRPr="00002918">
              <w:rPr>
                <w:sz w:val="18"/>
                <w:szCs w:val="18"/>
              </w:rPr>
              <w:t>2</w:t>
            </w:r>
          </w:p>
        </w:tc>
        <w:tc>
          <w:tcPr>
            <w:tcW w:w="856" w:type="dxa"/>
            <w:vAlign w:val="center"/>
          </w:tcPr>
          <w:p w:rsidR="00FC6D1E" w:rsidRPr="00002918" w:rsidRDefault="00FC6D1E" w:rsidP="00FC6D1E">
            <w:pPr>
              <w:spacing w:line="300" w:lineRule="auto"/>
              <w:jc w:val="center"/>
              <w:rPr>
                <w:sz w:val="18"/>
                <w:szCs w:val="18"/>
              </w:rPr>
            </w:pPr>
            <w:r w:rsidRPr="00002918">
              <w:rPr>
                <w:sz w:val="18"/>
                <w:szCs w:val="18"/>
              </w:rPr>
              <w:t>1</w:t>
            </w:r>
          </w:p>
        </w:tc>
        <w:tc>
          <w:tcPr>
            <w:tcW w:w="868" w:type="dxa"/>
            <w:vAlign w:val="center"/>
          </w:tcPr>
          <w:p w:rsidR="00FC6D1E" w:rsidRPr="00002918" w:rsidRDefault="00FC6D1E" w:rsidP="00FC6D1E">
            <w:pPr>
              <w:spacing w:line="300" w:lineRule="auto"/>
              <w:jc w:val="center"/>
              <w:rPr>
                <w:sz w:val="18"/>
                <w:szCs w:val="18"/>
              </w:rPr>
            </w:pPr>
            <w:r w:rsidRPr="00002918">
              <w:rPr>
                <w:sz w:val="18"/>
                <w:szCs w:val="18"/>
              </w:rPr>
              <w:t>面授讲课</w:t>
            </w:r>
          </w:p>
        </w:tc>
        <w:tc>
          <w:tcPr>
            <w:tcW w:w="889" w:type="dxa"/>
            <w:vAlign w:val="center"/>
          </w:tcPr>
          <w:p w:rsidR="00FC6D1E" w:rsidRPr="00002918" w:rsidRDefault="00FC6D1E" w:rsidP="00FC6D1E">
            <w:pPr>
              <w:spacing w:line="300" w:lineRule="auto"/>
              <w:jc w:val="center"/>
              <w:rPr>
                <w:sz w:val="18"/>
                <w:szCs w:val="18"/>
              </w:rPr>
            </w:pPr>
            <w:r w:rsidRPr="00002918">
              <w:rPr>
                <w:sz w:val="18"/>
                <w:szCs w:val="18"/>
              </w:rPr>
              <w:t>考查</w:t>
            </w:r>
          </w:p>
        </w:tc>
        <w:tc>
          <w:tcPr>
            <w:tcW w:w="760" w:type="dxa"/>
            <w:vMerge/>
            <w:vAlign w:val="center"/>
          </w:tcPr>
          <w:p w:rsidR="00FC6D1E" w:rsidRPr="00002918" w:rsidRDefault="00FC6D1E" w:rsidP="00FC6D1E">
            <w:pPr>
              <w:widowControl/>
              <w:spacing w:line="300" w:lineRule="auto"/>
              <w:jc w:val="center"/>
              <w:rPr>
                <w:kern w:val="0"/>
                <w:sz w:val="18"/>
                <w:szCs w:val="18"/>
              </w:rPr>
            </w:pPr>
          </w:p>
        </w:tc>
      </w:tr>
      <w:tr w:rsidR="00FC6D1E" w:rsidRPr="00002918" w:rsidTr="00FC6D1E">
        <w:trPr>
          <w:trHeight w:hRule="exact" w:val="434"/>
        </w:trPr>
        <w:tc>
          <w:tcPr>
            <w:tcW w:w="566" w:type="dxa"/>
            <w:vMerge/>
            <w:vAlign w:val="center"/>
          </w:tcPr>
          <w:p w:rsidR="00FC6D1E" w:rsidRPr="00002918" w:rsidRDefault="00FC6D1E" w:rsidP="00FC6D1E">
            <w:pPr>
              <w:widowControl/>
              <w:spacing w:line="300" w:lineRule="auto"/>
              <w:jc w:val="center"/>
              <w:rPr>
                <w:kern w:val="0"/>
                <w:sz w:val="18"/>
                <w:szCs w:val="18"/>
              </w:rPr>
            </w:pPr>
          </w:p>
        </w:tc>
        <w:tc>
          <w:tcPr>
            <w:tcW w:w="876" w:type="dxa"/>
            <w:vAlign w:val="center"/>
          </w:tcPr>
          <w:p w:rsidR="00FC6D1E"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003043</w:t>
            </w:r>
          </w:p>
        </w:tc>
        <w:tc>
          <w:tcPr>
            <w:tcW w:w="2437" w:type="dxa"/>
            <w:vAlign w:val="center"/>
          </w:tcPr>
          <w:p w:rsidR="00FC6D1E" w:rsidRPr="00002918" w:rsidRDefault="00FC6D1E" w:rsidP="00FC6D1E">
            <w:pPr>
              <w:spacing w:line="300" w:lineRule="auto"/>
              <w:jc w:val="center"/>
              <w:rPr>
                <w:kern w:val="0"/>
                <w:sz w:val="18"/>
                <w:szCs w:val="18"/>
              </w:rPr>
            </w:pPr>
            <w:r w:rsidRPr="00002918">
              <w:rPr>
                <w:kern w:val="0"/>
                <w:sz w:val="18"/>
                <w:szCs w:val="18"/>
              </w:rPr>
              <w:t>专业英语</w:t>
            </w:r>
          </w:p>
        </w:tc>
        <w:tc>
          <w:tcPr>
            <w:tcW w:w="449" w:type="dxa"/>
            <w:vAlign w:val="center"/>
          </w:tcPr>
          <w:p w:rsidR="00FC6D1E" w:rsidRPr="00002918" w:rsidRDefault="00FC6D1E" w:rsidP="00FC6D1E">
            <w:pPr>
              <w:spacing w:line="300" w:lineRule="auto"/>
              <w:jc w:val="center"/>
              <w:rPr>
                <w:sz w:val="18"/>
                <w:szCs w:val="18"/>
              </w:rPr>
            </w:pPr>
            <w:r w:rsidRPr="00002918">
              <w:rPr>
                <w:sz w:val="18"/>
                <w:szCs w:val="18"/>
              </w:rPr>
              <w:t>32</w:t>
            </w:r>
          </w:p>
        </w:tc>
        <w:tc>
          <w:tcPr>
            <w:tcW w:w="539" w:type="dxa"/>
            <w:vAlign w:val="center"/>
          </w:tcPr>
          <w:p w:rsidR="00FC6D1E" w:rsidRPr="00002918" w:rsidRDefault="00FC6D1E" w:rsidP="00FC6D1E">
            <w:pPr>
              <w:spacing w:line="300" w:lineRule="auto"/>
              <w:jc w:val="center"/>
              <w:rPr>
                <w:sz w:val="18"/>
                <w:szCs w:val="18"/>
              </w:rPr>
            </w:pPr>
            <w:r w:rsidRPr="00002918">
              <w:rPr>
                <w:sz w:val="18"/>
                <w:szCs w:val="18"/>
              </w:rPr>
              <w:t>2</w:t>
            </w:r>
          </w:p>
        </w:tc>
        <w:tc>
          <w:tcPr>
            <w:tcW w:w="856" w:type="dxa"/>
            <w:vAlign w:val="center"/>
          </w:tcPr>
          <w:p w:rsidR="00FC6D1E" w:rsidRPr="00002918" w:rsidRDefault="00FC6D1E" w:rsidP="00FC6D1E">
            <w:pPr>
              <w:spacing w:line="300" w:lineRule="auto"/>
              <w:jc w:val="center"/>
              <w:rPr>
                <w:sz w:val="18"/>
                <w:szCs w:val="18"/>
              </w:rPr>
            </w:pPr>
            <w:r w:rsidRPr="00002918">
              <w:rPr>
                <w:sz w:val="18"/>
                <w:szCs w:val="18"/>
              </w:rPr>
              <w:t>1</w:t>
            </w:r>
          </w:p>
        </w:tc>
        <w:tc>
          <w:tcPr>
            <w:tcW w:w="868" w:type="dxa"/>
            <w:vAlign w:val="center"/>
          </w:tcPr>
          <w:p w:rsidR="00FC6D1E" w:rsidRPr="00002918" w:rsidRDefault="00FC6D1E" w:rsidP="00FC6D1E">
            <w:pPr>
              <w:spacing w:line="300" w:lineRule="auto"/>
              <w:jc w:val="center"/>
              <w:rPr>
                <w:sz w:val="18"/>
                <w:szCs w:val="18"/>
              </w:rPr>
            </w:pPr>
            <w:r w:rsidRPr="00002918">
              <w:rPr>
                <w:sz w:val="18"/>
                <w:szCs w:val="18"/>
              </w:rPr>
              <w:t>面授讲课</w:t>
            </w:r>
          </w:p>
        </w:tc>
        <w:tc>
          <w:tcPr>
            <w:tcW w:w="889" w:type="dxa"/>
            <w:vAlign w:val="center"/>
          </w:tcPr>
          <w:p w:rsidR="00FC6D1E" w:rsidRPr="00002918" w:rsidRDefault="00FC6D1E" w:rsidP="00FC6D1E">
            <w:pPr>
              <w:spacing w:line="300" w:lineRule="auto"/>
              <w:jc w:val="center"/>
              <w:rPr>
                <w:sz w:val="18"/>
                <w:szCs w:val="18"/>
              </w:rPr>
            </w:pPr>
            <w:r w:rsidRPr="00002918">
              <w:rPr>
                <w:sz w:val="18"/>
                <w:szCs w:val="18"/>
              </w:rPr>
              <w:t>考查</w:t>
            </w:r>
          </w:p>
        </w:tc>
        <w:tc>
          <w:tcPr>
            <w:tcW w:w="760" w:type="dxa"/>
            <w:vMerge/>
            <w:vAlign w:val="center"/>
          </w:tcPr>
          <w:p w:rsidR="00FC6D1E" w:rsidRPr="00002918" w:rsidRDefault="00FC6D1E" w:rsidP="00FC6D1E">
            <w:pPr>
              <w:widowControl/>
              <w:spacing w:line="300" w:lineRule="auto"/>
              <w:jc w:val="center"/>
              <w:rPr>
                <w:kern w:val="0"/>
                <w:sz w:val="18"/>
                <w:szCs w:val="18"/>
              </w:rPr>
            </w:pPr>
          </w:p>
        </w:tc>
      </w:tr>
      <w:tr w:rsidR="00FC6D1E" w:rsidRPr="00002918" w:rsidTr="00FC6D1E">
        <w:trPr>
          <w:trHeight w:hRule="exact" w:val="434"/>
        </w:trPr>
        <w:tc>
          <w:tcPr>
            <w:tcW w:w="566" w:type="dxa"/>
            <w:vMerge/>
            <w:vAlign w:val="center"/>
          </w:tcPr>
          <w:p w:rsidR="00FC6D1E" w:rsidRPr="00002918" w:rsidRDefault="00FC6D1E" w:rsidP="00FC6D1E">
            <w:pPr>
              <w:widowControl/>
              <w:spacing w:line="300" w:lineRule="auto"/>
              <w:jc w:val="center"/>
              <w:rPr>
                <w:kern w:val="0"/>
                <w:sz w:val="18"/>
                <w:szCs w:val="18"/>
              </w:rPr>
            </w:pPr>
          </w:p>
        </w:tc>
        <w:tc>
          <w:tcPr>
            <w:tcW w:w="876" w:type="dxa"/>
            <w:vAlign w:val="center"/>
          </w:tcPr>
          <w:p w:rsidR="00FC6D1E"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007126</w:t>
            </w:r>
          </w:p>
        </w:tc>
        <w:tc>
          <w:tcPr>
            <w:tcW w:w="2437" w:type="dxa"/>
            <w:vAlign w:val="center"/>
          </w:tcPr>
          <w:p w:rsidR="00FC6D1E" w:rsidRPr="00002918" w:rsidRDefault="00FC6D1E" w:rsidP="00FC6D1E">
            <w:pPr>
              <w:spacing w:line="300" w:lineRule="auto"/>
              <w:jc w:val="center"/>
              <w:rPr>
                <w:kern w:val="0"/>
                <w:sz w:val="18"/>
                <w:szCs w:val="18"/>
              </w:rPr>
            </w:pPr>
            <w:r w:rsidRPr="00002918">
              <w:rPr>
                <w:kern w:val="0"/>
                <w:sz w:val="18"/>
                <w:szCs w:val="18"/>
              </w:rPr>
              <w:t>数学建模培训</w:t>
            </w:r>
          </w:p>
        </w:tc>
        <w:tc>
          <w:tcPr>
            <w:tcW w:w="449" w:type="dxa"/>
            <w:vAlign w:val="center"/>
          </w:tcPr>
          <w:p w:rsidR="00FC6D1E" w:rsidRPr="00002918" w:rsidRDefault="00FC6D1E" w:rsidP="00FC6D1E">
            <w:pPr>
              <w:spacing w:line="300" w:lineRule="auto"/>
              <w:jc w:val="center"/>
              <w:rPr>
                <w:sz w:val="18"/>
                <w:szCs w:val="18"/>
              </w:rPr>
            </w:pPr>
            <w:r w:rsidRPr="00002918">
              <w:rPr>
                <w:sz w:val="18"/>
                <w:szCs w:val="18"/>
              </w:rPr>
              <w:t>32</w:t>
            </w:r>
          </w:p>
        </w:tc>
        <w:tc>
          <w:tcPr>
            <w:tcW w:w="539" w:type="dxa"/>
            <w:vAlign w:val="center"/>
          </w:tcPr>
          <w:p w:rsidR="00FC6D1E" w:rsidRPr="00002918" w:rsidRDefault="00FC6D1E" w:rsidP="00FC6D1E">
            <w:pPr>
              <w:spacing w:line="300" w:lineRule="auto"/>
              <w:jc w:val="center"/>
              <w:rPr>
                <w:sz w:val="18"/>
                <w:szCs w:val="18"/>
              </w:rPr>
            </w:pPr>
            <w:r w:rsidRPr="00002918">
              <w:rPr>
                <w:sz w:val="18"/>
                <w:szCs w:val="18"/>
              </w:rPr>
              <w:t>2</w:t>
            </w:r>
          </w:p>
        </w:tc>
        <w:tc>
          <w:tcPr>
            <w:tcW w:w="856" w:type="dxa"/>
            <w:vAlign w:val="center"/>
          </w:tcPr>
          <w:p w:rsidR="00FC6D1E" w:rsidRPr="00002918" w:rsidRDefault="00FC6D1E" w:rsidP="00FC6D1E">
            <w:pPr>
              <w:spacing w:line="300" w:lineRule="auto"/>
              <w:jc w:val="center"/>
              <w:rPr>
                <w:sz w:val="18"/>
                <w:szCs w:val="18"/>
              </w:rPr>
            </w:pPr>
            <w:r w:rsidRPr="00002918">
              <w:rPr>
                <w:sz w:val="18"/>
                <w:szCs w:val="18"/>
              </w:rPr>
              <w:t>1</w:t>
            </w:r>
          </w:p>
        </w:tc>
        <w:tc>
          <w:tcPr>
            <w:tcW w:w="868" w:type="dxa"/>
            <w:vAlign w:val="center"/>
          </w:tcPr>
          <w:p w:rsidR="00FC6D1E" w:rsidRPr="00002918" w:rsidRDefault="00FC6D1E" w:rsidP="00FC6D1E">
            <w:pPr>
              <w:spacing w:line="300" w:lineRule="auto"/>
              <w:jc w:val="center"/>
              <w:rPr>
                <w:sz w:val="18"/>
                <w:szCs w:val="18"/>
              </w:rPr>
            </w:pPr>
            <w:r w:rsidRPr="00002918">
              <w:rPr>
                <w:sz w:val="18"/>
                <w:szCs w:val="18"/>
              </w:rPr>
              <w:t>面授讲课</w:t>
            </w:r>
          </w:p>
        </w:tc>
        <w:tc>
          <w:tcPr>
            <w:tcW w:w="889" w:type="dxa"/>
            <w:vAlign w:val="center"/>
          </w:tcPr>
          <w:p w:rsidR="00FC6D1E" w:rsidRPr="00002918" w:rsidRDefault="00FC6D1E" w:rsidP="00FC6D1E">
            <w:pPr>
              <w:spacing w:line="300" w:lineRule="auto"/>
              <w:jc w:val="center"/>
              <w:rPr>
                <w:sz w:val="18"/>
                <w:szCs w:val="18"/>
              </w:rPr>
            </w:pPr>
            <w:r w:rsidRPr="00002918">
              <w:rPr>
                <w:sz w:val="18"/>
                <w:szCs w:val="18"/>
              </w:rPr>
              <w:t>考查</w:t>
            </w:r>
          </w:p>
        </w:tc>
        <w:tc>
          <w:tcPr>
            <w:tcW w:w="760" w:type="dxa"/>
            <w:vMerge/>
            <w:vAlign w:val="center"/>
          </w:tcPr>
          <w:p w:rsidR="00FC6D1E" w:rsidRPr="00002918" w:rsidRDefault="00FC6D1E" w:rsidP="00FC6D1E">
            <w:pPr>
              <w:widowControl/>
              <w:spacing w:line="300" w:lineRule="auto"/>
              <w:jc w:val="center"/>
              <w:rPr>
                <w:kern w:val="0"/>
                <w:sz w:val="18"/>
                <w:szCs w:val="18"/>
              </w:rPr>
            </w:pPr>
          </w:p>
        </w:tc>
      </w:tr>
      <w:tr w:rsidR="00FC6D1E" w:rsidRPr="00002918" w:rsidTr="00FC6D1E">
        <w:trPr>
          <w:trHeight w:hRule="exact" w:val="434"/>
        </w:trPr>
        <w:tc>
          <w:tcPr>
            <w:tcW w:w="566" w:type="dxa"/>
            <w:vMerge/>
            <w:vAlign w:val="center"/>
          </w:tcPr>
          <w:p w:rsidR="00FC6D1E" w:rsidRPr="00002918" w:rsidRDefault="00FC6D1E" w:rsidP="00FC6D1E">
            <w:pPr>
              <w:widowControl/>
              <w:spacing w:line="300" w:lineRule="auto"/>
              <w:jc w:val="center"/>
              <w:rPr>
                <w:kern w:val="0"/>
                <w:sz w:val="18"/>
                <w:szCs w:val="18"/>
              </w:rPr>
            </w:pPr>
          </w:p>
        </w:tc>
        <w:tc>
          <w:tcPr>
            <w:tcW w:w="876" w:type="dxa"/>
            <w:vAlign w:val="center"/>
          </w:tcPr>
          <w:p w:rsidR="00FC6D1E"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999033</w:t>
            </w:r>
          </w:p>
        </w:tc>
        <w:tc>
          <w:tcPr>
            <w:tcW w:w="2437" w:type="dxa"/>
            <w:vAlign w:val="center"/>
          </w:tcPr>
          <w:p w:rsidR="00FC6D1E" w:rsidRPr="00002918" w:rsidRDefault="00FC6D1E" w:rsidP="00FC6D1E">
            <w:pPr>
              <w:spacing w:line="300" w:lineRule="auto"/>
              <w:jc w:val="center"/>
              <w:rPr>
                <w:kern w:val="0"/>
                <w:sz w:val="18"/>
                <w:szCs w:val="18"/>
              </w:rPr>
            </w:pPr>
            <w:r w:rsidRPr="00002918">
              <w:rPr>
                <w:kern w:val="0"/>
                <w:sz w:val="18"/>
                <w:szCs w:val="18"/>
              </w:rPr>
              <w:t>人文素养选修课</w:t>
            </w:r>
          </w:p>
        </w:tc>
        <w:tc>
          <w:tcPr>
            <w:tcW w:w="449" w:type="dxa"/>
            <w:vAlign w:val="center"/>
          </w:tcPr>
          <w:p w:rsidR="00FC6D1E" w:rsidRPr="00002918" w:rsidRDefault="00956A7F" w:rsidP="00FC6D1E">
            <w:pPr>
              <w:spacing w:line="300" w:lineRule="auto"/>
              <w:jc w:val="center"/>
              <w:rPr>
                <w:sz w:val="18"/>
                <w:szCs w:val="18"/>
              </w:rPr>
            </w:pPr>
            <w:r w:rsidRPr="00002918">
              <w:rPr>
                <w:sz w:val="18"/>
                <w:szCs w:val="18"/>
              </w:rPr>
              <w:t>16</w:t>
            </w:r>
          </w:p>
        </w:tc>
        <w:tc>
          <w:tcPr>
            <w:tcW w:w="539" w:type="dxa"/>
            <w:vAlign w:val="center"/>
          </w:tcPr>
          <w:p w:rsidR="00FC6D1E" w:rsidRPr="00002918" w:rsidRDefault="00FC6D1E" w:rsidP="00FC6D1E">
            <w:pPr>
              <w:spacing w:line="300" w:lineRule="auto"/>
              <w:jc w:val="center"/>
              <w:rPr>
                <w:sz w:val="18"/>
                <w:szCs w:val="18"/>
              </w:rPr>
            </w:pPr>
            <w:r w:rsidRPr="00002918">
              <w:rPr>
                <w:sz w:val="18"/>
                <w:szCs w:val="18"/>
              </w:rPr>
              <w:t>1</w:t>
            </w:r>
          </w:p>
        </w:tc>
        <w:tc>
          <w:tcPr>
            <w:tcW w:w="856" w:type="dxa"/>
            <w:vAlign w:val="center"/>
          </w:tcPr>
          <w:p w:rsidR="00FC6D1E" w:rsidRPr="00002918" w:rsidRDefault="00956A7F" w:rsidP="00FC6D1E">
            <w:pPr>
              <w:spacing w:line="300" w:lineRule="auto"/>
              <w:jc w:val="center"/>
              <w:rPr>
                <w:sz w:val="18"/>
                <w:szCs w:val="18"/>
              </w:rPr>
            </w:pPr>
            <w:r w:rsidRPr="00002918">
              <w:rPr>
                <w:sz w:val="18"/>
                <w:szCs w:val="18"/>
              </w:rPr>
              <w:t>1</w:t>
            </w:r>
          </w:p>
        </w:tc>
        <w:tc>
          <w:tcPr>
            <w:tcW w:w="868" w:type="dxa"/>
            <w:vAlign w:val="center"/>
          </w:tcPr>
          <w:p w:rsidR="00FC6D1E" w:rsidRPr="00002918" w:rsidRDefault="00956A7F" w:rsidP="00FC6D1E">
            <w:pPr>
              <w:spacing w:line="300" w:lineRule="auto"/>
              <w:jc w:val="center"/>
              <w:rPr>
                <w:sz w:val="18"/>
                <w:szCs w:val="18"/>
              </w:rPr>
            </w:pPr>
            <w:r w:rsidRPr="00002918">
              <w:rPr>
                <w:sz w:val="18"/>
                <w:szCs w:val="18"/>
              </w:rPr>
              <w:t>其他</w:t>
            </w:r>
          </w:p>
        </w:tc>
        <w:tc>
          <w:tcPr>
            <w:tcW w:w="889" w:type="dxa"/>
            <w:vAlign w:val="center"/>
          </w:tcPr>
          <w:p w:rsidR="00FC6D1E" w:rsidRPr="00002918" w:rsidRDefault="00956A7F" w:rsidP="00FC6D1E">
            <w:pPr>
              <w:spacing w:line="300" w:lineRule="auto"/>
              <w:jc w:val="center"/>
              <w:rPr>
                <w:sz w:val="18"/>
                <w:szCs w:val="18"/>
              </w:rPr>
            </w:pPr>
            <w:r w:rsidRPr="00002918">
              <w:rPr>
                <w:sz w:val="18"/>
                <w:szCs w:val="18"/>
              </w:rPr>
              <w:t>其他</w:t>
            </w:r>
          </w:p>
        </w:tc>
        <w:tc>
          <w:tcPr>
            <w:tcW w:w="760" w:type="dxa"/>
            <w:vMerge/>
            <w:vAlign w:val="center"/>
          </w:tcPr>
          <w:p w:rsidR="00FC6D1E" w:rsidRPr="00002918" w:rsidRDefault="00FC6D1E" w:rsidP="00FC6D1E">
            <w:pPr>
              <w:widowControl/>
              <w:spacing w:line="300" w:lineRule="auto"/>
              <w:jc w:val="center"/>
              <w:rPr>
                <w:kern w:val="0"/>
                <w:sz w:val="18"/>
                <w:szCs w:val="18"/>
              </w:rPr>
            </w:pPr>
          </w:p>
        </w:tc>
      </w:tr>
      <w:tr w:rsidR="00FC6D1E" w:rsidRPr="00002918" w:rsidTr="00FC6D1E">
        <w:trPr>
          <w:trHeight w:hRule="exact" w:val="434"/>
        </w:trPr>
        <w:tc>
          <w:tcPr>
            <w:tcW w:w="566" w:type="dxa"/>
            <w:vMerge w:val="restart"/>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E</w:t>
            </w:r>
          </w:p>
        </w:tc>
        <w:tc>
          <w:tcPr>
            <w:tcW w:w="876" w:type="dxa"/>
            <w:vAlign w:val="center"/>
          </w:tcPr>
          <w:p w:rsidR="00FC6D1E" w:rsidRPr="00002918" w:rsidRDefault="005A2FE3" w:rsidP="00FC6D1E">
            <w:pPr>
              <w:jc w:val="center"/>
              <w:rPr>
                <w:kern w:val="0"/>
                <w:sz w:val="18"/>
                <w:szCs w:val="18"/>
              </w:rPr>
            </w:pPr>
            <w:r w:rsidRPr="00002918">
              <w:rPr>
                <w:kern w:val="0"/>
                <w:sz w:val="18"/>
                <w:szCs w:val="18"/>
              </w:rPr>
              <w:t>s</w:t>
            </w:r>
            <w:r w:rsidR="00FC6D1E" w:rsidRPr="00002918">
              <w:rPr>
                <w:kern w:val="0"/>
                <w:sz w:val="18"/>
                <w:szCs w:val="18"/>
              </w:rPr>
              <w:t>018017</w:t>
            </w:r>
          </w:p>
        </w:tc>
        <w:tc>
          <w:tcPr>
            <w:tcW w:w="2437" w:type="dxa"/>
            <w:vAlign w:val="center"/>
          </w:tcPr>
          <w:p w:rsidR="00FC6D1E" w:rsidRPr="00002918" w:rsidRDefault="00FC6D1E" w:rsidP="00FC6D1E">
            <w:pPr>
              <w:spacing w:line="300" w:lineRule="auto"/>
              <w:jc w:val="center"/>
              <w:rPr>
                <w:kern w:val="0"/>
                <w:sz w:val="18"/>
                <w:szCs w:val="18"/>
              </w:rPr>
            </w:pPr>
            <w:r w:rsidRPr="00002918">
              <w:rPr>
                <w:kern w:val="0"/>
                <w:sz w:val="18"/>
                <w:szCs w:val="18"/>
              </w:rPr>
              <w:t>学术报告</w:t>
            </w:r>
          </w:p>
        </w:tc>
        <w:tc>
          <w:tcPr>
            <w:tcW w:w="449" w:type="dxa"/>
            <w:vAlign w:val="center"/>
          </w:tcPr>
          <w:p w:rsidR="00FC6D1E" w:rsidRPr="00002918" w:rsidRDefault="00956A7F" w:rsidP="00FC6D1E">
            <w:pPr>
              <w:spacing w:line="300" w:lineRule="auto"/>
              <w:jc w:val="center"/>
              <w:rPr>
                <w:sz w:val="18"/>
                <w:szCs w:val="18"/>
              </w:rPr>
            </w:pPr>
            <w:r w:rsidRPr="00002918">
              <w:rPr>
                <w:sz w:val="18"/>
                <w:szCs w:val="18"/>
              </w:rPr>
              <w:t>16</w:t>
            </w:r>
          </w:p>
        </w:tc>
        <w:tc>
          <w:tcPr>
            <w:tcW w:w="539" w:type="dxa"/>
            <w:vAlign w:val="center"/>
          </w:tcPr>
          <w:p w:rsidR="00FC6D1E" w:rsidRPr="00002918" w:rsidRDefault="00FC6D1E" w:rsidP="00FC6D1E">
            <w:pPr>
              <w:spacing w:line="300" w:lineRule="auto"/>
              <w:jc w:val="center"/>
              <w:rPr>
                <w:sz w:val="18"/>
                <w:szCs w:val="18"/>
              </w:rPr>
            </w:pPr>
            <w:r w:rsidRPr="00002918">
              <w:rPr>
                <w:sz w:val="18"/>
                <w:szCs w:val="18"/>
              </w:rPr>
              <w:t>1</w:t>
            </w:r>
          </w:p>
        </w:tc>
        <w:tc>
          <w:tcPr>
            <w:tcW w:w="856" w:type="dxa"/>
            <w:vAlign w:val="center"/>
          </w:tcPr>
          <w:p w:rsidR="00FC6D1E" w:rsidRPr="00002918" w:rsidRDefault="00956A7F" w:rsidP="00FC6D1E">
            <w:pPr>
              <w:widowControl/>
              <w:spacing w:line="300" w:lineRule="auto"/>
              <w:jc w:val="center"/>
              <w:rPr>
                <w:kern w:val="0"/>
                <w:sz w:val="18"/>
                <w:szCs w:val="18"/>
              </w:rPr>
            </w:pPr>
            <w:r w:rsidRPr="00002918">
              <w:rPr>
                <w:kern w:val="0"/>
                <w:sz w:val="18"/>
                <w:szCs w:val="18"/>
              </w:rPr>
              <w:t>2</w:t>
            </w:r>
          </w:p>
        </w:tc>
        <w:tc>
          <w:tcPr>
            <w:tcW w:w="868" w:type="dxa"/>
            <w:vAlign w:val="center"/>
          </w:tcPr>
          <w:p w:rsidR="00FC6D1E" w:rsidRPr="00002918" w:rsidRDefault="00956A7F" w:rsidP="00FC6D1E">
            <w:pPr>
              <w:widowControl/>
              <w:spacing w:line="300" w:lineRule="auto"/>
              <w:jc w:val="center"/>
              <w:rPr>
                <w:kern w:val="0"/>
                <w:sz w:val="18"/>
                <w:szCs w:val="18"/>
              </w:rPr>
            </w:pPr>
            <w:r w:rsidRPr="00002918">
              <w:rPr>
                <w:sz w:val="18"/>
                <w:szCs w:val="18"/>
              </w:rPr>
              <w:t>其他</w:t>
            </w:r>
          </w:p>
        </w:tc>
        <w:tc>
          <w:tcPr>
            <w:tcW w:w="889" w:type="dxa"/>
            <w:vAlign w:val="center"/>
          </w:tcPr>
          <w:p w:rsidR="00FC6D1E" w:rsidRPr="00002918" w:rsidRDefault="00956A7F" w:rsidP="00FC6D1E">
            <w:pPr>
              <w:spacing w:line="300" w:lineRule="auto"/>
              <w:jc w:val="center"/>
              <w:rPr>
                <w:sz w:val="18"/>
                <w:szCs w:val="18"/>
              </w:rPr>
            </w:pPr>
            <w:r w:rsidRPr="00002918">
              <w:rPr>
                <w:sz w:val="18"/>
                <w:szCs w:val="18"/>
              </w:rPr>
              <w:t>其他</w:t>
            </w:r>
          </w:p>
        </w:tc>
        <w:tc>
          <w:tcPr>
            <w:tcW w:w="760" w:type="dxa"/>
            <w:vMerge w:val="restart"/>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FC6D1E" w:rsidRPr="00002918" w:rsidTr="00FC6D1E">
        <w:trPr>
          <w:trHeight w:hRule="exact" w:val="457"/>
        </w:trPr>
        <w:tc>
          <w:tcPr>
            <w:tcW w:w="566" w:type="dxa"/>
            <w:vMerge/>
            <w:tcBorders>
              <w:bottom w:val="single" w:sz="8" w:space="0" w:color="auto"/>
            </w:tcBorders>
            <w:vAlign w:val="center"/>
          </w:tcPr>
          <w:p w:rsidR="00FC6D1E" w:rsidRPr="00002918" w:rsidRDefault="00FC6D1E" w:rsidP="00FC6D1E">
            <w:pPr>
              <w:widowControl/>
              <w:spacing w:line="300" w:lineRule="auto"/>
              <w:jc w:val="center"/>
              <w:rPr>
                <w:kern w:val="0"/>
                <w:sz w:val="18"/>
                <w:szCs w:val="18"/>
              </w:rPr>
            </w:pPr>
          </w:p>
        </w:tc>
        <w:tc>
          <w:tcPr>
            <w:tcW w:w="876" w:type="dxa"/>
            <w:tcBorders>
              <w:bottom w:val="single" w:sz="8" w:space="0" w:color="auto"/>
            </w:tcBorders>
            <w:vAlign w:val="center"/>
          </w:tcPr>
          <w:p w:rsidR="00FC6D1E" w:rsidRPr="00002918" w:rsidRDefault="005A2FE3" w:rsidP="00FC6D1E">
            <w:pPr>
              <w:jc w:val="center"/>
              <w:rPr>
                <w:kern w:val="0"/>
                <w:sz w:val="18"/>
                <w:szCs w:val="18"/>
              </w:rPr>
            </w:pPr>
            <w:r w:rsidRPr="00002918">
              <w:rPr>
                <w:kern w:val="0"/>
                <w:sz w:val="18"/>
                <w:szCs w:val="18"/>
              </w:rPr>
              <w:t>s</w:t>
            </w:r>
            <w:r w:rsidR="00FC6D1E" w:rsidRPr="00002918">
              <w:rPr>
                <w:kern w:val="0"/>
                <w:sz w:val="18"/>
                <w:szCs w:val="18"/>
              </w:rPr>
              <w:t>018018</w:t>
            </w:r>
          </w:p>
        </w:tc>
        <w:tc>
          <w:tcPr>
            <w:tcW w:w="2437" w:type="dxa"/>
            <w:tcBorders>
              <w:bottom w:val="single" w:sz="8" w:space="0" w:color="auto"/>
            </w:tcBorders>
            <w:vAlign w:val="center"/>
          </w:tcPr>
          <w:p w:rsidR="00FC6D1E" w:rsidRPr="00002918" w:rsidRDefault="00FC6D1E" w:rsidP="00FC6D1E">
            <w:pPr>
              <w:spacing w:line="300" w:lineRule="auto"/>
              <w:jc w:val="center"/>
              <w:rPr>
                <w:kern w:val="0"/>
                <w:sz w:val="18"/>
                <w:szCs w:val="18"/>
              </w:rPr>
            </w:pPr>
            <w:r w:rsidRPr="00002918">
              <w:rPr>
                <w:kern w:val="0"/>
                <w:sz w:val="18"/>
                <w:szCs w:val="18"/>
              </w:rPr>
              <w:t>实践活动</w:t>
            </w:r>
          </w:p>
        </w:tc>
        <w:tc>
          <w:tcPr>
            <w:tcW w:w="449" w:type="dxa"/>
            <w:tcBorders>
              <w:bottom w:val="single" w:sz="8" w:space="0" w:color="auto"/>
            </w:tcBorders>
            <w:vAlign w:val="center"/>
          </w:tcPr>
          <w:p w:rsidR="00FC6D1E" w:rsidRPr="00002918" w:rsidRDefault="00956A7F" w:rsidP="00FC6D1E">
            <w:pPr>
              <w:spacing w:line="300" w:lineRule="auto"/>
              <w:jc w:val="center"/>
              <w:rPr>
                <w:sz w:val="18"/>
                <w:szCs w:val="18"/>
              </w:rPr>
            </w:pPr>
            <w:r w:rsidRPr="00002918">
              <w:rPr>
                <w:sz w:val="18"/>
                <w:szCs w:val="18"/>
              </w:rPr>
              <w:t>16</w:t>
            </w:r>
          </w:p>
        </w:tc>
        <w:tc>
          <w:tcPr>
            <w:tcW w:w="539" w:type="dxa"/>
            <w:tcBorders>
              <w:bottom w:val="single" w:sz="8" w:space="0" w:color="auto"/>
            </w:tcBorders>
            <w:vAlign w:val="center"/>
          </w:tcPr>
          <w:p w:rsidR="00FC6D1E" w:rsidRPr="00002918" w:rsidRDefault="00FC6D1E" w:rsidP="00FC6D1E">
            <w:pPr>
              <w:spacing w:line="300" w:lineRule="auto"/>
              <w:jc w:val="center"/>
              <w:rPr>
                <w:sz w:val="18"/>
                <w:szCs w:val="18"/>
              </w:rPr>
            </w:pPr>
            <w:r w:rsidRPr="00002918">
              <w:rPr>
                <w:sz w:val="18"/>
                <w:szCs w:val="18"/>
              </w:rPr>
              <w:t>1</w:t>
            </w:r>
          </w:p>
        </w:tc>
        <w:tc>
          <w:tcPr>
            <w:tcW w:w="856" w:type="dxa"/>
            <w:tcBorders>
              <w:bottom w:val="single" w:sz="8" w:space="0" w:color="auto"/>
            </w:tcBorders>
            <w:vAlign w:val="center"/>
          </w:tcPr>
          <w:p w:rsidR="00FC6D1E" w:rsidRPr="00002918" w:rsidRDefault="00956A7F" w:rsidP="00FC6D1E">
            <w:pPr>
              <w:widowControl/>
              <w:spacing w:line="300" w:lineRule="auto"/>
              <w:jc w:val="center"/>
              <w:rPr>
                <w:kern w:val="0"/>
                <w:sz w:val="18"/>
                <w:szCs w:val="18"/>
              </w:rPr>
            </w:pPr>
            <w:r w:rsidRPr="00002918">
              <w:rPr>
                <w:kern w:val="0"/>
                <w:sz w:val="18"/>
                <w:szCs w:val="18"/>
              </w:rPr>
              <w:t>2</w:t>
            </w:r>
          </w:p>
        </w:tc>
        <w:tc>
          <w:tcPr>
            <w:tcW w:w="868" w:type="dxa"/>
            <w:tcBorders>
              <w:bottom w:val="single" w:sz="8" w:space="0" w:color="auto"/>
            </w:tcBorders>
            <w:vAlign w:val="center"/>
          </w:tcPr>
          <w:p w:rsidR="00FC6D1E" w:rsidRPr="00002918" w:rsidRDefault="00956A7F" w:rsidP="00FC6D1E">
            <w:pPr>
              <w:widowControl/>
              <w:spacing w:line="300" w:lineRule="auto"/>
              <w:jc w:val="center"/>
              <w:rPr>
                <w:kern w:val="0"/>
                <w:sz w:val="18"/>
                <w:szCs w:val="18"/>
              </w:rPr>
            </w:pPr>
            <w:r w:rsidRPr="00002918">
              <w:rPr>
                <w:sz w:val="18"/>
                <w:szCs w:val="18"/>
              </w:rPr>
              <w:t>其他</w:t>
            </w:r>
          </w:p>
        </w:tc>
        <w:tc>
          <w:tcPr>
            <w:tcW w:w="889" w:type="dxa"/>
            <w:tcBorders>
              <w:bottom w:val="single" w:sz="8" w:space="0" w:color="auto"/>
            </w:tcBorders>
            <w:vAlign w:val="center"/>
          </w:tcPr>
          <w:p w:rsidR="00FC6D1E" w:rsidRPr="00002918" w:rsidRDefault="00956A7F" w:rsidP="00FC6D1E">
            <w:pPr>
              <w:spacing w:line="300" w:lineRule="auto"/>
              <w:jc w:val="center"/>
              <w:rPr>
                <w:sz w:val="18"/>
                <w:szCs w:val="18"/>
              </w:rPr>
            </w:pPr>
            <w:r w:rsidRPr="00002918">
              <w:rPr>
                <w:sz w:val="18"/>
                <w:szCs w:val="18"/>
              </w:rPr>
              <w:t>其他</w:t>
            </w:r>
          </w:p>
        </w:tc>
        <w:tc>
          <w:tcPr>
            <w:tcW w:w="760" w:type="dxa"/>
            <w:vMerge/>
            <w:tcBorders>
              <w:bottom w:val="single" w:sz="8" w:space="0" w:color="auto"/>
            </w:tcBorders>
            <w:vAlign w:val="center"/>
          </w:tcPr>
          <w:p w:rsidR="00FC6D1E" w:rsidRPr="00002918" w:rsidRDefault="00FC6D1E" w:rsidP="00FC6D1E">
            <w:pPr>
              <w:widowControl/>
              <w:spacing w:line="300" w:lineRule="auto"/>
              <w:jc w:val="center"/>
              <w:rPr>
                <w:kern w:val="0"/>
                <w:sz w:val="18"/>
                <w:szCs w:val="18"/>
              </w:rPr>
            </w:pPr>
          </w:p>
        </w:tc>
      </w:tr>
    </w:tbl>
    <w:p w:rsidR="00FC6D1E" w:rsidRPr="00002918" w:rsidRDefault="00FC6D1E" w:rsidP="00FC6D1E">
      <w:pPr>
        <w:widowControl/>
        <w:spacing w:line="276" w:lineRule="auto"/>
        <w:jc w:val="left"/>
        <w:rPr>
          <w:kern w:val="0"/>
          <w:sz w:val="18"/>
          <w:szCs w:val="18"/>
        </w:rPr>
      </w:pPr>
      <w:r w:rsidRPr="00002918">
        <w:rPr>
          <w:kern w:val="0"/>
        </w:rPr>
        <w:t>注：</w:t>
      </w:r>
      <w:r w:rsidRPr="00002918">
        <w:rPr>
          <w:kern w:val="0"/>
          <w:sz w:val="18"/>
          <w:szCs w:val="18"/>
        </w:rPr>
        <w:t>A</w:t>
      </w:r>
      <w:r w:rsidRPr="00002918">
        <w:rPr>
          <w:kern w:val="0"/>
          <w:sz w:val="18"/>
          <w:szCs w:val="18"/>
        </w:rPr>
        <w:t>公共基础课</w:t>
      </w:r>
      <w:r w:rsidRPr="00002918">
        <w:rPr>
          <w:kern w:val="0"/>
          <w:sz w:val="18"/>
          <w:szCs w:val="18"/>
        </w:rPr>
        <w:t xml:space="preserve">    B</w:t>
      </w:r>
      <w:r w:rsidRPr="00002918">
        <w:rPr>
          <w:kern w:val="0"/>
          <w:sz w:val="18"/>
          <w:szCs w:val="18"/>
        </w:rPr>
        <w:t>专业基础课</w:t>
      </w:r>
      <w:r w:rsidRPr="00002918">
        <w:rPr>
          <w:kern w:val="0"/>
          <w:sz w:val="18"/>
          <w:szCs w:val="18"/>
        </w:rPr>
        <w:t xml:space="preserve">     C</w:t>
      </w:r>
      <w:r w:rsidRPr="00002918">
        <w:rPr>
          <w:kern w:val="0"/>
          <w:sz w:val="18"/>
          <w:szCs w:val="18"/>
        </w:rPr>
        <w:t>限选课</w:t>
      </w:r>
      <w:r w:rsidRPr="00002918">
        <w:rPr>
          <w:kern w:val="0"/>
          <w:sz w:val="18"/>
          <w:szCs w:val="18"/>
        </w:rPr>
        <w:t xml:space="preserve">     D </w:t>
      </w:r>
      <w:r w:rsidRPr="00002918">
        <w:rPr>
          <w:kern w:val="0"/>
          <w:sz w:val="18"/>
          <w:szCs w:val="18"/>
        </w:rPr>
        <w:t>专业选修课</w:t>
      </w:r>
      <w:r w:rsidRPr="00002918">
        <w:rPr>
          <w:kern w:val="0"/>
          <w:sz w:val="18"/>
          <w:szCs w:val="18"/>
        </w:rPr>
        <w:t xml:space="preserve">    E</w:t>
      </w:r>
      <w:r w:rsidRPr="00002918">
        <w:rPr>
          <w:kern w:val="0"/>
          <w:sz w:val="18"/>
          <w:szCs w:val="18"/>
        </w:rPr>
        <w:t>实践环节</w:t>
      </w:r>
    </w:p>
    <w:p w:rsidR="009C6CBA" w:rsidRPr="00002918" w:rsidRDefault="009C6CBA" w:rsidP="0076362A">
      <w:pPr>
        <w:spacing w:line="300" w:lineRule="auto"/>
        <w:rPr>
          <w:rFonts w:eastAsiaTheme="minorEastAsia"/>
          <w:szCs w:val="21"/>
        </w:rPr>
      </w:pPr>
    </w:p>
    <w:p w:rsidR="00C21332" w:rsidRPr="00002918" w:rsidRDefault="00C21332"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660664" w:rsidRPr="00002918" w:rsidRDefault="00660664" w:rsidP="00660664">
      <w:pPr>
        <w:pStyle w:val="1"/>
      </w:pPr>
      <w:bookmarkStart w:id="54" w:name="_Toc493596651"/>
      <w:bookmarkStart w:id="55" w:name="_Toc523498830"/>
      <w:bookmarkStart w:id="56" w:name="_Toc335052439"/>
      <w:bookmarkStart w:id="57" w:name="_Toc336696258"/>
      <w:r w:rsidRPr="00002918">
        <w:lastRenderedPageBreak/>
        <w:t>雷电科学与技术硕士研究生培养方案</w:t>
      </w:r>
      <w:bookmarkEnd w:id="54"/>
      <w:bookmarkEnd w:id="55"/>
    </w:p>
    <w:p w:rsidR="00660664" w:rsidRPr="00002918" w:rsidRDefault="00660664" w:rsidP="00660664">
      <w:pPr>
        <w:pStyle w:val="2"/>
        <w:rPr>
          <w:rFonts w:ascii="Times New Roman" w:hAnsi="Times New Roman" w:cs="Times New Roman"/>
        </w:rPr>
      </w:pPr>
      <w:r w:rsidRPr="00002918">
        <w:rPr>
          <w:rFonts w:ascii="Times New Roman" w:hAnsi="Times New Roman" w:cs="Times New Roman"/>
        </w:rPr>
        <w:t>学科门类：理学一级学科代码：</w:t>
      </w:r>
      <w:r w:rsidR="00211197" w:rsidRPr="00002918">
        <w:rPr>
          <w:rFonts w:ascii="Times New Roman" w:hAnsi="Times New Roman" w:cs="Times New Roman"/>
        </w:rPr>
        <w:t>0706</w:t>
      </w:r>
      <w:r w:rsidRPr="00002918">
        <w:rPr>
          <w:rFonts w:ascii="Times New Roman" w:hAnsi="Times New Roman" w:cs="Times New Roman"/>
        </w:rPr>
        <w:t>一级学科名称：大气科学</w:t>
      </w:r>
    </w:p>
    <w:p w:rsidR="00660664" w:rsidRPr="00002918" w:rsidRDefault="00660664" w:rsidP="00660664">
      <w:pPr>
        <w:pStyle w:val="2"/>
        <w:rPr>
          <w:rFonts w:ascii="Times New Roman" w:hAnsi="Times New Roman" w:cs="Times New Roman"/>
          <w:spacing w:val="-10"/>
        </w:rPr>
      </w:pPr>
      <w:r w:rsidRPr="00002918">
        <w:rPr>
          <w:rFonts w:ascii="Times New Roman" w:hAnsi="Times New Roman" w:cs="Times New Roman"/>
        </w:rPr>
        <w:t>二级学科代码：</w:t>
      </w:r>
      <w:r w:rsidRPr="00002918">
        <w:rPr>
          <w:rFonts w:ascii="Times New Roman" w:hAnsi="Times New Roman" w:cs="Times New Roman"/>
        </w:rPr>
        <w:t xml:space="preserve">0706Z4   </w:t>
      </w:r>
      <w:r w:rsidRPr="00002918">
        <w:rPr>
          <w:rFonts w:ascii="Times New Roman" w:hAnsi="Times New Roman" w:cs="Times New Roman"/>
        </w:rPr>
        <w:t>二级学科名称：雷电科学与技术</w:t>
      </w:r>
    </w:p>
    <w:p w:rsidR="00660664" w:rsidRPr="00002918" w:rsidRDefault="00660664" w:rsidP="0076362A">
      <w:pPr>
        <w:spacing w:line="300" w:lineRule="auto"/>
        <w:ind w:rightChars="-41" w:right="-86"/>
        <w:jc w:val="center"/>
        <w:rPr>
          <w:rFonts w:eastAsiaTheme="minorEastAsia"/>
          <w:b/>
          <w:bCs/>
          <w:spacing w:val="-10"/>
          <w:szCs w:val="21"/>
        </w:rPr>
      </w:pPr>
    </w:p>
    <w:p w:rsidR="00660664" w:rsidRPr="00002918" w:rsidRDefault="00660664"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660664" w:rsidRPr="00002918" w:rsidRDefault="00660664" w:rsidP="0040650B">
      <w:pPr>
        <w:pStyle w:val="HTML"/>
        <w:spacing w:line="300" w:lineRule="auto"/>
        <w:ind w:firstLineChars="200" w:firstLine="420"/>
        <w:rPr>
          <w:rFonts w:ascii="Times New Roman" w:eastAsia="宋体" w:hAnsi="Times New Roman" w:cs="Times New Roman"/>
          <w:color w:val="000000"/>
          <w:sz w:val="21"/>
          <w:szCs w:val="21"/>
        </w:rPr>
      </w:pPr>
      <w:r w:rsidRPr="00002918">
        <w:rPr>
          <w:rFonts w:ascii="Times New Roman" w:eastAsia="宋体" w:hAnsi="Times New Roman" w:cs="Times New Roman"/>
          <w:color w:val="000000"/>
          <w:sz w:val="21"/>
          <w:szCs w:val="21"/>
        </w:rPr>
        <w:t>雷电科学与技术专业具有鲜明的大气学科特色，以大气电学、雷电物理，电磁兼容等学科为基础。</w:t>
      </w:r>
      <w:r w:rsidRPr="00002918">
        <w:rPr>
          <w:rFonts w:ascii="Times New Roman" w:eastAsia="宋体" w:hAnsi="Times New Roman" w:cs="Times New Roman"/>
          <w:color w:val="000000"/>
          <w:sz w:val="21"/>
          <w:szCs w:val="21"/>
        </w:rPr>
        <w:t>2000</w:t>
      </w:r>
      <w:r w:rsidRPr="00002918">
        <w:rPr>
          <w:rFonts w:ascii="Times New Roman" w:eastAsia="宋体" w:hAnsi="Times New Roman" w:cs="Times New Roman"/>
          <w:color w:val="000000"/>
          <w:sz w:val="21"/>
          <w:szCs w:val="21"/>
        </w:rPr>
        <w:t>年开始开办</w:t>
      </w:r>
      <w:r w:rsidRPr="00002918">
        <w:rPr>
          <w:rFonts w:ascii="Times New Roman" w:eastAsia="宋体" w:hAnsi="Times New Roman" w:cs="Times New Roman"/>
          <w:color w:val="000000"/>
          <w:sz w:val="21"/>
          <w:szCs w:val="21"/>
        </w:rPr>
        <w:t xml:space="preserve"> “</w:t>
      </w:r>
      <w:r w:rsidRPr="00002918">
        <w:rPr>
          <w:rFonts w:ascii="Times New Roman" w:eastAsia="宋体" w:hAnsi="Times New Roman" w:cs="Times New Roman"/>
          <w:color w:val="000000"/>
          <w:sz w:val="21"/>
          <w:szCs w:val="21"/>
        </w:rPr>
        <w:t>电子信息工程专业（雷电防护与电磁兼容方向）</w:t>
      </w:r>
      <w:r w:rsidRPr="00002918">
        <w:rPr>
          <w:rFonts w:ascii="Times New Roman" w:eastAsia="宋体" w:hAnsi="Times New Roman" w:cs="Times New Roman"/>
          <w:color w:val="000000"/>
          <w:sz w:val="21"/>
          <w:szCs w:val="21"/>
        </w:rPr>
        <w:t>”</w:t>
      </w:r>
      <w:r w:rsidRPr="00002918">
        <w:rPr>
          <w:rFonts w:ascii="Times New Roman" w:eastAsia="宋体" w:hAnsi="Times New Roman" w:cs="Times New Roman"/>
          <w:color w:val="000000"/>
          <w:sz w:val="21"/>
          <w:szCs w:val="21"/>
        </w:rPr>
        <w:t>。</w:t>
      </w:r>
      <w:r w:rsidRPr="00002918">
        <w:rPr>
          <w:rFonts w:ascii="Times New Roman" w:eastAsia="宋体" w:hAnsi="Times New Roman" w:cs="Times New Roman"/>
          <w:color w:val="000000"/>
          <w:sz w:val="21"/>
          <w:szCs w:val="21"/>
        </w:rPr>
        <w:t xml:space="preserve"> 2005</w:t>
      </w:r>
      <w:r w:rsidRPr="00002918">
        <w:rPr>
          <w:rFonts w:ascii="Times New Roman" w:eastAsia="宋体" w:hAnsi="Times New Roman" w:cs="Times New Roman"/>
          <w:color w:val="000000"/>
          <w:sz w:val="21"/>
          <w:szCs w:val="21"/>
        </w:rPr>
        <w:t>年，教育部正式批准南京信息工程大学招收</w:t>
      </w:r>
      <w:r w:rsidRPr="00002918">
        <w:rPr>
          <w:rFonts w:ascii="Times New Roman" w:eastAsia="宋体" w:hAnsi="Times New Roman" w:cs="Times New Roman"/>
          <w:color w:val="000000"/>
          <w:sz w:val="21"/>
          <w:szCs w:val="21"/>
        </w:rPr>
        <w:t>“</w:t>
      </w:r>
      <w:r w:rsidRPr="00002918">
        <w:rPr>
          <w:rFonts w:ascii="Times New Roman" w:eastAsia="宋体" w:hAnsi="Times New Roman" w:cs="Times New Roman"/>
          <w:color w:val="000000"/>
          <w:sz w:val="21"/>
          <w:szCs w:val="21"/>
        </w:rPr>
        <w:t>雷电防护科学与技术专业</w:t>
      </w:r>
      <w:r w:rsidRPr="00002918">
        <w:rPr>
          <w:rFonts w:ascii="Times New Roman" w:eastAsia="宋体" w:hAnsi="Times New Roman" w:cs="Times New Roman"/>
          <w:color w:val="000000"/>
          <w:sz w:val="21"/>
          <w:szCs w:val="21"/>
        </w:rPr>
        <w:t>”</w:t>
      </w:r>
      <w:r w:rsidRPr="00002918">
        <w:rPr>
          <w:rFonts w:ascii="Times New Roman" w:eastAsia="宋体" w:hAnsi="Times New Roman" w:cs="Times New Roman"/>
          <w:color w:val="000000"/>
          <w:sz w:val="21"/>
          <w:szCs w:val="21"/>
        </w:rPr>
        <w:t>的本科生。</w:t>
      </w:r>
      <w:r w:rsidRPr="00002918">
        <w:rPr>
          <w:rFonts w:ascii="Times New Roman" w:eastAsia="宋体" w:hAnsi="Times New Roman" w:cs="Times New Roman"/>
          <w:color w:val="000000"/>
          <w:sz w:val="21"/>
          <w:szCs w:val="21"/>
        </w:rPr>
        <w:t>2007</w:t>
      </w:r>
      <w:r w:rsidRPr="00002918">
        <w:rPr>
          <w:rFonts w:ascii="Times New Roman" w:eastAsia="宋体" w:hAnsi="Times New Roman" w:cs="Times New Roman"/>
          <w:color w:val="000000"/>
          <w:sz w:val="21"/>
          <w:szCs w:val="21"/>
        </w:rPr>
        <w:t>年，国家批准我校自主设置</w:t>
      </w:r>
      <w:r w:rsidRPr="00002918">
        <w:rPr>
          <w:rFonts w:ascii="Times New Roman" w:eastAsia="宋体" w:hAnsi="Times New Roman" w:cs="Times New Roman"/>
          <w:color w:val="000000"/>
          <w:sz w:val="21"/>
          <w:szCs w:val="21"/>
        </w:rPr>
        <w:t>“</w:t>
      </w:r>
      <w:r w:rsidRPr="00002918">
        <w:rPr>
          <w:rFonts w:ascii="Times New Roman" w:eastAsia="宋体" w:hAnsi="Times New Roman" w:cs="Times New Roman"/>
          <w:color w:val="000000"/>
          <w:sz w:val="21"/>
          <w:szCs w:val="21"/>
        </w:rPr>
        <w:t>雷电科学与技术</w:t>
      </w:r>
      <w:r w:rsidRPr="00002918">
        <w:rPr>
          <w:rFonts w:ascii="Times New Roman" w:eastAsia="宋体" w:hAnsi="Times New Roman" w:cs="Times New Roman"/>
          <w:color w:val="000000"/>
          <w:sz w:val="21"/>
          <w:szCs w:val="21"/>
        </w:rPr>
        <w:t>”</w:t>
      </w:r>
      <w:r w:rsidRPr="00002918">
        <w:rPr>
          <w:rFonts w:ascii="Times New Roman" w:eastAsia="宋体" w:hAnsi="Times New Roman" w:cs="Times New Roman"/>
          <w:color w:val="000000"/>
          <w:sz w:val="21"/>
          <w:szCs w:val="21"/>
        </w:rPr>
        <w:t>硕士、博士学位授予点，健全了雷电科学与技术专业的学士、硕士、博士学位人才培养体系。</w:t>
      </w:r>
    </w:p>
    <w:p w:rsidR="00660664" w:rsidRPr="00002918" w:rsidRDefault="00660664" w:rsidP="0040650B">
      <w:pPr>
        <w:pStyle w:val="HTML"/>
        <w:spacing w:line="300" w:lineRule="auto"/>
        <w:ind w:firstLineChars="200" w:firstLine="420"/>
        <w:rPr>
          <w:rFonts w:ascii="Times New Roman" w:eastAsia="宋体" w:hAnsi="Times New Roman" w:cs="Times New Roman"/>
          <w:color w:val="000000"/>
          <w:sz w:val="21"/>
          <w:szCs w:val="21"/>
        </w:rPr>
      </w:pPr>
      <w:r w:rsidRPr="00002918">
        <w:rPr>
          <w:rFonts w:ascii="Times New Roman" w:eastAsia="宋体" w:hAnsi="Times New Roman" w:cs="Times New Roman"/>
          <w:color w:val="000000"/>
          <w:sz w:val="21"/>
          <w:szCs w:val="21"/>
        </w:rPr>
        <w:t>本专业以行业融合和学科交叉为特点，涉及电气安全技术、雷电安全防护技术、雷电防护工程和检测、雷电监测预警等多个学科的专业理论和技术，重实践，强应用，是以理论基础宽厚，理论研究与工程实用性强为显著特色的学科。</w:t>
      </w:r>
    </w:p>
    <w:p w:rsidR="00660664" w:rsidRPr="00002918" w:rsidRDefault="00660664"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FC6D1E" w:rsidRPr="00002918" w:rsidRDefault="00FC6D1E" w:rsidP="00FC6D1E">
      <w:pPr>
        <w:pStyle w:val="HTML"/>
        <w:spacing w:line="300" w:lineRule="auto"/>
        <w:ind w:firstLineChars="200" w:firstLine="420"/>
        <w:rPr>
          <w:rFonts w:ascii="Times New Roman" w:eastAsia="宋体" w:hAnsi="Times New Roman" w:cs="Times New Roman"/>
          <w:color w:val="000000"/>
          <w:sz w:val="21"/>
          <w:szCs w:val="21"/>
        </w:rPr>
      </w:pPr>
      <w:r w:rsidRPr="00002918">
        <w:rPr>
          <w:rFonts w:ascii="Times New Roman" w:eastAsia="宋体" w:hAnsi="Times New Roman" w:cs="Times New Roman"/>
          <w:color w:val="000000"/>
          <w:sz w:val="21"/>
          <w:szCs w:val="21"/>
        </w:rPr>
        <w:t>为了适应我国社会主义市场经济需要</w:t>
      </w:r>
      <w:r w:rsidRPr="00002918">
        <w:rPr>
          <w:rFonts w:ascii="Times New Roman" w:eastAsia="宋体" w:hAnsi="Times New Roman" w:cs="Times New Roman"/>
          <w:color w:val="000000"/>
          <w:sz w:val="21"/>
          <w:szCs w:val="21"/>
        </w:rPr>
        <w:t xml:space="preserve">, </w:t>
      </w:r>
      <w:r w:rsidRPr="00002918">
        <w:rPr>
          <w:rFonts w:ascii="Times New Roman" w:eastAsia="宋体" w:hAnsi="Times New Roman" w:cs="Times New Roman"/>
          <w:color w:val="000000"/>
          <w:sz w:val="21"/>
          <w:szCs w:val="21"/>
        </w:rPr>
        <w:t>培养具有创新精神</w:t>
      </w:r>
      <w:r w:rsidRPr="00002918">
        <w:rPr>
          <w:rFonts w:ascii="Times New Roman" w:eastAsia="宋体" w:hAnsi="Times New Roman" w:cs="Times New Roman"/>
          <w:color w:val="000000"/>
          <w:sz w:val="21"/>
          <w:szCs w:val="21"/>
        </w:rPr>
        <w:t xml:space="preserve">, </w:t>
      </w:r>
      <w:r w:rsidRPr="00002918">
        <w:rPr>
          <w:rFonts w:ascii="Times New Roman" w:eastAsia="宋体" w:hAnsi="Times New Roman" w:cs="Times New Roman"/>
          <w:color w:val="000000"/>
          <w:sz w:val="21"/>
          <w:szCs w:val="21"/>
        </w:rPr>
        <w:t>德、智、体全面发展的高级科技专业人才和管理人才。对硕士研究生培养的具体要求如下：</w:t>
      </w:r>
    </w:p>
    <w:p w:rsidR="00FC6D1E" w:rsidRPr="00002918" w:rsidRDefault="00FC6D1E" w:rsidP="00FC6D1E">
      <w:pPr>
        <w:pStyle w:val="HTML"/>
        <w:spacing w:line="300" w:lineRule="auto"/>
        <w:ind w:firstLineChars="200" w:firstLine="420"/>
        <w:rPr>
          <w:rFonts w:ascii="Times New Roman" w:eastAsia="宋体" w:hAnsi="Times New Roman" w:cs="Times New Roman"/>
          <w:color w:val="000000"/>
          <w:sz w:val="21"/>
          <w:szCs w:val="21"/>
        </w:rPr>
      </w:pPr>
      <w:r w:rsidRPr="00002918">
        <w:rPr>
          <w:rFonts w:ascii="Times New Roman" w:eastAsia="宋体" w:hAnsi="Times New Roman" w:cs="Times New Roman"/>
          <w:color w:val="000000"/>
          <w:sz w:val="21"/>
          <w:szCs w:val="21"/>
        </w:rPr>
        <w:t>1.</w:t>
      </w:r>
      <w:r w:rsidR="0040650B" w:rsidRPr="00002918">
        <w:rPr>
          <w:rFonts w:ascii="Times New Roman" w:eastAsia="宋体" w:hAnsi="Times New Roman" w:cs="Times New Roman"/>
          <w:color w:val="000000"/>
          <w:sz w:val="21"/>
          <w:szCs w:val="21"/>
        </w:rPr>
        <w:t xml:space="preserve"> </w:t>
      </w:r>
      <w:r w:rsidRPr="00002918">
        <w:rPr>
          <w:rFonts w:ascii="Times New Roman" w:eastAsia="宋体" w:hAnsi="Times New Roman" w:cs="Times New Roman"/>
          <w:color w:val="000000"/>
          <w:sz w:val="21"/>
          <w:szCs w:val="21"/>
        </w:rPr>
        <w:t>进一步学习，掌握先进的科学技术，树立科学的人生观，勇于开拓进取，热爱祖国</w:t>
      </w:r>
      <w:r w:rsidRPr="00002918">
        <w:rPr>
          <w:rFonts w:ascii="Times New Roman" w:eastAsia="宋体" w:hAnsi="Times New Roman" w:cs="Times New Roman"/>
          <w:color w:val="000000"/>
          <w:sz w:val="21"/>
          <w:szCs w:val="21"/>
        </w:rPr>
        <w:t xml:space="preserve">, </w:t>
      </w:r>
      <w:r w:rsidRPr="00002918">
        <w:rPr>
          <w:rFonts w:ascii="Times New Roman" w:eastAsia="宋体" w:hAnsi="Times New Roman" w:cs="Times New Roman"/>
          <w:color w:val="000000"/>
          <w:sz w:val="21"/>
          <w:szCs w:val="21"/>
        </w:rPr>
        <w:t>遵纪守法，品德良好</w:t>
      </w:r>
      <w:r w:rsidR="0040650B" w:rsidRPr="00002918">
        <w:rPr>
          <w:rFonts w:ascii="Times New Roman" w:eastAsia="宋体" w:hAnsi="Times New Roman" w:cs="Times New Roman"/>
          <w:color w:val="000000"/>
          <w:sz w:val="21"/>
          <w:szCs w:val="21"/>
        </w:rPr>
        <w:t>，</w:t>
      </w:r>
      <w:r w:rsidRPr="00002918">
        <w:rPr>
          <w:rFonts w:ascii="Times New Roman" w:eastAsia="宋体" w:hAnsi="Times New Roman" w:cs="Times New Roman"/>
          <w:color w:val="000000"/>
          <w:sz w:val="21"/>
          <w:szCs w:val="21"/>
        </w:rPr>
        <w:t>有协作和奉献精神</w:t>
      </w:r>
      <w:r w:rsidRPr="00002918">
        <w:rPr>
          <w:rFonts w:ascii="Times New Roman" w:eastAsia="宋体" w:hAnsi="Times New Roman" w:cs="Times New Roman"/>
          <w:color w:val="000000"/>
          <w:sz w:val="21"/>
          <w:szCs w:val="21"/>
        </w:rPr>
        <w:t xml:space="preserve">, </w:t>
      </w:r>
      <w:r w:rsidRPr="00002918">
        <w:rPr>
          <w:rFonts w:ascii="Times New Roman" w:eastAsia="宋体" w:hAnsi="Times New Roman" w:cs="Times New Roman"/>
          <w:color w:val="000000"/>
          <w:sz w:val="21"/>
          <w:szCs w:val="21"/>
        </w:rPr>
        <w:t>积极为科学的发展和社会的进步服务。</w:t>
      </w:r>
    </w:p>
    <w:p w:rsidR="00FC6D1E" w:rsidRPr="00002918" w:rsidRDefault="00FC6D1E" w:rsidP="00FC6D1E">
      <w:pPr>
        <w:pStyle w:val="HTML"/>
        <w:spacing w:line="300" w:lineRule="auto"/>
        <w:ind w:firstLineChars="200" w:firstLine="420"/>
        <w:rPr>
          <w:rFonts w:ascii="Times New Roman" w:eastAsia="宋体" w:hAnsi="Times New Roman" w:cs="Times New Roman"/>
          <w:color w:val="000000"/>
          <w:sz w:val="21"/>
          <w:szCs w:val="21"/>
        </w:rPr>
      </w:pPr>
      <w:r w:rsidRPr="00002918">
        <w:rPr>
          <w:rFonts w:ascii="Times New Roman" w:eastAsia="宋体" w:hAnsi="Times New Roman" w:cs="Times New Roman"/>
          <w:color w:val="000000"/>
          <w:sz w:val="21"/>
          <w:szCs w:val="21"/>
        </w:rPr>
        <w:t>2.</w:t>
      </w:r>
      <w:r w:rsidR="0040650B" w:rsidRPr="00002918">
        <w:rPr>
          <w:rFonts w:ascii="Times New Roman" w:eastAsia="宋体" w:hAnsi="Times New Roman" w:cs="Times New Roman"/>
          <w:color w:val="000000"/>
          <w:sz w:val="21"/>
          <w:szCs w:val="21"/>
        </w:rPr>
        <w:t xml:space="preserve"> </w:t>
      </w:r>
      <w:r w:rsidRPr="00002918">
        <w:rPr>
          <w:rFonts w:ascii="Times New Roman" w:eastAsia="宋体" w:hAnsi="Times New Roman" w:cs="Times New Roman"/>
          <w:color w:val="000000"/>
          <w:sz w:val="21"/>
          <w:szCs w:val="21"/>
        </w:rPr>
        <w:t>在雷电科学与技术方面</w:t>
      </w:r>
      <w:r w:rsidR="0040650B" w:rsidRPr="00002918">
        <w:rPr>
          <w:rFonts w:ascii="Times New Roman" w:eastAsia="宋体" w:hAnsi="Times New Roman" w:cs="Times New Roman"/>
          <w:color w:val="000000"/>
          <w:sz w:val="21"/>
          <w:szCs w:val="21"/>
        </w:rPr>
        <w:t>，</w:t>
      </w:r>
      <w:r w:rsidRPr="00002918">
        <w:rPr>
          <w:rFonts w:ascii="Times New Roman" w:eastAsia="宋体" w:hAnsi="Times New Roman" w:cs="Times New Roman"/>
          <w:color w:val="000000"/>
          <w:sz w:val="21"/>
          <w:szCs w:val="21"/>
        </w:rPr>
        <w:t>掌握坚实的理论基础、系统的专门知识和必要的实验技能，以及熟练的计算机技能</w:t>
      </w:r>
      <w:r w:rsidR="0040650B" w:rsidRPr="00002918">
        <w:rPr>
          <w:rFonts w:ascii="Times New Roman" w:eastAsia="宋体" w:hAnsi="Times New Roman" w:cs="Times New Roman"/>
          <w:color w:val="000000"/>
          <w:sz w:val="21"/>
          <w:szCs w:val="21"/>
        </w:rPr>
        <w:t>，</w:t>
      </w:r>
      <w:r w:rsidRPr="00002918">
        <w:rPr>
          <w:rFonts w:ascii="Times New Roman" w:eastAsia="宋体" w:hAnsi="Times New Roman" w:cs="Times New Roman"/>
          <w:color w:val="000000"/>
          <w:sz w:val="21"/>
          <w:szCs w:val="21"/>
        </w:rPr>
        <w:t>熟悉所从事研究领域的科学技术新发展与新动向；掌握一门外语</w:t>
      </w:r>
      <w:r w:rsidR="0040650B" w:rsidRPr="00002918">
        <w:rPr>
          <w:rFonts w:ascii="Times New Roman" w:eastAsia="宋体" w:hAnsi="Times New Roman" w:cs="Times New Roman"/>
          <w:color w:val="000000"/>
          <w:sz w:val="21"/>
          <w:szCs w:val="21"/>
        </w:rPr>
        <w:t>，</w:t>
      </w:r>
      <w:r w:rsidRPr="00002918">
        <w:rPr>
          <w:rFonts w:ascii="Times New Roman" w:eastAsia="宋体" w:hAnsi="Times New Roman" w:cs="Times New Roman"/>
          <w:color w:val="000000"/>
          <w:sz w:val="21"/>
          <w:szCs w:val="21"/>
        </w:rPr>
        <w:t>能熟练地阅读专业文献资料和撰写论文摘要</w:t>
      </w:r>
      <w:r w:rsidR="0040650B" w:rsidRPr="00002918">
        <w:rPr>
          <w:rFonts w:ascii="Times New Roman" w:eastAsia="宋体" w:hAnsi="Times New Roman" w:cs="Times New Roman"/>
          <w:color w:val="000000"/>
          <w:sz w:val="21"/>
          <w:szCs w:val="21"/>
        </w:rPr>
        <w:t>，</w:t>
      </w:r>
      <w:r w:rsidRPr="00002918">
        <w:rPr>
          <w:rFonts w:ascii="Times New Roman" w:eastAsia="宋体" w:hAnsi="Times New Roman" w:cs="Times New Roman"/>
          <w:color w:val="000000"/>
          <w:sz w:val="21"/>
          <w:szCs w:val="21"/>
        </w:rPr>
        <w:t>并具有一定的书面和口头交流能力；具有从事本学科领域内科学研究工作、高等院校教学工作、独立承担雷电科学与技术专业业务工作的能力；具有实事求是、严谨踏实的科学作风。</w:t>
      </w:r>
    </w:p>
    <w:p w:rsidR="00660664" w:rsidRPr="00002918" w:rsidRDefault="00FC6D1E" w:rsidP="00FC6D1E">
      <w:pPr>
        <w:spacing w:line="300" w:lineRule="auto"/>
        <w:ind w:firstLineChars="200" w:firstLine="420"/>
        <w:rPr>
          <w:rFonts w:eastAsiaTheme="minorEastAsia"/>
          <w:color w:val="000000"/>
          <w:kern w:val="0"/>
          <w:szCs w:val="21"/>
        </w:rPr>
      </w:pPr>
      <w:r w:rsidRPr="00002918">
        <w:rPr>
          <w:color w:val="000000"/>
          <w:szCs w:val="21"/>
        </w:rPr>
        <w:t>凡修满</w:t>
      </w:r>
      <w:r w:rsidRPr="00002918">
        <w:rPr>
          <w:color w:val="000000"/>
          <w:szCs w:val="21"/>
        </w:rPr>
        <w:t>26</w:t>
      </w:r>
      <w:r w:rsidRPr="00002918">
        <w:rPr>
          <w:color w:val="000000"/>
          <w:szCs w:val="21"/>
        </w:rPr>
        <w:t>学分</w:t>
      </w:r>
      <w:r w:rsidRPr="00002918">
        <w:rPr>
          <w:color w:val="000000"/>
          <w:szCs w:val="21"/>
        </w:rPr>
        <w:t xml:space="preserve">, </w:t>
      </w:r>
      <w:r w:rsidRPr="00002918">
        <w:rPr>
          <w:color w:val="000000"/>
          <w:szCs w:val="21"/>
        </w:rPr>
        <w:t>其中学位课程学分不少于</w:t>
      </w:r>
      <w:r w:rsidRPr="00002918">
        <w:rPr>
          <w:color w:val="000000"/>
          <w:szCs w:val="21"/>
        </w:rPr>
        <w:t>15</w:t>
      </w:r>
      <w:r w:rsidRPr="00002918">
        <w:rPr>
          <w:color w:val="000000"/>
          <w:szCs w:val="21"/>
        </w:rPr>
        <w:t>学分，通过硕士学位课程考试和学位论文答辩</w:t>
      </w:r>
      <w:r w:rsidR="0040650B" w:rsidRPr="00002918">
        <w:rPr>
          <w:color w:val="000000"/>
          <w:szCs w:val="21"/>
        </w:rPr>
        <w:t>，</w:t>
      </w:r>
      <w:r w:rsidRPr="00002918">
        <w:rPr>
          <w:color w:val="000000"/>
          <w:szCs w:val="21"/>
        </w:rPr>
        <w:t>且达到上述要求者</w:t>
      </w:r>
      <w:r w:rsidRPr="00002918">
        <w:rPr>
          <w:color w:val="000000"/>
          <w:szCs w:val="21"/>
        </w:rPr>
        <w:t xml:space="preserve">, </w:t>
      </w:r>
      <w:r w:rsidRPr="00002918">
        <w:rPr>
          <w:color w:val="000000"/>
          <w:szCs w:val="21"/>
        </w:rPr>
        <w:t>根据《中华人民共和国学位条例》，由校学位委员做出决定</w:t>
      </w:r>
      <w:r w:rsidR="0040650B" w:rsidRPr="00002918">
        <w:rPr>
          <w:color w:val="000000"/>
          <w:szCs w:val="21"/>
        </w:rPr>
        <w:t>，</w:t>
      </w:r>
      <w:r w:rsidRPr="00002918">
        <w:rPr>
          <w:color w:val="000000"/>
          <w:szCs w:val="21"/>
        </w:rPr>
        <w:t>授予硕士学位。</w:t>
      </w:r>
    </w:p>
    <w:p w:rsidR="00660664" w:rsidRPr="00002918" w:rsidRDefault="00660664" w:rsidP="00B114B8">
      <w:pPr>
        <w:pStyle w:val="3"/>
        <w:ind w:firstLine="482"/>
        <w:rPr>
          <w:rFonts w:ascii="Times New Roman" w:hAnsi="Times New Roman"/>
          <w:b/>
          <w:sz w:val="24"/>
          <w:szCs w:val="24"/>
        </w:rPr>
      </w:pPr>
      <w:r w:rsidRPr="00002918">
        <w:rPr>
          <w:rFonts w:ascii="Times New Roman" w:hAnsi="Times New Roman"/>
          <w:b/>
          <w:sz w:val="24"/>
          <w:szCs w:val="24"/>
        </w:rPr>
        <w:t>三、研究方向</w:t>
      </w:r>
    </w:p>
    <w:p w:rsidR="00660664" w:rsidRPr="00002918" w:rsidRDefault="00FC6D1E"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1</w:t>
      </w:r>
      <w:r w:rsidRPr="00002918">
        <w:rPr>
          <w:rFonts w:eastAsiaTheme="minorEastAsia"/>
          <w:color w:val="000000"/>
          <w:kern w:val="0"/>
          <w:szCs w:val="21"/>
        </w:rPr>
        <w:t>．</w:t>
      </w:r>
      <w:r w:rsidR="00660664" w:rsidRPr="00002918">
        <w:rPr>
          <w:rFonts w:eastAsiaTheme="minorEastAsia"/>
          <w:color w:val="000000"/>
          <w:kern w:val="0"/>
          <w:szCs w:val="21"/>
        </w:rPr>
        <w:t>雷电物理</w:t>
      </w:r>
    </w:p>
    <w:p w:rsidR="00660664" w:rsidRPr="00002918" w:rsidRDefault="00FC6D1E"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2</w:t>
      </w:r>
      <w:r w:rsidRPr="00002918">
        <w:rPr>
          <w:rFonts w:eastAsiaTheme="minorEastAsia"/>
          <w:color w:val="000000"/>
          <w:kern w:val="0"/>
          <w:szCs w:val="21"/>
        </w:rPr>
        <w:t>．</w:t>
      </w:r>
      <w:r w:rsidR="00660664" w:rsidRPr="00002918">
        <w:rPr>
          <w:rFonts w:eastAsiaTheme="minorEastAsia"/>
          <w:color w:val="000000"/>
          <w:kern w:val="0"/>
          <w:szCs w:val="21"/>
        </w:rPr>
        <w:t>雷暴监测预警方法研究</w:t>
      </w:r>
    </w:p>
    <w:p w:rsidR="00660664" w:rsidRPr="00002918" w:rsidRDefault="00FC6D1E"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3</w:t>
      </w:r>
      <w:r w:rsidRPr="00002918">
        <w:rPr>
          <w:rFonts w:eastAsiaTheme="minorEastAsia"/>
          <w:color w:val="000000"/>
          <w:kern w:val="0"/>
          <w:szCs w:val="21"/>
        </w:rPr>
        <w:t>．</w:t>
      </w:r>
      <w:r w:rsidR="00660664" w:rsidRPr="00002918">
        <w:rPr>
          <w:rFonts w:eastAsiaTheme="minorEastAsia"/>
          <w:color w:val="000000"/>
          <w:kern w:val="0"/>
          <w:szCs w:val="21"/>
        </w:rPr>
        <w:t>雷电防护技术研究</w:t>
      </w:r>
    </w:p>
    <w:p w:rsidR="00660664" w:rsidRPr="00002918" w:rsidRDefault="00660664" w:rsidP="00B114B8">
      <w:pPr>
        <w:pStyle w:val="3"/>
        <w:ind w:firstLine="482"/>
        <w:rPr>
          <w:rFonts w:ascii="Times New Roman" w:hAnsi="Times New Roman"/>
          <w:b/>
          <w:sz w:val="24"/>
          <w:szCs w:val="24"/>
        </w:rPr>
      </w:pPr>
      <w:r w:rsidRPr="00002918">
        <w:rPr>
          <w:rFonts w:ascii="Times New Roman" w:hAnsi="Times New Roman"/>
          <w:b/>
          <w:sz w:val="24"/>
          <w:szCs w:val="24"/>
        </w:rPr>
        <w:t>四、学制、学习年限和学分要求</w:t>
      </w:r>
    </w:p>
    <w:p w:rsidR="00660664" w:rsidRPr="00002918" w:rsidRDefault="00FC6D1E"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1</w:t>
      </w:r>
      <w:r w:rsidRPr="00002918">
        <w:rPr>
          <w:rFonts w:eastAsiaTheme="minorEastAsia"/>
          <w:color w:val="000000"/>
          <w:kern w:val="0"/>
          <w:szCs w:val="21"/>
        </w:rPr>
        <w:t>．</w:t>
      </w:r>
      <w:r w:rsidR="00660664" w:rsidRPr="00002918">
        <w:rPr>
          <w:rFonts w:eastAsiaTheme="minorEastAsia"/>
          <w:color w:val="000000"/>
          <w:kern w:val="0"/>
          <w:szCs w:val="21"/>
        </w:rPr>
        <w:t>硕士研究生学制为</w:t>
      </w:r>
      <w:r w:rsidR="00660664" w:rsidRPr="00002918">
        <w:rPr>
          <w:rFonts w:eastAsiaTheme="minorEastAsia"/>
          <w:color w:val="000000"/>
          <w:kern w:val="0"/>
          <w:szCs w:val="21"/>
        </w:rPr>
        <w:t>3</w:t>
      </w:r>
      <w:r w:rsidR="00660664" w:rsidRPr="00002918">
        <w:rPr>
          <w:rFonts w:eastAsiaTheme="minorEastAsia"/>
          <w:color w:val="000000"/>
          <w:kern w:val="0"/>
          <w:szCs w:val="21"/>
        </w:rPr>
        <w:t>年。</w:t>
      </w:r>
    </w:p>
    <w:p w:rsidR="00660664" w:rsidRPr="00002918" w:rsidRDefault="00FC6D1E"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2</w:t>
      </w:r>
      <w:r w:rsidRPr="00002918">
        <w:rPr>
          <w:rFonts w:eastAsiaTheme="minorEastAsia"/>
          <w:color w:val="000000"/>
          <w:kern w:val="0"/>
          <w:szCs w:val="21"/>
        </w:rPr>
        <w:t>．</w:t>
      </w:r>
      <w:r w:rsidR="00660664" w:rsidRPr="00002918">
        <w:rPr>
          <w:rFonts w:eastAsiaTheme="minorEastAsia"/>
          <w:color w:val="000000"/>
          <w:kern w:val="0"/>
          <w:szCs w:val="21"/>
        </w:rPr>
        <w:t>硕士研究生学习年限一般为</w:t>
      </w:r>
      <w:r w:rsidR="00660664" w:rsidRPr="00002918">
        <w:rPr>
          <w:rFonts w:eastAsiaTheme="minorEastAsia"/>
          <w:color w:val="000000"/>
          <w:kern w:val="0"/>
          <w:szCs w:val="21"/>
        </w:rPr>
        <w:t>3</w:t>
      </w:r>
      <w:r w:rsidR="00660664" w:rsidRPr="00002918">
        <w:rPr>
          <w:rFonts w:eastAsiaTheme="minorEastAsia"/>
          <w:color w:val="000000"/>
          <w:kern w:val="0"/>
          <w:szCs w:val="21"/>
        </w:rPr>
        <w:t>年，最长学习年限不超过</w:t>
      </w:r>
      <w:r w:rsidR="00660664" w:rsidRPr="00002918">
        <w:rPr>
          <w:rFonts w:eastAsiaTheme="minorEastAsia"/>
          <w:color w:val="000000"/>
          <w:kern w:val="0"/>
          <w:szCs w:val="21"/>
        </w:rPr>
        <w:t>5</w:t>
      </w:r>
      <w:r w:rsidR="00660664" w:rsidRPr="00002918">
        <w:rPr>
          <w:rFonts w:eastAsiaTheme="minorEastAsia"/>
          <w:color w:val="000000"/>
          <w:kern w:val="0"/>
          <w:szCs w:val="21"/>
        </w:rPr>
        <w:t>年。修满规定学分、提前完成学习计划、论文水平特别优秀者，可以申请提前答辩和提前毕业。因特殊原因不能按期</w:t>
      </w:r>
      <w:r w:rsidR="00660664" w:rsidRPr="00002918">
        <w:rPr>
          <w:rFonts w:eastAsiaTheme="minorEastAsia"/>
          <w:color w:val="000000"/>
          <w:kern w:val="0"/>
          <w:szCs w:val="21"/>
        </w:rPr>
        <w:lastRenderedPageBreak/>
        <w:t>毕业可适当延长学习年限，但最长不超过</w:t>
      </w:r>
      <w:r w:rsidR="00660664" w:rsidRPr="00002918">
        <w:rPr>
          <w:rFonts w:eastAsiaTheme="minorEastAsia"/>
          <w:color w:val="000000"/>
          <w:kern w:val="0"/>
          <w:szCs w:val="21"/>
        </w:rPr>
        <w:t>5</w:t>
      </w:r>
      <w:r w:rsidR="00660664" w:rsidRPr="00002918">
        <w:rPr>
          <w:rFonts w:eastAsiaTheme="minorEastAsia"/>
          <w:color w:val="000000"/>
          <w:kern w:val="0"/>
          <w:szCs w:val="21"/>
        </w:rPr>
        <w:t>年。</w:t>
      </w:r>
    </w:p>
    <w:p w:rsidR="00660664" w:rsidRPr="00002918" w:rsidRDefault="00FC6D1E"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3</w:t>
      </w:r>
      <w:r w:rsidRPr="00002918">
        <w:rPr>
          <w:rFonts w:eastAsiaTheme="minorEastAsia"/>
          <w:color w:val="000000"/>
          <w:kern w:val="0"/>
          <w:szCs w:val="21"/>
        </w:rPr>
        <w:t>．</w:t>
      </w:r>
      <w:r w:rsidR="00660664" w:rsidRPr="00002918">
        <w:rPr>
          <w:rFonts w:eastAsiaTheme="minorEastAsia"/>
          <w:color w:val="000000"/>
          <w:kern w:val="0"/>
          <w:szCs w:val="21"/>
        </w:rPr>
        <w:t>学分要求：总学分不少</w:t>
      </w:r>
      <w:r w:rsidR="00660664" w:rsidRPr="00002918">
        <w:rPr>
          <w:rFonts w:eastAsiaTheme="minorEastAsia"/>
          <w:color w:val="000000"/>
          <w:kern w:val="0"/>
          <w:szCs w:val="21"/>
        </w:rPr>
        <w:t>26</w:t>
      </w:r>
      <w:r w:rsidR="00660664" w:rsidRPr="00002918">
        <w:rPr>
          <w:rFonts w:eastAsiaTheme="minorEastAsia"/>
          <w:color w:val="000000"/>
          <w:kern w:val="0"/>
          <w:szCs w:val="21"/>
        </w:rPr>
        <w:t>学分，学位课学分不少于</w:t>
      </w:r>
      <w:r w:rsidR="00660664" w:rsidRPr="00002918">
        <w:rPr>
          <w:rFonts w:eastAsiaTheme="minorEastAsia"/>
          <w:color w:val="000000"/>
          <w:kern w:val="0"/>
          <w:szCs w:val="21"/>
        </w:rPr>
        <w:t>15</w:t>
      </w:r>
      <w:r w:rsidR="00660664" w:rsidRPr="00002918">
        <w:rPr>
          <w:rFonts w:eastAsiaTheme="minorEastAsia"/>
          <w:color w:val="000000"/>
          <w:kern w:val="0"/>
          <w:szCs w:val="21"/>
        </w:rPr>
        <w:t>学分。</w:t>
      </w:r>
    </w:p>
    <w:p w:rsidR="00660664" w:rsidRPr="00002918" w:rsidRDefault="00660664" w:rsidP="00B114B8">
      <w:pPr>
        <w:pStyle w:val="3"/>
        <w:ind w:firstLine="482"/>
        <w:rPr>
          <w:rFonts w:ascii="Times New Roman" w:hAnsi="Times New Roman"/>
          <w:b/>
          <w:sz w:val="24"/>
          <w:szCs w:val="24"/>
        </w:rPr>
      </w:pPr>
      <w:r w:rsidRPr="00002918">
        <w:rPr>
          <w:rFonts w:ascii="Times New Roman" w:hAnsi="Times New Roman"/>
          <w:b/>
          <w:sz w:val="24"/>
          <w:szCs w:val="24"/>
        </w:rPr>
        <w:t>五、课程设置</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w:t>
      </w:r>
      <w:r w:rsidRPr="00002918">
        <w:rPr>
          <w:rFonts w:eastAsiaTheme="minorEastAsia"/>
          <w:color w:val="000000"/>
          <w:kern w:val="0"/>
          <w:szCs w:val="21"/>
        </w:rPr>
        <w:t>1</w:t>
      </w:r>
      <w:r w:rsidRPr="00002918">
        <w:rPr>
          <w:rFonts w:eastAsiaTheme="minorEastAsia"/>
          <w:color w:val="000000"/>
          <w:kern w:val="0"/>
          <w:szCs w:val="21"/>
        </w:rPr>
        <w:t>）学位课（</w:t>
      </w:r>
      <w:r w:rsidRPr="00002918">
        <w:rPr>
          <w:rFonts w:eastAsiaTheme="minorEastAsia"/>
          <w:color w:val="000000"/>
          <w:kern w:val="0"/>
          <w:szCs w:val="21"/>
        </w:rPr>
        <w:t>15</w:t>
      </w:r>
      <w:r w:rsidRPr="00002918">
        <w:rPr>
          <w:rFonts w:eastAsiaTheme="minorEastAsia"/>
          <w:color w:val="000000"/>
          <w:kern w:val="0"/>
          <w:szCs w:val="21"/>
        </w:rPr>
        <w:t>学分）</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A——</w:t>
      </w:r>
      <w:r w:rsidRPr="00002918">
        <w:rPr>
          <w:rFonts w:eastAsiaTheme="minorEastAsia"/>
          <w:color w:val="000000"/>
          <w:kern w:val="0"/>
          <w:szCs w:val="21"/>
        </w:rPr>
        <w:t>公共基础课（</w:t>
      </w:r>
      <w:r w:rsidRPr="00002918">
        <w:rPr>
          <w:rFonts w:eastAsiaTheme="minorEastAsia"/>
          <w:color w:val="000000"/>
          <w:kern w:val="0"/>
          <w:szCs w:val="21"/>
        </w:rPr>
        <w:t>6</w:t>
      </w:r>
      <w:r w:rsidRPr="00002918">
        <w:rPr>
          <w:rFonts w:eastAsiaTheme="minorEastAsia"/>
          <w:color w:val="000000"/>
          <w:kern w:val="0"/>
          <w:szCs w:val="21"/>
        </w:rPr>
        <w:t>学分）</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中国特色社会主义理论与实践研究，</w:t>
      </w:r>
      <w:r w:rsidRPr="00002918">
        <w:rPr>
          <w:rFonts w:eastAsiaTheme="minorEastAsia"/>
          <w:color w:val="000000"/>
          <w:kern w:val="0"/>
          <w:szCs w:val="21"/>
        </w:rPr>
        <w:t>2</w:t>
      </w:r>
      <w:r w:rsidRPr="00002918">
        <w:rPr>
          <w:rFonts w:eastAsiaTheme="minorEastAsia"/>
          <w:color w:val="000000"/>
          <w:kern w:val="0"/>
          <w:szCs w:val="21"/>
        </w:rPr>
        <w:t>学分，所有硕士生必修。</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自然辩证法，</w:t>
      </w:r>
      <w:r w:rsidRPr="00002918">
        <w:rPr>
          <w:rFonts w:eastAsiaTheme="minorEastAsia"/>
          <w:color w:val="000000"/>
          <w:kern w:val="0"/>
          <w:szCs w:val="21"/>
        </w:rPr>
        <w:t>1</w:t>
      </w:r>
      <w:r w:rsidR="00FC6D1E" w:rsidRPr="00002918">
        <w:rPr>
          <w:rFonts w:eastAsiaTheme="minorEastAsia"/>
          <w:color w:val="000000"/>
          <w:kern w:val="0"/>
          <w:szCs w:val="21"/>
        </w:rPr>
        <w:t>学分</w:t>
      </w:r>
    </w:p>
    <w:p w:rsidR="00FC6D1E" w:rsidRPr="00002918" w:rsidRDefault="00FC6D1E" w:rsidP="00FC6D1E">
      <w:pPr>
        <w:spacing w:line="300" w:lineRule="auto"/>
        <w:ind w:firstLineChars="200" w:firstLine="420"/>
        <w:rPr>
          <w:szCs w:val="21"/>
        </w:rPr>
      </w:pPr>
      <w:r w:rsidRPr="00002918">
        <w:rPr>
          <w:szCs w:val="21"/>
        </w:rPr>
        <w:t>PET</w:t>
      </w:r>
      <w:r w:rsidR="005A2FE3" w:rsidRPr="00002918">
        <w:rPr>
          <w:szCs w:val="21"/>
        </w:rPr>
        <w:t>S</w:t>
      </w:r>
      <w:r w:rsidRPr="00002918">
        <w:rPr>
          <w:szCs w:val="21"/>
        </w:rPr>
        <w:t>-5</w:t>
      </w:r>
      <w:r w:rsidRPr="00002918">
        <w:rPr>
          <w:szCs w:val="21"/>
        </w:rPr>
        <w:t>，</w:t>
      </w:r>
      <w:r w:rsidRPr="00002918">
        <w:rPr>
          <w:szCs w:val="21"/>
        </w:rPr>
        <w:t>2</w:t>
      </w:r>
      <w:r w:rsidRPr="00002918">
        <w:rPr>
          <w:szCs w:val="21"/>
        </w:rPr>
        <w:t>学分</w:t>
      </w:r>
    </w:p>
    <w:p w:rsidR="00FC6D1E" w:rsidRPr="00002918" w:rsidRDefault="00FC6D1E" w:rsidP="00FC6D1E">
      <w:pPr>
        <w:spacing w:line="300" w:lineRule="auto"/>
        <w:ind w:firstLineChars="200" w:firstLine="420"/>
        <w:rPr>
          <w:szCs w:val="21"/>
        </w:rPr>
      </w:pPr>
      <w:r w:rsidRPr="00002918">
        <w:rPr>
          <w:szCs w:val="21"/>
        </w:rPr>
        <w:t>科技写作，</w:t>
      </w:r>
      <w:r w:rsidRPr="00002918">
        <w:rPr>
          <w:szCs w:val="21"/>
        </w:rPr>
        <w:t>1</w:t>
      </w:r>
      <w:r w:rsidRPr="00002918">
        <w:rPr>
          <w:szCs w:val="21"/>
        </w:rPr>
        <w:t>学分</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B——</w:t>
      </w:r>
      <w:r w:rsidRPr="00002918">
        <w:rPr>
          <w:rFonts w:eastAsiaTheme="minorEastAsia"/>
          <w:color w:val="000000"/>
          <w:kern w:val="0"/>
          <w:szCs w:val="21"/>
        </w:rPr>
        <w:t>专业基础课（不少于</w:t>
      </w:r>
      <w:r w:rsidRPr="00002918">
        <w:rPr>
          <w:rFonts w:eastAsiaTheme="minorEastAsia"/>
          <w:color w:val="000000"/>
          <w:kern w:val="0"/>
          <w:szCs w:val="21"/>
        </w:rPr>
        <w:t>9</w:t>
      </w:r>
      <w:r w:rsidRPr="00002918">
        <w:rPr>
          <w:rFonts w:eastAsiaTheme="minorEastAsia"/>
          <w:color w:val="000000"/>
          <w:kern w:val="0"/>
          <w:szCs w:val="21"/>
        </w:rPr>
        <w:t>学分）</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专业基础课，反映本学科最基本的基础理论知识和专业基础知识，是该学科的必修课。含基础理论课程、专业技术课程、实践教学课程，课程设置既具有基础理论系统性，又要充分体现课程的实践性和应用性。</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w:t>
      </w:r>
      <w:r w:rsidRPr="00002918">
        <w:rPr>
          <w:rFonts w:eastAsiaTheme="minorEastAsia"/>
          <w:color w:val="000000"/>
          <w:kern w:val="0"/>
          <w:szCs w:val="21"/>
        </w:rPr>
        <w:t>2</w:t>
      </w:r>
      <w:r w:rsidRPr="00002918">
        <w:rPr>
          <w:rFonts w:eastAsiaTheme="minorEastAsia"/>
          <w:color w:val="000000"/>
          <w:kern w:val="0"/>
          <w:szCs w:val="21"/>
        </w:rPr>
        <w:t>）非学位课（不少于</w:t>
      </w:r>
      <w:r w:rsidRPr="00002918">
        <w:rPr>
          <w:rFonts w:eastAsiaTheme="minorEastAsia"/>
          <w:color w:val="000000"/>
          <w:kern w:val="0"/>
          <w:szCs w:val="21"/>
        </w:rPr>
        <w:t>7</w:t>
      </w:r>
      <w:r w:rsidRPr="00002918">
        <w:rPr>
          <w:rFonts w:eastAsiaTheme="minorEastAsia"/>
          <w:color w:val="000000"/>
          <w:kern w:val="0"/>
          <w:szCs w:val="21"/>
        </w:rPr>
        <w:t>学分）</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C——</w:t>
      </w:r>
      <w:r w:rsidRPr="00002918">
        <w:rPr>
          <w:rFonts w:eastAsiaTheme="minorEastAsia"/>
          <w:color w:val="000000"/>
          <w:kern w:val="0"/>
          <w:szCs w:val="21"/>
        </w:rPr>
        <w:t>限选课</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含</w:t>
      </w:r>
      <w:r w:rsidRPr="00002918">
        <w:rPr>
          <w:rFonts w:eastAsiaTheme="minorEastAsia"/>
          <w:color w:val="000000"/>
          <w:kern w:val="0"/>
          <w:szCs w:val="21"/>
        </w:rPr>
        <w:t>1</w:t>
      </w:r>
      <w:r w:rsidRPr="00002918">
        <w:rPr>
          <w:rFonts w:eastAsiaTheme="minorEastAsia"/>
          <w:color w:val="000000"/>
          <w:kern w:val="0"/>
          <w:szCs w:val="21"/>
        </w:rPr>
        <w:t>门导师自主开设的研究方向前沿课程，须在开课的前一学期报课程计划，由研究生院审核，批准后，可指导学生参加讨论班。参加各种学术讲座报告，共</w:t>
      </w:r>
      <w:r w:rsidRPr="00002918">
        <w:rPr>
          <w:rFonts w:eastAsiaTheme="minorEastAsia"/>
          <w:color w:val="000000"/>
          <w:kern w:val="0"/>
          <w:szCs w:val="21"/>
        </w:rPr>
        <w:t>2</w:t>
      </w:r>
      <w:r w:rsidRPr="00002918">
        <w:rPr>
          <w:rFonts w:eastAsiaTheme="minorEastAsia"/>
          <w:color w:val="000000"/>
          <w:kern w:val="0"/>
          <w:szCs w:val="21"/>
        </w:rPr>
        <w:t>学分。</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D——</w:t>
      </w:r>
      <w:r w:rsidRPr="00002918">
        <w:rPr>
          <w:rFonts w:eastAsiaTheme="minorEastAsia"/>
          <w:color w:val="000000"/>
          <w:kern w:val="0"/>
          <w:szCs w:val="21"/>
        </w:rPr>
        <w:t>专业选修课</w:t>
      </w:r>
    </w:p>
    <w:p w:rsidR="00660664" w:rsidRPr="00002918" w:rsidRDefault="00660664" w:rsidP="0076362A">
      <w:pPr>
        <w:spacing w:line="300" w:lineRule="auto"/>
        <w:ind w:firstLineChars="200" w:firstLine="420"/>
        <w:rPr>
          <w:rFonts w:eastAsiaTheme="minorEastAsia"/>
          <w:szCs w:val="21"/>
        </w:rPr>
      </w:pPr>
      <w:r w:rsidRPr="00002918">
        <w:rPr>
          <w:rFonts w:eastAsiaTheme="minorEastAsia"/>
          <w:color w:val="000000"/>
          <w:kern w:val="0"/>
          <w:szCs w:val="21"/>
        </w:rPr>
        <w:t>专业选修课是在学位课以外，为扩大知识面，适应科学技术的发展，根据不同的研究方向，按照硕士研究生培养需要，在本学科和相关学科中开设的各类可供硕士研究生选择学习的课程，不少于</w:t>
      </w:r>
      <w:r w:rsidRPr="00002918">
        <w:rPr>
          <w:rFonts w:eastAsiaTheme="minorEastAsia"/>
          <w:color w:val="000000"/>
          <w:kern w:val="0"/>
          <w:szCs w:val="21"/>
        </w:rPr>
        <w:t>6</w:t>
      </w:r>
      <w:r w:rsidRPr="00002918">
        <w:rPr>
          <w:rFonts w:eastAsiaTheme="minorEastAsia"/>
          <w:color w:val="000000"/>
          <w:kern w:val="0"/>
          <w:szCs w:val="21"/>
        </w:rPr>
        <w:t>学分</w:t>
      </w:r>
      <w:r w:rsidRPr="00002918">
        <w:rPr>
          <w:rFonts w:eastAsiaTheme="minorEastAsia"/>
          <w:color w:val="000000"/>
          <w:kern w:val="0"/>
          <w:szCs w:val="21"/>
        </w:rPr>
        <w:t>.</w:t>
      </w:r>
    </w:p>
    <w:bookmarkEnd w:id="56"/>
    <w:bookmarkEnd w:id="57"/>
    <w:p w:rsidR="00660664" w:rsidRPr="00002918" w:rsidRDefault="00660664"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对硕士研究生培养采取课程学习和论文工作并重的方式，课程学习一般在一年内完成，从事论文工作的时间一般不得少于一学年。</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整个培养过程应贯彻理论联系实际的方针，使研究生掌握本专业的基础理论和专门知识，掌握科学的基本方法，并具有一定的实践经验和实践能力。</w:t>
      </w:r>
    </w:p>
    <w:p w:rsidR="00660664" w:rsidRPr="00002918" w:rsidRDefault="00660664" w:rsidP="0076362A">
      <w:pPr>
        <w:spacing w:line="300" w:lineRule="auto"/>
        <w:ind w:firstLineChars="200" w:firstLine="420"/>
        <w:rPr>
          <w:rFonts w:eastAsiaTheme="minorEastAsia"/>
          <w:kern w:val="0"/>
          <w:szCs w:val="21"/>
        </w:rPr>
      </w:pPr>
      <w:r w:rsidRPr="00002918">
        <w:rPr>
          <w:rFonts w:eastAsiaTheme="minorEastAsia"/>
          <w:color w:val="000000"/>
          <w:kern w:val="0"/>
          <w:szCs w:val="21"/>
        </w:rPr>
        <w:t>硕士研究生培养实行导师负责制，采取导师负责和指导小组集体培养相结合的方式。</w:t>
      </w:r>
    </w:p>
    <w:p w:rsidR="00660664" w:rsidRPr="00002918" w:rsidRDefault="00660664"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color w:val="000000"/>
          <w:kern w:val="0"/>
          <w:szCs w:val="21"/>
        </w:rPr>
        <w:t>6</w:t>
      </w:r>
      <w:r w:rsidRPr="00002918">
        <w:rPr>
          <w:rFonts w:eastAsiaTheme="minorEastAsia"/>
          <w:color w:val="000000"/>
          <w:kern w:val="0"/>
          <w:szCs w:val="21"/>
        </w:rPr>
        <w:t>个月再重新申请考核，最长延期时间为</w:t>
      </w:r>
      <w:r w:rsidRPr="00002918">
        <w:rPr>
          <w:rFonts w:eastAsiaTheme="minorEastAsia"/>
          <w:color w:val="000000"/>
          <w:kern w:val="0"/>
          <w:szCs w:val="21"/>
        </w:rPr>
        <w:t>1</w:t>
      </w:r>
      <w:r w:rsidRPr="00002918">
        <w:rPr>
          <w:rFonts w:eastAsiaTheme="minorEastAsia"/>
          <w:color w:val="000000"/>
          <w:kern w:val="0"/>
          <w:szCs w:val="21"/>
        </w:rPr>
        <w:t>年。</w:t>
      </w:r>
    </w:p>
    <w:p w:rsidR="00660664" w:rsidRPr="00002918" w:rsidRDefault="00660664"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lastRenderedPageBreak/>
        <w:t>学位论文内容包括以下几个方面：</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w:t>
      </w:r>
      <w:r w:rsidRPr="00002918">
        <w:rPr>
          <w:rFonts w:eastAsiaTheme="minorEastAsia"/>
          <w:color w:val="000000"/>
          <w:kern w:val="0"/>
          <w:szCs w:val="21"/>
        </w:rPr>
        <w:t>1</w:t>
      </w:r>
      <w:r w:rsidRPr="00002918">
        <w:rPr>
          <w:rFonts w:eastAsiaTheme="minorEastAsia"/>
          <w:color w:val="000000"/>
          <w:kern w:val="0"/>
          <w:szCs w:val="21"/>
        </w:rPr>
        <w:t>）选题和开题</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硕士学位论文开题报告应在第</w:t>
      </w:r>
      <w:r w:rsidRPr="00002918">
        <w:rPr>
          <w:rFonts w:eastAsiaTheme="minorEastAsia"/>
          <w:color w:val="000000"/>
          <w:kern w:val="0"/>
          <w:szCs w:val="21"/>
        </w:rPr>
        <w:t>3</w:t>
      </w:r>
      <w:r w:rsidRPr="00002918">
        <w:rPr>
          <w:rFonts w:eastAsiaTheme="minorEastAsia"/>
          <w:color w:val="000000"/>
          <w:kern w:val="0"/>
          <w:szCs w:val="21"/>
        </w:rPr>
        <w:t>学期结束前完成，因特殊原因需延期开题者，应提前向研究生院提出书面申请，申请延期的期限最长不超过</w:t>
      </w:r>
      <w:r w:rsidRPr="00002918">
        <w:rPr>
          <w:rFonts w:eastAsiaTheme="minorEastAsia"/>
          <w:color w:val="000000"/>
          <w:kern w:val="0"/>
          <w:szCs w:val="21"/>
        </w:rPr>
        <w:t>2</w:t>
      </w:r>
      <w:r w:rsidRPr="00002918">
        <w:rPr>
          <w:rFonts w:eastAsiaTheme="minorEastAsia"/>
          <w:color w:val="000000"/>
          <w:kern w:val="0"/>
          <w:szCs w:val="21"/>
        </w:rPr>
        <w:t>个月。开题报告通过后，原则上不再改变，如论文选题有重大变化的，需重做开题报告。</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w:t>
      </w:r>
      <w:r w:rsidRPr="00002918">
        <w:rPr>
          <w:rFonts w:eastAsiaTheme="minorEastAsia"/>
          <w:color w:val="000000"/>
          <w:kern w:val="0"/>
          <w:szCs w:val="21"/>
        </w:rPr>
        <w:t>2</w:t>
      </w:r>
      <w:r w:rsidRPr="00002918">
        <w:rPr>
          <w:rFonts w:eastAsiaTheme="minorEastAsia"/>
          <w:color w:val="000000"/>
          <w:kern w:val="0"/>
          <w:szCs w:val="21"/>
        </w:rPr>
        <w:t>）学位论文的写作和要求</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按学校学位论文写作要求执行。</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w:t>
      </w:r>
      <w:r w:rsidRPr="00002918">
        <w:rPr>
          <w:rFonts w:eastAsiaTheme="minorEastAsia"/>
          <w:color w:val="000000"/>
          <w:kern w:val="0"/>
          <w:szCs w:val="21"/>
        </w:rPr>
        <w:t>3</w:t>
      </w:r>
      <w:r w:rsidRPr="00002918">
        <w:rPr>
          <w:rFonts w:eastAsiaTheme="minorEastAsia"/>
          <w:color w:val="000000"/>
          <w:kern w:val="0"/>
          <w:szCs w:val="21"/>
        </w:rPr>
        <w:t>）学位论文的预答辩和答辩</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color w:val="000000"/>
          <w:kern w:val="0"/>
          <w:szCs w:val="21"/>
        </w:rPr>
        <w:t>3</w:t>
      </w:r>
      <w:r w:rsidRPr="00002918">
        <w:rPr>
          <w:rFonts w:eastAsiaTheme="minorEastAsia"/>
          <w:color w:val="000000"/>
          <w:kern w:val="0"/>
          <w:szCs w:val="21"/>
        </w:rPr>
        <w:t>月底前完成。预答辩通过者方可申请正式答辩。</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w:t>
      </w:r>
      <w:r w:rsidRPr="00002918">
        <w:rPr>
          <w:rFonts w:eastAsiaTheme="minorEastAsia"/>
          <w:color w:val="000000"/>
          <w:kern w:val="0"/>
          <w:szCs w:val="21"/>
        </w:rPr>
        <w:t>4</w:t>
      </w:r>
      <w:r w:rsidRPr="00002918">
        <w:rPr>
          <w:rFonts w:eastAsiaTheme="minorEastAsia"/>
          <w:color w:val="000000"/>
          <w:kern w:val="0"/>
          <w:szCs w:val="21"/>
        </w:rPr>
        <w:t>）申请学位</w:t>
      </w:r>
    </w:p>
    <w:p w:rsidR="00660664" w:rsidRPr="00002918" w:rsidRDefault="00660664"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按《南京信息工程大学授予硕士、博士学位授予工作细则》的具体实施办法进行。</w:t>
      </w:r>
    </w:p>
    <w:p w:rsidR="00660664" w:rsidRPr="00002918" w:rsidRDefault="00660664"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660664" w:rsidRPr="00002918" w:rsidRDefault="00660664" w:rsidP="0076362A">
      <w:pPr>
        <w:adjustRightInd w:val="0"/>
        <w:snapToGrid w:val="0"/>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660664" w:rsidRPr="00002918" w:rsidRDefault="00660664" w:rsidP="0076362A">
      <w:pPr>
        <w:adjustRightInd w:val="0"/>
        <w:snapToGrid w:val="0"/>
        <w:spacing w:line="300" w:lineRule="auto"/>
        <w:ind w:firstLineChars="200" w:firstLine="420"/>
        <w:rPr>
          <w:rFonts w:eastAsiaTheme="minorEastAsia"/>
          <w:kern w:val="0"/>
          <w:szCs w:val="21"/>
        </w:rPr>
      </w:pPr>
      <w:r w:rsidRPr="00002918">
        <w:rPr>
          <w:rFonts w:eastAsiaTheme="minorEastAsia"/>
          <w:kern w:val="0"/>
          <w:szCs w:val="21"/>
        </w:rPr>
        <w:t>（</w:t>
      </w:r>
      <w:r w:rsidRPr="00002918">
        <w:rPr>
          <w:rFonts w:eastAsiaTheme="minorEastAsia"/>
          <w:kern w:val="0"/>
          <w:szCs w:val="21"/>
        </w:rPr>
        <w:t>1</w:t>
      </w:r>
      <w:r w:rsidRPr="00002918">
        <w:rPr>
          <w:rFonts w:eastAsiaTheme="minorEastAsia"/>
          <w:kern w:val="0"/>
          <w:szCs w:val="21"/>
        </w:rPr>
        <w:t>）学术报告</w:t>
      </w:r>
    </w:p>
    <w:p w:rsidR="00660664" w:rsidRPr="00002918" w:rsidRDefault="00660664" w:rsidP="0076362A">
      <w:pPr>
        <w:adjustRightInd w:val="0"/>
        <w:snapToGrid w:val="0"/>
        <w:spacing w:line="300" w:lineRule="auto"/>
        <w:ind w:firstLineChars="200" w:firstLine="420"/>
        <w:rPr>
          <w:rFonts w:eastAsiaTheme="minorEastAsia"/>
          <w:kern w:val="0"/>
          <w:szCs w:val="21"/>
        </w:rPr>
      </w:pP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660664" w:rsidRPr="00002918" w:rsidRDefault="00660664" w:rsidP="0076362A">
      <w:pPr>
        <w:adjustRightInd w:val="0"/>
        <w:snapToGrid w:val="0"/>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硕士研究生在论文工作期间，原则上应至少作一次公开性的学术报告（论文开题报告除外），由指导教师和学院负责对其学术报告效果进行考核。此外还应参加不少于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w:t>
      </w:r>
      <w:hyperlink r:id="rId18" w:tgtFrame="_blank" w:tooltip="硕士学术活动记录" w:history="1">
        <w:r w:rsidRPr="00002918">
          <w:rPr>
            <w:rFonts w:eastAsiaTheme="minorEastAsia"/>
            <w:kern w:val="0"/>
            <w:szCs w:val="21"/>
          </w:rPr>
          <w:t>学术活动记录</w:t>
        </w:r>
      </w:hyperlink>
      <w:r w:rsidRPr="00002918">
        <w:rPr>
          <w:rFonts w:eastAsiaTheme="minorEastAsia"/>
          <w:kern w:val="0"/>
          <w:szCs w:val="21"/>
        </w:rPr>
        <w:t>》上做好相应记录。考核合格者方能进行论文答辩。</w:t>
      </w:r>
    </w:p>
    <w:p w:rsidR="00660664" w:rsidRPr="00002918" w:rsidRDefault="00660664" w:rsidP="0076362A">
      <w:pPr>
        <w:adjustRightInd w:val="0"/>
        <w:snapToGrid w:val="0"/>
        <w:spacing w:line="300" w:lineRule="auto"/>
        <w:ind w:firstLineChars="200" w:firstLine="420"/>
        <w:rPr>
          <w:rFonts w:eastAsiaTheme="minorEastAsia"/>
          <w:kern w:val="0"/>
          <w:szCs w:val="21"/>
        </w:rPr>
      </w:pPr>
      <w:r w:rsidRPr="00002918">
        <w:rPr>
          <w:rFonts w:eastAsiaTheme="minorEastAsia"/>
          <w:kern w:val="0"/>
          <w:szCs w:val="21"/>
        </w:rPr>
        <w:t>（</w:t>
      </w:r>
      <w:r w:rsidRPr="00002918">
        <w:rPr>
          <w:rFonts w:eastAsiaTheme="minorEastAsia"/>
          <w:kern w:val="0"/>
          <w:szCs w:val="21"/>
        </w:rPr>
        <w:t>2</w:t>
      </w:r>
      <w:r w:rsidRPr="00002918">
        <w:rPr>
          <w:rFonts w:eastAsiaTheme="minorEastAsia"/>
          <w:kern w:val="0"/>
          <w:szCs w:val="21"/>
        </w:rPr>
        <w:t>）实践活动</w:t>
      </w:r>
    </w:p>
    <w:p w:rsidR="00660664" w:rsidRPr="00002918" w:rsidRDefault="00660664" w:rsidP="0076362A">
      <w:pPr>
        <w:widowControl/>
        <w:adjustRightInd w:val="0"/>
        <w:snapToGrid w:val="0"/>
        <w:spacing w:line="300" w:lineRule="auto"/>
        <w:ind w:firstLineChars="200" w:firstLine="420"/>
        <w:jc w:val="left"/>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660664" w:rsidRPr="00002918" w:rsidRDefault="00660664" w:rsidP="0076362A">
      <w:pPr>
        <w:widowControl/>
        <w:adjustRightInd w:val="0"/>
        <w:snapToGrid w:val="0"/>
        <w:spacing w:line="300" w:lineRule="auto"/>
        <w:ind w:firstLineChars="200" w:firstLine="420"/>
        <w:jc w:val="left"/>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660664" w:rsidRPr="00002918" w:rsidRDefault="00660664" w:rsidP="0076362A">
      <w:pPr>
        <w:widowControl/>
        <w:adjustRightInd w:val="0"/>
        <w:snapToGrid w:val="0"/>
        <w:spacing w:line="300" w:lineRule="auto"/>
        <w:ind w:firstLineChars="200" w:firstLine="420"/>
        <w:jc w:val="left"/>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660664" w:rsidRPr="00002918" w:rsidRDefault="00660664" w:rsidP="0076362A">
      <w:pPr>
        <w:widowControl/>
        <w:adjustRightInd w:val="0"/>
        <w:snapToGrid w:val="0"/>
        <w:spacing w:line="300" w:lineRule="auto"/>
        <w:ind w:firstLineChars="200" w:firstLine="420"/>
        <w:jc w:val="left"/>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660664" w:rsidRPr="00002918" w:rsidRDefault="00660664" w:rsidP="0076362A">
      <w:pPr>
        <w:widowControl/>
        <w:adjustRightInd w:val="0"/>
        <w:snapToGrid w:val="0"/>
        <w:spacing w:line="300" w:lineRule="auto"/>
        <w:ind w:firstLineChars="200" w:firstLine="420"/>
        <w:jc w:val="left"/>
        <w:rPr>
          <w:rFonts w:eastAsiaTheme="minorEastAsia"/>
          <w:kern w:val="0"/>
          <w:szCs w:val="21"/>
        </w:rPr>
      </w:pPr>
      <w:r w:rsidRPr="00002918">
        <w:rPr>
          <w:rFonts w:eastAsiaTheme="minorEastAsia"/>
          <w:kern w:val="0"/>
          <w:szCs w:val="21"/>
        </w:rPr>
        <w:lastRenderedPageBreak/>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660664" w:rsidRPr="00002918" w:rsidRDefault="00660664" w:rsidP="0076362A">
      <w:pPr>
        <w:adjustRightInd w:val="0"/>
        <w:snapToGrid w:val="0"/>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实践环节可根据具体情况，与研究生兼任助教、助研和助管的工作结合起来，选择其中的一项或二项予以实施。</w:t>
      </w:r>
    </w:p>
    <w:p w:rsidR="00660664" w:rsidRPr="00002918" w:rsidRDefault="00660664" w:rsidP="0076362A">
      <w:pPr>
        <w:spacing w:line="300" w:lineRule="auto"/>
        <w:ind w:firstLineChars="200" w:firstLine="420"/>
        <w:rPr>
          <w:rFonts w:eastAsiaTheme="minorEastAsia"/>
          <w:kern w:val="0"/>
          <w:szCs w:val="21"/>
        </w:rPr>
      </w:pPr>
    </w:p>
    <w:p w:rsidR="009811DD" w:rsidRPr="00002918" w:rsidRDefault="009811DD" w:rsidP="0076362A">
      <w:pPr>
        <w:spacing w:line="300" w:lineRule="auto"/>
        <w:ind w:firstLineChars="200" w:firstLine="420"/>
        <w:rPr>
          <w:rFonts w:eastAsiaTheme="minorEastAsia"/>
          <w:kern w:val="0"/>
          <w:szCs w:val="21"/>
        </w:rPr>
      </w:pPr>
    </w:p>
    <w:p w:rsidR="00660664" w:rsidRPr="00002918" w:rsidRDefault="009811DD" w:rsidP="0076362A">
      <w:pPr>
        <w:widowControl/>
        <w:spacing w:line="300" w:lineRule="auto"/>
        <w:jc w:val="left"/>
        <w:rPr>
          <w:rFonts w:eastAsiaTheme="minorEastAsia"/>
          <w:b/>
          <w:kern w:val="0"/>
          <w:sz w:val="24"/>
        </w:rPr>
      </w:pPr>
      <w:r w:rsidRPr="00002918">
        <w:rPr>
          <w:rFonts w:eastAsiaTheme="minorEastAsia"/>
          <w:b/>
          <w:sz w:val="24"/>
        </w:rPr>
        <w:t>附</w:t>
      </w:r>
      <w:r w:rsidR="00660664" w:rsidRPr="00002918">
        <w:rPr>
          <w:rFonts w:eastAsiaTheme="minorEastAsia"/>
          <w:b/>
          <w:sz w:val="24"/>
        </w:rPr>
        <w:t>表</w:t>
      </w:r>
      <w:r w:rsidRPr="00002918">
        <w:rPr>
          <w:rFonts w:eastAsiaTheme="minorEastAsia"/>
          <w:b/>
          <w:sz w:val="24"/>
        </w:rPr>
        <w:t>：</w:t>
      </w:r>
      <w:r w:rsidR="00660664" w:rsidRPr="00002918">
        <w:rPr>
          <w:rFonts w:eastAsiaTheme="minorEastAsia"/>
          <w:b/>
          <w:sz w:val="24"/>
          <w:u w:val="single"/>
        </w:rPr>
        <w:t>雷电科学与技术</w:t>
      </w:r>
      <w:r w:rsidR="00660664"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82"/>
        <w:gridCol w:w="519"/>
        <w:gridCol w:w="867"/>
        <w:gridCol w:w="879"/>
        <w:gridCol w:w="900"/>
        <w:gridCol w:w="770"/>
      </w:tblGrid>
      <w:tr w:rsidR="00FC6D1E" w:rsidRPr="00002918" w:rsidTr="00FC6D1E">
        <w:trPr>
          <w:trHeight w:hRule="exact" w:val="397"/>
        </w:trPr>
        <w:tc>
          <w:tcPr>
            <w:tcW w:w="573" w:type="dxa"/>
            <w:vAlign w:val="center"/>
          </w:tcPr>
          <w:p w:rsidR="00FC6D1E" w:rsidRPr="00002918" w:rsidRDefault="00FC6D1E" w:rsidP="00FC6D1E">
            <w:pPr>
              <w:widowControl/>
              <w:spacing w:line="300" w:lineRule="auto"/>
              <w:jc w:val="center"/>
              <w:rPr>
                <w:b/>
                <w:kern w:val="0"/>
                <w:sz w:val="18"/>
                <w:szCs w:val="18"/>
              </w:rPr>
            </w:pPr>
            <w:r w:rsidRPr="00002918">
              <w:rPr>
                <w:b/>
                <w:kern w:val="0"/>
                <w:sz w:val="18"/>
                <w:szCs w:val="18"/>
              </w:rPr>
              <w:t>组别</w:t>
            </w:r>
          </w:p>
        </w:tc>
        <w:tc>
          <w:tcPr>
            <w:tcW w:w="958" w:type="dxa"/>
            <w:vAlign w:val="center"/>
          </w:tcPr>
          <w:p w:rsidR="00FC6D1E" w:rsidRPr="00002918" w:rsidRDefault="00FC6D1E" w:rsidP="00FC6D1E">
            <w:pPr>
              <w:widowControl/>
              <w:spacing w:line="300" w:lineRule="auto"/>
              <w:jc w:val="center"/>
              <w:rPr>
                <w:b/>
                <w:kern w:val="0"/>
                <w:sz w:val="18"/>
                <w:szCs w:val="18"/>
              </w:rPr>
            </w:pPr>
            <w:r w:rsidRPr="00002918">
              <w:rPr>
                <w:b/>
                <w:kern w:val="0"/>
                <w:sz w:val="18"/>
                <w:szCs w:val="18"/>
              </w:rPr>
              <w:t>课程编号</w:t>
            </w:r>
          </w:p>
        </w:tc>
        <w:tc>
          <w:tcPr>
            <w:tcW w:w="2397" w:type="dxa"/>
            <w:vAlign w:val="center"/>
          </w:tcPr>
          <w:p w:rsidR="00FC6D1E" w:rsidRPr="00002918" w:rsidRDefault="00FC6D1E" w:rsidP="00FC6D1E">
            <w:pPr>
              <w:widowControl/>
              <w:spacing w:line="300" w:lineRule="auto"/>
              <w:jc w:val="center"/>
              <w:rPr>
                <w:b/>
                <w:kern w:val="0"/>
                <w:sz w:val="18"/>
                <w:szCs w:val="18"/>
              </w:rPr>
            </w:pPr>
            <w:r w:rsidRPr="00002918">
              <w:rPr>
                <w:b/>
                <w:kern w:val="0"/>
                <w:sz w:val="18"/>
                <w:szCs w:val="18"/>
              </w:rPr>
              <w:t>课程名称</w:t>
            </w:r>
          </w:p>
        </w:tc>
        <w:tc>
          <w:tcPr>
            <w:tcW w:w="482" w:type="dxa"/>
            <w:vAlign w:val="center"/>
          </w:tcPr>
          <w:p w:rsidR="00FC6D1E" w:rsidRPr="00002918" w:rsidRDefault="00FC6D1E" w:rsidP="00FC6D1E">
            <w:pPr>
              <w:widowControl/>
              <w:spacing w:line="300" w:lineRule="auto"/>
              <w:jc w:val="center"/>
              <w:rPr>
                <w:b/>
                <w:kern w:val="0"/>
                <w:sz w:val="18"/>
                <w:szCs w:val="18"/>
              </w:rPr>
            </w:pPr>
            <w:r w:rsidRPr="00002918">
              <w:rPr>
                <w:b/>
                <w:kern w:val="0"/>
                <w:sz w:val="18"/>
                <w:szCs w:val="18"/>
              </w:rPr>
              <w:t>学时</w:t>
            </w:r>
          </w:p>
        </w:tc>
        <w:tc>
          <w:tcPr>
            <w:tcW w:w="519" w:type="dxa"/>
            <w:vAlign w:val="center"/>
          </w:tcPr>
          <w:p w:rsidR="00FC6D1E" w:rsidRPr="00002918" w:rsidRDefault="00FC6D1E" w:rsidP="00FC6D1E">
            <w:pPr>
              <w:widowControl/>
              <w:spacing w:line="300" w:lineRule="auto"/>
              <w:jc w:val="center"/>
              <w:rPr>
                <w:b/>
                <w:kern w:val="0"/>
                <w:sz w:val="18"/>
                <w:szCs w:val="18"/>
              </w:rPr>
            </w:pPr>
            <w:r w:rsidRPr="00002918">
              <w:rPr>
                <w:b/>
                <w:kern w:val="0"/>
                <w:sz w:val="18"/>
                <w:szCs w:val="18"/>
              </w:rPr>
              <w:t>学分</w:t>
            </w:r>
          </w:p>
        </w:tc>
        <w:tc>
          <w:tcPr>
            <w:tcW w:w="867" w:type="dxa"/>
            <w:vAlign w:val="center"/>
          </w:tcPr>
          <w:p w:rsidR="00FC6D1E" w:rsidRPr="00002918" w:rsidRDefault="00FC6D1E" w:rsidP="00FC6D1E">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FC6D1E" w:rsidRPr="00002918" w:rsidRDefault="00FC6D1E" w:rsidP="00FC6D1E">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FC6D1E" w:rsidRPr="00002918" w:rsidRDefault="00FC6D1E" w:rsidP="00FC6D1E">
            <w:pPr>
              <w:widowControl/>
              <w:spacing w:line="300" w:lineRule="auto"/>
              <w:jc w:val="center"/>
              <w:rPr>
                <w:b/>
                <w:kern w:val="0"/>
                <w:sz w:val="18"/>
                <w:szCs w:val="18"/>
              </w:rPr>
            </w:pPr>
            <w:r w:rsidRPr="00002918">
              <w:rPr>
                <w:b/>
                <w:kern w:val="0"/>
                <w:sz w:val="18"/>
                <w:szCs w:val="18"/>
              </w:rPr>
              <w:t>考核方式</w:t>
            </w:r>
          </w:p>
        </w:tc>
        <w:tc>
          <w:tcPr>
            <w:tcW w:w="770" w:type="dxa"/>
            <w:vAlign w:val="center"/>
          </w:tcPr>
          <w:p w:rsidR="00FC6D1E" w:rsidRPr="00002918" w:rsidRDefault="00FC6D1E" w:rsidP="00FC6D1E">
            <w:pPr>
              <w:widowControl/>
              <w:spacing w:line="300" w:lineRule="auto"/>
              <w:jc w:val="center"/>
              <w:rPr>
                <w:b/>
                <w:kern w:val="0"/>
                <w:sz w:val="18"/>
                <w:szCs w:val="18"/>
              </w:rPr>
            </w:pPr>
            <w:r w:rsidRPr="00002918">
              <w:rPr>
                <w:b/>
                <w:kern w:val="0"/>
                <w:sz w:val="18"/>
                <w:szCs w:val="18"/>
              </w:rPr>
              <w:t>备注</w:t>
            </w:r>
          </w:p>
        </w:tc>
      </w:tr>
      <w:tr w:rsidR="00FC6D1E" w:rsidRPr="00002918" w:rsidTr="00FC6D1E">
        <w:trPr>
          <w:trHeight w:hRule="exact" w:val="369"/>
        </w:trPr>
        <w:tc>
          <w:tcPr>
            <w:tcW w:w="573" w:type="dxa"/>
            <w:vMerge w:val="restart"/>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A</w:t>
            </w:r>
          </w:p>
        </w:tc>
        <w:tc>
          <w:tcPr>
            <w:tcW w:w="958" w:type="dxa"/>
            <w:vAlign w:val="center"/>
          </w:tcPr>
          <w:p w:rsidR="00FC6D1E"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008001</w:t>
            </w:r>
          </w:p>
        </w:tc>
        <w:tc>
          <w:tcPr>
            <w:tcW w:w="2397" w:type="dxa"/>
            <w:vAlign w:val="center"/>
          </w:tcPr>
          <w:p w:rsidR="00FC6D1E" w:rsidRPr="00002918" w:rsidRDefault="00FC6D1E" w:rsidP="00FC6D1E">
            <w:pPr>
              <w:widowControl/>
              <w:jc w:val="center"/>
              <w:rPr>
                <w:kern w:val="0"/>
                <w:sz w:val="18"/>
                <w:szCs w:val="18"/>
              </w:rPr>
            </w:pPr>
            <w:r w:rsidRPr="00002918">
              <w:rPr>
                <w:sz w:val="18"/>
                <w:szCs w:val="18"/>
              </w:rPr>
              <w:t>中国特色社会主义理论与实践研究</w:t>
            </w:r>
          </w:p>
        </w:tc>
        <w:tc>
          <w:tcPr>
            <w:tcW w:w="482"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36</w:t>
            </w:r>
          </w:p>
        </w:tc>
        <w:tc>
          <w:tcPr>
            <w:tcW w:w="51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6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p>
        </w:tc>
        <w:tc>
          <w:tcPr>
            <w:tcW w:w="87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900"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FC6D1E" w:rsidRPr="00002918" w:rsidRDefault="00FC6D1E" w:rsidP="00FC6D1E">
            <w:pPr>
              <w:widowControl/>
              <w:spacing w:line="300" w:lineRule="auto"/>
              <w:jc w:val="center"/>
              <w:rPr>
                <w:kern w:val="0"/>
                <w:sz w:val="18"/>
                <w:szCs w:val="18"/>
              </w:rPr>
            </w:pPr>
          </w:p>
          <w:p w:rsidR="00FC6D1E" w:rsidRPr="00002918" w:rsidRDefault="00FC6D1E" w:rsidP="00FC6D1E">
            <w:pPr>
              <w:widowControl/>
              <w:spacing w:line="300" w:lineRule="auto"/>
              <w:jc w:val="center"/>
              <w:rPr>
                <w:kern w:val="0"/>
                <w:sz w:val="18"/>
                <w:szCs w:val="18"/>
              </w:rPr>
            </w:pPr>
            <w:r w:rsidRPr="00002918">
              <w:rPr>
                <w:kern w:val="0"/>
                <w:sz w:val="18"/>
                <w:szCs w:val="18"/>
              </w:rPr>
              <w:t>6</w:t>
            </w:r>
            <w:r w:rsidRPr="00002918">
              <w:rPr>
                <w:kern w:val="0"/>
                <w:sz w:val="18"/>
                <w:szCs w:val="18"/>
              </w:rPr>
              <w:t>学分</w:t>
            </w:r>
          </w:p>
          <w:p w:rsidR="00FC6D1E" w:rsidRPr="00002918" w:rsidRDefault="00FC6D1E" w:rsidP="00FC6D1E">
            <w:pPr>
              <w:widowControl/>
              <w:spacing w:line="300" w:lineRule="auto"/>
              <w:jc w:val="center"/>
              <w:rPr>
                <w:kern w:val="0"/>
                <w:sz w:val="18"/>
                <w:szCs w:val="18"/>
              </w:rPr>
            </w:pPr>
          </w:p>
        </w:tc>
      </w:tr>
      <w:tr w:rsidR="00FC6D1E" w:rsidRPr="00002918" w:rsidTr="00FC6D1E">
        <w:trPr>
          <w:trHeight w:hRule="exact" w:val="369"/>
        </w:trPr>
        <w:tc>
          <w:tcPr>
            <w:tcW w:w="573" w:type="dxa"/>
            <w:vMerge/>
            <w:vAlign w:val="center"/>
          </w:tcPr>
          <w:p w:rsidR="00FC6D1E" w:rsidRPr="00002918" w:rsidRDefault="00FC6D1E" w:rsidP="00FC6D1E">
            <w:pPr>
              <w:widowControl/>
              <w:spacing w:line="300" w:lineRule="auto"/>
              <w:jc w:val="center"/>
              <w:rPr>
                <w:kern w:val="0"/>
                <w:sz w:val="18"/>
                <w:szCs w:val="18"/>
              </w:rPr>
            </w:pPr>
          </w:p>
        </w:tc>
        <w:tc>
          <w:tcPr>
            <w:tcW w:w="958" w:type="dxa"/>
            <w:vAlign w:val="center"/>
          </w:tcPr>
          <w:p w:rsidR="00FC6D1E" w:rsidRPr="00002918" w:rsidRDefault="005A2FE3" w:rsidP="00FC6D1E">
            <w:pPr>
              <w:widowControl/>
              <w:spacing w:line="300" w:lineRule="auto"/>
              <w:jc w:val="center"/>
              <w:rPr>
                <w:kern w:val="0"/>
                <w:sz w:val="18"/>
                <w:szCs w:val="18"/>
              </w:rPr>
            </w:pPr>
            <w:r w:rsidRPr="00002918">
              <w:rPr>
                <w:kern w:val="0"/>
                <w:sz w:val="18"/>
                <w:szCs w:val="18"/>
              </w:rPr>
              <w:t>s</w:t>
            </w:r>
            <w:r w:rsidR="00FC6D1E" w:rsidRPr="00002918">
              <w:rPr>
                <w:kern w:val="0"/>
                <w:sz w:val="18"/>
                <w:szCs w:val="18"/>
              </w:rPr>
              <w:t>008002</w:t>
            </w:r>
          </w:p>
        </w:tc>
        <w:tc>
          <w:tcPr>
            <w:tcW w:w="239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自然辩证法概论</w:t>
            </w:r>
          </w:p>
        </w:tc>
        <w:tc>
          <w:tcPr>
            <w:tcW w:w="482"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18</w:t>
            </w:r>
          </w:p>
        </w:tc>
        <w:tc>
          <w:tcPr>
            <w:tcW w:w="51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p>
        </w:tc>
        <w:tc>
          <w:tcPr>
            <w:tcW w:w="86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7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900"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70" w:type="dxa"/>
            <w:vMerge/>
            <w:vAlign w:val="center"/>
          </w:tcPr>
          <w:p w:rsidR="00FC6D1E" w:rsidRPr="00002918" w:rsidRDefault="00FC6D1E" w:rsidP="00FC6D1E">
            <w:pPr>
              <w:spacing w:line="300" w:lineRule="auto"/>
              <w:jc w:val="center"/>
              <w:rPr>
                <w:kern w:val="0"/>
                <w:sz w:val="18"/>
                <w:szCs w:val="18"/>
              </w:rPr>
            </w:pPr>
          </w:p>
        </w:tc>
      </w:tr>
      <w:tr w:rsidR="00FC6D1E" w:rsidRPr="00002918" w:rsidTr="00FC6D1E">
        <w:trPr>
          <w:trHeight w:hRule="exact" w:val="369"/>
        </w:trPr>
        <w:tc>
          <w:tcPr>
            <w:tcW w:w="573" w:type="dxa"/>
            <w:vMerge/>
            <w:vAlign w:val="center"/>
          </w:tcPr>
          <w:p w:rsidR="00FC6D1E" w:rsidRPr="00002918" w:rsidRDefault="00FC6D1E" w:rsidP="00FC6D1E">
            <w:pPr>
              <w:widowControl/>
              <w:spacing w:line="300" w:lineRule="auto"/>
              <w:jc w:val="center"/>
              <w:rPr>
                <w:kern w:val="0"/>
                <w:sz w:val="18"/>
                <w:szCs w:val="18"/>
              </w:rPr>
            </w:pPr>
          </w:p>
        </w:tc>
        <w:tc>
          <w:tcPr>
            <w:tcW w:w="958" w:type="dxa"/>
            <w:vAlign w:val="center"/>
          </w:tcPr>
          <w:p w:rsidR="00FC6D1E" w:rsidRPr="00002918" w:rsidRDefault="005A2FE3" w:rsidP="00FC6D1E">
            <w:pPr>
              <w:spacing w:line="300" w:lineRule="auto"/>
              <w:jc w:val="center"/>
              <w:rPr>
                <w:sz w:val="18"/>
                <w:szCs w:val="18"/>
              </w:rPr>
            </w:pPr>
            <w:r w:rsidRPr="00002918">
              <w:rPr>
                <w:sz w:val="18"/>
                <w:szCs w:val="18"/>
              </w:rPr>
              <w:t>s</w:t>
            </w:r>
            <w:r w:rsidR="00FC6D1E" w:rsidRPr="00002918">
              <w:rPr>
                <w:sz w:val="18"/>
                <w:szCs w:val="18"/>
              </w:rPr>
              <w:t>999031</w:t>
            </w:r>
          </w:p>
        </w:tc>
        <w:tc>
          <w:tcPr>
            <w:tcW w:w="2397" w:type="dxa"/>
            <w:vAlign w:val="center"/>
          </w:tcPr>
          <w:p w:rsidR="00FC6D1E" w:rsidRPr="00002918" w:rsidRDefault="00FC6D1E" w:rsidP="00FC6D1E">
            <w:pPr>
              <w:widowControl/>
              <w:jc w:val="center"/>
              <w:rPr>
                <w:kern w:val="0"/>
                <w:sz w:val="18"/>
                <w:szCs w:val="18"/>
              </w:rPr>
            </w:pPr>
            <w:r w:rsidRPr="00002918">
              <w:rPr>
                <w:sz w:val="18"/>
                <w:szCs w:val="18"/>
              </w:rPr>
              <w:t>PET</w:t>
            </w:r>
            <w:r w:rsidR="005A2FE3" w:rsidRPr="00002918">
              <w:rPr>
                <w:sz w:val="18"/>
                <w:szCs w:val="18"/>
              </w:rPr>
              <w:t>S</w:t>
            </w:r>
            <w:r w:rsidRPr="00002918">
              <w:rPr>
                <w:sz w:val="18"/>
                <w:szCs w:val="18"/>
              </w:rPr>
              <w:t>-5</w:t>
            </w:r>
          </w:p>
        </w:tc>
        <w:tc>
          <w:tcPr>
            <w:tcW w:w="482"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32</w:t>
            </w:r>
          </w:p>
        </w:tc>
        <w:tc>
          <w:tcPr>
            <w:tcW w:w="51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6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p>
        </w:tc>
        <w:tc>
          <w:tcPr>
            <w:tcW w:w="87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900"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70" w:type="dxa"/>
            <w:vMerge/>
            <w:vAlign w:val="center"/>
          </w:tcPr>
          <w:p w:rsidR="00FC6D1E" w:rsidRPr="00002918" w:rsidRDefault="00FC6D1E" w:rsidP="00FC6D1E">
            <w:pPr>
              <w:widowControl/>
              <w:spacing w:line="300" w:lineRule="auto"/>
              <w:jc w:val="center"/>
              <w:rPr>
                <w:kern w:val="0"/>
                <w:sz w:val="18"/>
                <w:szCs w:val="18"/>
              </w:rPr>
            </w:pPr>
          </w:p>
        </w:tc>
      </w:tr>
      <w:tr w:rsidR="00FC6D1E" w:rsidRPr="00002918" w:rsidTr="00FC6D1E">
        <w:trPr>
          <w:trHeight w:hRule="exact" w:val="369"/>
        </w:trPr>
        <w:tc>
          <w:tcPr>
            <w:tcW w:w="573" w:type="dxa"/>
            <w:vMerge/>
            <w:vAlign w:val="center"/>
          </w:tcPr>
          <w:p w:rsidR="00FC6D1E" w:rsidRPr="00002918" w:rsidRDefault="00FC6D1E" w:rsidP="00FC6D1E">
            <w:pPr>
              <w:widowControl/>
              <w:spacing w:line="300" w:lineRule="auto"/>
              <w:jc w:val="center"/>
              <w:rPr>
                <w:kern w:val="0"/>
                <w:sz w:val="18"/>
                <w:szCs w:val="18"/>
              </w:rPr>
            </w:pPr>
          </w:p>
        </w:tc>
        <w:tc>
          <w:tcPr>
            <w:tcW w:w="958" w:type="dxa"/>
            <w:vAlign w:val="center"/>
          </w:tcPr>
          <w:p w:rsidR="00FC6D1E" w:rsidRPr="00002918" w:rsidRDefault="005A2FE3" w:rsidP="00FC6D1E">
            <w:pPr>
              <w:spacing w:line="300" w:lineRule="auto"/>
              <w:jc w:val="center"/>
              <w:rPr>
                <w:sz w:val="18"/>
                <w:szCs w:val="18"/>
              </w:rPr>
            </w:pPr>
            <w:r w:rsidRPr="00002918">
              <w:rPr>
                <w:sz w:val="18"/>
                <w:szCs w:val="18"/>
              </w:rPr>
              <w:t>s</w:t>
            </w:r>
            <w:r w:rsidR="00FC6D1E" w:rsidRPr="00002918">
              <w:rPr>
                <w:sz w:val="18"/>
                <w:szCs w:val="18"/>
              </w:rPr>
              <w:t>018032</w:t>
            </w:r>
          </w:p>
        </w:tc>
        <w:tc>
          <w:tcPr>
            <w:tcW w:w="2397" w:type="dxa"/>
            <w:vAlign w:val="center"/>
          </w:tcPr>
          <w:p w:rsidR="00FC6D1E" w:rsidRPr="00002918" w:rsidRDefault="00FC6D1E" w:rsidP="00FC6D1E">
            <w:pPr>
              <w:widowControl/>
              <w:jc w:val="center"/>
              <w:rPr>
                <w:kern w:val="0"/>
                <w:sz w:val="18"/>
                <w:szCs w:val="18"/>
              </w:rPr>
            </w:pPr>
            <w:r w:rsidRPr="00002918">
              <w:rPr>
                <w:sz w:val="18"/>
                <w:szCs w:val="18"/>
              </w:rPr>
              <w:t>科技写作</w:t>
            </w:r>
          </w:p>
        </w:tc>
        <w:tc>
          <w:tcPr>
            <w:tcW w:w="482"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16</w:t>
            </w:r>
          </w:p>
        </w:tc>
        <w:tc>
          <w:tcPr>
            <w:tcW w:w="51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p>
        </w:tc>
        <w:tc>
          <w:tcPr>
            <w:tcW w:w="86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p>
        </w:tc>
        <w:tc>
          <w:tcPr>
            <w:tcW w:w="87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900"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70" w:type="dxa"/>
            <w:vMerge/>
            <w:vAlign w:val="center"/>
          </w:tcPr>
          <w:p w:rsidR="00FC6D1E" w:rsidRPr="00002918" w:rsidRDefault="00FC6D1E" w:rsidP="00FC6D1E">
            <w:pPr>
              <w:widowControl/>
              <w:spacing w:line="300" w:lineRule="auto"/>
              <w:jc w:val="center"/>
              <w:rPr>
                <w:kern w:val="0"/>
                <w:sz w:val="18"/>
                <w:szCs w:val="18"/>
              </w:rPr>
            </w:pPr>
          </w:p>
        </w:tc>
      </w:tr>
      <w:tr w:rsidR="00FC6D1E" w:rsidRPr="00002918" w:rsidTr="00FC6D1E">
        <w:trPr>
          <w:trHeight w:hRule="exact" w:val="369"/>
        </w:trPr>
        <w:tc>
          <w:tcPr>
            <w:tcW w:w="573" w:type="dxa"/>
            <w:vMerge w:val="restart"/>
            <w:vAlign w:val="center"/>
          </w:tcPr>
          <w:p w:rsidR="00FC6D1E" w:rsidRPr="00002918" w:rsidRDefault="00FC6D1E" w:rsidP="00FC6D1E">
            <w:pPr>
              <w:spacing w:line="300" w:lineRule="auto"/>
              <w:jc w:val="center"/>
              <w:rPr>
                <w:kern w:val="0"/>
                <w:sz w:val="18"/>
                <w:szCs w:val="18"/>
              </w:rPr>
            </w:pPr>
            <w:r w:rsidRPr="00002918">
              <w:rPr>
                <w:kern w:val="0"/>
                <w:sz w:val="18"/>
                <w:szCs w:val="18"/>
              </w:rPr>
              <w:t>B</w:t>
            </w:r>
          </w:p>
        </w:tc>
        <w:tc>
          <w:tcPr>
            <w:tcW w:w="958" w:type="dxa"/>
            <w:vAlign w:val="center"/>
          </w:tcPr>
          <w:p w:rsidR="00FC6D1E" w:rsidRPr="00002918" w:rsidRDefault="005A2FE3" w:rsidP="00FC6D1E">
            <w:pPr>
              <w:spacing w:line="300" w:lineRule="auto"/>
              <w:jc w:val="center"/>
              <w:rPr>
                <w:sz w:val="18"/>
                <w:szCs w:val="18"/>
              </w:rPr>
            </w:pPr>
            <w:r w:rsidRPr="00002918">
              <w:rPr>
                <w:sz w:val="18"/>
                <w:szCs w:val="18"/>
              </w:rPr>
              <w:t>s</w:t>
            </w:r>
            <w:r w:rsidR="00FC6D1E" w:rsidRPr="00002918">
              <w:rPr>
                <w:sz w:val="18"/>
                <w:szCs w:val="18"/>
              </w:rPr>
              <w:t>018025</w:t>
            </w:r>
          </w:p>
        </w:tc>
        <w:tc>
          <w:tcPr>
            <w:tcW w:w="2397" w:type="dxa"/>
            <w:vAlign w:val="center"/>
          </w:tcPr>
          <w:p w:rsidR="00FC6D1E" w:rsidRPr="00002918" w:rsidRDefault="00FC6D1E" w:rsidP="00FC6D1E">
            <w:pPr>
              <w:spacing w:line="300" w:lineRule="auto"/>
              <w:jc w:val="center"/>
              <w:rPr>
                <w:sz w:val="18"/>
                <w:szCs w:val="18"/>
              </w:rPr>
            </w:pPr>
            <w:r w:rsidRPr="00002918">
              <w:rPr>
                <w:sz w:val="18"/>
                <w:szCs w:val="18"/>
              </w:rPr>
              <w:t>数值分析</w:t>
            </w:r>
          </w:p>
        </w:tc>
        <w:tc>
          <w:tcPr>
            <w:tcW w:w="482"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32</w:t>
            </w:r>
          </w:p>
        </w:tc>
        <w:tc>
          <w:tcPr>
            <w:tcW w:w="51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6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p>
        </w:tc>
        <w:tc>
          <w:tcPr>
            <w:tcW w:w="87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FC6D1E" w:rsidRPr="00002918" w:rsidRDefault="00FC6D1E" w:rsidP="00FC6D1E">
            <w:pPr>
              <w:spacing w:line="300" w:lineRule="auto"/>
              <w:jc w:val="center"/>
              <w:rPr>
                <w:kern w:val="0"/>
                <w:sz w:val="18"/>
                <w:szCs w:val="18"/>
              </w:rPr>
            </w:pPr>
            <w:r w:rsidRPr="00002918">
              <w:rPr>
                <w:kern w:val="0"/>
                <w:sz w:val="18"/>
                <w:szCs w:val="18"/>
              </w:rPr>
              <w:t>10</w:t>
            </w:r>
            <w:r w:rsidRPr="00002918">
              <w:rPr>
                <w:kern w:val="0"/>
                <w:sz w:val="18"/>
                <w:szCs w:val="18"/>
              </w:rPr>
              <w:t>学分</w:t>
            </w:r>
          </w:p>
        </w:tc>
      </w:tr>
      <w:tr w:rsidR="00FC6D1E" w:rsidRPr="00002918" w:rsidTr="00FC6D1E">
        <w:trPr>
          <w:trHeight w:hRule="exact" w:val="369"/>
        </w:trPr>
        <w:tc>
          <w:tcPr>
            <w:tcW w:w="573" w:type="dxa"/>
            <w:vMerge/>
            <w:vAlign w:val="center"/>
          </w:tcPr>
          <w:p w:rsidR="00FC6D1E" w:rsidRPr="00002918" w:rsidRDefault="00FC6D1E" w:rsidP="00FC6D1E">
            <w:pPr>
              <w:spacing w:line="300" w:lineRule="auto"/>
              <w:jc w:val="center"/>
              <w:rPr>
                <w:kern w:val="0"/>
                <w:sz w:val="18"/>
                <w:szCs w:val="18"/>
              </w:rPr>
            </w:pPr>
          </w:p>
        </w:tc>
        <w:tc>
          <w:tcPr>
            <w:tcW w:w="958" w:type="dxa"/>
            <w:vAlign w:val="center"/>
          </w:tcPr>
          <w:p w:rsidR="00FC6D1E" w:rsidRPr="00002918" w:rsidRDefault="005A2FE3" w:rsidP="00FC6D1E">
            <w:pPr>
              <w:spacing w:line="300" w:lineRule="auto"/>
              <w:jc w:val="center"/>
              <w:rPr>
                <w:sz w:val="18"/>
                <w:szCs w:val="18"/>
              </w:rPr>
            </w:pPr>
            <w:r w:rsidRPr="00002918">
              <w:rPr>
                <w:sz w:val="18"/>
                <w:szCs w:val="18"/>
              </w:rPr>
              <w:t>s</w:t>
            </w:r>
            <w:r w:rsidR="00FC6D1E" w:rsidRPr="00002918">
              <w:rPr>
                <w:sz w:val="18"/>
                <w:szCs w:val="18"/>
              </w:rPr>
              <w:t>018008</w:t>
            </w:r>
          </w:p>
        </w:tc>
        <w:tc>
          <w:tcPr>
            <w:tcW w:w="2397" w:type="dxa"/>
            <w:vAlign w:val="center"/>
          </w:tcPr>
          <w:p w:rsidR="00FC6D1E" w:rsidRPr="00002918" w:rsidRDefault="00FC6D1E" w:rsidP="00FC6D1E">
            <w:pPr>
              <w:spacing w:line="300" w:lineRule="auto"/>
              <w:jc w:val="center"/>
              <w:rPr>
                <w:sz w:val="18"/>
                <w:szCs w:val="18"/>
              </w:rPr>
            </w:pPr>
            <w:r w:rsidRPr="00002918">
              <w:rPr>
                <w:sz w:val="18"/>
                <w:szCs w:val="18"/>
              </w:rPr>
              <w:t>高等电磁场理论</w:t>
            </w:r>
          </w:p>
        </w:tc>
        <w:tc>
          <w:tcPr>
            <w:tcW w:w="482"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32</w:t>
            </w:r>
          </w:p>
        </w:tc>
        <w:tc>
          <w:tcPr>
            <w:tcW w:w="51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6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p>
        </w:tc>
        <w:tc>
          <w:tcPr>
            <w:tcW w:w="87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70" w:type="dxa"/>
            <w:vMerge/>
            <w:vAlign w:val="center"/>
          </w:tcPr>
          <w:p w:rsidR="00FC6D1E" w:rsidRPr="00002918" w:rsidRDefault="00FC6D1E" w:rsidP="00FC6D1E">
            <w:pPr>
              <w:spacing w:line="300" w:lineRule="auto"/>
              <w:jc w:val="center"/>
              <w:rPr>
                <w:kern w:val="0"/>
                <w:sz w:val="18"/>
                <w:szCs w:val="18"/>
              </w:rPr>
            </w:pPr>
          </w:p>
        </w:tc>
      </w:tr>
      <w:tr w:rsidR="00FC6D1E" w:rsidRPr="00002918" w:rsidTr="00FC6D1E">
        <w:trPr>
          <w:trHeight w:hRule="exact" w:val="369"/>
        </w:trPr>
        <w:tc>
          <w:tcPr>
            <w:tcW w:w="573" w:type="dxa"/>
            <w:vMerge/>
            <w:vAlign w:val="center"/>
          </w:tcPr>
          <w:p w:rsidR="00FC6D1E" w:rsidRPr="00002918" w:rsidRDefault="00FC6D1E" w:rsidP="00FC6D1E">
            <w:pPr>
              <w:spacing w:line="300" w:lineRule="auto"/>
              <w:jc w:val="center"/>
              <w:rPr>
                <w:kern w:val="0"/>
                <w:sz w:val="18"/>
                <w:szCs w:val="18"/>
              </w:rPr>
            </w:pPr>
          </w:p>
        </w:tc>
        <w:tc>
          <w:tcPr>
            <w:tcW w:w="958" w:type="dxa"/>
            <w:vAlign w:val="center"/>
          </w:tcPr>
          <w:p w:rsidR="00FC6D1E" w:rsidRPr="00002918" w:rsidRDefault="005A2FE3" w:rsidP="00FC6D1E">
            <w:pPr>
              <w:spacing w:line="300" w:lineRule="auto"/>
              <w:jc w:val="center"/>
              <w:rPr>
                <w:sz w:val="18"/>
                <w:szCs w:val="18"/>
              </w:rPr>
            </w:pPr>
            <w:r w:rsidRPr="00002918">
              <w:rPr>
                <w:sz w:val="18"/>
                <w:szCs w:val="18"/>
              </w:rPr>
              <w:t>s</w:t>
            </w:r>
            <w:r w:rsidR="00FC6D1E" w:rsidRPr="00002918">
              <w:rPr>
                <w:sz w:val="18"/>
                <w:szCs w:val="18"/>
              </w:rPr>
              <w:t>018026</w:t>
            </w:r>
          </w:p>
        </w:tc>
        <w:tc>
          <w:tcPr>
            <w:tcW w:w="2397" w:type="dxa"/>
            <w:vAlign w:val="center"/>
          </w:tcPr>
          <w:p w:rsidR="00FC6D1E" w:rsidRPr="00002918" w:rsidRDefault="00FC6D1E" w:rsidP="00FC6D1E">
            <w:pPr>
              <w:spacing w:line="300" w:lineRule="auto"/>
              <w:jc w:val="center"/>
              <w:rPr>
                <w:sz w:val="18"/>
                <w:szCs w:val="18"/>
              </w:rPr>
            </w:pPr>
            <w:r w:rsidRPr="00002918">
              <w:rPr>
                <w:sz w:val="18"/>
                <w:szCs w:val="18"/>
              </w:rPr>
              <w:t>雷电物理学进展</w:t>
            </w:r>
          </w:p>
        </w:tc>
        <w:tc>
          <w:tcPr>
            <w:tcW w:w="482"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32</w:t>
            </w:r>
          </w:p>
        </w:tc>
        <w:tc>
          <w:tcPr>
            <w:tcW w:w="51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6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p>
        </w:tc>
        <w:tc>
          <w:tcPr>
            <w:tcW w:w="87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70" w:type="dxa"/>
            <w:vMerge/>
            <w:vAlign w:val="center"/>
          </w:tcPr>
          <w:p w:rsidR="00FC6D1E" w:rsidRPr="00002918" w:rsidRDefault="00FC6D1E" w:rsidP="00FC6D1E">
            <w:pPr>
              <w:spacing w:line="300" w:lineRule="auto"/>
              <w:jc w:val="center"/>
              <w:rPr>
                <w:kern w:val="0"/>
                <w:sz w:val="18"/>
                <w:szCs w:val="18"/>
              </w:rPr>
            </w:pPr>
          </w:p>
        </w:tc>
      </w:tr>
      <w:tr w:rsidR="00FC6D1E" w:rsidRPr="00002918" w:rsidTr="00FC6D1E">
        <w:trPr>
          <w:trHeight w:hRule="exact" w:val="369"/>
        </w:trPr>
        <w:tc>
          <w:tcPr>
            <w:tcW w:w="573" w:type="dxa"/>
            <w:vMerge/>
            <w:vAlign w:val="center"/>
          </w:tcPr>
          <w:p w:rsidR="00FC6D1E" w:rsidRPr="00002918" w:rsidRDefault="00FC6D1E" w:rsidP="00FC6D1E">
            <w:pPr>
              <w:spacing w:line="300" w:lineRule="auto"/>
              <w:jc w:val="center"/>
              <w:rPr>
                <w:kern w:val="0"/>
                <w:sz w:val="18"/>
                <w:szCs w:val="18"/>
              </w:rPr>
            </w:pPr>
          </w:p>
        </w:tc>
        <w:tc>
          <w:tcPr>
            <w:tcW w:w="958" w:type="dxa"/>
            <w:vAlign w:val="center"/>
          </w:tcPr>
          <w:p w:rsidR="00FC6D1E" w:rsidRPr="00002918" w:rsidRDefault="005A2FE3" w:rsidP="00FC6D1E">
            <w:pPr>
              <w:spacing w:line="300" w:lineRule="auto"/>
              <w:jc w:val="center"/>
              <w:rPr>
                <w:sz w:val="18"/>
                <w:szCs w:val="18"/>
              </w:rPr>
            </w:pPr>
            <w:r w:rsidRPr="00002918">
              <w:rPr>
                <w:sz w:val="18"/>
                <w:szCs w:val="18"/>
              </w:rPr>
              <w:t>s</w:t>
            </w:r>
            <w:r w:rsidR="00FC6D1E" w:rsidRPr="00002918">
              <w:rPr>
                <w:sz w:val="18"/>
                <w:szCs w:val="18"/>
              </w:rPr>
              <w:t>018027</w:t>
            </w:r>
          </w:p>
        </w:tc>
        <w:tc>
          <w:tcPr>
            <w:tcW w:w="2397" w:type="dxa"/>
            <w:vAlign w:val="center"/>
          </w:tcPr>
          <w:p w:rsidR="00FC6D1E" w:rsidRPr="00002918" w:rsidRDefault="00FC6D1E" w:rsidP="00FC6D1E">
            <w:pPr>
              <w:spacing w:line="300" w:lineRule="auto"/>
              <w:jc w:val="center"/>
              <w:rPr>
                <w:sz w:val="18"/>
                <w:szCs w:val="18"/>
              </w:rPr>
            </w:pPr>
            <w:r w:rsidRPr="00002918">
              <w:rPr>
                <w:sz w:val="18"/>
                <w:szCs w:val="18"/>
              </w:rPr>
              <w:t>雷电防护技术进展</w:t>
            </w:r>
          </w:p>
        </w:tc>
        <w:tc>
          <w:tcPr>
            <w:tcW w:w="482"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32</w:t>
            </w:r>
          </w:p>
        </w:tc>
        <w:tc>
          <w:tcPr>
            <w:tcW w:w="51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6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p>
        </w:tc>
        <w:tc>
          <w:tcPr>
            <w:tcW w:w="87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70" w:type="dxa"/>
            <w:vMerge/>
            <w:vAlign w:val="center"/>
          </w:tcPr>
          <w:p w:rsidR="00FC6D1E" w:rsidRPr="00002918" w:rsidRDefault="00FC6D1E" w:rsidP="00FC6D1E">
            <w:pPr>
              <w:spacing w:line="300" w:lineRule="auto"/>
              <w:jc w:val="center"/>
              <w:rPr>
                <w:kern w:val="0"/>
                <w:sz w:val="18"/>
                <w:szCs w:val="18"/>
              </w:rPr>
            </w:pPr>
          </w:p>
        </w:tc>
      </w:tr>
      <w:tr w:rsidR="00FC6D1E" w:rsidRPr="00002918" w:rsidTr="00FC6D1E">
        <w:trPr>
          <w:trHeight w:hRule="exact" w:val="369"/>
        </w:trPr>
        <w:tc>
          <w:tcPr>
            <w:tcW w:w="573" w:type="dxa"/>
            <w:vMerge/>
            <w:vAlign w:val="center"/>
          </w:tcPr>
          <w:p w:rsidR="00FC6D1E" w:rsidRPr="00002918" w:rsidRDefault="00FC6D1E" w:rsidP="00FC6D1E">
            <w:pPr>
              <w:spacing w:line="300" w:lineRule="auto"/>
              <w:jc w:val="center"/>
              <w:rPr>
                <w:kern w:val="0"/>
                <w:sz w:val="18"/>
                <w:szCs w:val="18"/>
              </w:rPr>
            </w:pPr>
          </w:p>
        </w:tc>
        <w:tc>
          <w:tcPr>
            <w:tcW w:w="958" w:type="dxa"/>
            <w:vAlign w:val="center"/>
          </w:tcPr>
          <w:p w:rsidR="00FC6D1E" w:rsidRPr="00002918" w:rsidRDefault="005A2FE3" w:rsidP="00FC6D1E">
            <w:pPr>
              <w:spacing w:line="300" w:lineRule="auto"/>
              <w:jc w:val="center"/>
              <w:rPr>
                <w:sz w:val="18"/>
                <w:szCs w:val="18"/>
              </w:rPr>
            </w:pPr>
            <w:r w:rsidRPr="00002918">
              <w:rPr>
                <w:sz w:val="18"/>
                <w:szCs w:val="18"/>
              </w:rPr>
              <w:t>s</w:t>
            </w:r>
            <w:r w:rsidR="00FC6D1E" w:rsidRPr="00002918">
              <w:rPr>
                <w:sz w:val="18"/>
                <w:szCs w:val="18"/>
              </w:rPr>
              <w:t>018007</w:t>
            </w:r>
          </w:p>
        </w:tc>
        <w:tc>
          <w:tcPr>
            <w:tcW w:w="2397" w:type="dxa"/>
            <w:vAlign w:val="center"/>
          </w:tcPr>
          <w:p w:rsidR="00FC6D1E" w:rsidRPr="00002918" w:rsidRDefault="00FC6D1E" w:rsidP="00FC6D1E">
            <w:pPr>
              <w:spacing w:line="300" w:lineRule="auto"/>
              <w:jc w:val="center"/>
              <w:rPr>
                <w:sz w:val="18"/>
                <w:szCs w:val="18"/>
              </w:rPr>
            </w:pPr>
            <w:r w:rsidRPr="00002918">
              <w:rPr>
                <w:sz w:val="18"/>
                <w:szCs w:val="18"/>
              </w:rPr>
              <w:t>雷电监测技术与预警方法</w:t>
            </w:r>
          </w:p>
        </w:tc>
        <w:tc>
          <w:tcPr>
            <w:tcW w:w="482"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32</w:t>
            </w:r>
          </w:p>
        </w:tc>
        <w:tc>
          <w:tcPr>
            <w:tcW w:w="51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6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7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考试</w:t>
            </w:r>
          </w:p>
        </w:tc>
        <w:tc>
          <w:tcPr>
            <w:tcW w:w="770" w:type="dxa"/>
            <w:vMerge/>
            <w:tcBorders>
              <w:bottom w:val="single" w:sz="4" w:space="0" w:color="auto"/>
            </w:tcBorders>
            <w:vAlign w:val="center"/>
          </w:tcPr>
          <w:p w:rsidR="00FC6D1E" w:rsidRPr="00002918" w:rsidRDefault="00FC6D1E" w:rsidP="00FC6D1E">
            <w:pPr>
              <w:spacing w:line="300" w:lineRule="auto"/>
              <w:jc w:val="center"/>
              <w:rPr>
                <w:kern w:val="0"/>
                <w:sz w:val="18"/>
                <w:szCs w:val="18"/>
              </w:rPr>
            </w:pPr>
          </w:p>
        </w:tc>
      </w:tr>
      <w:tr w:rsidR="00FC6D1E" w:rsidRPr="00002918" w:rsidTr="00FC6D1E">
        <w:trPr>
          <w:trHeight w:hRule="exact" w:val="397"/>
        </w:trPr>
        <w:tc>
          <w:tcPr>
            <w:tcW w:w="573" w:type="dxa"/>
            <w:vMerge w:val="restart"/>
            <w:vAlign w:val="center"/>
          </w:tcPr>
          <w:p w:rsidR="00FC6D1E" w:rsidRPr="00002918" w:rsidRDefault="00FC6D1E" w:rsidP="00FC6D1E">
            <w:pPr>
              <w:spacing w:line="300" w:lineRule="auto"/>
              <w:jc w:val="center"/>
              <w:rPr>
                <w:kern w:val="0"/>
                <w:sz w:val="18"/>
                <w:szCs w:val="18"/>
              </w:rPr>
            </w:pPr>
            <w:r w:rsidRPr="00002918">
              <w:rPr>
                <w:kern w:val="0"/>
                <w:sz w:val="18"/>
                <w:szCs w:val="18"/>
              </w:rPr>
              <w:t>C</w:t>
            </w:r>
          </w:p>
        </w:tc>
        <w:tc>
          <w:tcPr>
            <w:tcW w:w="958" w:type="dxa"/>
            <w:vAlign w:val="center"/>
          </w:tcPr>
          <w:p w:rsidR="00FC6D1E" w:rsidRPr="00002918" w:rsidRDefault="005A2FE3" w:rsidP="00FC6D1E">
            <w:pPr>
              <w:spacing w:line="300" w:lineRule="auto"/>
              <w:jc w:val="center"/>
              <w:rPr>
                <w:sz w:val="18"/>
                <w:szCs w:val="18"/>
              </w:rPr>
            </w:pPr>
            <w:r w:rsidRPr="00002918">
              <w:rPr>
                <w:sz w:val="18"/>
                <w:szCs w:val="18"/>
              </w:rPr>
              <w:t>s</w:t>
            </w:r>
            <w:r w:rsidR="00FC6D1E" w:rsidRPr="00002918">
              <w:rPr>
                <w:sz w:val="18"/>
                <w:szCs w:val="18"/>
              </w:rPr>
              <w:t>018012</w:t>
            </w:r>
          </w:p>
        </w:tc>
        <w:tc>
          <w:tcPr>
            <w:tcW w:w="2397" w:type="dxa"/>
            <w:vAlign w:val="center"/>
          </w:tcPr>
          <w:p w:rsidR="00FC6D1E" w:rsidRPr="00002918" w:rsidRDefault="00FC6D1E" w:rsidP="00FC6D1E">
            <w:pPr>
              <w:spacing w:line="300" w:lineRule="auto"/>
              <w:jc w:val="center"/>
              <w:rPr>
                <w:sz w:val="18"/>
                <w:szCs w:val="18"/>
              </w:rPr>
            </w:pPr>
            <w:r w:rsidRPr="00002918">
              <w:rPr>
                <w:sz w:val="18"/>
                <w:szCs w:val="18"/>
              </w:rPr>
              <w:t>导师自主设置课程</w:t>
            </w:r>
          </w:p>
        </w:tc>
        <w:tc>
          <w:tcPr>
            <w:tcW w:w="482" w:type="dxa"/>
            <w:vAlign w:val="center"/>
          </w:tcPr>
          <w:p w:rsidR="00FC6D1E" w:rsidRPr="00002918" w:rsidRDefault="00FC6D1E" w:rsidP="00FC6D1E">
            <w:pPr>
              <w:spacing w:line="300" w:lineRule="auto"/>
              <w:jc w:val="center"/>
              <w:rPr>
                <w:sz w:val="18"/>
                <w:szCs w:val="18"/>
              </w:rPr>
            </w:pPr>
            <w:r w:rsidRPr="00002918">
              <w:rPr>
                <w:sz w:val="18"/>
                <w:szCs w:val="18"/>
              </w:rPr>
              <w:t>16</w:t>
            </w:r>
          </w:p>
        </w:tc>
        <w:tc>
          <w:tcPr>
            <w:tcW w:w="519" w:type="dxa"/>
            <w:vAlign w:val="center"/>
          </w:tcPr>
          <w:p w:rsidR="00FC6D1E" w:rsidRPr="00002918" w:rsidRDefault="00FC6D1E" w:rsidP="00FC6D1E">
            <w:pPr>
              <w:spacing w:line="300" w:lineRule="auto"/>
              <w:jc w:val="center"/>
              <w:rPr>
                <w:sz w:val="18"/>
                <w:szCs w:val="18"/>
              </w:rPr>
            </w:pPr>
            <w:r w:rsidRPr="00002918">
              <w:rPr>
                <w:sz w:val="18"/>
                <w:szCs w:val="18"/>
              </w:rPr>
              <w:t>1</w:t>
            </w:r>
          </w:p>
        </w:tc>
        <w:tc>
          <w:tcPr>
            <w:tcW w:w="86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79" w:type="dxa"/>
            <w:vAlign w:val="center"/>
          </w:tcPr>
          <w:p w:rsidR="00FC6D1E" w:rsidRPr="00002918" w:rsidRDefault="00047808" w:rsidP="00FC6D1E">
            <w:pPr>
              <w:widowControl/>
              <w:spacing w:line="300" w:lineRule="auto"/>
              <w:jc w:val="center"/>
              <w:rPr>
                <w:kern w:val="0"/>
                <w:sz w:val="18"/>
                <w:szCs w:val="18"/>
              </w:rPr>
            </w:pPr>
            <w:r w:rsidRPr="00002918">
              <w:rPr>
                <w:kern w:val="0"/>
                <w:sz w:val="18"/>
                <w:szCs w:val="18"/>
              </w:rPr>
              <w:t>其他</w:t>
            </w:r>
          </w:p>
        </w:tc>
        <w:tc>
          <w:tcPr>
            <w:tcW w:w="900"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考查</w:t>
            </w:r>
          </w:p>
        </w:tc>
        <w:tc>
          <w:tcPr>
            <w:tcW w:w="770" w:type="dxa"/>
            <w:vMerge w:val="restart"/>
            <w:vAlign w:val="center"/>
          </w:tcPr>
          <w:p w:rsidR="00FC6D1E" w:rsidRPr="00002918" w:rsidRDefault="00FC6D1E" w:rsidP="00FC6D1E">
            <w:pPr>
              <w:spacing w:line="300" w:lineRule="auto"/>
              <w:jc w:val="center"/>
              <w:rPr>
                <w:kern w:val="0"/>
                <w:sz w:val="18"/>
                <w:szCs w:val="18"/>
              </w:rPr>
            </w:pPr>
            <w:r w:rsidRPr="00002918">
              <w:rPr>
                <w:kern w:val="0"/>
                <w:sz w:val="18"/>
                <w:szCs w:val="18"/>
              </w:rPr>
              <w:t>2</w:t>
            </w:r>
            <w:r w:rsidRPr="00002918">
              <w:rPr>
                <w:kern w:val="0"/>
                <w:sz w:val="18"/>
                <w:szCs w:val="18"/>
              </w:rPr>
              <w:t>学分</w:t>
            </w:r>
          </w:p>
        </w:tc>
      </w:tr>
      <w:tr w:rsidR="00FC6D1E" w:rsidRPr="00002918" w:rsidTr="00FC6D1E">
        <w:trPr>
          <w:trHeight w:hRule="exact" w:val="397"/>
        </w:trPr>
        <w:tc>
          <w:tcPr>
            <w:tcW w:w="573" w:type="dxa"/>
            <w:vMerge/>
            <w:vAlign w:val="center"/>
          </w:tcPr>
          <w:p w:rsidR="00FC6D1E" w:rsidRPr="00002918" w:rsidRDefault="00FC6D1E" w:rsidP="00FC6D1E">
            <w:pPr>
              <w:spacing w:line="300" w:lineRule="auto"/>
              <w:jc w:val="center"/>
              <w:rPr>
                <w:kern w:val="0"/>
                <w:sz w:val="18"/>
                <w:szCs w:val="18"/>
              </w:rPr>
            </w:pPr>
          </w:p>
        </w:tc>
        <w:tc>
          <w:tcPr>
            <w:tcW w:w="958" w:type="dxa"/>
            <w:vAlign w:val="center"/>
          </w:tcPr>
          <w:p w:rsidR="00FC6D1E" w:rsidRPr="00002918" w:rsidRDefault="005A2FE3" w:rsidP="00FC6D1E">
            <w:pPr>
              <w:spacing w:line="300" w:lineRule="auto"/>
              <w:jc w:val="center"/>
              <w:rPr>
                <w:sz w:val="18"/>
                <w:szCs w:val="18"/>
              </w:rPr>
            </w:pPr>
            <w:r w:rsidRPr="00002918">
              <w:rPr>
                <w:sz w:val="18"/>
                <w:szCs w:val="18"/>
              </w:rPr>
              <w:t>s</w:t>
            </w:r>
            <w:r w:rsidR="00FC6D1E" w:rsidRPr="00002918">
              <w:rPr>
                <w:sz w:val="18"/>
                <w:szCs w:val="18"/>
              </w:rPr>
              <w:t>003103</w:t>
            </w:r>
          </w:p>
        </w:tc>
        <w:tc>
          <w:tcPr>
            <w:tcW w:w="2397" w:type="dxa"/>
            <w:vAlign w:val="center"/>
          </w:tcPr>
          <w:p w:rsidR="00FC6D1E" w:rsidRPr="00002918" w:rsidRDefault="00FC6D1E" w:rsidP="00FC6D1E">
            <w:pPr>
              <w:spacing w:line="300" w:lineRule="auto"/>
              <w:jc w:val="center"/>
              <w:rPr>
                <w:sz w:val="18"/>
                <w:szCs w:val="18"/>
              </w:rPr>
            </w:pPr>
            <w:r w:rsidRPr="00002918">
              <w:rPr>
                <w:sz w:val="18"/>
                <w:szCs w:val="18"/>
              </w:rPr>
              <w:t>学术前沿讲座</w:t>
            </w:r>
          </w:p>
        </w:tc>
        <w:tc>
          <w:tcPr>
            <w:tcW w:w="482" w:type="dxa"/>
            <w:vAlign w:val="center"/>
          </w:tcPr>
          <w:p w:rsidR="00FC6D1E" w:rsidRPr="00002918" w:rsidRDefault="00FC6D1E" w:rsidP="00FC6D1E">
            <w:pPr>
              <w:spacing w:line="300" w:lineRule="auto"/>
              <w:jc w:val="center"/>
              <w:rPr>
                <w:sz w:val="18"/>
                <w:szCs w:val="18"/>
              </w:rPr>
            </w:pPr>
            <w:r w:rsidRPr="00002918">
              <w:rPr>
                <w:sz w:val="18"/>
                <w:szCs w:val="18"/>
              </w:rPr>
              <w:t>16</w:t>
            </w:r>
          </w:p>
        </w:tc>
        <w:tc>
          <w:tcPr>
            <w:tcW w:w="519" w:type="dxa"/>
            <w:vAlign w:val="center"/>
          </w:tcPr>
          <w:p w:rsidR="00FC6D1E" w:rsidRPr="00002918" w:rsidRDefault="00FC6D1E" w:rsidP="00FC6D1E">
            <w:pPr>
              <w:spacing w:line="300" w:lineRule="auto"/>
              <w:jc w:val="center"/>
              <w:rPr>
                <w:sz w:val="18"/>
                <w:szCs w:val="18"/>
              </w:rPr>
            </w:pPr>
            <w:r w:rsidRPr="00002918">
              <w:rPr>
                <w:sz w:val="18"/>
                <w:szCs w:val="18"/>
              </w:rPr>
              <w:t>1</w:t>
            </w:r>
          </w:p>
        </w:tc>
        <w:tc>
          <w:tcPr>
            <w:tcW w:w="86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79" w:type="dxa"/>
            <w:vAlign w:val="center"/>
          </w:tcPr>
          <w:p w:rsidR="00FC6D1E" w:rsidRPr="00002918" w:rsidRDefault="00047808" w:rsidP="00FC6D1E">
            <w:pPr>
              <w:widowControl/>
              <w:spacing w:line="300" w:lineRule="auto"/>
              <w:jc w:val="center"/>
              <w:rPr>
                <w:kern w:val="0"/>
                <w:sz w:val="18"/>
                <w:szCs w:val="18"/>
              </w:rPr>
            </w:pPr>
            <w:r w:rsidRPr="00002918">
              <w:rPr>
                <w:kern w:val="0"/>
                <w:sz w:val="18"/>
                <w:szCs w:val="18"/>
              </w:rPr>
              <w:t>其他</w:t>
            </w:r>
          </w:p>
        </w:tc>
        <w:tc>
          <w:tcPr>
            <w:tcW w:w="900"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考查</w:t>
            </w:r>
          </w:p>
        </w:tc>
        <w:tc>
          <w:tcPr>
            <w:tcW w:w="770" w:type="dxa"/>
            <w:vMerge/>
            <w:vAlign w:val="center"/>
          </w:tcPr>
          <w:p w:rsidR="00FC6D1E" w:rsidRPr="00002918" w:rsidRDefault="00FC6D1E" w:rsidP="00FC6D1E">
            <w:pPr>
              <w:spacing w:line="300" w:lineRule="auto"/>
              <w:jc w:val="center"/>
              <w:rPr>
                <w:kern w:val="0"/>
                <w:sz w:val="18"/>
                <w:szCs w:val="18"/>
              </w:rPr>
            </w:pPr>
          </w:p>
        </w:tc>
      </w:tr>
      <w:tr w:rsidR="00FC6D1E" w:rsidRPr="00002918" w:rsidTr="00FC6D1E">
        <w:trPr>
          <w:trHeight w:hRule="exact" w:val="369"/>
        </w:trPr>
        <w:tc>
          <w:tcPr>
            <w:tcW w:w="573" w:type="dxa"/>
            <w:vMerge w:val="restart"/>
            <w:vAlign w:val="center"/>
          </w:tcPr>
          <w:p w:rsidR="00FC6D1E" w:rsidRPr="00002918" w:rsidRDefault="00FC6D1E" w:rsidP="00FC6D1E">
            <w:pPr>
              <w:spacing w:line="300" w:lineRule="auto"/>
              <w:jc w:val="center"/>
              <w:rPr>
                <w:kern w:val="0"/>
                <w:sz w:val="18"/>
                <w:szCs w:val="18"/>
              </w:rPr>
            </w:pPr>
            <w:r w:rsidRPr="00002918">
              <w:rPr>
                <w:kern w:val="0"/>
                <w:sz w:val="18"/>
                <w:szCs w:val="18"/>
              </w:rPr>
              <w:t>D</w:t>
            </w:r>
          </w:p>
        </w:tc>
        <w:tc>
          <w:tcPr>
            <w:tcW w:w="958" w:type="dxa"/>
            <w:vAlign w:val="center"/>
          </w:tcPr>
          <w:p w:rsidR="00FC6D1E" w:rsidRPr="00002918" w:rsidRDefault="005A2FE3" w:rsidP="00FC6D1E">
            <w:pPr>
              <w:spacing w:line="300" w:lineRule="auto"/>
              <w:jc w:val="center"/>
              <w:rPr>
                <w:sz w:val="18"/>
                <w:szCs w:val="18"/>
              </w:rPr>
            </w:pPr>
            <w:r w:rsidRPr="00002918">
              <w:rPr>
                <w:sz w:val="18"/>
                <w:szCs w:val="18"/>
              </w:rPr>
              <w:t>s</w:t>
            </w:r>
            <w:r w:rsidR="00FC6D1E" w:rsidRPr="00002918">
              <w:rPr>
                <w:sz w:val="18"/>
                <w:szCs w:val="18"/>
              </w:rPr>
              <w:t>018028</w:t>
            </w:r>
          </w:p>
        </w:tc>
        <w:tc>
          <w:tcPr>
            <w:tcW w:w="2397" w:type="dxa"/>
            <w:vAlign w:val="center"/>
          </w:tcPr>
          <w:p w:rsidR="00FC6D1E" w:rsidRPr="00002918" w:rsidRDefault="00FC6D1E" w:rsidP="00FC6D1E">
            <w:pPr>
              <w:spacing w:line="300" w:lineRule="auto"/>
              <w:jc w:val="center"/>
              <w:rPr>
                <w:sz w:val="18"/>
                <w:szCs w:val="18"/>
              </w:rPr>
            </w:pPr>
            <w:r w:rsidRPr="00002918">
              <w:rPr>
                <w:sz w:val="18"/>
                <w:szCs w:val="18"/>
              </w:rPr>
              <w:t>大气物理学</w:t>
            </w:r>
          </w:p>
        </w:tc>
        <w:tc>
          <w:tcPr>
            <w:tcW w:w="482" w:type="dxa"/>
            <w:vAlign w:val="center"/>
          </w:tcPr>
          <w:p w:rsidR="00FC6D1E" w:rsidRPr="00002918" w:rsidRDefault="00FC6D1E" w:rsidP="00FC6D1E">
            <w:pPr>
              <w:spacing w:line="300" w:lineRule="auto"/>
              <w:jc w:val="center"/>
              <w:rPr>
                <w:sz w:val="18"/>
                <w:szCs w:val="18"/>
              </w:rPr>
            </w:pPr>
            <w:r w:rsidRPr="00002918">
              <w:rPr>
                <w:sz w:val="18"/>
                <w:szCs w:val="18"/>
              </w:rPr>
              <w:t>32</w:t>
            </w:r>
          </w:p>
        </w:tc>
        <w:tc>
          <w:tcPr>
            <w:tcW w:w="519" w:type="dxa"/>
            <w:vAlign w:val="center"/>
          </w:tcPr>
          <w:p w:rsidR="00FC6D1E" w:rsidRPr="00002918" w:rsidRDefault="00FC6D1E" w:rsidP="00FC6D1E">
            <w:pPr>
              <w:spacing w:line="300" w:lineRule="auto"/>
              <w:jc w:val="center"/>
              <w:rPr>
                <w:sz w:val="18"/>
                <w:szCs w:val="18"/>
              </w:rPr>
            </w:pPr>
            <w:r w:rsidRPr="00002918">
              <w:rPr>
                <w:sz w:val="18"/>
                <w:szCs w:val="18"/>
              </w:rPr>
              <w:t>2</w:t>
            </w:r>
          </w:p>
        </w:tc>
        <w:tc>
          <w:tcPr>
            <w:tcW w:w="86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1</w:t>
            </w:r>
          </w:p>
        </w:tc>
        <w:tc>
          <w:tcPr>
            <w:tcW w:w="87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900" w:type="dxa"/>
            <w:vAlign w:val="center"/>
          </w:tcPr>
          <w:p w:rsidR="00FC6D1E" w:rsidRPr="00002918" w:rsidRDefault="00FC6D1E" w:rsidP="00FC6D1E">
            <w:pPr>
              <w:spacing w:line="300" w:lineRule="auto"/>
              <w:jc w:val="center"/>
              <w:rPr>
                <w:sz w:val="18"/>
                <w:szCs w:val="18"/>
              </w:rPr>
            </w:pPr>
            <w:r w:rsidRPr="00002918">
              <w:rPr>
                <w:kern w:val="0"/>
                <w:sz w:val="18"/>
                <w:szCs w:val="18"/>
              </w:rPr>
              <w:t>考查</w:t>
            </w:r>
          </w:p>
        </w:tc>
        <w:tc>
          <w:tcPr>
            <w:tcW w:w="770" w:type="dxa"/>
            <w:vMerge w:val="restart"/>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不少于</w:t>
            </w:r>
            <w:r w:rsidRPr="00002918">
              <w:rPr>
                <w:kern w:val="0"/>
                <w:sz w:val="18"/>
                <w:szCs w:val="18"/>
              </w:rPr>
              <w:t>6</w:t>
            </w:r>
            <w:r w:rsidRPr="00002918">
              <w:rPr>
                <w:kern w:val="0"/>
                <w:sz w:val="18"/>
                <w:szCs w:val="18"/>
              </w:rPr>
              <w:t>学分</w:t>
            </w:r>
          </w:p>
        </w:tc>
      </w:tr>
      <w:tr w:rsidR="00FC6D1E" w:rsidRPr="00002918" w:rsidTr="00FC6D1E">
        <w:trPr>
          <w:trHeight w:hRule="exact" w:val="369"/>
        </w:trPr>
        <w:tc>
          <w:tcPr>
            <w:tcW w:w="573" w:type="dxa"/>
            <w:vMerge/>
            <w:vAlign w:val="center"/>
          </w:tcPr>
          <w:p w:rsidR="00FC6D1E" w:rsidRPr="00002918" w:rsidRDefault="00FC6D1E" w:rsidP="00FC6D1E">
            <w:pPr>
              <w:spacing w:line="300" w:lineRule="auto"/>
              <w:jc w:val="center"/>
              <w:rPr>
                <w:kern w:val="0"/>
                <w:sz w:val="18"/>
                <w:szCs w:val="18"/>
              </w:rPr>
            </w:pPr>
          </w:p>
        </w:tc>
        <w:tc>
          <w:tcPr>
            <w:tcW w:w="958" w:type="dxa"/>
            <w:vAlign w:val="center"/>
          </w:tcPr>
          <w:p w:rsidR="00FC6D1E" w:rsidRPr="00002918" w:rsidRDefault="005A2FE3" w:rsidP="00FC6D1E">
            <w:pPr>
              <w:spacing w:line="300" w:lineRule="auto"/>
              <w:jc w:val="center"/>
              <w:rPr>
                <w:sz w:val="18"/>
                <w:szCs w:val="18"/>
              </w:rPr>
            </w:pPr>
            <w:r w:rsidRPr="00002918">
              <w:rPr>
                <w:sz w:val="18"/>
                <w:szCs w:val="18"/>
              </w:rPr>
              <w:t>s</w:t>
            </w:r>
            <w:r w:rsidR="00FC6D1E" w:rsidRPr="00002918">
              <w:rPr>
                <w:sz w:val="18"/>
                <w:szCs w:val="18"/>
              </w:rPr>
              <w:t>018029</w:t>
            </w:r>
          </w:p>
        </w:tc>
        <w:tc>
          <w:tcPr>
            <w:tcW w:w="2397" w:type="dxa"/>
            <w:vAlign w:val="center"/>
          </w:tcPr>
          <w:p w:rsidR="00FC6D1E" w:rsidRPr="00002918" w:rsidRDefault="00FC6D1E" w:rsidP="00FC6D1E">
            <w:pPr>
              <w:spacing w:line="300" w:lineRule="auto"/>
              <w:jc w:val="center"/>
              <w:rPr>
                <w:sz w:val="18"/>
                <w:szCs w:val="18"/>
              </w:rPr>
            </w:pPr>
            <w:r w:rsidRPr="00002918">
              <w:rPr>
                <w:sz w:val="18"/>
                <w:szCs w:val="18"/>
              </w:rPr>
              <w:t>雷电电磁学</w:t>
            </w:r>
          </w:p>
        </w:tc>
        <w:tc>
          <w:tcPr>
            <w:tcW w:w="482" w:type="dxa"/>
            <w:vAlign w:val="center"/>
          </w:tcPr>
          <w:p w:rsidR="00FC6D1E" w:rsidRPr="00002918" w:rsidRDefault="00FC6D1E" w:rsidP="00FC6D1E">
            <w:pPr>
              <w:spacing w:line="300" w:lineRule="auto"/>
              <w:jc w:val="center"/>
              <w:rPr>
                <w:sz w:val="18"/>
                <w:szCs w:val="18"/>
              </w:rPr>
            </w:pPr>
            <w:r w:rsidRPr="00002918">
              <w:rPr>
                <w:sz w:val="18"/>
                <w:szCs w:val="18"/>
              </w:rPr>
              <w:t>32</w:t>
            </w:r>
          </w:p>
        </w:tc>
        <w:tc>
          <w:tcPr>
            <w:tcW w:w="519" w:type="dxa"/>
            <w:vAlign w:val="center"/>
          </w:tcPr>
          <w:p w:rsidR="00FC6D1E" w:rsidRPr="00002918" w:rsidRDefault="00FC6D1E" w:rsidP="00FC6D1E">
            <w:pPr>
              <w:spacing w:line="300" w:lineRule="auto"/>
              <w:jc w:val="center"/>
              <w:rPr>
                <w:sz w:val="18"/>
                <w:szCs w:val="18"/>
              </w:rPr>
            </w:pPr>
            <w:r w:rsidRPr="00002918">
              <w:rPr>
                <w:sz w:val="18"/>
                <w:szCs w:val="18"/>
              </w:rPr>
              <w:t>2</w:t>
            </w:r>
          </w:p>
        </w:tc>
        <w:tc>
          <w:tcPr>
            <w:tcW w:w="86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7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900" w:type="dxa"/>
            <w:vAlign w:val="center"/>
          </w:tcPr>
          <w:p w:rsidR="00FC6D1E" w:rsidRPr="00002918" w:rsidRDefault="00FC6D1E" w:rsidP="00FC6D1E">
            <w:pPr>
              <w:spacing w:line="300" w:lineRule="auto"/>
              <w:jc w:val="center"/>
              <w:rPr>
                <w:sz w:val="18"/>
                <w:szCs w:val="18"/>
              </w:rPr>
            </w:pPr>
            <w:r w:rsidRPr="00002918">
              <w:rPr>
                <w:kern w:val="0"/>
                <w:sz w:val="18"/>
                <w:szCs w:val="18"/>
              </w:rPr>
              <w:t>考查</w:t>
            </w:r>
          </w:p>
        </w:tc>
        <w:tc>
          <w:tcPr>
            <w:tcW w:w="770" w:type="dxa"/>
            <w:vMerge/>
            <w:vAlign w:val="center"/>
          </w:tcPr>
          <w:p w:rsidR="00FC6D1E" w:rsidRPr="00002918" w:rsidRDefault="00FC6D1E" w:rsidP="00FC6D1E">
            <w:pPr>
              <w:widowControl/>
              <w:spacing w:line="300" w:lineRule="auto"/>
              <w:jc w:val="center"/>
              <w:rPr>
                <w:kern w:val="0"/>
                <w:sz w:val="18"/>
                <w:szCs w:val="18"/>
              </w:rPr>
            </w:pPr>
          </w:p>
        </w:tc>
      </w:tr>
      <w:tr w:rsidR="00FC6D1E" w:rsidRPr="00002918" w:rsidTr="00FC6D1E">
        <w:trPr>
          <w:trHeight w:hRule="exact" w:val="369"/>
        </w:trPr>
        <w:tc>
          <w:tcPr>
            <w:tcW w:w="573" w:type="dxa"/>
            <w:vMerge/>
            <w:vAlign w:val="center"/>
          </w:tcPr>
          <w:p w:rsidR="00FC6D1E" w:rsidRPr="00002918" w:rsidRDefault="00FC6D1E" w:rsidP="00FC6D1E">
            <w:pPr>
              <w:spacing w:line="300" w:lineRule="auto"/>
              <w:jc w:val="center"/>
              <w:rPr>
                <w:kern w:val="0"/>
                <w:sz w:val="18"/>
                <w:szCs w:val="18"/>
              </w:rPr>
            </w:pPr>
          </w:p>
        </w:tc>
        <w:tc>
          <w:tcPr>
            <w:tcW w:w="958" w:type="dxa"/>
            <w:vAlign w:val="center"/>
          </w:tcPr>
          <w:p w:rsidR="00FC6D1E" w:rsidRPr="00002918" w:rsidRDefault="005A2FE3" w:rsidP="00FC6D1E">
            <w:pPr>
              <w:spacing w:line="300" w:lineRule="auto"/>
              <w:jc w:val="center"/>
              <w:rPr>
                <w:sz w:val="18"/>
                <w:szCs w:val="18"/>
              </w:rPr>
            </w:pPr>
            <w:r w:rsidRPr="00002918">
              <w:rPr>
                <w:sz w:val="18"/>
                <w:szCs w:val="18"/>
              </w:rPr>
              <w:t>s</w:t>
            </w:r>
            <w:r w:rsidR="00FC6D1E" w:rsidRPr="00002918">
              <w:rPr>
                <w:sz w:val="18"/>
                <w:szCs w:val="18"/>
              </w:rPr>
              <w:t>018030</w:t>
            </w:r>
          </w:p>
        </w:tc>
        <w:tc>
          <w:tcPr>
            <w:tcW w:w="2397" w:type="dxa"/>
            <w:vAlign w:val="center"/>
          </w:tcPr>
          <w:p w:rsidR="00FC6D1E" w:rsidRPr="00002918" w:rsidRDefault="00FC6D1E" w:rsidP="00FC6D1E">
            <w:pPr>
              <w:spacing w:line="300" w:lineRule="auto"/>
              <w:jc w:val="center"/>
              <w:rPr>
                <w:sz w:val="18"/>
                <w:szCs w:val="18"/>
              </w:rPr>
            </w:pPr>
            <w:r w:rsidRPr="00002918">
              <w:rPr>
                <w:sz w:val="18"/>
                <w:szCs w:val="18"/>
              </w:rPr>
              <w:t>高电压与绝缘技术</w:t>
            </w:r>
          </w:p>
        </w:tc>
        <w:tc>
          <w:tcPr>
            <w:tcW w:w="482" w:type="dxa"/>
            <w:vAlign w:val="center"/>
          </w:tcPr>
          <w:p w:rsidR="00FC6D1E" w:rsidRPr="00002918" w:rsidRDefault="00FC6D1E" w:rsidP="00FC6D1E">
            <w:pPr>
              <w:spacing w:line="300" w:lineRule="auto"/>
              <w:jc w:val="center"/>
              <w:rPr>
                <w:sz w:val="18"/>
                <w:szCs w:val="18"/>
              </w:rPr>
            </w:pPr>
            <w:r w:rsidRPr="00002918">
              <w:rPr>
                <w:sz w:val="18"/>
                <w:szCs w:val="18"/>
              </w:rPr>
              <w:t>32</w:t>
            </w:r>
          </w:p>
        </w:tc>
        <w:tc>
          <w:tcPr>
            <w:tcW w:w="519" w:type="dxa"/>
            <w:vAlign w:val="center"/>
          </w:tcPr>
          <w:p w:rsidR="00FC6D1E" w:rsidRPr="00002918" w:rsidRDefault="00FC6D1E" w:rsidP="00FC6D1E">
            <w:pPr>
              <w:spacing w:line="300" w:lineRule="auto"/>
              <w:jc w:val="center"/>
              <w:rPr>
                <w:sz w:val="18"/>
                <w:szCs w:val="18"/>
              </w:rPr>
            </w:pPr>
            <w:r w:rsidRPr="00002918">
              <w:rPr>
                <w:sz w:val="18"/>
                <w:szCs w:val="18"/>
              </w:rPr>
              <w:t>2</w:t>
            </w:r>
          </w:p>
        </w:tc>
        <w:tc>
          <w:tcPr>
            <w:tcW w:w="86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7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900" w:type="dxa"/>
            <w:vAlign w:val="center"/>
          </w:tcPr>
          <w:p w:rsidR="00FC6D1E" w:rsidRPr="00002918" w:rsidRDefault="00FC6D1E" w:rsidP="00FC6D1E">
            <w:pPr>
              <w:spacing w:line="300" w:lineRule="auto"/>
              <w:jc w:val="center"/>
              <w:rPr>
                <w:sz w:val="18"/>
                <w:szCs w:val="18"/>
              </w:rPr>
            </w:pPr>
            <w:r w:rsidRPr="00002918">
              <w:rPr>
                <w:kern w:val="0"/>
                <w:sz w:val="18"/>
                <w:szCs w:val="18"/>
              </w:rPr>
              <w:t>考查</w:t>
            </w:r>
          </w:p>
        </w:tc>
        <w:tc>
          <w:tcPr>
            <w:tcW w:w="770" w:type="dxa"/>
            <w:vMerge/>
            <w:vAlign w:val="center"/>
          </w:tcPr>
          <w:p w:rsidR="00FC6D1E" w:rsidRPr="00002918" w:rsidRDefault="00FC6D1E" w:rsidP="00FC6D1E">
            <w:pPr>
              <w:widowControl/>
              <w:spacing w:line="300" w:lineRule="auto"/>
              <w:jc w:val="center"/>
              <w:rPr>
                <w:kern w:val="0"/>
                <w:sz w:val="18"/>
                <w:szCs w:val="18"/>
              </w:rPr>
            </w:pPr>
          </w:p>
        </w:tc>
      </w:tr>
      <w:tr w:rsidR="00FC6D1E" w:rsidRPr="00002918" w:rsidTr="00FC6D1E">
        <w:trPr>
          <w:trHeight w:hRule="exact" w:val="369"/>
        </w:trPr>
        <w:tc>
          <w:tcPr>
            <w:tcW w:w="573" w:type="dxa"/>
            <w:vMerge/>
            <w:vAlign w:val="center"/>
          </w:tcPr>
          <w:p w:rsidR="00FC6D1E" w:rsidRPr="00002918" w:rsidRDefault="00FC6D1E" w:rsidP="00FC6D1E">
            <w:pPr>
              <w:widowControl/>
              <w:spacing w:line="300" w:lineRule="auto"/>
              <w:jc w:val="center"/>
              <w:rPr>
                <w:kern w:val="0"/>
                <w:sz w:val="18"/>
                <w:szCs w:val="18"/>
              </w:rPr>
            </w:pPr>
          </w:p>
        </w:tc>
        <w:tc>
          <w:tcPr>
            <w:tcW w:w="958" w:type="dxa"/>
            <w:vAlign w:val="center"/>
          </w:tcPr>
          <w:p w:rsidR="00FC6D1E" w:rsidRPr="00002918" w:rsidRDefault="005A2FE3" w:rsidP="00FC6D1E">
            <w:pPr>
              <w:spacing w:line="300" w:lineRule="auto"/>
              <w:jc w:val="center"/>
              <w:rPr>
                <w:sz w:val="18"/>
                <w:szCs w:val="18"/>
              </w:rPr>
            </w:pPr>
            <w:r w:rsidRPr="00002918">
              <w:rPr>
                <w:sz w:val="18"/>
                <w:szCs w:val="18"/>
              </w:rPr>
              <w:t>s</w:t>
            </w:r>
            <w:r w:rsidR="00FC6D1E" w:rsidRPr="00002918">
              <w:rPr>
                <w:sz w:val="18"/>
                <w:szCs w:val="18"/>
              </w:rPr>
              <w:t>003061</w:t>
            </w:r>
          </w:p>
        </w:tc>
        <w:tc>
          <w:tcPr>
            <w:tcW w:w="2397" w:type="dxa"/>
            <w:vAlign w:val="center"/>
          </w:tcPr>
          <w:p w:rsidR="00FC6D1E" w:rsidRPr="00002918" w:rsidRDefault="00FC6D1E" w:rsidP="00FC6D1E">
            <w:pPr>
              <w:spacing w:line="300" w:lineRule="auto"/>
              <w:jc w:val="center"/>
              <w:rPr>
                <w:sz w:val="18"/>
                <w:szCs w:val="18"/>
              </w:rPr>
            </w:pPr>
            <w:r w:rsidRPr="00002918">
              <w:rPr>
                <w:sz w:val="18"/>
                <w:szCs w:val="18"/>
              </w:rPr>
              <w:t>电涌保护器件原理与设计</w:t>
            </w:r>
          </w:p>
        </w:tc>
        <w:tc>
          <w:tcPr>
            <w:tcW w:w="482" w:type="dxa"/>
            <w:vAlign w:val="center"/>
          </w:tcPr>
          <w:p w:rsidR="00FC6D1E" w:rsidRPr="00002918" w:rsidRDefault="00FC6D1E" w:rsidP="00FC6D1E">
            <w:pPr>
              <w:spacing w:line="300" w:lineRule="auto"/>
              <w:jc w:val="center"/>
              <w:rPr>
                <w:sz w:val="18"/>
                <w:szCs w:val="18"/>
              </w:rPr>
            </w:pPr>
            <w:r w:rsidRPr="00002918">
              <w:rPr>
                <w:sz w:val="18"/>
                <w:szCs w:val="18"/>
              </w:rPr>
              <w:t>32</w:t>
            </w:r>
          </w:p>
        </w:tc>
        <w:tc>
          <w:tcPr>
            <w:tcW w:w="519" w:type="dxa"/>
            <w:vAlign w:val="center"/>
          </w:tcPr>
          <w:p w:rsidR="00FC6D1E" w:rsidRPr="00002918" w:rsidRDefault="00FC6D1E" w:rsidP="00FC6D1E">
            <w:pPr>
              <w:spacing w:line="300" w:lineRule="auto"/>
              <w:jc w:val="center"/>
              <w:rPr>
                <w:sz w:val="18"/>
                <w:szCs w:val="18"/>
              </w:rPr>
            </w:pPr>
            <w:r w:rsidRPr="00002918">
              <w:rPr>
                <w:sz w:val="18"/>
                <w:szCs w:val="18"/>
              </w:rPr>
              <w:t>2</w:t>
            </w:r>
          </w:p>
        </w:tc>
        <w:tc>
          <w:tcPr>
            <w:tcW w:w="86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7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900" w:type="dxa"/>
            <w:vAlign w:val="center"/>
          </w:tcPr>
          <w:p w:rsidR="00FC6D1E" w:rsidRPr="00002918" w:rsidRDefault="00FC6D1E" w:rsidP="00FC6D1E">
            <w:pPr>
              <w:spacing w:line="300" w:lineRule="auto"/>
              <w:jc w:val="center"/>
              <w:rPr>
                <w:sz w:val="18"/>
                <w:szCs w:val="18"/>
              </w:rPr>
            </w:pPr>
            <w:r w:rsidRPr="00002918">
              <w:rPr>
                <w:kern w:val="0"/>
                <w:sz w:val="18"/>
                <w:szCs w:val="18"/>
              </w:rPr>
              <w:t>考查</w:t>
            </w:r>
          </w:p>
        </w:tc>
        <w:tc>
          <w:tcPr>
            <w:tcW w:w="770" w:type="dxa"/>
            <w:vMerge/>
            <w:vAlign w:val="center"/>
          </w:tcPr>
          <w:p w:rsidR="00FC6D1E" w:rsidRPr="00002918" w:rsidRDefault="00FC6D1E" w:rsidP="00FC6D1E">
            <w:pPr>
              <w:widowControl/>
              <w:spacing w:line="300" w:lineRule="auto"/>
              <w:jc w:val="center"/>
              <w:rPr>
                <w:kern w:val="0"/>
                <w:sz w:val="18"/>
                <w:szCs w:val="18"/>
              </w:rPr>
            </w:pPr>
          </w:p>
        </w:tc>
      </w:tr>
      <w:tr w:rsidR="00FC6D1E" w:rsidRPr="00002918" w:rsidTr="00FC6D1E">
        <w:trPr>
          <w:trHeight w:hRule="exact" w:val="369"/>
        </w:trPr>
        <w:tc>
          <w:tcPr>
            <w:tcW w:w="573" w:type="dxa"/>
            <w:vMerge/>
            <w:vAlign w:val="center"/>
          </w:tcPr>
          <w:p w:rsidR="00FC6D1E" w:rsidRPr="00002918" w:rsidRDefault="00FC6D1E" w:rsidP="00FC6D1E">
            <w:pPr>
              <w:widowControl/>
              <w:spacing w:line="300" w:lineRule="auto"/>
              <w:jc w:val="center"/>
              <w:rPr>
                <w:kern w:val="0"/>
                <w:sz w:val="18"/>
                <w:szCs w:val="18"/>
              </w:rPr>
            </w:pPr>
          </w:p>
        </w:tc>
        <w:tc>
          <w:tcPr>
            <w:tcW w:w="958" w:type="dxa"/>
            <w:vAlign w:val="center"/>
          </w:tcPr>
          <w:p w:rsidR="00FC6D1E" w:rsidRPr="00002918" w:rsidRDefault="005A2FE3" w:rsidP="00FC6D1E">
            <w:pPr>
              <w:spacing w:line="300" w:lineRule="auto"/>
              <w:jc w:val="center"/>
              <w:rPr>
                <w:sz w:val="18"/>
                <w:szCs w:val="18"/>
              </w:rPr>
            </w:pPr>
            <w:r w:rsidRPr="00002918">
              <w:rPr>
                <w:sz w:val="18"/>
                <w:szCs w:val="18"/>
              </w:rPr>
              <w:t>s</w:t>
            </w:r>
            <w:r w:rsidR="00FC6D1E" w:rsidRPr="00002918">
              <w:rPr>
                <w:sz w:val="18"/>
                <w:szCs w:val="18"/>
              </w:rPr>
              <w:t>018031</w:t>
            </w:r>
          </w:p>
        </w:tc>
        <w:tc>
          <w:tcPr>
            <w:tcW w:w="2397" w:type="dxa"/>
            <w:vAlign w:val="center"/>
          </w:tcPr>
          <w:p w:rsidR="00FC6D1E" w:rsidRPr="00002918" w:rsidRDefault="00FC6D1E" w:rsidP="00FC6D1E">
            <w:pPr>
              <w:spacing w:line="300" w:lineRule="auto"/>
              <w:jc w:val="center"/>
              <w:rPr>
                <w:sz w:val="18"/>
                <w:szCs w:val="18"/>
              </w:rPr>
            </w:pPr>
            <w:r w:rsidRPr="00002918">
              <w:rPr>
                <w:sz w:val="18"/>
                <w:szCs w:val="18"/>
              </w:rPr>
              <w:t>地电学应用技术</w:t>
            </w:r>
          </w:p>
        </w:tc>
        <w:tc>
          <w:tcPr>
            <w:tcW w:w="482" w:type="dxa"/>
            <w:vAlign w:val="center"/>
          </w:tcPr>
          <w:p w:rsidR="00FC6D1E" w:rsidRPr="00002918" w:rsidRDefault="00FC6D1E" w:rsidP="00FC6D1E">
            <w:pPr>
              <w:spacing w:line="300" w:lineRule="auto"/>
              <w:jc w:val="center"/>
              <w:rPr>
                <w:sz w:val="18"/>
                <w:szCs w:val="18"/>
              </w:rPr>
            </w:pPr>
            <w:r w:rsidRPr="00002918">
              <w:rPr>
                <w:sz w:val="18"/>
                <w:szCs w:val="18"/>
              </w:rPr>
              <w:t>32</w:t>
            </w:r>
          </w:p>
        </w:tc>
        <w:tc>
          <w:tcPr>
            <w:tcW w:w="519" w:type="dxa"/>
            <w:vAlign w:val="center"/>
          </w:tcPr>
          <w:p w:rsidR="00FC6D1E" w:rsidRPr="00002918" w:rsidRDefault="00FC6D1E" w:rsidP="00FC6D1E">
            <w:pPr>
              <w:spacing w:line="300" w:lineRule="auto"/>
              <w:jc w:val="center"/>
              <w:rPr>
                <w:sz w:val="18"/>
                <w:szCs w:val="18"/>
              </w:rPr>
            </w:pPr>
            <w:r w:rsidRPr="00002918">
              <w:rPr>
                <w:sz w:val="18"/>
                <w:szCs w:val="18"/>
              </w:rPr>
              <w:t>2</w:t>
            </w:r>
          </w:p>
        </w:tc>
        <w:tc>
          <w:tcPr>
            <w:tcW w:w="867"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2</w:t>
            </w:r>
          </w:p>
        </w:tc>
        <w:tc>
          <w:tcPr>
            <w:tcW w:w="879" w:type="dxa"/>
            <w:vAlign w:val="center"/>
          </w:tcPr>
          <w:p w:rsidR="00FC6D1E" w:rsidRPr="00002918" w:rsidRDefault="00FC6D1E" w:rsidP="00FC6D1E">
            <w:pPr>
              <w:widowControl/>
              <w:spacing w:line="300" w:lineRule="auto"/>
              <w:jc w:val="center"/>
              <w:rPr>
                <w:kern w:val="0"/>
                <w:sz w:val="18"/>
                <w:szCs w:val="18"/>
              </w:rPr>
            </w:pPr>
            <w:r w:rsidRPr="00002918">
              <w:rPr>
                <w:kern w:val="0"/>
                <w:sz w:val="18"/>
                <w:szCs w:val="18"/>
              </w:rPr>
              <w:t>面授讲课</w:t>
            </w:r>
          </w:p>
        </w:tc>
        <w:tc>
          <w:tcPr>
            <w:tcW w:w="900" w:type="dxa"/>
            <w:vAlign w:val="center"/>
          </w:tcPr>
          <w:p w:rsidR="00FC6D1E" w:rsidRPr="00002918" w:rsidRDefault="00FC6D1E" w:rsidP="00FC6D1E">
            <w:pPr>
              <w:spacing w:line="300" w:lineRule="auto"/>
              <w:jc w:val="center"/>
              <w:rPr>
                <w:sz w:val="18"/>
                <w:szCs w:val="18"/>
              </w:rPr>
            </w:pPr>
            <w:r w:rsidRPr="00002918">
              <w:rPr>
                <w:kern w:val="0"/>
                <w:sz w:val="18"/>
                <w:szCs w:val="18"/>
              </w:rPr>
              <w:t>考查</w:t>
            </w:r>
          </w:p>
        </w:tc>
        <w:tc>
          <w:tcPr>
            <w:tcW w:w="770" w:type="dxa"/>
            <w:vMerge/>
            <w:vAlign w:val="center"/>
          </w:tcPr>
          <w:p w:rsidR="00FC6D1E" w:rsidRPr="00002918" w:rsidRDefault="00FC6D1E" w:rsidP="00FC6D1E">
            <w:pPr>
              <w:widowControl/>
              <w:spacing w:line="300" w:lineRule="auto"/>
              <w:jc w:val="center"/>
              <w:rPr>
                <w:kern w:val="0"/>
                <w:sz w:val="18"/>
                <w:szCs w:val="18"/>
              </w:rPr>
            </w:pPr>
          </w:p>
        </w:tc>
      </w:tr>
      <w:tr w:rsidR="00047808" w:rsidRPr="00002918" w:rsidTr="00FC6D1E">
        <w:trPr>
          <w:trHeight w:hRule="exact" w:val="369"/>
        </w:trPr>
        <w:tc>
          <w:tcPr>
            <w:tcW w:w="573" w:type="dxa"/>
            <w:vMerge/>
            <w:vAlign w:val="center"/>
          </w:tcPr>
          <w:p w:rsidR="00047808" w:rsidRPr="00002918" w:rsidRDefault="00047808" w:rsidP="00FC6D1E">
            <w:pPr>
              <w:widowControl/>
              <w:spacing w:line="300" w:lineRule="auto"/>
              <w:jc w:val="center"/>
              <w:rPr>
                <w:kern w:val="0"/>
                <w:sz w:val="18"/>
                <w:szCs w:val="18"/>
              </w:rPr>
            </w:pPr>
          </w:p>
        </w:tc>
        <w:tc>
          <w:tcPr>
            <w:tcW w:w="958" w:type="dxa"/>
            <w:vAlign w:val="center"/>
          </w:tcPr>
          <w:p w:rsidR="00047808" w:rsidRPr="00002918" w:rsidRDefault="00047808" w:rsidP="00FC6D1E">
            <w:pPr>
              <w:spacing w:line="300" w:lineRule="auto"/>
              <w:jc w:val="center"/>
              <w:rPr>
                <w:sz w:val="18"/>
                <w:szCs w:val="18"/>
              </w:rPr>
            </w:pPr>
            <w:r w:rsidRPr="00002918">
              <w:rPr>
                <w:sz w:val="18"/>
                <w:szCs w:val="18"/>
              </w:rPr>
              <w:t>s999033</w:t>
            </w:r>
          </w:p>
        </w:tc>
        <w:tc>
          <w:tcPr>
            <w:tcW w:w="2397" w:type="dxa"/>
            <w:vAlign w:val="center"/>
          </w:tcPr>
          <w:p w:rsidR="00047808" w:rsidRPr="00002918" w:rsidRDefault="00047808" w:rsidP="00FC6D1E">
            <w:pPr>
              <w:spacing w:line="300" w:lineRule="auto"/>
              <w:jc w:val="center"/>
              <w:rPr>
                <w:sz w:val="18"/>
                <w:szCs w:val="18"/>
              </w:rPr>
            </w:pPr>
            <w:r w:rsidRPr="00002918">
              <w:rPr>
                <w:sz w:val="18"/>
                <w:szCs w:val="18"/>
              </w:rPr>
              <w:t>人文素养选修课</w:t>
            </w:r>
          </w:p>
        </w:tc>
        <w:tc>
          <w:tcPr>
            <w:tcW w:w="482" w:type="dxa"/>
            <w:vAlign w:val="center"/>
          </w:tcPr>
          <w:p w:rsidR="00047808" w:rsidRPr="00002918" w:rsidRDefault="00047808" w:rsidP="00FC6D1E">
            <w:pPr>
              <w:spacing w:line="300" w:lineRule="auto"/>
              <w:jc w:val="center"/>
              <w:rPr>
                <w:sz w:val="18"/>
                <w:szCs w:val="18"/>
              </w:rPr>
            </w:pPr>
            <w:r w:rsidRPr="00002918">
              <w:rPr>
                <w:sz w:val="18"/>
                <w:szCs w:val="18"/>
              </w:rPr>
              <w:t>16</w:t>
            </w:r>
          </w:p>
        </w:tc>
        <w:tc>
          <w:tcPr>
            <w:tcW w:w="519" w:type="dxa"/>
            <w:vAlign w:val="center"/>
          </w:tcPr>
          <w:p w:rsidR="00047808" w:rsidRPr="00002918" w:rsidRDefault="00047808" w:rsidP="00FC6D1E">
            <w:pPr>
              <w:spacing w:line="300" w:lineRule="auto"/>
              <w:jc w:val="center"/>
              <w:rPr>
                <w:sz w:val="18"/>
                <w:szCs w:val="18"/>
              </w:rPr>
            </w:pPr>
            <w:r w:rsidRPr="00002918">
              <w:rPr>
                <w:sz w:val="18"/>
                <w:szCs w:val="18"/>
              </w:rPr>
              <w:t>1</w:t>
            </w:r>
          </w:p>
        </w:tc>
        <w:tc>
          <w:tcPr>
            <w:tcW w:w="867" w:type="dxa"/>
            <w:vAlign w:val="center"/>
          </w:tcPr>
          <w:p w:rsidR="00047808" w:rsidRPr="00002918" w:rsidRDefault="00047808" w:rsidP="00FC6D1E">
            <w:pPr>
              <w:widowControl/>
              <w:spacing w:line="300" w:lineRule="auto"/>
              <w:jc w:val="center"/>
              <w:rPr>
                <w:kern w:val="0"/>
                <w:sz w:val="18"/>
                <w:szCs w:val="18"/>
              </w:rPr>
            </w:pPr>
            <w:r w:rsidRPr="00002918">
              <w:rPr>
                <w:kern w:val="0"/>
                <w:sz w:val="18"/>
                <w:szCs w:val="18"/>
              </w:rPr>
              <w:t>1</w:t>
            </w:r>
          </w:p>
        </w:tc>
        <w:tc>
          <w:tcPr>
            <w:tcW w:w="879" w:type="dxa"/>
            <w:vAlign w:val="center"/>
          </w:tcPr>
          <w:p w:rsidR="00047808" w:rsidRPr="00002918" w:rsidRDefault="00047808" w:rsidP="00FC6D1E">
            <w:pPr>
              <w:widowControl/>
              <w:spacing w:line="300" w:lineRule="auto"/>
              <w:jc w:val="center"/>
              <w:rPr>
                <w:kern w:val="0"/>
                <w:sz w:val="18"/>
                <w:szCs w:val="18"/>
              </w:rPr>
            </w:pPr>
            <w:r w:rsidRPr="00002918">
              <w:rPr>
                <w:kern w:val="0"/>
                <w:sz w:val="18"/>
                <w:szCs w:val="18"/>
              </w:rPr>
              <w:t>其他</w:t>
            </w:r>
          </w:p>
        </w:tc>
        <w:tc>
          <w:tcPr>
            <w:tcW w:w="900" w:type="dxa"/>
            <w:vAlign w:val="center"/>
          </w:tcPr>
          <w:p w:rsidR="00047808" w:rsidRPr="00002918" w:rsidRDefault="00047808" w:rsidP="00816AD8">
            <w:pPr>
              <w:widowControl/>
              <w:spacing w:line="300" w:lineRule="auto"/>
              <w:jc w:val="center"/>
              <w:rPr>
                <w:kern w:val="0"/>
                <w:sz w:val="18"/>
                <w:szCs w:val="18"/>
              </w:rPr>
            </w:pPr>
            <w:r w:rsidRPr="00002918">
              <w:rPr>
                <w:kern w:val="0"/>
                <w:sz w:val="18"/>
                <w:szCs w:val="18"/>
              </w:rPr>
              <w:t>其他</w:t>
            </w:r>
          </w:p>
        </w:tc>
        <w:tc>
          <w:tcPr>
            <w:tcW w:w="770" w:type="dxa"/>
            <w:vMerge/>
            <w:vAlign w:val="center"/>
          </w:tcPr>
          <w:p w:rsidR="00047808" w:rsidRPr="00002918" w:rsidRDefault="00047808" w:rsidP="00FC6D1E">
            <w:pPr>
              <w:widowControl/>
              <w:spacing w:line="300" w:lineRule="auto"/>
              <w:jc w:val="center"/>
              <w:rPr>
                <w:kern w:val="0"/>
                <w:sz w:val="18"/>
                <w:szCs w:val="18"/>
              </w:rPr>
            </w:pPr>
          </w:p>
        </w:tc>
      </w:tr>
      <w:tr w:rsidR="00047808" w:rsidRPr="00002918" w:rsidTr="00FC6D1E">
        <w:trPr>
          <w:trHeight w:hRule="exact" w:val="369"/>
        </w:trPr>
        <w:tc>
          <w:tcPr>
            <w:tcW w:w="573" w:type="dxa"/>
            <w:vMerge w:val="restart"/>
            <w:vAlign w:val="center"/>
          </w:tcPr>
          <w:p w:rsidR="00047808" w:rsidRPr="00002918" w:rsidRDefault="00047808" w:rsidP="00FC6D1E">
            <w:pPr>
              <w:widowControl/>
              <w:spacing w:line="300" w:lineRule="auto"/>
              <w:jc w:val="center"/>
              <w:rPr>
                <w:kern w:val="0"/>
                <w:sz w:val="18"/>
                <w:szCs w:val="18"/>
              </w:rPr>
            </w:pPr>
            <w:r w:rsidRPr="00002918">
              <w:rPr>
                <w:kern w:val="0"/>
                <w:sz w:val="18"/>
                <w:szCs w:val="18"/>
              </w:rPr>
              <w:t>E</w:t>
            </w:r>
          </w:p>
        </w:tc>
        <w:tc>
          <w:tcPr>
            <w:tcW w:w="958" w:type="dxa"/>
            <w:vAlign w:val="center"/>
          </w:tcPr>
          <w:p w:rsidR="00047808" w:rsidRPr="00002918" w:rsidRDefault="00047808" w:rsidP="00FC6D1E">
            <w:pPr>
              <w:spacing w:line="300" w:lineRule="auto"/>
              <w:jc w:val="center"/>
              <w:rPr>
                <w:sz w:val="18"/>
                <w:szCs w:val="18"/>
              </w:rPr>
            </w:pPr>
            <w:r w:rsidRPr="00002918">
              <w:rPr>
                <w:sz w:val="18"/>
                <w:szCs w:val="18"/>
              </w:rPr>
              <w:t>s018017</w:t>
            </w:r>
          </w:p>
        </w:tc>
        <w:tc>
          <w:tcPr>
            <w:tcW w:w="2397" w:type="dxa"/>
            <w:vAlign w:val="center"/>
          </w:tcPr>
          <w:p w:rsidR="00047808" w:rsidRPr="00002918" w:rsidRDefault="00047808" w:rsidP="00FC6D1E">
            <w:pPr>
              <w:spacing w:line="300" w:lineRule="auto"/>
              <w:jc w:val="center"/>
              <w:rPr>
                <w:sz w:val="18"/>
                <w:szCs w:val="18"/>
              </w:rPr>
            </w:pPr>
            <w:r w:rsidRPr="00002918">
              <w:rPr>
                <w:sz w:val="18"/>
                <w:szCs w:val="18"/>
              </w:rPr>
              <w:t>学术报告</w:t>
            </w:r>
          </w:p>
        </w:tc>
        <w:tc>
          <w:tcPr>
            <w:tcW w:w="482" w:type="dxa"/>
            <w:vAlign w:val="center"/>
          </w:tcPr>
          <w:p w:rsidR="00047808" w:rsidRPr="00002918" w:rsidRDefault="00047808" w:rsidP="00FC6D1E">
            <w:pPr>
              <w:spacing w:line="300" w:lineRule="auto"/>
              <w:jc w:val="center"/>
              <w:rPr>
                <w:sz w:val="18"/>
                <w:szCs w:val="18"/>
              </w:rPr>
            </w:pPr>
            <w:r w:rsidRPr="00002918">
              <w:rPr>
                <w:sz w:val="18"/>
                <w:szCs w:val="18"/>
              </w:rPr>
              <w:t>16</w:t>
            </w:r>
          </w:p>
        </w:tc>
        <w:tc>
          <w:tcPr>
            <w:tcW w:w="519" w:type="dxa"/>
            <w:vAlign w:val="center"/>
          </w:tcPr>
          <w:p w:rsidR="00047808" w:rsidRPr="00002918" w:rsidRDefault="00047808" w:rsidP="00FC6D1E">
            <w:pPr>
              <w:spacing w:line="300" w:lineRule="auto"/>
              <w:jc w:val="center"/>
              <w:rPr>
                <w:sz w:val="18"/>
                <w:szCs w:val="18"/>
              </w:rPr>
            </w:pPr>
            <w:r w:rsidRPr="00002918">
              <w:rPr>
                <w:sz w:val="18"/>
                <w:szCs w:val="18"/>
              </w:rPr>
              <w:t>1</w:t>
            </w:r>
          </w:p>
        </w:tc>
        <w:tc>
          <w:tcPr>
            <w:tcW w:w="867" w:type="dxa"/>
            <w:vAlign w:val="center"/>
          </w:tcPr>
          <w:p w:rsidR="00047808" w:rsidRPr="00002918" w:rsidRDefault="00047808" w:rsidP="00FC6D1E">
            <w:pPr>
              <w:widowControl/>
              <w:spacing w:line="300" w:lineRule="auto"/>
              <w:jc w:val="center"/>
              <w:rPr>
                <w:kern w:val="0"/>
                <w:sz w:val="18"/>
                <w:szCs w:val="18"/>
              </w:rPr>
            </w:pPr>
            <w:r w:rsidRPr="00002918">
              <w:rPr>
                <w:kern w:val="0"/>
                <w:sz w:val="18"/>
                <w:szCs w:val="18"/>
              </w:rPr>
              <w:t>2</w:t>
            </w:r>
          </w:p>
        </w:tc>
        <w:tc>
          <w:tcPr>
            <w:tcW w:w="879" w:type="dxa"/>
            <w:vAlign w:val="center"/>
          </w:tcPr>
          <w:p w:rsidR="00047808" w:rsidRPr="00002918" w:rsidRDefault="00047808" w:rsidP="00FC6D1E">
            <w:pPr>
              <w:widowControl/>
              <w:spacing w:line="300" w:lineRule="auto"/>
              <w:jc w:val="center"/>
              <w:rPr>
                <w:kern w:val="0"/>
                <w:sz w:val="18"/>
                <w:szCs w:val="18"/>
              </w:rPr>
            </w:pPr>
            <w:r w:rsidRPr="00002918">
              <w:rPr>
                <w:kern w:val="0"/>
                <w:sz w:val="18"/>
                <w:szCs w:val="18"/>
              </w:rPr>
              <w:t>其他</w:t>
            </w:r>
          </w:p>
        </w:tc>
        <w:tc>
          <w:tcPr>
            <w:tcW w:w="900" w:type="dxa"/>
            <w:vAlign w:val="center"/>
          </w:tcPr>
          <w:p w:rsidR="00047808" w:rsidRPr="00002918" w:rsidRDefault="00047808" w:rsidP="00816AD8">
            <w:pPr>
              <w:widowControl/>
              <w:spacing w:line="300" w:lineRule="auto"/>
              <w:jc w:val="center"/>
              <w:rPr>
                <w:kern w:val="0"/>
                <w:sz w:val="18"/>
                <w:szCs w:val="18"/>
              </w:rPr>
            </w:pPr>
            <w:r w:rsidRPr="00002918">
              <w:rPr>
                <w:kern w:val="0"/>
                <w:sz w:val="18"/>
                <w:szCs w:val="18"/>
              </w:rPr>
              <w:t>其他</w:t>
            </w:r>
          </w:p>
        </w:tc>
        <w:tc>
          <w:tcPr>
            <w:tcW w:w="770" w:type="dxa"/>
            <w:vMerge w:val="restart"/>
            <w:vAlign w:val="center"/>
          </w:tcPr>
          <w:p w:rsidR="00047808" w:rsidRPr="00002918" w:rsidRDefault="00047808" w:rsidP="00FC6D1E">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047808" w:rsidRPr="00002918" w:rsidTr="00FC6D1E">
        <w:trPr>
          <w:trHeight w:hRule="exact" w:val="369"/>
        </w:trPr>
        <w:tc>
          <w:tcPr>
            <w:tcW w:w="573" w:type="dxa"/>
            <w:vMerge/>
            <w:vAlign w:val="center"/>
          </w:tcPr>
          <w:p w:rsidR="00047808" w:rsidRPr="00002918" w:rsidRDefault="00047808" w:rsidP="00FC6D1E">
            <w:pPr>
              <w:widowControl/>
              <w:spacing w:line="300" w:lineRule="auto"/>
              <w:jc w:val="center"/>
              <w:rPr>
                <w:kern w:val="0"/>
                <w:sz w:val="18"/>
                <w:szCs w:val="18"/>
              </w:rPr>
            </w:pPr>
          </w:p>
        </w:tc>
        <w:tc>
          <w:tcPr>
            <w:tcW w:w="958" w:type="dxa"/>
            <w:vAlign w:val="center"/>
          </w:tcPr>
          <w:p w:rsidR="00047808" w:rsidRPr="00002918" w:rsidRDefault="00047808" w:rsidP="00FC6D1E">
            <w:pPr>
              <w:spacing w:line="300" w:lineRule="auto"/>
              <w:jc w:val="center"/>
              <w:rPr>
                <w:sz w:val="18"/>
                <w:szCs w:val="18"/>
              </w:rPr>
            </w:pPr>
            <w:r w:rsidRPr="00002918">
              <w:rPr>
                <w:sz w:val="18"/>
                <w:szCs w:val="18"/>
              </w:rPr>
              <w:t>s018018</w:t>
            </w:r>
          </w:p>
        </w:tc>
        <w:tc>
          <w:tcPr>
            <w:tcW w:w="2397" w:type="dxa"/>
            <w:vAlign w:val="center"/>
          </w:tcPr>
          <w:p w:rsidR="00047808" w:rsidRPr="00002918" w:rsidRDefault="00047808" w:rsidP="00FC6D1E">
            <w:pPr>
              <w:spacing w:line="300" w:lineRule="auto"/>
              <w:jc w:val="center"/>
              <w:rPr>
                <w:sz w:val="18"/>
                <w:szCs w:val="18"/>
              </w:rPr>
            </w:pPr>
            <w:r w:rsidRPr="00002918">
              <w:rPr>
                <w:sz w:val="18"/>
                <w:szCs w:val="18"/>
              </w:rPr>
              <w:t>实践活动</w:t>
            </w:r>
          </w:p>
        </w:tc>
        <w:tc>
          <w:tcPr>
            <w:tcW w:w="482" w:type="dxa"/>
            <w:vAlign w:val="center"/>
          </w:tcPr>
          <w:p w:rsidR="00047808" w:rsidRPr="00002918" w:rsidRDefault="00047808" w:rsidP="00FC6D1E">
            <w:pPr>
              <w:spacing w:line="300" w:lineRule="auto"/>
              <w:jc w:val="center"/>
              <w:rPr>
                <w:sz w:val="18"/>
                <w:szCs w:val="18"/>
              </w:rPr>
            </w:pPr>
            <w:r w:rsidRPr="00002918">
              <w:rPr>
                <w:sz w:val="18"/>
                <w:szCs w:val="18"/>
              </w:rPr>
              <w:t>16</w:t>
            </w:r>
          </w:p>
        </w:tc>
        <w:tc>
          <w:tcPr>
            <w:tcW w:w="519" w:type="dxa"/>
            <w:vAlign w:val="center"/>
          </w:tcPr>
          <w:p w:rsidR="00047808" w:rsidRPr="00002918" w:rsidRDefault="00047808" w:rsidP="00FC6D1E">
            <w:pPr>
              <w:spacing w:line="300" w:lineRule="auto"/>
              <w:jc w:val="center"/>
              <w:rPr>
                <w:sz w:val="18"/>
                <w:szCs w:val="18"/>
              </w:rPr>
            </w:pPr>
            <w:r w:rsidRPr="00002918">
              <w:rPr>
                <w:sz w:val="18"/>
                <w:szCs w:val="18"/>
              </w:rPr>
              <w:t>1</w:t>
            </w:r>
          </w:p>
        </w:tc>
        <w:tc>
          <w:tcPr>
            <w:tcW w:w="867" w:type="dxa"/>
            <w:vAlign w:val="center"/>
          </w:tcPr>
          <w:p w:rsidR="00047808" w:rsidRPr="00002918" w:rsidRDefault="00047808" w:rsidP="00FC6D1E">
            <w:pPr>
              <w:widowControl/>
              <w:spacing w:line="300" w:lineRule="auto"/>
              <w:jc w:val="center"/>
              <w:rPr>
                <w:kern w:val="0"/>
                <w:sz w:val="18"/>
                <w:szCs w:val="18"/>
              </w:rPr>
            </w:pPr>
            <w:r w:rsidRPr="00002918">
              <w:rPr>
                <w:kern w:val="0"/>
                <w:sz w:val="18"/>
                <w:szCs w:val="18"/>
              </w:rPr>
              <w:t>2</w:t>
            </w:r>
          </w:p>
        </w:tc>
        <w:tc>
          <w:tcPr>
            <w:tcW w:w="879" w:type="dxa"/>
            <w:vAlign w:val="center"/>
          </w:tcPr>
          <w:p w:rsidR="00047808" w:rsidRPr="00002918" w:rsidRDefault="00047808" w:rsidP="00FC6D1E">
            <w:pPr>
              <w:widowControl/>
              <w:spacing w:line="300" w:lineRule="auto"/>
              <w:jc w:val="center"/>
              <w:rPr>
                <w:kern w:val="0"/>
                <w:sz w:val="18"/>
                <w:szCs w:val="18"/>
              </w:rPr>
            </w:pPr>
            <w:r w:rsidRPr="00002918">
              <w:rPr>
                <w:kern w:val="0"/>
                <w:sz w:val="18"/>
                <w:szCs w:val="18"/>
              </w:rPr>
              <w:t>其他</w:t>
            </w:r>
          </w:p>
        </w:tc>
        <w:tc>
          <w:tcPr>
            <w:tcW w:w="900" w:type="dxa"/>
            <w:vAlign w:val="center"/>
          </w:tcPr>
          <w:p w:rsidR="00047808" w:rsidRPr="00002918" w:rsidRDefault="00047808" w:rsidP="00816AD8">
            <w:pPr>
              <w:widowControl/>
              <w:spacing w:line="300" w:lineRule="auto"/>
              <w:jc w:val="center"/>
              <w:rPr>
                <w:kern w:val="0"/>
                <w:sz w:val="18"/>
                <w:szCs w:val="18"/>
              </w:rPr>
            </w:pPr>
            <w:r w:rsidRPr="00002918">
              <w:rPr>
                <w:kern w:val="0"/>
                <w:sz w:val="18"/>
                <w:szCs w:val="18"/>
              </w:rPr>
              <w:t>其他</w:t>
            </w:r>
          </w:p>
        </w:tc>
        <w:tc>
          <w:tcPr>
            <w:tcW w:w="770" w:type="dxa"/>
            <w:vMerge/>
            <w:vAlign w:val="center"/>
          </w:tcPr>
          <w:p w:rsidR="00047808" w:rsidRPr="00002918" w:rsidRDefault="00047808" w:rsidP="00FC6D1E">
            <w:pPr>
              <w:widowControl/>
              <w:spacing w:line="300" w:lineRule="auto"/>
              <w:jc w:val="center"/>
              <w:rPr>
                <w:kern w:val="0"/>
                <w:sz w:val="18"/>
                <w:szCs w:val="18"/>
              </w:rPr>
            </w:pPr>
          </w:p>
        </w:tc>
      </w:tr>
    </w:tbl>
    <w:p w:rsidR="00FC6D1E" w:rsidRPr="00002918" w:rsidRDefault="00FC6D1E" w:rsidP="00FC6D1E">
      <w:pPr>
        <w:widowControl/>
        <w:spacing w:line="276" w:lineRule="auto"/>
        <w:jc w:val="left"/>
        <w:rPr>
          <w:b/>
          <w:kern w:val="0"/>
          <w:sz w:val="18"/>
          <w:szCs w:val="18"/>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660664" w:rsidRPr="00002918" w:rsidRDefault="00660664" w:rsidP="0076362A">
      <w:pPr>
        <w:widowControl/>
        <w:spacing w:line="300" w:lineRule="auto"/>
        <w:jc w:val="left"/>
        <w:rPr>
          <w:rFonts w:eastAsiaTheme="minorEastAsia"/>
          <w:b/>
          <w:bCs/>
          <w:kern w:val="0"/>
          <w:szCs w:val="21"/>
        </w:rPr>
      </w:pPr>
    </w:p>
    <w:p w:rsidR="00660664" w:rsidRPr="00002918" w:rsidRDefault="00660664"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A20EB3" w:rsidRPr="00002918" w:rsidRDefault="00A20EB3" w:rsidP="00A20EB3">
      <w:pPr>
        <w:pStyle w:val="1"/>
        <w:rPr>
          <w:kern w:val="0"/>
        </w:rPr>
      </w:pPr>
      <w:bookmarkStart w:id="58" w:name="_Toc523498831"/>
      <w:r w:rsidRPr="00002918">
        <w:rPr>
          <w:kern w:val="0"/>
        </w:rPr>
        <w:lastRenderedPageBreak/>
        <w:t>应用气象学硕士研究生培养方案</w:t>
      </w:r>
      <w:bookmarkEnd w:id="58"/>
    </w:p>
    <w:p w:rsidR="0023186C" w:rsidRPr="00002918" w:rsidRDefault="0023186C" w:rsidP="0023186C">
      <w:pPr>
        <w:pStyle w:val="2"/>
        <w:rPr>
          <w:rFonts w:ascii="Times New Roman" w:hAnsi="Times New Roman" w:cs="Times New Roman"/>
        </w:rPr>
      </w:pPr>
      <w:r w:rsidRPr="00002918">
        <w:rPr>
          <w:rFonts w:ascii="Times New Roman" w:hAnsi="Times New Roman" w:cs="Times New Roman"/>
        </w:rPr>
        <w:t>学科门类：理学一级学科代码：</w:t>
      </w:r>
      <w:r w:rsidR="00211197" w:rsidRPr="00002918">
        <w:rPr>
          <w:rFonts w:ascii="Times New Roman" w:hAnsi="Times New Roman" w:cs="Times New Roman"/>
        </w:rPr>
        <w:t>0706</w:t>
      </w:r>
      <w:r w:rsidRPr="00002918">
        <w:rPr>
          <w:rFonts w:ascii="Times New Roman" w:hAnsi="Times New Roman" w:cs="Times New Roman"/>
        </w:rPr>
        <w:t>一级学科名称：大气科学</w:t>
      </w:r>
    </w:p>
    <w:p w:rsidR="0023186C" w:rsidRPr="00002918" w:rsidRDefault="0023186C" w:rsidP="0023186C">
      <w:pPr>
        <w:pStyle w:val="2"/>
        <w:rPr>
          <w:rFonts w:ascii="Times New Roman" w:hAnsi="Times New Roman" w:cs="Times New Roman"/>
        </w:rPr>
      </w:pPr>
      <w:r w:rsidRPr="00002918">
        <w:rPr>
          <w:rFonts w:ascii="Times New Roman" w:hAnsi="Times New Roman" w:cs="Times New Roman"/>
        </w:rPr>
        <w:t>二级学科代码：</w:t>
      </w:r>
      <w:r w:rsidRPr="00002918">
        <w:rPr>
          <w:rFonts w:ascii="Times New Roman" w:hAnsi="Times New Roman" w:cs="Times New Roman"/>
        </w:rPr>
        <w:t xml:space="preserve">0706Z2   </w:t>
      </w:r>
      <w:r w:rsidRPr="00002918">
        <w:rPr>
          <w:rFonts w:ascii="Times New Roman" w:hAnsi="Times New Roman" w:cs="Times New Roman"/>
        </w:rPr>
        <w:t>二级学科名称：应用气象学</w:t>
      </w:r>
    </w:p>
    <w:p w:rsidR="00A20EB3" w:rsidRPr="00002918" w:rsidRDefault="00A20EB3" w:rsidP="0076362A">
      <w:pPr>
        <w:widowControl/>
        <w:spacing w:line="300" w:lineRule="auto"/>
        <w:jc w:val="center"/>
        <w:rPr>
          <w:rFonts w:eastAsiaTheme="minorEastAsia"/>
          <w:kern w:val="0"/>
          <w:szCs w:val="21"/>
        </w:rPr>
      </w:pPr>
    </w:p>
    <w:p w:rsidR="00A20EB3" w:rsidRPr="00002918" w:rsidRDefault="00A20EB3"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AC40C7" w:rsidRPr="00002918" w:rsidRDefault="00AC40C7" w:rsidP="00AC40C7">
      <w:pPr>
        <w:widowControl/>
        <w:spacing w:line="300" w:lineRule="auto"/>
        <w:ind w:firstLineChars="200" w:firstLine="420"/>
        <w:jc w:val="left"/>
        <w:rPr>
          <w:rFonts w:eastAsiaTheme="minorEastAsia"/>
          <w:kern w:val="0"/>
          <w:szCs w:val="21"/>
        </w:rPr>
      </w:pPr>
      <w:r w:rsidRPr="00002918">
        <w:rPr>
          <w:rFonts w:eastAsiaTheme="minorEastAsia"/>
          <w:kern w:val="0"/>
          <w:szCs w:val="21"/>
        </w:rPr>
        <w:t>应用气象学专业其前身是成立于</w:t>
      </w:r>
      <w:r w:rsidRPr="00002918">
        <w:rPr>
          <w:rFonts w:eastAsiaTheme="minorEastAsia"/>
          <w:kern w:val="0"/>
          <w:szCs w:val="21"/>
        </w:rPr>
        <w:t>1960</w:t>
      </w:r>
      <w:r w:rsidRPr="00002918">
        <w:rPr>
          <w:rFonts w:eastAsiaTheme="minorEastAsia"/>
          <w:kern w:val="0"/>
          <w:szCs w:val="21"/>
        </w:rPr>
        <w:t>年的农业气象学专业，</w:t>
      </w:r>
      <w:r w:rsidRPr="00002918">
        <w:rPr>
          <w:rFonts w:eastAsiaTheme="minorEastAsia"/>
          <w:kern w:val="0"/>
          <w:szCs w:val="21"/>
        </w:rPr>
        <w:t>1978</w:t>
      </w:r>
      <w:r w:rsidRPr="00002918">
        <w:rPr>
          <w:rFonts w:eastAsiaTheme="minorEastAsia"/>
          <w:kern w:val="0"/>
          <w:szCs w:val="21"/>
        </w:rPr>
        <w:t>年获学士和硕士学位授予权，</w:t>
      </w:r>
      <w:r w:rsidRPr="00002918">
        <w:rPr>
          <w:rFonts w:eastAsiaTheme="minorEastAsia"/>
          <w:kern w:val="0"/>
          <w:szCs w:val="21"/>
        </w:rPr>
        <w:t>1998</w:t>
      </w:r>
      <w:r w:rsidRPr="00002918">
        <w:rPr>
          <w:rFonts w:eastAsiaTheme="minorEastAsia"/>
          <w:kern w:val="0"/>
          <w:szCs w:val="21"/>
        </w:rPr>
        <w:t>年改名为应用气象学专业，</w:t>
      </w:r>
      <w:r w:rsidRPr="00002918">
        <w:rPr>
          <w:rFonts w:eastAsiaTheme="minorEastAsia"/>
          <w:kern w:val="0"/>
          <w:szCs w:val="21"/>
        </w:rPr>
        <w:t>2003</w:t>
      </w:r>
      <w:r w:rsidRPr="00002918">
        <w:rPr>
          <w:rFonts w:eastAsiaTheme="minorEastAsia"/>
          <w:kern w:val="0"/>
          <w:szCs w:val="21"/>
        </w:rPr>
        <w:t>年获得应用气象学博士学位授予权，拥有博士后流动站。应用气象学专业为教育部高等学校特色专业建设点、江苏省特色专业、重点专业、品牌专业建设点，是迄今为止国内唯一的应用气象学国家级特色专业建设点；是中国气象学会农业气象与生态学委员会的主任委员单位，是全国应用气象学专业国家教学质量标准的制定专业。本专业在中国多种社会机构的专业排名中，续连十多年在全国同类专业中排名第一，始终为全国同类专业中唯一的</w:t>
      </w:r>
      <w:r w:rsidRPr="00002918">
        <w:rPr>
          <w:rFonts w:eastAsiaTheme="minorEastAsia"/>
          <w:kern w:val="0"/>
          <w:szCs w:val="21"/>
        </w:rPr>
        <w:t>A++</w:t>
      </w:r>
      <w:r w:rsidRPr="00002918">
        <w:rPr>
          <w:rFonts w:eastAsiaTheme="minorEastAsia"/>
          <w:kern w:val="0"/>
          <w:szCs w:val="21"/>
        </w:rPr>
        <w:t>专业，也是南京信息工程大学大气科学双一流学科的主要组成部分。</w:t>
      </w:r>
    </w:p>
    <w:p w:rsidR="00AC40C7" w:rsidRPr="00002918" w:rsidRDefault="00AC40C7" w:rsidP="00AC40C7">
      <w:pPr>
        <w:widowControl/>
        <w:spacing w:line="300" w:lineRule="auto"/>
        <w:ind w:firstLineChars="200" w:firstLine="420"/>
        <w:jc w:val="left"/>
        <w:rPr>
          <w:rFonts w:eastAsiaTheme="minorEastAsia"/>
          <w:kern w:val="0"/>
          <w:szCs w:val="21"/>
        </w:rPr>
      </w:pPr>
      <w:r w:rsidRPr="00002918">
        <w:rPr>
          <w:rFonts w:eastAsiaTheme="minorEastAsia"/>
          <w:kern w:val="0"/>
          <w:szCs w:val="21"/>
        </w:rPr>
        <w:t>本专业拥有</w:t>
      </w:r>
      <w:r w:rsidRPr="00002918">
        <w:rPr>
          <w:rFonts w:eastAsiaTheme="minorEastAsia"/>
          <w:kern w:val="0"/>
          <w:szCs w:val="21"/>
        </w:rPr>
        <w:t>WMO</w:t>
      </w:r>
      <w:r w:rsidRPr="00002918">
        <w:rPr>
          <w:rFonts w:eastAsiaTheme="minorEastAsia"/>
          <w:kern w:val="0"/>
          <w:szCs w:val="21"/>
        </w:rPr>
        <w:t>国际应用气象研究院、江苏省农业气象重点实验室、江苏省应用气象实验教学示范中心、耶鲁大学</w:t>
      </w:r>
      <w:r w:rsidRPr="00002918">
        <w:rPr>
          <w:rFonts w:eastAsiaTheme="minorEastAsia"/>
          <w:kern w:val="0"/>
          <w:szCs w:val="21"/>
        </w:rPr>
        <w:t>-</w:t>
      </w:r>
      <w:r w:rsidRPr="00002918">
        <w:rPr>
          <w:rFonts w:eastAsiaTheme="minorEastAsia"/>
          <w:kern w:val="0"/>
          <w:szCs w:val="21"/>
        </w:rPr>
        <w:t>南京信息工程大学大气环境中心等国际和国内一流的应用气象学教学科研平台，是江苏省高校应用气象产学研人才培养模式创新基地，侧重培养具有应用气象学专业的基础知识、基本理论和基本技能，能够在农业气象、城市气象产业工程气象、天气预报、气候资源开发利用、气象防灾减灾和生态环境监测与评价等领域从事科研、教学和业务管理工作的应用型高级专门人才。</w:t>
      </w:r>
    </w:p>
    <w:p w:rsidR="00A20EB3" w:rsidRPr="00002918" w:rsidRDefault="00AC40C7" w:rsidP="00AC40C7">
      <w:pPr>
        <w:widowControl/>
        <w:spacing w:line="300" w:lineRule="auto"/>
        <w:ind w:firstLineChars="200" w:firstLine="420"/>
        <w:jc w:val="left"/>
        <w:rPr>
          <w:rFonts w:eastAsiaTheme="minorEastAsia"/>
          <w:kern w:val="0"/>
          <w:szCs w:val="21"/>
        </w:rPr>
      </w:pPr>
      <w:r w:rsidRPr="00002918">
        <w:rPr>
          <w:rFonts w:eastAsiaTheme="minorEastAsia"/>
          <w:kern w:val="0"/>
          <w:szCs w:val="21"/>
        </w:rPr>
        <w:t>本专业教师水平高，目前在职专职教师</w:t>
      </w:r>
      <w:r w:rsidRPr="00002918">
        <w:rPr>
          <w:rFonts w:eastAsiaTheme="minorEastAsia"/>
          <w:kern w:val="0"/>
          <w:szCs w:val="21"/>
        </w:rPr>
        <w:t>37</w:t>
      </w:r>
      <w:r w:rsidRPr="00002918">
        <w:rPr>
          <w:rFonts w:eastAsiaTheme="minorEastAsia"/>
          <w:kern w:val="0"/>
          <w:szCs w:val="21"/>
        </w:rPr>
        <w:t>名，其中教授</w:t>
      </w:r>
      <w:r w:rsidRPr="00002918">
        <w:rPr>
          <w:rFonts w:eastAsiaTheme="minorEastAsia"/>
          <w:kern w:val="0"/>
          <w:szCs w:val="21"/>
        </w:rPr>
        <w:t>12</w:t>
      </w:r>
      <w:r w:rsidRPr="00002918">
        <w:rPr>
          <w:rFonts w:eastAsiaTheme="minorEastAsia"/>
          <w:kern w:val="0"/>
          <w:szCs w:val="21"/>
        </w:rPr>
        <w:t>人，副教授</w:t>
      </w:r>
      <w:r w:rsidRPr="00002918">
        <w:rPr>
          <w:rFonts w:eastAsiaTheme="minorEastAsia"/>
          <w:kern w:val="0"/>
          <w:szCs w:val="21"/>
        </w:rPr>
        <w:t>9</w:t>
      </w:r>
      <w:r w:rsidRPr="00002918">
        <w:rPr>
          <w:rFonts w:eastAsiaTheme="minorEastAsia"/>
          <w:kern w:val="0"/>
          <w:szCs w:val="21"/>
        </w:rPr>
        <w:t>人，拥有</w:t>
      </w:r>
      <w:r w:rsidRPr="00002918">
        <w:rPr>
          <w:rFonts w:eastAsiaTheme="minorEastAsia"/>
          <w:kern w:val="0"/>
          <w:szCs w:val="21"/>
        </w:rPr>
        <w:t>“</w:t>
      </w:r>
      <w:r w:rsidRPr="00002918">
        <w:rPr>
          <w:rFonts w:eastAsiaTheme="minorEastAsia"/>
          <w:kern w:val="0"/>
          <w:szCs w:val="21"/>
        </w:rPr>
        <w:t>陆地碳水循环与气候变化</w:t>
      </w:r>
      <w:r w:rsidRPr="00002918">
        <w:rPr>
          <w:rFonts w:eastAsiaTheme="minorEastAsia"/>
          <w:kern w:val="0"/>
          <w:szCs w:val="21"/>
        </w:rPr>
        <w:t>”</w:t>
      </w:r>
      <w:r w:rsidRPr="00002918">
        <w:rPr>
          <w:rFonts w:eastAsiaTheme="minorEastAsia"/>
          <w:kern w:val="0"/>
          <w:szCs w:val="21"/>
        </w:rPr>
        <w:t>教育部创新团队和</w:t>
      </w:r>
      <w:r w:rsidRPr="00002918">
        <w:rPr>
          <w:rFonts w:eastAsiaTheme="minorEastAsia"/>
          <w:kern w:val="0"/>
          <w:szCs w:val="21"/>
        </w:rPr>
        <w:t>“</w:t>
      </w:r>
      <w:r w:rsidRPr="00002918">
        <w:rPr>
          <w:rFonts w:eastAsiaTheme="minorEastAsia"/>
          <w:kern w:val="0"/>
          <w:szCs w:val="21"/>
        </w:rPr>
        <w:t>农业与生态环境气象</w:t>
      </w:r>
      <w:r w:rsidRPr="00002918">
        <w:rPr>
          <w:rFonts w:eastAsiaTheme="minorEastAsia"/>
          <w:kern w:val="0"/>
          <w:szCs w:val="21"/>
        </w:rPr>
        <w:t>”</w:t>
      </w:r>
      <w:r w:rsidRPr="00002918">
        <w:rPr>
          <w:rFonts w:eastAsiaTheme="minorEastAsia"/>
          <w:kern w:val="0"/>
          <w:szCs w:val="21"/>
        </w:rPr>
        <w:t>江苏高等学校优势科技创新团队，拥有中组部</w:t>
      </w:r>
      <w:r w:rsidRPr="00002918">
        <w:rPr>
          <w:rFonts w:eastAsiaTheme="minorEastAsia"/>
          <w:kern w:val="0"/>
          <w:szCs w:val="21"/>
        </w:rPr>
        <w:t>“</w:t>
      </w:r>
      <w:r w:rsidRPr="00002918">
        <w:rPr>
          <w:rFonts w:eastAsiaTheme="minorEastAsia"/>
          <w:kern w:val="0"/>
          <w:szCs w:val="21"/>
        </w:rPr>
        <w:t>千人计划</w:t>
      </w:r>
      <w:r w:rsidRPr="00002918">
        <w:rPr>
          <w:rFonts w:eastAsiaTheme="minorEastAsia"/>
          <w:kern w:val="0"/>
          <w:szCs w:val="21"/>
        </w:rPr>
        <w:t>”</w:t>
      </w:r>
      <w:r w:rsidRPr="00002918">
        <w:rPr>
          <w:rFonts w:eastAsiaTheme="minorEastAsia"/>
          <w:kern w:val="0"/>
          <w:szCs w:val="21"/>
        </w:rPr>
        <w:t>人才</w:t>
      </w:r>
      <w:r w:rsidRPr="00002918">
        <w:rPr>
          <w:rFonts w:eastAsiaTheme="minorEastAsia"/>
          <w:kern w:val="0"/>
          <w:szCs w:val="21"/>
        </w:rPr>
        <w:t>2</w:t>
      </w:r>
      <w:r w:rsidRPr="00002918">
        <w:rPr>
          <w:rFonts w:eastAsiaTheme="minorEastAsia"/>
          <w:kern w:val="0"/>
          <w:szCs w:val="21"/>
        </w:rPr>
        <w:t>人，其他省部级人才称号</w:t>
      </w:r>
      <w:r w:rsidRPr="00002918">
        <w:rPr>
          <w:rFonts w:eastAsiaTheme="minorEastAsia"/>
          <w:kern w:val="0"/>
          <w:szCs w:val="21"/>
        </w:rPr>
        <w:t>6</w:t>
      </w:r>
      <w:r w:rsidRPr="00002918">
        <w:rPr>
          <w:rFonts w:eastAsiaTheme="minorEastAsia"/>
          <w:kern w:val="0"/>
          <w:szCs w:val="21"/>
        </w:rPr>
        <w:t>人，江苏省特聘教授</w:t>
      </w:r>
      <w:r w:rsidRPr="00002918">
        <w:rPr>
          <w:rFonts w:eastAsiaTheme="minorEastAsia"/>
          <w:kern w:val="0"/>
          <w:szCs w:val="21"/>
        </w:rPr>
        <w:t>2</w:t>
      </w:r>
      <w:r w:rsidRPr="00002918">
        <w:rPr>
          <w:rFonts w:eastAsiaTheme="minorEastAsia"/>
          <w:kern w:val="0"/>
          <w:szCs w:val="21"/>
        </w:rPr>
        <w:t>人，教师</w:t>
      </w:r>
      <w:r w:rsidRPr="00002918">
        <w:rPr>
          <w:rFonts w:eastAsiaTheme="minorEastAsia"/>
          <w:kern w:val="0"/>
          <w:szCs w:val="21"/>
        </w:rPr>
        <w:t>100%</w:t>
      </w:r>
      <w:r w:rsidRPr="00002918">
        <w:rPr>
          <w:rFonts w:eastAsiaTheme="minorEastAsia"/>
          <w:kern w:val="0"/>
          <w:szCs w:val="21"/>
        </w:rPr>
        <w:t>博士化，</w:t>
      </w:r>
      <w:r w:rsidRPr="00002918">
        <w:rPr>
          <w:rFonts w:eastAsiaTheme="minorEastAsia"/>
          <w:kern w:val="0"/>
          <w:szCs w:val="21"/>
        </w:rPr>
        <w:t>90%</w:t>
      </w:r>
      <w:r w:rsidRPr="00002918">
        <w:rPr>
          <w:rFonts w:eastAsiaTheme="minorEastAsia"/>
          <w:kern w:val="0"/>
          <w:szCs w:val="21"/>
        </w:rPr>
        <w:t>的教师具有海外研修背景，近</w:t>
      </w:r>
      <w:r w:rsidRPr="00002918">
        <w:rPr>
          <w:rFonts w:eastAsiaTheme="minorEastAsia"/>
          <w:kern w:val="0"/>
          <w:szCs w:val="21"/>
        </w:rPr>
        <w:t>5</w:t>
      </w:r>
      <w:r w:rsidRPr="00002918">
        <w:rPr>
          <w:rFonts w:eastAsiaTheme="minorEastAsia"/>
          <w:kern w:val="0"/>
          <w:szCs w:val="21"/>
        </w:rPr>
        <w:t>年在《</w:t>
      </w:r>
      <w:r w:rsidRPr="00002918">
        <w:rPr>
          <w:rFonts w:eastAsiaTheme="minorEastAsia"/>
          <w:kern w:val="0"/>
          <w:szCs w:val="21"/>
        </w:rPr>
        <w:t>NATURE</w:t>
      </w:r>
      <w:r w:rsidRPr="00002918">
        <w:rPr>
          <w:rFonts w:eastAsiaTheme="minorEastAsia"/>
          <w:kern w:val="0"/>
          <w:szCs w:val="21"/>
        </w:rPr>
        <w:t>》等国际著名杂志上发表了</w:t>
      </w:r>
      <w:r w:rsidRPr="00002918">
        <w:rPr>
          <w:rFonts w:eastAsiaTheme="minorEastAsia"/>
          <w:kern w:val="0"/>
          <w:szCs w:val="21"/>
        </w:rPr>
        <w:t>300</w:t>
      </w:r>
      <w:r w:rsidRPr="00002918">
        <w:rPr>
          <w:rFonts w:eastAsiaTheme="minorEastAsia"/>
          <w:kern w:val="0"/>
          <w:szCs w:val="21"/>
        </w:rPr>
        <w:t>多篇高水平论文，获得了以</w:t>
      </w:r>
      <w:r w:rsidRPr="00002918">
        <w:rPr>
          <w:rFonts w:eastAsiaTheme="minorEastAsia"/>
          <w:kern w:val="0"/>
          <w:szCs w:val="21"/>
        </w:rPr>
        <w:t>“</w:t>
      </w:r>
      <w:r w:rsidRPr="00002918">
        <w:rPr>
          <w:rFonts w:eastAsiaTheme="minorEastAsia"/>
          <w:kern w:val="0"/>
          <w:szCs w:val="21"/>
        </w:rPr>
        <w:t>国家科学技术进步特等奖</w:t>
      </w:r>
      <w:r w:rsidRPr="00002918">
        <w:rPr>
          <w:rFonts w:eastAsiaTheme="minorEastAsia"/>
          <w:kern w:val="0"/>
          <w:szCs w:val="21"/>
        </w:rPr>
        <w:t>”</w:t>
      </w:r>
      <w:r w:rsidRPr="00002918">
        <w:rPr>
          <w:rFonts w:eastAsiaTheme="minorEastAsia"/>
          <w:kern w:val="0"/>
          <w:szCs w:val="21"/>
        </w:rPr>
        <w:t>为代表的</w:t>
      </w:r>
      <w:r w:rsidRPr="00002918">
        <w:rPr>
          <w:rFonts w:eastAsiaTheme="minorEastAsia"/>
          <w:kern w:val="0"/>
          <w:szCs w:val="21"/>
        </w:rPr>
        <w:t>20</w:t>
      </w:r>
      <w:r w:rsidRPr="00002918">
        <w:rPr>
          <w:rFonts w:eastAsiaTheme="minorEastAsia"/>
          <w:kern w:val="0"/>
          <w:szCs w:val="21"/>
        </w:rPr>
        <w:t>余国家及省部级奖励，年均科研经费近</w:t>
      </w:r>
      <w:r w:rsidRPr="00002918">
        <w:rPr>
          <w:rFonts w:eastAsiaTheme="minorEastAsia"/>
          <w:kern w:val="0"/>
          <w:szCs w:val="21"/>
        </w:rPr>
        <w:t>800</w:t>
      </w:r>
      <w:r w:rsidRPr="00002918">
        <w:rPr>
          <w:rFonts w:eastAsiaTheme="minorEastAsia"/>
          <w:kern w:val="0"/>
          <w:szCs w:val="21"/>
        </w:rPr>
        <w:t>万元。</w:t>
      </w:r>
    </w:p>
    <w:p w:rsidR="00A20EB3" w:rsidRPr="00002918" w:rsidRDefault="00AC40C7"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目前本专业拥有在校本科生</w:t>
      </w:r>
      <w:r w:rsidRPr="00002918">
        <w:rPr>
          <w:rFonts w:eastAsiaTheme="minorEastAsia"/>
          <w:kern w:val="0"/>
          <w:szCs w:val="21"/>
        </w:rPr>
        <w:t>500</w:t>
      </w:r>
      <w:r w:rsidRPr="00002918">
        <w:rPr>
          <w:rFonts w:eastAsiaTheme="minorEastAsia"/>
          <w:kern w:val="0"/>
          <w:szCs w:val="21"/>
        </w:rPr>
        <w:t>余名，硕士研究生</w:t>
      </w:r>
      <w:r w:rsidRPr="00002918">
        <w:rPr>
          <w:rFonts w:eastAsiaTheme="minorEastAsia"/>
          <w:kern w:val="0"/>
          <w:szCs w:val="21"/>
        </w:rPr>
        <w:t>160</w:t>
      </w:r>
      <w:r w:rsidRPr="00002918">
        <w:rPr>
          <w:rFonts w:eastAsiaTheme="minorEastAsia"/>
          <w:kern w:val="0"/>
          <w:szCs w:val="21"/>
        </w:rPr>
        <w:t>余名，博士研究生</w:t>
      </w:r>
      <w:r w:rsidRPr="00002918">
        <w:rPr>
          <w:rFonts w:eastAsiaTheme="minorEastAsia"/>
          <w:kern w:val="0"/>
          <w:szCs w:val="21"/>
        </w:rPr>
        <w:t>20</w:t>
      </w:r>
      <w:r w:rsidRPr="00002918">
        <w:rPr>
          <w:rFonts w:eastAsiaTheme="minorEastAsia"/>
          <w:kern w:val="0"/>
          <w:szCs w:val="21"/>
        </w:rPr>
        <w:t>余名，本科生高质量就业率超过</w:t>
      </w:r>
      <w:r w:rsidRPr="00002918">
        <w:rPr>
          <w:rFonts w:eastAsiaTheme="minorEastAsia"/>
          <w:kern w:val="0"/>
          <w:szCs w:val="21"/>
        </w:rPr>
        <w:t>98%</w:t>
      </w:r>
      <w:r w:rsidRPr="00002918">
        <w:rPr>
          <w:rFonts w:eastAsiaTheme="minorEastAsia"/>
          <w:kern w:val="0"/>
          <w:szCs w:val="21"/>
        </w:rPr>
        <w:t>，硕士和博士研究生高质量就业率</w:t>
      </w:r>
      <w:r w:rsidRPr="00002918">
        <w:rPr>
          <w:rFonts w:eastAsiaTheme="minorEastAsia"/>
          <w:kern w:val="0"/>
          <w:szCs w:val="21"/>
        </w:rPr>
        <w:t>100%</w:t>
      </w:r>
      <w:r w:rsidRPr="00002918">
        <w:rPr>
          <w:rFonts w:eastAsiaTheme="minorEastAsia"/>
          <w:kern w:val="0"/>
          <w:szCs w:val="21"/>
        </w:rPr>
        <w:t>，毕业生受到中国气象局及地方气象局的好评。</w:t>
      </w:r>
    </w:p>
    <w:p w:rsidR="00A20EB3" w:rsidRPr="00002918" w:rsidRDefault="00A20EB3"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学术型硕士研究生培养目标应体现以下几个方面的要求：</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思想品德要求，掌握系统的政治思想理论，牢固树立正确的世界观和人生观，热爱祖国，遵纪守法，品德良好，学风严谨，具有较强的事业心和敬业精神，积极为社会主义现代化建设服务。</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 xml:space="preserve">2. </w:t>
      </w:r>
      <w:r w:rsidRPr="00002918">
        <w:rPr>
          <w:rFonts w:eastAsiaTheme="minorEastAsia"/>
          <w:kern w:val="0"/>
          <w:szCs w:val="21"/>
        </w:rPr>
        <w:t>业务水平和能力要求，应掌握本学科基本理论知识和基本技能，了解本领的研究动态，基本上能独立开展与本学科有关的研究和教学工作，学位论文应具有一定的创新性或应用前景。</w:t>
      </w:r>
    </w:p>
    <w:p w:rsidR="00A20EB3" w:rsidRPr="00002918" w:rsidRDefault="00A20EB3" w:rsidP="0076362A">
      <w:pPr>
        <w:widowControl/>
        <w:spacing w:line="300" w:lineRule="auto"/>
        <w:ind w:leftChars="200" w:left="420"/>
        <w:jc w:val="left"/>
        <w:rPr>
          <w:rFonts w:eastAsiaTheme="minorEastAsia"/>
          <w:kern w:val="0"/>
          <w:szCs w:val="21"/>
        </w:rPr>
      </w:pPr>
      <w:r w:rsidRPr="00002918">
        <w:rPr>
          <w:rFonts w:eastAsiaTheme="minorEastAsia"/>
          <w:kern w:val="0"/>
          <w:szCs w:val="21"/>
        </w:rPr>
        <w:t xml:space="preserve">3. </w:t>
      </w:r>
      <w:r w:rsidRPr="00002918">
        <w:rPr>
          <w:rFonts w:eastAsiaTheme="minorEastAsia"/>
          <w:kern w:val="0"/>
          <w:szCs w:val="21"/>
        </w:rPr>
        <w:t>身心健康，能够吃苦耐劳，克服研究生学习和科研工作期间遇到的各种困难。</w:t>
      </w:r>
    </w:p>
    <w:p w:rsidR="00A20EB3" w:rsidRPr="00002918" w:rsidRDefault="00A20EB3"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B85BF3" w:rsidRPr="00002918">
        <w:rPr>
          <w:rFonts w:eastAsiaTheme="minorEastAsia"/>
          <w:kern w:val="0"/>
          <w:szCs w:val="21"/>
        </w:rPr>
        <w:t xml:space="preserve"> </w:t>
      </w:r>
      <w:r w:rsidRPr="00002918">
        <w:rPr>
          <w:rFonts w:eastAsiaTheme="minorEastAsia"/>
          <w:kern w:val="0"/>
          <w:szCs w:val="21"/>
        </w:rPr>
        <w:t>农业气象</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B85BF3" w:rsidRPr="00002918">
        <w:rPr>
          <w:rFonts w:eastAsiaTheme="minorEastAsia"/>
          <w:kern w:val="0"/>
          <w:szCs w:val="21"/>
        </w:rPr>
        <w:t xml:space="preserve"> </w:t>
      </w:r>
      <w:r w:rsidRPr="00002918">
        <w:rPr>
          <w:rFonts w:eastAsiaTheme="minorEastAsia"/>
          <w:kern w:val="0"/>
          <w:szCs w:val="21"/>
        </w:rPr>
        <w:t>城市气象</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00B85BF3" w:rsidRPr="00002918">
        <w:rPr>
          <w:rFonts w:eastAsiaTheme="minorEastAsia"/>
          <w:kern w:val="0"/>
          <w:szCs w:val="21"/>
        </w:rPr>
        <w:t xml:space="preserve"> </w:t>
      </w:r>
      <w:r w:rsidRPr="00002918">
        <w:rPr>
          <w:rFonts w:eastAsiaTheme="minorEastAsia"/>
          <w:kern w:val="0"/>
          <w:szCs w:val="21"/>
        </w:rPr>
        <w:t>交通气象</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4.</w:t>
      </w:r>
      <w:r w:rsidR="00B85BF3" w:rsidRPr="00002918">
        <w:rPr>
          <w:rFonts w:eastAsiaTheme="minorEastAsia"/>
          <w:kern w:val="0"/>
          <w:szCs w:val="21"/>
        </w:rPr>
        <w:t xml:space="preserve"> </w:t>
      </w:r>
      <w:r w:rsidRPr="00002918">
        <w:rPr>
          <w:rFonts w:eastAsiaTheme="minorEastAsia"/>
          <w:kern w:val="0"/>
          <w:szCs w:val="21"/>
        </w:rPr>
        <w:t>地气交换</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5.</w:t>
      </w:r>
      <w:r w:rsidR="00B85BF3" w:rsidRPr="00002918">
        <w:rPr>
          <w:rFonts w:eastAsiaTheme="minorEastAsia"/>
          <w:kern w:val="0"/>
          <w:szCs w:val="21"/>
        </w:rPr>
        <w:t xml:space="preserve"> </w:t>
      </w:r>
      <w:r w:rsidRPr="00002918">
        <w:rPr>
          <w:rFonts w:eastAsiaTheme="minorEastAsia"/>
          <w:kern w:val="0"/>
          <w:szCs w:val="21"/>
        </w:rPr>
        <w:t>气象防灾减灾</w:t>
      </w:r>
    </w:p>
    <w:p w:rsidR="00A20EB3" w:rsidRPr="00002918" w:rsidRDefault="00A20EB3"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A20EB3" w:rsidRPr="00002918" w:rsidRDefault="00A20EB3" w:rsidP="0076362A">
      <w:pPr>
        <w:widowControl/>
        <w:spacing w:line="300" w:lineRule="auto"/>
        <w:ind w:firstLineChars="200" w:firstLine="420"/>
        <w:rPr>
          <w:rFonts w:eastAsiaTheme="minorEastAsia"/>
          <w:kern w:val="0"/>
          <w:szCs w:val="21"/>
        </w:rPr>
      </w:pPr>
      <w:r w:rsidRPr="00002918">
        <w:rPr>
          <w:rFonts w:eastAsiaTheme="minorEastAsia"/>
          <w:kern w:val="0"/>
          <w:szCs w:val="21"/>
        </w:rPr>
        <w:t>学术型硕士研究生的学制为</w:t>
      </w:r>
      <w:r w:rsidRPr="00002918">
        <w:rPr>
          <w:rFonts w:eastAsiaTheme="minorEastAsia"/>
          <w:kern w:val="0"/>
          <w:szCs w:val="21"/>
        </w:rPr>
        <w:t>3</w:t>
      </w:r>
      <w:r w:rsidRPr="00002918">
        <w:rPr>
          <w:rFonts w:eastAsiaTheme="minorEastAsia"/>
          <w:kern w:val="0"/>
          <w:szCs w:val="21"/>
        </w:rPr>
        <w:t>年，学习年限最长不超过</w:t>
      </w:r>
      <w:r w:rsidRPr="00002918">
        <w:rPr>
          <w:rFonts w:eastAsiaTheme="minorEastAsia"/>
          <w:kern w:val="0"/>
          <w:szCs w:val="21"/>
        </w:rPr>
        <w:t>5</w:t>
      </w:r>
      <w:r w:rsidRPr="00002918">
        <w:rPr>
          <w:rFonts w:eastAsiaTheme="minorEastAsia"/>
          <w:kern w:val="0"/>
          <w:szCs w:val="21"/>
        </w:rPr>
        <w:t>年。</w:t>
      </w:r>
    </w:p>
    <w:p w:rsidR="00A20EB3" w:rsidRPr="00002918" w:rsidRDefault="00A20EB3"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A20EB3" w:rsidRPr="00002918" w:rsidRDefault="00A20EB3" w:rsidP="0076362A">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26</w:t>
      </w:r>
      <w:r w:rsidRPr="00002918">
        <w:rPr>
          <w:rFonts w:eastAsiaTheme="minorEastAsia"/>
          <w:bCs/>
          <w:szCs w:val="21"/>
        </w:rPr>
        <w:t>学分</w:t>
      </w:r>
    </w:p>
    <w:p w:rsidR="00A20EB3" w:rsidRPr="00002918" w:rsidRDefault="00A20EB3"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15</w:t>
      </w:r>
      <w:r w:rsidRPr="00002918">
        <w:rPr>
          <w:rFonts w:eastAsiaTheme="minorEastAsia"/>
          <w:bCs/>
          <w:szCs w:val="21"/>
        </w:rPr>
        <w:t>学分</w:t>
      </w:r>
    </w:p>
    <w:p w:rsidR="00A20EB3" w:rsidRPr="00002918" w:rsidRDefault="00A20EB3" w:rsidP="0076362A">
      <w:pPr>
        <w:widowControl/>
        <w:spacing w:line="300" w:lineRule="auto"/>
        <w:ind w:leftChars="200" w:left="420"/>
        <w:jc w:val="left"/>
        <w:rPr>
          <w:rFonts w:eastAsiaTheme="minorEastAsia"/>
          <w:bCs/>
          <w:szCs w:val="21"/>
        </w:rPr>
      </w:pPr>
      <w:r w:rsidRPr="00002918">
        <w:rPr>
          <w:rFonts w:eastAsiaTheme="minorEastAsia"/>
          <w:bCs/>
          <w:szCs w:val="21"/>
        </w:rPr>
        <w:t xml:space="preserve">2. </w:t>
      </w:r>
      <w:r w:rsidRPr="00002918">
        <w:rPr>
          <w:rFonts w:eastAsiaTheme="minorEastAsia"/>
          <w:bCs/>
          <w:szCs w:val="21"/>
        </w:rPr>
        <w:t>课程设置</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 xml:space="preserve">2.1 </w:t>
      </w:r>
      <w:r w:rsidRPr="00002918">
        <w:rPr>
          <w:rFonts w:eastAsiaTheme="minorEastAsia"/>
          <w:bCs/>
          <w:szCs w:val="21"/>
        </w:rPr>
        <w:t>学位课（</w:t>
      </w:r>
      <w:r w:rsidRPr="00002918">
        <w:rPr>
          <w:rFonts w:eastAsiaTheme="minorEastAsia"/>
          <w:bCs/>
          <w:szCs w:val="21"/>
        </w:rPr>
        <w:t>16</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6</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中国特色社会主义理论与实践研究，</w:t>
      </w:r>
      <w:r w:rsidRPr="00002918">
        <w:rPr>
          <w:rFonts w:eastAsiaTheme="minorEastAsia"/>
          <w:bCs/>
          <w:szCs w:val="21"/>
        </w:rPr>
        <w:t>2</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自然辩证法，</w:t>
      </w:r>
      <w:r w:rsidRPr="00002918">
        <w:rPr>
          <w:rFonts w:eastAsiaTheme="minorEastAsia"/>
          <w:bCs/>
          <w:szCs w:val="21"/>
        </w:rPr>
        <w:t>1</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科技写作，</w:t>
      </w:r>
      <w:r w:rsidRPr="00002918">
        <w:rPr>
          <w:rFonts w:eastAsiaTheme="minorEastAsia"/>
          <w:bCs/>
          <w:szCs w:val="21"/>
        </w:rPr>
        <w:t>1</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w:t>
      </w:r>
      <w:r w:rsidRPr="00002918">
        <w:rPr>
          <w:rFonts w:eastAsiaTheme="minorEastAsia"/>
          <w:bCs/>
          <w:szCs w:val="21"/>
        </w:rPr>
        <w:t>10</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偏微分方程数值解，</w:t>
      </w:r>
      <w:r w:rsidRPr="00002918">
        <w:rPr>
          <w:rFonts w:eastAsiaTheme="minorEastAsia"/>
          <w:bCs/>
          <w:szCs w:val="21"/>
        </w:rPr>
        <w:t>2</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环境物理学，</w:t>
      </w:r>
      <w:r w:rsidRPr="00002918">
        <w:rPr>
          <w:rFonts w:eastAsiaTheme="minorEastAsia"/>
          <w:bCs/>
          <w:szCs w:val="21"/>
        </w:rPr>
        <w:t>2</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农业气象与生态系统模拟，</w:t>
      </w:r>
      <w:r w:rsidRPr="00002918">
        <w:rPr>
          <w:rFonts w:eastAsiaTheme="minorEastAsia"/>
          <w:bCs/>
          <w:szCs w:val="21"/>
        </w:rPr>
        <w:t>2</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高级应用气象统计，</w:t>
      </w:r>
      <w:r w:rsidRPr="00002918">
        <w:rPr>
          <w:rFonts w:eastAsiaTheme="minorEastAsia"/>
          <w:bCs/>
          <w:szCs w:val="21"/>
        </w:rPr>
        <w:t>2</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中尺度气象学，</w:t>
      </w:r>
      <w:r w:rsidRPr="00002918">
        <w:rPr>
          <w:rFonts w:eastAsiaTheme="minorEastAsia"/>
          <w:bCs/>
          <w:szCs w:val="21"/>
        </w:rPr>
        <w:t>2</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 xml:space="preserve">2.2 </w:t>
      </w:r>
      <w:r w:rsidRPr="00002918">
        <w:rPr>
          <w:rFonts w:eastAsiaTheme="minorEastAsia"/>
          <w:bCs/>
          <w:szCs w:val="21"/>
        </w:rPr>
        <w:t>非学位课（</w:t>
      </w:r>
      <w:r w:rsidRPr="00002918">
        <w:rPr>
          <w:rFonts w:eastAsiaTheme="minorEastAsia"/>
          <w:bCs/>
          <w:szCs w:val="21"/>
        </w:rPr>
        <w:t>8</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r w:rsidRPr="00002918">
        <w:rPr>
          <w:rFonts w:eastAsiaTheme="minorEastAsia"/>
          <w:bCs/>
          <w:szCs w:val="21"/>
        </w:rPr>
        <w:t>1</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导师自主设置课程：导师自主开设的研究方向前沿课程，须在开课的前一学期报课程计划，由研究生院审核；批准后，可指导学生参加讨论班，</w:t>
      </w:r>
      <w:r w:rsidRPr="00002918">
        <w:rPr>
          <w:rFonts w:eastAsiaTheme="minorEastAsia"/>
          <w:bCs/>
          <w:szCs w:val="21"/>
        </w:rPr>
        <w:t>1</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人文素养选修课，</w:t>
      </w:r>
      <w:r w:rsidRPr="00002918">
        <w:rPr>
          <w:rFonts w:eastAsiaTheme="minorEastAsia"/>
          <w:bCs/>
          <w:szCs w:val="21"/>
        </w:rPr>
        <w:t>1</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w:t>
      </w:r>
      <w:r w:rsidRPr="00002918">
        <w:rPr>
          <w:rFonts w:eastAsiaTheme="minorEastAsia"/>
          <w:bCs/>
          <w:szCs w:val="21"/>
        </w:rPr>
        <w:t>7</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lastRenderedPageBreak/>
        <w:t>农业生物环境调控，</w:t>
      </w:r>
      <w:r w:rsidRPr="00002918">
        <w:rPr>
          <w:rFonts w:eastAsiaTheme="minorEastAsia"/>
          <w:bCs/>
          <w:szCs w:val="21"/>
        </w:rPr>
        <w:t>2</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仪器分析，</w:t>
      </w:r>
      <w:r w:rsidRPr="00002918">
        <w:rPr>
          <w:rFonts w:eastAsiaTheme="minorEastAsia"/>
          <w:bCs/>
          <w:szCs w:val="21"/>
        </w:rPr>
        <w:t>2</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气候资源开发利用，</w:t>
      </w:r>
      <w:r w:rsidRPr="00002918">
        <w:rPr>
          <w:rFonts w:eastAsiaTheme="minorEastAsia"/>
          <w:bCs/>
          <w:szCs w:val="21"/>
        </w:rPr>
        <w:t>2</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气象防灾减灾，</w:t>
      </w:r>
      <w:r w:rsidRPr="00002918">
        <w:rPr>
          <w:rFonts w:eastAsiaTheme="minorEastAsia"/>
          <w:bCs/>
          <w:szCs w:val="21"/>
        </w:rPr>
        <w:t>2</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边界层气象学，</w:t>
      </w:r>
      <w:r w:rsidRPr="00002918">
        <w:rPr>
          <w:rFonts w:eastAsiaTheme="minorEastAsia"/>
          <w:bCs/>
          <w:szCs w:val="21"/>
        </w:rPr>
        <w:t>2</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陆地生态系统，</w:t>
      </w:r>
      <w:r w:rsidRPr="00002918">
        <w:rPr>
          <w:rFonts w:eastAsiaTheme="minorEastAsia"/>
          <w:bCs/>
          <w:szCs w:val="21"/>
        </w:rPr>
        <w:t>2</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大气雾霾与环境，</w:t>
      </w:r>
      <w:r w:rsidRPr="00002918">
        <w:rPr>
          <w:rFonts w:eastAsiaTheme="minorEastAsia"/>
          <w:bCs/>
          <w:szCs w:val="21"/>
        </w:rPr>
        <w:t>2</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天气预报当班实习，</w:t>
      </w:r>
      <w:r w:rsidRPr="00002918">
        <w:rPr>
          <w:rFonts w:eastAsiaTheme="minorEastAsia"/>
          <w:bCs/>
          <w:szCs w:val="21"/>
        </w:rPr>
        <w:t>2</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大气物理学，</w:t>
      </w:r>
      <w:r w:rsidRPr="00002918">
        <w:rPr>
          <w:rFonts w:eastAsiaTheme="minorEastAsia"/>
          <w:bCs/>
          <w:szCs w:val="21"/>
        </w:rPr>
        <w:t>2</w:t>
      </w:r>
      <w:r w:rsidRPr="00002918">
        <w:rPr>
          <w:rFonts w:eastAsiaTheme="minorEastAsia"/>
          <w:bCs/>
          <w:szCs w:val="21"/>
        </w:rPr>
        <w:t>学分，非气象类专业考生指定选修课。</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气象学与气候学，</w:t>
      </w:r>
      <w:r w:rsidRPr="00002918">
        <w:rPr>
          <w:rFonts w:eastAsiaTheme="minorEastAsia"/>
          <w:bCs/>
          <w:szCs w:val="21"/>
        </w:rPr>
        <w:t>2</w:t>
      </w:r>
      <w:r w:rsidRPr="00002918">
        <w:rPr>
          <w:rFonts w:eastAsiaTheme="minorEastAsia"/>
          <w:bCs/>
          <w:szCs w:val="21"/>
        </w:rPr>
        <w:t>学分，非气象类专业考生指定选修课。</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 xml:space="preserve">2.3 </w:t>
      </w:r>
      <w:r w:rsidRPr="00002918">
        <w:rPr>
          <w:rFonts w:eastAsiaTheme="minorEastAsia"/>
          <w:bCs/>
          <w:szCs w:val="21"/>
        </w:rPr>
        <w:t>实践环节（</w:t>
      </w:r>
      <w:r w:rsidRPr="00002918">
        <w:rPr>
          <w:rFonts w:eastAsiaTheme="minorEastAsia"/>
          <w:bCs/>
          <w:szCs w:val="21"/>
        </w:rPr>
        <w:t>2</w:t>
      </w:r>
      <w:r w:rsidRPr="00002918">
        <w:rPr>
          <w:rFonts w:eastAsiaTheme="minorEastAsia"/>
          <w:bCs/>
          <w:szCs w:val="21"/>
        </w:rPr>
        <w:t>学分）</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AC40C7" w:rsidRPr="00002918" w:rsidRDefault="00AC40C7" w:rsidP="00AC40C7">
      <w:pPr>
        <w:widowControl/>
        <w:spacing w:line="300" w:lineRule="auto"/>
        <w:ind w:firstLineChars="200" w:firstLine="420"/>
        <w:jc w:val="left"/>
        <w:rPr>
          <w:rFonts w:eastAsiaTheme="minorEastAsia"/>
          <w:bCs/>
          <w:szCs w:val="21"/>
        </w:rPr>
      </w:pPr>
      <w:r w:rsidRPr="00002918">
        <w:rPr>
          <w:rFonts w:eastAsiaTheme="minorEastAsia"/>
          <w:bCs/>
          <w:szCs w:val="21"/>
        </w:rPr>
        <w:t>学术报告，</w:t>
      </w:r>
      <w:r w:rsidRPr="00002918">
        <w:rPr>
          <w:rFonts w:eastAsiaTheme="minorEastAsia"/>
          <w:bCs/>
          <w:szCs w:val="21"/>
        </w:rPr>
        <w:t>1</w:t>
      </w:r>
      <w:r w:rsidRPr="00002918">
        <w:rPr>
          <w:rFonts w:eastAsiaTheme="minorEastAsia"/>
          <w:bCs/>
          <w:szCs w:val="21"/>
        </w:rPr>
        <w:t>学分。</w:t>
      </w:r>
    </w:p>
    <w:p w:rsidR="00A20EB3" w:rsidRPr="00002918" w:rsidRDefault="00AC40C7" w:rsidP="00AC40C7">
      <w:pPr>
        <w:widowControl/>
        <w:spacing w:line="300" w:lineRule="auto"/>
        <w:ind w:firstLineChars="200" w:firstLine="420"/>
        <w:jc w:val="left"/>
        <w:rPr>
          <w:rFonts w:eastAsiaTheme="minorEastAsia"/>
          <w:kern w:val="0"/>
          <w:szCs w:val="21"/>
        </w:rPr>
      </w:pPr>
      <w:r w:rsidRPr="00002918">
        <w:rPr>
          <w:rFonts w:eastAsiaTheme="minorEastAsia"/>
          <w:bCs/>
          <w:szCs w:val="21"/>
        </w:rPr>
        <w:t>实践活动，</w:t>
      </w:r>
      <w:r w:rsidRPr="00002918">
        <w:rPr>
          <w:rFonts w:eastAsiaTheme="minorEastAsia"/>
          <w:bCs/>
          <w:szCs w:val="21"/>
        </w:rPr>
        <w:t>1</w:t>
      </w:r>
      <w:r w:rsidRPr="00002918">
        <w:rPr>
          <w:rFonts w:eastAsiaTheme="minorEastAsia"/>
          <w:bCs/>
          <w:szCs w:val="21"/>
        </w:rPr>
        <w:t>学分。</w:t>
      </w:r>
    </w:p>
    <w:p w:rsidR="00A20EB3" w:rsidRPr="00002918" w:rsidRDefault="00A20EB3"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A20EB3" w:rsidRPr="00002918" w:rsidRDefault="00A20EB3" w:rsidP="0076362A">
      <w:pPr>
        <w:widowControl/>
        <w:spacing w:line="300" w:lineRule="auto"/>
        <w:ind w:firstLineChars="200" w:firstLine="420"/>
        <w:jc w:val="left"/>
        <w:rPr>
          <w:rFonts w:eastAsiaTheme="minorEastAsia"/>
          <w:bCs/>
          <w:szCs w:val="21"/>
        </w:rPr>
      </w:pPr>
      <w:r w:rsidRPr="00002918">
        <w:rPr>
          <w:rFonts w:eastAsiaTheme="minorEastAsia"/>
          <w:bCs/>
          <w:szCs w:val="21"/>
        </w:rPr>
        <w:t>对硕士研究生培养采取课程学习和论文工作并重的方式，课程学习一般在一年内完成，从事论文工作的时间一般不得少于一学年。</w:t>
      </w:r>
    </w:p>
    <w:p w:rsidR="00A20EB3" w:rsidRPr="00002918" w:rsidRDefault="00A20EB3" w:rsidP="0076362A">
      <w:pPr>
        <w:widowControl/>
        <w:spacing w:line="300" w:lineRule="auto"/>
        <w:ind w:firstLineChars="200" w:firstLine="420"/>
        <w:jc w:val="left"/>
        <w:rPr>
          <w:rFonts w:eastAsiaTheme="minorEastAsia"/>
          <w:bCs/>
          <w:szCs w:val="21"/>
        </w:rPr>
      </w:pPr>
      <w:r w:rsidRPr="00002918">
        <w:rPr>
          <w:rFonts w:eastAsiaTheme="minorEastAsia"/>
          <w:bCs/>
          <w:szCs w:val="21"/>
        </w:rPr>
        <w:t>整个培养过程应贯彻理论联系实际的方针，使研究生掌握本专业的基础理论和专门知识，掌握科学的基本方法，并具有一定的实践经验和实践能力。</w:t>
      </w:r>
    </w:p>
    <w:p w:rsidR="00A20EB3" w:rsidRPr="00002918" w:rsidRDefault="00A20EB3" w:rsidP="0076362A">
      <w:pPr>
        <w:widowControl/>
        <w:spacing w:line="300" w:lineRule="auto"/>
        <w:ind w:firstLineChars="200" w:firstLine="420"/>
        <w:jc w:val="left"/>
        <w:rPr>
          <w:rFonts w:eastAsiaTheme="minorEastAsia"/>
          <w:bCs/>
          <w:szCs w:val="21"/>
        </w:rPr>
      </w:pPr>
      <w:r w:rsidRPr="00002918">
        <w:rPr>
          <w:rFonts w:eastAsiaTheme="minorEastAsia"/>
          <w:bCs/>
          <w:szCs w:val="21"/>
        </w:rPr>
        <w:t>硕士研究生培养实行导师负责制，采取导师负责和指导小组集体培养相结合的方式。</w:t>
      </w:r>
    </w:p>
    <w:p w:rsidR="00A20EB3" w:rsidRPr="00002918" w:rsidRDefault="00A20EB3"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A20EB3" w:rsidRPr="00002918" w:rsidRDefault="00A20EB3"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A20EB3" w:rsidRPr="00002918" w:rsidRDefault="00A20EB3" w:rsidP="0076362A">
      <w:pPr>
        <w:spacing w:line="300" w:lineRule="auto"/>
        <w:ind w:firstLineChars="200" w:firstLine="420"/>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A20EB3" w:rsidRPr="00002918" w:rsidRDefault="00B85BF3" w:rsidP="00B85BF3">
      <w:pPr>
        <w:widowControl/>
        <w:spacing w:line="300" w:lineRule="auto"/>
        <w:ind w:left="420"/>
        <w:jc w:val="left"/>
        <w:rPr>
          <w:kern w:val="0"/>
          <w:szCs w:val="21"/>
        </w:rPr>
      </w:pPr>
      <w:r w:rsidRPr="00002918">
        <w:rPr>
          <w:kern w:val="0"/>
          <w:szCs w:val="21"/>
        </w:rPr>
        <w:t>1</w:t>
      </w:r>
      <w:r w:rsidRPr="00002918">
        <w:rPr>
          <w:kern w:val="0"/>
          <w:szCs w:val="21"/>
        </w:rPr>
        <w:t>．</w:t>
      </w:r>
      <w:r w:rsidR="00A20EB3" w:rsidRPr="00002918">
        <w:rPr>
          <w:kern w:val="0"/>
          <w:szCs w:val="21"/>
        </w:rPr>
        <w:t>选题和开题</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w:t>
      </w:r>
      <w:r w:rsidRPr="00002918">
        <w:rPr>
          <w:rFonts w:eastAsiaTheme="minorEastAsia"/>
          <w:kern w:val="0"/>
          <w:szCs w:val="21"/>
        </w:rPr>
        <w:lastRenderedPageBreak/>
        <w:t>创新性；计划进度、预期进展和预期成果。研究生通过查阅文献、收集资料和调查研究确定研究课题。开题报告须在硕士点内进行可行性论证，经认可后才能进行课题研究。</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A20EB3" w:rsidRPr="00002918" w:rsidRDefault="0035464F" w:rsidP="0035464F">
      <w:pPr>
        <w:widowControl/>
        <w:spacing w:line="300" w:lineRule="auto"/>
        <w:ind w:left="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w:t>
      </w:r>
      <w:r w:rsidR="00A20EB3" w:rsidRPr="00002918">
        <w:rPr>
          <w:rFonts w:eastAsiaTheme="minorEastAsia"/>
          <w:kern w:val="0"/>
          <w:szCs w:val="21"/>
        </w:rPr>
        <w:t>学位论文的写作和要求</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w:t>
      </w:r>
    </w:p>
    <w:p w:rsidR="00A20EB3" w:rsidRPr="00002918" w:rsidRDefault="0035464F" w:rsidP="0035464F">
      <w:pPr>
        <w:widowControl/>
        <w:spacing w:line="300" w:lineRule="auto"/>
        <w:ind w:left="420"/>
        <w:jc w:val="left"/>
        <w:rPr>
          <w:rFonts w:eastAsiaTheme="minorEastAsia"/>
          <w:kern w:val="0"/>
          <w:szCs w:val="21"/>
        </w:rPr>
      </w:pPr>
      <w:r w:rsidRPr="00002918">
        <w:rPr>
          <w:rFonts w:eastAsiaTheme="minorEastAsia"/>
          <w:kern w:val="0"/>
          <w:szCs w:val="21"/>
        </w:rPr>
        <w:t>3</w:t>
      </w:r>
      <w:r w:rsidRPr="00002918">
        <w:rPr>
          <w:rFonts w:eastAsiaTheme="minorEastAsia"/>
          <w:kern w:val="0"/>
          <w:szCs w:val="21"/>
        </w:rPr>
        <w:t>．</w:t>
      </w:r>
      <w:r w:rsidR="00A20EB3" w:rsidRPr="00002918">
        <w:rPr>
          <w:rFonts w:eastAsiaTheme="minorEastAsia"/>
          <w:kern w:val="0"/>
          <w:szCs w:val="21"/>
        </w:rPr>
        <w:t>学位论文的预答辩和答辩</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A20EB3" w:rsidRPr="00002918" w:rsidRDefault="0035464F" w:rsidP="0035464F">
      <w:pPr>
        <w:widowControl/>
        <w:spacing w:line="300" w:lineRule="auto"/>
        <w:ind w:left="420"/>
        <w:jc w:val="left"/>
        <w:rPr>
          <w:rFonts w:eastAsiaTheme="minorEastAsia"/>
          <w:kern w:val="0"/>
          <w:szCs w:val="21"/>
        </w:rPr>
      </w:pPr>
      <w:r w:rsidRPr="00002918">
        <w:rPr>
          <w:rFonts w:eastAsiaTheme="minorEastAsia"/>
          <w:kern w:val="0"/>
          <w:szCs w:val="21"/>
        </w:rPr>
        <w:t>4</w:t>
      </w:r>
      <w:r w:rsidRPr="00002918">
        <w:rPr>
          <w:rFonts w:eastAsiaTheme="minorEastAsia"/>
          <w:kern w:val="0"/>
          <w:szCs w:val="21"/>
        </w:rPr>
        <w:t>．</w:t>
      </w:r>
      <w:r w:rsidR="00A20EB3" w:rsidRPr="00002918">
        <w:rPr>
          <w:rFonts w:eastAsiaTheme="minorEastAsia"/>
          <w:kern w:val="0"/>
          <w:szCs w:val="21"/>
        </w:rPr>
        <w:t>申请学位</w:t>
      </w:r>
    </w:p>
    <w:p w:rsidR="00A20EB3" w:rsidRPr="00002918" w:rsidRDefault="00A20EB3"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w:t>
      </w:r>
    </w:p>
    <w:p w:rsidR="00A20EB3" w:rsidRPr="00002918" w:rsidRDefault="00A20EB3"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A20EB3" w:rsidRPr="00002918" w:rsidRDefault="00A20EB3" w:rsidP="0076362A">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A20EB3" w:rsidRPr="00002918" w:rsidRDefault="00A20EB3" w:rsidP="0076362A">
      <w:pPr>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A20EB3" w:rsidRPr="00002918" w:rsidRDefault="00A20EB3" w:rsidP="0076362A">
      <w:pPr>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w:t>
      </w:r>
      <w:hyperlink r:id="rId19" w:tgtFrame="_blank" w:tooltip="硕士学术活动记录" w:history="1">
        <w:r w:rsidRPr="00002918">
          <w:rPr>
            <w:rFonts w:eastAsiaTheme="minorEastAsia"/>
            <w:kern w:val="0"/>
            <w:szCs w:val="21"/>
          </w:rPr>
          <w:t>学术活动记录</w:t>
        </w:r>
      </w:hyperlink>
      <w:r w:rsidRPr="00002918">
        <w:rPr>
          <w:rFonts w:eastAsiaTheme="minorEastAsia"/>
          <w:kern w:val="0"/>
          <w:szCs w:val="21"/>
        </w:rPr>
        <w:t>》上做好相应记录。考核合格者方能进行论文答辩。</w:t>
      </w:r>
    </w:p>
    <w:p w:rsidR="00A20EB3" w:rsidRPr="00002918" w:rsidRDefault="00A20EB3" w:rsidP="0076362A">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A20EB3" w:rsidRPr="00002918" w:rsidRDefault="00A20EB3"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A20EB3" w:rsidRPr="00002918" w:rsidRDefault="00A20EB3" w:rsidP="00AC40C7">
      <w:pPr>
        <w:spacing w:line="300" w:lineRule="auto"/>
        <w:ind w:firstLineChars="200" w:firstLine="420"/>
        <w:rPr>
          <w:rFonts w:eastAsiaTheme="minorEastAsia"/>
          <w:szCs w:val="21"/>
        </w:rPr>
      </w:pPr>
      <w:r w:rsidRPr="00002918">
        <w:rPr>
          <w:rFonts w:eastAsiaTheme="minorEastAsia"/>
          <w:kern w:val="0"/>
          <w:szCs w:val="21"/>
        </w:rPr>
        <w:t>实践环节可根据具体情况，与研究生兼任助教、助研和助管的工作结合起来，选择其中的一项或二项予以实施。</w:t>
      </w:r>
    </w:p>
    <w:p w:rsidR="00A20EB3" w:rsidRPr="00002918" w:rsidRDefault="00A20EB3" w:rsidP="00AC40C7">
      <w:pPr>
        <w:widowControl/>
        <w:spacing w:line="300" w:lineRule="auto"/>
        <w:jc w:val="left"/>
        <w:rPr>
          <w:rFonts w:eastAsiaTheme="minorEastAsia"/>
          <w:b/>
          <w:sz w:val="24"/>
        </w:rPr>
      </w:pPr>
      <w:r w:rsidRPr="00002918">
        <w:rPr>
          <w:rFonts w:eastAsiaTheme="minorEastAsia"/>
          <w:szCs w:val="21"/>
        </w:rPr>
        <w:br w:type="page"/>
      </w:r>
      <w:r w:rsidR="00AC40C7" w:rsidRPr="00002918">
        <w:rPr>
          <w:rFonts w:eastAsiaTheme="minorEastAsia"/>
          <w:b/>
          <w:sz w:val="24"/>
        </w:rPr>
        <w:lastRenderedPageBreak/>
        <w:t>附表</w:t>
      </w:r>
      <w:r w:rsidRPr="00002918">
        <w:rPr>
          <w:rFonts w:eastAsiaTheme="minorEastAsia"/>
          <w:b/>
          <w:sz w:val="24"/>
        </w:rPr>
        <w:t>：</w:t>
      </w:r>
      <w:r w:rsidRPr="00002918">
        <w:rPr>
          <w:rFonts w:eastAsiaTheme="minorEastAsia"/>
          <w:b/>
          <w:sz w:val="24"/>
          <w:u w:val="single"/>
        </w:rPr>
        <w:t>应用气象学</w:t>
      </w:r>
      <w:r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1118"/>
        <w:gridCol w:w="2237"/>
        <w:gridCol w:w="455"/>
        <w:gridCol w:w="546"/>
        <w:gridCol w:w="867"/>
        <w:gridCol w:w="879"/>
        <w:gridCol w:w="900"/>
        <w:gridCol w:w="770"/>
      </w:tblGrid>
      <w:tr w:rsidR="00AC40C7" w:rsidRPr="00002918" w:rsidTr="004B411A">
        <w:trPr>
          <w:trHeight w:hRule="exact" w:val="397"/>
        </w:trPr>
        <w:tc>
          <w:tcPr>
            <w:tcW w:w="573" w:type="dxa"/>
            <w:vAlign w:val="center"/>
          </w:tcPr>
          <w:p w:rsidR="00AC40C7" w:rsidRPr="00002918" w:rsidRDefault="00AC40C7" w:rsidP="004B411A">
            <w:pPr>
              <w:widowControl/>
              <w:spacing w:line="300" w:lineRule="auto"/>
              <w:jc w:val="center"/>
              <w:rPr>
                <w:b/>
                <w:kern w:val="0"/>
                <w:sz w:val="18"/>
                <w:szCs w:val="18"/>
              </w:rPr>
            </w:pPr>
            <w:bookmarkStart w:id="59" w:name="_Toc493596653"/>
            <w:r w:rsidRPr="00002918">
              <w:rPr>
                <w:b/>
                <w:kern w:val="0"/>
                <w:sz w:val="18"/>
                <w:szCs w:val="18"/>
              </w:rPr>
              <w:t>组别</w:t>
            </w:r>
          </w:p>
        </w:tc>
        <w:tc>
          <w:tcPr>
            <w:tcW w:w="1118" w:type="dxa"/>
            <w:vAlign w:val="center"/>
          </w:tcPr>
          <w:p w:rsidR="00AC40C7" w:rsidRPr="00002918" w:rsidRDefault="00AC40C7" w:rsidP="004B411A">
            <w:pPr>
              <w:widowControl/>
              <w:spacing w:line="300" w:lineRule="auto"/>
              <w:jc w:val="center"/>
              <w:rPr>
                <w:b/>
                <w:kern w:val="0"/>
                <w:sz w:val="18"/>
                <w:szCs w:val="18"/>
              </w:rPr>
            </w:pPr>
            <w:r w:rsidRPr="00002918">
              <w:rPr>
                <w:b/>
                <w:kern w:val="0"/>
                <w:sz w:val="18"/>
                <w:szCs w:val="18"/>
              </w:rPr>
              <w:t>课程编号</w:t>
            </w:r>
          </w:p>
        </w:tc>
        <w:tc>
          <w:tcPr>
            <w:tcW w:w="2237" w:type="dxa"/>
            <w:vAlign w:val="center"/>
          </w:tcPr>
          <w:p w:rsidR="00AC40C7" w:rsidRPr="00002918" w:rsidRDefault="00AC40C7" w:rsidP="004B411A">
            <w:pPr>
              <w:widowControl/>
              <w:spacing w:line="300" w:lineRule="auto"/>
              <w:jc w:val="center"/>
              <w:rPr>
                <w:b/>
                <w:kern w:val="0"/>
                <w:sz w:val="18"/>
                <w:szCs w:val="18"/>
              </w:rPr>
            </w:pPr>
            <w:r w:rsidRPr="00002918">
              <w:rPr>
                <w:b/>
                <w:kern w:val="0"/>
                <w:sz w:val="18"/>
                <w:szCs w:val="18"/>
              </w:rPr>
              <w:t>课程名称</w:t>
            </w:r>
          </w:p>
        </w:tc>
        <w:tc>
          <w:tcPr>
            <w:tcW w:w="455" w:type="dxa"/>
            <w:vAlign w:val="center"/>
          </w:tcPr>
          <w:p w:rsidR="00AC40C7" w:rsidRPr="00002918" w:rsidRDefault="00AC40C7" w:rsidP="004B411A">
            <w:pPr>
              <w:widowControl/>
              <w:spacing w:line="300" w:lineRule="auto"/>
              <w:jc w:val="center"/>
              <w:rPr>
                <w:b/>
                <w:kern w:val="0"/>
                <w:sz w:val="18"/>
                <w:szCs w:val="18"/>
              </w:rPr>
            </w:pPr>
            <w:r w:rsidRPr="00002918">
              <w:rPr>
                <w:b/>
                <w:kern w:val="0"/>
                <w:sz w:val="18"/>
                <w:szCs w:val="18"/>
              </w:rPr>
              <w:t>学时</w:t>
            </w:r>
          </w:p>
        </w:tc>
        <w:tc>
          <w:tcPr>
            <w:tcW w:w="546" w:type="dxa"/>
            <w:vAlign w:val="center"/>
          </w:tcPr>
          <w:p w:rsidR="00AC40C7" w:rsidRPr="00002918" w:rsidRDefault="00AC40C7" w:rsidP="004B411A">
            <w:pPr>
              <w:widowControl/>
              <w:spacing w:line="300" w:lineRule="auto"/>
              <w:jc w:val="center"/>
              <w:rPr>
                <w:b/>
                <w:kern w:val="0"/>
                <w:sz w:val="18"/>
                <w:szCs w:val="18"/>
              </w:rPr>
            </w:pPr>
            <w:r w:rsidRPr="00002918">
              <w:rPr>
                <w:b/>
                <w:kern w:val="0"/>
                <w:sz w:val="18"/>
                <w:szCs w:val="18"/>
              </w:rPr>
              <w:t>学分</w:t>
            </w:r>
          </w:p>
        </w:tc>
        <w:tc>
          <w:tcPr>
            <w:tcW w:w="867" w:type="dxa"/>
            <w:vAlign w:val="center"/>
          </w:tcPr>
          <w:p w:rsidR="00AC40C7" w:rsidRPr="00002918" w:rsidRDefault="00AC40C7" w:rsidP="004B411A">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AC40C7" w:rsidRPr="00002918" w:rsidRDefault="00AC40C7" w:rsidP="004B411A">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AC40C7" w:rsidRPr="00002918" w:rsidRDefault="00AC40C7" w:rsidP="004B411A">
            <w:pPr>
              <w:widowControl/>
              <w:spacing w:line="300" w:lineRule="auto"/>
              <w:jc w:val="center"/>
              <w:rPr>
                <w:b/>
                <w:kern w:val="0"/>
                <w:sz w:val="18"/>
                <w:szCs w:val="18"/>
              </w:rPr>
            </w:pPr>
            <w:r w:rsidRPr="00002918">
              <w:rPr>
                <w:b/>
                <w:kern w:val="0"/>
                <w:sz w:val="18"/>
                <w:szCs w:val="18"/>
              </w:rPr>
              <w:t>考核方式</w:t>
            </w:r>
          </w:p>
        </w:tc>
        <w:tc>
          <w:tcPr>
            <w:tcW w:w="770" w:type="dxa"/>
            <w:vAlign w:val="center"/>
          </w:tcPr>
          <w:p w:rsidR="00AC40C7" w:rsidRPr="00002918" w:rsidRDefault="00AC40C7" w:rsidP="004B411A">
            <w:pPr>
              <w:widowControl/>
              <w:spacing w:line="300" w:lineRule="auto"/>
              <w:jc w:val="center"/>
              <w:rPr>
                <w:b/>
                <w:kern w:val="0"/>
                <w:sz w:val="18"/>
                <w:szCs w:val="18"/>
              </w:rPr>
            </w:pPr>
            <w:r w:rsidRPr="00002918">
              <w:rPr>
                <w:b/>
                <w:kern w:val="0"/>
                <w:sz w:val="18"/>
                <w:szCs w:val="18"/>
              </w:rPr>
              <w:t>备注</w:t>
            </w:r>
          </w:p>
        </w:tc>
      </w:tr>
      <w:tr w:rsidR="00AC40C7" w:rsidRPr="00002918" w:rsidTr="004B411A">
        <w:trPr>
          <w:trHeight w:hRule="exact" w:val="581"/>
        </w:trPr>
        <w:tc>
          <w:tcPr>
            <w:tcW w:w="573" w:type="dxa"/>
            <w:vMerge w:val="restart"/>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A</w:t>
            </w: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008001</w:t>
            </w:r>
          </w:p>
        </w:tc>
        <w:tc>
          <w:tcPr>
            <w:tcW w:w="2237" w:type="dxa"/>
            <w:vAlign w:val="center"/>
          </w:tcPr>
          <w:p w:rsidR="00AC40C7" w:rsidRPr="00002918" w:rsidRDefault="00AC40C7" w:rsidP="004B411A">
            <w:pPr>
              <w:widowControl/>
              <w:jc w:val="center"/>
              <w:rPr>
                <w:kern w:val="0"/>
                <w:sz w:val="18"/>
                <w:szCs w:val="18"/>
              </w:rPr>
            </w:pPr>
            <w:r w:rsidRPr="00002918">
              <w:rPr>
                <w:sz w:val="18"/>
                <w:szCs w:val="18"/>
              </w:rPr>
              <w:t>中国特色社会主义理论与实践研究</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36</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1</w:t>
            </w:r>
          </w:p>
        </w:tc>
        <w:tc>
          <w:tcPr>
            <w:tcW w:w="879"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面授讲课</w:t>
            </w:r>
          </w:p>
        </w:tc>
        <w:tc>
          <w:tcPr>
            <w:tcW w:w="900"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AC40C7" w:rsidRPr="00002918" w:rsidRDefault="00AC40C7" w:rsidP="004B411A">
            <w:pPr>
              <w:spacing w:line="300" w:lineRule="auto"/>
              <w:jc w:val="center"/>
              <w:rPr>
                <w:kern w:val="0"/>
                <w:sz w:val="18"/>
                <w:szCs w:val="18"/>
              </w:rPr>
            </w:pPr>
            <w:r w:rsidRPr="00002918">
              <w:rPr>
                <w:kern w:val="0"/>
                <w:sz w:val="18"/>
                <w:szCs w:val="18"/>
              </w:rPr>
              <w:t>6</w:t>
            </w:r>
            <w:r w:rsidRPr="00002918">
              <w:rPr>
                <w:kern w:val="0"/>
                <w:sz w:val="18"/>
                <w:szCs w:val="18"/>
              </w:rPr>
              <w:t>学分</w:t>
            </w:r>
          </w:p>
        </w:tc>
      </w:tr>
      <w:tr w:rsidR="00AC40C7" w:rsidRPr="00002918" w:rsidTr="004B411A">
        <w:trPr>
          <w:trHeight w:hRule="exact" w:val="369"/>
        </w:trPr>
        <w:tc>
          <w:tcPr>
            <w:tcW w:w="573" w:type="dxa"/>
            <w:vMerge/>
            <w:vAlign w:val="center"/>
          </w:tcPr>
          <w:p w:rsidR="00AC40C7" w:rsidRPr="00002918" w:rsidRDefault="00AC40C7" w:rsidP="004B411A">
            <w:pPr>
              <w:widowControl/>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008002</w:t>
            </w:r>
          </w:p>
        </w:tc>
        <w:tc>
          <w:tcPr>
            <w:tcW w:w="223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自然辩证法概论</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18</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1</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79"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面授讲课</w:t>
            </w:r>
          </w:p>
        </w:tc>
        <w:tc>
          <w:tcPr>
            <w:tcW w:w="900"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考试</w:t>
            </w:r>
          </w:p>
        </w:tc>
        <w:tc>
          <w:tcPr>
            <w:tcW w:w="770" w:type="dxa"/>
            <w:vMerge/>
            <w:vAlign w:val="center"/>
          </w:tcPr>
          <w:p w:rsidR="00AC40C7" w:rsidRPr="00002918" w:rsidRDefault="00AC40C7" w:rsidP="004B411A">
            <w:pPr>
              <w:spacing w:line="300" w:lineRule="auto"/>
              <w:jc w:val="center"/>
              <w:rPr>
                <w:kern w:val="0"/>
                <w:sz w:val="18"/>
                <w:szCs w:val="18"/>
              </w:rPr>
            </w:pPr>
          </w:p>
        </w:tc>
      </w:tr>
      <w:tr w:rsidR="00AC40C7" w:rsidRPr="00002918" w:rsidTr="004B411A">
        <w:trPr>
          <w:trHeight w:hRule="exact" w:val="369"/>
        </w:trPr>
        <w:tc>
          <w:tcPr>
            <w:tcW w:w="573" w:type="dxa"/>
            <w:vMerge/>
            <w:vAlign w:val="center"/>
          </w:tcPr>
          <w:p w:rsidR="00AC40C7" w:rsidRPr="00002918" w:rsidRDefault="00AC40C7" w:rsidP="004B411A">
            <w:pPr>
              <w:widowControl/>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999031</w:t>
            </w:r>
          </w:p>
        </w:tc>
        <w:tc>
          <w:tcPr>
            <w:tcW w:w="2237" w:type="dxa"/>
            <w:vAlign w:val="center"/>
          </w:tcPr>
          <w:p w:rsidR="00AC40C7" w:rsidRPr="00002918" w:rsidRDefault="00AC40C7" w:rsidP="004B411A">
            <w:pPr>
              <w:widowControl/>
              <w:jc w:val="center"/>
              <w:rPr>
                <w:sz w:val="18"/>
                <w:szCs w:val="18"/>
              </w:rPr>
            </w:pPr>
            <w:r w:rsidRPr="00002918">
              <w:rPr>
                <w:sz w:val="18"/>
                <w:szCs w:val="18"/>
              </w:rPr>
              <w:t>PET</w:t>
            </w:r>
            <w:r w:rsidR="005A2FE3" w:rsidRPr="00002918">
              <w:rPr>
                <w:sz w:val="18"/>
                <w:szCs w:val="18"/>
              </w:rPr>
              <w:t>S</w:t>
            </w:r>
            <w:r w:rsidRPr="00002918">
              <w:rPr>
                <w:sz w:val="18"/>
                <w:szCs w:val="18"/>
              </w:rPr>
              <w:t>-5</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32</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1</w:t>
            </w:r>
          </w:p>
        </w:tc>
        <w:tc>
          <w:tcPr>
            <w:tcW w:w="879"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面授讲课</w:t>
            </w:r>
          </w:p>
        </w:tc>
        <w:tc>
          <w:tcPr>
            <w:tcW w:w="900"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考试</w:t>
            </w:r>
          </w:p>
        </w:tc>
        <w:tc>
          <w:tcPr>
            <w:tcW w:w="770" w:type="dxa"/>
            <w:vMerge/>
            <w:vAlign w:val="center"/>
          </w:tcPr>
          <w:p w:rsidR="00AC40C7" w:rsidRPr="00002918" w:rsidRDefault="00AC40C7" w:rsidP="004B411A">
            <w:pPr>
              <w:spacing w:line="300" w:lineRule="auto"/>
              <w:jc w:val="center"/>
              <w:rPr>
                <w:kern w:val="0"/>
                <w:sz w:val="18"/>
                <w:szCs w:val="18"/>
              </w:rPr>
            </w:pPr>
          </w:p>
        </w:tc>
      </w:tr>
      <w:tr w:rsidR="00AC40C7" w:rsidRPr="00002918" w:rsidTr="004B411A">
        <w:trPr>
          <w:trHeight w:hRule="exact" w:val="369"/>
        </w:trPr>
        <w:tc>
          <w:tcPr>
            <w:tcW w:w="573" w:type="dxa"/>
            <w:vMerge/>
            <w:vAlign w:val="center"/>
          </w:tcPr>
          <w:p w:rsidR="00AC40C7" w:rsidRPr="00002918" w:rsidRDefault="00AC40C7" w:rsidP="004B411A">
            <w:pPr>
              <w:widowControl/>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002135</w:t>
            </w:r>
          </w:p>
        </w:tc>
        <w:tc>
          <w:tcPr>
            <w:tcW w:w="2237" w:type="dxa"/>
            <w:vAlign w:val="center"/>
          </w:tcPr>
          <w:p w:rsidR="00AC40C7" w:rsidRPr="00002918" w:rsidRDefault="00AC40C7" w:rsidP="004B411A">
            <w:pPr>
              <w:widowControl/>
              <w:jc w:val="center"/>
              <w:rPr>
                <w:sz w:val="18"/>
                <w:szCs w:val="18"/>
              </w:rPr>
            </w:pPr>
            <w:r w:rsidRPr="00002918">
              <w:rPr>
                <w:sz w:val="18"/>
                <w:szCs w:val="18"/>
              </w:rPr>
              <w:t>科技写作</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16</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1</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1</w:t>
            </w:r>
          </w:p>
        </w:tc>
        <w:tc>
          <w:tcPr>
            <w:tcW w:w="879"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面授讲课</w:t>
            </w:r>
          </w:p>
        </w:tc>
        <w:tc>
          <w:tcPr>
            <w:tcW w:w="900"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考试</w:t>
            </w:r>
          </w:p>
        </w:tc>
        <w:tc>
          <w:tcPr>
            <w:tcW w:w="770" w:type="dxa"/>
            <w:vMerge/>
            <w:vAlign w:val="center"/>
          </w:tcPr>
          <w:p w:rsidR="00AC40C7" w:rsidRPr="00002918" w:rsidRDefault="00AC40C7" w:rsidP="004B411A">
            <w:pPr>
              <w:widowControl/>
              <w:spacing w:line="300" w:lineRule="auto"/>
              <w:jc w:val="center"/>
              <w:rPr>
                <w:kern w:val="0"/>
                <w:sz w:val="18"/>
                <w:szCs w:val="18"/>
              </w:rPr>
            </w:pPr>
          </w:p>
        </w:tc>
      </w:tr>
      <w:tr w:rsidR="00AC40C7" w:rsidRPr="00002918" w:rsidTr="004B411A">
        <w:trPr>
          <w:trHeight w:hRule="exact" w:val="369"/>
        </w:trPr>
        <w:tc>
          <w:tcPr>
            <w:tcW w:w="573" w:type="dxa"/>
            <w:vMerge w:val="restart"/>
            <w:vAlign w:val="center"/>
          </w:tcPr>
          <w:p w:rsidR="00AC40C7" w:rsidRPr="00002918" w:rsidRDefault="00AC40C7" w:rsidP="004B411A">
            <w:pPr>
              <w:spacing w:line="300" w:lineRule="auto"/>
              <w:jc w:val="center"/>
              <w:rPr>
                <w:kern w:val="0"/>
                <w:sz w:val="18"/>
                <w:szCs w:val="18"/>
              </w:rPr>
            </w:pPr>
            <w:r w:rsidRPr="00002918">
              <w:rPr>
                <w:kern w:val="0"/>
                <w:sz w:val="18"/>
                <w:szCs w:val="18"/>
              </w:rPr>
              <w:t>B</w:t>
            </w: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002084</w:t>
            </w:r>
          </w:p>
        </w:tc>
        <w:tc>
          <w:tcPr>
            <w:tcW w:w="2237" w:type="dxa"/>
            <w:vAlign w:val="center"/>
          </w:tcPr>
          <w:p w:rsidR="00AC40C7" w:rsidRPr="00002918" w:rsidRDefault="00AC40C7" w:rsidP="004B411A">
            <w:pPr>
              <w:widowControl/>
              <w:spacing w:line="300" w:lineRule="auto"/>
              <w:jc w:val="center"/>
              <w:rPr>
                <w:sz w:val="18"/>
                <w:szCs w:val="18"/>
              </w:rPr>
            </w:pPr>
            <w:r w:rsidRPr="00002918">
              <w:rPr>
                <w:sz w:val="18"/>
                <w:szCs w:val="18"/>
              </w:rPr>
              <w:t>偏微分方程数值解</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32</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1</w:t>
            </w:r>
          </w:p>
        </w:tc>
        <w:tc>
          <w:tcPr>
            <w:tcW w:w="879" w:type="dxa"/>
          </w:tcPr>
          <w:p w:rsidR="00AC40C7" w:rsidRPr="00002918" w:rsidRDefault="00AC40C7" w:rsidP="004B411A">
            <w:pPr>
              <w:jc w:val="center"/>
            </w:pPr>
            <w:r w:rsidRPr="00002918">
              <w:rPr>
                <w:kern w:val="0"/>
                <w:sz w:val="18"/>
                <w:szCs w:val="18"/>
              </w:rPr>
              <w:t>面授讲课</w:t>
            </w:r>
          </w:p>
        </w:tc>
        <w:tc>
          <w:tcPr>
            <w:tcW w:w="900" w:type="dxa"/>
            <w:tcBorders>
              <w:bottom w:val="single" w:sz="4" w:space="0" w:color="auto"/>
            </w:tcBorders>
          </w:tcPr>
          <w:p w:rsidR="00AC40C7" w:rsidRPr="00002918" w:rsidRDefault="00AC40C7" w:rsidP="004B411A">
            <w:pPr>
              <w:jc w:val="center"/>
            </w:pPr>
            <w:r w:rsidRPr="00002918">
              <w:rPr>
                <w:kern w:val="0"/>
                <w:sz w:val="18"/>
                <w:szCs w:val="18"/>
              </w:rPr>
              <w:t>考试</w:t>
            </w:r>
          </w:p>
        </w:tc>
        <w:tc>
          <w:tcPr>
            <w:tcW w:w="770" w:type="dxa"/>
            <w:vMerge w:val="restart"/>
            <w:vAlign w:val="center"/>
          </w:tcPr>
          <w:p w:rsidR="00AC40C7" w:rsidRPr="00002918" w:rsidRDefault="00AC40C7" w:rsidP="004B411A">
            <w:pPr>
              <w:spacing w:line="300" w:lineRule="auto"/>
              <w:jc w:val="center"/>
              <w:rPr>
                <w:kern w:val="0"/>
                <w:sz w:val="18"/>
                <w:szCs w:val="18"/>
              </w:rPr>
            </w:pPr>
            <w:r w:rsidRPr="00002918">
              <w:rPr>
                <w:kern w:val="0"/>
                <w:sz w:val="18"/>
                <w:szCs w:val="18"/>
              </w:rPr>
              <w:t>10</w:t>
            </w:r>
            <w:r w:rsidRPr="00002918">
              <w:rPr>
                <w:kern w:val="0"/>
                <w:sz w:val="18"/>
                <w:szCs w:val="18"/>
              </w:rPr>
              <w:t>学分</w:t>
            </w:r>
          </w:p>
        </w:tc>
      </w:tr>
      <w:tr w:rsidR="00AC40C7" w:rsidRPr="00002918" w:rsidTr="004B411A">
        <w:trPr>
          <w:trHeight w:hRule="exact" w:val="369"/>
        </w:trPr>
        <w:tc>
          <w:tcPr>
            <w:tcW w:w="573" w:type="dxa"/>
            <w:vMerge/>
            <w:vAlign w:val="center"/>
          </w:tcPr>
          <w:p w:rsidR="00AC40C7" w:rsidRPr="00002918" w:rsidRDefault="00AC40C7" w:rsidP="004B411A">
            <w:pPr>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002108</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环境物理学</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32</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1</w:t>
            </w:r>
          </w:p>
        </w:tc>
        <w:tc>
          <w:tcPr>
            <w:tcW w:w="879" w:type="dxa"/>
          </w:tcPr>
          <w:p w:rsidR="00AC40C7" w:rsidRPr="00002918" w:rsidRDefault="00AC40C7" w:rsidP="004B411A">
            <w:pPr>
              <w:jc w:val="center"/>
            </w:pPr>
            <w:r w:rsidRPr="00002918">
              <w:rPr>
                <w:kern w:val="0"/>
                <w:sz w:val="18"/>
                <w:szCs w:val="18"/>
              </w:rPr>
              <w:t>面授讲课</w:t>
            </w:r>
          </w:p>
        </w:tc>
        <w:tc>
          <w:tcPr>
            <w:tcW w:w="900" w:type="dxa"/>
            <w:tcBorders>
              <w:bottom w:val="single" w:sz="4" w:space="0" w:color="auto"/>
            </w:tcBorders>
          </w:tcPr>
          <w:p w:rsidR="00AC40C7" w:rsidRPr="00002918" w:rsidRDefault="00AC40C7" w:rsidP="004B411A">
            <w:pPr>
              <w:jc w:val="center"/>
            </w:pPr>
            <w:r w:rsidRPr="00002918">
              <w:rPr>
                <w:kern w:val="0"/>
                <w:sz w:val="18"/>
                <w:szCs w:val="18"/>
              </w:rPr>
              <w:t>考试</w:t>
            </w:r>
          </w:p>
        </w:tc>
        <w:tc>
          <w:tcPr>
            <w:tcW w:w="770" w:type="dxa"/>
            <w:vMerge/>
            <w:vAlign w:val="center"/>
          </w:tcPr>
          <w:p w:rsidR="00AC40C7" w:rsidRPr="00002918" w:rsidRDefault="00AC40C7" w:rsidP="004B411A">
            <w:pPr>
              <w:spacing w:line="300" w:lineRule="auto"/>
              <w:jc w:val="center"/>
              <w:rPr>
                <w:kern w:val="0"/>
                <w:sz w:val="18"/>
                <w:szCs w:val="18"/>
              </w:rPr>
            </w:pPr>
          </w:p>
        </w:tc>
      </w:tr>
      <w:tr w:rsidR="00AC40C7" w:rsidRPr="00002918" w:rsidTr="004B411A">
        <w:trPr>
          <w:trHeight w:hRule="exact" w:val="369"/>
        </w:trPr>
        <w:tc>
          <w:tcPr>
            <w:tcW w:w="573" w:type="dxa"/>
            <w:vMerge/>
            <w:vAlign w:val="center"/>
          </w:tcPr>
          <w:p w:rsidR="00AC40C7" w:rsidRPr="00002918" w:rsidRDefault="00AC40C7" w:rsidP="004B411A">
            <w:pPr>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002029</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农业气象与生态系统模拟</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32</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1</w:t>
            </w:r>
          </w:p>
        </w:tc>
        <w:tc>
          <w:tcPr>
            <w:tcW w:w="879" w:type="dxa"/>
          </w:tcPr>
          <w:p w:rsidR="00AC40C7" w:rsidRPr="00002918" w:rsidRDefault="00AC40C7" w:rsidP="004B411A">
            <w:pPr>
              <w:jc w:val="center"/>
            </w:pPr>
            <w:r w:rsidRPr="00002918">
              <w:rPr>
                <w:kern w:val="0"/>
                <w:sz w:val="18"/>
                <w:szCs w:val="18"/>
              </w:rPr>
              <w:t>面授讲课</w:t>
            </w:r>
          </w:p>
        </w:tc>
        <w:tc>
          <w:tcPr>
            <w:tcW w:w="900" w:type="dxa"/>
            <w:tcBorders>
              <w:bottom w:val="single" w:sz="4" w:space="0" w:color="auto"/>
            </w:tcBorders>
          </w:tcPr>
          <w:p w:rsidR="00AC40C7" w:rsidRPr="00002918" w:rsidRDefault="00AC40C7" w:rsidP="004B411A">
            <w:pPr>
              <w:jc w:val="center"/>
            </w:pPr>
            <w:r w:rsidRPr="00002918">
              <w:rPr>
                <w:kern w:val="0"/>
                <w:sz w:val="18"/>
                <w:szCs w:val="18"/>
              </w:rPr>
              <w:t>考试</w:t>
            </w:r>
          </w:p>
        </w:tc>
        <w:tc>
          <w:tcPr>
            <w:tcW w:w="770" w:type="dxa"/>
            <w:vMerge/>
            <w:vAlign w:val="center"/>
          </w:tcPr>
          <w:p w:rsidR="00AC40C7" w:rsidRPr="00002918" w:rsidRDefault="00AC40C7" w:rsidP="004B411A">
            <w:pPr>
              <w:spacing w:line="300" w:lineRule="auto"/>
              <w:jc w:val="center"/>
              <w:rPr>
                <w:kern w:val="0"/>
                <w:sz w:val="18"/>
                <w:szCs w:val="18"/>
              </w:rPr>
            </w:pPr>
          </w:p>
        </w:tc>
      </w:tr>
      <w:tr w:rsidR="00AC40C7" w:rsidRPr="00002918" w:rsidTr="004B411A">
        <w:trPr>
          <w:trHeight w:hRule="exact" w:val="369"/>
        </w:trPr>
        <w:tc>
          <w:tcPr>
            <w:tcW w:w="573" w:type="dxa"/>
            <w:vMerge/>
            <w:vAlign w:val="center"/>
          </w:tcPr>
          <w:p w:rsidR="00AC40C7" w:rsidRPr="00002918" w:rsidRDefault="00AC40C7" w:rsidP="004B411A">
            <w:pPr>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002127</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高级应用气象统计</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32</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1</w:t>
            </w:r>
          </w:p>
        </w:tc>
        <w:tc>
          <w:tcPr>
            <w:tcW w:w="879" w:type="dxa"/>
          </w:tcPr>
          <w:p w:rsidR="00AC40C7" w:rsidRPr="00002918" w:rsidRDefault="00AC40C7" w:rsidP="004B411A">
            <w:pPr>
              <w:jc w:val="center"/>
            </w:pPr>
            <w:r w:rsidRPr="00002918">
              <w:rPr>
                <w:kern w:val="0"/>
                <w:sz w:val="18"/>
                <w:szCs w:val="18"/>
              </w:rPr>
              <w:t>面授讲课</w:t>
            </w:r>
          </w:p>
        </w:tc>
        <w:tc>
          <w:tcPr>
            <w:tcW w:w="900" w:type="dxa"/>
            <w:tcBorders>
              <w:bottom w:val="single" w:sz="4" w:space="0" w:color="auto"/>
            </w:tcBorders>
          </w:tcPr>
          <w:p w:rsidR="00AC40C7" w:rsidRPr="00002918" w:rsidRDefault="00AC40C7" w:rsidP="004B411A">
            <w:pPr>
              <w:jc w:val="center"/>
            </w:pPr>
            <w:r w:rsidRPr="00002918">
              <w:rPr>
                <w:kern w:val="0"/>
                <w:sz w:val="18"/>
                <w:szCs w:val="18"/>
              </w:rPr>
              <w:t>考试</w:t>
            </w:r>
          </w:p>
        </w:tc>
        <w:tc>
          <w:tcPr>
            <w:tcW w:w="770" w:type="dxa"/>
            <w:vMerge/>
            <w:vAlign w:val="center"/>
          </w:tcPr>
          <w:p w:rsidR="00AC40C7" w:rsidRPr="00002918" w:rsidRDefault="00AC40C7" w:rsidP="004B411A">
            <w:pPr>
              <w:spacing w:line="300" w:lineRule="auto"/>
              <w:jc w:val="center"/>
              <w:rPr>
                <w:kern w:val="0"/>
                <w:sz w:val="18"/>
                <w:szCs w:val="18"/>
              </w:rPr>
            </w:pPr>
          </w:p>
        </w:tc>
      </w:tr>
      <w:tr w:rsidR="00AC40C7" w:rsidRPr="00002918" w:rsidTr="004B411A">
        <w:trPr>
          <w:trHeight w:hRule="exact" w:val="369"/>
        </w:trPr>
        <w:tc>
          <w:tcPr>
            <w:tcW w:w="573" w:type="dxa"/>
            <w:vMerge/>
            <w:vAlign w:val="center"/>
          </w:tcPr>
          <w:p w:rsidR="00AC40C7" w:rsidRPr="00002918" w:rsidRDefault="00AC40C7" w:rsidP="004B411A">
            <w:pPr>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002042</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中尺度气象学</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32</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1</w:t>
            </w:r>
          </w:p>
        </w:tc>
        <w:tc>
          <w:tcPr>
            <w:tcW w:w="879" w:type="dxa"/>
          </w:tcPr>
          <w:p w:rsidR="00AC40C7" w:rsidRPr="00002918" w:rsidRDefault="00AC40C7" w:rsidP="004B411A">
            <w:pPr>
              <w:jc w:val="center"/>
            </w:pPr>
            <w:r w:rsidRPr="00002918">
              <w:rPr>
                <w:kern w:val="0"/>
                <w:sz w:val="18"/>
                <w:szCs w:val="18"/>
              </w:rPr>
              <w:t>面授讲课</w:t>
            </w:r>
          </w:p>
        </w:tc>
        <w:tc>
          <w:tcPr>
            <w:tcW w:w="900" w:type="dxa"/>
            <w:tcBorders>
              <w:bottom w:val="single" w:sz="4" w:space="0" w:color="auto"/>
            </w:tcBorders>
          </w:tcPr>
          <w:p w:rsidR="00AC40C7" w:rsidRPr="00002918" w:rsidRDefault="00AC40C7" w:rsidP="004B411A">
            <w:pPr>
              <w:jc w:val="center"/>
            </w:pPr>
            <w:r w:rsidRPr="00002918">
              <w:rPr>
                <w:kern w:val="0"/>
                <w:sz w:val="18"/>
                <w:szCs w:val="18"/>
              </w:rPr>
              <w:t>考试</w:t>
            </w:r>
          </w:p>
        </w:tc>
        <w:tc>
          <w:tcPr>
            <w:tcW w:w="770" w:type="dxa"/>
            <w:vMerge/>
            <w:tcBorders>
              <w:bottom w:val="single" w:sz="4" w:space="0" w:color="auto"/>
            </w:tcBorders>
            <w:vAlign w:val="center"/>
          </w:tcPr>
          <w:p w:rsidR="00AC40C7" w:rsidRPr="00002918" w:rsidRDefault="00AC40C7" w:rsidP="004B411A">
            <w:pPr>
              <w:spacing w:line="300" w:lineRule="auto"/>
              <w:jc w:val="center"/>
              <w:rPr>
                <w:kern w:val="0"/>
                <w:sz w:val="18"/>
                <w:szCs w:val="18"/>
              </w:rPr>
            </w:pPr>
          </w:p>
        </w:tc>
      </w:tr>
      <w:tr w:rsidR="00AC40C7" w:rsidRPr="00002918" w:rsidTr="004B411A">
        <w:trPr>
          <w:trHeight w:hRule="exact" w:val="397"/>
        </w:trPr>
        <w:tc>
          <w:tcPr>
            <w:tcW w:w="573" w:type="dxa"/>
            <w:vMerge w:val="restart"/>
            <w:vAlign w:val="center"/>
          </w:tcPr>
          <w:p w:rsidR="00AC40C7" w:rsidRPr="00002918" w:rsidRDefault="00AC40C7" w:rsidP="004B411A">
            <w:pPr>
              <w:spacing w:line="300" w:lineRule="auto"/>
              <w:jc w:val="center"/>
              <w:rPr>
                <w:kern w:val="0"/>
                <w:sz w:val="18"/>
                <w:szCs w:val="18"/>
              </w:rPr>
            </w:pPr>
            <w:r w:rsidRPr="00002918">
              <w:rPr>
                <w:kern w:val="0"/>
                <w:sz w:val="18"/>
                <w:szCs w:val="18"/>
              </w:rPr>
              <w:t>C</w:t>
            </w: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002128</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导师自主设置课程</w:t>
            </w:r>
          </w:p>
        </w:tc>
        <w:tc>
          <w:tcPr>
            <w:tcW w:w="455" w:type="dxa"/>
            <w:vAlign w:val="center"/>
          </w:tcPr>
          <w:p w:rsidR="00AC40C7" w:rsidRPr="00002918" w:rsidRDefault="00AC40C7" w:rsidP="004B411A">
            <w:pPr>
              <w:spacing w:line="300" w:lineRule="auto"/>
              <w:jc w:val="center"/>
              <w:rPr>
                <w:sz w:val="18"/>
                <w:szCs w:val="18"/>
              </w:rPr>
            </w:pPr>
            <w:r w:rsidRPr="00002918">
              <w:rPr>
                <w:sz w:val="18"/>
                <w:szCs w:val="18"/>
              </w:rPr>
              <w:t>16</w:t>
            </w:r>
          </w:p>
        </w:tc>
        <w:tc>
          <w:tcPr>
            <w:tcW w:w="546" w:type="dxa"/>
            <w:vAlign w:val="center"/>
          </w:tcPr>
          <w:p w:rsidR="00AC40C7" w:rsidRPr="00002918" w:rsidRDefault="00AC40C7" w:rsidP="004B411A">
            <w:pPr>
              <w:spacing w:line="300" w:lineRule="auto"/>
              <w:jc w:val="center"/>
              <w:rPr>
                <w:sz w:val="18"/>
                <w:szCs w:val="18"/>
              </w:rPr>
            </w:pPr>
            <w:r w:rsidRPr="00002918">
              <w:rPr>
                <w:sz w:val="18"/>
                <w:szCs w:val="18"/>
              </w:rPr>
              <w:t>1</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79" w:type="dxa"/>
          </w:tcPr>
          <w:p w:rsidR="00AC40C7" w:rsidRPr="00002918" w:rsidRDefault="00AC40C7" w:rsidP="004B411A">
            <w:pPr>
              <w:jc w:val="center"/>
            </w:pPr>
            <w:r w:rsidRPr="00002918">
              <w:rPr>
                <w:kern w:val="0"/>
                <w:sz w:val="18"/>
                <w:szCs w:val="18"/>
              </w:rPr>
              <w:t>面授讲课</w:t>
            </w:r>
          </w:p>
        </w:tc>
        <w:tc>
          <w:tcPr>
            <w:tcW w:w="900"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考查</w:t>
            </w:r>
          </w:p>
        </w:tc>
        <w:tc>
          <w:tcPr>
            <w:tcW w:w="770" w:type="dxa"/>
            <w:vMerge w:val="restart"/>
            <w:vAlign w:val="center"/>
          </w:tcPr>
          <w:p w:rsidR="00AC40C7" w:rsidRPr="00002918" w:rsidRDefault="00AC40C7" w:rsidP="004B411A">
            <w:pPr>
              <w:spacing w:line="300" w:lineRule="auto"/>
              <w:jc w:val="center"/>
              <w:rPr>
                <w:kern w:val="0"/>
                <w:sz w:val="18"/>
                <w:szCs w:val="18"/>
              </w:rPr>
            </w:pPr>
            <w:r w:rsidRPr="00002918">
              <w:rPr>
                <w:kern w:val="0"/>
                <w:sz w:val="18"/>
                <w:szCs w:val="18"/>
              </w:rPr>
              <w:t>1</w:t>
            </w:r>
            <w:r w:rsidRPr="00002918">
              <w:rPr>
                <w:kern w:val="0"/>
                <w:sz w:val="18"/>
                <w:szCs w:val="18"/>
              </w:rPr>
              <w:t>学分</w:t>
            </w:r>
          </w:p>
        </w:tc>
      </w:tr>
      <w:tr w:rsidR="00AC40C7" w:rsidRPr="00002918" w:rsidTr="004B411A">
        <w:trPr>
          <w:trHeight w:hRule="exact" w:val="397"/>
        </w:trPr>
        <w:tc>
          <w:tcPr>
            <w:tcW w:w="573" w:type="dxa"/>
            <w:vMerge/>
            <w:vAlign w:val="center"/>
          </w:tcPr>
          <w:p w:rsidR="00AC40C7" w:rsidRPr="00002918" w:rsidRDefault="00AC40C7" w:rsidP="004B411A">
            <w:pPr>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999033</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人文素养选修课</w:t>
            </w:r>
          </w:p>
        </w:tc>
        <w:tc>
          <w:tcPr>
            <w:tcW w:w="455" w:type="dxa"/>
            <w:vAlign w:val="center"/>
          </w:tcPr>
          <w:p w:rsidR="00AC40C7" w:rsidRPr="00002918" w:rsidRDefault="00AC40C7" w:rsidP="004B411A">
            <w:pPr>
              <w:spacing w:line="300" w:lineRule="auto"/>
              <w:jc w:val="center"/>
              <w:rPr>
                <w:sz w:val="18"/>
                <w:szCs w:val="18"/>
              </w:rPr>
            </w:pPr>
            <w:r w:rsidRPr="00002918">
              <w:rPr>
                <w:sz w:val="18"/>
                <w:szCs w:val="18"/>
              </w:rPr>
              <w:t>16</w:t>
            </w:r>
          </w:p>
        </w:tc>
        <w:tc>
          <w:tcPr>
            <w:tcW w:w="546" w:type="dxa"/>
            <w:vAlign w:val="center"/>
          </w:tcPr>
          <w:p w:rsidR="00AC40C7" w:rsidRPr="00002918" w:rsidRDefault="00AC40C7" w:rsidP="004B411A">
            <w:pPr>
              <w:spacing w:line="300" w:lineRule="auto"/>
              <w:jc w:val="center"/>
              <w:rPr>
                <w:sz w:val="18"/>
                <w:szCs w:val="18"/>
              </w:rPr>
            </w:pPr>
            <w:r w:rsidRPr="00002918">
              <w:rPr>
                <w:sz w:val="18"/>
                <w:szCs w:val="18"/>
              </w:rPr>
              <w:t>1</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1</w:t>
            </w:r>
          </w:p>
        </w:tc>
        <w:tc>
          <w:tcPr>
            <w:tcW w:w="879" w:type="dxa"/>
          </w:tcPr>
          <w:p w:rsidR="00AC40C7" w:rsidRPr="00002918" w:rsidRDefault="00AC40C7" w:rsidP="004B411A">
            <w:pPr>
              <w:jc w:val="center"/>
            </w:pPr>
            <w:r w:rsidRPr="00002918">
              <w:rPr>
                <w:kern w:val="0"/>
                <w:sz w:val="18"/>
                <w:szCs w:val="18"/>
              </w:rPr>
              <w:t>面授讲课</w:t>
            </w:r>
          </w:p>
        </w:tc>
        <w:tc>
          <w:tcPr>
            <w:tcW w:w="900" w:type="dxa"/>
            <w:vAlign w:val="center"/>
          </w:tcPr>
          <w:p w:rsidR="00AC40C7" w:rsidRPr="00002918" w:rsidRDefault="00AC40C7" w:rsidP="004B411A">
            <w:pPr>
              <w:spacing w:line="300" w:lineRule="auto"/>
              <w:jc w:val="center"/>
              <w:rPr>
                <w:sz w:val="18"/>
                <w:szCs w:val="18"/>
              </w:rPr>
            </w:pPr>
            <w:r w:rsidRPr="00002918">
              <w:rPr>
                <w:sz w:val="18"/>
                <w:szCs w:val="18"/>
              </w:rPr>
              <w:t>考查</w:t>
            </w:r>
          </w:p>
        </w:tc>
        <w:tc>
          <w:tcPr>
            <w:tcW w:w="770" w:type="dxa"/>
            <w:vMerge/>
            <w:vAlign w:val="center"/>
          </w:tcPr>
          <w:p w:rsidR="00AC40C7" w:rsidRPr="00002918" w:rsidRDefault="00AC40C7" w:rsidP="004B411A">
            <w:pPr>
              <w:spacing w:line="300" w:lineRule="auto"/>
              <w:jc w:val="center"/>
              <w:rPr>
                <w:kern w:val="0"/>
                <w:sz w:val="18"/>
                <w:szCs w:val="18"/>
              </w:rPr>
            </w:pPr>
          </w:p>
        </w:tc>
      </w:tr>
      <w:tr w:rsidR="00AC40C7" w:rsidRPr="00002918" w:rsidTr="004B411A">
        <w:trPr>
          <w:trHeight w:hRule="exact" w:val="397"/>
        </w:trPr>
        <w:tc>
          <w:tcPr>
            <w:tcW w:w="573" w:type="dxa"/>
            <w:vMerge w:val="restart"/>
            <w:vAlign w:val="center"/>
          </w:tcPr>
          <w:p w:rsidR="00AC40C7" w:rsidRPr="00002918" w:rsidRDefault="00AC40C7" w:rsidP="004B411A">
            <w:pPr>
              <w:spacing w:line="300" w:lineRule="auto"/>
              <w:jc w:val="center"/>
              <w:rPr>
                <w:kern w:val="0"/>
                <w:sz w:val="18"/>
                <w:szCs w:val="18"/>
              </w:rPr>
            </w:pPr>
            <w:r w:rsidRPr="00002918">
              <w:rPr>
                <w:kern w:val="0"/>
                <w:sz w:val="18"/>
                <w:szCs w:val="18"/>
              </w:rPr>
              <w:t>D</w:t>
            </w: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002044</w:t>
            </w:r>
          </w:p>
        </w:tc>
        <w:tc>
          <w:tcPr>
            <w:tcW w:w="2237" w:type="dxa"/>
            <w:vAlign w:val="center"/>
          </w:tcPr>
          <w:p w:rsidR="00AC40C7" w:rsidRPr="00002918" w:rsidRDefault="00AC40C7" w:rsidP="004B411A">
            <w:pPr>
              <w:spacing w:line="300" w:lineRule="auto"/>
              <w:jc w:val="center"/>
              <w:rPr>
                <w:kern w:val="0"/>
                <w:sz w:val="18"/>
                <w:szCs w:val="18"/>
              </w:rPr>
            </w:pPr>
            <w:r w:rsidRPr="00002918">
              <w:rPr>
                <w:kern w:val="0"/>
                <w:sz w:val="18"/>
                <w:szCs w:val="18"/>
              </w:rPr>
              <w:t>农业生物环境调控</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32</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79" w:type="dxa"/>
          </w:tcPr>
          <w:p w:rsidR="00AC40C7" w:rsidRPr="00002918" w:rsidRDefault="00AC40C7" w:rsidP="004B411A">
            <w:pPr>
              <w:jc w:val="center"/>
            </w:pPr>
            <w:r w:rsidRPr="00002918">
              <w:rPr>
                <w:kern w:val="0"/>
                <w:sz w:val="18"/>
                <w:szCs w:val="18"/>
              </w:rPr>
              <w:t>面授讲课</w:t>
            </w:r>
          </w:p>
        </w:tc>
        <w:tc>
          <w:tcPr>
            <w:tcW w:w="900"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考查</w:t>
            </w:r>
          </w:p>
        </w:tc>
        <w:tc>
          <w:tcPr>
            <w:tcW w:w="770" w:type="dxa"/>
            <w:vMerge w:val="restart"/>
            <w:vAlign w:val="center"/>
          </w:tcPr>
          <w:p w:rsidR="00AC40C7" w:rsidRPr="00002918" w:rsidRDefault="00AC40C7" w:rsidP="004B411A">
            <w:pPr>
              <w:spacing w:line="300" w:lineRule="auto"/>
              <w:jc w:val="center"/>
              <w:rPr>
                <w:kern w:val="0"/>
                <w:sz w:val="18"/>
                <w:szCs w:val="18"/>
              </w:rPr>
            </w:pPr>
            <w:r w:rsidRPr="00002918">
              <w:rPr>
                <w:kern w:val="0"/>
                <w:sz w:val="18"/>
                <w:szCs w:val="18"/>
              </w:rPr>
              <w:t>7</w:t>
            </w:r>
            <w:r w:rsidRPr="00002918">
              <w:rPr>
                <w:kern w:val="0"/>
                <w:sz w:val="18"/>
                <w:szCs w:val="18"/>
              </w:rPr>
              <w:t>学分</w:t>
            </w:r>
          </w:p>
        </w:tc>
      </w:tr>
      <w:tr w:rsidR="00AC40C7" w:rsidRPr="00002918" w:rsidTr="004B411A">
        <w:trPr>
          <w:trHeight w:hRule="exact" w:val="397"/>
        </w:trPr>
        <w:tc>
          <w:tcPr>
            <w:tcW w:w="573" w:type="dxa"/>
            <w:vMerge/>
            <w:vAlign w:val="center"/>
          </w:tcPr>
          <w:p w:rsidR="00AC40C7" w:rsidRPr="00002918" w:rsidRDefault="00AC40C7" w:rsidP="004B411A">
            <w:pPr>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002129</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仪器分析</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32</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1</w:t>
            </w:r>
          </w:p>
        </w:tc>
        <w:tc>
          <w:tcPr>
            <w:tcW w:w="879" w:type="dxa"/>
          </w:tcPr>
          <w:p w:rsidR="00AC40C7" w:rsidRPr="00002918" w:rsidRDefault="00AC40C7" w:rsidP="004B411A">
            <w:pPr>
              <w:jc w:val="center"/>
            </w:pPr>
            <w:r w:rsidRPr="00002918">
              <w:rPr>
                <w:kern w:val="0"/>
                <w:sz w:val="18"/>
                <w:szCs w:val="18"/>
              </w:rPr>
              <w:t>面授讲课</w:t>
            </w:r>
          </w:p>
        </w:tc>
        <w:tc>
          <w:tcPr>
            <w:tcW w:w="900" w:type="dxa"/>
            <w:vAlign w:val="center"/>
          </w:tcPr>
          <w:p w:rsidR="00AC40C7" w:rsidRPr="00002918" w:rsidRDefault="00AC40C7" w:rsidP="004B411A">
            <w:pPr>
              <w:spacing w:line="300" w:lineRule="auto"/>
              <w:jc w:val="center"/>
              <w:rPr>
                <w:sz w:val="18"/>
                <w:szCs w:val="18"/>
              </w:rPr>
            </w:pPr>
            <w:r w:rsidRPr="00002918">
              <w:rPr>
                <w:sz w:val="18"/>
                <w:szCs w:val="18"/>
              </w:rPr>
              <w:t>考查</w:t>
            </w:r>
          </w:p>
        </w:tc>
        <w:tc>
          <w:tcPr>
            <w:tcW w:w="770" w:type="dxa"/>
            <w:vMerge/>
            <w:vAlign w:val="center"/>
          </w:tcPr>
          <w:p w:rsidR="00AC40C7" w:rsidRPr="00002918" w:rsidRDefault="00AC40C7" w:rsidP="004B411A">
            <w:pPr>
              <w:spacing w:line="300" w:lineRule="auto"/>
              <w:jc w:val="center"/>
              <w:rPr>
                <w:kern w:val="0"/>
                <w:sz w:val="18"/>
                <w:szCs w:val="18"/>
              </w:rPr>
            </w:pPr>
          </w:p>
        </w:tc>
      </w:tr>
      <w:tr w:rsidR="00AC40C7" w:rsidRPr="00002918" w:rsidTr="004B411A">
        <w:trPr>
          <w:trHeight w:hRule="exact" w:val="397"/>
        </w:trPr>
        <w:tc>
          <w:tcPr>
            <w:tcW w:w="573" w:type="dxa"/>
            <w:vMerge/>
            <w:vAlign w:val="center"/>
          </w:tcPr>
          <w:p w:rsidR="00AC40C7" w:rsidRPr="00002918" w:rsidRDefault="00AC40C7" w:rsidP="004B411A">
            <w:pPr>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002122</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气候资源开发利用</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32</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79" w:type="dxa"/>
          </w:tcPr>
          <w:p w:rsidR="00AC40C7" w:rsidRPr="00002918" w:rsidRDefault="00AC40C7" w:rsidP="004B411A">
            <w:pPr>
              <w:jc w:val="center"/>
            </w:pPr>
            <w:r w:rsidRPr="00002918">
              <w:rPr>
                <w:kern w:val="0"/>
                <w:sz w:val="18"/>
                <w:szCs w:val="18"/>
              </w:rPr>
              <w:t>面授讲课</w:t>
            </w:r>
          </w:p>
        </w:tc>
        <w:tc>
          <w:tcPr>
            <w:tcW w:w="900"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考查</w:t>
            </w:r>
          </w:p>
        </w:tc>
        <w:tc>
          <w:tcPr>
            <w:tcW w:w="770" w:type="dxa"/>
            <w:vMerge/>
            <w:vAlign w:val="center"/>
          </w:tcPr>
          <w:p w:rsidR="00AC40C7" w:rsidRPr="00002918" w:rsidRDefault="00AC40C7" w:rsidP="004B411A">
            <w:pPr>
              <w:spacing w:line="300" w:lineRule="auto"/>
              <w:jc w:val="center"/>
              <w:rPr>
                <w:kern w:val="0"/>
                <w:sz w:val="18"/>
                <w:szCs w:val="18"/>
              </w:rPr>
            </w:pPr>
          </w:p>
        </w:tc>
      </w:tr>
      <w:tr w:rsidR="00AC40C7" w:rsidRPr="00002918" w:rsidTr="004B411A">
        <w:trPr>
          <w:trHeight w:hRule="exact" w:val="397"/>
        </w:trPr>
        <w:tc>
          <w:tcPr>
            <w:tcW w:w="573" w:type="dxa"/>
            <w:vMerge/>
            <w:vAlign w:val="center"/>
          </w:tcPr>
          <w:p w:rsidR="00AC40C7" w:rsidRPr="00002918" w:rsidRDefault="00AC40C7" w:rsidP="004B411A">
            <w:pPr>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002123</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气象防灾减灾</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32</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79" w:type="dxa"/>
          </w:tcPr>
          <w:p w:rsidR="00AC40C7" w:rsidRPr="00002918" w:rsidRDefault="00AC40C7" w:rsidP="004B411A">
            <w:pPr>
              <w:jc w:val="center"/>
            </w:pPr>
            <w:r w:rsidRPr="00002918">
              <w:rPr>
                <w:kern w:val="0"/>
                <w:sz w:val="18"/>
                <w:szCs w:val="18"/>
              </w:rPr>
              <w:t>面授讲课</w:t>
            </w:r>
          </w:p>
        </w:tc>
        <w:tc>
          <w:tcPr>
            <w:tcW w:w="900" w:type="dxa"/>
            <w:vAlign w:val="center"/>
          </w:tcPr>
          <w:p w:rsidR="00AC40C7" w:rsidRPr="00002918" w:rsidRDefault="00AC40C7" w:rsidP="004B411A">
            <w:pPr>
              <w:spacing w:line="300" w:lineRule="auto"/>
              <w:jc w:val="center"/>
              <w:rPr>
                <w:sz w:val="18"/>
                <w:szCs w:val="18"/>
              </w:rPr>
            </w:pPr>
            <w:r w:rsidRPr="00002918">
              <w:rPr>
                <w:sz w:val="18"/>
                <w:szCs w:val="18"/>
              </w:rPr>
              <w:t>考查</w:t>
            </w:r>
          </w:p>
        </w:tc>
        <w:tc>
          <w:tcPr>
            <w:tcW w:w="770" w:type="dxa"/>
            <w:vMerge/>
            <w:vAlign w:val="center"/>
          </w:tcPr>
          <w:p w:rsidR="00AC40C7" w:rsidRPr="00002918" w:rsidRDefault="00AC40C7" w:rsidP="004B411A">
            <w:pPr>
              <w:spacing w:line="300" w:lineRule="auto"/>
              <w:jc w:val="center"/>
              <w:rPr>
                <w:kern w:val="0"/>
                <w:sz w:val="18"/>
                <w:szCs w:val="18"/>
              </w:rPr>
            </w:pPr>
          </w:p>
        </w:tc>
      </w:tr>
      <w:tr w:rsidR="00AC40C7" w:rsidRPr="00002918" w:rsidTr="004B411A">
        <w:trPr>
          <w:trHeight w:hRule="exact" w:val="397"/>
        </w:trPr>
        <w:tc>
          <w:tcPr>
            <w:tcW w:w="573" w:type="dxa"/>
            <w:vMerge/>
            <w:vAlign w:val="center"/>
          </w:tcPr>
          <w:p w:rsidR="00AC40C7" w:rsidRPr="00002918" w:rsidRDefault="00AC40C7" w:rsidP="004B411A">
            <w:pPr>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002126</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边界层气象学</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32</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1</w:t>
            </w:r>
          </w:p>
        </w:tc>
        <w:tc>
          <w:tcPr>
            <w:tcW w:w="879" w:type="dxa"/>
          </w:tcPr>
          <w:p w:rsidR="00AC40C7" w:rsidRPr="00002918" w:rsidRDefault="00AC40C7" w:rsidP="004B411A">
            <w:pPr>
              <w:jc w:val="center"/>
            </w:pPr>
            <w:r w:rsidRPr="00002918">
              <w:rPr>
                <w:kern w:val="0"/>
                <w:sz w:val="18"/>
                <w:szCs w:val="18"/>
              </w:rPr>
              <w:t>面授讲课</w:t>
            </w:r>
          </w:p>
        </w:tc>
        <w:tc>
          <w:tcPr>
            <w:tcW w:w="900"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考查</w:t>
            </w:r>
          </w:p>
        </w:tc>
        <w:tc>
          <w:tcPr>
            <w:tcW w:w="770" w:type="dxa"/>
            <w:vMerge/>
            <w:vAlign w:val="center"/>
          </w:tcPr>
          <w:p w:rsidR="00AC40C7" w:rsidRPr="00002918" w:rsidRDefault="00AC40C7" w:rsidP="004B411A">
            <w:pPr>
              <w:spacing w:line="300" w:lineRule="auto"/>
              <w:jc w:val="center"/>
              <w:rPr>
                <w:kern w:val="0"/>
                <w:sz w:val="18"/>
                <w:szCs w:val="18"/>
              </w:rPr>
            </w:pPr>
          </w:p>
        </w:tc>
      </w:tr>
      <w:tr w:rsidR="00AC40C7" w:rsidRPr="00002918" w:rsidTr="004B411A">
        <w:trPr>
          <w:trHeight w:hRule="exact" w:val="397"/>
        </w:trPr>
        <w:tc>
          <w:tcPr>
            <w:tcW w:w="573" w:type="dxa"/>
            <w:vMerge/>
            <w:vAlign w:val="center"/>
          </w:tcPr>
          <w:p w:rsidR="00AC40C7" w:rsidRPr="00002918" w:rsidRDefault="00AC40C7" w:rsidP="004B411A">
            <w:pPr>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002079</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陆地生态系统</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32</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79" w:type="dxa"/>
          </w:tcPr>
          <w:p w:rsidR="00AC40C7" w:rsidRPr="00002918" w:rsidRDefault="00AC40C7" w:rsidP="004B411A">
            <w:pPr>
              <w:jc w:val="center"/>
            </w:pPr>
            <w:r w:rsidRPr="00002918">
              <w:rPr>
                <w:kern w:val="0"/>
                <w:sz w:val="18"/>
                <w:szCs w:val="18"/>
              </w:rPr>
              <w:t>面授讲课</w:t>
            </w:r>
          </w:p>
        </w:tc>
        <w:tc>
          <w:tcPr>
            <w:tcW w:w="900" w:type="dxa"/>
            <w:vAlign w:val="center"/>
          </w:tcPr>
          <w:p w:rsidR="00AC40C7" w:rsidRPr="00002918" w:rsidRDefault="00AC40C7" w:rsidP="004B411A">
            <w:pPr>
              <w:spacing w:line="300" w:lineRule="auto"/>
              <w:jc w:val="center"/>
              <w:rPr>
                <w:sz w:val="18"/>
                <w:szCs w:val="18"/>
              </w:rPr>
            </w:pPr>
            <w:r w:rsidRPr="00002918">
              <w:rPr>
                <w:sz w:val="18"/>
                <w:szCs w:val="18"/>
              </w:rPr>
              <w:t>考查</w:t>
            </w:r>
          </w:p>
        </w:tc>
        <w:tc>
          <w:tcPr>
            <w:tcW w:w="770" w:type="dxa"/>
            <w:vMerge/>
            <w:vAlign w:val="center"/>
          </w:tcPr>
          <w:p w:rsidR="00AC40C7" w:rsidRPr="00002918" w:rsidRDefault="00AC40C7" w:rsidP="004B411A">
            <w:pPr>
              <w:spacing w:line="300" w:lineRule="auto"/>
              <w:jc w:val="center"/>
              <w:rPr>
                <w:kern w:val="0"/>
                <w:sz w:val="18"/>
                <w:szCs w:val="18"/>
              </w:rPr>
            </w:pPr>
          </w:p>
        </w:tc>
      </w:tr>
      <w:tr w:rsidR="00AC40C7" w:rsidRPr="00002918" w:rsidTr="004B411A">
        <w:trPr>
          <w:trHeight w:hRule="exact" w:val="397"/>
        </w:trPr>
        <w:tc>
          <w:tcPr>
            <w:tcW w:w="573" w:type="dxa"/>
            <w:vMerge/>
            <w:vAlign w:val="center"/>
          </w:tcPr>
          <w:p w:rsidR="00AC40C7" w:rsidRPr="00002918" w:rsidRDefault="00AC40C7" w:rsidP="004B411A">
            <w:pPr>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002130</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大气雾霾与环境</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32</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79" w:type="dxa"/>
          </w:tcPr>
          <w:p w:rsidR="00AC40C7" w:rsidRPr="00002918" w:rsidRDefault="00AC40C7" w:rsidP="004B411A">
            <w:pPr>
              <w:jc w:val="center"/>
            </w:pPr>
            <w:r w:rsidRPr="00002918">
              <w:rPr>
                <w:kern w:val="0"/>
                <w:sz w:val="18"/>
                <w:szCs w:val="18"/>
              </w:rPr>
              <w:t>面授讲课</w:t>
            </w:r>
          </w:p>
        </w:tc>
        <w:tc>
          <w:tcPr>
            <w:tcW w:w="900"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考查</w:t>
            </w:r>
          </w:p>
        </w:tc>
        <w:tc>
          <w:tcPr>
            <w:tcW w:w="770" w:type="dxa"/>
            <w:vMerge/>
            <w:vAlign w:val="center"/>
          </w:tcPr>
          <w:p w:rsidR="00AC40C7" w:rsidRPr="00002918" w:rsidRDefault="00AC40C7" w:rsidP="004B411A">
            <w:pPr>
              <w:spacing w:line="300" w:lineRule="auto"/>
              <w:jc w:val="center"/>
              <w:rPr>
                <w:kern w:val="0"/>
                <w:sz w:val="18"/>
                <w:szCs w:val="18"/>
              </w:rPr>
            </w:pPr>
          </w:p>
        </w:tc>
      </w:tr>
      <w:tr w:rsidR="00AC40C7" w:rsidRPr="00002918" w:rsidTr="004B411A">
        <w:trPr>
          <w:trHeight w:hRule="exact" w:val="397"/>
        </w:trPr>
        <w:tc>
          <w:tcPr>
            <w:tcW w:w="573" w:type="dxa"/>
            <w:vMerge/>
            <w:vAlign w:val="center"/>
          </w:tcPr>
          <w:p w:rsidR="00AC40C7" w:rsidRPr="00002918" w:rsidRDefault="00AC40C7" w:rsidP="004B411A">
            <w:pPr>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002131</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天气预报当班实习</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32</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79" w:type="dxa"/>
          </w:tcPr>
          <w:p w:rsidR="00AC40C7" w:rsidRPr="00002918" w:rsidRDefault="00AC40C7" w:rsidP="004B411A">
            <w:pPr>
              <w:jc w:val="center"/>
            </w:pPr>
            <w:r w:rsidRPr="00002918">
              <w:rPr>
                <w:kern w:val="0"/>
                <w:sz w:val="18"/>
                <w:szCs w:val="18"/>
              </w:rPr>
              <w:t>面授讲课</w:t>
            </w:r>
          </w:p>
        </w:tc>
        <w:tc>
          <w:tcPr>
            <w:tcW w:w="900" w:type="dxa"/>
            <w:vAlign w:val="center"/>
          </w:tcPr>
          <w:p w:rsidR="00AC40C7" w:rsidRPr="00002918" w:rsidRDefault="00AC40C7" w:rsidP="004B411A">
            <w:pPr>
              <w:spacing w:line="300" w:lineRule="auto"/>
              <w:jc w:val="center"/>
              <w:rPr>
                <w:sz w:val="18"/>
                <w:szCs w:val="18"/>
              </w:rPr>
            </w:pPr>
            <w:r w:rsidRPr="00002918">
              <w:rPr>
                <w:sz w:val="18"/>
                <w:szCs w:val="18"/>
              </w:rPr>
              <w:t>考查</w:t>
            </w:r>
          </w:p>
        </w:tc>
        <w:tc>
          <w:tcPr>
            <w:tcW w:w="770" w:type="dxa"/>
            <w:vMerge/>
            <w:vAlign w:val="center"/>
          </w:tcPr>
          <w:p w:rsidR="00AC40C7" w:rsidRPr="00002918" w:rsidRDefault="00AC40C7" w:rsidP="004B411A">
            <w:pPr>
              <w:spacing w:line="300" w:lineRule="auto"/>
              <w:jc w:val="center"/>
              <w:rPr>
                <w:kern w:val="0"/>
                <w:sz w:val="18"/>
                <w:szCs w:val="18"/>
              </w:rPr>
            </w:pPr>
          </w:p>
        </w:tc>
      </w:tr>
      <w:tr w:rsidR="00AC40C7" w:rsidRPr="00002918" w:rsidTr="004B411A">
        <w:trPr>
          <w:trHeight w:hRule="exact" w:val="397"/>
        </w:trPr>
        <w:tc>
          <w:tcPr>
            <w:tcW w:w="573" w:type="dxa"/>
            <w:vMerge/>
            <w:vAlign w:val="center"/>
          </w:tcPr>
          <w:p w:rsidR="00AC40C7" w:rsidRPr="00002918" w:rsidRDefault="00AC40C7" w:rsidP="004B411A">
            <w:pPr>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002081</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大气物理学</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32</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79" w:type="dxa"/>
          </w:tcPr>
          <w:p w:rsidR="00AC40C7" w:rsidRPr="00002918" w:rsidRDefault="00AC40C7" w:rsidP="004B411A">
            <w:pPr>
              <w:jc w:val="center"/>
            </w:pPr>
            <w:r w:rsidRPr="00002918">
              <w:rPr>
                <w:kern w:val="0"/>
                <w:sz w:val="18"/>
                <w:szCs w:val="18"/>
              </w:rPr>
              <w:t>面授讲课</w:t>
            </w:r>
          </w:p>
        </w:tc>
        <w:tc>
          <w:tcPr>
            <w:tcW w:w="900"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考查</w:t>
            </w:r>
          </w:p>
        </w:tc>
        <w:tc>
          <w:tcPr>
            <w:tcW w:w="770" w:type="dxa"/>
            <w:vMerge w:val="restart"/>
            <w:vAlign w:val="center"/>
          </w:tcPr>
          <w:p w:rsidR="00AC40C7" w:rsidRPr="00002918" w:rsidRDefault="00AC40C7" w:rsidP="004B411A">
            <w:pPr>
              <w:spacing w:line="300" w:lineRule="auto"/>
              <w:jc w:val="center"/>
              <w:rPr>
                <w:kern w:val="0"/>
                <w:sz w:val="18"/>
                <w:szCs w:val="18"/>
              </w:rPr>
            </w:pPr>
            <w:r w:rsidRPr="00002918">
              <w:rPr>
                <w:kern w:val="0"/>
                <w:sz w:val="18"/>
                <w:szCs w:val="18"/>
              </w:rPr>
              <w:t>非气象学专业必选</w:t>
            </w:r>
          </w:p>
        </w:tc>
      </w:tr>
      <w:tr w:rsidR="00AC40C7" w:rsidRPr="00002918" w:rsidTr="004B411A">
        <w:trPr>
          <w:trHeight w:hRule="exact" w:val="397"/>
        </w:trPr>
        <w:tc>
          <w:tcPr>
            <w:tcW w:w="573" w:type="dxa"/>
            <w:vMerge/>
            <w:vAlign w:val="center"/>
          </w:tcPr>
          <w:p w:rsidR="00AC40C7" w:rsidRPr="00002918" w:rsidRDefault="00AC40C7" w:rsidP="004B411A">
            <w:pPr>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002132</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气象学与气候学</w:t>
            </w:r>
          </w:p>
        </w:tc>
        <w:tc>
          <w:tcPr>
            <w:tcW w:w="455"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32</w:t>
            </w:r>
          </w:p>
        </w:tc>
        <w:tc>
          <w:tcPr>
            <w:tcW w:w="546"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1</w:t>
            </w:r>
          </w:p>
        </w:tc>
        <w:tc>
          <w:tcPr>
            <w:tcW w:w="879" w:type="dxa"/>
          </w:tcPr>
          <w:p w:rsidR="00AC40C7" w:rsidRPr="00002918" w:rsidRDefault="00AC40C7" w:rsidP="004B411A">
            <w:pPr>
              <w:jc w:val="center"/>
            </w:pPr>
            <w:r w:rsidRPr="00002918">
              <w:rPr>
                <w:kern w:val="0"/>
                <w:sz w:val="18"/>
                <w:szCs w:val="18"/>
              </w:rPr>
              <w:t>面授讲课</w:t>
            </w:r>
          </w:p>
        </w:tc>
        <w:tc>
          <w:tcPr>
            <w:tcW w:w="900" w:type="dxa"/>
            <w:vAlign w:val="center"/>
          </w:tcPr>
          <w:p w:rsidR="00AC40C7" w:rsidRPr="00002918" w:rsidRDefault="00AC40C7" w:rsidP="004B411A">
            <w:pPr>
              <w:spacing w:line="300" w:lineRule="auto"/>
              <w:jc w:val="center"/>
              <w:rPr>
                <w:sz w:val="18"/>
                <w:szCs w:val="18"/>
              </w:rPr>
            </w:pPr>
            <w:r w:rsidRPr="00002918">
              <w:rPr>
                <w:sz w:val="18"/>
                <w:szCs w:val="18"/>
              </w:rPr>
              <w:t>考查</w:t>
            </w:r>
          </w:p>
        </w:tc>
        <w:tc>
          <w:tcPr>
            <w:tcW w:w="770" w:type="dxa"/>
            <w:vMerge/>
            <w:vAlign w:val="center"/>
          </w:tcPr>
          <w:p w:rsidR="00AC40C7" w:rsidRPr="00002918" w:rsidRDefault="00AC40C7" w:rsidP="004B411A">
            <w:pPr>
              <w:spacing w:line="300" w:lineRule="auto"/>
              <w:jc w:val="center"/>
              <w:rPr>
                <w:kern w:val="0"/>
                <w:sz w:val="18"/>
                <w:szCs w:val="18"/>
              </w:rPr>
            </w:pPr>
          </w:p>
        </w:tc>
      </w:tr>
      <w:tr w:rsidR="00AC40C7" w:rsidRPr="00002918" w:rsidTr="004B411A">
        <w:trPr>
          <w:trHeight w:hRule="exact" w:val="369"/>
        </w:trPr>
        <w:tc>
          <w:tcPr>
            <w:tcW w:w="573" w:type="dxa"/>
            <w:vMerge w:val="restart"/>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E</w:t>
            </w: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002133</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学术报告</w:t>
            </w:r>
          </w:p>
        </w:tc>
        <w:tc>
          <w:tcPr>
            <w:tcW w:w="455" w:type="dxa"/>
            <w:vAlign w:val="center"/>
          </w:tcPr>
          <w:p w:rsidR="00AC40C7" w:rsidRPr="00002918" w:rsidRDefault="001F62FF" w:rsidP="004B411A">
            <w:pPr>
              <w:spacing w:line="300" w:lineRule="auto"/>
              <w:jc w:val="center"/>
              <w:rPr>
                <w:sz w:val="18"/>
                <w:szCs w:val="18"/>
              </w:rPr>
            </w:pPr>
            <w:r w:rsidRPr="00002918">
              <w:rPr>
                <w:sz w:val="18"/>
                <w:szCs w:val="18"/>
              </w:rPr>
              <w:t>16</w:t>
            </w:r>
          </w:p>
        </w:tc>
        <w:tc>
          <w:tcPr>
            <w:tcW w:w="546" w:type="dxa"/>
            <w:vAlign w:val="center"/>
          </w:tcPr>
          <w:p w:rsidR="00AC40C7" w:rsidRPr="00002918" w:rsidRDefault="00AC40C7" w:rsidP="004B411A">
            <w:pPr>
              <w:spacing w:line="300" w:lineRule="auto"/>
              <w:jc w:val="center"/>
              <w:rPr>
                <w:sz w:val="18"/>
                <w:szCs w:val="18"/>
              </w:rPr>
            </w:pPr>
            <w:r w:rsidRPr="00002918">
              <w:rPr>
                <w:sz w:val="18"/>
                <w:szCs w:val="18"/>
              </w:rPr>
              <w:t>1</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79"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其他</w:t>
            </w:r>
          </w:p>
        </w:tc>
        <w:tc>
          <w:tcPr>
            <w:tcW w:w="900" w:type="dxa"/>
          </w:tcPr>
          <w:p w:rsidR="00AC40C7" w:rsidRPr="00002918" w:rsidRDefault="00AC40C7" w:rsidP="004B411A">
            <w:pPr>
              <w:jc w:val="center"/>
            </w:pPr>
            <w:r w:rsidRPr="00002918">
              <w:rPr>
                <w:sz w:val="18"/>
                <w:szCs w:val="18"/>
              </w:rPr>
              <w:t>考查</w:t>
            </w:r>
          </w:p>
        </w:tc>
        <w:tc>
          <w:tcPr>
            <w:tcW w:w="770" w:type="dxa"/>
            <w:vMerge w:val="restart"/>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AC40C7" w:rsidRPr="00002918" w:rsidTr="004B411A">
        <w:trPr>
          <w:trHeight w:hRule="exact" w:val="369"/>
        </w:trPr>
        <w:tc>
          <w:tcPr>
            <w:tcW w:w="573" w:type="dxa"/>
            <w:vMerge/>
            <w:vAlign w:val="center"/>
          </w:tcPr>
          <w:p w:rsidR="00AC40C7" w:rsidRPr="00002918" w:rsidRDefault="00AC40C7" w:rsidP="004B411A">
            <w:pPr>
              <w:widowControl/>
              <w:spacing w:line="300" w:lineRule="auto"/>
              <w:jc w:val="center"/>
              <w:rPr>
                <w:kern w:val="0"/>
                <w:sz w:val="18"/>
                <w:szCs w:val="18"/>
              </w:rPr>
            </w:pPr>
          </w:p>
        </w:tc>
        <w:tc>
          <w:tcPr>
            <w:tcW w:w="1118" w:type="dxa"/>
            <w:vAlign w:val="center"/>
          </w:tcPr>
          <w:p w:rsidR="00AC40C7" w:rsidRPr="00002918" w:rsidRDefault="005A2FE3" w:rsidP="004B411A">
            <w:pPr>
              <w:widowControl/>
              <w:spacing w:line="300" w:lineRule="auto"/>
              <w:jc w:val="center"/>
              <w:rPr>
                <w:kern w:val="0"/>
                <w:sz w:val="18"/>
                <w:szCs w:val="18"/>
              </w:rPr>
            </w:pPr>
            <w:r w:rsidRPr="00002918">
              <w:rPr>
                <w:kern w:val="0"/>
                <w:sz w:val="18"/>
                <w:szCs w:val="18"/>
              </w:rPr>
              <w:t>s</w:t>
            </w:r>
            <w:r w:rsidR="00AC40C7" w:rsidRPr="00002918">
              <w:rPr>
                <w:kern w:val="0"/>
                <w:sz w:val="18"/>
                <w:szCs w:val="18"/>
              </w:rPr>
              <w:t>002134</w:t>
            </w:r>
          </w:p>
        </w:tc>
        <w:tc>
          <w:tcPr>
            <w:tcW w:w="2237" w:type="dxa"/>
            <w:vAlign w:val="center"/>
          </w:tcPr>
          <w:p w:rsidR="00AC40C7" w:rsidRPr="00002918" w:rsidRDefault="00AC40C7" w:rsidP="004B411A">
            <w:pPr>
              <w:spacing w:line="300" w:lineRule="auto"/>
              <w:jc w:val="center"/>
              <w:rPr>
                <w:sz w:val="18"/>
                <w:szCs w:val="18"/>
              </w:rPr>
            </w:pPr>
            <w:r w:rsidRPr="00002918">
              <w:rPr>
                <w:sz w:val="18"/>
                <w:szCs w:val="18"/>
              </w:rPr>
              <w:t>实践活动</w:t>
            </w:r>
          </w:p>
        </w:tc>
        <w:tc>
          <w:tcPr>
            <w:tcW w:w="455" w:type="dxa"/>
            <w:vAlign w:val="center"/>
          </w:tcPr>
          <w:p w:rsidR="00AC40C7" w:rsidRPr="00002918" w:rsidRDefault="001F62FF" w:rsidP="004B411A">
            <w:pPr>
              <w:spacing w:line="300" w:lineRule="auto"/>
              <w:jc w:val="center"/>
              <w:rPr>
                <w:sz w:val="18"/>
                <w:szCs w:val="18"/>
              </w:rPr>
            </w:pPr>
            <w:r w:rsidRPr="00002918">
              <w:rPr>
                <w:sz w:val="18"/>
                <w:szCs w:val="18"/>
              </w:rPr>
              <w:t>16</w:t>
            </w:r>
          </w:p>
        </w:tc>
        <w:tc>
          <w:tcPr>
            <w:tcW w:w="546" w:type="dxa"/>
            <w:vAlign w:val="center"/>
          </w:tcPr>
          <w:p w:rsidR="00AC40C7" w:rsidRPr="00002918" w:rsidRDefault="00AC40C7" w:rsidP="004B411A">
            <w:pPr>
              <w:spacing w:line="300" w:lineRule="auto"/>
              <w:jc w:val="center"/>
              <w:rPr>
                <w:sz w:val="18"/>
                <w:szCs w:val="18"/>
              </w:rPr>
            </w:pPr>
            <w:r w:rsidRPr="00002918">
              <w:rPr>
                <w:sz w:val="18"/>
                <w:szCs w:val="18"/>
              </w:rPr>
              <w:t>1</w:t>
            </w:r>
          </w:p>
        </w:tc>
        <w:tc>
          <w:tcPr>
            <w:tcW w:w="867"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2</w:t>
            </w:r>
          </w:p>
        </w:tc>
        <w:tc>
          <w:tcPr>
            <w:tcW w:w="879" w:type="dxa"/>
            <w:vAlign w:val="center"/>
          </w:tcPr>
          <w:p w:rsidR="00AC40C7" w:rsidRPr="00002918" w:rsidRDefault="00AC40C7" w:rsidP="004B411A">
            <w:pPr>
              <w:widowControl/>
              <w:spacing w:line="300" w:lineRule="auto"/>
              <w:jc w:val="center"/>
              <w:rPr>
                <w:kern w:val="0"/>
                <w:sz w:val="18"/>
                <w:szCs w:val="18"/>
              </w:rPr>
            </w:pPr>
            <w:r w:rsidRPr="00002918">
              <w:rPr>
                <w:kern w:val="0"/>
                <w:sz w:val="18"/>
                <w:szCs w:val="18"/>
              </w:rPr>
              <w:t>其他</w:t>
            </w:r>
          </w:p>
        </w:tc>
        <w:tc>
          <w:tcPr>
            <w:tcW w:w="900" w:type="dxa"/>
          </w:tcPr>
          <w:p w:rsidR="00AC40C7" w:rsidRPr="00002918" w:rsidRDefault="00AC40C7" w:rsidP="004B411A">
            <w:pPr>
              <w:jc w:val="center"/>
            </w:pPr>
            <w:r w:rsidRPr="00002918">
              <w:rPr>
                <w:sz w:val="18"/>
                <w:szCs w:val="18"/>
              </w:rPr>
              <w:t>考查</w:t>
            </w:r>
          </w:p>
        </w:tc>
        <w:tc>
          <w:tcPr>
            <w:tcW w:w="770" w:type="dxa"/>
            <w:vMerge/>
            <w:vAlign w:val="center"/>
          </w:tcPr>
          <w:p w:rsidR="00AC40C7" w:rsidRPr="00002918" w:rsidRDefault="00AC40C7" w:rsidP="004B411A">
            <w:pPr>
              <w:widowControl/>
              <w:spacing w:line="300" w:lineRule="auto"/>
              <w:jc w:val="center"/>
              <w:rPr>
                <w:kern w:val="0"/>
                <w:sz w:val="18"/>
                <w:szCs w:val="18"/>
              </w:rPr>
            </w:pPr>
          </w:p>
        </w:tc>
      </w:tr>
    </w:tbl>
    <w:p w:rsidR="00AC40C7" w:rsidRPr="00002918" w:rsidRDefault="00AC40C7" w:rsidP="00AC40C7">
      <w:pPr>
        <w:widowControl/>
        <w:spacing w:line="276" w:lineRule="auto"/>
        <w:jc w:val="left"/>
        <w:rPr>
          <w:b/>
          <w:kern w:val="0"/>
          <w:sz w:val="18"/>
          <w:szCs w:val="18"/>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AC40C7" w:rsidRPr="00002918" w:rsidRDefault="00AC40C7">
      <w:pPr>
        <w:widowControl/>
        <w:jc w:val="left"/>
        <w:rPr>
          <w:rFonts w:eastAsia="楷体"/>
          <w:b/>
          <w:bCs/>
          <w:kern w:val="44"/>
          <w:sz w:val="36"/>
          <w:szCs w:val="44"/>
        </w:rPr>
      </w:pPr>
      <w:r w:rsidRPr="00002918">
        <w:br w:type="page"/>
      </w:r>
    </w:p>
    <w:p w:rsidR="0048363B" w:rsidRPr="00002918" w:rsidRDefault="0048363B" w:rsidP="0048363B">
      <w:pPr>
        <w:pStyle w:val="1"/>
      </w:pPr>
      <w:bookmarkStart w:id="60" w:name="_Toc523498832"/>
      <w:r w:rsidRPr="00002918">
        <w:lastRenderedPageBreak/>
        <w:t>生态学硕士研究生培养方案</w:t>
      </w:r>
      <w:bookmarkEnd w:id="59"/>
      <w:bookmarkEnd w:id="60"/>
    </w:p>
    <w:p w:rsidR="0048363B" w:rsidRPr="00002918" w:rsidRDefault="0048363B" w:rsidP="0048363B">
      <w:pPr>
        <w:pStyle w:val="2"/>
        <w:rPr>
          <w:rFonts w:ascii="Times New Roman" w:hAnsi="Times New Roman" w:cs="Times New Roman"/>
          <w:kern w:val="0"/>
        </w:rPr>
      </w:pPr>
      <w:r w:rsidRPr="00002918">
        <w:rPr>
          <w:rFonts w:ascii="Times New Roman" w:hAnsi="Times New Roman" w:cs="Times New Roman"/>
        </w:rPr>
        <w:t>学科门类：</w:t>
      </w:r>
      <w:r w:rsidRPr="00002918">
        <w:rPr>
          <w:rFonts w:ascii="Times New Roman" w:hAnsi="Times New Roman" w:cs="Times New Roman"/>
          <w:kern w:val="0"/>
        </w:rPr>
        <w:t>理学</w:t>
      </w:r>
      <w:r w:rsidRPr="00002918">
        <w:rPr>
          <w:rFonts w:ascii="Times New Roman" w:hAnsi="Times New Roman" w:cs="Times New Roman"/>
        </w:rPr>
        <w:t>一级学科代码：</w:t>
      </w:r>
      <w:r w:rsidRPr="00002918">
        <w:rPr>
          <w:rFonts w:ascii="Times New Roman" w:hAnsi="Times New Roman" w:cs="Times New Roman"/>
          <w:kern w:val="0"/>
        </w:rPr>
        <w:t>0713</w:t>
      </w:r>
      <w:r w:rsidRPr="00002918">
        <w:rPr>
          <w:rFonts w:ascii="Times New Roman" w:hAnsi="Times New Roman" w:cs="Times New Roman"/>
        </w:rPr>
        <w:t>一级学科名称：</w:t>
      </w:r>
      <w:r w:rsidRPr="00002918">
        <w:rPr>
          <w:rFonts w:ascii="Times New Roman" w:hAnsi="Times New Roman" w:cs="Times New Roman"/>
          <w:kern w:val="0"/>
        </w:rPr>
        <w:t>生态学</w:t>
      </w:r>
    </w:p>
    <w:p w:rsidR="0048363B" w:rsidRPr="00002918" w:rsidRDefault="0048363B" w:rsidP="0076362A">
      <w:pPr>
        <w:spacing w:line="300" w:lineRule="auto"/>
        <w:rPr>
          <w:rFonts w:eastAsiaTheme="minorEastAsia"/>
          <w:szCs w:val="21"/>
        </w:rPr>
      </w:pPr>
    </w:p>
    <w:p w:rsidR="0048363B" w:rsidRPr="00002918" w:rsidRDefault="0048363B"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4B411A" w:rsidRPr="00002918" w:rsidRDefault="004B411A" w:rsidP="004B411A">
      <w:pPr>
        <w:snapToGrid w:val="0"/>
        <w:spacing w:line="360" w:lineRule="auto"/>
        <w:ind w:firstLineChars="200" w:firstLine="420"/>
        <w:rPr>
          <w:rFonts w:eastAsiaTheme="minorEastAsia"/>
          <w:szCs w:val="21"/>
        </w:rPr>
      </w:pPr>
      <w:r w:rsidRPr="00002918">
        <w:rPr>
          <w:rFonts w:eastAsiaTheme="minorEastAsia"/>
          <w:szCs w:val="21"/>
        </w:rPr>
        <w:t>生态学专业设立于</w:t>
      </w:r>
      <w:r w:rsidRPr="00002918">
        <w:rPr>
          <w:rFonts w:eastAsiaTheme="minorEastAsia"/>
          <w:szCs w:val="21"/>
        </w:rPr>
        <w:t>2001</w:t>
      </w:r>
      <w:r w:rsidRPr="00002918">
        <w:rPr>
          <w:rFonts w:eastAsiaTheme="minorEastAsia"/>
          <w:szCs w:val="21"/>
        </w:rPr>
        <w:t>年，</w:t>
      </w:r>
      <w:r w:rsidRPr="00002918">
        <w:rPr>
          <w:rFonts w:eastAsiaTheme="minorEastAsia"/>
          <w:szCs w:val="21"/>
        </w:rPr>
        <w:t>2005</w:t>
      </w:r>
      <w:r w:rsidRPr="00002918">
        <w:rPr>
          <w:rFonts w:eastAsiaTheme="minorEastAsia"/>
          <w:szCs w:val="21"/>
        </w:rPr>
        <w:t>年获批生态学硕士学位授予权（二级学科），</w:t>
      </w:r>
      <w:r w:rsidRPr="00002918">
        <w:rPr>
          <w:rFonts w:eastAsiaTheme="minorEastAsia"/>
          <w:szCs w:val="21"/>
        </w:rPr>
        <w:t>2011</w:t>
      </w:r>
      <w:r w:rsidRPr="00002918">
        <w:rPr>
          <w:rFonts w:eastAsiaTheme="minorEastAsia"/>
          <w:szCs w:val="21"/>
        </w:rPr>
        <w:t>年获批生态学一级学科硕士学位授权。</w:t>
      </w:r>
      <w:r w:rsidRPr="00002918">
        <w:rPr>
          <w:rFonts w:eastAsiaTheme="minorEastAsia"/>
          <w:szCs w:val="21"/>
          <w:shd w:val="clear" w:color="auto" w:fill="FFFFFF"/>
        </w:rPr>
        <w:t>本</w:t>
      </w:r>
      <w:r w:rsidRPr="00002918">
        <w:rPr>
          <w:rFonts w:eastAsiaTheme="minorEastAsia"/>
          <w:szCs w:val="21"/>
        </w:rPr>
        <w:t>学科现有学术型专职指导教师</w:t>
      </w:r>
      <w:r w:rsidRPr="00002918">
        <w:rPr>
          <w:rFonts w:eastAsiaTheme="minorEastAsia"/>
          <w:szCs w:val="21"/>
        </w:rPr>
        <w:t>28</w:t>
      </w:r>
      <w:r w:rsidRPr="00002918">
        <w:rPr>
          <w:rFonts w:eastAsiaTheme="minorEastAsia"/>
          <w:szCs w:val="21"/>
        </w:rPr>
        <w:t>人，其中教授</w:t>
      </w:r>
      <w:r w:rsidRPr="00002918">
        <w:rPr>
          <w:rFonts w:eastAsiaTheme="minorEastAsia"/>
          <w:szCs w:val="21"/>
        </w:rPr>
        <w:t>17</w:t>
      </w:r>
      <w:r w:rsidRPr="00002918">
        <w:rPr>
          <w:rFonts w:eastAsiaTheme="minorEastAsia"/>
          <w:szCs w:val="21"/>
        </w:rPr>
        <w:t>人，副教授</w:t>
      </w:r>
      <w:r w:rsidRPr="00002918">
        <w:rPr>
          <w:rFonts w:eastAsiaTheme="minorEastAsia"/>
          <w:szCs w:val="21"/>
        </w:rPr>
        <w:t>11</w:t>
      </w:r>
      <w:r w:rsidRPr="00002918">
        <w:rPr>
          <w:rFonts w:eastAsiaTheme="minorEastAsia"/>
          <w:szCs w:val="21"/>
        </w:rPr>
        <w:t>人，博士学位比例达</w:t>
      </w:r>
      <w:r w:rsidRPr="00002918">
        <w:rPr>
          <w:rFonts w:eastAsiaTheme="minorEastAsia"/>
          <w:szCs w:val="21"/>
        </w:rPr>
        <w:t>96%</w:t>
      </w:r>
      <w:r w:rsidRPr="00002918">
        <w:rPr>
          <w:rFonts w:eastAsiaTheme="minorEastAsia"/>
          <w:szCs w:val="21"/>
        </w:rPr>
        <w:t>。具有海外留学经历的青年导师比例达</w:t>
      </w:r>
      <w:r w:rsidRPr="00002918">
        <w:rPr>
          <w:rFonts w:eastAsiaTheme="minorEastAsia"/>
          <w:color w:val="000000"/>
          <w:szCs w:val="21"/>
        </w:rPr>
        <w:t>80%</w:t>
      </w:r>
      <w:r w:rsidRPr="00002918">
        <w:rPr>
          <w:rFonts w:eastAsiaTheme="minorEastAsia"/>
          <w:color w:val="000000"/>
          <w:szCs w:val="21"/>
        </w:rPr>
        <w:t>以上</w:t>
      </w:r>
      <w:r w:rsidRPr="00002918">
        <w:rPr>
          <w:rFonts w:eastAsiaTheme="minorEastAsia"/>
          <w:szCs w:val="21"/>
        </w:rPr>
        <w:t>。目前已组建了一支包括国务院特殊政府津贴专家、青年千人计划学者、江苏省特聘教授、江苏省</w:t>
      </w:r>
      <w:r w:rsidRPr="00002918">
        <w:rPr>
          <w:rFonts w:eastAsiaTheme="minorEastAsia"/>
          <w:szCs w:val="21"/>
        </w:rPr>
        <w:t>333</w:t>
      </w:r>
      <w:r w:rsidRPr="00002918">
        <w:rPr>
          <w:rFonts w:eastAsiaTheme="minorEastAsia"/>
          <w:szCs w:val="21"/>
        </w:rPr>
        <w:t>工程人选、江苏省</w:t>
      </w:r>
      <w:r w:rsidRPr="00002918">
        <w:rPr>
          <w:rFonts w:eastAsiaTheme="minorEastAsia"/>
          <w:szCs w:val="21"/>
        </w:rPr>
        <w:t>“</w:t>
      </w:r>
      <w:r w:rsidRPr="00002918">
        <w:rPr>
          <w:rFonts w:eastAsiaTheme="minorEastAsia"/>
          <w:szCs w:val="21"/>
        </w:rPr>
        <w:t>六大人才高峰</w:t>
      </w:r>
      <w:r w:rsidRPr="00002918">
        <w:rPr>
          <w:rFonts w:eastAsiaTheme="minorEastAsia"/>
          <w:szCs w:val="21"/>
        </w:rPr>
        <w:t>”</w:t>
      </w:r>
      <w:r w:rsidRPr="00002918">
        <w:rPr>
          <w:rFonts w:eastAsiaTheme="minorEastAsia"/>
          <w:szCs w:val="21"/>
        </w:rPr>
        <w:t>高层次人才、江苏省青蓝工程学术带头人等各类人才的高水平研究生导师队伍。</w:t>
      </w:r>
      <w:r w:rsidRPr="00002918">
        <w:rPr>
          <w:rFonts w:eastAsiaTheme="minorEastAsia"/>
          <w:kern w:val="0"/>
          <w:szCs w:val="21"/>
        </w:rPr>
        <w:t>近五年来，</w:t>
      </w:r>
      <w:r w:rsidRPr="00002918">
        <w:rPr>
          <w:rFonts w:eastAsiaTheme="minorEastAsia"/>
          <w:szCs w:val="21"/>
        </w:rPr>
        <w:t>本专业导师</w:t>
      </w:r>
      <w:r w:rsidRPr="00002918">
        <w:rPr>
          <w:rFonts w:eastAsiaTheme="minorEastAsia"/>
          <w:kern w:val="0"/>
          <w:szCs w:val="21"/>
        </w:rPr>
        <w:t>正在主持或已完成的国家级、省部级、企业委托项目</w:t>
      </w:r>
      <w:r w:rsidRPr="00002918">
        <w:rPr>
          <w:rFonts w:eastAsiaTheme="minorEastAsia"/>
          <w:kern w:val="0"/>
          <w:szCs w:val="21"/>
        </w:rPr>
        <w:t>100</w:t>
      </w:r>
      <w:r w:rsidRPr="00002918">
        <w:rPr>
          <w:rFonts w:eastAsiaTheme="minorEastAsia"/>
          <w:kern w:val="0"/>
          <w:szCs w:val="21"/>
        </w:rPr>
        <w:t>余项，科研经费达</w:t>
      </w:r>
      <w:r w:rsidRPr="00002918">
        <w:rPr>
          <w:rFonts w:eastAsiaTheme="minorEastAsia"/>
          <w:kern w:val="0"/>
          <w:szCs w:val="21"/>
        </w:rPr>
        <w:t>2500</w:t>
      </w:r>
      <w:r w:rsidRPr="00002918">
        <w:rPr>
          <w:rFonts w:eastAsiaTheme="minorEastAsia"/>
          <w:kern w:val="0"/>
          <w:szCs w:val="21"/>
        </w:rPr>
        <w:t>万以上，</w:t>
      </w:r>
      <w:r w:rsidRPr="00002918">
        <w:rPr>
          <w:rFonts w:eastAsiaTheme="minorEastAsia"/>
          <w:szCs w:val="21"/>
        </w:rPr>
        <w:t>出版学术专著</w:t>
      </w:r>
      <w:r w:rsidRPr="00002918">
        <w:rPr>
          <w:rFonts w:eastAsiaTheme="minorEastAsia"/>
          <w:color w:val="000000"/>
          <w:szCs w:val="21"/>
        </w:rPr>
        <w:t>及教材</w:t>
      </w:r>
      <w:r w:rsidRPr="00002918">
        <w:rPr>
          <w:rFonts w:eastAsiaTheme="minorEastAsia"/>
          <w:color w:val="000000"/>
          <w:szCs w:val="21"/>
        </w:rPr>
        <w:t>10</w:t>
      </w:r>
      <w:r w:rsidRPr="00002918">
        <w:rPr>
          <w:rFonts w:eastAsiaTheme="minorEastAsia"/>
          <w:color w:val="000000"/>
          <w:szCs w:val="21"/>
        </w:rPr>
        <w:t>余部</w:t>
      </w:r>
      <w:r w:rsidRPr="00002918">
        <w:rPr>
          <w:rFonts w:eastAsiaTheme="minorEastAsia"/>
          <w:szCs w:val="21"/>
        </w:rPr>
        <w:t>，</w:t>
      </w:r>
      <w:r w:rsidRPr="00002918">
        <w:rPr>
          <w:rFonts w:eastAsiaTheme="minorEastAsia"/>
          <w:color w:val="000000"/>
          <w:szCs w:val="21"/>
        </w:rPr>
        <w:t>申报专利</w:t>
      </w:r>
      <w:r w:rsidRPr="00002918">
        <w:rPr>
          <w:rFonts w:eastAsiaTheme="minorEastAsia"/>
          <w:color w:val="000000"/>
          <w:szCs w:val="21"/>
        </w:rPr>
        <w:t>40</w:t>
      </w:r>
      <w:r w:rsidRPr="00002918">
        <w:rPr>
          <w:rFonts w:eastAsiaTheme="minorEastAsia"/>
          <w:color w:val="000000"/>
          <w:szCs w:val="21"/>
        </w:rPr>
        <w:t>余项</w:t>
      </w:r>
      <w:r w:rsidRPr="00002918">
        <w:rPr>
          <w:rFonts w:eastAsiaTheme="minorEastAsia"/>
          <w:szCs w:val="21"/>
        </w:rPr>
        <w:t>。本专业目前拥有中央与地方共建的</w:t>
      </w:r>
      <w:r w:rsidRPr="00002918">
        <w:rPr>
          <w:rFonts w:eastAsiaTheme="minorEastAsia"/>
          <w:szCs w:val="21"/>
        </w:rPr>
        <w:t>“</w:t>
      </w:r>
      <w:r w:rsidRPr="00002918">
        <w:rPr>
          <w:rFonts w:eastAsiaTheme="minorEastAsia"/>
          <w:szCs w:val="21"/>
        </w:rPr>
        <w:t>生态过程及其环境响应实验室</w:t>
      </w:r>
      <w:r w:rsidRPr="00002918">
        <w:rPr>
          <w:rFonts w:eastAsiaTheme="minorEastAsia"/>
          <w:szCs w:val="21"/>
        </w:rPr>
        <w:t>”</w:t>
      </w:r>
      <w:r w:rsidRPr="00002918">
        <w:rPr>
          <w:rFonts w:eastAsiaTheme="minorEastAsia"/>
          <w:szCs w:val="21"/>
        </w:rPr>
        <w:t>和</w:t>
      </w:r>
      <w:r w:rsidRPr="00002918">
        <w:rPr>
          <w:rFonts w:eastAsiaTheme="minorEastAsia"/>
          <w:szCs w:val="21"/>
        </w:rPr>
        <w:t>“</w:t>
      </w:r>
      <w:r w:rsidRPr="00002918">
        <w:rPr>
          <w:rFonts w:eastAsiaTheme="minorEastAsia"/>
          <w:szCs w:val="21"/>
        </w:rPr>
        <w:t>生态气象环境研究中心</w:t>
      </w:r>
      <w:r w:rsidRPr="00002918">
        <w:rPr>
          <w:rFonts w:eastAsiaTheme="minorEastAsia"/>
          <w:szCs w:val="21"/>
        </w:rPr>
        <w:t>”</w:t>
      </w:r>
      <w:r w:rsidRPr="00002918">
        <w:rPr>
          <w:rFonts w:eastAsiaTheme="minorEastAsia"/>
          <w:szCs w:val="21"/>
        </w:rPr>
        <w:t>、教育部科技创新团队、江苏省特色专业建设点、江苏省重点实验室等学科平台</w:t>
      </w:r>
      <w:r w:rsidRPr="00002918">
        <w:rPr>
          <w:rFonts w:eastAsiaTheme="minorEastAsia"/>
          <w:color w:val="000000"/>
          <w:szCs w:val="21"/>
        </w:rPr>
        <w:t>。</w:t>
      </w:r>
      <w:r w:rsidRPr="00002918">
        <w:rPr>
          <w:rFonts w:eastAsiaTheme="minorEastAsia"/>
          <w:szCs w:val="21"/>
        </w:rPr>
        <w:t>依托传统的生态学科方向，围绕区域特点与气象特色，重点发展具有区域特点及气象特色的生态学学科体系，为我国（特别是长三角地区）培养全面发展的生态学高层次专门人才，以满足区域生态文明建设的战略需求。</w:t>
      </w:r>
    </w:p>
    <w:p w:rsidR="004B411A" w:rsidRPr="00002918" w:rsidRDefault="004B411A" w:rsidP="004B411A">
      <w:pPr>
        <w:pStyle w:val="3"/>
        <w:rPr>
          <w:rFonts w:ascii="Times New Roman" w:hAnsi="Times New Roman"/>
        </w:rPr>
      </w:pPr>
      <w:r w:rsidRPr="00002918">
        <w:rPr>
          <w:rFonts w:ascii="Times New Roman" w:hAnsi="Times New Roman"/>
        </w:rPr>
        <w:t>近</w:t>
      </w:r>
      <w:r w:rsidRPr="00002918">
        <w:rPr>
          <w:rFonts w:ascii="Times New Roman" w:hAnsi="Times New Roman"/>
        </w:rPr>
        <w:t>5</w:t>
      </w:r>
      <w:r w:rsidRPr="00002918">
        <w:rPr>
          <w:rFonts w:ascii="Times New Roman" w:hAnsi="Times New Roman"/>
        </w:rPr>
        <w:t>年来，在校研究生共发表学术论文</w:t>
      </w:r>
      <w:r w:rsidRPr="00002918">
        <w:rPr>
          <w:rFonts w:ascii="Times New Roman" w:hAnsi="Times New Roman"/>
        </w:rPr>
        <w:t>120</w:t>
      </w:r>
      <w:r w:rsidRPr="00002918">
        <w:rPr>
          <w:rFonts w:ascii="Times New Roman" w:hAnsi="Times New Roman"/>
        </w:rPr>
        <w:t>余篇，其中在</w:t>
      </w:r>
      <w:r w:rsidR="005A2FE3" w:rsidRPr="00002918">
        <w:rPr>
          <w:rFonts w:ascii="Times New Roman" w:hAnsi="Times New Roman"/>
        </w:rPr>
        <w:t>S</w:t>
      </w:r>
      <w:r w:rsidRPr="00002918">
        <w:rPr>
          <w:rFonts w:ascii="Times New Roman" w:hAnsi="Times New Roman"/>
        </w:rPr>
        <w:t>CI</w:t>
      </w:r>
      <w:r w:rsidRPr="00002918">
        <w:rPr>
          <w:rFonts w:ascii="Times New Roman" w:hAnsi="Times New Roman"/>
        </w:rPr>
        <w:t>、权威和一级期刊发表论文</w:t>
      </w:r>
      <w:r w:rsidRPr="00002918">
        <w:rPr>
          <w:rFonts w:ascii="Times New Roman" w:hAnsi="Times New Roman"/>
        </w:rPr>
        <w:t>50</w:t>
      </w:r>
      <w:r w:rsidRPr="00002918">
        <w:rPr>
          <w:rFonts w:ascii="Times New Roman" w:hAnsi="Times New Roman"/>
        </w:rPr>
        <w:t>余篇。参江苏省研究生实践创新项目</w:t>
      </w:r>
      <w:r w:rsidRPr="00002918">
        <w:rPr>
          <w:rFonts w:ascii="Times New Roman" w:hAnsi="Times New Roman"/>
        </w:rPr>
        <w:t>13</w:t>
      </w:r>
      <w:r w:rsidRPr="00002918">
        <w:rPr>
          <w:rFonts w:ascii="Times New Roman" w:hAnsi="Times New Roman"/>
        </w:rPr>
        <w:t>项，学生申请的专利已授权</w:t>
      </w:r>
      <w:r w:rsidRPr="00002918">
        <w:rPr>
          <w:rFonts w:ascii="Times New Roman" w:hAnsi="Times New Roman"/>
        </w:rPr>
        <w:t>17</w:t>
      </w:r>
      <w:r w:rsidRPr="00002918">
        <w:rPr>
          <w:rFonts w:ascii="Times New Roman" w:hAnsi="Times New Roman"/>
        </w:rPr>
        <w:t>项。在学研究生对本学科点的满意度高达</w:t>
      </w:r>
      <w:r w:rsidRPr="00002918">
        <w:rPr>
          <w:rFonts w:ascii="Times New Roman" w:hAnsi="Times New Roman"/>
        </w:rPr>
        <w:t>98%</w:t>
      </w:r>
      <w:r w:rsidRPr="00002918">
        <w:rPr>
          <w:rFonts w:ascii="Times New Roman" w:hAnsi="Times New Roman"/>
        </w:rPr>
        <w:t>，高于江苏省</w:t>
      </w:r>
      <w:r w:rsidRPr="00002918">
        <w:rPr>
          <w:rFonts w:ascii="Times New Roman" w:hAnsi="Times New Roman"/>
        </w:rPr>
        <w:t>86.6%</w:t>
      </w:r>
      <w:r w:rsidRPr="00002918">
        <w:rPr>
          <w:rFonts w:ascii="Times New Roman" w:hAnsi="Times New Roman"/>
        </w:rPr>
        <w:t>的平均水平。毕业研究生实现了高质量就业，总就业率达到</w:t>
      </w:r>
      <w:r w:rsidRPr="00002918">
        <w:rPr>
          <w:rFonts w:ascii="Times New Roman" w:hAnsi="Times New Roman"/>
        </w:rPr>
        <w:t>96.1%</w:t>
      </w:r>
      <w:r w:rsidRPr="00002918">
        <w:rPr>
          <w:rFonts w:ascii="Times New Roman" w:hAnsi="Times New Roman"/>
        </w:rPr>
        <w:t>。</w:t>
      </w:r>
      <w:r w:rsidRPr="00002918">
        <w:rPr>
          <w:rFonts w:ascii="Times New Roman" w:hAnsi="Times New Roman"/>
        </w:rPr>
        <w:t>71%</w:t>
      </w:r>
      <w:r w:rsidRPr="00002918">
        <w:rPr>
          <w:rFonts w:ascii="Times New Roman" w:hAnsi="Times New Roman"/>
        </w:rPr>
        <w:t>以上的用人单位对本学科点毕业的研究生在专业理论知识、实践能力、团队合作能力、工作责任心和发展潜力等方面的评价为</w:t>
      </w:r>
      <w:r w:rsidRPr="00002918">
        <w:rPr>
          <w:rFonts w:ascii="Times New Roman" w:hAnsi="Times New Roman"/>
        </w:rPr>
        <w:t>“</w:t>
      </w:r>
      <w:r w:rsidRPr="00002918">
        <w:rPr>
          <w:rFonts w:ascii="Times New Roman" w:hAnsi="Times New Roman"/>
        </w:rPr>
        <w:t>很满意</w:t>
      </w:r>
      <w:r w:rsidRPr="00002918">
        <w:rPr>
          <w:rFonts w:ascii="Times New Roman" w:hAnsi="Times New Roman"/>
        </w:rPr>
        <w:t>”</w:t>
      </w:r>
      <w:r w:rsidRPr="00002918">
        <w:rPr>
          <w:rFonts w:ascii="Times New Roman" w:hAnsi="Times New Roman"/>
        </w:rPr>
        <w:t>。在</w:t>
      </w:r>
      <w:r w:rsidRPr="00002918">
        <w:rPr>
          <w:rFonts w:ascii="Times New Roman" w:hAnsi="Times New Roman"/>
        </w:rPr>
        <w:t>2016</w:t>
      </w:r>
      <w:r w:rsidRPr="00002918">
        <w:rPr>
          <w:rFonts w:ascii="Times New Roman" w:hAnsi="Times New Roman"/>
        </w:rPr>
        <w:t>年江苏省硕士学位授权一级学科评估中，本学科点在仅有生态学硕士学位授权点的高校中，排名第一。</w:t>
      </w:r>
    </w:p>
    <w:p w:rsidR="0048363B" w:rsidRPr="00002918" w:rsidRDefault="0048363B"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48363B" w:rsidRPr="00002918" w:rsidRDefault="0048363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掌握系统的政治思想理论，牢固树立正确的世界观和人生观，热爱祖国，遵纪守法，品德良好，学风严谨，具有较强的事业心和敬业精神，积极为社会主义现代化建设服务。</w:t>
      </w:r>
    </w:p>
    <w:p w:rsidR="0048363B" w:rsidRPr="00002918" w:rsidRDefault="0048363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掌握生态学的基本理论知识和基本技能，了解生态学领域的研究动态，基本上能独立开展生态学有关的研究和教学工作，学位论文具有创新性或应用前景。</w:t>
      </w:r>
    </w:p>
    <w:p w:rsidR="0048363B" w:rsidRPr="00002918" w:rsidRDefault="0048363B" w:rsidP="0076362A">
      <w:pPr>
        <w:spacing w:line="300" w:lineRule="auto"/>
        <w:ind w:firstLineChars="200" w:firstLine="420"/>
        <w:rPr>
          <w:rFonts w:eastAsiaTheme="minorEastAsia"/>
          <w:szCs w:val="21"/>
        </w:rPr>
      </w:pPr>
      <w:r w:rsidRPr="00002918">
        <w:rPr>
          <w:rFonts w:eastAsiaTheme="minorEastAsia"/>
          <w:kern w:val="0"/>
          <w:szCs w:val="21"/>
        </w:rPr>
        <w:t xml:space="preserve">3. </w:t>
      </w:r>
      <w:r w:rsidRPr="00002918">
        <w:rPr>
          <w:rFonts w:eastAsiaTheme="minorEastAsia"/>
          <w:kern w:val="0"/>
          <w:szCs w:val="21"/>
        </w:rPr>
        <w:t>身心健康，</w:t>
      </w:r>
      <w:r w:rsidRPr="00002918">
        <w:rPr>
          <w:rFonts w:eastAsiaTheme="minorEastAsia"/>
          <w:szCs w:val="21"/>
        </w:rPr>
        <w:t>毕业后能独立在高等院校、科研院所、业务部门及其他相关部门从事教学、科研、业务以及管理工作。</w:t>
      </w:r>
    </w:p>
    <w:p w:rsidR="0048363B" w:rsidRPr="00002918" w:rsidRDefault="0048363B"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48363B" w:rsidRPr="00002918" w:rsidRDefault="0048363B" w:rsidP="0076362A">
      <w:pPr>
        <w:spacing w:line="300" w:lineRule="auto"/>
        <w:ind w:firstLine="435"/>
        <w:rPr>
          <w:rFonts w:eastAsiaTheme="minorEastAsia"/>
          <w:szCs w:val="21"/>
        </w:rPr>
      </w:pPr>
      <w:r w:rsidRPr="00002918">
        <w:rPr>
          <w:rFonts w:eastAsiaTheme="minorEastAsia"/>
          <w:szCs w:val="21"/>
        </w:rPr>
        <w:t xml:space="preserve">1. </w:t>
      </w:r>
      <w:r w:rsidRPr="00002918">
        <w:rPr>
          <w:rFonts w:eastAsiaTheme="minorEastAsia"/>
          <w:szCs w:val="21"/>
        </w:rPr>
        <w:t>景观生态</w:t>
      </w:r>
    </w:p>
    <w:p w:rsidR="0048363B" w:rsidRPr="00002918" w:rsidRDefault="0048363B" w:rsidP="0076362A">
      <w:pPr>
        <w:spacing w:line="300" w:lineRule="auto"/>
        <w:ind w:firstLine="435"/>
        <w:rPr>
          <w:rFonts w:eastAsiaTheme="minorEastAsia"/>
          <w:szCs w:val="21"/>
        </w:rPr>
      </w:pPr>
      <w:r w:rsidRPr="00002918">
        <w:rPr>
          <w:rFonts w:eastAsiaTheme="minorEastAsia"/>
          <w:szCs w:val="21"/>
        </w:rPr>
        <w:t xml:space="preserve">2. </w:t>
      </w:r>
      <w:r w:rsidRPr="00002918">
        <w:rPr>
          <w:rFonts w:eastAsiaTheme="minorEastAsia"/>
          <w:szCs w:val="21"/>
        </w:rPr>
        <w:t>气象生态</w:t>
      </w:r>
    </w:p>
    <w:p w:rsidR="0048363B" w:rsidRPr="00002918" w:rsidRDefault="0048363B" w:rsidP="0076362A">
      <w:pPr>
        <w:spacing w:line="300" w:lineRule="auto"/>
        <w:ind w:firstLine="435"/>
        <w:rPr>
          <w:rFonts w:eastAsiaTheme="minorEastAsia"/>
          <w:szCs w:val="21"/>
        </w:rPr>
      </w:pPr>
      <w:r w:rsidRPr="00002918">
        <w:rPr>
          <w:rFonts w:eastAsiaTheme="minorEastAsia"/>
          <w:szCs w:val="21"/>
        </w:rPr>
        <w:t xml:space="preserve">3. </w:t>
      </w:r>
      <w:r w:rsidRPr="00002918">
        <w:rPr>
          <w:rFonts w:eastAsiaTheme="minorEastAsia"/>
          <w:szCs w:val="21"/>
        </w:rPr>
        <w:t>植物生态</w:t>
      </w:r>
    </w:p>
    <w:p w:rsidR="0048363B" w:rsidRPr="00002918" w:rsidRDefault="0048363B" w:rsidP="0076362A">
      <w:pPr>
        <w:spacing w:line="300" w:lineRule="auto"/>
        <w:ind w:firstLine="435"/>
        <w:rPr>
          <w:rFonts w:eastAsiaTheme="minorEastAsia"/>
          <w:szCs w:val="21"/>
        </w:rPr>
      </w:pPr>
      <w:r w:rsidRPr="00002918">
        <w:rPr>
          <w:rFonts w:eastAsiaTheme="minorEastAsia"/>
          <w:szCs w:val="21"/>
        </w:rPr>
        <w:lastRenderedPageBreak/>
        <w:t xml:space="preserve">4. </w:t>
      </w:r>
      <w:r w:rsidRPr="00002918">
        <w:rPr>
          <w:rFonts w:eastAsiaTheme="minorEastAsia"/>
          <w:szCs w:val="21"/>
        </w:rPr>
        <w:t>恢复生态</w:t>
      </w:r>
    </w:p>
    <w:p w:rsidR="0048363B" w:rsidRPr="00002918" w:rsidRDefault="0048363B"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48363B" w:rsidRPr="00002918" w:rsidRDefault="0048363B" w:rsidP="0076362A">
      <w:pPr>
        <w:widowControl/>
        <w:spacing w:line="300" w:lineRule="auto"/>
        <w:ind w:firstLineChars="200" w:firstLine="420"/>
        <w:rPr>
          <w:rFonts w:eastAsiaTheme="minorEastAsia"/>
          <w:kern w:val="0"/>
          <w:szCs w:val="21"/>
        </w:rPr>
      </w:pPr>
      <w:r w:rsidRPr="00002918">
        <w:rPr>
          <w:rFonts w:eastAsiaTheme="minorEastAsia"/>
          <w:kern w:val="0"/>
          <w:szCs w:val="21"/>
        </w:rPr>
        <w:t>硕士研究生的学习年限一般为</w:t>
      </w:r>
      <w:r w:rsidRPr="00002918">
        <w:rPr>
          <w:rFonts w:eastAsiaTheme="minorEastAsia"/>
          <w:kern w:val="0"/>
          <w:szCs w:val="21"/>
        </w:rPr>
        <w:t>3</w:t>
      </w:r>
      <w:r w:rsidRPr="00002918">
        <w:rPr>
          <w:rFonts w:eastAsiaTheme="minorEastAsia"/>
          <w:kern w:val="0"/>
          <w:szCs w:val="21"/>
        </w:rPr>
        <w:t>年，最长不超过</w:t>
      </w:r>
      <w:r w:rsidRPr="00002918">
        <w:rPr>
          <w:rFonts w:eastAsiaTheme="minorEastAsia"/>
          <w:kern w:val="0"/>
          <w:szCs w:val="21"/>
        </w:rPr>
        <w:t>5</w:t>
      </w:r>
      <w:r w:rsidRPr="00002918">
        <w:rPr>
          <w:rFonts w:eastAsiaTheme="minorEastAsia"/>
          <w:kern w:val="0"/>
          <w:szCs w:val="21"/>
        </w:rPr>
        <w:t>年。时间的分配应贯彻课程学习与论文并重的原则。学位课程的学习时间约占全部学习时间的二分之一，选修课、专业实践和科学研究的时间约占全部时间的二分之一，学位课和必修课应在前三学期完成。</w:t>
      </w:r>
    </w:p>
    <w:p w:rsidR="0048363B" w:rsidRPr="00002918" w:rsidRDefault="0048363B"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48363B" w:rsidRPr="00002918" w:rsidRDefault="0048363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48363B" w:rsidRPr="00002918" w:rsidRDefault="0048363B" w:rsidP="0076362A">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26</w:t>
      </w:r>
      <w:r w:rsidRPr="00002918">
        <w:rPr>
          <w:rFonts w:eastAsiaTheme="minorEastAsia"/>
          <w:bCs/>
          <w:szCs w:val="21"/>
        </w:rPr>
        <w:t>学分</w:t>
      </w:r>
    </w:p>
    <w:p w:rsidR="0048363B" w:rsidRPr="00002918" w:rsidRDefault="0048363B"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15</w:t>
      </w:r>
      <w:r w:rsidRPr="00002918">
        <w:rPr>
          <w:rFonts w:eastAsiaTheme="minorEastAsia"/>
          <w:bCs/>
          <w:szCs w:val="21"/>
        </w:rPr>
        <w:t>学分</w:t>
      </w:r>
    </w:p>
    <w:p w:rsidR="0048363B" w:rsidRPr="00002918" w:rsidRDefault="0048363B"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课程设置</w:t>
      </w:r>
    </w:p>
    <w:p w:rsidR="007653F0" w:rsidRPr="00002918" w:rsidRDefault="007653F0"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2.1</w:t>
      </w:r>
      <w:r w:rsidRPr="00002918">
        <w:rPr>
          <w:rFonts w:eastAsiaTheme="minorEastAsia"/>
          <w:kern w:val="0"/>
          <w:szCs w:val="21"/>
        </w:rPr>
        <w:t>学位课（</w:t>
      </w:r>
      <w:r w:rsidRPr="00002918">
        <w:rPr>
          <w:rFonts w:eastAsiaTheme="minorEastAsia"/>
          <w:kern w:val="0"/>
          <w:szCs w:val="21"/>
        </w:rPr>
        <w:t>15</w:t>
      </w:r>
      <w:r w:rsidRPr="00002918">
        <w:rPr>
          <w:rFonts w:eastAsiaTheme="minorEastAsia"/>
          <w:kern w:val="0"/>
          <w:szCs w:val="21"/>
        </w:rPr>
        <w:t>学分）</w:t>
      </w:r>
    </w:p>
    <w:p w:rsidR="007653F0" w:rsidRPr="00002918" w:rsidRDefault="007653F0"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A——</w:t>
      </w:r>
      <w:r w:rsidRPr="00002918">
        <w:rPr>
          <w:rFonts w:eastAsiaTheme="minorEastAsia"/>
          <w:kern w:val="0"/>
          <w:szCs w:val="21"/>
        </w:rPr>
        <w:t>公共基础课（</w:t>
      </w:r>
      <w:r w:rsidRPr="00002918">
        <w:rPr>
          <w:rFonts w:eastAsiaTheme="minorEastAsia"/>
          <w:kern w:val="0"/>
          <w:szCs w:val="21"/>
        </w:rPr>
        <w:t>6</w:t>
      </w:r>
      <w:r w:rsidRPr="00002918">
        <w:rPr>
          <w:rFonts w:eastAsiaTheme="minorEastAsia"/>
          <w:kern w:val="0"/>
          <w:szCs w:val="21"/>
        </w:rPr>
        <w:t>学分）</w:t>
      </w:r>
    </w:p>
    <w:p w:rsidR="007653F0" w:rsidRPr="00002918" w:rsidRDefault="007653F0"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中国特色社会主义理论与实践研究，</w:t>
      </w:r>
      <w:r w:rsidRPr="00002918">
        <w:rPr>
          <w:rFonts w:eastAsiaTheme="minorEastAsia"/>
          <w:kern w:val="0"/>
          <w:szCs w:val="21"/>
        </w:rPr>
        <w:t>2</w:t>
      </w:r>
      <w:r w:rsidRPr="00002918">
        <w:rPr>
          <w:rFonts w:eastAsiaTheme="minorEastAsia"/>
          <w:kern w:val="0"/>
          <w:szCs w:val="21"/>
        </w:rPr>
        <w:t>学分，所有硕士生必修。</w:t>
      </w:r>
    </w:p>
    <w:p w:rsidR="007653F0" w:rsidRPr="00002918" w:rsidRDefault="007653F0"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自然辩证法，</w:t>
      </w:r>
      <w:r w:rsidRPr="00002918">
        <w:rPr>
          <w:rFonts w:eastAsiaTheme="minorEastAsia"/>
          <w:kern w:val="0"/>
          <w:szCs w:val="21"/>
        </w:rPr>
        <w:t>1</w:t>
      </w:r>
      <w:r w:rsidRPr="00002918">
        <w:rPr>
          <w:rFonts w:eastAsiaTheme="minorEastAsia"/>
          <w:kern w:val="0"/>
          <w:szCs w:val="21"/>
        </w:rPr>
        <w:t>学分。</w:t>
      </w:r>
    </w:p>
    <w:p w:rsidR="007653F0" w:rsidRPr="00002918" w:rsidRDefault="007653F0"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PET</w:t>
      </w:r>
      <w:r w:rsidR="005A2FE3" w:rsidRPr="00002918">
        <w:rPr>
          <w:rFonts w:eastAsiaTheme="minorEastAsia"/>
          <w:kern w:val="0"/>
          <w:szCs w:val="21"/>
        </w:rPr>
        <w:t>S</w:t>
      </w:r>
      <w:r w:rsidRPr="00002918">
        <w:rPr>
          <w:rFonts w:eastAsiaTheme="minorEastAsia"/>
          <w:kern w:val="0"/>
          <w:szCs w:val="21"/>
        </w:rPr>
        <w:t>-5</w:t>
      </w:r>
      <w:r w:rsidRPr="00002918">
        <w:rPr>
          <w:rFonts w:eastAsiaTheme="minorEastAsia"/>
          <w:kern w:val="0"/>
          <w:szCs w:val="21"/>
        </w:rPr>
        <w:t>，</w:t>
      </w:r>
      <w:r w:rsidRPr="00002918">
        <w:rPr>
          <w:rFonts w:eastAsiaTheme="minorEastAsia"/>
          <w:kern w:val="0"/>
          <w:szCs w:val="21"/>
        </w:rPr>
        <w:t>2</w:t>
      </w:r>
      <w:r w:rsidRPr="00002918">
        <w:rPr>
          <w:rFonts w:eastAsiaTheme="minorEastAsia"/>
          <w:kern w:val="0"/>
          <w:szCs w:val="21"/>
        </w:rPr>
        <w:t>学分。</w:t>
      </w:r>
    </w:p>
    <w:p w:rsidR="007653F0" w:rsidRPr="00002918" w:rsidRDefault="007653F0"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科技写作，</w:t>
      </w:r>
      <w:r w:rsidRPr="00002918">
        <w:rPr>
          <w:rFonts w:eastAsiaTheme="minorEastAsia"/>
          <w:kern w:val="0"/>
          <w:szCs w:val="21"/>
        </w:rPr>
        <w:t>1</w:t>
      </w:r>
      <w:r w:rsidRPr="00002918">
        <w:rPr>
          <w:rFonts w:eastAsiaTheme="minorEastAsia"/>
          <w:kern w:val="0"/>
          <w:szCs w:val="21"/>
        </w:rPr>
        <w:t>学分。</w:t>
      </w:r>
    </w:p>
    <w:p w:rsidR="007653F0" w:rsidRPr="00002918" w:rsidRDefault="007653F0"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B——</w:t>
      </w:r>
      <w:r w:rsidRPr="00002918">
        <w:rPr>
          <w:rFonts w:eastAsiaTheme="minorEastAsia"/>
          <w:kern w:val="0"/>
          <w:szCs w:val="21"/>
        </w:rPr>
        <w:t>专业基础课（</w:t>
      </w:r>
      <w:r w:rsidRPr="00002918">
        <w:rPr>
          <w:rFonts w:eastAsiaTheme="minorEastAsia"/>
          <w:kern w:val="0"/>
          <w:szCs w:val="21"/>
        </w:rPr>
        <w:t>9</w:t>
      </w:r>
      <w:r w:rsidRPr="00002918">
        <w:rPr>
          <w:rFonts w:eastAsiaTheme="minorEastAsia"/>
          <w:kern w:val="0"/>
          <w:szCs w:val="21"/>
        </w:rPr>
        <w:t>学分）</w:t>
      </w:r>
    </w:p>
    <w:p w:rsidR="007653F0" w:rsidRPr="00002918" w:rsidRDefault="007653F0"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2.2</w:t>
      </w:r>
      <w:r w:rsidRPr="00002918">
        <w:rPr>
          <w:rFonts w:eastAsiaTheme="minorEastAsia"/>
          <w:kern w:val="0"/>
          <w:szCs w:val="21"/>
        </w:rPr>
        <w:t>非学位课（不少于</w:t>
      </w:r>
      <w:r w:rsidRPr="00002918">
        <w:rPr>
          <w:rFonts w:eastAsiaTheme="minorEastAsia"/>
          <w:kern w:val="0"/>
          <w:szCs w:val="21"/>
        </w:rPr>
        <w:t>9</w:t>
      </w:r>
      <w:r w:rsidRPr="00002918">
        <w:rPr>
          <w:rFonts w:eastAsiaTheme="minorEastAsia"/>
          <w:kern w:val="0"/>
          <w:szCs w:val="21"/>
        </w:rPr>
        <w:t>学分）</w:t>
      </w:r>
    </w:p>
    <w:p w:rsidR="007653F0" w:rsidRPr="00002918" w:rsidRDefault="007653F0"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C——</w:t>
      </w:r>
      <w:r w:rsidRPr="00002918">
        <w:rPr>
          <w:rFonts w:eastAsiaTheme="minorEastAsia"/>
          <w:kern w:val="0"/>
          <w:szCs w:val="21"/>
        </w:rPr>
        <w:t>限选课（</w:t>
      </w:r>
      <w:r w:rsidRPr="00002918">
        <w:rPr>
          <w:rFonts w:eastAsiaTheme="minorEastAsia"/>
          <w:kern w:val="0"/>
          <w:szCs w:val="21"/>
        </w:rPr>
        <w:t>1</w:t>
      </w:r>
      <w:r w:rsidRPr="00002918">
        <w:rPr>
          <w:rFonts w:eastAsiaTheme="minorEastAsia"/>
          <w:kern w:val="0"/>
          <w:szCs w:val="21"/>
        </w:rPr>
        <w:t>学分）</w:t>
      </w:r>
    </w:p>
    <w:p w:rsidR="007653F0" w:rsidRPr="00002918" w:rsidRDefault="007653F0"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D——</w:t>
      </w:r>
      <w:r w:rsidRPr="00002918">
        <w:rPr>
          <w:rFonts w:eastAsiaTheme="minorEastAsia"/>
          <w:kern w:val="0"/>
          <w:szCs w:val="21"/>
        </w:rPr>
        <w:t>专业选修课</w:t>
      </w:r>
    </w:p>
    <w:p w:rsidR="007653F0" w:rsidRPr="00002918" w:rsidRDefault="007653F0"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2.3</w:t>
      </w:r>
      <w:r w:rsidRPr="00002918">
        <w:rPr>
          <w:rFonts w:eastAsiaTheme="minorEastAsia"/>
          <w:kern w:val="0"/>
          <w:szCs w:val="21"/>
        </w:rPr>
        <w:t>实践环节（</w:t>
      </w:r>
      <w:r w:rsidRPr="00002918">
        <w:rPr>
          <w:rFonts w:eastAsiaTheme="minorEastAsia"/>
          <w:kern w:val="0"/>
          <w:szCs w:val="21"/>
        </w:rPr>
        <w:t>2</w:t>
      </w:r>
      <w:r w:rsidRPr="00002918">
        <w:rPr>
          <w:rFonts w:eastAsiaTheme="minorEastAsia"/>
          <w:kern w:val="0"/>
          <w:szCs w:val="21"/>
        </w:rPr>
        <w:t>学分）</w:t>
      </w:r>
    </w:p>
    <w:p w:rsidR="007653F0" w:rsidRPr="00002918" w:rsidRDefault="007653F0"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E——</w:t>
      </w:r>
      <w:r w:rsidRPr="00002918">
        <w:rPr>
          <w:rFonts w:eastAsiaTheme="minorEastAsia"/>
          <w:kern w:val="0"/>
          <w:szCs w:val="21"/>
        </w:rPr>
        <w:t>实践环节</w:t>
      </w:r>
    </w:p>
    <w:p w:rsidR="007653F0" w:rsidRPr="00002918" w:rsidRDefault="007653F0"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学术报告活动和实践活动</w:t>
      </w:r>
    </w:p>
    <w:p w:rsidR="0048363B" w:rsidRPr="00002918" w:rsidRDefault="0048363B"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7653F0" w:rsidRPr="00002918" w:rsidRDefault="007653F0"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课程学习和论文工作并重，课程学习一般在</w:t>
      </w:r>
      <w:r w:rsidRPr="00002918">
        <w:rPr>
          <w:rFonts w:eastAsiaTheme="minorEastAsia"/>
          <w:kern w:val="0"/>
          <w:szCs w:val="21"/>
        </w:rPr>
        <w:t>1</w:t>
      </w:r>
      <w:r w:rsidRPr="00002918">
        <w:rPr>
          <w:rFonts w:eastAsiaTheme="minorEastAsia"/>
          <w:kern w:val="0"/>
          <w:szCs w:val="21"/>
        </w:rPr>
        <w:t>年内完成，从事论文工作的时间一般不得少于</w:t>
      </w:r>
      <w:r w:rsidRPr="00002918">
        <w:rPr>
          <w:rFonts w:eastAsiaTheme="minorEastAsia"/>
          <w:kern w:val="0"/>
          <w:szCs w:val="21"/>
        </w:rPr>
        <w:t>1</w:t>
      </w:r>
      <w:r w:rsidRPr="00002918">
        <w:rPr>
          <w:rFonts w:eastAsiaTheme="minorEastAsia"/>
          <w:kern w:val="0"/>
          <w:szCs w:val="21"/>
        </w:rPr>
        <w:t>学年。</w:t>
      </w:r>
    </w:p>
    <w:p w:rsidR="007653F0" w:rsidRPr="00002918" w:rsidRDefault="007653F0"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整个培养过程贯彻理论联系实际的方针，使研究生掌握本专业的基础理论和专门知识，掌握科学的基本方法，并具有一定的实践经验和实践能力。</w:t>
      </w:r>
    </w:p>
    <w:p w:rsidR="007653F0" w:rsidRPr="00002918" w:rsidRDefault="007653F0" w:rsidP="007653F0">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3. </w:t>
      </w:r>
      <w:r w:rsidRPr="00002918">
        <w:rPr>
          <w:rFonts w:eastAsiaTheme="minorEastAsia"/>
          <w:kern w:val="0"/>
          <w:szCs w:val="21"/>
        </w:rPr>
        <w:t>硕士研究生培养实行导师负责制，选导师时间</w:t>
      </w:r>
      <w:r w:rsidRPr="00002918">
        <w:rPr>
          <w:rFonts w:eastAsiaTheme="minorEastAsia"/>
          <w:kern w:val="0"/>
          <w:szCs w:val="21"/>
        </w:rPr>
        <w:t>1</w:t>
      </w:r>
      <w:r w:rsidRPr="00002918">
        <w:rPr>
          <w:rFonts w:eastAsiaTheme="minorEastAsia"/>
          <w:kern w:val="0"/>
          <w:szCs w:val="21"/>
        </w:rPr>
        <w:t>个月。采取导师负责和指导小组集体培养相结合的方式。</w:t>
      </w:r>
    </w:p>
    <w:p w:rsidR="0048363B" w:rsidRPr="00002918" w:rsidRDefault="0048363B"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48363B" w:rsidRPr="00002918" w:rsidRDefault="0048363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48363B" w:rsidRPr="00002918" w:rsidRDefault="0048363B"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48363B" w:rsidRPr="00002918" w:rsidRDefault="0048363B" w:rsidP="0076362A">
      <w:pPr>
        <w:spacing w:line="300" w:lineRule="auto"/>
        <w:ind w:firstLineChars="200" w:firstLine="420"/>
        <w:rPr>
          <w:rFonts w:eastAsiaTheme="minorEastAsia"/>
          <w:kern w:val="0"/>
          <w:szCs w:val="21"/>
        </w:rPr>
      </w:pPr>
      <w:r w:rsidRPr="00002918">
        <w:rPr>
          <w:rFonts w:eastAsiaTheme="minorEastAsia"/>
          <w:kern w:val="0"/>
          <w:szCs w:val="21"/>
        </w:rPr>
        <w:lastRenderedPageBreak/>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48363B" w:rsidRPr="00002918" w:rsidRDefault="0048363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48363B" w:rsidRPr="00002918" w:rsidRDefault="00C1672B" w:rsidP="00C1672B">
      <w:pPr>
        <w:widowControl/>
        <w:spacing w:line="300" w:lineRule="auto"/>
        <w:ind w:left="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w:t>
      </w:r>
      <w:r w:rsidR="0048363B" w:rsidRPr="00002918">
        <w:rPr>
          <w:rFonts w:eastAsiaTheme="minorEastAsia"/>
          <w:kern w:val="0"/>
          <w:szCs w:val="21"/>
        </w:rPr>
        <w:t>选题和开题</w:t>
      </w:r>
    </w:p>
    <w:p w:rsidR="0048363B" w:rsidRPr="00002918" w:rsidRDefault="0048363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48363B" w:rsidRPr="00002918" w:rsidRDefault="0048363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48363B" w:rsidRPr="00002918" w:rsidRDefault="0048363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48363B" w:rsidRPr="00002918" w:rsidRDefault="00C1672B" w:rsidP="00C1672B">
      <w:pPr>
        <w:widowControl/>
        <w:spacing w:line="300" w:lineRule="auto"/>
        <w:ind w:left="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w:t>
      </w:r>
      <w:r w:rsidR="0048363B" w:rsidRPr="00002918">
        <w:rPr>
          <w:rFonts w:eastAsiaTheme="minorEastAsia"/>
          <w:kern w:val="0"/>
          <w:szCs w:val="21"/>
        </w:rPr>
        <w:t>学位论文的写作和要求</w:t>
      </w:r>
    </w:p>
    <w:p w:rsidR="0048363B" w:rsidRPr="00002918" w:rsidRDefault="0048363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w:t>
      </w:r>
    </w:p>
    <w:p w:rsidR="0048363B" w:rsidRPr="00002918" w:rsidRDefault="00C1672B" w:rsidP="00C1672B">
      <w:pPr>
        <w:widowControl/>
        <w:spacing w:line="300" w:lineRule="auto"/>
        <w:ind w:left="420"/>
        <w:jc w:val="left"/>
        <w:rPr>
          <w:rFonts w:eastAsiaTheme="minorEastAsia"/>
          <w:kern w:val="0"/>
          <w:szCs w:val="21"/>
        </w:rPr>
      </w:pPr>
      <w:r w:rsidRPr="00002918">
        <w:rPr>
          <w:rFonts w:eastAsiaTheme="minorEastAsia"/>
          <w:kern w:val="0"/>
          <w:szCs w:val="21"/>
        </w:rPr>
        <w:t>3</w:t>
      </w:r>
      <w:r w:rsidRPr="00002918">
        <w:rPr>
          <w:rFonts w:eastAsiaTheme="minorEastAsia"/>
          <w:kern w:val="0"/>
          <w:szCs w:val="21"/>
        </w:rPr>
        <w:t>．</w:t>
      </w:r>
      <w:r w:rsidR="0048363B" w:rsidRPr="00002918">
        <w:rPr>
          <w:rFonts w:eastAsiaTheme="minorEastAsia"/>
          <w:kern w:val="0"/>
          <w:szCs w:val="21"/>
        </w:rPr>
        <w:t>学位论文的预答辩和答辩</w:t>
      </w:r>
    </w:p>
    <w:p w:rsidR="0048363B" w:rsidRPr="00002918" w:rsidRDefault="0048363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48363B" w:rsidRPr="00002918" w:rsidRDefault="00C1672B" w:rsidP="00C1672B">
      <w:pPr>
        <w:widowControl/>
        <w:spacing w:line="300" w:lineRule="auto"/>
        <w:ind w:left="420"/>
        <w:jc w:val="left"/>
        <w:rPr>
          <w:rFonts w:eastAsiaTheme="minorEastAsia"/>
          <w:kern w:val="0"/>
          <w:szCs w:val="21"/>
        </w:rPr>
      </w:pPr>
      <w:r w:rsidRPr="00002918">
        <w:rPr>
          <w:rFonts w:eastAsiaTheme="minorEastAsia"/>
          <w:kern w:val="0"/>
          <w:szCs w:val="21"/>
        </w:rPr>
        <w:t>4</w:t>
      </w:r>
      <w:r w:rsidRPr="00002918">
        <w:rPr>
          <w:rFonts w:eastAsiaTheme="minorEastAsia"/>
          <w:kern w:val="0"/>
          <w:szCs w:val="21"/>
        </w:rPr>
        <w:t>．</w:t>
      </w:r>
      <w:r w:rsidR="0048363B" w:rsidRPr="00002918">
        <w:rPr>
          <w:rFonts w:eastAsiaTheme="minorEastAsia"/>
          <w:kern w:val="0"/>
          <w:szCs w:val="21"/>
        </w:rPr>
        <w:t>申请学位</w:t>
      </w:r>
    </w:p>
    <w:p w:rsidR="0048363B" w:rsidRPr="00002918" w:rsidRDefault="0048363B"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w:t>
      </w:r>
    </w:p>
    <w:p w:rsidR="0048363B" w:rsidRPr="00002918" w:rsidRDefault="0048363B"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48363B" w:rsidRPr="00002918" w:rsidRDefault="0048363B" w:rsidP="0076362A">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48363B" w:rsidRPr="00002918" w:rsidRDefault="0048363B" w:rsidP="0076362A">
      <w:pPr>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48363B" w:rsidRPr="00002918" w:rsidRDefault="0048363B" w:rsidP="0076362A">
      <w:pPr>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w:t>
      </w:r>
      <w:hyperlink r:id="rId20" w:tgtFrame="_blank" w:tooltip="硕士学术活动记录" w:history="1">
        <w:r w:rsidRPr="00002918">
          <w:rPr>
            <w:rFonts w:eastAsiaTheme="minorEastAsia"/>
            <w:kern w:val="0"/>
            <w:szCs w:val="21"/>
          </w:rPr>
          <w:t>学术活动记录</w:t>
        </w:r>
      </w:hyperlink>
      <w:r w:rsidRPr="00002918">
        <w:rPr>
          <w:rFonts w:eastAsiaTheme="minorEastAsia"/>
          <w:kern w:val="0"/>
          <w:szCs w:val="21"/>
        </w:rPr>
        <w:t>》上做好相应记录。考核合格者方能进行论文答辩。</w:t>
      </w:r>
    </w:p>
    <w:p w:rsidR="0048363B" w:rsidRPr="00002918" w:rsidRDefault="0048363B" w:rsidP="0076362A">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48363B" w:rsidRPr="00002918" w:rsidRDefault="0048363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48363B" w:rsidRPr="00002918" w:rsidRDefault="0048363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48363B" w:rsidRPr="00002918" w:rsidRDefault="0048363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生产实践，尤其适用于没有或缺乏本专业生产工作经验的研究生，可安排到生产部门去学习和实践。</w:t>
      </w:r>
    </w:p>
    <w:p w:rsidR="0048363B" w:rsidRPr="00002918" w:rsidRDefault="0048363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48363B" w:rsidRPr="00002918" w:rsidRDefault="0048363B"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48363B" w:rsidRPr="00002918" w:rsidRDefault="0048363B" w:rsidP="0076362A">
      <w:pPr>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实践环节可根据具体情况，与研究生兼任助教、助研和助管的工作结合起来，选择其中的一项或二项予以实施。</w:t>
      </w:r>
    </w:p>
    <w:p w:rsidR="00211197" w:rsidRPr="00002918" w:rsidRDefault="00211197" w:rsidP="0076362A">
      <w:pPr>
        <w:widowControl/>
        <w:spacing w:line="300" w:lineRule="auto"/>
        <w:jc w:val="left"/>
        <w:rPr>
          <w:rFonts w:eastAsiaTheme="minorEastAsia"/>
          <w:szCs w:val="21"/>
        </w:rPr>
      </w:pPr>
      <w:r w:rsidRPr="00002918">
        <w:rPr>
          <w:rFonts w:eastAsiaTheme="minorEastAsia"/>
          <w:szCs w:val="21"/>
        </w:rPr>
        <w:br w:type="page"/>
      </w:r>
    </w:p>
    <w:p w:rsidR="0048363B" w:rsidRPr="00002918" w:rsidRDefault="007653F0" w:rsidP="0076362A">
      <w:pPr>
        <w:spacing w:line="300" w:lineRule="auto"/>
        <w:rPr>
          <w:rFonts w:eastAsiaTheme="minorEastAsia"/>
          <w:b/>
          <w:sz w:val="24"/>
        </w:rPr>
      </w:pPr>
      <w:r w:rsidRPr="00002918">
        <w:rPr>
          <w:rFonts w:eastAsiaTheme="minorEastAsia"/>
          <w:b/>
          <w:sz w:val="24"/>
        </w:rPr>
        <w:lastRenderedPageBreak/>
        <w:t>附表</w:t>
      </w:r>
      <w:r w:rsidR="0048363B" w:rsidRPr="00002918">
        <w:rPr>
          <w:rFonts w:eastAsiaTheme="minorEastAsia"/>
          <w:b/>
          <w:sz w:val="24"/>
        </w:rPr>
        <w:t>：</w:t>
      </w:r>
      <w:r w:rsidR="0048363B" w:rsidRPr="00002918">
        <w:rPr>
          <w:rFonts w:eastAsiaTheme="minorEastAsia"/>
          <w:b/>
          <w:sz w:val="24"/>
          <w:u w:val="single"/>
        </w:rPr>
        <w:t>生态学</w:t>
      </w:r>
      <w:r w:rsidR="0048363B"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7653F0" w:rsidRPr="00002918" w:rsidTr="0087251C">
        <w:trPr>
          <w:trHeight w:hRule="exact" w:val="397"/>
        </w:trPr>
        <w:tc>
          <w:tcPr>
            <w:tcW w:w="573" w:type="dxa"/>
            <w:vAlign w:val="center"/>
          </w:tcPr>
          <w:p w:rsidR="007653F0" w:rsidRPr="00002918" w:rsidRDefault="007653F0" w:rsidP="0087251C">
            <w:pPr>
              <w:widowControl/>
              <w:spacing w:line="300" w:lineRule="auto"/>
              <w:jc w:val="center"/>
              <w:rPr>
                <w:b/>
                <w:kern w:val="0"/>
                <w:sz w:val="18"/>
                <w:szCs w:val="18"/>
              </w:rPr>
            </w:pPr>
            <w:r w:rsidRPr="00002918">
              <w:rPr>
                <w:b/>
                <w:kern w:val="0"/>
                <w:sz w:val="18"/>
                <w:szCs w:val="18"/>
              </w:rPr>
              <w:t>组别</w:t>
            </w:r>
          </w:p>
        </w:tc>
        <w:tc>
          <w:tcPr>
            <w:tcW w:w="958" w:type="dxa"/>
            <w:vAlign w:val="center"/>
          </w:tcPr>
          <w:p w:rsidR="007653F0" w:rsidRPr="00002918" w:rsidRDefault="007653F0" w:rsidP="0087251C">
            <w:pPr>
              <w:widowControl/>
              <w:spacing w:line="300" w:lineRule="auto"/>
              <w:jc w:val="center"/>
              <w:rPr>
                <w:b/>
                <w:kern w:val="0"/>
                <w:sz w:val="18"/>
                <w:szCs w:val="18"/>
              </w:rPr>
            </w:pPr>
            <w:r w:rsidRPr="00002918">
              <w:rPr>
                <w:b/>
                <w:kern w:val="0"/>
                <w:sz w:val="18"/>
                <w:szCs w:val="18"/>
              </w:rPr>
              <w:t>课程编号</w:t>
            </w:r>
          </w:p>
        </w:tc>
        <w:tc>
          <w:tcPr>
            <w:tcW w:w="2397" w:type="dxa"/>
            <w:vAlign w:val="center"/>
          </w:tcPr>
          <w:p w:rsidR="007653F0" w:rsidRPr="00002918" w:rsidRDefault="007653F0" w:rsidP="0087251C">
            <w:pPr>
              <w:widowControl/>
              <w:spacing w:line="300" w:lineRule="auto"/>
              <w:jc w:val="center"/>
              <w:rPr>
                <w:b/>
                <w:kern w:val="0"/>
                <w:sz w:val="18"/>
                <w:szCs w:val="18"/>
              </w:rPr>
            </w:pPr>
            <w:r w:rsidRPr="00002918">
              <w:rPr>
                <w:b/>
                <w:kern w:val="0"/>
                <w:sz w:val="18"/>
                <w:szCs w:val="18"/>
              </w:rPr>
              <w:t>课程名称</w:t>
            </w:r>
          </w:p>
        </w:tc>
        <w:tc>
          <w:tcPr>
            <w:tcW w:w="455" w:type="dxa"/>
            <w:vAlign w:val="center"/>
          </w:tcPr>
          <w:p w:rsidR="007653F0" w:rsidRPr="00002918" w:rsidRDefault="007653F0" w:rsidP="0087251C">
            <w:pPr>
              <w:widowControl/>
              <w:spacing w:line="300" w:lineRule="auto"/>
              <w:jc w:val="center"/>
              <w:rPr>
                <w:b/>
                <w:kern w:val="0"/>
                <w:sz w:val="18"/>
                <w:szCs w:val="18"/>
              </w:rPr>
            </w:pPr>
            <w:r w:rsidRPr="00002918">
              <w:rPr>
                <w:b/>
                <w:kern w:val="0"/>
                <w:sz w:val="18"/>
                <w:szCs w:val="18"/>
              </w:rPr>
              <w:t>学时</w:t>
            </w:r>
          </w:p>
        </w:tc>
        <w:tc>
          <w:tcPr>
            <w:tcW w:w="546" w:type="dxa"/>
            <w:vAlign w:val="center"/>
          </w:tcPr>
          <w:p w:rsidR="007653F0" w:rsidRPr="00002918" w:rsidRDefault="007653F0" w:rsidP="0087251C">
            <w:pPr>
              <w:widowControl/>
              <w:spacing w:line="300" w:lineRule="auto"/>
              <w:jc w:val="center"/>
              <w:rPr>
                <w:b/>
                <w:kern w:val="0"/>
                <w:sz w:val="18"/>
                <w:szCs w:val="18"/>
              </w:rPr>
            </w:pPr>
            <w:r w:rsidRPr="00002918">
              <w:rPr>
                <w:b/>
                <w:kern w:val="0"/>
                <w:sz w:val="18"/>
                <w:szCs w:val="18"/>
              </w:rPr>
              <w:t>学分</w:t>
            </w:r>
          </w:p>
        </w:tc>
        <w:tc>
          <w:tcPr>
            <w:tcW w:w="867" w:type="dxa"/>
            <w:vAlign w:val="center"/>
          </w:tcPr>
          <w:p w:rsidR="007653F0" w:rsidRPr="00002918" w:rsidRDefault="007653F0" w:rsidP="0087251C">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7653F0" w:rsidRPr="00002918" w:rsidRDefault="007653F0" w:rsidP="0087251C">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7653F0" w:rsidRPr="00002918" w:rsidRDefault="007653F0" w:rsidP="0087251C">
            <w:pPr>
              <w:widowControl/>
              <w:spacing w:line="300" w:lineRule="auto"/>
              <w:jc w:val="center"/>
              <w:rPr>
                <w:b/>
                <w:kern w:val="0"/>
                <w:sz w:val="18"/>
                <w:szCs w:val="18"/>
              </w:rPr>
            </w:pPr>
            <w:r w:rsidRPr="00002918">
              <w:rPr>
                <w:b/>
                <w:kern w:val="0"/>
                <w:sz w:val="18"/>
                <w:szCs w:val="18"/>
              </w:rPr>
              <w:t>考核方式</w:t>
            </w:r>
          </w:p>
        </w:tc>
        <w:tc>
          <w:tcPr>
            <w:tcW w:w="770" w:type="dxa"/>
            <w:vAlign w:val="center"/>
          </w:tcPr>
          <w:p w:rsidR="007653F0" w:rsidRPr="00002918" w:rsidRDefault="007653F0" w:rsidP="0087251C">
            <w:pPr>
              <w:widowControl/>
              <w:spacing w:line="300" w:lineRule="auto"/>
              <w:jc w:val="center"/>
              <w:rPr>
                <w:b/>
                <w:kern w:val="0"/>
                <w:sz w:val="18"/>
                <w:szCs w:val="18"/>
              </w:rPr>
            </w:pPr>
            <w:r w:rsidRPr="00002918">
              <w:rPr>
                <w:b/>
                <w:kern w:val="0"/>
                <w:sz w:val="18"/>
                <w:szCs w:val="18"/>
              </w:rPr>
              <w:t>备注</w:t>
            </w:r>
          </w:p>
        </w:tc>
      </w:tr>
      <w:tr w:rsidR="007653F0" w:rsidRPr="00002918" w:rsidTr="000C0DD5">
        <w:trPr>
          <w:trHeight w:hRule="exact" w:val="369"/>
        </w:trPr>
        <w:tc>
          <w:tcPr>
            <w:tcW w:w="573" w:type="dxa"/>
            <w:vMerge w:val="restart"/>
            <w:vAlign w:val="center"/>
          </w:tcPr>
          <w:p w:rsidR="007653F0" w:rsidRPr="00002918" w:rsidRDefault="007653F0" w:rsidP="0087251C">
            <w:pPr>
              <w:widowControl/>
              <w:spacing w:line="300" w:lineRule="auto"/>
              <w:jc w:val="center"/>
              <w:rPr>
                <w:kern w:val="0"/>
                <w:sz w:val="18"/>
                <w:szCs w:val="18"/>
              </w:rPr>
            </w:pPr>
            <w:r w:rsidRPr="00002918">
              <w:rPr>
                <w:kern w:val="0"/>
                <w:sz w:val="18"/>
                <w:szCs w:val="18"/>
              </w:rPr>
              <w:t>A</w:t>
            </w: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008001</w:t>
            </w:r>
          </w:p>
        </w:tc>
        <w:tc>
          <w:tcPr>
            <w:tcW w:w="2397" w:type="dxa"/>
          </w:tcPr>
          <w:p w:rsidR="007653F0" w:rsidRPr="00002918" w:rsidRDefault="007653F0" w:rsidP="0087251C">
            <w:pPr>
              <w:jc w:val="center"/>
              <w:rPr>
                <w:sz w:val="18"/>
                <w:szCs w:val="18"/>
              </w:rPr>
            </w:pPr>
            <w:r w:rsidRPr="00002918">
              <w:rPr>
                <w:sz w:val="18"/>
                <w:szCs w:val="18"/>
              </w:rPr>
              <w:t>中国特色社会主义理论与实践研究</w:t>
            </w:r>
          </w:p>
        </w:tc>
        <w:tc>
          <w:tcPr>
            <w:tcW w:w="455" w:type="dxa"/>
          </w:tcPr>
          <w:p w:rsidR="007653F0" w:rsidRPr="00002918" w:rsidRDefault="007653F0" w:rsidP="0087251C">
            <w:pPr>
              <w:jc w:val="center"/>
              <w:rPr>
                <w:sz w:val="18"/>
                <w:szCs w:val="18"/>
              </w:rPr>
            </w:pPr>
            <w:r w:rsidRPr="00002918">
              <w:rPr>
                <w:sz w:val="18"/>
                <w:szCs w:val="18"/>
              </w:rPr>
              <w:t>36</w:t>
            </w:r>
          </w:p>
        </w:tc>
        <w:tc>
          <w:tcPr>
            <w:tcW w:w="546" w:type="dxa"/>
          </w:tcPr>
          <w:p w:rsidR="007653F0" w:rsidRPr="00002918" w:rsidRDefault="007653F0" w:rsidP="0087251C">
            <w:pPr>
              <w:jc w:val="center"/>
              <w:rPr>
                <w:sz w:val="18"/>
                <w:szCs w:val="18"/>
              </w:rPr>
            </w:pPr>
            <w:r w:rsidRPr="00002918">
              <w:rPr>
                <w:sz w:val="18"/>
                <w:szCs w:val="18"/>
              </w:rPr>
              <w:t>2</w:t>
            </w:r>
          </w:p>
        </w:tc>
        <w:tc>
          <w:tcPr>
            <w:tcW w:w="867" w:type="dxa"/>
          </w:tcPr>
          <w:p w:rsidR="007653F0" w:rsidRPr="00002918" w:rsidRDefault="007653F0" w:rsidP="0087251C">
            <w:pPr>
              <w:jc w:val="center"/>
              <w:rPr>
                <w:sz w:val="18"/>
                <w:szCs w:val="18"/>
              </w:rPr>
            </w:pPr>
            <w:r w:rsidRPr="00002918">
              <w:rPr>
                <w:sz w:val="18"/>
                <w:szCs w:val="18"/>
              </w:rPr>
              <w:t>1</w:t>
            </w:r>
          </w:p>
        </w:tc>
        <w:tc>
          <w:tcPr>
            <w:tcW w:w="879" w:type="dxa"/>
          </w:tcPr>
          <w:p w:rsidR="007653F0" w:rsidRPr="00002918" w:rsidRDefault="007653F0" w:rsidP="0087251C">
            <w:pPr>
              <w:jc w:val="center"/>
              <w:rPr>
                <w:sz w:val="18"/>
                <w:szCs w:val="18"/>
              </w:rPr>
            </w:pPr>
            <w:r w:rsidRPr="00002918">
              <w:rPr>
                <w:sz w:val="18"/>
                <w:szCs w:val="18"/>
              </w:rPr>
              <w:t>面授讲课</w:t>
            </w:r>
          </w:p>
        </w:tc>
        <w:tc>
          <w:tcPr>
            <w:tcW w:w="900" w:type="dxa"/>
          </w:tcPr>
          <w:p w:rsidR="007653F0" w:rsidRPr="00002918" w:rsidRDefault="007653F0" w:rsidP="0087251C">
            <w:pPr>
              <w:jc w:val="center"/>
              <w:rPr>
                <w:sz w:val="18"/>
                <w:szCs w:val="18"/>
              </w:rPr>
            </w:pPr>
            <w:r w:rsidRPr="00002918">
              <w:rPr>
                <w:sz w:val="18"/>
                <w:szCs w:val="18"/>
              </w:rPr>
              <w:t>考试</w:t>
            </w:r>
          </w:p>
        </w:tc>
        <w:tc>
          <w:tcPr>
            <w:tcW w:w="770" w:type="dxa"/>
            <w:vMerge w:val="restart"/>
            <w:vAlign w:val="center"/>
          </w:tcPr>
          <w:p w:rsidR="007653F0" w:rsidRPr="00002918" w:rsidRDefault="007653F0" w:rsidP="000C0DD5">
            <w:pPr>
              <w:jc w:val="center"/>
              <w:rPr>
                <w:sz w:val="18"/>
                <w:szCs w:val="18"/>
              </w:rPr>
            </w:pPr>
            <w:r w:rsidRPr="00002918">
              <w:rPr>
                <w:sz w:val="18"/>
                <w:szCs w:val="18"/>
              </w:rPr>
              <w:t>6</w:t>
            </w:r>
            <w:r w:rsidRPr="00002918">
              <w:rPr>
                <w:sz w:val="18"/>
                <w:szCs w:val="18"/>
              </w:rPr>
              <w:t>学分</w:t>
            </w:r>
          </w:p>
        </w:tc>
      </w:tr>
      <w:tr w:rsidR="007653F0" w:rsidRPr="00002918" w:rsidTr="0087251C">
        <w:trPr>
          <w:trHeight w:hRule="exact" w:val="369"/>
        </w:trPr>
        <w:tc>
          <w:tcPr>
            <w:tcW w:w="573" w:type="dxa"/>
            <w:vMerge/>
            <w:vAlign w:val="center"/>
          </w:tcPr>
          <w:p w:rsidR="007653F0" w:rsidRPr="00002918" w:rsidRDefault="007653F0" w:rsidP="0087251C">
            <w:pPr>
              <w:widowControl/>
              <w:spacing w:line="300" w:lineRule="auto"/>
              <w:jc w:val="center"/>
              <w:rPr>
                <w:kern w:val="0"/>
                <w:sz w:val="18"/>
                <w:szCs w:val="18"/>
              </w:rPr>
            </w:pP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008002</w:t>
            </w:r>
          </w:p>
        </w:tc>
        <w:tc>
          <w:tcPr>
            <w:tcW w:w="2397" w:type="dxa"/>
          </w:tcPr>
          <w:p w:rsidR="007653F0" w:rsidRPr="00002918" w:rsidRDefault="007653F0" w:rsidP="0087251C">
            <w:pPr>
              <w:jc w:val="center"/>
              <w:rPr>
                <w:sz w:val="18"/>
                <w:szCs w:val="18"/>
              </w:rPr>
            </w:pPr>
            <w:r w:rsidRPr="00002918">
              <w:rPr>
                <w:sz w:val="18"/>
                <w:szCs w:val="18"/>
              </w:rPr>
              <w:t>自然辩证法概论</w:t>
            </w:r>
          </w:p>
        </w:tc>
        <w:tc>
          <w:tcPr>
            <w:tcW w:w="455" w:type="dxa"/>
          </w:tcPr>
          <w:p w:rsidR="007653F0" w:rsidRPr="00002918" w:rsidRDefault="007653F0" w:rsidP="0087251C">
            <w:pPr>
              <w:jc w:val="center"/>
              <w:rPr>
                <w:sz w:val="18"/>
                <w:szCs w:val="18"/>
              </w:rPr>
            </w:pPr>
            <w:r w:rsidRPr="00002918">
              <w:rPr>
                <w:sz w:val="18"/>
                <w:szCs w:val="18"/>
              </w:rPr>
              <w:t>18</w:t>
            </w:r>
          </w:p>
        </w:tc>
        <w:tc>
          <w:tcPr>
            <w:tcW w:w="546" w:type="dxa"/>
          </w:tcPr>
          <w:p w:rsidR="007653F0" w:rsidRPr="00002918" w:rsidRDefault="007653F0" w:rsidP="0087251C">
            <w:pPr>
              <w:jc w:val="center"/>
              <w:rPr>
                <w:sz w:val="18"/>
                <w:szCs w:val="18"/>
              </w:rPr>
            </w:pPr>
            <w:r w:rsidRPr="00002918">
              <w:rPr>
                <w:sz w:val="18"/>
                <w:szCs w:val="18"/>
              </w:rPr>
              <w:t>1</w:t>
            </w:r>
          </w:p>
        </w:tc>
        <w:tc>
          <w:tcPr>
            <w:tcW w:w="867" w:type="dxa"/>
          </w:tcPr>
          <w:p w:rsidR="007653F0" w:rsidRPr="00002918" w:rsidRDefault="007653F0" w:rsidP="0087251C">
            <w:pPr>
              <w:jc w:val="center"/>
              <w:rPr>
                <w:sz w:val="18"/>
                <w:szCs w:val="18"/>
              </w:rPr>
            </w:pPr>
            <w:r w:rsidRPr="00002918">
              <w:rPr>
                <w:sz w:val="18"/>
                <w:szCs w:val="18"/>
              </w:rPr>
              <w:t>2</w:t>
            </w:r>
          </w:p>
        </w:tc>
        <w:tc>
          <w:tcPr>
            <w:tcW w:w="879" w:type="dxa"/>
          </w:tcPr>
          <w:p w:rsidR="007653F0" w:rsidRPr="00002918" w:rsidRDefault="007653F0" w:rsidP="0087251C">
            <w:pPr>
              <w:jc w:val="center"/>
              <w:rPr>
                <w:sz w:val="18"/>
                <w:szCs w:val="18"/>
              </w:rPr>
            </w:pPr>
            <w:r w:rsidRPr="00002918">
              <w:rPr>
                <w:sz w:val="18"/>
                <w:szCs w:val="18"/>
              </w:rPr>
              <w:t>面授讲课</w:t>
            </w:r>
          </w:p>
        </w:tc>
        <w:tc>
          <w:tcPr>
            <w:tcW w:w="900" w:type="dxa"/>
          </w:tcPr>
          <w:p w:rsidR="007653F0" w:rsidRPr="00002918" w:rsidRDefault="007653F0" w:rsidP="0087251C">
            <w:pPr>
              <w:jc w:val="center"/>
              <w:rPr>
                <w:sz w:val="18"/>
                <w:szCs w:val="18"/>
              </w:rPr>
            </w:pPr>
            <w:r w:rsidRPr="00002918">
              <w:rPr>
                <w:sz w:val="18"/>
                <w:szCs w:val="18"/>
              </w:rPr>
              <w:t>考试</w:t>
            </w:r>
          </w:p>
        </w:tc>
        <w:tc>
          <w:tcPr>
            <w:tcW w:w="770" w:type="dxa"/>
            <w:vMerge/>
          </w:tcPr>
          <w:p w:rsidR="007653F0" w:rsidRPr="00002918" w:rsidRDefault="007653F0" w:rsidP="0087251C">
            <w:pPr>
              <w:jc w:val="center"/>
              <w:rPr>
                <w:sz w:val="18"/>
                <w:szCs w:val="18"/>
              </w:rPr>
            </w:pPr>
          </w:p>
        </w:tc>
      </w:tr>
      <w:tr w:rsidR="007653F0" w:rsidRPr="00002918" w:rsidTr="0087251C">
        <w:trPr>
          <w:trHeight w:hRule="exact" w:val="369"/>
        </w:trPr>
        <w:tc>
          <w:tcPr>
            <w:tcW w:w="573" w:type="dxa"/>
            <w:vMerge/>
            <w:vAlign w:val="center"/>
          </w:tcPr>
          <w:p w:rsidR="007653F0" w:rsidRPr="00002918" w:rsidRDefault="007653F0" w:rsidP="0087251C">
            <w:pPr>
              <w:widowControl/>
              <w:spacing w:line="300" w:lineRule="auto"/>
              <w:jc w:val="center"/>
              <w:rPr>
                <w:kern w:val="0"/>
                <w:sz w:val="18"/>
                <w:szCs w:val="18"/>
              </w:rPr>
            </w:pP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999031</w:t>
            </w:r>
          </w:p>
        </w:tc>
        <w:tc>
          <w:tcPr>
            <w:tcW w:w="2397" w:type="dxa"/>
          </w:tcPr>
          <w:p w:rsidR="007653F0" w:rsidRPr="00002918" w:rsidRDefault="007653F0" w:rsidP="0087251C">
            <w:pPr>
              <w:jc w:val="center"/>
              <w:rPr>
                <w:sz w:val="18"/>
                <w:szCs w:val="18"/>
              </w:rPr>
            </w:pPr>
            <w:r w:rsidRPr="00002918">
              <w:rPr>
                <w:sz w:val="18"/>
                <w:szCs w:val="18"/>
              </w:rPr>
              <w:t>PET</w:t>
            </w:r>
            <w:r w:rsidR="005A2FE3" w:rsidRPr="00002918">
              <w:rPr>
                <w:sz w:val="18"/>
                <w:szCs w:val="18"/>
              </w:rPr>
              <w:t>S</w:t>
            </w:r>
            <w:r w:rsidRPr="00002918">
              <w:rPr>
                <w:sz w:val="18"/>
                <w:szCs w:val="18"/>
              </w:rPr>
              <w:t>-5</w:t>
            </w:r>
          </w:p>
        </w:tc>
        <w:tc>
          <w:tcPr>
            <w:tcW w:w="455" w:type="dxa"/>
          </w:tcPr>
          <w:p w:rsidR="007653F0" w:rsidRPr="00002918" w:rsidRDefault="007653F0" w:rsidP="0087251C">
            <w:pPr>
              <w:jc w:val="center"/>
              <w:rPr>
                <w:sz w:val="18"/>
                <w:szCs w:val="18"/>
              </w:rPr>
            </w:pPr>
            <w:r w:rsidRPr="00002918">
              <w:rPr>
                <w:sz w:val="18"/>
                <w:szCs w:val="18"/>
              </w:rPr>
              <w:t>32</w:t>
            </w:r>
          </w:p>
        </w:tc>
        <w:tc>
          <w:tcPr>
            <w:tcW w:w="546" w:type="dxa"/>
          </w:tcPr>
          <w:p w:rsidR="007653F0" w:rsidRPr="00002918" w:rsidRDefault="007653F0" w:rsidP="0087251C">
            <w:pPr>
              <w:jc w:val="center"/>
              <w:rPr>
                <w:sz w:val="18"/>
                <w:szCs w:val="18"/>
              </w:rPr>
            </w:pPr>
            <w:r w:rsidRPr="00002918">
              <w:rPr>
                <w:sz w:val="18"/>
                <w:szCs w:val="18"/>
              </w:rPr>
              <w:t>2</w:t>
            </w:r>
          </w:p>
        </w:tc>
        <w:tc>
          <w:tcPr>
            <w:tcW w:w="867" w:type="dxa"/>
          </w:tcPr>
          <w:p w:rsidR="007653F0" w:rsidRPr="00002918" w:rsidRDefault="007653F0" w:rsidP="0087251C">
            <w:pPr>
              <w:jc w:val="center"/>
              <w:rPr>
                <w:sz w:val="18"/>
                <w:szCs w:val="18"/>
              </w:rPr>
            </w:pPr>
            <w:r w:rsidRPr="00002918">
              <w:rPr>
                <w:sz w:val="18"/>
                <w:szCs w:val="18"/>
              </w:rPr>
              <w:t>1</w:t>
            </w:r>
          </w:p>
        </w:tc>
        <w:tc>
          <w:tcPr>
            <w:tcW w:w="879" w:type="dxa"/>
          </w:tcPr>
          <w:p w:rsidR="007653F0" w:rsidRPr="00002918" w:rsidRDefault="007653F0" w:rsidP="0087251C">
            <w:pPr>
              <w:jc w:val="center"/>
              <w:rPr>
                <w:sz w:val="18"/>
                <w:szCs w:val="18"/>
              </w:rPr>
            </w:pPr>
            <w:r w:rsidRPr="00002918">
              <w:rPr>
                <w:sz w:val="18"/>
                <w:szCs w:val="18"/>
              </w:rPr>
              <w:t>面授讲课</w:t>
            </w:r>
          </w:p>
        </w:tc>
        <w:tc>
          <w:tcPr>
            <w:tcW w:w="900" w:type="dxa"/>
          </w:tcPr>
          <w:p w:rsidR="007653F0" w:rsidRPr="00002918" w:rsidRDefault="007653F0" w:rsidP="0087251C">
            <w:pPr>
              <w:jc w:val="center"/>
              <w:rPr>
                <w:sz w:val="18"/>
                <w:szCs w:val="18"/>
              </w:rPr>
            </w:pPr>
            <w:r w:rsidRPr="00002918">
              <w:rPr>
                <w:sz w:val="18"/>
                <w:szCs w:val="18"/>
              </w:rPr>
              <w:t>考试</w:t>
            </w:r>
          </w:p>
        </w:tc>
        <w:tc>
          <w:tcPr>
            <w:tcW w:w="770" w:type="dxa"/>
            <w:vMerge/>
          </w:tcPr>
          <w:p w:rsidR="007653F0" w:rsidRPr="00002918" w:rsidRDefault="007653F0" w:rsidP="0087251C">
            <w:pPr>
              <w:jc w:val="center"/>
              <w:rPr>
                <w:sz w:val="18"/>
                <w:szCs w:val="18"/>
              </w:rPr>
            </w:pPr>
          </w:p>
        </w:tc>
      </w:tr>
      <w:tr w:rsidR="007653F0" w:rsidRPr="00002918" w:rsidTr="0087251C">
        <w:trPr>
          <w:trHeight w:hRule="exact" w:val="369"/>
        </w:trPr>
        <w:tc>
          <w:tcPr>
            <w:tcW w:w="573" w:type="dxa"/>
            <w:vMerge/>
            <w:vAlign w:val="center"/>
          </w:tcPr>
          <w:p w:rsidR="007653F0" w:rsidRPr="00002918" w:rsidRDefault="007653F0" w:rsidP="0087251C">
            <w:pPr>
              <w:widowControl/>
              <w:spacing w:line="300" w:lineRule="auto"/>
              <w:jc w:val="center"/>
              <w:rPr>
                <w:kern w:val="0"/>
                <w:sz w:val="18"/>
                <w:szCs w:val="18"/>
              </w:rPr>
            </w:pP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002135</w:t>
            </w:r>
          </w:p>
        </w:tc>
        <w:tc>
          <w:tcPr>
            <w:tcW w:w="2397" w:type="dxa"/>
          </w:tcPr>
          <w:p w:rsidR="007653F0" w:rsidRPr="00002918" w:rsidRDefault="007653F0" w:rsidP="0087251C">
            <w:pPr>
              <w:jc w:val="center"/>
              <w:rPr>
                <w:sz w:val="18"/>
                <w:szCs w:val="18"/>
              </w:rPr>
            </w:pPr>
            <w:r w:rsidRPr="00002918">
              <w:rPr>
                <w:sz w:val="18"/>
                <w:szCs w:val="18"/>
              </w:rPr>
              <w:t>科技写作</w:t>
            </w:r>
          </w:p>
        </w:tc>
        <w:tc>
          <w:tcPr>
            <w:tcW w:w="455" w:type="dxa"/>
          </w:tcPr>
          <w:p w:rsidR="007653F0" w:rsidRPr="00002918" w:rsidRDefault="007653F0" w:rsidP="0087251C">
            <w:pPr>
              <w:jc w:val="center"/>
              <w:rPr>
                <w:sz w:val="18"/>
                <w:szCs w:val="18"/>
              </w:rPr>
            </w:pPr>
            <w:r w:rsidRPr="00002918">
              <w:rPr>
                <w:sz w:val="18"/>
                <w:szCs w:val="18"/>
              </w:rPr>
              <w:t>16</w:t>
            </w:r>
          </w:p>
        </w:tc>
        <w:tc>
          <w:tcPr>
            <w:tcW w:w="546" w:type="dxa"/>
          </w:tcPr>
          <w:p w:rsidR="007653F0" w:rsidRPr="00002918" w:rsidRDefault="007653F0" w:rsidP="0087251C">
            <w:pPr>
              <w:jc w:val="center"/>
              <w:rPr>
                <w:sz w:val="18"/>
                <w:szCs w:val="18"/>
              </w:rPr>
            </w:pPr>
            <w:r w:rsidRPr="00002918">
              <w:rPr>
                <w:sz w:val="18"/>
                <w:szCs w:val="18"/>
              </w:rPr>
              <w:t>1</w:t>
            </w:r>
          </w:p>
        </w:tc>
        <w:tc>
          <w:tcPr>
            <w:tcW w:w="867" w:type="dxa"/>
          </w:tcPr>
          <w:p w:rsidR="007653F0" w:rsidRPr="00002918" w:rsidRDefault="007653F0" w:rsidP="0087251C">
            <w:pPr>
              <w:jc w:val="center"/>
              <w:rPr>
                <w:sz w:val="18"/>
                <w:szCs w:val="18"/>
              </w:rPr>
            </w:pPr>
            <w:r w:rsidRPr="00002918">
              <w:rPr>
                <w:sz w:val="18"/>
                <w:szCs w:val="18"/>
              </w:rPr>
              <w:t>1</w:t>
            </w:r>
          </w:p>
        </w:tc>
        <w:tc>
          <w:tcPr>
            <w:tcW w:w="879" w:type="dxa"/>
          </w:tcPr>
          <w:p w:rsidR="007653F0" w:rsidRPr="00002918" w:rsidRDefault="007653F0" w:rsidP="0087251C">
            <w:pPr>
              <w:jc w:val="center"/>
              <w:rPr>
                <w:sz w:val="18"/>
                <w:szCs w:val="18"/>
              </w:rPr>
            </w:pPr>
            <w:r w:rsidRPr="00002918">
              <w:rPr>
                <w:sz w:val="18"/>
                <w:szCs w:val="18"/>
              </w:rPr>
              <w:t>面授讲课</w:t>
            </w:r>
          </w:p>
        </w:tc>
        <w:tc>
          <w:tcPr>
            <w:tcW w:w="900" w:type="dxa"/>
          </w:tcPr>
          <w:p w:rsidR="007653F0" w:rsidRPr="00002918" w:rsidRDefault="007653F0" w:rsidP="0087251C">
            <w:pPr>
              <w:jc w:val="center"/>
              <w:rPr>
                <w:sz w:val="18"/>
                <w:szCs w:val="18"/>
              </w:rPr>
            </w:pPr>
            <w:r w:rsidRPr="00002918">
              <w:rPr>
                <w:sz w:val="18"/>
                <w:szCs w:val="18"/>
              </w:rPr>
              <w:t>考试</w:t>
            </w:r>
          </w:p>
        </w:tc>
        <w:tc>
          <w:tcPr>
            <w:tcW w:w="770" w:type="dxa"/>
            <w:vMerge/>
          </w:tcPr>
          <w:p w:rsidR="007653F0" w:rsidRPr="00002918" w:rsidRDefault="007653F0" w:rsidP="0087251C">
            <w:pPr>
              <w:jc w:val="center"/>
              <w:rPr>
                <w:sz w:val="18"/>
                <w:szCs w:val="18"/>
              </w:rPr>
            </w:pPr>
          </w:p>
        </w:tc>
      </w:tr>
      <w:tr w:rsidR="007653F0" w:rsidRPr="00002918" w:rsidTr="0087251C">
        <w:trPr>
          <w:trHeight w:hRule="exact" w:val="369"/>
        </w:trPr>
        <w:tc>
          <w:tcPr>
            <w:tcW w:w="573" w:type="dxa"/>
            <w:vMerge w:val="restart"/>
            <w:vAlign w:val="center"/>
          </w:tcPr>
          <w:p w:rsidR="007653F0" w:rsidRPr="00002918" w:rsidRDefault="007653F0" w:rsidP="0087251C">
            <w:pPr>
              <w:spacing w:line="300" w:lineRule="auto"/>
              <w:jc w:val="center"/>
              <w:rPr>
                <w:kern w:val="0"/>
                <w:sz w:val="18"/>
                <w:szCs w:val="18"/>
              </w:rPr>
            </w:pPr>
            <w:r w:rsidRPr="00002918">
              <w:rPr>
                <w:kern w:val="0"/>
                <w:sz w:val="18"/>
                <w:szCs w:val="18"/>
              </w:rPr>
              <w:t>B</w:t>
            </w: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004085</w:t>
            </w:r>
          </w:p>
        </w:tc>
        <w:tc>
          <w:tcPr>
            <w:tcW w:w="2397" w:type="dxa"/>
            <w:vAlign w:val="center"/>
          </w:tcPr>
          <w:p w:rsidR="007653F0" w:rsidRPr="00002918" w:rsidRDefault="007653F0" w:rsidP="0087251C">
            <w:pPr>
              <w:jc w:val="center"/>
              <w:rPr>
                <w:sz w:val="18"/>
                <w:szCs w:val="18"/>
              </w:rPr>
            </w:pPr>
            <w:r w:rsidRPr="00002918">
              <w:rPr>
                <w:sz w:val="18"/>
                <w:szCs w:val="18"/>
              </w:rPr>
              <w:t>现代生态学</w:t>
            </w:r>
          </w:p>
        </w:tc>
        <w:tc>
          <w:tcPr>
            <w:tcW w:w="455" w:type="dxa"/>
            <w:vAlign w:val="center"/>
          </w:tcPr>
          <w:p w:rsidR="007653F0" w:rsidRPr="00002918" w:rsidRDefault="007653F0" w:rsidP="0087251C">
            <w:pPr>
              <w:jc w:val="center"/>
              <w:rPr>
                <w:sz w:val="18"/>
                <w:szCs w:val="18"/>
              </w:rPr>
            </w:pPr>
            <w:r w:rsidRPr="00002918">
              <w:rPr>
                <w:sz w:val="18"/>
                <w:szCs w:val="18"/>
              </w:rPr>
              <w:t>32</w:t>
            </w:r>
          </w:p>
        </w:tc>
        <w:tc>
          <w:tcPr>
            <w:tcW w:w="546" w:type="dxa"/>
            <w:vAlign w:val="center"/>
          </w:tcPr>
          <w:p w:rsidR="007653F0" w:rsidRPr="00002918" w:rsidRDefault="007653F0" w:rsidP="0087251C">
            <w:pPr>
              <w:jc w:val="center"/>
              <w:rPr>
                <w:sz w:val="18"/>
                <w:szCs w:val="18"/>
              </w:rPr>
            </w:pPr>
            <w:r w:rsidRPr="00002918">
              <w:rPr>
                <w:sz w:val="18"/>
                <w:szCs w:val="18"/>
              </w:rPr>
              <w:t>2</w:t>
            </w:r>
          </w:p>
        </w:tc>
        <w:tc>
          <w:tcPr>
            <w:tcW w:w="867" w:type="dxa"/>
            <w:vAlign w:val="center"/>
          </w:tcPr>
          <w:p w:rsidR="007653F0" w:rsidRPr="00002918" w:rsidRDefault="007653F0" w:rsidP="0087251C">
            <w:pPr>
              <w:jc w:val="center"/>
              <w:rPr>
                <w:sz w:val="18"/>
                <w:szCs w:val="18"/>
              </w:rPr>
            </w:pPr>
            <w:r w:rsidRPr="00002918">
              <w:rPr>
                <w:sz w:val="18"/>
                <w:szCs w:val="18"/>
              </w:rPr>
              <w:t>1</w:t>
            </w:r>
          </w:p>
        </w:tc>
        <w:tc>
          <w:tcPr>
            <w:tcW w:w="879" w:type="dxa"/>
            <w:vAlign w:val="center"/>
          </w:tcPr>
          <w:p w:rsidR="007653F0" w:rsidRPr="00002918" w:rsidRDefault="007653F0" w:rsidP="0087251C">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7653F0" w:rsidRPr="00002918" w:rsidRDefault="007653F0" w:rsidP="0087251C">
            <w:pPr>
              <w:widowControl/>
              <w:jc w:val="center"/>
              <w:rPr>
                <w:kern w:val="0"/>
                <w:sz w:val="18"/>
                <w:szCs w:val="18"/>
              </w:rPr>
            </w:pPr>
            <w:r w:rsidRPr="00002918">
              <w:rPr>
                <w:kern w:val="0"/>
                <w:sz w:val="18"/>
                <w:szCs w:val="18"/>
              </w:rPr>
              <w:t>考试</w:t>
            </w:r>
          </w:p>
        </w:tc>
        <w:tc>
          <w:tcPr>
            <w:tcW w:w="770" w:type="dxa"/>
            <w:vMerge w:val="restart"/>
            <w:vAlign w:val="center"/>
          </w:tcPr>
          <w:p w:rsidR="007653F0" w:rsidRPr="00002918" w:rsidRDefault="007653F0" w:rsidP="0087251C">
            <w:pPr>
              <w:spacing w:line="300" w:lineRule="auto"/>
              <w:jc w:val="center"/>
              <w:rPr>
                <w:kern w:val="0"/>
                <w:sz w:val="18"/>
                <w:szCs w:val="18"/>
              </w:rPr>
            </w:pPr>
            <w:r w:rsidRPr="00002918">
              <w:rPr>
                <w:kern w:val="0"/>
                <w:sz w:val="18"/>
                <w:szCs w:val="18"/>
              </w:rPr>
              <w:t>不少于</w:t>
            </w:r>
            <w:r w:rsidRPr="00002918">
              <w:rPr>
                <w:kern w:val="0"/>
                <w:sz w:val="18"/>
                <w:szCs w:val="18"/>
              </w:rPr>
              <w:t>9</w:t>
            </w:r>
            <w:r w:rsidRPr="00002918">
              <w:rPr>
                <w:kern w:val="0"/>
                <w:sz w:val="18"/>
                <w:szCs w:val="18"/>
              </w:rPr>
              <w:t>学分</w:t>
            </w:r>
          </w:p>
        </w:tc>
      </w:tr>
      <w:tr w:rsidR="007653F0" w:rsidRPr="00002918" w:rsidTr="0087251C">
        <w:trPr>
          <w:trHeight w:hRule="exact" w:val="369"/>
        </w:trPr>
        <w:tc>
          <w:tcPr>
            <w:tcW w:w="573" w:type="dxa"/>
            <w:vMerge/>
            <w:vAlign w:val="center"/>
          </w:tcPr>
          <w:p w:rsidR="007653F0" w:rsidRPr="00002918" w:rsidRDefault="007653F0" w:rsidP="0087251C">
            <w:pPr>
              <w:spacing w:line="300" w:lineRule="auto"/>
              <w:jc w:val="center"/>
              <w:rPr>
                <w:kern w:val="0"/>
                <w:sz w:val="18"/>
                <w:szCs w:val="18"/>
              </w:rPr>
            </w:pP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004076</w:t>
            </w:r>
          </w:p>
        </w:tc>
        <w:tc>
          <w:tcPr>
            <w:tcW w:w="2397" w:type="dxa"/>
            <w:vAlign w:val="center"/>
          </w:tcPr>
          <w:p w:rsidR="007653F0" w:rsidRPr="00002918" w:rsidRDefault="007653F0" w:rsidP="0087251C">
            <w:pPr>
              <w:jc w:val="center"/>
              <w:rPr>
                <w:sz w:val="18"/>
                <w:szCs w:val="18"/>
              </w:rPr>
            </w:pPr>
            <w:r w:rsidRPr="00002918">
              <w:rPr>
                <w:sz w:val="18"/>
                <w:szCs w:val="18"/>
              </w:rPr>
              <w:t>专业英语阅读与写作</w:t>
            </w:r>
          </w:p>
        </w:tc>
        <w:tc>
          <w:tcPr>
            <w:tcW w:w="455" w:type="dxa"/>
            <w:vAlign w:val="center"/>
          </w:tcPr>
          <w:p w:rsidR="007653F0" w:rsidRPr="00002918" w:rsidRDefault="007653F0" w:rsidP="0087251C">
            <w:pPr>
              <w:jc w:val="center"/>
              <w:rPr>
                <w:sz w:val="18"/>
                <w:szCs w:val="18"/>
              </w:rPr>
            </w:pPr>
            <w:r w:rsidRPr="00002918">
              <w:rPr>
                <w:sz w:val="18"/>
                <w:szCs w:val="18"/>
              </w:rPr>
              <w:t>32</w:t>
            </w:r>
          </w:p>
        </w:tc>
        <w:tc>
          <w:tcPr>
            <w:tcW w:w="546" w:type="dxa"/>
            <w:vAlign w:val="center"/>
          </w:tcPr>
          <w:p w:rsidR="007653F0" w:rsidRPr="00002918" w:rsidRDefault="007653F0" w:rsidP="0087251C">
            <w:pPr>
              <w:jc w:val="center"/>
              <w:rPr>
                <w:sz w:val="18"/>
                <w:szCs w:val="18"/>
              </w:rPr>
            </w:pPr>
            <w:r w:rsidRPr="00002918">
              <w:rPr>
                <w:sz w:val="18"/>
                <w:szCs w:val="18"/>
              </w:rPr>
              <w:t>2</w:t>
            </w:r>
          </w:p>
        </w:tc>
        <w:tc>
          <w:tcPr>
            <w:tcW w:w="867" w:type="dxa"/>
            <w:vAlign w:val="center"/>
          </w:tcPr>
          <w:p w:rsidR="007653F0" w:rsidRPr="00002918" w:rsidRDefault="007653F0" w:rsidP="0087251C">
            <w:pPr>
              <w:jc w:val="center"/>
              <w:rPr>
                <w:sz w:val="18"/>
                <w:szCs w:val="18"/>
              </w:rPr>
            </w:pPr>
            <w:r w:rsidRPr="00002918">
              <w:rPr>
                <w:sz w:val="18"/>
                <w:szCs w:val="18"/>
              </w:rPr>
              <w:t>1</w:t>
            </w:r>
          </w:p>
        </w:tc>
        <w:tc>
          <w:tcPr>
            <w:tcW w:w="879" w:type="dxa"/>
            <w:vAlign w:val="center"/>
          </w:tcPr>
          <w:p w:rsidR="007653F0" w:rsidRPr="00002918" w:rsidRDefault="007653F0" w:rsidP="0087251C">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7653F0" w:rsidRPr="00002918" w:rsidRDefault="007653F0" w:rsidP="0087251C">
            <w:pPr>
              <w:widowControl/>
              <w:jc w:val="center"/>
              <w:rPr>
                <w:kern w:val="0"/>
                <w:sz w:val="18"/>
                <w:szCs w:val="18"/>
              </w:rPr>
            </w:pPr>
            <w:r w:rsidRPr="00002918">
              <w:rPr>
                <w:kern w:val="0"/>
                <w:sz w:val="18"/>
                <w:szCs w:val="18"/>
              </w:rPr>
              <w:t>考试</w:t>
            </w:r>
          </w:p>
        </w:tc>
        <w:tc>
          <w:tcPr>
            <w:tcW w:w="770" w:type="dxa"/>
            <w:vMerge/>
            <w:vAlign w:val="center"/>
          </w:tcPr>
          <w:p w:rsidR="007653F0" w:rsidRPr="00002918" w:rsidRDefault="007653F0" w:rsidP="0087251C">
            <w:pPr>
              <w:spacing w:line="300" w:lineRule="auto"/>
              <w:jc w:val="center"/>
              <w:rPr>
                <w:kern w:val="0"/>
                <w:sz w:val="18"/>
                <w:szCs w:val="18"/>
              </w:rPr>
            </w:pPr>
          </w:p>
        </w:tc>
      </w:tr>
      <w:tr w:rsidR="007653F0" w:rsidRPr="00002918" w:rsidTr="0087251C">
        <w:trPr>
          <w:trHeight w:hRule="exact" w:val="369"/>
        </w:trPr>
        <w:tc>
          <w:tcPr>
            <w:tcW w:w="573" w:type="dxa"/>
            <w:vMerge/>
            <w:vAlign w:val="center"/>
          </w:tcPr>
          <w:p w:rsidR="007653F0" w:rsidRPr="00002918" w:rsidRDefault="007653F0" w:rsidP="0087251C">
            <w:pPr>
              <w:spacing w:line="300" w:lineRule="auto"/>
              <w:jc w:val="center"/>
              <w:rPr>
                <w:kern w:val="0"/>
                <w:sz w:val="18"/>
                <w:szCs w:val="18"/>
              </w:rPr>
            </w:pP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004145</w:t>
            </w:r>
          </w:p>
        </w:tc>
        <w:tc>
          <w:tcPr>
            <w:tcW w:w="2397" w:type="dxa"/>
            <w:vAlign w:val="center"/>
          </w:tcPr>
          <w:p w:rsidR="007653F0" w:rsidRPr="00002918" w:rsidRDefault="007653F0" w:rsidP="0087251C">
            <w:pPr>
              <w:jc w:val="center"/>
              <w:rPr>
                <w:sz w:val="18"/>
                <w:szCs w:val="18"/>
              </w:rPr>
            </w:pPr>
            <w:r w:rsidRPr="00002918">
              <w:rPr>
                <w:sz w:val="18"/>
                <w:szCs w:val="18"/>
              </w:rPr>
              <w:t>植物生理学</w:t>
            </w:r>
          </w:p>
        </w:tc>
        <w:tc>
          <w:tcPr>
            <w:tcW w:w="455" w:type="dxa"/>
            <w:vAlign w:val="center"/>
          </w:tcPr>
          <w:p w:rsidR="007653F0" w:rsidRPr="00002918" w:rsidRDefault="007653F0" w:rsidP="0087251C">
            <w:pPr>
              <w:jc w:val="center"/>
              <w:rPr>
                <w:sz w:val="18"/>
                <w:szCs w:val="18"/>
              </w:rPr>
            </w:pPr>
            <w:r w:rsidRPr="00002918">
              <w:rPr>
                <w:sz w:val="18"/>
                <w:szCs w:val="18"/>
              </w:rPr>
              <w:t>48</w:t>
            </w:r>
          </w:p>
        </w:tc>
        <w:tc>
          <w:tcPr>
            <w:tcW w:w="546" w:type="dxa"/>
            <w:vAlign w:val="center"/>
          </w:tcPr>
          <w:p w:rsidR="007653F0" w:rsidRPr="00002918" w:rsidRDefault="007653F0" w:rsidP="0087251C">
            <w:pPr>
              <w:jc w:val="center"/>
              <w:rPr>
                <w:sz w:val="18"/>
                <w:szCs w:val="18"/>
              </w:rPr>
            </w:pPr>
            <w:r w:rsidRPr="00002918">
              <w:rPr>
                <w:sz w:val="18"/>
                <w:szCs w:val="18"/>
              </w:rPr>
              <w:t>3</w:t>
            </w:r>
          </w:p>
        </w:tc>
        <w:tc>
          <w:tcPr>
            <w:tcW w:w="867" w:type="dxa"/>
            <w:vAlign w:val="center"/>
          </w:tcPr>
          <w:p w:rsidR="007653F0" w:rsidRPr="00002918" w:rsidRDefault="007653F0" w:rsidP="0087251C">
            <w:pPr>
              <w:jc w:val="center"/>
              <w:rPr>
                <w:sz w:val="18"/>
                <w:szCs w:val="18"/>
              </w:rPr>
            </w:pPr>
            <w:r w:rsidRPr="00002918">
              <w:rPr>
                <w:sz w:val="18"/>
                <w:szCs w:val="18"/>
              </w:rPr>
              <w:t>1</w:t>
            </w:r>
          </w:p>
        </w:tc>
        <w:tc>
          <w:tcPr>
            <w:tcW w:w="879" w:type="dxa"/>
            <w:vAlign w:val="center"/>
          </w:tcPr>
          <w:p w:rsidR="007653F0" w:rsidRPr="00002918" w:rsidRDefault="007653F0" w:rsidP="0087251C">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7653F0" w:rsidRPr="00002918" w:rsidRDefault="007653F0" w:rsidP="0087251C">
            <w:pPr>
              <w:widowControl/>
              <w:jc w:val="center"/>
              <w:rPr>
                <w:kern w:val="0"/>
                <w:sz w:val="18"/>
                <w:szCs w:val="18"/>
              </w:rPr>
            </w:pPr>
            <w:r w:rsidRPr="00002918">
              <w:rPr>
                <w:kern w:val="0"/>
                <w:sz w:val="18"/>
                <w:szCs w:val="18"/>
              </w:rPr>
              <w:t>考试</w:t>
            </w:r>
          </w:p>
        </w:tc>
        <w:tc>
          <w:tcPr>
            <w:tcW w:w="770" w:type="dxa"/>
            <w:vMerge/>
            <w:vAlign w:val="center"/>
          </w:tcPr>
          <w:p w:rsidR="007653F0" w:rsidRPr="00002918" w:rsidRDefault="007653F0" w:rsidP="0087251C">
            <w:pPr>
              <w:spacing w:line="300" w:lineRule="auto"/>
              <w:jc w:val="center"/>
              <w:rPr>
                <w:kern w:val="0"/>
                <w:sz w:val="18"/>
                <w:szCs w:val="18"/>
              </w:rPr>
            </w:pPr>
          </w:p>
        </w:tc>
      </w:tr>
      <w:tr w:rsidR="007653F0" w:rsidRPr="00002918" w:rsidTr="0087251C">
        <w:trPr>
          <w:trHeight w:hRule="exact" w:val="369"/>
        </w:trPr>
        <w:tc>
          <w:tcPr>
            <w:tcW w:w="573" w:type="dxa"/>
            <w:vMerge/>
            <w:vAlign w:val="center"/>
          </w:tcPr>
          <w:p w:rsidR="007653F0" w:rsidRPr="00002918" w:rsidRDefault="007653F0" w:rsidP="0087251C">
            <w:pPr>
              <w:spacing w:line="300" w:lineRule="auto"/>
              <w:jc w:val="center"/>
              <w:rPr>
                <w:kern w:val="0"/>
                <w:sz w:val="18"/>
                <w:szCs w:val="18"/>
              </w:rPr>
            </w:pP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004029</w:t>
            </w:r>
          </w:p>
        </w:tc>
        <w:tc>
          <w:tcPr>
            <w:tcW w:w="2397" w:type="dxa"/>
            <w:vAlign w:val="center"/>
          </w:tcPr>
          <w:p w:rsidR="007653F0" w:rsidRPr="00002918" w:rsidRDefault="005A2FE3" w:rsidP="0087251C">
            <w:pPr>
              <w:jc w:val="center"/>
              <w:rPr>
                <w:sz w:val="18"/>
                <w:szCs w:val="18"/>
              </w:rPr>
            </w:pPr>
            <w:r w:rsidRPr="00002918">
              <w:rPr>
                <w:sz w:val="18"/>
                <w:szCs w:val="18"/>
              </w:rPr>
              <w:t>S</w:t>
            </w:r>
            <w:r w:rsidR="007653F0" w:rsidRPr="00002918">
              <w:rPr>
                <w:sz w:val="18"/>
                <w:szCs w:val="18"/>
              </w:rPr>
              <w:t>eminar</w:t>
            </w:r>
          </w:p>
        </w:tc>
        <w:tc>
          <w:tcPr>
            <w:tcW w:w="455" w:type="dxa"/>
            <w:vAlign w:val="center"/>
          </w:tcPr>
          <w:p w:rsidR="007653F0" w:rsidRPr="00002918" w:rsidRDefault="007653F0" w:rsidP="0087251C">
            <w:pPr>
              <w:jc w:val="center"/>
              <w:rPr>
                <w:sz w:val="18"/>
                <w:szCs w:val="18"/>
              </w:rPr>
            </w:pPr>
            <w:r w:rsidRPr="00002918">
              <w:rPr>
                <w:sz w:val="18"/>
                <w:szCs w:val="18"/>
              </w:rPr>
              <w:t>32</w:t>
            </w:r>
          </w:p>
        </w:tc>
        <w:tc>
          <w:tcPr>
            <w:tcW w:w="546" w:type="dxa"/>
            <w:vAlign w:val="center"/>
          </w:tcPr>
          <w:p w:rsidR="007653F0" w:rsidRPr="00002918" w:rsidRDefault="007653F0" w:rsidP="0087251C">
            <w:pPr>
              <w:jc w:val="center"/>
              <w:rPr>
                <w:sz w:val="18"/>
                <w:szCs w:val="18"/>
              </w:rPr>
            </w:pPr>
            <w:r w:rsidRPr="00002918">
              <w:rPr>
                <w:sz w:val="18"/>
                <w:szCs w:val="18"/>
              </w:rPr>
              <w:t>2</w:t>
            </w:r>
          </w:p>
        </w:tc>
        <w:tc>
          <w:tcPr>
            <w:tcW w:w="867" w:type="dxa"/>
            <w:vAlign w:val="center"/>
          </w:tcPr>
          <w:p w:rsidR="007653F0" w:rsidRPr="00002918" w:rsidRDefault="007653F0" w:rsidP="0087251C">
            <w:pPr>
              <w:jc w:val="center"/>
              <w:rPr>
                <w:sz w:val="18"/>
                <w:szCs w:val="18"/>
              </w:rPr>
            </w:pPr>
            <w:r w:rsidRPr="00002918">
              <w:rPr>
                <w:sz w:val="18"/>
                <w:szCs w:val="18"/>
              </w:rPr>
              <w:t>1</w:t>
            </w:r>
          </w:p>
        </w:tc>
        <w:tc>
          <w:tcPr>
            <w:tcW w:w="879" w:type="dxa"/>
            <w:vAlign w:val="center"/>
          </w:tcPr>
          <w:p w:rsidR="007653F0" w:rsidRPr="00002918" w:rsidRDefault="007653F0" w:rsidP="0087251C">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7653F0" w:rsidRPr="00002918" w:rsidRDefault="007653F0" w:rsidP="0087251C">
            <w:pPr>
              <w:widowControl/>
              <w:jc w:val="center"/>
              <w:rPr>
                <w:kern w:val="0"/>
                <w:sz w:val="18"/>
                <w:szCs w:val="18"/>
              </w:rPr>
            </w:pPr>
            <w:r w:rsidRPr="00002918">
              <w:rPr>
                <w:kern w:val="0"/>
                <w:sz w:val="18"/>
                <w:szCs w:val="18"/>
              </w:rPr>
              <w:t>考试</w:t>
            </w:r>
          </w:p>
        </w:tc>
        <w:tc>
          <w:tcPr>
            <w:tcW w:w="770" w:type="dxa"/>
            <w:vMerge/>
            <w:tcBorders>
              <w:bottom w:val="single" w:sz="4" w:space="0" w:color="auto"/>
            </w:tcBorders>
            <w:vAlign w:val="center"/>
          </w:tcPr>
          <w:p w:rsidR="007653F0" w:rsidRPr="00002918" w:rsidRDefault="007653F0" w:rsidP="0087251C">
            <w:pPr>
              <w:spacing w:line="300" w:lineRule="auto"/>
              <w:jc w:val="center"/>
              <w:rPr>
                <w:kern w:val="0"/>
                <w:sz w:val="18"/>
                <w:szCs w:val="18"/>
              </w:rPr>
            </w:pPr>
          </w:p>
        </w:tc>
      </w:tr>
      <w:tr w:rsidR="007653F0" w:rsidRPr="00002918" w:rsidTr="0087251C">
        <w:trPr>
          <w:trHeight w:hRule="exact" w:val="397"/>
        </w:trPr>
        <w:tc>
          <w:tcPr>
            <w:tcW w:w="573" w:type="dxa"/>
            <w:vMerge w:val="restart"/>
            <w:vAlign w:val="center"/>
          </w:tcPr>
          <w:p w:rsidR="007653F0" w:rsidRPr="00002918" w:rsidRDefault="007653F0" w:rsidP="0087251C">
            <w:pPr>
              <w:spacing w:line="300" w:lineRule="auto"/>
              <w:jc w:val="center"/>
              <w:rPr>
                <w:kern w:val="0"/>
                <w:sz w:val="18"/>
                <w:szCs w:val="18"/>
              </w:rPr>
            </w:pPr>
            <w:r w:rsidRPr="00002918">
              <w:rPr>
                <w:kern w:val="0"/>
                <w:sz w:val="18"/>
                <w:szCs w:val="18"/>
              </w:rPr>
              <w:t>C</w:t>
            </w: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002128</w:t>
            </w:r>
          </w:p>
        </w:tc>
        <w:tc>
          <w:tcPr>
            <w:tcW w:w="2397" w:type="dxa"/>
            <w:vAlign w:val="center"/>
          </w:tcPr>
          <w:p w:rsidR="007653F0" w:rsidRPr="00002918" w:rsidRDefault="007653F0" w:rsidP="0087251C">
            <w:pPr>
              <w:spacing w:line="300" w:lineRule="auto"/>
              <w:jc w:val="center"/>
              <w:rPr>
                <w:sz w:val="18"/>
                <w:szCs w:val="18"/>
              </w:rPr>
            </w:pPr>
            <w:r w:rsidRPr="00002918">
              <w:rPr>
                <w:sz w:val="18"/>
                <w:szCs w:val="18"/>
              </w:rPr>
              <w:t>导师自主设置课程</w:t>
            </w:r>
          </w:p>
        </w:tc>
        <w:tc>
          <w:tcPr>
            <w:tcW w:w="455" w:type="dxa"/>
            <w:vAlign w:val="center"/>
          </w:tcPr>
          <w:p w:rsidR="007653F0" w:rsidRPr="00002918" w:rsidRDefault="007653F0" w:rsidP="0087251C">
            <w:pPr>
              <w:spacing w:line="300" w:lineRule="auto"/>
              <w:jc w:val="center"/>
              <w:rPr>
                <w:sz w:val="18"/>
                <w:szCs w:val="18"/>
              </w:rPr>
            </w:pPr>
            <w:r w:rsidRPr="00002918">
              <w:rPr>
                <w:sz w:val="18"/>
                <w:szCs w:val="18"/>
              </w:rPr>
              <w:t>16</w:t>
            </w:r>
          </w:p>
        </w:tc>
        <w:tc>
          <w:tcPr>
            <w:tcW w:w="546" w:type="dxa"/>
            <w:vAlign w:val="center"/>
          </w:tcPr>
          <w:p w:rsidR="007653F0" w:rsidRPr="00002918" w:rsidRDefault="007653F0" w:rsidP="0087251C">
            <w:pPr>
              <w:spacing w:line="300" w:lineRule="auto"/>
              <w:jc w:val="center"/>
              <w:rPr>
                <w:sz w:val="18"/>
                <w:szCs w:val="18"/>
              </w:rPr>
            </w:pPr>
            <w:r w:rsidRPr="00002918">
              <w:rPr>
                <w:sz w:val="18"/>
                <w:szCs w:val="18"/>
              </w:rPr>
              <w:t>1</w:t>
            </w:r>
          </w:p>
        </w:tc>
        <w:tc>
          <w:tcPr>
            <w:tcW w:w="867" w:type="dxa"/>
            <w:vAlign w:val="center"/>
          </w:tcPr>
          <w:p w:rsidR="007653F0" w:rsidRPr="00002918" w:rsidRDefault="007653F0" w:rsidP="0087251C">
            <w:pPr>
              <w:widowControl/>
              <w:spacing w:line="300" w:lineRule="auto"/>
              <w:jc w:val="center"/>
              <w:rPr>
                <w:kern w:val="0"/>
                <w:sz w:val="18"/>
                <w:szCs w:val="18"/>
              </w:rPr>
            </w:pPr>
            <w:r w:rsidRPr="00002918">
              <w:rPr>
                <w:kern w:val="0"/>
                <w:sz w:val="18"/>
                <w:szCs w:val="18"/>
              </w:rPr>
              <w:t>2</w:t>
            </w:r>
          </w:p>
        </w:tc>
        <w:tc>
          <w:tcPr>
            <w:tcW w:w="879" w:type="dxa"/>
            <w:vAlign w:val="center"/>
          </w:tcPr>
          <w:p w:rsidR="007653F0" w:rsidRPr="00002918" w:rsidRDefault="007653F0" w:rsidP="0087251C">
            <w:pPr>
              <w:widowControl/>
              <w:spacing w:line="300" w:lineRule="auto"/>
              <w:jc w:val="center"/>
              <w:rPr>
                <w:kern w:val="0"/>
                <w:sz w:val="18"/>
                <w:szCs w:val="18"/>
              </w:rPr>
            </w:pPr>
            <w:r w:rsidRPr="00002918">
              <w:rPr>
                <w:kern w:val="0"/>
                <w:sz w:val="18"/>
                <w:szCs w:val="18"/>
              </w:rPr>
              <w:t>其他</w:t>
            </w:r>
          </w:p>
        </w:tc>
        <w:tc>
          <w:tcPr>
            <w:tcW w:w="900" w:type="dxa"/>
            <w:vAlign w:val="center"/>
          </w:tcPr>
          <w:p w:rsidR="007653F0" w:rsidRPr="00002918" w:rsidRDefault="007653F0" w:rsidP="0087251C">
            <w:pPr>
              <w:widowControl/>
              <w:spacing w:line="300" w:lineRule="auto"/>
              <w:jc w:val="center"/>
              <w:rPr>
                <w:kern w:val="0"/>
                <w:sz w:val="18"/>
                <w:szCs w:val="18"/>
              </w:rPr>
            </w:pPr>
            <w:r w:rsidRPr="00002918">
              <w:rPr>
                <w:kern w:val="0"/>
                <w:sz w:val="18"/>
                <w:szCs w:val="18"/>
              </w:rPr>
              <w:t>考查</w:t>
            </w:r>
          </w:p>
        </w:tc>
        <w:tc>
          <w:tcPr>
            <w:tcW w:w="770" w:type="dxa"/>
            <w:vMerge w:val="restart"/>
            <w:vAlign w:val="center"/>
          </w:tcPr>
          <w:p w:rsidR="007653F0" w:rsidRPr="00002918" w:rsidRDefault="007653F0" w:rsidP="0087251C">
            <w:pPr>
              <w:spacing w:line="300" w:lineRule="auto"/>
              <w:jc w:val="center"/>
              <w:rPr>
                <w:kern w:val="0"/>
                <w:sz w:val="18"/>
                <w:szCs w:val="18"/>
              </w:rPr>
            </w:pPr>
            <w:r w:rsidRPr="00002918">
              <w:rPr>
                <w:kern w:val="0"/>
                <w:sz w:val="18"/>
                <w:szCs w:val="18"/>
              </w:rPr>
              <w:t>2</w:t>
            </w:r>
            <w:r w:rsidRPr="00002918">
              <w:rPr>
                <w:kern w:val="0"/>
                <w:sz w:val="18"/>
                <w:szCs w:val="18"/>
              </w:rPr>
              <w:t>学分</w:t>
            </w:r>
          </w:p>
        </w:tc>
      </w:tr>
      <w:tr w:rsidR="007653F0" w:rsidRPr="00002918" w:rsidTr="0087251C">
        <w:trPr>
          <w:trHeight w:hRule="exact" w:val="397"/>
        </w:trPr>
        <w:tc>
          <w:tcPr>
            <w:tcW w:w="573" w:type="dxa"/>
            <w:vMerge/>
            <w:vAlign w:val="center"/>
          </w:tcPr>
          <w:p w:rsidR="007653F0" w:rsidRPr="00002918" w:rsidRDefault="007653F0" w:rsidP="0087251C">
            <w:pPr>
              <w:spacing w:line="300" w:lineRule="auto"/>
              <w:jc w:val="center"/>
              <w:rPr>
                <w:kern w:val="0"/>
                <w:sz w:val="18"/>
                <w:szCs w:val="18"/>
              </w:rPr>
            </w:pP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004070</w:t>
            </w:r>
          </w:p>
        </w:tc>
        <w:tc>
          <w:tcPr>
            <w:tcW w:w="2397" w:type="dxa"/>
            <w:vAlign w:val="center"/>
          </w:tcPr>
          <w:p w:rsidR="007653F0" w:rsidRPr="00002918" w:rsidRDefault="007653F0" w:rsidP="0087251C">
            <w:pPr>
              <w:jc w:val="center"/>
              <w:rPr>
                <w:sz w:val="18"/>
                <w:szCs w:val="18"/>
              </w:rPr>
            </w:pPr>
            <w:r w:rsidRPr="00002918">
              <w:rPr>
                <w:sz w:val="18"/>
                <w:szCs w:val="18"/>
              </w:rPr>
              <w:t>生态学数值分析方法</w:t>
            </w:r>
          </w:p>
        </w:tc>
        <w:tc>
          <w:tcPr>
            <w:tcW w:w="455" w:type="dxa"/>
            <w:vAlign w:val="center"/>
          </w:tcPr>
          <w:p w:rsidR="007653F0" w:rsidRPr="00002918" w:rsidRDefault="007653F0" w:rsidP="0087251C">
            <w:pPr>
              <w:jc w:val="center"/>
              <w:rPr>
                <w:sz w:val="18"/>
                <w:szCs w:val="18"/>
              </w:rPr>
            </w:pPr>
            <w:r w:rsidRPr="00002918">
              <w:rPr>
                <w:sz w:val="18"/>
                <w:szCs w:val="18"/>
              </w:rPr>
              <w:t>16</w:t>
            </w:r>
          </w:p>
        </w:tc>
        <w:tc>
          <w:tcPr>
            <w:tcW w:w="546" w:type="dxa"/>
            <w:vAlign w:val="center"/>
          </w:tcPr>
          <w:p w:rsidR="007653F0" w:rsidRPr="00002918" w:rsidRDefault="007653F0" w:rsidP="0087251C">
            <w:pPr>
              <w:jc w:val="center"/>
              <w:rPr>
                <w:sz w:val="18"/>
                <w:szCs w:val="18"/>
              </w:rPr>
            </w:pPr>
            <w:r w:rsidRPr="00002918">
              <w:rPr>
                <w:sz w:val="18"/>
                <w:szCs w:val="18"/>
              </w:rPr>
              <w:t>1</w:t>
            </w:r>
          </w:p>
        </w:tc>
        <w:tc>
          <w:tcPr>
            <w:tcW w:w="867" w:type="dxa"/>
            <w:vAlign w:val="center"/>
          </w:tcPr>
          <w:p w:rsidR="007653F0" w:rsidRPr="00002918" w:rsidRDefault="007653F0" w:rsidP="0087251C">
            <w:pPr>
              <w:jc w:val="center"/>
              <w:rPr>
                <w:sz w:val="18"/>
                <w:szCs w:val="18"/>
              </w:rPr>
            </w:pPr>
            <w:r w:rsidRPr="00002918">
              <w:rPr>
                <w:sz w:val="18"/>
                <w:szCs w:val="18"/>
              </w:rPr>
              <w:t>2</w:t>
            </w:r>
          </w:p>
        </w:tc>
        <w:tc>
          <w:tcPr>
            <w:tcW w:w="879" w:type="dxa"/>
            <w:vAlign w:val="center"/>
          </w:tcPr>
          <w:p w:rsidR="007653F0" w:rsidRPr="00002918" w:rsidRDefault="007653F0" w:rsidP="0087251C">
            <w:pPr>
              <w:widowControl/>
              <w:jc w:val="center"/>
              <w:rPr>
                <w:sz w:val="18"/>
                <w:szCs w:val="18"/>
              </w:rPr>
            </w:pPr>
            <w:r w:rsidRPr="00002918">
              <w:rPr>
                <w:sz w:val="18"/>
                <w:szCs w:val="18"/>
              </w:rPr>
              <w:t>面授讲课</w:t>
            </w:r>
          </w:p>
        </w:tc>
        <w:tc>
          <w:tcPr>
            <w:tcW w:w="900" w:type="dxa"/>
            <w:vAlign w:val="center"/>
          </w:tcPr>
          <w:p w:rsidR="007653F0" w:rsidRPr="00002918" w:rsidRDefault="007653F0" w:rsidP="0087251C">
            <w:pPr>
              <w:jc w:val="center"/>
              <w:rPr>
                <w:sz w:val="18"/>
                <w:szCs w:val="18"/>
              </w:rPr>
            </w:pPr>
            <w:r w:rsidRPr="00002918">
              <w:rPr>
                <w:sz w:val="18"/>
                <w:szCs w:val="18"/>
              </w:rPr>
              <w:t>考试</w:t>
            </w:r>
          </w:p>
        </w:tc>
        <w:tc>
          <w:tcPr>
            <w:tcW w:w="770" w:type="dxa"/>
            <w:vMerge/>
            <w:vAlign w:val="center"/>
          </w:tcPr>
          <w:p w:rsidR="007653F0" w:rsidRPr="00002918" w:rsidRDefault="007653F0" w:rsidP="0087251C">
            <w:pPr>
              <w:spacing w:line="300" w:lineRule="auto"/>
              <w:jc w:val="center"/>
              <w:rPr>
                <w:kern w:val="0"/>
                <w:sz w:val="18"/>
                <w:szCs w:val="18"/>
              </w:rPr>
            </w:pPr>
          </w:p>
        </w:tc>
      </w:tr>
      <w:tr w:rsidR="007653F0" w:rsidRPr="00002918" w:rsidTr="0087251C">
        <w:trPr>
          <w:trHeight w:hRule="exact" w:val="369"/>
        </w:trPr>
        <w:tc>
          <w:tcPr>
            <w:tcW w:w="573" w:type="dxa"/>
            <w:vMerge w:val="restart"/>
            <w:vAlign w:val="center"/>
          </w:tcPr>
          <w:p w:rsidR="007653F0" w:rsidRPr="00002918" w:rsidRDefault="007653F0" w:rsidP="0087251C">
            <w:pPr>
              <w:spacing w:line="300" w:lineRule="auto"/>
              <w:jc w:val="center"/>
              <w:rPr>
                <w:kern w:val="0"/>
                <w:sz w:val="18"/>
                <w:szCs w:val="18"/>
              </w:rPr>
            </w:pPr>
            <w:r w:rsidRPr="00002918">
              <w:rPr>
                <w:kern w:val="0"/>
                <w:sz w:val="18"/>
                <w:szCs w:val="18"/>
              </w:rPr>
              <w:t>D</w:t>
            </w: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004038</w:t>
            </w:r>
          </w:p>
        </w:tc>
        <w:tc>
          <w:tcPr>
            <w:tcW w:w="2397" w:type="dxa"/>
            <w:vAlign w:val="center"/>
          </w:tcPr>
          <w:p w:rsidR="007653F0" w:rsidRPr="00002918" w:rsidRDefault="007653F0" w:rsidP="0087251C">
            <w:pPr>
              <w:jc w:val="center"/>
              <w:rPr>
                <w:sz w:val="18"/>
                <w:szCs w:val="18"/>
              </w:rPr>
            </w:pPr>
            <w:r w:rsidRPr="00002918">
              <w:rPr>
                <w:sz w:val="18"/>
                <w:szCs w:val="18"/>
              </w:rPr>
              <w:t>农业气象学</w:t>
            </w:r>
          </w:p>
        </w:tc>
        <w:tc>
          <w:tcPr>
            <w:tcW w:w="455" w:type="dxa"/>
            <w:vAlign w:val="center"/>
          </w:tcPr>
          <w:p w:rsidR="007653F0" w:rsidRPr="00002918" w:rsidRDefault="007653F0" w:rsidP="0087251C">
            <w:pPr>
              <w:jc w:val="center"/>
              <w:rPr>
                <w:sz w:val="18"/>
                <w:szCs w:val="18"/>
              </w:rPr>
            </w:pPr>
            <w:r w:rsidRPr="00002918">
              <w:rPr>
                <w:sz w:val="18"/>
                <w:szCs w:val="18"/>
              </w:rPr>
              <w:t>32</w:t>
            </w:r>
          </w:p>
        </w:tc>
        <w:tc>
          <w:tcPr>
            <w:tcW w:w="546" w:type="dxa"/>
            <w:vAlign w:val="center"/>
          </w:tcPr>
          <w:p w:rsidR="007653F0" w:rsidRPr="00002918" w:rsidRDefault="007653F0" w:rsidP="0087251C">
            <w:pPr>
              <w:jc w:val="center"/>
              <w:rPr>
                <w:sz w:val="18"/>
                <w:szCs w:val="18"/>
              </w:rPr>
            </w:pPr>
            <w:r w:rsidRPr="00002918">
              <w:rPr>
                <w:sz w:val="18"/>
                <w:szCs w:val="18"/>
              </w:rPr>
              <w:t>2</w:t>
            </w:r>
          </w:p>
        </w:tc>
        <w:tc>
          <w:tcPr>
            <w:tcW w:w="867" w:type="dxa"/>
            <w:vAlign w:val="center"/>
          </w:tcPr>
          <w:p w:rsidR="007653F0" w:rsidRPr="00002918" w:rsidRDefault="007653F0" w:rsidP="0087251C">
            <w:pPr>
              <w:jc w:val="center"/>
              <w:rPr>
                <w:sz w:val="18"/>
                <w:szCs w:val="18"/>
              </w:rPr>
            </w:pPr>
            <w:r w:rsidRPr="00002918">
              <w:rPr>
                <w:sz w:val="18"/>
                <w:szCs w:val="18"/>
              </w:rPr>
              <w:t>2</w:t>
            </w:r>
          </w:p>
        </w:tc>
        <w:tc>
          <w:tcPr>
            <w:tcW w:w="879" w:type="dxa"/>
            <w:vAlign w:val="center"/>
          </w:tcPr>
          <w:p w:rsidR="007653F0" w:rsidRPr="00002918" w:rsidRDefault="007653F0" w:rsidP="0087251C">
            <w:pPr>
              <w:widowControl/>
              <w:jc w:val="center"/>
              <w:rPr>
                <w:sz w:val="18"/>
                <w:szCs w:val="18"/>
              </w:rPr>
            </w:pPr>
            <w:r w:rsidRPr="00002918">
              <w:rPr>
                <w:sz w:val="18"/>
                <w:szCs w:val="18"/>
              </w:rPr>
              <w:t>面授讲课</w:t>
            </w:r>
          </w:p>
        </w:tc>
        <w:tc>
          <w:tcPr>
            <w:tcW w:w="900" w:type="dxa"/>
            <w:vAlign w:val="center"/>
          </w:tcPr>
          <w:p w:rsidR="007653F0" w:rsidRPr="00002918" w:rsidRDefault="007653F0" w:rsidP="0087251C">
            <w:pPr>
              <w:jc w:val="center"/>
              <w:rPr>
                <w:sz w:val="18"/>
                <w:szCs w:val="18"/>
              </w:rPr>
            </w:pPr>
            <w:r w:rsidRPr="00002918">
              <w:rPr>
                <w:sz w:val="18"/>
                <w:szCs w:val="18"/>
              </w:rPr>
              <w:t>考试</w:t>
            </w:r>
          </w:p>
        </w:tc>
        <w:tc>
          <w:tcPr>
            <w:tcW w:w="770" w:type="dxa"/>
            <w:vMerge w:val="restart"/>
            <w:vAlign w:val="center"/>
          </w:tcPr>
          <w:p w:rsidR="007653F0" w:rsidRPr="00002918" w:rsidRDefault="007653F0" w:rsidP="000C0DD5">
            <w:pPr>
              <w:widowControl/>
              <w:spacing w:line="300" w:lineRule="auto"/>
              <w:jc w:val="center"/>
              <w:rPr>
                <w:kern w:val="0"/>
                <w:sz w:val="18"/>
                <w:szCs w:val="18"/>
              </w:rPr>
            </w:pPr>
            <w:r w:rsidRPr="00002918">
              <w:rPr>
                <w:kern w:val="0"/>
                <w:sz w:val="18"/>
                <w:szCs w:val="18"/>
              </w:rPr>
              <w:t>7</w:t>
            </w:r>
            <w:r w:rsidRPr="00002918">
              <w:rPr>
                <w:kern w:val="0"/>
                <w:sz w:val="18"/>
                <w:szCs w:val="18"/>
              </w:rPr>
              <w:t>学分</w:t>
            </w:r>
          </w:p>
        </w:tc>
      </w:tr>
      <w:tr w:rsidR="007653F0" w:rsidRPr="00002918" w:rsidTr="0087251C">
        <w:trPr>
          <w:trHeight w:hRule="exact" w:val="369"/>
        </w:trPr>
        <w:tc>
          <w:tcPr>
            <w:tcW w:w="573" w:type="dxa"/>
            <w:vMerge/>
            <w:vAlign w:val="center"/>
          </w:tcPr>
          <w:p w:rsidR="007653F0" w:rsidRPr="00002918" w:rsidRDefault="007653F0" w:rsidP="0087251C">
            <w:pPr>
              <w:spacing w:line="300" w:lineRule="auto"/>
              <w:jc w:val="center"/>
              <w:rPr>
                <w:kern w:val="0"/>
                <w:sz w:val="18"/>
                <w:szCs w:val="18"/>
              </w:rPr>
            </w:pP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004060</w:t>
            </w:r>
          </w:p>
        </w:tc>
        <w:tc>
          <w:tcPr>
            <w:tcW w:w="2397" w:type="dxa"/>
            <w:vAlign w:val="center"/>
          </w:tcPr>
          <w:p w:rsidR="007653F0" w:rsidRPr="00002918" w:rsidRDefault="007653F0" w:rsidP="0087251C">
            <w:pPr>
              <w:jc w:val="center"/>
              <w:rPr>
                <w:sz w:val="18"/>
                <w:szCs w:val="18"/>
              </w:rPr>
            </w:pPr>
            <w:r w:rsidRPr="00002918">
              <w:rPr>
                <w:sz w:val="18"/>
                <w:szCs w:val="18"/>
              </w:rPr>
              <w:t>景观生态学</w:t>
            </w:r>
          </w:p>
        </w:tc>
        <w:tc>
          <w:tcPr>
            <w:tcW w:w="455" w:type="dxa"/>
            <w:vAlign w:val="center"/>
          </w:tcPr>
          <w:p w:rsidR="007653F0" w:rsidRPr="00002918" w:rsidRDefault="007653F0" w:rsidP="0087251C">
            <w:pPr>
              <w:jc w:val="center"/>
              <w:rPr>
                <w:sz w:val="18"/>
                <w:szCs w:val="18"/>
              </w:rPr>
            </w:pPr>
            <w:r w:rsidRPr="00002918">
              <w:rPr>
                <w:sz w:val="18"/>
                <w:szCs w:val="18"/>
              </w:rPr>
              <w:t>32</w:t>
            </w:r>
          </w:p>
        </w:tc>
        <w:tc>
          <w:tcPr>
            <w:tcW w:w="546" w:type="dxa"/>
            <w:vAlign w:val="center"/>
          </w:tcPr>
          <w:p w:rsidR="007653F0" w:rsidRPr="00002918" w:rsidRDefault="007653F0" w:rsidP="0087251C">
            <w:pPr>
              <w:jc w:val="center"/>
              <w:rPr>
                <w:sz w:val="18"/>
                <w:szCs w:val="18"/>
              </w:rPr>
            </w:pPr>
            <w:r w:rsidRPr="00002918">
              <w:rPr>
                <w:sz w:val="18"/>
                <w:szCs w:val="18"/>
              </w:rPr>
              <w:t>2</w:t>
            </w:r>
          </w:p>
        </w:tc>
        <w:tc>
          <w:tcPr>
            <w:tcW w:w="867" w:type="dxa"/>
            <w:vAlign w:val="center"/>
          </w:tcPr>
          <w:p w:rsidR="007653F0" w:rsidRPr="00002918" w:rsidRDefault="007653F0" w:rsidP="0087251C">
            <w:pPr>
              <w:jc w:val="center"/>
              <w:rPr>
                <w:sz w:val="18"/>
                <w:szCs w:val="18"/>
              </w:rPr>
            </w:pPr>
            <w:r w:rsidRPr="00002918">
              <w:rPr>
                <w:sz w:val="18"/>
                <w:szCs w:val="18"/>
              </w:rPr>
              <w:t>1</w:t>
            </w:r>
          </w:p>
        </w:tc>
        <w:tc>
          <w:tcPr>
            <w:tcW w:w="879" w:type="dxa"/>
            <w:vAlign w:val="center"/>
          </w:tcPr>
          <w:p w:rsidR="007653F0" w:rsidRPr="00002918" w:rsidRDefault="007653F0" w:rsidP="0087251C">
            <w:pPr>
              <w:widowControl/>
              <w:jc w:val="center"/>
              <w:rPr>
                <w:sz w:val="18"/>
                <w:szCs w:val="18"/>
              </w:rPr>
            </w:pPr>
            <w:r w:rsidRPr="00002918">
              <w:rPr>
                <w:sz w:val="18"/>
                <w:szCs w:val="18"/>
              </w:rPr>
              <w:t>面授讲课</w:t>
            </w:r>
          </w:p>
        </w:tc>
        <w:tc>
          <w:tcPr>
            <w:tcW w:w="900" w:type="dxa"/>
            <w:vAlign w:val="center"/>
          </w:tcPr>
          <w:p w:rsidR="007653F0" w:rsidRPr="00002918" w:rsidRDefault="007653F0" w:rsidP="0087251C">
            <w:pPr>
              <w:jc w:val="center"/>
              <w:rPr>
                <w:sz w:val="18"/>
                <w:szCs w:val="18"/>
              </w:rPr>
            </w:pPr>
            <w:r w:rsidRPr="00002918">
              <w:rPr>
                <w:sz w:val="18"/>
                <w:szCs w:val="18"/>
              </w:rPr>
              <w:t>考试</w:t>
            </w:r>
          </w:p>
        </w:tc>
        <w:tc>
          <w:tcPr>
            <w:tcW w:w="770" w:type="dxa"/>
            <w:vMerge/>
            <w:vAlign w:val="center"/>
          </w:tcPr>
          <w:p w:rsidR="007653F0" w:rsidRPr="00002918" w:rsidRDefault="007653F0" w:rsidP="0087251C">
            <w:pPr>
              <w:widowControl/>
              <w:spacing w:line="300" w:lineRule="auto"/>
              <w:jc w:val="center"/>
              <w:rPr>
                <w:kern w:val="0"/>
                <w:sz w:val="18"/>
                <w:szCs w:val="18"/>
              </w:rPr>
            </w:pPr>
          </w:p>
        </w:tc>
      </w:tr>
      <w:tr w:rsidR="007653F0" w:rsidRPr="00002918" w:rsidTr="0087251C">
        <w:trPr>
          <w:trHeight w:hRule="exact" w:val="369"/>
        </w:trPr>
        <w:tc>
          <w:tcPr>
            <w:tcW w:w="573" w:type="dxa"/>
            <w:vMerge/>
            <w:vAlign w:val="center"/>
          </w:tcPr>
          <w:p w:rsidR="007653F0" w:rsidRPr="00002918" w:rsidRDefault="007653F0" w:rsidP="0087251C">
            <w:pPr>
              <w:spacing w:line="300" w:lineRule="auto"/>
              <w:jc w:val="center"/>
              <w:rPr>
                <w:kern w:val="0"/>
                <w:sz w:val="18"/>
                <w:szCs w:val="18"/>
              </w:rPr>
            </w:pP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004088</w:t>
            </w:r>
          </w:p>
        </w:tc>
        <w:tc>
          <w:tcPr>
            <w:tcW w:w="2397" w:type="dxa"/>
            <w:vAlign w:val="center"/>
          </w:tcPr>
          <w:p w:rsidR="007653F0" w:rsidRPr="00002918" w:rsidRDefault="007653F0" w:rsidP="0087251C">
            <w:pPr>
              <w:jc w:val="center"/>
              <w:rPr>
                <w:sz w:val="18"/>
                <w:szCs w:val="18"/>
              </w:rPr>
            </w:pPr>
            <w:r w:rsidRPr="00002918">
              <w:rPr>
                <w:sz w:val="18"/>
                <w:szCs w:val="18"/>
              </w:rPr>
              <w:t>植物生态学</w:t>
            </w:r>
          </w:p>
        </w:tc>
        <w:tc>
          <w:tcPr>
            <w:tcW w:w="455" w:type="dxa"/>
            <w:vAlign w:val="center"/>
          </w:tcPr>
          <w:p w:rsidR="007653F0" w:rsidRPr="00002918" w:rsidRDefault="007653F0" w:rsidP="0087251C">
            <w:pPr>
              <w:jc w:val="center"/>
              <w:rPr>
                <w:sz w:val="18"/>
                <w:szCs w:val="18"/>
              </w:rPr>
            </w:pPr>
            <w:r w:rsidRPr="00002918">
              <w:rPr>
                <w:sz w:val="18"/>
                <w:szCs w:val="18"/>
              </w:rPr>
              <w:t>32</w:t>
            </w:r>
          </w:p>
        </w:tc>
        <w:tc>
          <w:tcPr>
            <w:tcW w:w="546" w:type="dxa"/>
            <w:vAlign w:val="center"/>
          </w:tcPr>
          <w:p w:rsidR="007653F0" w:rsidRPr="00002918" w:rsidRDefault="007653F0" w:rsidP="0087251C">
            <w:pPr>
              <w:jc w:val="center"/>
              <w:rPr>
                <w:sz w:val="18"/>
                <w:szCs w:val="18"/>
              </w:rPr>
            </w:pPr>
            <w:r w:rsidRPr="00002918">
              <w:rPr>
                <w:sz w:val="18"/>
                <w:szCs w:val="18"/>
              </w:rPr>
              <w:t>2</w:t>
            </w:r>
          </w:p>
        </w:tc>
        <w:tc>
          <w:tcPr>
            <w:tcW w:w="867" w:type="dxa"/>
            <w:vAlign w:val="center"/>
          </w:tcPr>
          <w:p w:rsidR="007653F0" w:rsidRPr="00002918" w:rsidRDefault="007653F0" w:rsidP="0087251C">
            <w:pPr>
              <w:jc w:val="center"/>
              <w:rPr>
                <w:sz w:val="18"/>
                <w:szCs w:val="18"/>
              </w:rPr>
            </w:pPr>
            <w:r w:rsidRPr="00002918">
              <w:rPr>
                <w:sz w:val="18"/>
                <w:szCs w:val="18"/>
              </w:rPr>
              <w:t>2</w:t>
            </w:r>
          </w:p>
        </w:tc>
        <w:tc>
          <w:tcPr>
            <w:tcW w:w="879" w:type="dxa"/>
            <w:vAlign w:val="center"/>
          </w:tcPr>
          <w:p w:rsidR="007653F0" w:rsidRPr="00002918" w:rsidRDefault="007653F0" w:rsidP="0087251C">
            <w:pPr>
              <w:widowControl/>
              <w:jc w:val="center"/>
              <w:rPr>
                <w:sz w:val="18"/>
                <w:szCs w:val="18"/>
              </w:rPr>
            </w:pPr>
            <w:r w:rsidRPr="00002918">
              <w:rPr>
                <w:sz w:val="18"/>
                <w:szCs w:val="18"/>
              </w:rPr>
              <w:t>面授讲课</w:t>
            </w:r>
          </w:p>
        </w:tc>
        <w:tc>
          <w:tcPr>
            <w:tcW w:w="900" w:type="dxa"/>
            <w:vAlign w:val="center"/>
          </w:tcPr>
          <w:p w:rsidR="007653F0" w:rsidRPr="00002918" w:rsidRDefault="007653F0" w:rsidP="0087251C">
            <w:pPr>
              <w:widowControl/>
              <w:jc w:val="center"/>
              <w:rPr>
                <w:sz w:val="18"/>
                <w:szCs w:val="18"/>
              </w:rPr>
            </w:pPr>
            <w:r w:rsidRPr="00002918">
              <w:rPr>
                <w:sz w:val="18"/>
                <w:szCs w:val="18"/>
              </w:rPr>
              <w:t>考查</w:t>
            </w:r>
          </w:p>
        </w:tc>
        <w:tc>
          <w:tcPr>
            <w:tcW w:w="770" w:type="dxa"/>
            <w:vMerge/>
            <w:vAlign w:val="center"/>
          </w:tcPr>
          <w:p w:rsidR="007653F0" w:rsidRPr="00002918" w:rsidRDefault="007653F0" w:rsidP="0087251C">
            <w:pPr>
              <w:widowControl/>
              <w:spacing w:line="300" w:lineRule="auto"/>
              <w:jc w:val="center"/>
              <w:rPr>
                <w:kern w:val="0"/>
                <w:sz w:val="18"/>
                <w:szCs w:val="18"/>
              </w:rPr>
            </w:pPr>
          </w:p>
        </w:tc>
      </w:tr>
      <w:tr w:rsidR="007653F0" w:rsidRPr="00002918" w:rsidTr="0087251C">
        <w:trPr>
          <w:trHeight w:hRule="exact" w:val="369"/>
        </w:trPr>
        <w:tc>
          <w:tcPr>
            <w:tcW w:w="573" w:type="dxa"/>
            <w:vMerge/>
            <w:vAlign w:val="center"/>
          </w:tcPr>
          <w:p w:rsidR="007653F0" w:rsidRPr="00002918" w:rsidRDefault="007653F0" w:rsidP="0087251C">
            <w:pPr>
              <w:spacing w:line="300" w:lineRule="auto"/>
              <w:jc w:val="center"/>
              <w:rPr>
                <w:kern w:val="0"/>
                <w:sz w:val="18"/>
                <w:szCs w:val="18"/>
              </w:rPr>
            </w:pP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004139</w:t>
            </w:r>
          </w:p>
        </w:tc>
        <w:tc>
          <w:tcPr>
            <w:tcW w:w="2397" w:type="dxa"/>
            <w:vAlign w:val="center"/>
          </w:tcPr>
          <w:p w:rsidR="007653F0" w:rsidRPr="00002918" w:rsidRDefault="007653F0" w:rsidP="0087251C">
            <w:pPr>
              <w:jc w:val="center"/>
              <w:rPr>
                <w:sz w:val="18"/>
                <w:szCs w:val="18"/>
              </w:rPr>
            </w:pPr>
            <w:r w:rsidRPr="00002918">
              <w:rPr>
                <w:sz w:val="18"/>
                <w:szCs w:val="18"/>
              </w:rPr>
              <w:t>地理信息系统（</w:t>
            </w:r>
            <w:r w:rsidRPr="00002918">
              <w:rPr>
                <w:sz w:val="18"/>
                <w:szCs w:val="18"/>
              </w:rPr>
              <w:t>GI</w:t>
            </w:r>
            <w:r w:rsidR="005A2FE3" w:rsidRPr="00002918">
              <w:rPr>
                <w:sz w:val="18"/>
                <w:szCs w:val="18"/>
              </w:rPr>
              <w:t>S</w:t>
            </w:r>
            <w:r w:rsidRPr="00002918">
              <w:rPr>
                <w:sz w:val="18"/>
                <w:szCs w:val="18"/>
              </w:rPr>
              <w:t>）应用</w:t>
            </w:r>
          </w:p>
        </w:tc>
        <w:tc>
          <w:tcPr>
            <w:tcW w:w="455" w:type="dxa"/>
            <w:vAlign w:val="center"/>
          </w:tcPr>
          <w:p w:rsidR="007653F0" w:rsidRPr="00002918" w:rsidRDefault="007653F0" w:rsidP="0087251C">
            <w:pPr>
              <w:jc w:val="center"/>
              <w:rPr>
                <w:sz w:val="18"/>
                <w:szCs w:val="18"/>
              </w:rPr>
            </w:pPr>
            <w:r w:rsidRPr="00002918">
              <w:rPr>
                <w:sz w:val="18"/>
                <w:szCs w:val="18"/>
              </w:rPr>
              <w:t>32</w:t>
            </w:r>
          </w:p>
        </w:tc>
        <w:tc>
          <w:tcPr>
            <w:tcW w:w="546" w:type="dxa"/>
            <w:vAlign w:val="center"/>
          </w:tcPr>
          <w:p w:rsidR="007653F0" w:rsidRPr="00002918" w:rsidRDefault="007653F0" w:rsidP="0087251C">
            <w:pPr>
              <w:jc w:val="center"/>
              <w:rPr>
                <w:sz w:val="18"/>
                <w:szCs w:val="18"/>
              </w:rPr>
            </w:pPr>
            <w:r w:rsidRPr="00002918">
              <w:rPr>
                <w:sz w:val="18"/>
                <w:szCs w:val="18"/>
              </w:rPr>
              <w:t>2</w:t>
            </w:r>
          </w:p>
        </w:tc>
        <w:tc>
          <w:tcPr>
            <w:tcW w:w="867" w:type="dxa"/>
            <w:vAlign w:val="center"/>
          </w:tcPr>
          <w:p w:rsidR="007653F0" w:rsidRPr="00002918" w:rsidRDefault="007653F0" w:rsidP="0087251C">
            <w:pPr>
              <w:jc w:val="center"/>
              <w:rPr>
                <w:sz w:val="18"/>
                <w:szCs w:val="18"/>
              </w:rPr>
            </w:pPr>
            <w:r w:rsidRPr="00002918">
              <w:rPr>
                <w:sz w:val="18"/>
                <w:szCs w:val="18"/>
              </w:rPr>
              <w:t>2</w:t>
            </w:r>
          </w:p>
        </w:tc>
        <w:tc>
          <w:tcPr>
            <w:tcW w:w="879" w:type="dxa"/>
            <w:vAlign w:val="center"/>
          </w:tcPr>
          <w:p w:rsidR="007653F0" w:rsidRPr="00002918" w:rsidRDefault="007653F0" w:rsidP="0087251C">
            <w:pPr>
              <w:widowControl/>
              <w:jc w:val="center"/>
              <w:rPr>
                <w:kern w:val="0"/>
                <w:sz w:val="18"/>
                <w:szCs w:val="18"/>
              </w:rPr>
            </w:pPr>
            <w:r w:rsidRPr="00002918">
              <w:rPr>
                <w:kern w:val="0"/>
                <w:sz w:val="18"/>
                <w:szCs w:val="18"/>
              </w:rPr>
              <w:t>面授讲课</w:t>
            </w:r>
          </w:p>
        </w:tc>
        <w:tc>
          <w:tcPr>
            <w:tcW w:w="900" w:type="dxa"/>
            <w:vAlign w:val="center"/>
          </w:tcPr>
          <w:p w:rsidR="007653F0" w:rsidRPr="00002918" w:rsidRDefault="007653F0" w:rsidP="0087251C">
            <w:pPr>
              <w:widowControl/>
              <w:jc w:val="center"/>
              <w:rPr>
                <w:kern w:val="0"/>
                <w:sz w:val="18"/>
                <w:szCs w:val="18"/>
              </w:rPr>
            </w:pPr>
            <w:r w:rsidRPr="00002918">
              <w:rPr>
                <w:kern w:val="0"/>
                <w:sz w:val="18"/>
                <w:szCs w:val="18"/>
              </w:rPr>
              <w:t>考查</w:t>
            </w:r>
          </w:p>
        </w:tc>
        <w:tc>
          <w:tcPr>
            <w:tcW w:w="770" w:type="dxa"/>
            <w:vMerge/>
            <w:vAlign w:val="center"/>
          </w:tcPr>
          <w:p w:rsidR="007653F0" w:rsidRPr="00002918" w:rsidRDefault="007653F0" w:rsidP="0087251C">
            <w:pPr>
              <w:widowControl/>
              <w:spacing w:line="300" w:lineRule="auto"/>
              <w:jc w:val="center"/>
              <w:rPr>
                <w:kern w:val="0"/>
                <w:sz w:val="18"/>
                <w:szCs w:val="18"/>
              </w:rPr>
            </w:pPr>
          </w:p>
        </w:tc>
      </w:tr>
      <w:tr w:rsidR="007653F0" w:rsidRPr="00002918" w:rsidTr="0087251C">
        <w:trPr>
          <w:trHeight w:hRule="exact" w:val="369"/>
        </w:trPr>
        <w:tc>
          <w:tcPr>
            <w:tcW w:w="573" w:type="dxa"/>
            <w:vMerge/>
            <w:vAlign w:val="center"/>
          </w:tcPr>
          <w:p w:rsidR="007653F0" w:rsidRPr="00002918" w:rsidRDefault="007653F0" w:rsidP="0087251C">
            <w:pPr>
              <w:widowControl/>
              <w:spacing w:line="300" w:lineRule="auto"/>
              <w:jc w:val="center"/>
              <w:rPr>
                <w:kern w:val="0"/>
                <w:sz w:val="18"/>
                <w:szCs w:val="18"/>
              </w:rPr>
            </w:pP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004090</w:t>
            </w:r>
          </w:p>
        </w:tc>
        <w:tc>
          <w:tcPr>
            <w:tcW w:w="2397" w:type="dxa"/>
            <w:vAlign w:val="center"/>
          </w:tcPr>
          <w:p w:rsidR="007653F0" w:rsidRPr="00002918" w:rsidRDefault="007653F0" w:rsidP="0087251C">
            <w:pPr>
              <w:jc w:val="center"/>
              <w:rPr>
                <w:sz w:val="18"/>
                <w:szCs w:val="18"/>
              </w:rPr>
            </w:pPr>
            <w:r w:rsidRPr="00002918">
              <w:rPr>
                <w:sz w:val="18"/>
                <w:szCs w:val="18"/>
              </w:rPr>
              <w:t>生态系统模型</w:t>
            </w:r>
          </w:p>
        </w:tc>
        <w:tc>
          <w:tcPr>
            <w:tcW w:w="455" w:type="dxa"/>
            <w:vAlign w:val="center"/>
          </w:tcPr>
          <w:p w:rsidR="007653F0" w:rsidRPr="00002918" w:rsidRDefault="007653F0" w:rsidP="0087251C">
            <w:pPr>
              <w:jc w:val="center"/>
              <w:rPr>
                <w:sz w:val="18"/>
                <w:szCs w:val="18"/>
              </w:rPr>
            </w:pPr>
            <w:r w:rsidRPr="00002918">
              <w:rPr>
                <w:sz w:val="18"/>
                <w:szCs w:val="18"/>
              </w:rPr>
              <w:t>32</w:t>
            </w:r>
          </w:p>
        </w:tc>
        <w:tc>
          <w:tcPr>
            <w:tcW w:w="546" w:type="dxa"/>
            <w:vAlign w:val="center"/>
          </w:tcPr>
          <w:p w:rsidR="007653F0" w:rsidRPr="00002918" w:rsidRDefault="007653F0" w:rsidP="0087251C">
            <w:pPr>
              <w:jc w:val="center"/>
              <w:rPr>
                <w:sz w:val="18"/>
                <w:szCs w:val="18"/>
              </w:rPr>
            </w:pPr>
            <w:r w:rsidRPr="00002918">
              <w:rPr>
                <w:sz w:val="18"/>
                <w:szCs w:val="18"/>
              </w:rPr>
              <w:t>2</w:t>
            </w:r>
          </w:p>
        </w:tc>
        <w:tc>
          <w:tcPr>
            <w:tcW w:w="867" w:type="dxa"/>
            <w:vAlign w:val="center"/>
          </w:tcPr>
          <w:p w:rsidR="007653F0" w:rsidRPr="00002918" w:rsidRDefault="007653F0" w:rsidP="0087251C">
            <w:pPr>
              <w:jc w:val="center"/>
              <w:rPr>
                <w:sz w:val="18"/>
                <w:szCs w:val="18"/>
              </w:rPr>
            </w:pPr>
            <w:r w:rsidRPr="00002918">
              <w:rPr>
                <w:sz w:val="18"/>
                <w:szCs w:val="18"/>
              </w:rPr>
              <w:t>2</w:t>
            </w:r>
          </w:p>
        </w:tc>
        <w:tc>
          <w:tcPr>
            <w:tcW w:w="879" w:type="dxa"/>
            <w:vAlign w:val="center"/>
          </w:tcPr>
          <w:p w:rsidR="007653F0" w:rsidRPr="00002918" w:rsidRDefault="007653F0" w:rsidP="0087251C">
            <w:pPr>
              <w:widowControl/>
              <w:jc w:val="center"/>
              <w:rPr>
                <w:kern w:val="0"/>
                <w:sz w:val="18"/>
                <w:szCs w:val="18"/>
              </w:rPr>
            </w:pPr>
            <w:r w:rsidRPr="00002918">
              <w:rPr>
                <w:kern w:val="0"/>
                <w:sz w:val="18"/>
                <w:szCs w:val="18"/>
              </w:rPr>
              <w:t>面授讲课</w:t>
            </w:r>
          </w:p>
        </w:tc>
        <w:tc>
          <w:tcPr>
            <w:tcW w:w="900" w:type="dxa"/>
            <w:vAlign w:val="center"/>
          </w:tcPr>
          <w:p w:rsidR="007653F0" w:rsidRPr="00002918" w:rsidRDefault="007653F0" w:rsidP="0087251C">
            <w:pPr>
              <w:widowControl/>
              <w:jc w:val="center"/>
              <w:rPr>
                <w:sz w:val="18"/>
                <w:szCs w:val="18"/>
              </w:rPr>
            </w:pPr>
            <w:r w:rsidRPr="00002918">
              <w:rPr>
                <w:sz w:val="18"/>
                <w:szCs w:val="18"/>
              </w:rPr>
              <w:t>考查</w:t>
            </w:r>
          </w:p>
        </w:tc>
        <w:tc>
          <w:tcPr>
            <w:tcW w:w="770" w:type="dxa"/>
            <w:vMerge/>
            <w:vAlign w:val="center"/>
          </w:tcPr>
          <w:p w:rsidR="007653F0" w:rsidRPr="00002918" w:rsidRDefault="007653F0" w:rsidP="0087251C">
            <w:pPr>
              <w:widowControl/>
              <w:spacing w:line="300" w:lineRule="auto"/>
              <w:jc w:val="center"/>
              <w:rPr>
                <w:kern w:val="0"/>
                <w:sz w:val="18"/>
                <w:szCs w:val="18"/>
              </w:rPr>
            </w:pPr>
          </w:p>
        </w:tc>
      </w:tr>
      <w:tr w:rsidR="007653F0" w:rsidRPr="00002918" w:rsidTr="0087251C">
        <w:trPr>
          <w:trHeight w:hRule="exact" w:val="369"/>
        </w:trPr>
        <w:tc>
          <w:tcPr>
            <w:tcW w:w="573" w:type="dxa"/>
            <w:vMerge/>
            <w:vAlign w:val="center"/>
          </w:tcPr>
          <w:p w:rsidR="007653F0" w:rsidRPr="00002918" w:rsidRDefault="007653F0" w:rsidP="0087251C">
            <w:pPr>
              <w:widowControl/>
              <w:spacing w:line="300" w:lineRule="auto"/>
              <w:jc w:val="center"/>
              <w:rPr>
                <w:kern w:val="0"/>
                <w:sz w:val="18"/>
                <w:szCs w:val="18"/>
              </w:rPr>
            </w:pP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004099</w:t>
            </w:r>
          </w:p>
        </w:tc>
        <w:tc>
          <w:tcPr>
            <w:tcW w:w="2397" w:type="dxa"/>
            <w:vAlign w:val="center"/>
          </w:tcPr>
          <w:p w:rsidR="007653F0" w:rsidRPr="00002918" w:rsidRDefault="007653F0" w:rsidP="0087251C">
            <w:pPr>
              <w:jc w:val="center"/>
              <w:rPr>
                <w:sz w:val="18"/>
                <w:szCs w:val="18"/>
              </w:rPr>
            </w:pPr>
            <w:r w:rsidRPr="00002918">
              <w:rPr>
                <w:sz w:val="18"/>
                <w:szCs w:val="18"/>
              </w:rPr>
              <w:t>土壤生态学</w:t>
            </w:r>
          </w:p>
        </w:tc>
        <w:tc>
          <w:tcPr>
            <w:tcW w:w="455" w:type="dxa"/>
            <w:vAlign w:val="center"/>
          </w:tcPr>
          <w:p w:rsidR="007653F0" w:rsidRPr="00002918" w:rsidRDefault="007653F0" w:rsidP="0087251C">
            <w:pPr>
              <w:jc w:val="center"/>
              <w:rPr>
                <w:sz w:val="18"/>
                <w:szCs w:val="18"/>
              </w:rPr>
            </w:pPr>
            <w:r w:rsidRPr="00002918">
              <w:rPr>
                <w:sz w:val="18"/>
                <w:szCs w:val="18"/>
              </w:rPr>
              <w:t>32</w:t>
            </w:r>
          </w:p>
        </w:tc>
        <w:tc>
          <w:tcPr>
            <w:tcW w:w="546" w:type="dxa"/>
            <w:vAlign w:val="center"/>
          </w:tcPr>
          <w:p w:rsidR="007653F0" w:rsidRPr="00002918" w:rsidRDefault="007653F0" w:rsidP="0087251C">
            <w:pPr>
              <w:jc w:val="center"/>
              <w:rPr>
                <w:sz w:val="18"/>
                <w:szCs w:val="18"/>
              </w:rPr>
            </w:pPr>
            <w:r w:rsidRPr="00002918">
              <w:rPr>
                <w:sz w:val="18"/>
                <w:szCs w:val="18"/>
              </w:rPr>
              <w:t>2</w:t>
            </w:r>
          </w:p>
        </w:tc>
        <w:tc>
          <w:tcPr>
            <w:tcW w:w="867" w:type="dxa"/>
            <w:vAlign w:val="center"/>
          </w:tcPr>
          <w:p w:rsidR="007653F0" w:rsidRPr="00002918" w:rsidRDefault="007653F0" w:rsidP="0087251C">
            <w:pPr>
              <w:jc w:val="center"/>
              <w:rPr>
                <w:sz w:val="18"/>
                <w:szCs w:val="18"/>
              </w:rPr>
            </w:pPr>
            <w:r w:rsidRPr="00002918">
              <w:rPr>
                <w:sz w:val="18"/>
                <w:szCs w:val="18"/>
              </w:rPr>
              <w:t>1</w:t>
            </w:r>
          </w:p>
        </w:tc>
        <w:tc>
          <w:tcPr>
            <w:tcW w:w="879" w:type="dxa"/>
            <w:vAlign w:val="center"/>
          </w:tcPr>
          <w:p w:rsidR="007653F0" w:rsidRPr="00002918" w:rsidRDefault="007653F0" w:rsidP="0087251C">
            <w:pPr>
              <w:widowControl/>
              <w:jc w:val="center"/>
              <w:rPr>
                <w:sz w:val="18"/>
                <w:szCs w:val="18"/>
              </w:rPr>
            </w:pPr>
            <w:r w:rsidRPr="00002918">
              <w:rPr>
                <w:sz w:val="18"/>
                <w:szCs w:val="18"/>
              </w:rPr>
              <w:t>面授讲课</w:t>
            </w:r>
          </w:p>
        </w:tc>
        <w:tc>
          <w:tcPr>
            <w:tcW w:w="900" w:type="dxa"/>
            <w:vAlign w:val="center"/>
          </w:tcPr>
          <w:p w:rsidR="007653F0" w:rsidRPr="00002918" w:rsidRDefault="007653F0" w:rsidP="0087251C">
            <w:pPr>
              <w:jc w:val="center"/>
              <w:rPr>
                <w:sz w:val="18"/>
                <w:szCs w:val="18"/>
              </w:rPr>
            </w:pPr>
            <w:r w:rsidRPr="00002918">
              <w:rPr>
                <w:sz w:val="18"/>
                <w:szCs w:val="18"/>
              </w:rPr>
              <w:t>考试</w:t>
            </w:r>
          </w:p>
        </w:tc>
        <w:tc>
          <w:tcPr>
            <w:tcW w:w="770" w:type="dxa"/>
            <w:vMerge/>
            <w:vAlign w:val="center"/>
          </w:tcPr>
          <w:p w:rsidR="007653F0" w:rsidRPr="00002918" w:rsidRDefault="007653F0" w:rsidP="0087251C">
            <w:pPr>
              <w:widowControl/>
              <w:spacing w:line="300" w:lineRule="auto"/>
              <w:jc w:val="center"/>
              <w:rPr>
                <w:kern w:val="0"/>
                <w:sz w:val="18"/>
                <w:szCs w:val="18"/>
              </w:rPr>
            </w:pPr>
          </w:p>
        </w:tc>
      </w:tr>
      <w:tr w:rsidR="007653F0" w:rsidRPr="00002918" w:rsidTr="0087251C">
        <w:trPr>
          <w:trHeight w:hRule="exact" w:val="369"/>
        </w:trPr>
        <w:tc>
          <w:tcPr>
            <w:tcW w:w="573" w:type="dxa"/>
            <w:vMerge/>
            <w:vAlign w:val="center"/>
          </w:tcPr>
          <w:p w:rsidR="007653F0" w:rsidRPr="00002918" w:rsidRDefault="007653F0" w:rsidP="0087251C">
            <w:pPr>
              <w:widowControl/>
              <w:spacing w:line="300" w:lineRule="auto"/>
              <w:jc w:val="center"/>
              <w:rPr>
                <w:kern w:val="0"/>
                <w:sz w:val="18"/>
                <w:szCs w:val="18"/>
              </w:rPr>
            </w:pP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004023</w:t>
            </w:r>
          </w:p>
        </w:tc>
        <w:tc>
          <w:tcPr>
            <w:tcW w:w="2397" w:type="dxa"/>
            <w:vAlign w:val="center"/>
          </w:tcPr>
          <w:p w:rsidR="007653F0" w:rsidRPr="00002918" w:rsidRDefault="007653F0" w:rsidP="0087251C">
            <w:pPr>
              <w:jc w:val="center"/>
              <w:rPr>
                <w:sz w:val="18"/>
                <w:szCs w:val="18"/>
              </w:rPr>
            </w:pPr>
            <w:r w:rsidRPr="00002918">
              <w:rPr>
                <w:sz w:val="18"/>
                <w:szCs w:val="18"/>
              </w:rPr>
              <w:t>环境生态学</w:t>
            </w:r>
          </w:p>
        </w:tc>
        <w:tc>
          <w:tcPr>
            <w:tcW w:w="455" w:type="dxa"/>
            <w:vAlign w:val="center"/>
          </w:tcPr>
          <w:p w:rsidR="007653F0" w:rsidRPr="00002918" w:rsidRDefault="007653F0" w:rsidP="0087251C">
            <w:pPr>
              <w:jc w:val="center"/>
              <w:rPr>
                <w:sz w:val="18"/>
                <w:szCs w:val="18"/>
              </w:rPr>
            </w:pPr>
            <w:r w:rsidRPr="00002918">
              <w:rPr>
                <w:sz w:val="18"/>
                <w:szCs w:val="18"/>
              </w:rPr>
              <w:t>32</w:t>
            </w:r>
          </w:p>
        </w:tc>
        <w:tc>
          <w:tcPr>
            <w:tcW w:w="546" w:type="dxa"/>
            <w:vAlign w:val="center"/>
          </w:tcPr>
          <w:p w:rsidR="007653F0" w:rsidRPr="00002918" w:rsidRDefault="007653F0" w:rsidP="0087251C">
            <w:pPr>
              <w:jc w:val="center"/>
              <w:rPr>
                <w:sz w:val="18"/>
                <w:szCs w:val="18"/>
              </w:rPr>
            </w:pPr>
            <w:r w:rsidRPr="00002918">
              <w:rPr>
                <w:sz w:val="18"/>
                <w:szCs w:val="18"/>
              </w:rPr>
              <w:t>2</w:t>
            </w:r>
          </w:p>
        </w:tc>
        <w:tc>
          <w:tcPr>
            <w:tcW w:w="867" w:type="dxa"/>
            <w:vAlign w:val="center"/>
          </w:tcPr>
          <w:p w:rsidR="007653F0" w:rsidRPr="00002918" w:rsidRDefault="007653F0" w:rsidP="0087251C">
            <w:pPr>
              <w:jc w:val="center"/>
              <w:rPr>
                <w:sz w:val="18"/>
                <w:szCs w:val="18"/>
              </w:rPr>
            </w:pPr>
            <w:r w:rsidRPr="00002918">
              <w:rPr>
                <w:sz w:val="18"/>
                <w:szCs w:val="18"/>
              </w:rPr>
              <w:t>2</w:t>
            </w:r>
          </w:p>
        </w:tc>
        <w:tc>
          <w:tcPr>
            <w:tcW w:w="879" w:type="dxa"/>
            <w:vAlign w:val="center"/>
          </w:tcPr>
          <w:p w:rsidR="007653F0" w:rsidRPr="00002918" w:rsidRDefault="007653F0" w:rsidP="0087251C">
            <w:pPr>
              <w:widowControl/>
              <w:jc w:val="center"/>
              <w:rPr>
                <w:kern w:val="0"/>
                <w:sz w:val="18"/>
                <w:szCs w:val="18"/>
              </w:rPr>
            </w:pPr>
            <w:r w:rsidRPr="00002918">
              <w:rPr>
                <w:kern w:val="0"/>
                <w:sz w:val="18"/>
                <w:szCs w:val="18"/>
              </w:rPr>
              <w:t>面授讲课</w:t>
            </w:r>
          </w:p>
        </w:tc>
        <w:tc>
          <w:tcPr>
            <w:tcW w:w="900" w:type="dxa"/>
            <w:vAlign w:val="center"/>
          </w:tcPr>
          <w:p w:rsidR="007653F0" w:rsidRPr="00002918" w:rsidRDefault="007653F0" w:rsidP="0087251C">
            <w:pPr>
              <w:widowControl/>
              <w:jc w:val="center"/>
              <w:rPr>
                <w:sz w:val="18"/>
                <w:szCs w:val="18"/>
              </w:rPr>
            </w:pPr>
            <w:r w:rsidRPr="00002918">
              <w:rPr>
                <w:sz w:val="18"/>
                <w:szCs w:val="18"/>
              </w:rPr>
              <w:t>考查</w:t>
            </w:r>
          </w:p>
        </w:tc>
        <w:tc>
          <w:tcPr>
            <w:tcW w:w="770" w:type="dxa"/>
            <w:vMerge/>
            <w:vAlign w:val="center"/>
          </w:tcPr>
          <w:p w:rsidR="007653F0" w:rsidRPr="00002918" w:rsidRDefault="007653F0" w:rsidP="0087251C">
            <w:pPr>
              <w:widowControl/>
              <w:spacing w:line="300" w:lineRule="auto"/>
              <w:jc w:val="center"/>
              <w:rPr>
                <w:kern w:val="0"/>
                <w:sz w:val="18"/>
                <w:szCs w:val="18"/>
              </w:rPr>
            </w:pPr>
          </w:p>
        </w:tc>
      </w:tr>
      <w:tr w:rsidR="007653F0" w:rsidRPr="00002918" w:rsidTr="0087251C">
        <w:trPr>
          <w:trHeight w:hRule="exact" w:val="369"/>
        </w:trPr>
        <w:tc>
          <w:tcPr>
            <w:tcW w:w="573" w:type="dxa"/>
            <w:vMerge/>
            <w:vAlign w:val="center"/>
          </w:tcPr>
          <w:p w:rsidR="007653F0" w:rsidRPr="00002918" w:rsidRDefault="007653F0" w:rsidP="0087251C">
            <w:pPr>
              <w:widowControl/>
              <w:spacing w:line="300" w:lineRule="auto"/>
              <w:jc w:val="center"/>
              <w:rPr>
                <w:kern w:val="0"/>
                <w:sz w:val="18"/>
                <w:szCs w:val="18"/>
              </w:rPr>
            </w:pPr>
          </w:p>
        </w:tc>
        <w:tc>
          <w:tcPr>
            <w:tcW w:w="958" w:type="dxa"/>
            <w:vAlign w:val="center"/>
          </w:tcPr>
          <w:p w:rsidR="007653F0" w:rsidRPr="00002918" w:rsidRDefault="005A2FE3" w:rsidP="0087251C">
            <w:pPr>
              <w:widowControl/>
              <w:spacing w:line="300" w:lineRule="auto"/>
              <w:jc w:val="center"/>
              <w:rPr>
                <w:kern w:val="0"/>
                <w:sz w:val="18"/>
                <w:szCs w:val="18"/>
              </w:rPr>
            </w:pPr>
            <w:r w:rsidRPr="00002918">
              <w:rPr>
                <w:kern w:val="0"/>
                <w:sz w:val="18"/>
                <w:szCs w:val="18"/>
              </w:rPr>
              <w:t>S</w:t>
            </w:r>
            <w:r w:rsidR="007653F0" w:rsidRPr="00002918">
              <w:rPr>
                <w:kern w:val="0"/>
                <w:sz w:val="18"/>
                <w:szCs w:val="18"/>
              </w:rPr>
              <w:t>004039</w:t>
            </w:r>
          </w:p>
        </w:tc>
        <w:tc>
          <w:tcPr>
            <w:tcW w:w="2397" w:type="dxa"/>
            <w:vAlign w:val="center"/>
          </w:tcPr>
          <w:p w:rsidR="007653F0" w:rsidRPr="00002918" w:rsidRDefault="007653F0" w:rsidP="0087251C">
            <w:pPr>
              <w:jc w:val="center"/>
              <w:rPr>
                <w:sz w:val="18"/>
                <w:szCs w:val="18"/>
              </w:rPr>
            </w:pPr>
            <w:r w:rsidRPr="00002918">
              <w:rPr>
                <w:sz w:val="18"/>
                <w:szCs w:val="18"/>
              </w:rPr>
              <w:t>湿地生态学</w:t>
            </w:r>
          </w:p>
        </w:tc>
        <w:tc>
          <w:tcPr>
            <w:tcW w:w="455" w:type="dxa"/>
            <w:vAlign w:val="center"/>
          </w:tcPr>
          <w:p w:rsidR="007653F0" w:rsidRPr="00002918" w:rsidRDefault="007653F0" w:rsidP="0087251C">
            <w:pPr>
              <w:jc w:val="center"/>
              <w:rPr>
                <w:sz w:val="18"/>
                <w:szCs w:val="18"/>
              </w:rPr>
            </w:pPr>
            <w:r w:rsidRPr="00002918">
              <w:rPr>
                <w:sz w:val="18"/>
                <w:szCs w:val="18"/>
              </w:rPr>
              <w:t>32</w:t>
            </w:r>
          </w:p>
        </w:tc>
        <w:tc>
          <w:tcPr>
            <w:tcW w:w="546" w:type="dxa"/>
            <w:vAlign w:val="center"/>
          </w:tcPr>
          <w:p w:rsidR="007653F0" w:rsidRPr="00002918" w:rsidRDefault="007653F0" w:rsidP="0087251C">
            <w:pPr>
              <w:jc w:val="center"/>
              <w:rPr>
                <w:sz w:val="18"/>
                <w:szCs w:val="18"/>
              </w:rPr>
            </w:pPr>
            <w:r w:rsidRPr="00002918">
              <w:rPr>
                <w:sz w:val="18"/>
                <w:szCs w:val="18"/>
              </w:rPr>
              <w:t>2</w:t>
            </w:r>
          </w:p>
        </w:tc>
        <w:tc>
          <w:tcPr>
            <w:tcW w:w="867" w:type="dxa"/>
            <w:vAlign w:val="center"/>
          </w:tcPr>
          <w:p w:rsidR="007653F0" w:rsidRPr="00002918" w:rsidRDefault="007653F0" w:rsidP="0087251C">
            <w:pPr>
              <w:jc w:val="center"/>
              <w:rPr>
                <w:sz w:val="18"/>
                <w:szCs w:val="18"/>
              </w:rPr>
            </w:pPr>
            <w:r w:rsidRPr="00002918">
              <w:rPr>
                <w:sz w:val="18"/>
                <w:szCs w:val="18"/>
              </w:rPr>
              <w:t>2</w:t>
            </w:r>
          </w:p>
        </w:tc>
        <w:tc>
          <w:tcPr>
            <w:tcW w:w="879" w:type="dxa"/>
            <w:vAlign w:val="center"/>
          </w:tcPr>
          <w:p w:rsidR="007653F0" w:rsidRPr="00002918" w:rsidRDefault="007653F0" w:rsidP="0087251C">
            <w:pPr>
              <w:widowControl/>
              <w:jc w:val="center"/>
              <w:rPr>
                <w:sz w:val="18"/>
                <w:szCs w:val="18"/>
              </w:rPr>
            </w:pPr>
            <w:r w:rsidRPr="00002918">
              <w:rPr>
                <w:sz w:val="18"/>
                <w:szCs w:val="18"/>
              </w:rPr>
              <w:t>面授讲课</w:t>
            </w:r>
          </w:p>
        </w:tc>
        <w:tc>
          <w:tcPr>
            <w:tcW w:w="900" w:type="dxa"/>
            <w:vAlign w:val="center"/>
          </w:tcPr>
          <w:p w:rsidR="007653F0" w:rsidRPr="00002918" w:rsidRDefault="007653F0" w:rsidP="0087251C">
            <w:pPr>
              <w:widowControl/>
              <w:jc w:val="center"/>
              <w:rPr>
                <w:sz w:val="18"/>
                <w:szCs w:val="18"/>
              </w:rPr>
            </w:pPr>
            <w:r w:rsidRPr="00002918">
              <w:rPr>
                <w:sz w:val="18"/>
                <w:szCs w:val="18"/>
              </w:rPr>
              <w:t>考查</w:t>
            </w:r>
          </w:p>
          <w:p w:rsidR="007653F0" w:rsidRPr="00002918" w:rsidRDefault="007653F0" w:rsidP="0087251C">
            <w:pPr>
              <w:widowControl/>
              <w:jc w:val="center"/>
              <w:rPr>
                <w:sz w:val="18"/>
                <w:szCs w:val="18"/>
              </w:rPr>
            </w:pPr>
          </w:p>
        </w:tc>
        <w:tc>
          <w:tcPr>
            <w:tcW w:w="770" w:type="dxa"/>
            <w:vMerge/>
            <w:vAlign w:val="center"/>
          </w:tcPr>
          <w:p w:rsidR="007653F0" w:rsidRPr="00002918" w:rsidRDefault="007653F0" w:rsidP="0087251C">
            <w:pPr>
              <w:widowControl/>
              <w:spacing w:line="300" w:lineRule="auto"/>
              <w:jc w:val="center"/>
              <w:rPr>
                <w:kern w:val="0"/>
                <w:sz w:val="18"/>
                <w:szCs w:val="18"/>
              </w:rPr>
            </w:pPr>
          </w:p>
        </w:tc>
      </w:tr>
      <w:tr w:rsidR="001F62FF" w:rsidRPr="00002918" w:rsidTr="0087251C">
        <w:trPr>
          <w:trHeight w:hRule="exact" w:val="369"/>
        </w:trPr>
        <w:tc>
          <w:tcPr>
            <w:tcW w:w="573" w:type="dxa"/>
            <w:vMerge/>
            <w:vAlign w:val="center"/>
          </w:tcPr>
          <w:p w:rsidR="001F62FF" w:rsidRPr="00002918" w:rsidRDefault="001F62FF" w:rsidP="0087251C">
            <w:pPr>
              <w:widowControl/>
              <w:spacing w:line="300" w:lineRule="auto"/>
              <w:jc w:val="center"/>
              <w:rPr>
                <w:kern w:val="0"/>
                <w:sz w:val="18"/>
                <w:szCs w:val="18"/>
              </w:rPr>
            </w:pPr>
          </w:p>
        </w:tc>
        <w:tc>
          <w:tcPr>
            <w:tcW w:w="958" w:type="dxa"/>
            <w:vAlign w:val="center"/>
          </w:tcPr>
          <w:p w:rsidR="001F62FF" w:rsidRPr="00002918" w:rsidRDefault="001F62FF" w:rsidP="0087251C">
            <w:pPr>
              <w:widowControl/>
              <w:spacing w:line="300" w:lineRule="auto"/>
              <w:jc w:val="center"/>
              <w:rPr>
                <w:kern w:val="0"/>
                <w:sz w:val="18"/>
                <w:szCs w:val="18"/>
              </w:rPr>
            </w:pPr>
            <w:r w:rsidRPr="00002918">
              <w:rPr>
                <w:kern w:val="0"/>
                <w:sz w:val="18"/>
                <w:szCs w:val="18"/>
              </w:rPr>
              <w:t>s999033</w:t>
            </w:r>
          </w:p>
        </w:tc>
        <w:tc>
          <w:tcPr>
            <w:tcW w:w="2397" w:type="dxa"/>
            <w:vAlign w:val="center"/>
          </w:tcPr>
          <w:p w:rsidR="001F62FF" w:rsidRPr="00002918" w:rsidRDefault="001F62FF" w:rsidP="0087251C">
            <w:pPr>
              <w:spacing w:line="300" w:lineRule="auto"/>
              <w:jc w:val="center"/>
              <w:rPr>
                <w:sz w:val="18"/>
                <w:szCs w:val="18"/>
              </w:rPr>
            </w:pPr>
            <w:r w:rsidRPr="00002918">
              <w:rPr>
                <w:sz w:val="18"/>
                <w:szCs w:val="18"/>
              </w:rPr>
              <w:t>人文素养选修课</w:t>
            </w:r>
          </w:p>
        </w:tc>
        <w:tc>
          <w:tcPr>
            <w:tcW w:w="455" w:type="dxa"/>
            <w:vAlign w:val="center"/>
          </w:tcPr>
          <w:p w:rsidR="001F62FF" w:rsidRPr="00002918" w:rsidRDefault="001F62FF" w:rsidP="0087251C">
            <w:pPr>
              <w:spacing w:line="300" w:lineRule="auto"/>
              <w:jc w:val="center"/>
              <w:rPr>
                <w:sz w:val="18"/>
                <w:szCs w:val="18"/>
              </w:rPr>
            </w:pPr>
            <w:r w:rsidRPr="00002918">
              <w:rPr>
                <w:sz w:val="18"/>
                <w:szCs w:val="18"/>
              </w:rPr>
              <w:t>16</w:t>
            </w:r>
          </w:p>
        </w:tc>
        <w:tc>
          <w:tcPr>
            <w:tcW w:w="546" w:type="dxa"/>
            <w:vAlign w:val="center"/>
          </w:tcPr>
          <w:p w:rsidR="001F62FF" w:rsidRPr="00002918" w:rsidRDefault="001F62FF" w:rsidP="0087251C">
            <w:pPr>
              <w:spacing w:line="300" w:lineRule="auto"/>
              <w:jc w:val="center"/>
              <w:rPr>
                <w:sz w:val="18"/>
                <w:szCs w:val="18"/>
              </w:rPr>
            </w:pPr>
            <w:r w:rsidRPr="00002918">
              <w:rPr>
                <w:sz w:val="18"/>
                <w:szCs w:val="18"/>
              </w:rPr>
              <w:t>1</w:t>
            </w:r>
          </w:p>
        </w:tc>
        <w:tc>
          <w:tcPr>
            <w:tcW w:w="867" w:type="dxa"/>
            <w:vAlign w:val="center"/>
          </w:tcPr>
          <w:p w:rsidR="001F62FF" w:rsidRPr="00002918" w:rsidRDefault="001F62FF" w:rsidP="0087251C">
            <w:pPr>
              <w:widowControl/>
              <w:spacing w:line="300" w:lineRule="auto"/>
              <w:jc w:val="center"/>
              <w:rPr>
                <w:kern w:val="0"/>
                <w:sz w:val="18"/>
                <w:szCs w:val="18"/>
              </w:rPr>
            </w:pPr>
            <w:r w:rsidRPr="00002918">
              <w:rPr>
                <w:kern w:val="0"/>
                <w:sz w:val="18"/>
                <w:szCs w:val="18"/>
              </w:rPr>
              <w:t>1</w:t>
            </w:r>
          </w:p>
        </w:tc>
        <w:tc>
          <w:tcPr>
            <w:tcW w:w="879" w:type="dxa"/>
            <w:vAlign w:val="center"/>
          </w:tcPr>
          <w:p w:rsidR="001F62FF" w:rsidRPr="00002918" w:rsidRDefault="001F62FF" w:rsidP="0087251C">
            <w:pPr>
              <w:widowControl/>
              <w:spacing w:line="300" w:lineRule="auto"/>
              <w:jc w:val="center"/>
              <w:rPr>
                <w:kern w:val="0"/>
                <w:sz w:val="18"/>
                <w:szCs w:val="18"/>
              </w:rPr>
            </w:pPr>
            <w:r w:rsidRPr="00002918">
              <w:rPr>
                <w:kern w:val="0"/>
                <w:sz w:val="18"/>
                <w:szCs w:val="18"/>
              </w:rPr>
              <w:t>其他</w:t>
            </w:r>
          </w:p>
        </w:tc>
        <w:tc>
          <w:tcPr>
            <w:tcW w:w="900" w:type="dxa"/>
            <w:vAlign w:val="center"/>
          </w:tcPr>
          <w:p w:rsidR="001F62FF" w:rsidRPr="00002918" w:rsidRDefault="001F62FF" w:rsidP="00816AD8">
            <w:pPr>
              <w:widowControl/>
              <w:spacing w:line="300" w:lineRule="auto"/>
              <w:jc w:val="center"/>
              <w:rPr>
                <w:kern w:val="0"/>
                <w:sz w:val="18"/>
                <w:szCs w:val="18"/>
              </w:rPr>
            </w:pPr>
            <w:r w:rsidRPr="00002918">
              <w:rPr>
                <w:kern w:val="0"/>
                <w:sz w:val="18"/>
                <w:szCs w:val="18"/>
              </w:rPr>
              <w:t>其他</w:t>
            </w:r>
          </w:p>
        </w:tc>
        <w:tc>
          <w:tcPr>
            <w:tcW w:w="770" w:type="dxa"/>
            <w:vMerge/>
            <w:vAlign w:val="center"/>
          </w:tcPr>
          <w:p w:rsidR="001F62FF" w:rsidRPr="00002918" w:rsidRDefault="001F62FF" w:rsidP="0087251C">
            <w:pPr>
              <w:widowControl/>
              <w:spacing w:line="300" w:lineRule="auto"/>
              <w:jc w:val="center"/>
              <w:rPr>
                <w:kern w:val="0"/>
                <w:sz w:val="18"/>
                <w:szCs w:val="18"/>
              </w:rPr>
            </w:pPr>
          </w:p>
        </w:tc>
      </w:tr>
      <w:tr w:rsidR="001F62FF" w:rsidRPr="00002918" w:rsidTr="0087251C">
        <w:trPr>
          <w:trHeight w:hRule="exact" w:val="369"/>
        </w:trPr>
        <w:tc>
          <w:tcPr>
            <w:tcW w:w="573" w:type="dxa"/>
            <w:vMerge w:val="restart"/>
            <w:vAlign w:val="center"/>
          </w:tcPr>
          <w:p w:rsidR="001F62FF" w:rsidRPr="00002918" w:rsidRDefault="001F62FF" w:rsidP="0087251C">
            <w:pPr>
              <w:widowControl/>
              <w:spacing w:line="300" w:lineRule="auto"/>
              <w:jc w:val="center"/>
              <w:rPr>
                <w:kern w:val="0"/>
                <w:sz w:val="18"/>
                <w:szCs w:val="18"/>
              </w:rPr>
            </w:pPr>
            <w:r w:rsidRPr="00002918">
              <w:rPr>
                <w:kern w:val="0"/>
                <w:sz w:val="18"/>
                <w:szCs w:val="18"/>
              </w:rPr>
              <w:t>E</w:t>
            </w:r>
          </w:p>
        </w:tc>
        <w:tc>
          <w:tcPr>
            <w:tcW w:w="958" w:type="dxa"/>
            <w:vAlign w:val="center"/>
          </w:tcPr>
          <w:p w:rsidR="001F62FF" w:rsidRPr="00002918" w:rsidRDefault="001F62FF" w:rsidP="0087251C">
            <w:pPr>
              <w:widowControl/>
              <w:spacing w:line="300" w:lineRule="auto"/>
              <w:jc w:val="center"/>
              <w:rPr>
                <w:kern w:val="0"/>
                <w:sz w:val="18"/>
                <w:szCs w:val="18"/>
              </w:rPr>
            </w:pPr>
            <w:r w:rsidRPr="00002918">
              <w:rPr>
                <w:kern w:val="0"/>
                <w:sz w:val="18"/>
                <w:szCs w:val="18"/>
              </w:rPr>
              <w:t>s002133</w:t>
            </w:r>
          </w:p>
        </w:tc>
        <w:tc>
          <w:tcPr>
            <w:tcW w:w="2397" w:type="dxa"/>
            <w:vAlign w:val="center"/>
          </w:tcPr>
          <w:p w:rsidR="001F62FF" w:rsidRPr="00002918" w:rsidRDefault="001F62FF" w:rsidP="0087251C">
            <w:pPr>
              <w:spacing w:line="300" w:lineRule="auto"/>
              <w:jc w:val="center"/>
              <w:rPr>
                <w:sz w:val="18"/>
                <w:szCs w:val="18"/>
              </w:rPr>
            </w:pPr>
            <w:r w:rsidRPr="00002918">
              <w:rPr>
                <w:sz w:val="18"/>
                <w:szCs w:val="18"/>
              </w:rPr>
              <w:t>学术报告</w:t>
            </w:r>
          </w:p>
        </w:tc>
        <w:tc>
          <w:tcPr>
            <w:tcW w:w="455" w:type="dxa"/>
            <w:vAlign w:val="center"/>
          </w:tcPr>
          <w:p w:rsidR="001F62FF" w:rsidRPr="00002918" w:rsidRDefault="001F62FF" w:rsidP="0087251C">
            <w:pPr>
              <w:spacing w:line="300" w:lineRule="auto"/>
              <w:jc w:val="center"/>
              <w:rPr>
                <w:sz w:val="18"/>
                <w:szCs w:val="18"/>
              </w:rPr>
            </w:pPr>
            <w:r w:rsidRPr="00002918">
              <w:rPr>
                <w:sz w:val="18"/>
                <w:szCs w:val="18"/>
              </w:rPr>
              <w:t>16</w:t>
            </w:r>
          </w:p>
        </w:tc>
        <w:tc>
          <w:tcPr>
            <w:tcW w:w="546" w:type="dxa"/>
            <w:vAlign w:val="center"/>
          </w:tcPr>
          <w:p w:rsidR="001F62FF" w:rsidRPr="00002918" w:rsidRDefault="001F62FF" w:rsidP="0087251C">
            <w:pPr>
              <w:spacing w:line="300" w:lineRule="auto"/>
              <w:jc w:val="center"/>
              <w:rPr>
                <w:sz w:val="18"/>
                <w:szCs w:val="18"/>
              </w:rPr>
            </w:pPr>
            <w:r w:rsidRPr="00002918">
              <w:rPr>
                <w:sz w:val="18"/>
                <w:szCs w:val="18"/>
              </w:rPr>
              <w:t>1</w:t>
            </w:r>
          </w:p>
        </w:tc>
        <w:tc>
          <w:tcPr>
            <w:tcW w:w="867" w:type="dxa"/>
            <w:vAlign w:val="center"/>
          </w:tcPr>
          <w:p w:rsidR="001F62FF" w:rsidRPr="00002918" w:rsidRDefault="001F62FF" w:rsidP="0087251C">
            <w:pPr>
              <w:widowControl/>
              <w:spacing w:line="300" w:lineRule="auto"/>
              <w:jc w:val="center"/>
              <w:rPr>
                <w:kern w:val="0"/>
                <w:sz w:val="18"/>
                <w:szCs w:val="18"/>
              </w:rPr>
            </w:pPr>
            <w:r w:rsidRPr="00002918">
              <w:rPr>
                <w:kern w:val="0"/>
                <w:sz w:val="18"/>
                <w:szCs w:val="18"/>
              </w:rPr>
              <w:t>2</w:t>
            </w:r>
          </w:p>
        </w:tc>
        <w:tc>
          <w:tcPr>
            <w:tcW w:w="879" w:type="dxa"/>
            <w:vAlign w:val="center"/>
          </w:tcPr>
          <w:p w:rsidR="001F62FF" w:rsidRPr="00002918" w:rsidRDefault="001F62FF" w:rsidP="0087251C">
            <w:pPr>
              <w:widowControl/>
              <w:spacing w:line="300" w:lineRule="auto"/>
              <w:jc w:val="center"/>
              <w:rPr>
                <w:kern w:val="0"/>
                <w:sz w:val="18"/>
                <w:szCs w:val="18"/>
              </w:rPr>
            </w:pPr>
            <w:r w:rsidRPr="00002918">
              <w:rPr>
                <w:kern w:val="0"/>
                <w:sz w:val="18"/>
                <w:szCs w:val="18"/>
              </w:rPr>
              <w:t>其他</w:t>
            </w:r>
          </w:p>
        </w:tc>
        <w:tc>
          <w:tcPr>
            <w:tcW w:w="900" w:type="dxa"/>
            <w:vAlign w:val="center"/>
          </w:tcPr>
          <w:p w:rsidR="001F62FF" w:rsidRPr="00002918" w:rsidRDefault="001F62FF" w:rsidP="00816AD8">
            <w:pPr>
              <w:widowControl/>
              <w:spacing w:line="300" w:lineRule="auto"/>
              <w:jc w:val="center"/>
              <w:rPr>
                <w:kern w:val="0"/>
                <w:sz w:val="18"/>
                <w:szCs w:val="18"/>
              </w:rPr>
            </w:pPr>
            <w:r w:rsidRPr="00002918">
              <w:rPr>
                <w:kern w:val="0"/>
                <w:sz w:val="18"/>
                <w:szCs w:val="18"/>
              </w:rPr>
              <w:t>其他</w:t>
            </w:r>
          </w:p>
        </w:tc>
        <w:tc>
          <w:tcPr>
            <w:tcW w:w="770" w:type="dxa"/>
            <w:vMerge w:val="restart"/>
            <w:vAlign w:val="center"/>
          </w:tcPr>
          <w:p w:rsidR="001F62FF" w:rsidRPr="00002918" w:rsidRDefault="001F62FF" w:rsidP="0087251C">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1F62FF" w:rsidRPr="00002918" w:rsidTr="0087251C">
        <w:trPr>
          <w:trHeight w:hRule="exact" w:val="369"/>
        </w:trPr>
        <w:tc>
          <w:tcPr>
            <w:tcW w:w="573" w:type="dxa"/>
            <w:vMerge/>
            <w:vAlign w:val="center"/>
          </w:tcPr>
          <w:p w:rsidR="001F62FF" w:rsidRPr="00002918" w:rsidRDefault="001F62FF" w:rsidP="0087251C">
            <w:pPr>
              <w:widowControl/>
              <w:spacing w:line="300" w:lineRule="auto"/>
              <w:jc w:val="center"/>
              <w:rPr>
                <w:kern w:val="0"/>
                <w:sz w:val="18"/>
                <w:szCs w:val="18"/>
              </w:rPr>
            </w:pPr>
          </w:p>
        </w:tc>
        <w:tc>
          <w:tcPr>
            <w:tcW w:w="958" w:type="dxa"/>
            <w:vAlign w:val="center"/>
          </w:tcPr>
          <w:p w:rsidR="001F62FF" w:rsidRPr="00002918" w:rsidRDefault="001F62FF" w:rsidP="0087251C">
            <w:pPr>
              <w:widowControl/>
              <w:spacing w:line="300" w:lineRule="auto"/>
              <w:jc w:val="center"/>
              <w:rPr>
                <w:kern w:val="0"/>
                <w:sz w:val="18"/>
                <w:szCs w:val="18"/>
              </w:rPr>
            </w:pPr>
            <w:r w:rsidRPr="00002918">
              <w:rPr>
                <w:kern w:val="0"/>
                <w:sz w:val="18"/>
                <w:szCs w:val="18"/>
              </w:rPr>
              <w:t>s002134</w:t>
            </w:r>
          </w:p>
        </w:tc>
        <w:tc>
          <w:tcPr>
            <w:tcW w:w="2397" w:type="dxa"/>
            <w:vAlign w:val="center"/>
          </w:tcPr>
          <w:p w:rsidR="001F62FF" w:rsidRPr="00002918" w:rsidRDefault="001F62FF" w:rsidP="0087251C">
            <w:pPr>
              <w:spacing w:line="300" w:lineRule="auto"/>
              <w:jc w:val="center"/>
              <w:rPr>
                <w:sz w:val="18"/>
                <w:szCs w:val="18"/>
              </w:rPr>
            </w:pPr>
            <w:r w:rsidRPr="00002918">
              <w:rPr>
                <w:sz w:val="18"/>
                <w:szCs w:val="18"/>
              </w:rPr>
              <w:t>实践活动</w:t>
            </w:r>
          </w:p>
        </w:tc>
        <w:tc>
          <w:tcPr>
            <w:tcW w:w="455" w:type="dxa"/>
            <w:vAlign w:val="center"/>
          </w:tcPr>
          <w:p w:rsidR="001F62FF" w:rsidRPr="00002918" w:rsidRDefault="001F62FF" w:rsidP="0087251C">
            <w:pPr>
              <w:spacing w:line="300" w:lineRule="auto"/>
              <w:jc w:val="center"/>
              <w:rPr>
                <w:sz w:val="18"/>
                <w:szCs w:val="18"/>
              </w:rPr>
            </w:pPr>
            <w:r w:rsidRPr="00002918">
              <w:rPr>
                <w:sz w:val="18"/>
                <w:szCs w:val="18"/>
              </w:rPr>
              <w:t>16</w:t>
            </w:r>
          </w:p>
        </w:tc>
        <w:tc>
          <w:tcPr>
            <w:tcW w:w="546" w:type="dxa"/>
            <w:vAlign w:val="center"/>
          </w:tcPr>
          <w:p w:rsidR="001F62FF" w:rsidRPr="00002918" w:rsidRDefault="001F62FF" w:rsidP="0087251C">
            <w:pPr>
              <w:spacing w:line="300" w:lineRule="auto"/>
              <w:jc w:val="center"/>
              <w:rPr>
                <w:sz w:val="18"/>
                <w:szCs w:val="18"/>
              </w:rPr>
            </w:pPr>
            <w:r w:rsidRPr="00002918">
              <w:rPr>
                <w:sz w:val="18"/>
                <w:szCs w:val="18"/>
              </w:rPr>
              <w:t>1</w:t>
            </w:r>
          </w:p>
        </w:tc>
        <w:tc>
          <w:tcPr>
            <w:tcW w:w="867" w:type="dxa"/>
            <w:vAlign w:val="center"/>
          </w:tcPr>
          <w:p w:rsidR="001F62FF" w:rsidRPr="00002918" w:rsidRDefault="001F62FF" w:rsidP="0087251C">
            <w:pPr>
              <w:widowControl/>
              <w:spacing w:line="300" w:lineRule="auto"/>
              <w:jc w:val="center"/>
              <w:rPr>
                <w:kern w:val="0"/>
                <w:sz w:val="18"/>
                <w:szCs w:val="18"/>
              </w:rPr>
            </w:pPr>
            <w:r w:rsidRPr="00002918">
              <w:rPr>
                <w:kern w:val="0"/>
                <w:sz w:val="18"/>
                <w:szCs w:val="18"/>
              </w:rPr>
              <w:t>2</w:t>
            </w:r>
          </w:p>
        </w:tc>
        <w:tc>
          <w:tcPr>
            <w:tcW w:w="879" w:type="dxa"/>
            <w:vAlign w:val="center"/>
          </w:tcPr>
          <w:p w:rsidR="001F62FF" w:rsidRPr="00002918" w:rsidRDefault="001F62FF" w:rsidP="0087251C">
            <w:pPr>
              <w:widowControl/>
              <w:spacing w:line="300" w:lineRule="auto"/>
              <w:jc w:val="center"/>
              <w:rPr>
                <w:kern w:val="0"/>
                <w:sz w:val="18"/>
                <w:szCs w:val="18"/>
              </w:rPr>
            </w:pPr>
            <w:r w:rsidRPr="00002918">
              <w:rPr>
                <w:kern w:val="0"/>
                <w:sz w:val="18"/>
                <w:szCs w:val="18"/>
              </w:rPr>
              <w:t>其他</w:t>
            </w:r>
          </w:p>
        </w:tc>
        <w:tc>
          <w:tcPr>
            <w:tcW w:w="900" w:type="dxa"/>
            <w:vAlign w:val="center"/>
          </w:tcPr>
          <w:p w:rsidR="001F62FF" w:rsidRPr="00002918" w:rsidRDefault="001F62FF" w:rsidP="00816AD8">
            <w:pPr>
              <w:widowControl/>
              <w:spacing w:line="300" w:lineRule="auto"/>
              <w:jc w:val="center"/>
              <w:rPr>
                <w:kern w:val="0"/>
                <w:sz w:val="18"/>
                <w:szCs w:val="18"/>
              </w:rPr>
            </w:pPr>
            <w:r w:rsidRPr="00002918">
              <w:rPr>
                <w:kern w:val="0"/>
                <w:sz w:val="18"/>
                <w:szCs w:val="18"/>
              </w:rPr>
              <w:t>其他</w:t>
            </w:r>
          </w:p>
        </w:tc>
        <w:tc>
          <w:tcPr>
            <w:tcW w:w="770" w:type="dxa"/>
            <w:vMerge/>
            <w:vAlign w:val="center"/>
          </w:tcPr>
          <w:p w:rsidR="001F62FF" w:rsidRPr="00002918" w:rsidRDefault="001F62FF" w:rsidP="0087251C">
            <w:pPr>
              <w:widowControl/>
              <w:spacing w:line="300" w:lineRule="auto"/>
              <w:jc w:val="center"/>
              <w:rPr>
                <w:kern w:val="0"/>
                <w:sz w:val="18"/>
                <w:szCs w:val="18"/>
              </w:rPr>
            </w:pPr>
          </w:p>
        </w:tc>
      </w:tr>
    </w:tbl>
    <w:p w:rsidR="007653F0" w:rsidRPr="00002918" w:rsidRDefault="007653F0" w:rsidP="007653F0">
      <w:pPr>
        <w:widowControl/>
        <w:spacing w:line="276" w:lineRule="auto"/>
        <w:jc w:val="left"/>
        <w:rPr>
          <w:b/>
          <w:kern w:val="0"/>
          <w:sz w:val="18"/>
          <w:szCs w:val="18"/>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48363B" w:rsidRPr="00002918" w:rsidRDefault="0048363B" w:rsidP="0076362A">
      <w:pPr>
        <w:widowControl/>
        <w:spacing w:line="300" w:lineRule="auto"/>
        <w:jc w:val="left"/>
        <w:rPr>
          <w:rFonts w:eastAsiaTheme="minorEastAsia"/>
          <w:b/>
          <w:bCs/>
          <w:kern w:val="0"/>
          <w:szCs w:val="21"/>
        </w:rPr>
      </w:pPr>
    </w:p>
    <w:p w:rsidR="0048363B" w:rsidRPr="00002918" w:rsidRDefault="0048363B"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CF0B6A" w:rsidRPr="00002918" w:rsidRDefault="00CF0B6A" w:rsidP="006778DD">
      <w:pPr>
        <w:pStyle w:val="1"/>
        <w:rPr>
          <w:kern w:val="0"/>
        </w:rPr>
      </w:pPr>
      <w:bookmarkStart w:id="61" w:name="_Toc523498833"/>
      <w:r w:rsidRPr="00002918">
        <w:rPr>
          <w:kern w:val="0"/>
        </w:rPr>
        <w:lastRenderedPageBreak/>
        <w:t>农业资源与环境硕士研究生培养方案</w:t>
      </w:r>
      <w:bookmarkEnd w:id="61"/>
    </w:p>
    <w:p w:rsidR="00211197" w:rsidRPr="00002918" w:rsidRDefault="00174244" w:rsidP="00174244">
      <w:pPr>
        <w:pStyle w:val="2"/>
        <w:rPr>
          <w:rFonts w:ascii="Times New Roman" w:hAnsi="Times New Roman" w:cs="Times New Roman"/>
        </w:rPr>
      </w:pPr>
      <w:r w:rsidRPr="00002918">
        <w:rPr>
          <w:rFonts w:ascii="Times New Roman" w:hAnsi="Times New Roman" w:cs="Times New Roman"/>
        </w:rPr>
        <w:t>学科门类：</w:t>
      </w:r>
      <w:r w:rsidRPr="00002918">
        <w:rPr>
          <w:rFonts w:ascii="Times New Roman" w:hAnsi="Times New Roman" w:cs="Times New Roman"/>
          <w:kern w:val="0"/>
        </w:rPr>
        <w:t>理学</w:t>
      </w:r>
      <w:r w:rsidRPr="00002918">
        <w:rPr>
          <w:rFonts w:ascii="Times New Roman" w:hAnsi="Times New Roman" w:cs="Times New Roman"/>
        </w:rPr>
        <w:t>一级学科代码：</w:t>
      </w:r>
      <w:r w:rsidRPr="00002918">
        <w:rPr>
          <w:rFonts w:ascii="Times New Roman" w:hAnsi="Times New Roman" w:cs="Times New Roman"/>
          <w:kern w:val="0"/>
        </w:rPr>
        <w:t>0903</w:t>
      </w:r>
    </w:p>
    <w:p w:rsidR="00174244" w:rsidRPr="00002918" w:rsidRDefault="00174244" w:rsidP="00174244">
      <w:pPr>
        <w:pStyle w:val="2"/>
        <w:rPr>
          <w:rFonts w:ascii="Times New Roman" w:hAnsi="Times New Roman" w:cs="Times New Roman"/>
          <w:kern w:val="0"/>
        </w:rPr>
      </w:pPr>
      <w:r w:rsidRPr="00002918">
        <w:rPr>
          <w:rFonts w:ascii="Times New Roman" w:hAnsi="Times New Roman" w:cs="Times New Roman"/>
        </w:rPr>
        <w:t>一级学科名称：</w:t>
      </w:r>
      <w:r w:rsidRPr="00002918">
        <w:rPr>
          <w:rFonts w:ascii="Times New Roman" w:hAnsi="Times New Roman" w:cs="Times New Roman"/>
          <w:kern w:val="0"/>
        </w:rPr>
        <w:t>农业资源与环境</w:t>
      </w:r>
    </w:p>
    <w:p w:rsidR="00CF0B6A" w:rsidRPr="00002918" w:rsidRDefault="00CF0B6A" w:rsidP="0076362A">
      <w:pPr>
        <w:widowControl/>
        <w:spacing w:line="300" w:lineRule="auto"/>
        <w:jc w:val="center"/>
        <w:rPr>
          <w:rFonts w:eastAsiaTheme="minorEastAsia"/>
          <w:kern w:val="0"/>
          <w:szCs w:val="21"/>
        </w:rPr>
      </w:pPr>
    </w:p>
    <w:p w:rsidR="00CF0B6A" w:rsidRPr="00002918" w:rsidRDefault="00CF0B6A"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0704C0" w:rsidRPr="00002918" w:rsidRDefault="000704C0" w:rsidP="000704C0">
      <w:pPr>
        <w:pStyle w:val="3"/>
        <w:rPr>
          <w:rFonts w:ascii="Times New Roman" w:hAnsi="Times New Roman"/>
        </w:rPr>
      </w:pPr>
      <w:r w:rsidRPr="00002918">
        <w:rPr>
          <w:rFonts w:ascii="Times New Roman" w:hAnsi="Times New Roman"/>
        </w:rPr>
        <w:t>本学科传承于我校</w:t>
      </w:r>
      <w:r w:rsidRPr="00002918">
        <w:rPr>
          <w:rFonts w:ascii="Times New Roman" w:hAnsi="Times New Roman"/>
        </w:rPr>
        <w:t>1960</w:t>
      </w:r>
      <w:r w:rsidRPr="00002918">
        <w:rPr>
          <w:rFonts w:ascii="Times New Roman" w:hAnsi="Times New Roman"/>
        </w:rPr>
        <w:t>年创建的农业气象学专业（</w:t>
      </w:r>
      <w:r w:rsidRPr="00002918">
        <w:rPr>
          <w:rFonts w:ascii="Times New Roman" w:hAnsi="Times New Roman"/>
        </w:rPr>
        <w:t>1989</w:t>
      </w:r>
      <w:r w:rsidRPr="00002918">
        <w:rPr>
          <w:rFonts w:ascii="Times New Roman" w:hAnsi="Times New Roman"/>
        </w:rPr>
        <w:t>年更名为应用气象学），</w:t>
      </w:r>
      <w:r w:rsidRPr="00002918">
        <w:rPr>
          <w:rFonts w:ascii="Times New Roman" w:hAnsi="Times New Roman"/>
        </w:rPr>
        <w:t>1978</w:t>
      </w:r>
      <w:r w:rsidRPr="00002918">
        <w:rPr>
          <w:rFonts w:ascii="Times New Roman" w:hAnsi="Times New Roman"/>
        </w:rPr>
        <w:t>年获农业气象学硕士学位授予权，</w:t>
      </w:r>
      <w:r w:rsidRPr="00002918">
        <w:rPr>
          <w:rFonts w:ascii="Times New Roman" w:hAnsi="Times New Roman"/>
        </w:rPr>
        <w:t>2003</w:t>
      </w:r>
      <w:r w:rsidRPr="00002918">
        <w:rPr>
          <w:rFonts w:ascii="Times New Roman" w:hAnsi="Times New Roman"/>
        </w:rPr>
        <w:t>年获应用气象学二级学科博士学位授予权。</w:t>
      </w:r>
      <w:r w:rsidRPr="00002918">
        <w:rPr>
          <w:rFonts w:ascii="Times New Roman" w:hAnsi="Times New Roman"/>
        </w:rPr>
        <w:t>2004</w:t>
      </w:r>
      <w:r w:rsidRPr="00002918">
        <w:rPr>
          <w:rFonts w:ascii="Times New Roman" w:hAnsi="Times New Roman"/>
        </w:rPr>
        <w:t>年开始招收农业资源与环境专业本科生，</w:t>
      </w:r>
      <w:r w:rsidRPr="00002918">
        <w:rPr>
          <w:rFonts w:ascii="Times New Roman" w:hAnsi="Times New Roman"/>
        </w:rPr>
        <w:t>2008</w:t>
      </w:r>
      <w:r w:rsidRPr="00002918">
        <w:rPr>
          <w:rFonts w:ascii="Times New Roman" w:hAnsi="Times New Roman"/>
        </w:rPr>
        <w:t>年被列为中国气象局重点学科。</w:t>
      </w:r>
    </w:p>
    <w:p w:rsidR="000704C0" w:rsidRPr="00002918" w:rsidRDefault="000704C0" w:rsidP="000704C0">
      <w:pPr>
        <w:pStyle w:val="3"/>
        <w:rPr>
          <w:rFonts w:ascii="Times New Roman" w:hAnsi="Times New Roman"/>
        </w:rPr>
      </w:pPr>
      <w:r w:rsidRPr="00002918">
        <w:rPr>
          <w:rFonts w:ascii="Times New Roman" w:hAnsi="Times New Roman"/>
        </w:rPr>
        <w:t>依托全国排名第一的大气科学学科，秉承农业气象学科特色，重点研究光、温、水等气象条件对农业资源利用和农业环境保护的影响，形成了生态环境与气候变化特色方向。现有专任教师</w:t>
      </w:r>
      <w:r w:rsidRPr="00002918">
        <w:rPr>
          <w:rFonts w:ascii="Times New Roman" w:hAnsi="Times New Roman"/>
        </w:rPr>
        <w:t>32</w:t>
      </w:r>
      <w:r w:rsidRPr="00002918">
        <w:rPr>
          <w:rFonts w:ascii="Times New Roman" w:hAnsi="Times New Roman"/>
        </w:rPr>
        <w:t>人，其中教授</w:t>
      </w:r>
      <w:r w:rsidRPr="00002918">
        <w:rPr>
          <w:rFonts w:ascii="Times New Roman" w:hAnsi="Times New Roman"/>
        </w:rPr>
        <w:t>9</w:t>
      </w:r>
      <w:r w:rsidRPr="00002918">
        <w:rPr>
          <w:rFonts w:ascii="Times New Roman" w:hAnsi="Times New Roman"/>
        </w:rPr>
        <w:t>人、副教授</w:t>
      </w:r>
      <w:r w:rsidRPr="00002918">
        <w:rPr>
          <w:rFonts w:ascii="Times New Roman" w:hAnsi="Times New Roman"/>
        </w:rPr>
        <w:t>15</w:t>
      </w:r>
      <w:r w:rsidRPr="00002918">
        <w:rPr>
          <w:rFonts w:ascii="Times New Roman" w:hAnsi="Times New Roman"/>
        </w:rPr>
        <w:t>人，博士率</w:t>
      </w:r>
      <w:r w:rsidRPr="00002918">
        <w:rPr>
          <w:rFonts w:ascii="Times New Roman" w:hAnsi="Times New Roman"/>
        </w:rPr>
        <w:t>100%</w:t>
      </w:r>
      <w:r w:rsidRPr="00002918">
        <w:rPr>
          <w:rFonts w:ascii="Times New Roman" w:hAnsi="Times New Roman"/>
        </w:rPr>
        <w:t>，</w:t>
      </w:r>
      <w:r w:rsidRPr="00002918">
        <w:rPr>
          <w:rFonts w:ascii="Times New Roman" w:hAnsi="Times New Roman"/>
        </w:rPr>
        <w:t>50</w:t>
      </w:r>
      <w:r w:rsidRPr="00002918">
        <w:rPr>
          <w:rFonts w:ascii="Times New Roman" w:hAnsi="Times New Roman"/>
        </w:rPr>
        <w:t>岁以下教师占</w:t>
      </w:r>
      <w:r w:rsidRPr="00002918">
        <w:rPr>
          <w:rFonts w:ascii="Times New Roman" w:hAnsi="Times New Roman"/>
        </w:rPr>
        <w:t>100%</w:t>
      </w:r>
      <w:r w:rsidRPr="00002918">
        <w:rPr>
          <w:rFonts w:ascii="Times New Roman" w:hAnsi="Times New Roman"/>
        </w:rPr>
        <w:t>，有海外研修经历教师占</w:t>
      </w:r>
      <w:r w:rsidRPr="00002918">
        <w:rPr>
          <w:rFonts w:ascii="Times New Roman" w:hAnsi="Times New Roman"/>
        </w:rPr>
        <w:t>87.5%</w:t>
      </w:r>
      <w:r w:rsidRPr="00002918">
        <w:rPr>
          <w:rFonts w:ascii="Times New Roman" w:hAnsi="Times New Roman"/>
        </w:rPr>
        <w:t>，多人次获国家</w:t>
      </w:r>
      <w:r w:rsidRPr="00002918">
        <w:rPr>
          <w:rFonts w:ascii="Times New Roman" w:hAnsi="Times New Roman"/>
        </w:rPr>
        <w:t>“</w:t>
      </w:r>
      <w:r w:rsidRPr="00002918">
        <w:rPr>
          <w:rFonts w:ascii="Times New Roman" w:hAnsi="Times New Roman"/>
        </w:rPr>
        <w:t>青年千人计划</w:t>
      </w:r>
      <w:r w:rsidRPr="00002918">
        <w:rPr>
          <w:rFonts w:ascii="Times New Roman" w:hAnsi="Times New Roman"/>
        </w:rPr>
        <w:t>”</w:t>
      </w:r>
      <w:r w:rsidRPr="00002918">
        <w:rPr>
          <w:rFonts w:ascii="Times New Roman" w:hAnsi="Times New Roman"/>
        </w:rPr>
        <w:t>、江苏省特聘教授、江苏省双创计划、江苏省</w:t>
      </w:r>
      <w:r w:rsidRPr="00002918">
        <w:rPr>
          <w:rFonts w:ascii="Times New Roman" w:hAnsi="Times New Roman"/>
        </w:rPr>
        <w:t>“333</w:t>
      </w:r>
      <w:r w:rsidRPr="00002918">
        <w:rPr>
          <w:rFonts w:ascii="Times New Roman" w:hAnsi="Times New Roman"/>
        </w:rPr>
        <w:t>工程</w:t>
      </w:r>
      <w:r w:rsidRPr="00002918">
        <w:rPr>
          <w:rFonts w:ascii="Times New Roman" w:hAnsi="Times New Roman"/>
        </w:rPr>
        <w:t>”</w:t>
      </w:r>
      <w:r w:rsidRPr="00002918">
        <w:rPr>
          <w:rFonts w:ascii="Times New Roman" w:hAnsi="Times New Roman"/>
        </w:rPr>
        <w:t>、</w:t>
      </w:r>
      <w:r w:rsidRPr="00002918">
        <w:rPr>
          <w:rFonts w:ascii="Times New Roman" w:hAnsi="Times New Roman"/>
        </w:rPr>
        <w:t>“</w:t>
      </w:r>
      <w:r w:rsidRPr="00002918">
        <w:rPr>
          <w:rFonts w:ascii="Times New Roman" w:hAnsi="Times New Roman"/>
        </w:rPr>
        <w:t>六大人才高峰</w:t>
      </w:r>
      <w:r w:rsidRPr="00002918">
        <w:rPr>
          <w:rFonts w:ascii="Times New Roman" w:hAnsi="Times New Roman"/>
        </w:rPr>
        <w:t>”</w:t>
      </w:r>
      <w:r w:rsidRPr="00002918">
        <w:rPr>
          <w:rFonts w:ascii="Times New Roman" w:hAnsi="Times New Roman"/>
        </w:rPr>
        <w:t>等称号，并拥有教育部科技创新团队和江苏省双创团队各</w:t>
      </w:r>
      <w:r w:rsidRPr="00002918">
        <w:rPr>
          <w:rFonts w:ascii="Times New Roman" w:hAnsi="Times New Roman"/>
        </w:rPr>
        <w:t>1</w:t>
      </w:r>
      <w:r w:rsidRPr="00002918">
        <w:rPr>
          <w:rFonts w:ascii="Times New Roman" w:hAnsi="Times New Roman"/>
        </w:rPr>
        <w:t>个。</w:t>
      </w:r>
    </w:p>
    <w:p w:rsidR="000704C0" w:rsidRPr="00002918" w:rsidRDefault="000704C0" w:rsidP="000704C0">
      <w:pPr>
        <w:pStyle w:val="3"/>
        <w:rPr>
          <w:rFonts w:ascii="Times New Roman" w:hAnsi="Times New Roman"/>
        </w:rPr>
      </w:pPr>
      <w:r w:rsidRPr="00002918">
        <w:rPr>
          <w:rFonts w:ascii="Times New Roman" w:hAnsi="Times New Roman"/>
        </w:rPr>
        <w:t>依托气候与环境变化国际合作联合实验室及江苏省农业气象重点实验室等平台。近</w:t>
      </w:r>
      <w:r w:rsidRPr="00002918">
        <w:rPr>
          <w:rFonts w:ascii="Times New Roman" w:hAnsi="Times New Roman"/>
        </w:rPr>
        <w:t>5</w:t>
      </w:r>
      <w:r w:rsidRPr="00002918">
        <w:rPr>
          <w:rFonts w:ascii="Times New Roman" w:hAnsi="Times New Roman"/>
        </w:rPr>
        <w:t>年共承担各类科研项目</w:t>
      </w:r>
      <w:r w:rsidRPr="00002918">
        <w:rPr>
          <w:rFonts w:ascii="Times New Roman" w:hAnsi="Times New Roman"/>
        </w:rPr>
        <w:t>83</w:t>
      </w:r>
      <w:r w:rsidRPr="00002918">
        <w:rPr>
          <w:rFonts w:ascii="Times New Roman" w:hAnsi="Times New Roman"/>
        </w:rPr>
        <w:t>项，其中国家级科研项目</w:t>
      </w:r>
      <w:r w:rsidRPr="00002918">
        <w:rPr>
          <w:rFonts w:ascii="Times New Roman" w:hAnsi="Times New Roman"/>
        </w:rPr>
        <w:t>35</w:t>
      </w:r>
      <w:r w:rsidRPr="00002918">
        <w:rPr>
          <w:rFonts w:ascii="Times New Roman" w:hAnsi="Times New Roman"/>
        </w:rPr>
        <w:t>项，累计到账经费</w:t>
      </w:r>
      <w:r w:rsidRPr="00002918">
        <w:rPr>
          <w:rFonts w:ascii="Times New Roman" w:hAnsi="Times New Roman"/>
        </w:rPr>
        <w:t>2100</w:t>
      </w:r>
      <w:r w:rsidRPr="00002918">
        <w:rPr>
          <w:rFonts w:ascii="Times New Roman" w:hAnsi="Times New Roman"/>
        </w:rPr>
        <w:t>多万元；发表学术论文</w:t>
      </w:r>
      <w:r w:rsidRPr="00002918">
        <w:rPr>
          <w:rFonts w:ascii="Times New Roman" w:hAnsi="Times New Roman"/>
        </w:rPr>
        <w:t>263</w:t>
      </w:r>
      <w:r w:rsidRPr="00002918">
        <w:rPr>
          <w:rFonts w:ascii="Times New Roman" w:hAnsi="Times New Roman"/>
        </w:rPr>
        <w:t>篇，其中</w:t>
      </w:r>
      <w:r w:rsidR="005A2FE3" w:rsidRPr="00002918">
        <w:rPr>
          <w:rFonts w:ascii="Times New Roman" w:hAnsi="Times New Roman"/>
        </w:rPr>
        <w:t>S</w:t>
      </w:r>
      <w:r w:rsidRPr="00002918">
        <w:rPr>
          <w:rFonts w:ascii="Times New Roman" w:hAnsi="Times New Roman"/>
        </w:rPr>
        <w:t>CI</w:t>
      </w:r>
      <w:r w:rsidRPr="00002918">
        <w:rPr>
          <w:rFonts w:ascii="Times New Roman" w:hAnsi="Times New Roman"/>
        </w:rPr>
        <w:t>论文</w:t>
      </w:r>
      <w:r w:rsidRPr="00002918">
        <w:rPr>
          <w:rFonts w:ascii="Times New Roman" w:hAnsi="Times New Roman"/>
        </w:rPr>
        <w:t>90</w:t>
      </w:r>
      <w:r w:rsidRPr="00002918">
        <w:rPr>
          <w:rFonts w:ascii="Times New Roman" w:hAnsi="Times New Roman"/>
        </w:rPr>
        <w:t>篇；获省部级科研奖励</w:t>
      </w:r>
      <w:r w:rsidRPr="00002918">
        <w:rPr>
          <w:rFonts w:ascii="Times New Roman" w:hAnsi="Times New Roman"/>
        </w:rPr>
        <w:t>4</w:t>
      </w:r>
      <w:r w:rsidRPr="00002918">
        <w:rPr>
          <w:rFonts w:ascii="Times New Roman" w:hAnsi="Times New Roman"/>
        </w:rPr>
        <w:t>项。</w:t>
      </w:r>
    </w:p>
    <w:p w:rsidR="00CF0B6A" w:rsidRPr="00002918" w:rsidRDefault="00CF0B6A"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0704C0" w:rsidRPr="00002918" w:rsidRDefault="000704C0" w:rsidP="000704C0">
      <w:pPr>
        <w:spacing w:line="300" w:lineRule="auto"/>
        <w:ind w:firstLineChars="250" w:firstLine="525"/>
        <w:contextualSpacing/>
        <w:rPr>
          <w:rFonts w:eastAsiaTheme="minorEastAsia"/>
          <w:szCs w:val="21"/>
        </w:rPr>
      </w:pPr>
      <w:r w:rsidRPr="00002918">
        <w:rPr>
          <w:rFonts w:eastAsiaTheme="minorEastAsia"/>
          <w:szCs w:val="21"/>
        </w:rPr>
        <w:t>培养为社会主义现代化建设服务，德、智、体全面发展的农业资源与环境领域高层次专门人才。掌握本学科领域内坚实的理论基础和系统的专门知识，具有从事科学和技术研究的能力，了解本学科前沿；具有较宽的知识面和较强的适应性。具体要求：</w:t>
      </w:r>
    </w:p>
    <w:p w:rsidR="000704C0" w:rsidRPr="00002918" w:rsidRDefault="000704C0" w:rsidP="000704C0">
      <w:pPr>
        <w:spacing w:line="300" w:lineRule="auto"/>
        <w:ind w:firstLineChars="250" w:firstLine="525"/>
        <w:contextualSpacing/>
        <w:rPr>
          <w:rFonts w:eastAsiaTheme="minorEastAsia"/>
          <w:szCs w:val="21"/>
        </w:rPr>
      </w:pPr>
      <w:r w:rsidRPr="00002918">
        <w:rPr>
          <w:rFonts w:eastAsiaTheme="minorEastAsia"/>
          <w:szCs w:val="21"/>
        </w:rPr>
        <w:t xml:space="preserve">1. </w:t>
      </w:r>
      <w:r w:rsidRPr="00002918">
        <w:rPr>
          <w:rFonts w:eastAsiaTheme="minorEastAsia"/>
          <w:szCs w:val="21"/>
        </w:rPr>
        <w:t>学习与领会马克思主义、毛泽东思想、邓小平理论和</w:t>
      </w:r>
      <w:r w:rsidRPr="00002918">
        <w:rPr>
          <w:rFonts w:eastAsiaTheme="minorEastAsia"/>
          <w:szCs w:val="21"/>
        </w:rPr>
        <w:t>“</w:t>
      </w:r>
      <w:r w:rsidRPr="00002918">
        <w:rPr>
          <w:rFonts w:eastAsiaTheme="minorEastAsia"/>
          <w:szCs w:val="21"/>
        </w:rPr>
        <w:t>三个代表</w:t>
      </w:r>
      <w:r w:rsidRPr="00002918">
        <w:rPr>
          <w:rFonts w:eastAsiaTheme="minorEastAsia"/>
          <w:szCs w:val="21"/>
        </w:rPr>
        <w:t>”</w:t>
      </w:r>
      <w:r w:rsidRPr="00002918">
        <w:rPr>
          <w:rFonts w:eastAsiaTheme="minorEastAsia"/>
          <w:szCs w:val="21"/>
        </w:rPr>
        <w:t>重要思想及科学发展观，具有坚定的政治方向，坚持四项基本原则，拥护党的基本路线，热爱祖国，品德良好。遵纪守法，自觉维护公共利益，具有良好的科学道德、较强的事业心和责任感，积极献身农业为社会主义现代化服务。具有严谨的科学态度，团结合作的集体主义观念，艰苦奋斗的工作作风和求实、创新、开拓、进取的精神。</w:t>
      </w:r>
    </w:p>
    <w:p w:rsidR="000704C0" w:rsidRPr="00002918" w:rsidRDefault="000704C0" w:rsidP="000704C0">
      <w:pPr>
        <w:spacing w:line="300" w:lineRule="auto"/>
        <w:ind w:firstLineChars="250" w:firstLine="525"/>
        <w:contextualSpacing/>
        <w:rPr>
          <w:rFonts w:eastAsiaTheme="minorEastAsia"/>
          <w:szCs w:val="21"/>
        </w:rPr>
      </w:pPr>
      <w:r w:rsidRPr="00002918">
        <w:rPr>
          <w:rFonts w:eastAsiaTheme="minorEastAsia"/>
          <w:szCs w:val="21"/>
        </w:rPr>
        <w:t xml:space="preserve">2. </w:t>
      </w:r>
      <w:r w:rsidRPr="00002918">
        <w:rPr>
          <w:rFonts w:eastAsiaTheme="minorEastAsia"/>
          <w:szCs w:val="21"/>
        </w:rPr>
        <w:t>掌握本学科坚实的基础理论和系统知识，熟练应用本学科实验操作技能，对该学科国内外研究状况及发展趋势有较全面、系统的了解，具有独立思考问题、从事科研工作和解决相关实际问题的能力。适应科技进步和社会发展的需要，有较强的自学能力和较宽的知识面，具有较强的创新能力、实践能力和创业精神。</w:t>
      </w:r>
    </w:p>
    <w:p w:rsidR="000704C0" w:rsidRPr="00002918" w:rsidRDefault="000704C0" w:rsidP="000704C0">
      <w:pPr>
        <w:spacing w:line="300" w:lineRule="auto"/>
        <w:ind w:firstLineChars="250" w:firstLine="525"/>
        <w:contextualSpacing/>
        <w:rPr>
          <w:rFonts w:eastAsiaTheme="minorEastAsia"/>
          <w:szCs w:val="21"/>
        </w:rPr>
      </w:pPr>
      <w:r w:rsidRPr="00002918">
        <w:rPr>
          <w:rFonts w:eastAsiaTheme="minorEastAsia"/>
          <w:szCs w:val="21"/>
        </w:rPr>
        <w:t>3.</w:t>
      </w:r>
      <w:r w:rsidR="00541DA7" w:rsidRPr="00002918">
        <w:rPr>
          <w:rFonts w:eastAsiaTheme="minorEastAsia"/>
          <w:szCs w:val="21"/>
        </w:rPr>
        <w:t xml:space="preserve"> </w:t>
      </w:r>
      <w:r w:rsidRPr="00002918">
        <w:rPr>
          <w:rFonts w:eastAsiaTheme="minorEastAsia"/>
          <w:szCs w:val="21"/>
        </w:rPr>
        <w:t>掌握一门外语，具有较熟练的阅读能力，一定的写、译能力和基本的听、说能力，能适应本专业学习、研究和学术交流的需要。</w:t>
      </w:r>
    </w:p>
    <w:p w:rsidR="00CF0B6A" w:rsidRPr="00002918" w:rsidRDefault="000704C0" w:rsidP="000704C0">
      <w:pPr>
        <w:spacing w:line="300" w:lineRule="auto"/>
        <w:ind w:firstLineChars="250" w:firstLine="525"/>
        <w:contextualSpacing/>
        <w:rPr>
          <w:rFonts w:eastAsiaTheme="minorEastAsia"/>
          <w:szCs w:val="21"/>
        </w:rPr>
      </w:pPr>
      <w:r w:rsidRPr="00002918">
        <w:rPr>
          <w:rFonts w:eastAsiaTheme="minorEastAsia"/>
          <w:szCs w:val="21"/>
        </w:rPr>
        <w:t xml:space="preserve">4. </w:t>
      </w:r>
      <w:r w:rsidRPr="00002918">
        <w:rPr>
          <w:rFonts w:eastAsiaTheme="minorEastAsia"/>
          <w:szCs w:val="21"/>
        </w:rPr>
        <w:t>具有健康的体魄和良好的心理素质。</w:t>
      </w:r>
    </w:p>
    <w:p w:rsidR="00CF0B6A" w:rsidRPr="00002918" w:rsidRDefault="00CF0B6A" w:rsidP="00B114B8">
      <w:pPr>
        <w:pStyle w:val="3"/>
        <w:ind w:firstLine="482"/>
        <w:rPr>
          <w:rFonts w:ascii="Times New Roman" w:hAnsi="Times New Roman"/>
          <w:b/>
          <w:color w:val="000000"/>
          <w:spacing w:val="11"/>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CF0B6A" w:rsidRPr="00002918" w:rsidRDefault="00CF0B6A" w:rsidP="0076362A">
      <w:pPr>
        <w:spacing w:line="300" w:lineRule="auto"/>
        <w:jc w:val="left"/>
        <w:rPr>
          <w:rFonts w:eastAsiaTheme="minorEastAsia"/>
          <w:color w:val="000000"/>
          <w:spacing w:val="11"/>
          <w:kern w:val="0"/>
          <w:szCs w:val="21"/>
        </w:rPr>
      </w:pPr>
      <w:r w:rsidRPr="00002918">
        <w:rPr>
          <w:rFonts w:eastAsiaTheme="minorEastAsia"/>
          <w:color w:val="000000"/>
          <w:spacing w:val="11"/>
          <w:kern w:val="0"/>
          <w:szCs w:val="21"/>
        </w:rPr>
        <w:lastRenderedPageBreak/>
        <w:t xml:space="preserve">    1</w:t>
      </w:r>
      <w:r w:rsidRPr="00002918">
        <w:rPr>
          <w:rFonts w:eastAsiaTheme="minorEastAsia"/>
          <w:color w:val="000000"/>
          <w:spacing w:val="11"/>
          <w:kern w:val="0"/>
          <w:szCs w:val="21"/>
        </w:rPr>
        <w:t>．土壤学</w:t>
      </w:r>
    </w:p>
    <w:p w:rsidR="00CF0B6A" w:rsidRPr="00002918" w:rsidRDefault="00CF0B6A" w:rsidP="0076362A">
      <w:pPr>
        <w:spacing w:line="300" w:lineRule="auto"/>
        <w:jc w:val="left"/>
        <w:rPr>
          <w:rFonts w:eastAsiaTheme="minorEastAsia"/>
          <w:color w:val="000000"/>
          <w:spacing w:val="11"/>
          <w:kern w:val="0"/>
          <w:szCs w:val="21"/>
        </w:rPr>
      </w:pPr>
      <w:r w:rsidRPr="00002918">
        <w:rPr>
          <w:rFonts w:eastAsiaTheme="minorEastAsia"/>
          <w:color w:val="000000"/>
          <w:spacing w:val="11"/>
          <w:kern w:val="0"/>
          <w:szCs w:val="21"/>
        </w:rPr>
        <w:t xml:space="preserve">    2. </w:t>
      </w:r>
      <w:r w:rsidRPr="00002918">
        <w:rPr>
          <w:rFonts w:eastAsiaTheme="minorEastAsia"/>
          <w:color w:val="000000"/>
          <w:spacing w:val="11"/>
          <w:kern w:val="0"/>
          <w:szCs w:val="21"/>
        </w:rPr>
        <w:t>植物营养学</w:t>
      </w:r>
    </w:p>
    <w:p w:rsidR="00CF0B6A" w:rsidRPr="00002918" w:rsidRDefault="00CF0B6A" w:rsidP="0076362A">
      <w:pPr>
        <w:spacing w:line="300" w:lineRule="auto"/>
        <w:jc w:val="left"/>
        <w:rPr>
          <w:rFonts w:eastAsiaTheme="minorEastAsia"/>
          <w:color w:val="000000"/>
          <w:spacing w:val="11"/>
          <w:kern w:val="0"/>
          <w:szCs w:val="21"/>
        </w:rPr>
      </w:pPr>
      <w:r w:rsidRPr="00002918">
        <w:rPr>
          <w:rFonts w:eastAsiaTheme="minorEastAsia"/>
          <w:color w:val="000000"/>
          <w:spacing w:val="11"/>
          <w:kern w:val="0"/>
          <w:szCs w:val="21"/>
        </w:rPr>
        <w:t xml:space="preserve">    3. </w:t>
      </w:r>
      <w:r w:rsidRPr="00002918">
        <w:rPr>
          <w:rFonts w:eastAsiaTheme="minorEastAsia"/>
          <w:color w:val="000000"/>
          <w:spacing w:val="11"/>
          <w:kern w:val="0"/>
          <w:szCs w:val="21"/>
        </w:rPr>
        <w:t>农业环境保护</w:t>
      </w:r>
    </w:p>
    <w:p w:rsidR="00CF0B6A" w:rsidRPr="00002918" w:rsidRDefault="00CF0B6A" w:rsidP="0076362A">
      <w:pPr>
        <w:spacing w:line="300" w:lineRule="auto"/>
        <w:jc w:val="left"/>
        <w:rPr>
          <w:rFonts w:eastAsiaTheme="minorEastAsia"/>
          <w:color w:val="000000"/>
          <w:spacing w:val="11"/>
          <w:kern w:val="0"/>
          <w:szCs w:val="21"/>
        </w:rPr>
      </w:pPr>
      <w:r w:rsidRPr="00002918">
        <w:rPr>
          <w:rFonts w:eastAsiaTheme="minorEastAsia"/>
          <w:color w:val="000000"/>
          <w:spacing w:val="11"/>
          <w:kern w:val="0"/>
          <w:szCs w:val="21"/>
        </w:rPr>
        <w:t xml:space="preserve">    4. </w:t>
      </w:r>
      <w:r w:rsidRPr="00002918">
        <w:rPr>
          <w:rFonts w:eastAsiaTheme="minorEastAsia"/>
          <w:color w:val="000000"/>
          <w:spacing w:val="11"/>
          <w:kern w:val="0"/>
          <w:szCs w:val="21"/>
        </w:rPr>
        <w:t>生态环境与气候变化</w:t>
      </w:r>
    </w:p>
    <w:p w:rsidR="00CF0B6A" w:rsidRPr="00002918" w:rsidRDefault="00CF0B6A"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CF0B6A" w:rsidRPr="00002918" w:rsidRDefault="00CF0B6A" w:rsidP="0076362A">
      <w:pPr>
        <w:widowControl/>
        <w:spacing w:line="300" w:lineRule="auto"/>
        <w:ind w:firstLineChars="200" w:firstLine="420"/>
        <w:rPr>
          <w:rFonts w:eastAsiaTheme="minorEastAsia"/>
          <w:kern w:val="0"/>
          <w:szCs w:val="21"/>
        </w:rPr>
      </w:pPr>
      <w:r w:rsidRPr="00002918">
        <w:rPr>
          <w:rFonts w:eastAsiaTheme="minorEastAsia"/>
          <w:kern w:val="0"/>
          <w:szCs w:val="21"/>
        </w:rPr>
        <w:t>学术型硕士研究生的学制为</w:t>
      </w:r>
      <w:r w:rsidRPr="00002918">
        <w:rPr>
          <w:rFonts w:eastAsiaTheme="minorEastAsia"/>
          <w:kern w:val="0"/>
          <w:szCs w:val="21"/>
        </w:rPr>
        <w:t>3</w:t>
      </w:r>
      <w:r w:rsidRPr="00002918">
        <w:rPr>
          <w:rFonts w:eastAsiaTheme="minorEastAsia"/>
          <w:kern w:val="0"/>
          <w:szCs w:val="21"/>
        </w:rPr>
        <w:t>年，学习年限最长不超过</w:t>
      </w:r>
      <w:r w:rsidRPr="00002918">
        <w:rPr>
          <w:rFonts w:eastAsiaTheme="minorEastAsia"/>
          <w:kern w:val="0"/>
          <w:szCs w:val="21"/>
        </w:rPr>
        <w:t>5</w:t>
      </w:r>
      <w:r w:rsidRPr="00002918">
        <w:rPr>
          <w:rFonts w:eastAsiaTheme="minorEastAsia"/>
          <w:kern w:val="0"/>
          <w:szCs w:val="21"/>
        </w:rPr>
        <w:t>年。</w:t>
      </w:r>
    </w:p>
    <w:p w:rsidR="00CF0B6A" w:rsidRPr="00002918" w:rsidRDefault="00CF0B6A"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CF0B6A" w:rsidRPr="00002918" w:rsidRDefault="00CF0B6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CF0B6A" w:rsidRPr="00002918" w:rsidRDefault="00CF0B6A" w:rsidP="0076362A">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26</w:t>
      </w:r>
      <w:r w:rsidRPr="00002918">
        <w:rPr>
          <w:rFonts w:eastAsiaTheme="minorEastAsia"/>
          <w:bCs/>
          <w:szCs w:val="21"/>
        </w:rPr>
        <w:t>学分</w:t>
      </w:r>
    </w:p>
    <w:p w:rsidR="00CF0B6A" w:rsidRPr="00002918" w:rsidRDefault="00CF0B6A"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15</w:t>
      </w:r>
      <w:r w:rsidRPr="00002918">
        <w:rPr>
          <w:rFonts w:eastAsiaTheme="minorEastAsia"/>
          <w:bCs/>
          <w:szCs w:val="21"/>
        </w:rPr>
        <w:t>学分</w:t>
      </w:r>
    </w:p>
    <w:p w:rsidR="00CF0B6A" w:rsidRPr="00002918" w:rsidRDefault="00CF0B6A" w:rsidP="0076362A">
      <w:pPr>
        <w:widowControl/>
        <w:spacing w:line="300" w:lineRule="auto"/>
        <w:ind w:firstLineChars="200" w:firstLine="420"/>
        <w:jc w:val="left"/>
        <w:rPr>
          <w:rFonts w:eastAsiaTheme="minorEastAsia"/>
          <w:bCs/>
          <w:szCs w:val="21"/>
        </w:rPr>
      </w:pPr>
      <w:r w:rsidRPr="00002918">
        <w:rPr>
          <w:rFonts w:eastAsiaTheme="minorEastAsia"/>
          <w:bCs/>
          <w:szCs w:val="21"/>
        </w:rPr>
        <w:t xml:space="preserve">2. </w:t>
      </w:r>
      <w:r w:rsidRPr="00002918">
        <w:rPr>
          <w:rFonts w:eastAsiaTheme="minorEastAsia"/>
          <w:bCs/>
          <w:szCs w:val="21"/>
        </w:rPr>
        <w:t>课程设置</w:t>
      </w:r>
    </w:p>
    <w:p w:rsidR="000704C0"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 xml:space="preserve">2.1 </w:t>
      </w:r>
      <w:r w:rsidRPr="00002918">
        <w:rPr>
          <w:rFonts w:eastAsiaTheme="minorEastAsia"/>
          <w:bCs/>
          <w:szCs w:val="21"/>
        </w:rPr>
        <w:t>学位课（</w:t>
      </w:r>
      <w:r w:rsidRPr="00002918">
        <w:rPr>
          <w:rFonts w:eastAsiaTheme="minorEastAsia"/>
          <w:bCs/>
          <w:szCs w:val="21"/>
        </w:rPr>
        <w:t>15</w:t>
      </w:r>
      <w:r w:rsidRPr="00002918">
        <w:rPr>
          <w:rFonts w:eastAsiaTheme="minorEastAsia"/>
          <w:bCs/>
          <w:szCs w:val="21"/>
        </w:rPr>
        <w:t>学分）</w:t>
      </w:r>
    </w:p>
    <w:p w:rsidR="000704C0"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6</w:t>
      </w:r>
      <w:r w:rsidRPr="00002918">
        <w:rPr>
          <w:rFonts w:eastAsiaTheme="minorEastAsia"/>
          <w:bCs/>
          <w:szCs w:val="21"/>
        </w:rPr>
        <w:t>学分）</w:t>
      </w:r>
    </w:p>
    <w:p w:rsidR="000704C0"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中国特色社会主义理论与实践研究，</w:t>
      </w:r>
      <w:r w:rsidRPr="00002918">
        <w:rPr>
          <w:rFonts w:eastAsiaTheme="minorEastAsia"/>
          <w:bCs/>
          <w:szCs w:val="21"/>
        </w:rPr>
        <w:t>2</w:t>
      </w:r>
      <w:r w:rsidRPr="00002918">
        <w:rPr>
          <w:rFonts w:eastAsiaTheme="minorEastAsia"/>
          <w:bCs/>
          <w:szCs w:val="21"/>
        </w:rPr>
        <w:t>学分</w:t>
      </w:r>
    </w:p>
    <w:p w:rsidR="000704C0"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自然辩证法，</w:t>
      </w:r>
      <w:r w:rsidRPr="00002918">
        <w:rPr>
          <w:rFonts w:eastAsiaTheme="minorEastAsia"/>
          <w:bCs/>
          <w:szCs w:val="21"/>
        </w:rPr>
        <w:t>1</w:t>
      </w:r>
      <w:r w:rsidRPr="00002918">
        <w:rPr>
          <w:rFonts w:eastAsiaTheme="minorEastAsia"/>
          <w:bCs/>
          <w:szCs w:val="21"/>
        </w:rPr>
        <w:t>学分</w:t>
      </w:r>
    </w:p>
    <w:p w:rsidR="000704C0"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p>
    <w:p w:rsidR="000704C0"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科技写作，</w:t>
      </w:r>
      <w:r w:rsidRPr="00002918">
        <w:rPr>
          <w:rFonts w:eastAsiaTheme="minorEastAsia"/>
          <w:bCs/>
          <w:szCs w:val="21"/>
        </w:rPr>
        <w:t>1</w:t>
      </w:r>
      <w:r w:rsidRPr="00002918">
        <w:rPr>
          <w:rFonts w:eastAsiaTheme="minorEastAsia"/>
          <w:bCs/>
          <w:szCs w:val="21"/>
        </w:rPr>
        <w:t>学分</w:t>
      </w:r>
    </w:p>
    <w:p w:rsidR="000704C0"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专业基础课（不少于</w:t>
      </w:r>
      <w:r w:rsidRPr="00002918">
        <w:rPr>
          <w:rFonts w:eastAsiaTheme="minorEastAsia"/>
          <w:bCs/>
          <w:szCs w:val="21"/>
        </w:rPr>
        <w:t>9</w:t>
      </w:r>
      <w:r w:rsidRPr="00002918">
        <w:rPr>
          <w:rFonts w:eastAsiaTheme="minorEastAsia"/>
          <w:bCs/>
          <w:szCs w:val="21"/>
        </w:rPr>
        <w:t>学分）</w:t>
      </w:r>
    </w:p>
    <w:p w:rsidR="000704C0"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专业基础课，反映本学科最基本的基础理论知识和专业基础知识，是该学科的必修课。课程设置既要考虑基础理论系统性，又要有一定的专业覆盖面。分学科安排，课程设置需从本学科的基础方向和未来发展的学术层面来进行。</w:t>
      </w:r>
    </w:p>
    <w:p w:rsidR="000704C0"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 xml:space="preserve">2.2 </w:t>
      </w:r>
      <w:r w:rsidRPr="00002918">
        <w:rPr>
          <w:rFonts w:eastAsiaTheme="minorEastAsia"/>
          <w:bCs/>
          <w:szCs w:val="21"/>
        </w:rPr>
        <w:t>非学位课（不少于</w:t>
      </w:r>
      <w:r w:rsidRPr="00002918">
        <w:rPr>
          <w:rFonts w:eastAsiaTheme="minorEastAsia"/>
          <w:bCs/>
          <w:szCs w:val="21"/>
        </w:rPr>
        <w:t>9</w:t>
      </w:r>
      <w:r w:rsidRPr="00002918">
        <w:rPr>
          <w:rFonts w:eastAsiaTheme="minorEastAsia"/>
          <w:bCs/>
          <w:szCs w:val="21"/>
        </w:rPr>
        <w:t>学分）</w:t>
      </w:r>
    </w:p>
    <w:p w:rsidR="000704C0"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p>
    <w:p w:rsidR="000704C0"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应含</w:t>
      </w:r>
      <w:r w:rsidRPr="00002918">
        <w:rPr>
          <w:rFonts w:eastAsiaTheme="minorEastAsia"/>
          <w:bCs/>
          <w:szCs w:val="21"/>
        </w:rPr>
        <w:t>1</w:t>
      </w:r>
      <w:r w:rsidRPr="00002918">
        <w:rPr>
          <w:rFonts w:eastAsiaTheme="minorEastAsia"/>
          <w:bCs/>
          <w:szCs w:val="21"/>
        </w:rPr>
        <w:t>门导师自主开设的研究方向前沿课程，须在开课的前一学期报课程计划，由研究生院审核；批准后，可指导学生参加讨论班，算</w:t>
      </w:r>
      <w:r w:rsidRPr="00002918">
        <w:rPr>
          <w:rFonts w:eastAsiaTheme="minorEastAsia"/>
          <w:bCs/>
          <w:szCs w:val="21"/>
        </w:rPr>
        <w:t>1</w:t>
      </w:r>
      <w:r w:rsidRPr="00002918">
        <w:rPr>
          <w:rFonts w:eastAsiaTheme="minorEastAsia"/>
          <w:bCs/>
          <w:szCs w:val="21"/>
        </w:rPr>
        <w:t>个学分。</w:t>
      </w:r>
    </w:p>
    <w:p w:rsidR="000704C0"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w:t>
      </w:r>
    </w:p>
    <w:p w:rsidR="000704C0"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专业选修课是在学位课以外，为扩大知识面，适应科学技术的发展，根据不同的研究方向，按照硕士研究生培养需要，在本学科和相关学科中开设的各类可供硕士研究生选择学习的课程。各学科应根据本学科特点及发展需要制定本类课程。</w:t>
      </w:r>
    </w:p>
    <w:p w:rsidR="005A2FE3"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为了扩大硕士研究生的视野，提高其人文素养，</w:t>
      </w:r>
      <w:r w:rsidR="003629A2" w:rsidRPr="00002918">
        <w:rPr>
          <w:rFonts w:eastAsiaTheme="minorEastAsia"/>
          <w:bCs/>
          <w:szCs w:val="21"/>
        </w:rPr>
        <w:t>硕士</w:t>
      </w:r>
      <w:r w:rsidRPr="00002918">
        <w:rPr>
          <w:rFonts w:eastAsiaTheme="minorEastAsia"/>
          <w:bCs/>
          <w:szCs w:val="21"/>
        </w:rPr>
        <w:t>生开设人文素养课。授课内容主要含国情、省情、校情、军事、经济、艺术、体育、科技、教育、外文政治等。</w:t>
      </w:r>
    </w:p>
    <w:p w:rsidR="000704C0"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 xml:space="preserve">2.3 </w:t>
      </w:r>
      <w:r w:rsidRPr="00002918">
        <w:rPr>
          <w:rFonts w:eastAsiaTheme="minorEastAsia"/>
          <w:bCs/>
          <w:szCs w:val="21"/>
        </w:rPr>
        <w:t>实践环节（</w:t>
      </w:r>
      <w:r w:rsidRPr="00002918">
        <w:rPr>
          <w:rFonts w:eastAsiaTheme="minorEastAsia"/>
          <w:bCs/>
          <w:szCs w:val="21"/>
        </w:rPr>
        <w:t>2</w:t>
      </w:r>
      <w:r w:rsidRPr="00002918">
        <w:rPr>
          <w:rFonts w:eastAsiaTheme="minorEastAsia"/>
          <w:bCs/>
          <w:szCs w:val="21"/>
        </w:rPr>
        <w:t>学分）</w:t>
      </w:r>
    </w:p>
    <w:p w:rsidR="000704C0"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0704C0" w:rsidRPr="00002918" w:rsidRDefault="000704C0" w:rsidP="000704C0">
      <w:pPr>
        <w:widowControl/>
        <w:spacing w:line="300" w:lineRule="auto"/>
        <w:ind w:firstLineChars="200" w:firstLine="420"/>
        <w:jc w:val="left"/>
        <w:rPr>
          <w:rFonts w:eastAsiaTheme="minorEastAsia"/>
          <w:bCs/>
          <w:szCs w:val="21"/>
        </w:rPr>
      </w:pPr>
      <w:r w:rsidRPr="00002918">
        <w:rPr>
          <w:rFonts w:eastAsiaTheme="minorEastAsia"/>
          <w:bCs/>
          <w:szCs w:val="21"/>
        </w:rPr>
        <w:t>实践环节，应包含学术报告活动和实践活动。</w:t>
      </w:r>
    </w:p>
    <w:p w:rsidR="00CF0B6A" w:rsidRPr="00002918" w:rsidRDefault="000704C0" w:rsidP="000704C0">
      <w:pPr>
        <w:widowControl/>
        <w:spacing w:line="300" w:lineRule="auto"/>
        <w:ind w:firstLineChars="200" w:firstLine="420"/>
        <w:jc w:val="left"/>
        <w:rPr>
          <w:rFonts w:eastAsiaTheme="minorEastAsia"/>
          <w:kern w:val="0"/>
          <w:szCs w:val="21"/>
        </w:rPr>
      </w:pPr>
      <w:r w:rsidRPr="00002918">
        <w:rPr>
          <w:rFonts w:eastAsiaTheme="minorEastAsia"/>
          <w:bCs/>
          <w:szCs w:val="21"/>
        </w:rPr>
        <w:lastRenderedPageBreak/>
        <w:t>学术型硕士研究生的课程设置要在本科教育的基础上，充分体现研究生层次的特点，课程体系要有足够的宽广度和纵深度，并具有前沿性和前瞻性，国际交流性强的学科专业，要有一定数量的课程使用外文原版教材，</w:t>
      </w:r>
      <w:r w:rsidR="00135887" w:rsidRPr="00002918">
        <w:rPr>
          <w:rFonts w:eastAsiaTheme="minorEastAsia"/>
          <w:bCs/>
          <w:szCs w:val="21"/>
        </w:rPr>
        <w:t>其他</w:t>
      </w:r>
      <w:r w:rsidRPr="00002918">
        <w:rPr>
          <w:rFonts w:eastAsiaTheme="minorEastAsia"/>
          <w:bCs/>
          <w:szCs w:val="21"/>
        </w:rPr>
        <w:t>专业鼓励使用原版外文资料作为课程教学的参考内容。</w:t>
      </w:r>
    </w:p>
    <w:p w:rsidR="00CF0B6A" w:rsidRPr="00002918" w:rsidRDefault="00CF0B6A"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CF0B6A" w:rsidRPr="00002918" w:rsidRDefault="00CF0B6A" w:rsidP="0076362A">
      <w:pPr>
        <w:widowControl/>
        <w:spacing w:line="300" w:lineRule="auto"/>
        <w:ind w:firstLineChars="200" w:firstLine="420"/>
        <w:jc w:val="left"/>
        <w:rPr>
          <w:rFonts w:eastAsiaTheme="minorEastAsia"/>
          <w:bCs/>
          <w:szCs w:val="21"/>
        </w:rPr>
      </w:pPr>
      <w:r w:rsidRPr="00002918">
        <w:rPr>
          <w:rFonts w:eastAsiaTheme="minorEastAsia"/>
          <w:bCs/>
          <w:szCs w:val="21"/>
        </w:rPr>
        <w:t>对硕士研究生培养采取课程学习和论文工作并重的方式，课程学习一般在一年内完成，从事论文工作的时间一般不得少于一学年。</w:t>
      </w:r>
    </w:p>
    <w:p w:rsidR="00CF0B6A" w:rsidRPr="00002918" w:rsidRDefault="00CF0B6A" w:rsidP="0076362A">
      <w:pPr>
        <w:widowControl/>
        <w:spacing w:line="300" w:lineRule="auto"/>
        <w:ind w:firstLineChars="200" w:firstLine="420"/>
        <w:jc w:val="left"/>
        <w:rPr>
          <w:rFonts w:eastAsiaTheme="minorEastAsia"/>
          <w:bCs/>
          <w:szCs w:val="21"/>
        </w:rPr>
      </w:pPr>
      <w:r w:rsidRPr="00002918">
        <w:rPr>
          <w:rFonts w:eastAsiaTheme="minorEastAsia"/>
          <w:bCs/>
          <w:szCs w:val="21"/>
        </w:rPr>
        <w:t>整个培养过程应贯彻理论联系实际的方针，使研究生掌握本专业的基础理论和专门知识，掌握科学的基本方法，并具有一定的实践经验和实践能力。</w:t>
      </w:r>
    </w:p>
    <w:p w:rsidR="00CF0B6A" w:rsidRPr="00002918" w:rsidRDefault="00CF0B6A" w:rsidP="0076362A">
      <w:pPr>
        <w:widowControl/>
        <w:spacing w:line="300" w:lineRule="auto"/>
        <w:ind w:firstLineChars="200" w:firstLine="420"/>
        <w:jc w:val="left"/>
        <w:rPr>
          <w:rFonts w:eastAsiaTheme="minorEastAsia"/>
          <w:bCs/>
          <w:szCs w:val="21"/>
        </w:rPr>
      </w:pPr>
      <w:r w:rsidRPr="00002918">
        <w:rPr>
          <w:rFonts w:eastAsiaTheme="minorEastAsia"/>
          <w:bCs/>
          <w:szCs w:val="21"/>
        </w:rPr>
        <w:t>硕士研究生培养实行导师负责制，采取导师负责和指导小组集体培养相结合的方式。</w:t>
      </w:r>
    </w:p>
    <w:p w:rsidR="00CF0B6A" w:rsidRPr="00002918" w:rsidRDefault="00CF0B6A"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CF0B6A" w:rsidRPr="00002918" w:rsidRDefault="00CF0B6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CF0B6A" w:rsidRPr="00002918" w:rsidRDefault="00CF0B6A"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CF0B6A" w:rsidRPr="00002918" w:rsidRDefault="00CF0B6A" w:rsidP="0076362A">
      <w:pPr>
        <w:spacing w:line="300" w:lineRule="auto"/>
        <w:ind w:firstLineChars="200" w:firstLine="420"/>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CF0B6A" w:rsidRPr="00002918" w:rsidRDefault="00CF0B6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CF0B6A" w:rsidRPr="00002918" w:rsidRDefault="00541DA7" w:rsidP="0076362A">
      <w:pPr>
        <w:widowControl/>
        <w:numPr>
          <w:ilvl w:val="0"/>
          <w:numId w:val="1"/>
        </w:numPr>
        <w:spacing w:line="300" w:lineRule="auto"/>
        <w:ind w:firstLineChars="177" w:firstLine="372"/>
        <w:jc w:val="left"/>
        <w:rPr>
          <w:rFonts w:eastAsiaTheme="minorEastAsia"/>
          <w:kern w:val="0"/>
          <w:szCs w:val="21"/>
        </w:rPr>
      </w:pPr>
      <w:r w:rsidRPr="00002918">
        <w:rPr>
          <w:rFonts w:eastAsiaTheme="minorEastAsia"/>
          <w:kern w:val="0"/>
          <w:szCs w:val="21"/>
        </w:rPr>
        <w:t xml:space="preserve"> </w:t>
      </w:r>
      <w:r w:rsidR="00CF0B6A" w:rsidRPr="00002918">
        <w:rPr>
          <w:rFonts w:eastAsiaTheme="minorEastAsia"/>
          <w:kern w:val="0"/>
          <w:szCs w:val="21"/>
        </w:rPr>
        <w:t>选题和开题</w:t>
      </w:r>
    </w:p>
    <w:p w:rsidR="00CF0B6A" w:rsidRPr="00002918" w:rsidRDefault="00CF0B6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CF0B6A" w:rsidRPr="00002918" w:rsidRDefault="00CF0B6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CF0B6A" w:rsidRPr="00002918" w:rsidRDefault="00CF0B6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CF0B6A" w:rsidRPr="00002918" w:rsidRDefault="00541DA7" w:rsidP="0076362A">
      <w:pPr>
        <w:widowControl/>
        <w:numPr>
          <w:ilvl w:val="0"/>
          <w:numId w:val="1"/>
        </w:numPr>
        <w:spacing w:line="300" w:lineRule="auto"/>
        <w:ind w:firstLineChars="177" w:firstLine="372"/>
        <w:jc w:val="left"/>
        <w:rPr>
          <w:rFonts w:eastAsiaTheme="minorEastAsia"/>
          <w:kern w:val="0"/>
          <w:szCs w:val="21"/>
        </w:rPr>
      </w:pPr>
      <w:r w:rsidRPr="00002918">
        <w:rPr>
          <w:rFonts w:eastAsiaTheme="minorEastAsia"/>
          <w:kern w:val="0"/>
          <w:szCs w:val="21"/>
        </w:rPr>
        <w:t xml:space="preserve"> </w:t>
      </w:r>
      <w:r w:rsidR="00CF0B6A" w:rsidRPr="00002918">
        <w:rPr>
          <w:rFonts w:eastAsiaTheme="minorEastAsia"/>
          <w:kern w:val="0"/>
          <w:szCs w:val="21"/>
        </w:rPr>
        <w:t>学位论文的写作和要求</w:t>
      </w:r>
    </w:p>
    <w:p w:rsidR="00CF0B6A" w:rsidRPr="00002918" w:rsidRDefault="00CF0B6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w:t>
      </w:r>
    </w:p>
    <w:p w:rsidR="00CF0B6A" w:rsidRPr="00002918" w:rsidRDefault="00541DA7" w:rsidP="0076362A">
      <w:pPr>
        <w:widowControl/>
        <w:numPr>
          <w:ilvl w:val="0"/>
          <w:numId w:val="1"/>
        </w:numPr>
        <w:spacing w:line="300" w:lineRule="auto"/>
        <w:ind w:firstLineChars="177" w:firstLine="372"/>
        <w:jc w:val="left"/>
        <w:rPr>
          <w:rFonts w:eastAsiaTheme="minorEastAsia"/>
          <w:kern w:val="0"/>
          <w:szCs w:val="21"/>
        </w:rPr>
      </w:pPr>
      <w:r w:rsidRPr="00002918">
        <w:rPr>
          <w:rFonts w:eastAsiaTheme="minorEastAsia"/>
          <w:kern w:val="0"/>
          <w:szCs w:val="21"/>
        </w:rPr>
        <w:t xml:space="preserve"> </w:t>
      </w:r>
      <w:r w:rsidR="00CF0B6A" w:rsidRPr="00002918">
        <w:rPr>
          <w:rFonts w:eastAsiaTheme="minorEastAsia"/>
          <w:kern w:val="0"/>
          <w:szCs w:val="21"/>
        </w:rPr>
        <w:t>学位论文的预答辩和答辩</w:t>
      </w:r>
    </w:p>
    <w:p w:rsidR="00CF0B6A" w:rsidRPr="00002918" w:rsidRDefault="00CF0B6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CF0B6A" w:rsidRPr="00002918" w:rsidRDefault="00695D8B" w:rsidP="0076362A">
      <w:pPr>
        <w:widowControl/>
        <w:numPr>
          <w:ilvl w:val="0"/>
          <w:numId w:val="1"/>
        </w:numPr>
        <w:spacing w:line="300" w:lineRule="auto"/>
        <w:ind w:firstLineChars="177" w:firstLine="372"/>
        <w:jc w:val="left"/>
        <w:rPr>
          <w:rFonts w:eastAsiaTheme="minorEastAsia"/>
          <w:kern w:val="0"/>
          <w:szCs w:val="21"/>
        </w:rPr>
      </w:pPr>
      <w:r w:rsidRPr="00002918">
        <w:rPr>
          <w:rFonts w:eastAsiaTheme="minorEastAsia"/>
          <w:kern w:val="0"/>
          <w:szCs w:val="21"/>
        </w:rPr>
        <w:t xml:space="preserve"> </w:t>
      </w:r>
      <w:r w:rsidR="00CF0B6A" w:rsidRPr="00002918">
        <w:rPr>
          <w:rFonts w:eastAsiaTheme="minorEastAsia"/>
          <w:kern w:val="0"/>
          <w:szCs w:val="21"/>
        </w:rPr>
        <w:t>申请学位</w:t>
      </w:r>
    </w:p>
    <w:p w:rsidR="00CF0B6A" w:rsidRPr="00002918" w:rsidRDefault="00CF0B6A"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w:t>
      </w:r>
    </w:p>
    <w:p w:rsidR="00CF0B6A" w:rsidRPr="00002918" w:rsidRDefault="00CF0B6A"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CF0B6A" w:rsidRPr="00002918" w:rsidRDefault="00CF0B6A" w:rsidP="0076362A">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CF0B6A" w:rsidRPr="00002918" w:rsidRDefault="00CF0B6A" w:rsidP="0076362A">
      <w:pPr>
        <w:spacing w:line="300" w:lineRule="auto"/>
        <w:ind w:firstLineChars="227" w:firstLine="477"/>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学术报告</w:t>
      </w:r>
    </w:p>
    <w:p w:rsidR="00CF0B6A" w:rsidRPr="00002918" w:rsidRDefault="00CF0B6A" w:rsidP="0076362A">
      <w:pPr>
        <w:spacing w:line="300" w:lineRule="auto"/>
        <w:ind w:firstLineChars="227" w:firstLine="477"/>
        <w:rPr>
          <w:rFonts w:eastAsiaTheme="minorEastAsia"/>
          <w:kern w:val="0"/>
          <w:szCs w:val="21"/>
        </w:rPr>
      </w:pP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CF0B6A" w:rsidRPr="00002918" w:rsidRDefault="00CF0B6A" w:rsidP="0076362A">
      <w:pPr>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w:t>
      </w:r>
      <w:hyperlink r:id="rId21" w:tgtFrame="_blank" w:tooltip="硕士学术活动记录" w:history="1">
        <w:r w:rsidRPr="00002918">
          <w:rPr>
            <w:rFonts w:eastAsiaTheme="minorEastAsia"/>
            <w:kern w:val="0"/>
            <w:szCs w:val="21"/>
          </w:rPr>
          <w:t>学术活动记录</w:t>
        </w:r>
      </w:hyperlink>
      <w:r w:rsidRPr="00002918">
        <w:rPr>
          <w:rFonts w:eastAsiaTheme="minorEastAsia"/>
          <w:kern w:val="0"/>
          <w:szCs w:val="21"/>
        </w:rPr>
        <w:t>》上做好相应记录。考核合格者方能进行论文答辩。</w:t>
      </w:r>
    </w:p>
    <w:p w:rsidR="00CF0B6A" w:rsidRPr="00002918" w:rsidRDefault="00CF0B6A" w:rsidP="0076362A">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CF0B6A" w:rsidRPr="00002918" w:rsidRDefault="00CF0B6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CF0B6A" w:rsidRPr="00002918" w:rsidRDefault="00CF0B6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CF0B6A" w:rsidRPr="00002918" w:rsidRDefault="00CF0B6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CF0B6A" w:rsidRPr="00002918" w:rsidRDefault="00CF0B6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CF0B6A" w:rsidRPr="00002918" w:rsidRDefault="00CF0B6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CF0B6A" w:rsidRPr="00002918" w:rsidRDefault="00CF0B6A" w:rsidP="0076362A">
      <w:pPr>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实践环节可根据具体情况，与研究生兼任助教、助研和助管的工作结合起来，选择其中的一项或二项予以实施。</w:t>
      </w:r>
    </w:p>
    <w:p w:rsidR="00CF0B6A" w:rsidRPr="00002918" w:rsidRDefault="00CF0B6A" w:rsidP="0076362A">
      <w:pPr>
        <w:spacing w:line="300" w:lineRule="auto"/>
        <w:rPr>
          <w:rFonts w:eastAsiaTheme="minorEastAsia"/>
          <w:szCs w:val="21"/>
        </w:rPr>
      </w:pPr>
    </w:p>
    <w:p w:rsidR="00CF0B6A" w:rsidRPr="00002918" w:rsidRDefault="00CF0B6A" w:rsidP="0076362A">
      <w:pPr>
        <w:spacing w:line="300" w:lineRule="auto"/>
        <w:rPr>
          <w:rFonts w:eastAsiaTheme="minorEastAsia"/>
          <w:szCs w:val="21"/>
        </w:rPr>
      </w:pPr>
    </w:p>
    <w:p w:rsidR="000704C0" w:rsidRPr="00002918" w:rsidRDefault="000704C0">
      <w:pPr>
        <w:widowControl/>
        <w:jc w:val="left"/>
        <w:rPr>
          <w:rFonts w:eastAsiaTheme="minorEastAsia"/>
          <w:szCs w:val="21"/>
        </w:rPr>
      </w:pPr>
      <w:r w:rsidRPr="00002918">
        <w:rPr>
          <w:rFonts w:eastAsiaTheme="minorEastAsia"/>
          <w:szCs w:val="21"/>
        </w:rPr>
        <w:br w:type="page"/>
      </w:r>
    </w:p>
    <w:p w:rsidR="00CF0B6A" w:rsidRPr="00002918" w:rsidRDefault="000704C0" w:rsidP="0076362A">
      <w:pPr>
        <w:spacing w:line="300" w:lineRule="auto"/>
        <w:rPr>
          <w:rFonts w:eastAsiaTheme="minorEastAsia"/>
          <w:b/>
          <w:sz w:val="24"/>
        </w:rPr>
      </w:pPr>
      <w:r w:rsidRPr="00002918">
        <w:rPr>
          <w:rFonts w:eastAsiaTheme="minorEastAsia"/>
          <w:b/>
          <w:sz w:val="24"/>
        </w:rPr>
        <w:lastRenderedPageBreak/>
        <w:t>附表</w:t>
      </w:r>
      <w:r w:rsidR="00CF0B6A" w:rsidRPr="00002918">
        <w:rPr>
          <w:rFonts w:eastAsiaTheme="minorEastAsia"/>
          <w:b/>
          <w:sz w:val="24"/>
        </w:rPr>
        <w:t>：</w:t>
      </w:r>
      <w:r w:rsidR="00CF0B6A" w:rsidRPr="00002918">
        <w:rPr>
          <w:rFonts w:eastAsiaTheme="minorEastAsia"/>
          <w:b/>
          <w:sz w:val="24"/>
          <w:u w:val="single"/>
        </w:rPr>
        <w:t>农业资源与环境</w:t>
      </w:r>
      <w:r w:rsidR="00CF0B6A"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B13466" w:rsidRPr="00002918" w:rsidTr="0087251C">
        <w:trPr>
          <w:trHeight w:hRule="exact" w:val="397"/>
        </w:trPr>
        <w:tc>
          <w:tcPr>
            <w:tcW w:w="573" w:type="dxa"/>
            <w:vAlign w:val="center"/>
          </w:tcPr>
          <w:p w:rsidR="00B13466" w:rsidRPr="00002918" w:rsidRDefault="00B13466" w:rsidP="0087251C">
            <w:pPr>
              <w:widowControl/>
              <w:spacing w:line="300" w:lineRule="auto"/>
              <w:jc w:val="center"/>
              <w:rPr>
                <w:b/>
                <w:kern w:val="0"/>
                <w:sz w:val="18"/>
                <w:szCs w:val="18"/>
              </w:rPr>
            </w:pPr>
            <w:r w:rsidRPr="00002918">
              <w:rPr>
                <w:b/>
                <w:kern w:val="0"/>
                <w:sz w:val="18"/>
                <w:szCs w:val="18"/>
              </w:rPr>
              <w:t>组别</w:t>
            </w:r>
          </w:p>
        </w:tc>
        <w:tc>
          <w:tcPr>
            <w:tcW w:w="958" w:type="dxa"/>
            <w:vAlign w:val="center"/>
          </w:tcPr>
          <w:p w:rsidR="00B13466" w:rsidRPr="00002918" w:rsidRDefault="00B13466" w:rsidP="0087251C">
            <w:pPr>
              <w:widowControl/>
              <w:spacing w:line="300" w:lineRule="auto"/>
              <w:jc w:val="center"/>
              <w:rPr>
                <w:b/>
                <w:kern w:val="0"/>
                <w:sz w:val="18"/>
                <w:szCs w:val="18"/>
              </w:rPr>
            </w:pPr>
            <w:r w:rsidRPr="00002918">
              <w:rPr>
                <w:b/>
                <w:kern w:val="0"/>
                <w:sz w:val="18"/>
                <w:szCs w:val="18"/>
              </w:rPr>
              <w:t>课程编号</w:t>
            </w:r>
          </w:p>
        </w:tc>
        <w:tc>
          <w:tcPr>
            <w:tcW w:w="2397" w:type="dxa"/>
            <w:vAlign w:val="center"/>
          </w:tcPr>
          <w:p w:rsidR="00B13466" w:rsidRPr="00002918" w:rsidRDefault="00B13466" w:rsidP="0087251C">
            <w:pPr>
              <w:widowControl/>
              <w:spacing w:line="300" w:lineRule="auto"/>
              <w:jc w:val="center"/>
              <w:rPr>
                <w:b/>
                <w:kern w:val="0"/>
                <w:sz w:val="18"/>
                <w:szCs w:val="18"/>
              </w:rPr>
            </w:pPr>
            <w:r w:rsidRPr="00002918">
              <w:rPr>
                <w:b/>
                <w:kern w:val="0"/>
                <w:sz w:val="18"/>
                <w:szCs w:val="18"/>
              </w:rPr>
              <w:t>课程名称</w:t>
            </w:r>
          </w:p>
        </w:tc>
        <w:tc>
          <w:tcPr>
            <w:tcW w:w="455" w:type="dxa"/>
            <w:vAlign w:val="center"/>
          </w:tcPr>
          <w:p w:rsidR="00B13466" w:rsidRPr="00002918" w:rsidRDefault="00B13466" w:rsidP="0087251C">
            <w:pPr>
              <w:widowControl/>
              <w:spacing w:line="300" w:lineRule="auto"/>
              <w:jc w:val="center"/>
              <w:rPr>
                <w:b/>
                <w:kern w:val="0"/>
                <w:sz w:val="18"/>
                <w:szCs w:val="18"/>
              </w:rPr>
            </w:pPr>
            <w:r w:rsidRPr="00002918">
              <w:rPr>
                <w:b/>
                <w:kern w:val="0"/>
                <w:sz w:val="18"/>
                <w:szCs w:val="18"/>
              </w:rPr>
              <w:t>学时</w:t>
            </w:r>
          </w:p>
        </w:tc>
        <w:tc>
          <w:tcPr>
            <w:tcW w:w="546" w:type="dxa"/>
            <w:vAlign w:val="center"/>
          </w:tcPr>
          <w:p w:rsidR="00B13466" w:rsidRPr="00002918" w:rsidRDefault="00B13466" w:rsidP="0087251C">
            <w:pPr>
              <w:widowControl/>
              <w:spacing w:line="300" w:lineRule="auto"/>
              <w:jc w:val="center"/>
              <w:rPr>
                <w:b/>
                <w:kern w:val="0"/>
                <w:sz w:val="18"/>
                <w:szCs w:val="18"/>
              </w:rPr>
            </w:pPr>
            <w:r w:rsidRPr="00002918">
              <w:rPr>
                <w:b/>
                <w:kern w:val="0"/>
                <w:sz w:val="18"/>
                <w:szCs w:val="18"/>
              </w:rPr>
              <w:t>学分</w:t>
            </w:r>
          </w:p>
        </w:tc>
        <w:tc>
          <w:tcPr>
            <w:tcW w:w="867" w:type="dxa"/>
            <w:vAlign w:val="center"/>
          </w:tcPr>
          <w:p w:rsidR="00B13466" w:rsidRPr="00002918" w:rsidRDefault="00B13466" w:rsidP="0087251C">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B13466" w:rsidRPr="00002918" w:rsidRDefault="00B13466" w:rsidP="0087251C">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B13466" w:rsidRPr="00002918" w:rsidRDefault="00B13466" w:rsidP="0087251C">
            <w:pPr>
              <w:widowControl/>
              <w:spacing w:line="300" w:lineRule="auto"/>
              <w:jc w:val="center"/>
              <w:rPr>
                <w:b/>
                <w:kern w:val="0"/>
                <w:sz w:val="18"/>
                <w:szCs w:val="18"/>
              </w:rPr>
            </w:pPr>
            <w:r w:rsidRPr="00002918">
              <w:rPr>
                <w:b/>
                <w:kern w:val="0"/>
                <w:sz w:val="18"/>
                <w:szCs w:val="18"/>
              </w:rPr>
              <w:t>考核方式</w:t>
            </w:r>
          </w:p>
        </w:tc>
        <w:tc>
          <w:tcPr>
            <w:tcW w:w="770" w:type="dxa"/>
            <w:vAlign w:val="center"/>
          </w:tcPr>
          <w:p w:rsidR="00B13466" w:rsidRPr="00002918" w:rsidRDefault="00B13466" w:rsidP="0087251C">
            <w:pPr>
              <w:widowControl/>
              <w:spacing w:line="300" w:lineRule="auto"/>
              <w:jc w:val="center"/>
              <w:rPr>
                <w:b/>
                <w:kern w:val="0"/>
                <w:sz w:val="18"/>
                <w:szCs w:val="18"/>
              </w:rPr>
            </w:pPr>
            <w:r w:rsidRPr="00002918">
              <w:rPr>
                <w:b/>
                <w:kern w:val="0"/>
                <w:sz w:val="18"/>
                <w:szCs w:val="18"/>
              </w:rPr>
              <w:t>备注</w:t>
            </w:r>
          </w:p>
        </w:tc>
      </w:tr>
      <w:tr w:rsidR="00B13466" w:rsidRPr="00002918" w:rsidTr="0087251C">
        <w:trPr>
          <w:trHeight w:hRule="exact" w:val="397"/>
        </w:trPr>
        <w:tc>
          <w:tcPr>
            <w:tcW w:w="573" w:type="dxa"/>
            <w:vMerge w:val="restart"/>
            <w:tcBorders>
              <w:top w:val="single" w:sz="6" w:space="0" w:color="auto"/>
              <w:left w:val="single" w:sz="8"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A</w:t>
            </w:r>
          </w:p>
        </w:tc>
        <w:tc>
          <w:tcPr>
            <w:tcW w:w="958" w:type="dxa"/>
            <w:tcBorders>
              <w:top w:val="single" w:sz="6" w:space="0" w:color="auto"/>
              <w:left w:val="single" w:sz="6" w:space="0" w:color="auto"/>
              <w:bottom w:val="single" w:sz="6" w:space="0" w:color="auto"/>
              <w:right w:val="single" w:sz="6" w:space="0" w:color="auto"/>
            </w:tcBorders>
            <w:vAlign w:val="center"/>
          </w:tcPr>
          <w:p w:rsidR="00B13466" w:rsidRPr="00002918" w:rsidRDefault="005A2FE3" w:rsidP="0087251C">
            <w:pPr>
              <w:widowControl/>
              <w:spacing w:line="300" w:lineRule="auto"/>
              <w:jc w:val="center"/>
              <w:rPr>
                <w:kern w:val="0"/>
                <w:sz w:val="18"/>
                <w:szCs w:val="18"/>
              </w:rPr>
            </w:pPr>
            <w:r w:rsidRPr="00002918">
              <w:rPr>
                <w:kern w:val="0"/>
                <w:sz w:val="18"/>
                <w:szCs w:val="18"/>
              </w:rPr>
              <w:t>s</w:t>
            </w:r>
            <w:r w:rsidR="00B13466" w:rsidRPr="00002918">
              <w:rPr>
                <w:kern w:val="0"/>
                <w:sz w:val="18"/>
                <w:szCs w:val="18"/>
              </w:rPr>
              <w:t>008001</w:t>
            </w:r>
          </w:p>
        </w:tc>
        <w:tc>
          <w:tcPr>
            <w:tcW w:w="2397"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中国特色社会主义理论与实践研究</w:t>
            </w:r>
          </w:p>
        </w:tc>
        <w:tc>
          <w:tcPr>
            <w:tcW w:w="455"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36</w:t>
            </w:r>
          </w:p>
        </w:tc>
        <w:tc>
          <w:tcPr>
            <w:tcW w:w="546"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2</w:t>
            </w:r>
          </w:p>
        </w:tc>
        <w:tc>
          <w:tcPr>
            <w:tcW w:w="867"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考试</w:t>
            </w:r>
          </w:p>
        </w:tc>
        <w:tc>
          <w:tcPr>
            <w:tcW w:w="770" w:type="dxa"/>
            <w:vMerge w:val="restart"/>
            <w:tcBorders>
              <w:top w:val="single" w:sz="6" w:space="0" w:color="auto"/>
              <w:left w:val="single" w:sz="6" w:space="0" w:color="auto"/>
              <w:right w:val="single" w:sz="8"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6</w:t>
            </w:r>
            <w:r w:rsidRPr="00002918">
              <w:rPr>
                <w:kern w:val="0"/>
                <w:sz w:val="18"/>
                <w:szCs w:val="18"/>
              </w:rPr>
              <w:t>学分</w:t>
            </w:r>
          </w:p>
        </w:tc>
      </w:tr>
      <w:tr w:rsidR="00B13466" w:rsidRPr="00002918" w:rsidTr="0087251C">
        <w:trPr>
          <w:trHeight w:hRule="exact" w:val="397"/>
        </w:trPr>
        <w:tc>
          <w:tcPr>
            <w:tcW w:w="573" w:type="dxa"/>
            <w:vMerge/>
            <w:tcBorders>
              <w:left w:val="single" w:sz="8"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p>
        </w:tc>
        <w:tc>
          <w:tcPr>
            <w:tcW w:w="958" w:type="dxa"/>
            <w:tcBorders>
              <w:top w:val="single" w:sz="6" w:space="0" w:color="auto"/>
              <w:left w:val="single" w:sz="6" w:space="0" w:color="auto"/>
              <w:bottom w:val="single" w:sz="6" w:space="0" w:color="auto"/>
              <w:right w:val="single" w:sz="6" w:space="0" w:color="auto"/>
            </w:tcBorders>
            <w:vAlign w:val="center"/>
          </w:tcPr>
          <w:p w:rsidR="00B13466" w:rsidRPr="00002918" w:rsidRDefault="005A2FE3" w:rsidP="0087251C">
            <w:pPr>
              <w:widowControl/>
              <w:spacing w:line="300" w:lineRule="auto"/>
              <w:jc w:val="center"/>
              <w:rPr>
                <w:kern w:val="0"/>
                <w:sz w:val="18"/>
                <w:szCs w:val="18"/>
              </w:rPr>
            </w:pPr>
            <w:r w:rsidRPr="00002918">
              <w:rPr>
                <w:kern w:val="0"/>
                <w:sz w:val="18"/>
                <w:szCs w:val="18"/>
              </w:rPr>
              <w:t>s</w:t>
            </w:r>
            <w:r w:rsidR="00B13466" w:rsidRPr="00002918">
              <w:rPr>
                <w:kern w:val="0"/>
                <w:sz w:val="18"/>
                <w:szCs w:val="18"/>
              </w:rPr>
              <w:t>008002</w:t>
            </w:r>
          </w:p>
        </w:tc>
        <w:tc>
          <w:tcPr>
            <w:tcW w:w="2397"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自然辩证法概论</w:t>
            </w:r>
          </w:p>
        </w:tc>
        <w:tc>
          <w:tcPr>
            <w:tcW w:w="455"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18</w:t>
            </w:r>
          </w:p>
        </w:tc>
        <w:tc>
          <w:tcPr>
            <w:tcW w:w="546"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1</w:t>
            </w:r>
          </w:p>
        </w:tc>
        <w:tc>
          <w:tcPr>
            <w:tcW w:w="867"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考试</w:t>
            </w:r>
          </w:p>
        </w:tc>
        <w:tc>
          <w:tcPr>
            <w:tcW w:w="770" w:type="dxa"/>
            <w:vMerge/>
            <w:tcBorders>
              <w:left w:val="single" w:sz="6" w:space="0" w:color="auto"/>
              <w:right w:val="single" w:sz="8" w:space="0" w:color="auto"/>
            </w:tcBorders>
            <w:vAlign w:val="center"/>
          </w:tcPr>
          <w:p w:rsidR="00B13466" w:rsidRPr="00002918" w:rsidRDefault="00B13466" w:rsidP="0087251C">
            <w:pPr>
              <w:widowControl/>
              <w:spacing w:line="300" w:lineRule="auto"/>
              <w:jc w:val="center"/>
              <w:rPr>
                <w:kern w:val="0"/>
                <w:sz w:val="18"/>
                <w:szCs w:val="18"/>
              </w:rPr>
            </w:pPr>
          </w:p>
        </w:tc>
      </w:tr>
      <w:tr w:rsidR="00B13466" w:rsidRPr="00002918" w:rsidTr="0087251C">
        <w:trPr>
          <w:trHeight w:hRule="exact" w:val="397"/>
        </w:trPr>
        <w:tc>
          <w:tcPr>
            <w:tcW w:w="573" w:type="dxa"/>
            <w:vMerge/>
            <w:tcBorders>
              <w:left w:val="single" w:sz="8"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p>
        </w:tc>
        <w:tc>
          <w:tcPr>
            <w:tcW w:w="958" w:type="dxa"/>
            <w:tcBorders>
              <w:top w:val="single" w:sz="6" w:space="0" w:color="auto"/>
              <w:left w:val="single" w:sz="6" w:space="0" w:color="auto"/>
              <w:bottom w:val="single" w:sz="6" w:space="0" w:color="auto"/>
              <w:right w:val="single" w:sz="6" w:space="0" w:color="auto"/>
            </w:tcBorders>
            <w:vAlign w:val="center"/>
          </w:tcPr>
          <w:p w:rsidR="00B13466" w:rsidRPr="00002918" w:rsidRDefault="005A2FE3" w:rsidP="0087251C">
            <w:pPr>
              <w:widowControl/>
              <w:spacing w:line="300" w:lineRule="auto"/>
              <w:jc w:val="center"/>
              <w:rPr>
                <w:kern w:val="0"/>
                <w:sz w:val="18"/>
                <w:szCs w:val="18"/>
              </w:rPr>
            </w:pPr>
            <w:r w:rsidRPr="00002918">
              <w:rPr>
                <w:kern w:val="0"/>
                <w:sz w:val="18"/>
                <w:szCs w:val="18"/>
              </w:rPr>
              <w:t>s</w:t>
            </w:r>
            <w:r w:rsidR="00B13466" w:rsidRPr="00002918">
              <w:rPr>
                <w:kern w:val="0"/>
                <w:sz w:val="18"/>
                <w:szCs w:val="18"/>
              </w:rPr>
              <w:t>999031</w:t>
            </w:r>
          </w:p>
        </w:tc>
        <w:tc>
          <w:tcPr>
            <w:tcW w:w="2397"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PET</w:t>
            </w:r>
            <w:r w:rsidR="005A2FE3" w:rsidRPr="00002918">
              <w:rPr>
                <w:kern w:val="0"/>
                <w:sz w:val="18"/>
                <w:szCs w:val="18"/>
              </w:rPr>
              <w:t>S</w:t>
            </w:r>
            <w:r w:rsidRPr="00002918">
              <w:rPr>
                <w:kern w:val="0"/>
                <w:sz w:val="18"/>
                <w:szCs w:val="18"/>
              </w:rPr>
              <w:t>-5</w:t>
            </w:r>
          </w:p>
        </w:tc>
        <w:tc>
          <w:tcPr>
            <w:tcW w:w="455"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32</w:t>
            </w:r>
          </w:p>
        </w:tc>
        <w:tc>
          <w:tcPr>
            <w:tcW w:w="546"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2</w:t>
            </w:r>
          </w:p>
        </w:tc>
        <w:tc>
          <w:tcPr>
            <w:tcW w:w="867"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考试</w:t>
            </w:r>
          </w:p>
        </w:tc>
        <w:tc>
          <w:tcPr>
            <w:tcW w:w="770" w:type="dxa"/>
            <w:vMerge/>
            <w:tcBorders>
              <w:left w:val="single" w:sz="6" w:space="0" w:color="auto"/>
              <w:right w:val="single" w:sz="8" w:space="0" w:color="auto"/>
            </w:tcBorders>
            <w:vAlign w:val="center"/>
          </w:tcPr>
          <w:p w:rsidR="00B13466" w:rsidRPr="00002918" w:rsidRDefault="00B13466" w:rsidP="0087251C">
            <w:pPr>
              <w:widowControl/>
              <w:spacing w:line="300" w:lineRule="auto"/>
              <w:jc w:val="center"/>
              <w:rPr>
                <w:kern w:val="0"/>
                <w:sz w:val="18"/>
                <w:szCs w:val="18"/>
              </w:rPr>
            </w:pPr>
          </w:p>
        </w:tc>
      </w:tr>
      <w:tr w:rsidR="00B13466" w:rsidRPr="00002918" w:rsidTr="0087251C">
        <w:trPr>
          <w:trHeight w:hRule="exact" w:val="397"/>
        </w:trPr>
        <w:tc>
          <w:tcPr>
            <w:tcW w:w="573" w:type="dxa"/>
            <w:vMerge/>
            <w:tcBorders>
              <w:left w:val="single" w:sz="8"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p>
        </w:tc>
        <w:tc>
          <w:tcPr>
            <w:tcW w:w="958" w:type="dxa"/>
            <w:tcBorders>
              <w:top w:val="single" w:sz="6" w:space="0" w:color="auto"/>
              <w:left w:val="single" w:sz="6" w:space="0" w:color="auto"/>
              <w:bottom w:val="single" w:sz="6" w:space="0" w:color="auto"/>
              <w:right w:val="single" w:sz="6" w:space="0" w:color="auto"/>
            </w:tcBorders>
            <w:vAlign w:val="center"/>
          </w:tcPr>
          <w:p w:rsidR="00B13466" w:rsidRPr="00002918" w:rsidRDefault="005A2FE3" w:rsidP="0087251C">
            <w:pPr>
              <w:widowControl/>
              <w:spacing w:line="300" w:lineRule="auto"/>
              <w:jc w:val="center"/>
              <w:rPr>
                <w:kern w:val="0"/>
                <w:sz w:val="18"/>
                <w:szCs w:val="18"/>
              </w:rPr>
            </w:pPr>
            <w:r w:rsidRPr="00002918">
              <w:rPr>
                <w:kern w:val="0"/>
                <w:sz w:val="18"/>
                <w:szCs w:val="18"/>
              </w:rPr>
              <w:t>s</w:t>
            </w:r>
            <w:r w:rsidR="00B13466" w:rsidRPr="00002918">
              <w:rPr>
                <w:kern w:val="0"/>
                <w:sz w:val="18"/>
                <w:szCs w:val="18"/>
              </w:rPr>
              <w:t>002135</w:t>
            </w:r>
          </w:p>
        </w:tc>
        <w:tc>
          <w:tcPr>
            <w:tcW w:w="2397"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科技写作</w:t>
            </w:r>
          </w:p>
        </w:tc>
        <w:tc>
          <w:tcPr>
            <w:tcW w:w="455"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16</w:t>
            </w:r>
          </w:p>
        </w:tc>
        <w:tc>
          <w:tcPr>
            <w:tcW w:w="546"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1</w:t>
            </w:r>
          </w:p>
        </w:tc>
        <w:tc>
          <w:tcPr>
            <w:tcW w:w="867"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考试</w:t>
            </w:r>
          </w:p>
        </w:tc>
        <w:tc>
          <w:tcPr>
            <w:tcW w:w="770" w:type="dxa"/>
            <w:vMerge/>
            <w:tcBorders>
              <w:left w:val="single" w:sz="6" w:space="0" w:color="auto"/>
              <w:bottom w:val="single" w:sz="6" w:space="0" w:color="auto"/>
              <w:right w:val="single" w:sz="8" w:space="0" w:color="auto"/>
            </w:tcBorders>
            <w:vAlign w:val="center"/>
          </w:tcPr>
          <w:p w:rsidR="00B13466" w:rsidRPr="00002918" w:rsidRDefault="00B13466" w:rsidP="0087251C">
            <w:pPr>
              <w:widowControl/>
              <w:spacing w:line="300" w:lineRule="auto"/>
              <w:jc w:val="center"/>
              <w:rPr>
                <w:kern w:val="0"/>
                <w:sz w:val="18"/>
                <w:szCs w:val="18"/>
              </w:rPr>
            </w:pPr>
          </w:p>
        </w:tc>
      </w:tr>
      <w:tr w:rsidR="00B13466" w:rsidRPr="00002918" w:rsidTr="0087251C">
        <w:trPr>
          <w:trHeight w:hRule="exact" w:val="369"/>
        </w:trPr>
        <w:tc>
          <w:tcPr>
            <w:tcW w:w="573" w:type="dxa"/>
            <w:vMerge w:val="restart"/>
            <w:vAlign w:val="center"/>
          </w:tcPr>
          <w:p w:rsidR="00B13466" w:rsidRPr="00002918" w:rsidRDefault="00B13466" w:rsidP="0087251C">
            <w:pPr>
              <w:spacing w:line="300" w:lineRule="auto"/>
              <w:jc w:val="center"/>
              <w:rPr>
                <w:kern w:val="0"/>
                <w:sz w:val="18"/>
                <w:szCs w:val="18"/>
              </w:rPr>
            </w:pPr>
            <w:r w:rsidRPr="00002918">
              <w:rPr>
                <w:kern w:val="0"/>
                <w:sz w:val="18"/>
                <w:szCs w:val="18"/>
              </w:rPr>
              <w:t>B</w:t>
            </w: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002136</w:t>
            </w:r>
          </w:p>
        </w:tc>
        <w:tc>
          <w:tcPr>
            <w:tcW w:w="2397" w:type="dxa"/>
            <w:vAlign w:val="center"/>
          </w:tcPr>
          <w:p w:rsidR="00B13466" w:rsidRPr="00002918" w:rsidRDefault="00B13466" w:rsidP="0087251C">
            <w:pPr>
              <w:jc w:val="center"/>
              <w:rPr>
                <w:sz w:val="18"/>
                <w:szCs w:val="18"/>
              </w:rPr>
            </w:pPr>
            <w:r w:rsidRPr="00002918">
              <w:rPr>
                <w:sz w:val="18"/>
                <w:szCs w:val="18"/>
              </w:rPr>
              <w:t>高级土壤学</w:t>
            </w:r>
          </w:p>
        </w:tc>
        <w:tc>
          <w:tcPr>
            <w:tcW w:w="455" w:type="dxa"/>
            <w:vAlign w:val="center"/>
          </w:tcPr>
          <w:p w:rsidR="00B13466" w:rsidRPr="00002918" w:rsidRDefault="00B13466" w:rsidP="00695D8B">
            <w:pPr>
              <w:widowControl/>
              <w:ind w:firstLineChars="22" w:firstLine="40"/>
              <w:jc w:val="center"/>
              <w:rPr>
                <w:kern w:val="0"/>
                <w:sz w:val="18"/>
                <w:szCs w:val="18"/>
              </w:rPr>
            </w:pPr>
            <w:r w:rsidRPr="00002918">
              <w:rPr>
                <w:kern w:val="0"/>
                <w:sz w:val="18"/>
                <w:szCs w:val="18"/>
              </w:rPr>
              <w:t>32</w:t>
            </w:r>
          </w:p>
        </w:tc>
        <w:tc>
          <w:tcPr>
            <w:tcW w:w="546" w:type="dxa"/>
            <w:vAlign w:val="center"/>
          </w:tcPr>
          <w:p w:rsidR="00B13466" w:rsidRPr="00002918" w:rsidRDefault="00B13466" w:rsidP="0087251C">
            <w:pPr>
              <w:widowControl/>
              <w:ind w:firstLineChars="100" w:firstLine="180"/>
              <w:rPr>
                <w:kern w:val="0"/>
                <w:sz w:val="18"/>
                <w:szCs w:val="18"/>
              </w:rPr>
            </w:pPr>
            <w:r w:rsidRPr="00002918">
              <w:rPr>
                <w:kern w:val="0"/>
                <w:sz w:val="18"/>
                <w:szCs w:val="18"/>
              </w:rPr>
              <w:t>2</w:t>
            </w:r>
          </w:p>
        </w:tc>
        <w:tc>
          <w:tcPr>
            <w:tcW w:w="867" w:type="dxa"/>
            <w:vAlign w:val="center"/>
          </w:tcPr>
          <w:p w:rsidR="00B13466" w:rsidRPr="00002918" w:rsidRDefault="00B13466" w:rsidP="0087251C">
            <w:pPr>
              <w:widowControl/>
              <w:jc w:val="center"/>
              <w:rPr>
                <w:kern w:val="0"/>
                <w:sz w:val="18"/>
                <w:szCs w:val="18"/>
              </w:rPr>
            </w:pPr>
            <w:r w:rsidRPr="00002918">
              <w:rPr>
                <w:kern w:val="0"/>
                <w:sz w:val="18"/>
                <w:szCs w:val="18"/>
              </w:rPr>
              <w:t>1</w:t>
            </w:r>
          </w:p>
        </w:tc>
        <w:tc>
          <w:tcPr>
            <w:tcW w:w="879" w:type="dxa"/>
            <w:vAlign w:val="center"/>
          </w:tcPr>
          <w:p w:rsidR="00B13466" w:rsidRPr="00002918" w:rsidRDefault="00B13466" w:rsidP="0087251C">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B13466" w:rsidRPr="00002918" w:rsidRDefault="00B13466" w:rsidP="0087251C">
            <w:pPr>
              <w:widowControl/>
              <w:jc w:val="center"/>
              <w:rPr>
                <w:kern w:val="0"/>
                <w:sz w:val="18"/>
                <w:szCs w:val="18"/>
              </w:rPr>
            </w:pPr>
            <w:r w:rsidRPr="00002918">
              <w:rPr>
                <w:kern w:val="0"/>
                <w:sz w:val="18"/>
                <w:szCs w:val="18"/>
              </w:rPr>
              <w:t>考试</w:t>
            </w:r>
          </w:p>
        </w:tc>
        <w:tc>
          <w:tcPr>
            <w:tcW w:w="770" w:type="dxa"/>
            <w:vMerge w:val="restart"/>
            <w:vAlign w:val="center"/>
          </w:tcPr>
          <w:p w:rsidR="00B13466" w:rsidRPr="00002918" w:rsidRDefault="00B13466" w:rsidP="0087251C">
            <w:pPr>
              <w:spacing w:line="300" w:lineRule="auto"/>
              <w:jc w:val="center"/>
              <w:rPr>
                <w:kern w:val="0"/>
                <w:sz w:val="18"/>
                <w:szCs w:val="18"/>
              </w:rPr>
            </w:pPr>
            <w:r w:rsidRPr="00002918">
              <w:rPr>
                <w:kern w:val="0"/>
                <w:sz w:val="18"/>
                <w:szCs w:val="18"/>
              </w:rPr>
              <w:t>不少于</w:t>
            </w:r>
            <w:r w:rsidRPr="00002918">
              <w:rPr>
                <w:kern w:val="0"/>
                <w:sz w:val="18"/>
                <w:szCs w:val="18"/>
              </w:rPr>
              <w:t>9</w:t>
            </w:r>
            <w:r w:rsidRPr="00002918">
              <w:rPr>
                <w:kern w:val="0"/>
                <w:sz w:val="18"/>
                <w:szCs w:val="18"/>
              </w:rPr>
              <w:t>学分</w:t>
            </w:r>
          </w:p>
        </w:tc>
      </w:tr>
      <w:tr w:rsidR="00B13466" w:rsidRPr="00002918" w:rsidTr="0087251C">
        <w:trPr>
          <w:trHeight w:hRule="exact" w:val="369"/>
        </w:trPr>
        <w:tc>
          <w:tcPr>
            <w:tcW w:w="573" w:type="dxa"/>
            <w:vMerge/>
            <w:vAlign w:val="center"/>
          </w:tcPr>
          <w:p w:rsidR="00B13466" w:rsidRPr="00002918" w:rsidRDefault="00B13466" w:rsidP="0087251C">
            <w:pPr>
              <w:spacing w:line="300" w:lineRule="auto"/>
              <w:jc w:val="center"/>
              <w:rPr>
                <w:kern w:val="0"/>
                <w:sz w:val="18"/>
                <w:szCs w:val="18"/>
              </w:rPr>
            </w:pP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002137</w:t>
            </w:r>
          </w:p>
        </w:tc>
        <w:tc>
          <w:tcPr>
            <w:tcW w:w="2397" w:type="dxa"/>
            <w:vAlign w:val="center"/>
          </w:tcPr>
          <w:p w:rsidR="00B13466" w:rsidRPr="00002918" w:rsidRDefault="00B13466" w:rsidP="0087251C">
            <w:pPr>
              <w:jc w:val="center"/>
              <w:rPr>
                <w:sz w:val="18"/>
                <w:szCs w:val="18"/>
              </w:rPr>
            </w:pPr>
            <w:r w:rsidRPr="00002918">
              <w:rPr>
                <w:sz w:val="18"/>
                <w:szCs w:val="18"/>
              </w:rPr>
              <w:t>高级植物营养学</w:t>
            </w:r>
          </w:p>
        </w:tc>
        <w:tc>
          <w:tcPr>
            <w:tcW w:w="455" w:type="dxa"/>
            <w:vAlign w:val="center"/>
          </w:tcPr>
          <w:p w:rsidR="00B13466" w:rsidRPr="00002918" w:rsidRDefault="00B13466" w:rsidP="0087251C">
            <w:pPr>
              <w:widowControl/>
              <w:jc w:val="center"/>
              <w:rPr>
                <w:kern w:val="0"/>
                <w:sz w:val="18"/>
                <w:szCs w:val="18"/>
              </w:rPr>
            </w:pPr>
            <w:r w:rsidRPr="00002918">
              <w:rPr>
                <w:kern w:val="0"/>
                <w:sz w:val="18"/>
                <w:szCs w:val="18"/>
              </w:rPr>
              <w:t>32</w:t>
            </w:r>
          </w:p>
        </w:tc>
        <w:tc>
          <w:tcPr>
            <w:tcW w:w="546" w:type="dxa"/>
            <w:vAlign w:val="center"/>
          </w:tcPr>
          <w:p w:rsidR="00B13466" w:rsidRPr="00002918" w:rsidRDefault="00B13466" w:rsidP="0087251C">
            <w:pPr>
              <w:widowControl/>
              <w:jc w:val="center"/>
              <w:rPr>
                <w:kern w:val="0"/>
                <w:sz w:val="18"/>
                <w:szCs w:val="18"/>
              </w:rPr>
            </w:pPr>
            <w:r w:rsidRPr="00002918">
              <w:rPr>
                <w:kern w:val="0"/>
                <w:sz w:val="18"/>
                <w:szCs w:val="18"/>
              </w:rPr>
              <w:t>2</w:t>
            </w:r>
          </w:p>
        </w:tc>
        <w:tc>
          <w:tcPr>
            <w:tcW w:w="867" w:type="dxa"/>
            <w:vAlign w:val="center"/>
          </w:tcPr>
          <w:p w:rsidR="00B13466" w:rsidRPr="00002918" w:rsidRDefault="00B13466" w:rsidP="0087251C">
            <w:pPr>
              <w:widowControl/>
              <w:jc w:val="center"/>
              <w:rPr>
                <w:kern w:val="0"/>
                <w:sz w:val="18"/>
                <w:szCs w:val="18"/>
              </w:rPr>
            </w:pPr>
            <w:r w:rsidRPr="00002918">
              <w:rPr>
                <w:kern w:val="0"/>
                <w:sz w:val="18"/>
                <w:szCs w:val="18"/>
              </w:rPr>
              <w:t>1</w:t>
            </w:r>
          </w:p>
        </w:tc>
        <w:tc>
          <w:tcPr>
            <w:tcW w:w="879" w:type="dxa"/>
            <w:vAlign w:val="center"/>
          </w:tcPr>
          <w:p w:rsidR="00B13466" w:rsidRPr="00002918" w:rsidRDefault="00B13466" w:rsidP="0087251C">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B13466" w:rsidRPr="00002918" w:rsidRDefault="00B13466" w:rsidP="0087251C">
            <w:pPr>
              <w:widowControl/>
              <w:jc w:val="center"/>
              <w:rPr>
                <w:kern w:val="0"/>
                <w:sz w:val="18"/>
                <w:szCs w:val="18"/>
              </w:rPr>
            </w:pPr>
            <w:r w:rsidRPr="00002918">
              <w:rPr>
                <w:kern w:val="0"/>
                <w:sz w:val="18"/>
                <w:szCs w:val="18"/>
              </w:rPr>
              <w:t>考试</w:t>
            </w:r>
          </w:p>
        </w:tc>
        <w:tc>
          <w:tcPr>
            <w:tcW w:w="770" w:type="dxa"/>
            <w:vMerge/>
            <w:vAlign w:val="center"/>
          </w:tcPr>
          <w:p w:rsidR="00B13466" w:rsidRPr="00002918" w:rsidRDefault="00B13466" w:rsidP="0087251C">
            <w:pPr>
              <w:spacing w:line="300" w:lineRule="auto"/>
              <w:jc w:val="center"/>
              <w:rPr>
                <w:kern w:val="0"/>
                <w:sz w:val="18"/>
                <w:szCs w:val="18"/>
              </w:rPr>
            </w:pPr>
          </w:p>
        </w:tc>
      </w:tr>
      <w:tr w:rsidR="00B13466" w:rsidRPr="00002918" w:rsidTr="0087251C">
        <w:trPr>
          <w:trHeight w:hRule="exact" w:val="369"/>
        </w:trPr>
        <w:tc>
          <w:tcPr>
            <w:tcW w:w="573" w:type="dxa"/>
            <w:vMerge/>
            <w:vAlign w:val="center"/>
          </w:tcPr>
          <w:p w:rsidR="00B13466" w:rsidRPr="00002918" w:rsidRDefault="00B13466" w:rsidP="0087251C">
            <w:pPr>
              <w:spacing w:line="300" w:lineRule="auto"/>
              <w:jc w:val="center"/>
              <w:rPr>
                <w:kern w:val="0"/>
                <w:sz w:val="18"/>
                <w:szCs w:val="18"/>
              </w:rPr>
            </w:pP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002138</w:t>
            </w:r>
          </w:p>
        </w:tc>
        <w:tc>
          <w:tcPr>
            <w:tcW w:w="2397" w:type="dxa"/>
            <w:vAlign w:val="center"/>
          </w:tcPr>
          <w:p w:rsidR="00B13466" w:rsidRPr="00002918" w:rsidRDefault="00B13466" w:rsidP="0087251C">
            <w:pPr>
              <w:jc w:val="center"/>
              <w:rPr>
                <w:sz w:val="18"/>
                <w:szCs w:val="18"/>
              </w:rPr>
            </w:pPr>
            <w:r w:rsidRPr="00002918">
              <w:rPr>
                <w:sz w:val="18"/>
                <w:szCs w:val="18"/>
              </w:rPr>
              <w:t>环境生物学</w:t>
            </w:r>
          </w:p>
        </w:tc>
        <w:tc>
          <w:tcPr>
            <w:tcW w:w="455" w:type="dxa"/>
            <w:vAlign w:val="center"/>
          </w:tcPr>
          <w:p w:rsidR="00B13466" w:rsidRPr="00002918" w:rsidRDefault="00B13466" w:rsidP="0087251C">
            <w:pPr>
              <w:widowControl/>
              <w:jc w:val="center"/>
              <w:rPr>
                <w:kern w:val="0"/>
                <w:sz w:val="18"/>
                <w:szCs w:val="18"/>
              </w:rPr>
            </w:pPr>
            <w:r w:rsidRPr="00002918">
              <w:rPr>
                <w:kern w:val="0"/>
                <w:sz w:val="18"/>
                <w:szCs w:val="18"/>
              </w:rPr>
              <w:t>32</w:t>
            </w:r>
          </w:p>
        </w:tc>
        <w:tc>
          <w:tcPr>
            <w:tcW w:w="546" w:type="dxa"/>
            <w:vAlign w:val="center"/>
          </w:tcPr>
          <w:p w:rsidR="00B13466" w:rsidRPr="00002918" w:rsidRDefault="00B13466" w:rsidP="0087251C">
            <w:pPr>
              <w:widowControl/>
              <w:jc w:val="center"/>
              <w:rPr>
                <w:kern w:val="0"/>
                <w:sz w:val="18"/>
                <w:szCs w:val="18"/>
              </w:rPr>
            </w:pPr>
            <w:r w:rsidRPr="00002918">
              <w:rPr>
                <w:kern w:val="0"/>
                <w:sz w:val="18"/>
                <w:szCs w:val="18"/>
              </w:rPr>
              <w:t>2</w:t>
            </w:r>
          </w:p>
        </w:tc>
        <w:tc>
          <w:tcPr>
            <w:tcW w:w="867" w:type="dxa"/>
            <w:vAlign w:val="center"/>
          </w:tcPr>
          <w:p w:rsidR="00B13466" w:rsidRPr="00002918" w:rsidRDefault="00B13466" w:rsidP="0087251C">
            <w:pPr>
              <w:widowControl/>
              <w:jc w:val="center"/>
              <w:rPr>
                <w:kern w:val="0"/>
                <w:sz w:val="18"/>
                <w:szCs w:val="18"/>
              </w:rPr>
            </w:pPr>
            <w:r w:rsidRPr="00002918">
              <w:rPr>
                <w:kern w:val="0"/>
                <w:sz w:val="18"/>
                <w:szCs w:val="18"/>
              </w:rPr>
              <w:t>1</w:t>
            </w:r>
          </w:p>
        </w:tc>
        <w:tc>
          <w:tcPr>
            <w:tcW w:w="879" w:type="dxa"/>
            <w:vAlign w:val="center"/>
          </w:tcPr>
          <w:p w:rsidR="00B13466" w:rsidRPr="00002918" w:rsidRDefault="00B13466" w:rsidP="0087251C">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B13466" w:rsidRPr="00002918" w:rsidRDefault="00B13466" w:rsidP="0087251C">
            <w:pPr>
              <w:widowControl/>
              <w:jc w:val="center"/>
              <w:rPr>
                <w:kern w:val="0"/>
                <w:sz w:val="18"/>
                <w:szCs w:val="18"/>
              </w:rPr>
            </w:pPr>
            <w:r w:rsidRPr="00002918">
              <w:rPr>
                <w:kern w:val="0"/>
                <w:sz w:val="18"/>
                <w:szCs w:val="18"/>
              </w:rPr>
              <w:t>考试</w:t>
            </w:r>
          </w:p>
        </w:tc>
        <w:tc>
          <w:tcPr>
            <w:tcW w:w="770" w:type="dxa"/>
            <w:vMerge/>
            <w:vAlign w:val="center"/>
          </w:tcPr>
          <w:p w:rsidR="00B13466" w:rsidRPr="00002918" w:rsidRDefault="00B13466" w:rsidP="0087251C">
            <w:pPr>
              <w:spacing w:line="300" w:lineRule="auto"/>
              <w:jc w:val="center"/>
              <w:rPr>
                <w:kern w:val="0"/>
                <w:sz w:val="18"/>
                <w:szCs w:val="18"/>
              </w:rPr>
            </w:pPr>
          </w:p>
        </w:tc>
      </w:tr>
      <w:tr w:rsidR="00B13466" w:rsidRPr="00002918" w:rsidTr="0087251C">
        <w:trPr>
          <w:trHeight w:hRule="exact" w:val="346"/>
        </w:trPr>
        <w:tc>
          <w:tcPr>
            <w:tcW w:w="573" w:type="dxa"/>
            <w:vMerge/>
            <w:vAlign w:val="center"/>
          </w:tcPr>
          <w:p w:rsidR="00B13466" w:rsidRPr="00002918" w:rsidRDefault="00B13466" w:rsidP="0087251C">
            <w:pPr>
              <w:spacing w:line="300" w:lineRule="auto"/>
              <w:jc w:val="center"/>
              <w:rPr>
                <w:kern w:val="0"/>
                <w:sz w:val="18"/>
                <w:szCs w:val="18"/>
              </w:rPr>
            </w:pP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002139</w:t>
            </w:r>
          </w:p>
        </w:tc>
        <w:tc>
          <w:tcPr>
            <w:tcW w:w="2397" w:type="dxa"/>
            <w:vAlign w:val="center"/>
          </w:tcPr>
          <w:p w:rsidR="00B13466" w:rsidRPr="00002918" w:rsidRDefault="00B13466" w:rsidP="0087251C">
            <w:pPr>
              <w:jc w:val="center"/>
              <w:rPr>
                <w:sz w:val="18"/>
                <w:szCs w:val="18"/>
              </w:rPr>
            </w:pPr>
            <w:r w:rsidRPr="00002918">
              <w:rPr>
                <w:sz w:val="18"/>
                <w:szCs w:val="18"/>
              </w:rPr>
              <w:t>专业英语</w:t>
            </w:r>
          </w:p>
        </w:tc>
        <w:tc>
          <w:tcPr>
            <w:tcW w:w="455" w:type="dxa"/>
            <w:vAlign w:val="center"/>
          </w:tcPr>
          <w:p w:rsidR="00B13466" w:rsidRPr="00002918" w:rsidRDefault="00B13466" w:rsidP="0087251C">
            <w:pPr>
              <w:widowControl/>
              <w:jc w:val="center"/>
              <w:rPr>
                <w:kern w:val="0"/>
                <w:sz w:val="18"/>
                <w:szCs w:val="18"/>
              </w:rPr>
            </w:pPr>
            <w:r w:rsidRPr="00002918">
              <w:rPr>
                <w:kern w:val="0"/>
                <w:sz w:val="18"/>
                <w:szCs w:val="18"/>
              </w:rPr>
              <w:t>32</w:t>
            </w:r>
          </w:p>
        </w:tc>
        <w:tc>
          <w:tcPr>
            <w:tcW w:w="546" w:type="dxa"/>
            <w:vAlign w:val="center"/>
          </w:tcPr>
          <w:p w:rsidR="00B13466" w:rsidRPr="00002918" w:rsidRDefault="00B13466" w:rsidP="0087251C">
            <w:pPr>
              <w:widowControl/>
              <w:jc w:val="center"/>
              <w:rPr>
                <w:kern w:val="0"/>
                <w:sz w:val="18"/>
                <w:szCs w:val="18"/>
              </w:rPr>
            </w:pPr>
            <w:r w:rsidRPr="00002918">
              <w:rPr>
                <w:kern w:val="0"/>
                <w:sz w:val="18"/>
                <w:szCs w:val="18"/>
              </w:rPr>
              <w:t>2</w:t>
            </w:r>
          </w:p>
        </w:tc>
        <w:tc>
          <w:tcPr>
            <w:tcW w:w="867" w:type="dxa"/>
            <w:vAlign w:val="center"/>
          </w:tcPr>
          <w:p w:rsidR="00B13466" w:rsidRPr="00002918" w:rsidRDefault="00B13466" w:rsidP="0087251C">
            <w:pPr>
              <w:widowControl/>
              <w:jc w:val="center"/>
              <w:rPr>
                <w:kern w:val="0"/>
                <w:sz w:val="18"/>
                <w:szCs w:val="18"/>
              </w:rPr>
            </w:pPr>
            <w:r w:rsidRPr="00002918">
              <w:rPr>
                <w:kern w:val="0"/>
                <w:sz w:val="18"/>
                <w:szCs w:val="18"/>
              </w:rPr>
              <w:t>1</w:t>
            </w:r>
          </w:p>
        </w:tc>
        <w:tc>
          <w:tcPr>
            <w:tcW w:w="879" w:type="dxa"/>
            <w:vAlign w:val="center"/>
          </w:tcPr>
          <w:p w:rsidR="00B13466" w:rsidRPr="00002918" w:rsidRDefault="00B13466" w:rsidP="0087251C">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B13466" w:rsidRPr="00002918" w:rsidRDefault="00B13466" w:rsidP="0087251C">
            <w:pPr>
              <w:widowControl/>
              <w:jc w:val="center"/>
              <w:rPr>
                <w:kern w:val="0"/>
                <w:sz w:val="18"/>
                <w:szCs w:val="18"/>
              </w:rPr>
            </w:pPr>
            <w:r w:rsidRPr="00002918">
              <w:rPr>
                <w:kern w:val="0"/>
                <w:sz w:val="18"/>
                <w:szCs w:val="18"/>
              </w:rPr>
              <w:t>考试</w:t>
            </w:r>
          </w:p>
        </w:tc>
        <w:tc>
          <w:tcPr>
            <w:tcW w:w="770" w:type="dxa"/>
            <w:vMerge/>
            <w:vAlign w:val="center"/>
          </w:tcPr>
          <w:p w:rsidR="00B13466" w:rsidRPr="00002918" w:rsidRDefault="00B13466" w:rsidP="0087251C">
            <w:pPr>
              <w:spacing w:line="300" w:lineRule="auto"/>
              <w:jc w:val="center"/>
              <w:rPr>
                <w:kern w:val="0"/>
                <w:sz w:val="18"/>
                <w:szCs w:val="18"/>
              </w:rPr>
            </w:pPr>
          </w:p>
        </w:tc>
      </w:tr>
      <w:tr w:rsidR="00B13466" w:rsidRPr="00002918" w:rsidTr="0087251C">
        <w:trPr>
          <w:trHeight w:hRule="exact" w:val="369"/>
        </w:trPr>
        <w:tc>
          <w:tcPr>
            <w:tcW w:w="573" w:type="dxa"/>
            <w:vMerge/>
            <w:vAlign w:val="center"/>
          </w:tcPr>
          <w:p w:rsidR="00B13466" w:rsidRPr="00002918" w:rsidRDefault="00B13466" w:rsidP="0087251C">
            <w:pPr>
              <w:spacing w:line="300" w:lineRule="auto"/>
              <w:jc w:val="center"/>
              <w:rPr>
                <w:kern w:val="0"/>
                <w:sz w:val="18"/>
                <w:szCs w:val="18"/>
              </w:rPr>
            </w:pP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002140</w:t>
            </w:r>
          </w:p>
        </w:tc>
        <w:tc>
          <w:tcPr>
            <w:tcW w:w="2397" w:type="dxa"/>
            <w:vAlign w:val="center"/>
          </w:tcPr>
          <w:p w:rsidR="00B13466" w:rsidRPr="00002918" w:rsidRDefault="00B13466" w:rsidP="0087251C">
            <w:pPr>
              <w:ind w:firstLineChars="150" w:firstLine="270"/>
              <w:jc w:val="center"/>
              <w:rPr>
                <w:sz w:val="18"/>
                <w:szCs w:val="18"/>
              </w:rPr>
            </w:pPr>
            <w:r w:rsidRPr="00002918">
              <w:rPr>
                <w:kern w:val="0"/>
                <w:sz w:val="18"/>
                <w:szCs w:val="18"/>
              </w:rPr>
              <w:t>数据统计与分析</w:t>
            </w:r>
          </w:p>
        </w:tc>
        <w:tc>
          <w:tcPr>
            <w:tcW w:w="455" w:type="dxa"/>
            <w:vAlign w:val="center"/>
          </w:tcPr>
          <w:p w:rsidR="00B13466" w:rsidRPr="00002918" w:rsidRDefault="00B13466" w:rsidP="0087251C">
            <w:pPr>
              <w:widowControl/>
              <w:jc w:val="center"/>
              <w:rPr>
                <w:kern w:val="0"/>
                <w:sz w:val="18"/>
                <w:szCs w:val="18"/>
              </w:rPr>
            </w:pPr>
            <w:r w:rsidRPr="00002918">
              <w:rPr>
                <w:kern w:val="0"/>
                <w:sz w:val="18"/>
                <w:szCs w:val="18"/>
              </w:rPr>
              <w:t>32</w:t>
            </w:r>
          </w:p>
        </w:tc>
        <w:tc>
          <w:tcPr>
            <w:tcW w:w="546" w:type="dxa"/>
            <w:vAlign w:val="center"/>
          </w:tcPr>
          <w:p w:rsidR="00B13466" w:rsidRPr="00002918" w:rsidRDefault="00B13466" w:rsidP="0087251C">
            <w:pPr>
              <w:widowControl/>
              <w:jc w:val="center"/>
              <w:rPr>
                <w:kern w:val="0"/>
                <w:sz w:val="18"/>
                <w:szCs w:val="18"/>
              </w:rPr>
            </w:pPr>
            <w:r w:rsidRPr="00002918">
              <w:rPr>
                <w:kern w:val="0"/>
                <w:sz w:val="18"/>
                <w:szCs w:val="18"/>
              </w:rPr>
              <w:t>2</w:t>
            </w:r>
          </w:p>
        </w:tc>
        <w:tc>
          <w:tcPr>
            <w:tcW w:w="867" w:type="dxa"/>
            <w:vAlign w:val="center"/>
          </w:tcPr>
          <w:p w:rsidR="00B13466" w:rsidRPr="00002918" w:rsidRDefault="00B13466" w:rsidP="0087251C">
            <w:pPr>
              <w:widowControl/>
              <w:jc w:val="center"/>
              <w:rPr>
                <w:kern w:val="0"/>
                <w:sz w:val="18"/>
                <w:szCs w:val="18"/>
              </w:rPr>
            </w:pPr>
            <w:r w:rsidRPr="00002918">
              <w:rPr>
                <w:kern w:val="0"/>
                <w:sz w:val="18"/>
                <w:szCs w:val="18"/>
              </w:rPr>
              <w:t>1</w:t>
            </w:r>
          </w:p>
        </w:tc>
        <w:tc>
          <w:tcPr>
            <w:tcW w:w="879" w:type="dxa"/>
            <w:vAlign w:val="center"/>
          </w:tcPr>
          <w:p w:rsidR="00B13466" w:rsidRPr="00002918" w:rsidRDefault="00B13466" w:rsidP="0087251C">
            <w:pPr>
              <w:widowControl/>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B13466" w:rsidRPr="00002918" w:rsidRDefault="00B13466" w:rsidP="0087251C">
            <w:pPr>
              <w:widowControl/>
              <w:ind w:firstLineChars="100" w:firstLine="180"/>
              <w:rPr>
                <w:kern w:val="0"/>
                <w:sz w:val="18"/>
                <w:szCs w:val="18"/>
              </w:rPr>
            </w:pPr>
            <w:r w:rsidRPr="00002918">
              <w:rPr>
                <w:kern w:val="0"/>
                <w:sz w:val="18"/>
                <w:szCs w:val="18"/>
              </w:rPr>
              <w:t>考试</w:t>
            </w:r>
          </w:p>
        </w:tc>
        <w:tc>
          <w:tcPr>
            <w:tcW w:w="770" w:type="dxa"/>
            <w:vMerge/>
            <w:tcBorders>
              <w:bottom w:val="single" w:sz="4" w:space="0" w:color="auto"/>
            </w:tcBorders>
            <w:vAlign w:val="center"/>
          </w:tcPr>
          <w:p w:rsidR="00B13466" w:rsidRPr="00002918" w:rsidRDefault="00B13466" w:rsidP="0087251C">
            <w:pPr>
              <w:spacing w:line="300" w:lineRule="auto"/>
              <w:jc w:val="center"/>
              <w:rPr>
                <w:kern w:val="0"/>
                <w:sz w:val="18"/>
                <w:szCs w:val="18"/>
              </w:rPr>
            </w:pPr>
          </w:p>
        </w:tc>
      </w:tr>
      <w:tr w:rsidR="00B13466" w:rsidRPr="00002918" w:rsidTr="0087251C">
        <w:trPr>
          <w:trHeight w:hRule="exact" w:val="397"/>
        </w:trPr>
        <w:tc>
          <w:tcPr>
            <w:tcW w:w="573" w:type="dxa"/>
            <w:vMerge w:val="restart"/>
            <w:vAlign w:val="center"/>
          </w:tcPr>
          <w:p w:rsidR="00B13466" w:rsidRPr="00002918" w:rsidRDefault="00B13466" w:rsidP="0087251C">
            <w:pPr>
              <w:spacing w:line="300" w:lineRule="auto"/>
              <w:jc w:val="center"/>
              <w:rPr>
                <w:kern w:val="0"/>
                <w:sz w:val="18"/>
                <w:szCs w:val="18"/>
              </w:rPr>
            </w:pPr>
            <w:r w:rsidRPr="00002918">
              <w:rPr>
                <w:kern w:val="0"/>
                <w:sz w:val="18"/>
                <w:szCs w:val="18"/>
              </w:rPr>
              <w:t>D</w:t>
            </w: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rFonts w:eastAsiaTheme="minorEastAsia"/>
                <w:kern w:val="0"/>
                <w:sz w:val="18"/>
                <w:szCs w:val="18"/>
              </w:rPr>
              <w:t>s</w:t>
            </w:r>
            <w:r w:rsidR="00B13466" w:rsidRPr="00002918">
              <w:rPr>
                <w:rFonts w:eastAsiaTheme="minorEastAsia"/>
                <w:kern w:val="0"/>
                <w:sz w:val="18"/>
                <w:szCs w:val="18"/>
              </w:rPr>
              <w:t>002128</w:t>
            </w:r>
          </w:p>
        </w:tc>
        <w:tc>
          <w:tcPr>
            <w:tcW w:w="2397" w:type="dxa"/>
            <w:vAlign w:val="center"/>
          </w:tcPr>
          <w:p w:rsidR="00B13466" w:rsidRPr="00002918" w:rsidRDefault="00B13466" w:rsidP="0087251C">
            <w:pPr>
              <w:spacing w:line="300" w:lineRule="auto"/>
              <w:jc w:val="center"/>
              <w:rPr>
                <w:sz w:val="18"/>
                <w:szCs w:val="18"/>
              </w:rPr>
            </w:pPr>
            <w:r w:rsidRPr="00002918">
              <w:rPr>
                <w:sz w:val="18"/>
                <w:szCs w:val="18"/>
              </w:rPr>
              <w:t>导师自主设置课程</w:t>
            </w:r>
          </w:p>
        </w:tc>
        <w:tc>
          <w:tcPr>
            <w:tcW w:w="455" w:type="dxa"/>
            <w:vAlign w:val="center"/>
          </w:tcPr>
          <w:p w:rsidR="00B13466" w:rsidRPr="00002918" w:rsidRDefault="00B13466" w:rsidP="0087251C">
            <w:pPr>
              <w:spacing w:line="300" w:lineRule="auto"/>
              <w:jc w:val="center"/>
              <w:rPr>
                <w:sz w:val="18"/>
                <w:szCs w:val="18"/>
              </w:rPr>
            </w:pPr>
            <w:r w:rsidRPr="00002918">
              <w:rPr>
                <w:sz w:val="18"/>
                <w:szCs w:val="18"/>
              </w:rPr>
              <w:t>16</w:t>
            </w:r>
          </w:p>
        </w:tc>
        <w:tc>
          <w:tcPr>
            <w:tcW w:w="546" w:type="dxa"/>
            <w:vAlign w:val="center"/>
          </w:tcPr>
          <w:p w:rsidR="00B13466" w:rsidRPr="00002918" w:rsidRDefault="00B13466" w:rsidP="0087251C">
            <w:pPr>
              <w:spacing w:line="300" w:lineRule="auto"/>
              <w:jc w:val="center"/>
              <w:rPr>
                <w:sz w:val="18"/>
                <w:szCs w:val="18"/>
              </w:rPr>
            </w:pPr>
            <w:r w:rsidRPr="00002918">
              <w:rPr>
                <w:sz w:val="18"/>
                <w:szCs w:val="18"/>
              </w:rPr>
              <w:t>1</w:t>
            </w:r>
          </w:p>
        </w:tc>
        <w:tc>
          <w:tcPr>
            <w:tcW w:w="867" w:type="dxa"/>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2</w:t>
            </w:r>
          </w:p>
        </w:tc>
        <w:tc>
          <w:tcPr>
            <w:tcW w:w="879" w:type="dxa"/>
            <w:vAlign w:val="center"/>
          </w:tcPr>
          <w:p w:rsidR="00B13466" w:rsidRPr="00002918" w:rsidRDefault="00695D8B" w:rsidP="0087251C">
            <w:pPr>
              <w:widowControl/>
              <w:spacing w:line="300" w:lineRule="auto"/>
              <w:jc w:val="center"/>
              <w:rPr>
                <w:kern w:val="0"/>
                <w:sz w:val="18"/>
                <w:szCs w:val="18"/>
              </w:rPr>
            </w:pPr>
            <w:r w:rsidRPr="00002918">
              <w:rPr>
                <w:kern w:val="0"/>
                <w:sz w:val="18"/>
                <w:szCs w:val="18"/>
              </w:rPr>
              <w:t>其他</w:t>
            </w:r>
          </w:p>
        </w:tc>
        <w:tc>
          <w:tcPr>
            <w:tcW w:w="900" w:type="dxa"/>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考查</w:t>
            </w:r>
          </w:p>
        </w:tc>
        <w:tc>
          <w:tcPr>
            <w:tcW w:w="770" w:type="dxa"/>
            <w:vMerge w:val="restart"/>
            <w:vAlign w:val="center"/>
          </w:tcPr>
          <w:p w:rsidR="00B13466" w:rsidRPr="00002918" w:rsidRDefault="00B13466" w:rsidP="0087251C">
            <w:pPr>
              <w:spacing w:line="300" w:lineRule="auto"/>
              <w:jc w:val="center"/>
              <w:rPr>
                <w:kern w:val="0"/>
                <w:sz w:val="18"/>
                <w:szCs w:val="18"/>
              </w:rPr>
            </w:pPr>
            <w:r w:rsidRPr="00002918">
              <w:rPr>
                <w:kern w:val="0"/>
                <w:sz w:val="18"/>
                <w:szCs w:val="18"/>
              </w:rPr>
              <w:t>不少于</w:t>
            </w:r>
            <w:r w:rsidRPr="00002918">
              <w:rPr>
                <w:kern w:val="0"/>
                <w:sz w:val="18"/>
                <w:szCs w:val="18"/>
              </w:rPr>
              <w:t>9</w:t>
            </w:r>
            <w:r w:rsidRPr="00002918">
              <w:rPr>
                <w:kern w:val="0"/>
                <w:sz w:val="18"/>
                <w:szCs w:val="18"/>
              </w:rPr>
              <w:t>学分</w:t>
            </w:r>
          </w:p>
        </w:tc>
      </w:tr>
      <w:tr w:rsidR="00B13466" w:rsidRPr="00002918" w:rsidTr="0087251C">
        <w:trPr>
          <w:trHeight w:hRule="exact" w:val="397"/>
        </w:trPr>
        <w:tc>
          <w:tcPr>
            <w:tcW w:w="573" w:type="dxa"/>
            <w:vMerge/>
            <w:vAlign w:val="center"/>
          </w:tcPr>
          <w:p w:rsidR="00B13466" w:rsidRPr="00002918" w:rsidRDefault="00B13466" w:rsidP="0087251C">
            <w:pPr>
              <w:spacing w:line="300" w:lineRule="auto"/>
              <w:jc w:val="center"/>
              <w:rPr>
                <w:kern w:val="0"/>
                <w:sz w:val="18"/>
                <w:szCs w:val="18"/>
              </w:rPr>
            </w:pP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002141</w:t>
            </w:r>
          </w:p>
        </w:tc>
        <w:tc>
          <w:tcPr>
            <w:tcW w:w="2397" w:type="dxa"/>
            <w:vAlign w:val="center"/>
          </w:tcPr>
          <w:p w:rsidR="00B13466" w:rsidRPr="00002918" w:rsidRDefault="00B13466" w:rsidP="0087251C">
            <w:pPr>
              <w:spacing w:line="300" w:lineRule="auto"/>
              <w:jc w:val="center"/>
              <w:rPr>
                <w:sz w:val="18"/>
                <w:szCs w:val="18"/>
              </w:rPr>
            </w:pPr>
            <w:r w:rsidRPr="00002918">
              <w:rPr>
                <w:sz w:val="18"/>
                <w:szCs w:val="18"/>
              </w:rPr>
              <w:t>农业资源与环境专论</w:t>
            </w:r>
          </w:p>
        </w:tc>
        <w:tc>
          <w:tcPr>
            <w:tcW w:w="455" w:type="dxa"/>
            <w:vAlign w:val="center"/>
          </w:tcPr>
          <w:p w:rsidR="00B13466" w:rsidRPr="00002918" w:rsidRDefault="00B13466" w:rsidP="0087251C">
            <w:pPr>
              <w:spacing w:line="300" w:lineRule="auto"/>
              <w:jc w:val="center"/>
              <w:rPr>
                <w:sz w:val="18"/>
                <w:szCs w:val="18"/>
              </w:rPr>
            </w:pPr>
            <w:r w:rsidRPr="00002918">
              <w:rPr>
                <w:kern w:val="0"/>
                <w:sz w:val="18"/>
                <w:szCs w:val="18"/>
              </w:rPr>
              <w:t>32</w:t>
            </w:r>
          </w:p>
        </w:tc>
        <w:tc>
          <w:tcPr>
            <w:tcW w:w="546" w:type="dxa"/>
            <w:vAlign w:val="center"/>
          </w:tcPr>
          <w:p w:rsidR="00B13466" w:rsidRPr="00002918" w:rsidRDefault="00B13466" w:rsidP="0087251C">
            <w:pPr>
              <w:spacing w:line="300" w:lineRule="auto"/>
              <w:jc w:val="center"/>
              <w:rPr>
                <w:sz w:val="18"/>
                <w:szCs w:val="18"/>
              </w:rPr>
            </w:pPr>
            <w:r w:rsidRPr="00002918">
              <w:rPr>
                <w:kern w:val="0"/>
                <w:sz w:val="18"/>
                <w:szCs w:val="18"/>
              </w:rPr>
              <w:t>2</w:t>
            </w:r>
          </w:p>
        </w:tc>
        <w:tc>
          <w:tcPr>
            <w:tcW w:w="867" w:type="dxa"/>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2</w:t>
            </w:r>
          </w:p>
        </w:tc>
        <w:tc>
          <w:tcPr>
            <w:tcW w:w="879" w:type="dxa"/>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面授讲课</w:t>
            </w:r>
          </w:p>
        </w:tc>
        <w:tc>
          <w:tcPr>
            <w:tcW w:w="900" w:type="dxa"/>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考查</w:t>
            </w:r>
          </w:p>
        </w:tc>
        <w:tc>
          <w:tcPr>
            <w:tcW w:w="770" w:type="dxa"/>
            <w:vMerge/>
            <w:vAlign w:val="center"/>
          </w:tcPr>
          <w:p w:rsidR="00B13466" w:rsidRPr="00002918" w:rsidRDefault="00B13466" w:rsidP="0087251C">
            <w:pPr>
              <w:spacing w:line="300" w:lineRule="auto"/>
              <w:jc w:val="center"/>
              <w:rPr>
                <w:kern w:val="0"/>
                <w:sz w:val="18"/>
                <w:szCs w:val="18"/>
              </w:rPr>
            </w:pPr>
          </w:p>
        </w:tc>
      </w:tr>
      <w:tr w:rsidR="00B13466" w:rsidRPr="00002918" w:rsidTr="0087251C">
        <w:trPr>
          <w:trHeight w:hRule="exact" w:val="369"/>
        </w:trPr>
        <w:tc>
          <w:tcPr>
            <w:tcW w:w="573" w:type="dxa"/>
            <w:vMerge/>
            <w:vAlign w:val="center"/>
          </w:tcPr>
          <w:p w:rsidR="00B13466" w:rsidRPr="00002918" w:rsidRDefault="00B13466" w:rsidP="0087251C">
            <w:pPr>
              <w:spacing w:line="300" w:lineRule="auto"/>
              <w:jc w:val="center"/>
              <w:rPr>
                <w:kern w:val="0"/>
                <w:sz w:val="18"/>
                <w:szCs w:val="18"/>
              </w:rPr>
            </w:pP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002142</w:t>
            </w:r>
          </w:p>
        </w:tc>
        <w:tc>
          <w:tcPr>
            <w:tcW w:w="2397" w:type="dxa"/>
            <w:vAlign w:val="center"/>
          </w:tcPr>
          <w:p w:rsidR="00B13466" w:rsidRPr="00002918" w:rsidRDefault="00B13466" w:rsidP="0087251C">
            <w:pPr>
              <w:spacing w:line="300" w:lineRule="auto"/>
              <w:jc w:val="center"/>
              <w:rPr>
                <w:sz w:val="18"/>
                <w:szCs w:val="18"/>
              </w:rPr>
            </w:pPr>
            <w:r w:rsidRPr="00002918">
              <w:rPr>
                <w:sz w:val="18"/>
                <w:szCs w:val="18"/>
              </w:rPr>
              <w:t>人文素养选修课</w:t>
            </w:r>
          </w:p>
        </w:tc>
        <w:tc>
          <w:tcPr>
            <w:tcW w:w="455" w:type="dxa"/>
            <w:vAlign w:val="center"/>
          </w:tcPr>
          <w:p w:rsidR="00B13466" w:rsidRPr="00002918" w:rsidRDefault="00695D8B" w:rsidP="0087251C">
            <w:pPr>
              <w:spacing w:line="300" w:lineRule="auto"/>
              <w:jc w:val="center"/>
              <w:rPr>
                <w:sz w:val="18"/>
                <w:szCs w:val="18"/>
              </w:rPr>
            </w:pPr>
            <w:r w:rsidRPr="00002918">
              <w:rPr>
                <w:sz w:val="18"/>
                <w:szCs w:val="18"/>
              </w:rPr>
              <w:t>16</w:t>
            </w:r>
          </w:p>
        </w:tc>
        <w:tc>
          <w:tcPr>
            <w:tcW w:w="546" w:type="dxa"/>
            <w:vAlign w:val="center"/>
          </w:tcPr>
          <w:p w:rsidR="00B13466" w:rsidRPr="00002918" w:rsidRDefault="00B13466" w:rsidP="0087251C">
            <w:pPr>
              <w:spacing w:line="300" w:lineRule="auto"/>
              <w:jc w:val="center"/>
              <w:rPr>
                <w:sz w:val="18"/>
                <w:szCs w:val="18"/>
              </w:rPr>
            </w:pPr>
            <w:r w:rsidRPr="00002918">
              <w:rPr>
                <w:sz w:val="18"/>
                <w:szCs w:val="18"/>
              </w:rPr>
              <w:t>1</w:t>
            </w:r>
          </w:p>
        </w:tc>
        <w:tc>
          <w:tcPr>
            <w:tcW w:w="867" w:type="dxa"/>
            <w:vAlign w:val="center"/>
          </w:tcPr>
          <w:p w:rsidR="00B13466" w:rsidRPr="00002918" w:rsidRDefault="00695D8B" w:rsidP="0087251C">
            <w:pPr>
              <w:widowControl/>
              <w:spacing w:line="300" w:lineRule="auto"/>
              <w:jc w:val="center"/>
              <w:rPr>
                <w:kern w:val="0"/>
                <w:sz w:val="18"/>
                <w:szCs w:val="18"/>
              </w:rPr>
            </w:pPr>
            <w:r w:rsidRPr="00002918">
              <w:rPr>
                <w:kern w:val="0"/>
                <w:sz w:val="18"/>
                <w:szCs w:val="18"/>
              </w:rPr>
              <w:t>1</w:t>
            </w:r>
          </w:p>
        </w:tc>
        <w:tc>
          <w:tcPr>
            <w:tcW w:w="879" w:type="dxa"/>
            <w:vAlign w:val="center"/>
          </w:tcPr>
          <w:p w:rsidR="00B13466" w:rsidRPr="00002918" w:rsidRDefault="00695D8B" w:rsidP="0087251C">
            <w:pPr>
              <w:widowControl/>
              <w:spacing w:line="300" w:lineRule="auto"/>
              <w:jc w:val="center"/>
              <w:rPr>
                <w:kern w:val="0"/>
                <w:sz w:val="18"/>
                <w:szCs w:val="18"/>
              </w:rPr>
            </w:pPr>
            <w:r w:rsidRPr="00002918">
              <w:rPr>
                <w:kern w:val="0"/>
                <w:sz w:val="18"/>
                <w:szCs w:val="18"/>
              </w:rPr>
              <w:t>其他</w:t>
            </w:r>
          </w:p>
        </w:tc>
        <w:tc>
          <w:tcPr>
            <w:tcW w:w="900" w:type="dxa"/>
            <w:vAlign w:val="center"/>
          </w:tcPr>
          <w:p w:rsidR="00B13466" w:rsidRPr="00002918" w:rsidRDefault="00B13466" w:rsidP="0087251C">
            <w:pPr>
              <w:spacing w:line="300" w:lineRule="auto"/>
              <w:jc w:val="center"/>
              <w:rPr>
                <w:sz w:val="18"/>
                <w:szCs w:val="18"/>
              </w:rPr>
            </w:pPr>
            <w:r w:rsidRPr="00002918">
              <w:rPr>
                <w:sz w:val="18"/>
                <w:szCs w:val="18"/>
              </w:rPr>
              <w:t>考查</w:t>
            </w:r>
          </w:p>
        </w:tc>
        <w:tc>
          <w:tcPr>
            <w:tcW w:w="770" w:type="dxa"/>
            <w:vMerge/>
            <w:vAlign w:val="center"/>
          </w:tcPr>
          <w:p w:rsidR="00B13466" w:rsidRPr="00002918" w:rsidRDefault="00B13466" w:rsidP="0087251C">
            <w:pPr>
              <w:widowControl/>
              <w:spacing w:line="300" w:lineRule="auto"/>
              <w:jc w:val="center"/>
              <w:rPr>
                <w:kern w:val="0"/>
                <w:sz w:val="18"/>
                <w:szCs w:val="18"/>
              </w:rPr>
            </w:pPr>
          </w:p>
        </w:tc>
      </w:tr>
      <w:tr w:rsidR="00B13466" w:rsidRPr="00002918" w:rsidTr="0087251C">
        <w:trPr>
          <w:trHeight w:hRule="exact" w:val="369"/>
        </w:trPr>
        <w:tc>
          <w:tcPr>
            <w:tcW w:w="573" w:type="dxa"/>
            <w:vMerge/>
            <w:vAlign w:val="center"/>
          </w:tcPr>
          <w:p w:rsidR="00B13466" w:rsidRPr="00002918" w:rsidRDefault="00B13466" w:rsidP="0087251C">
            <w:pPr>
              <w:spacing w:line="300" w:lineRule="auto"/>
              <w:jc w:val="center"/>
              <w:rPr>
                <w:kern w:val="0"/>
                <w:sz w:val="18"/>
                <w:szCs w:val="18"/>
              </w:rPr>
            </w:pP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002143</w:t>
            </w:r>
          </w:p>
        </w:tc>
        <w:tc>
          <w:tcPr>
            <w:tcW w:w="2397" w:type="dxa"/>
            <w:vAlign w:val="center"/>
          </w:tcPr>
          <w:p w:rsidR="00B13466" w:rsidRPr="00002918" w:rsidRDefault="00B13466" w:rsidP="0087251C">
            <w:pPr>
              <w:ind w:firstLineChars="150" w:firstLine="270"/>
              <w:jc w:val="center"/>
              <w:rPr>
                <w:sz w:val="18"/>
                <w:szCs w:val="18"/>
              </w:rPr>
            </w:pPr>
            <w:r w:rsidRPr="00002918">
              <w:rPr>
                <w:sz w:val="18"/>
                <w:szCs w:val="18"/>
              </w:rPr>
              <w:t>高级植物生理学</w:t>
            </w:r>
          </w:p>
        </w:tc>
        <w:tc>
          <w:tcPr>
            <w:tcW w:w="455" w:type="dxa"/>
            <w:vAlign w:val="center"/>
          </w:tcPr>
          <w:p w:rsidR="00B13466" w:rsidRPr="00002918" w:rsidRDefault="00B13466" w:rsidP="0087251C">
            <w:pPr>
              <w:jc w:val="center"/>
              <w:rPr>
                <w:sz w:val="18"/>
                <w:szCs w:val="18"/>
              </w:rPr>
            </w:pPr>
            <w:r w:rsidRPr="00002918">
              <w:rPr>
                <w:sz w:val="18"/>
                <w:szCs w:val="18"/>
              </w:rPr>
              <w:t>32</w:t>
            </w:r>
          </w:p>
        </w:tc>
        <w:tc>
          <w:tcPr>
            <w:tcW w:w="546" w:type="dxa"/>
            <w:vAlign w:val="center"/>
          </w:tcPr>
          <w:p w:rsidR="00B13466" w:rsidRPr="00002918" w:rsidRDefault="00B13466" w:rsidP="0087251C">
            <w:pPr>
              <w:jc w:val="center"/>
              <w:rPr>
                <w:sz w:val="18"/>
                <w:szCs w:val="18"/>
              </w:rPr>
            </w:pPr>
            <w:r w:rsidRPr="00002918">
              <w:rPr>
                <w:sz w:val="18"/>
                <w:szCs w:val="18"/>
              </w:rPr>
              <w:t>2</w:t>
            </w:r>
          </w:p>
        </w:tc>
        <w:tc>
          <w:tcPr>
            <w:tcW w:w="867" w:type="dxa"/>
            <w:vAlign w:val="center"/>
          </w:tcPr>
          <w:p w:rsidR="00B13466" w:rsidRPr="00002918" w:rsidRDefault="00B13466" w:rsidP="0087251C">
            <w:pPr>
              <w:widowControl/>
              <w:jc w:val="center"/>
              <w:rPr>
                <w:kern w:val="0"/>
                <w:sz w:val="18"/>
                <w:szCs w:val="18"/>
              </w:rPr>
            </w:pPr>
            <w:r w:rsidRPr="00002918">
              <w:rPr>
                <w:kern w:val="0"/>
                <w:sz w:val="18"/>
                <w:szCs w:val="18"/>
              </w:rPr>
              <w:t>2</w:t>
            </w:r>
          </w:p>
        </w:tc>
        <w:tc>
          <w:tcPr>
            <w:tcW w:w="879" w:type="dxa"/>
            <w:vAlign w:val="center"/>
          </w:tcPr>
          <w:p w:rsidR="00B13466" w:rsidRPr="00002918" w:rsidRDefault="00B13466" w:rsidP="0087251C">
            <w:pPr>
              <w:widowControl/>
              <w:jc w:val="center"/>
              <w:rPr>
                <w:kern w:val="0"/>
                <w:sz w:val="18"/>
                <w:szCs w:val="18"/>
              </w:rPr>
            </w:pPr>
            <w:r w:rsidRPr="00002918">
              <w:rPr>
                <w:kern w:val="0"/>
                <w:sz w:val="18"/>
                <w:szCs w:val="18"/>
              </w:rPr>
              <w:t>面授讲课</w:t>
            </w:r>
          </w:p>
        </w:tc>
        <w:tc>
          <w:tcPr>
            <w:tcW w:w="900" w:type="dxa"/>
            <w:vAlign w:val="center"/>
          </w:tcPr>
          <w:p w:rsidR="00B13466" w:rsidRPr="00002918" w:rsidRDefault="00B13466" w:rsidP="0087251C">
            <w:pPr>
              <w:widowControl/>
              <w:jc w:val="center"/>
              <w:rPr>
                <w:kern w:val="0"/>
                <w:sz w:val="18"/>
                <w:szCs w:val="18"/>
              </w:rPr>
            </w:pPr>
            <w:r w:rsidRPr="00002918">
              <w:rPr>
                <w:kern w:val="0"/>
                <w:sz w:val="18"/>
                <w:szCs w:val="18"/>
              </w:rPr>
              <w:t>考查</w:t>
            </w:r>
          </w:p>
        </w:tc>
        <w:tc>
          <w:tcPr>
            <w:tcW w:w="770" w:type="dxa"/>
            <w:vMerge/>
            <w:vAlign w:val="center"/>
          </w:tcPr>
          <w:p w:rsidR="00B13466" w:rsidRPr="00002918" w:rsidRDefault="00B13466" w:rsidP="0087251C">
            <w:pPr>
              <w:widowControl/>
              <w:spacing w:line="300" w:lineRule="auto"/>
              <w:jc w:val="center"/>
              <w:rPr>
                <w:kern w:val="0"/>
                <w:sz w:val="18"/>
                <w:szCs w:val="18"/>
              </w:rPr>
            </w:pPr>
          </w:p>
        </w:tc>
      </w:tr>
      <w:tr w:rsidR="00B13466" w:rsidRPr="00002918" w:rsidTr="0087251C">
        <w:trPr>
          <w:trHeight w:hRule="exact" w:val="369"/>
        </w:trPr>
        <w:tc>
          <w:tcPr>
            <w:tcW w:w="573" w:type="dxa"/>
            <w:vMerge/>
            <w:vAlign w:val="center"/>
          </w:tcPr>
          <w:p w:rsidR="00B13466" w:rsidRPr="00002918" w:rsidRDefault="00B13466" w:rsidP="0087251C">
            <w:pPr>
              <w:spacing w:line="300" w:lineRule="auto"/>
              <w:jc w:val="center"/>
              <w:rPr>
                <w:kern w:val="0"/>
                <w:sz w:val="18"/>
                <w:szCs w:val="18"/>
              </w:rPr>
            </w:pP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002144</w:t>
            </w:r>
          </w:p>
        </w:tc>
        <w:tc>
          <w:tcPr>
            <w:tcW w:w="2397" w:type="dxa"/>
            <w:vAlign w:val="center"/>
          </w:tcPr>
          <w:p w:rsidR="00B13466" w:rsidRPr="00002918" w:rsidRDefault="00B13466" w:rsidP="0087251C">
            <w:pPr>
              <w:ind w:firstLineChars="150" w:firstLine="270"/>
              <w:jc w:val="center"/>
              <w:rPr>
                <w:sz w:val="18"/>
                <w:szCs w:val="18"/>
              </w:rPr>
            </w:pPr>
            <w:r w:rsidRPr="00002918">
              <w:rPr>
                <w:sz w:val="18"/>
                <w:szCs w:val="18"/>
              </w:rPr>
              <w:t>养分资源管理与技术</w:t>
            </w:r>
          </w:p>
        </w:tc>
        <w:tc>
          <w:tcPr>
            <w:tcW w:w="455" w:type="dxa"/>
            <w:vAlign w:val="center"/>
          </w:tcPr>
          <w:p w:rsidR="00B13466" w:rsidRPr="00002918" w:rsidRDefault="00B13466" w:rsidP="0087251C">
            <w:pPr>
              <w:jc w:val="center"/>
              <w:rPr>
                <w:sz w:val="18"/>
                <w:szCs w:val="18"/>
              </w:rPr>
            </w:pPr>
            <w:r w:rsidRPr="00002918">
              <w:rPr>
                <w:sz w:val="18"/>
                <w:szCs w:val="18"/>
              </w:rPr>
              <w:t>32</w:t>
            </w:r>
          </w:p>
        </w:tc>
        <w:tc>
          <w:tcPr>
            <w:tcW w:w="546" w:type="dxa"/>
            <w:vAlign w:val="center"/>
          </w:tcPr>
          <w:p w:rsidR="00B13466" w:rsidRPr="00002918" w:rsidRDefault="00B13466" w:rsidP="0087251C">
            <w:pPr>
              <w:jc w:val="center"/>
              <w:rPr>
                <w:sz w:val="18"/>
                <w:szCs w:val="18"/>
              </w:rPr>
            </w:pPr>
            <w:r w:rsidRPr="00002918">
              <w:rPr>
                <w:sz w:val="18"/>
                <w:szCs w:val="18"/>
              </w:rPr>
              <w:t>2</w:t>
            </w:r>
          </w:p>
        </w:tc>
        <w:tc>
          <w:tcPr>
            <w:tcW w:w="867" w:type="dxa"/>
            <w:vAlign w:val="center"/>
          </w:tcPr>
          <w:p w:rsidR="00B13466" w:rsidRPr="00002918" w:rsidRDefault="00B13466" w:rsidP="0087251C">
            <w:pPr>
              <w:widowControl/>
              <w:jc w:val="center"/>
              <w:rPr>
                <w:kern w:val="0"/>
                <w:sz w:val="18"/>
                <w:szCs w:val="18"/>
              </w:rPr>
            </w:pPr>
            <w:r w:rsidRPr="00002918">
              <w:rPr>
                <w:kern w:val="0"/>
                <w:sz w:val="18"/>
                <w:szCs w:val="18"/>
              </w:rPr>
              <w:t>2</w:t>
            </w:r>
          </w:p>
        </w:tc>
        <w:tc>
          <w:tcPr>
            <w:tcW w:w="879" w:type="dxa"/>
            <w:vAlign w:val="center"/>
          </w:tcPr>
          <w:p w:rsidR="00B13466" w:rsidRPr="00002918" w:rsidRDefault="00B13466" w:rsidP="0087251C">
            <w:pPr>
              <w:widowControl/>
              <w:jc w:val="center"/>
              <w:rPr>
                <w:kern w:val="0"/>
                <w:sz w:val="18"/>
                <w:szCs w:val="18"/>
              </w:rPr>
            </w:pPr>
            <w:r w:rsidRPr="00002918">
              <w:rPr>
                <w:kern w:val="0"/>
                <w:sz w:val="18"/>
                <w:szCs w:val="18"/>
              </w:rPr>
              <w:t>面授讲课</w:t>
            </w:r>
          </w:p>
        </w:tc>
        <w:tc>
          <w:tcPr>
            <w:tcW w:w="900" w:type="dxa"/>
            <w:vAlign w:val="center"/>
          </w:tcPr>
          <w:p w:rsidR="00B13466" w:rsidRPr="00002918" w:rsidRDefault="00B13466" w:rsidP="0087251C">
            <w:pPr>
              <w:widowControl/>
              <w:jc w:val="center"/>
              <w:rPr>
                <w:kern w:val="0"/>
                <w:sz w:val="18"/>
                <w:szCs w:val="18"/>
              </w:rPr>
            </w:pPr>
            <w:r w:rsidRPr="00002918">
              <w:rPr>
                <w:kern w:val="0"/>
                <w:sz w:val="18"/>
                <w:szCs w:val="18"/>
              </w:rPr>
              <w:t>考查</w:t>
            </w:r>
          </w:p>
        </w:tc>
        <w:tc>
          <w:tcPr>
            <w:tcW w:w="770" w:type="dxa"/>
            <w:vMerge/>
            <w:vAlign w:val="center"/>
          </w:tcPr>
          <w:p w:rsidR="00B13466" w:rsidRPr="00002918" w:rsidRDefault="00B13466" w:rsidP="0087251C">
            <w:pPr>
              <w:widowControl/>
              <w:spacing w:line="300" w:lineRule="auto"/>
              <w:jc w:val="center"/>
              <w:rPr>
                <w:kern w:val="0"/>
                <w:sz w:val="18"/>
                <w:szCs w:val="18"/>
              </w:rPr>
            </w:pPr>
          </w:p>
        </w:tc>
      </w:tr>
      <w:tr w:rsidR="00B13466" w:rsidRPr="00002918" w:rsidTr="0087251C">
        <w:trPr>
          <w:trHeight w:hRule="exact" w:val="369"/>
        </w:trPr>
        <w:tc>
          <w:tcPr>
            <w:tcW w:w="573" w:type="dxa"/>
            <w:vMerge/>
            <w:vAlign w:val="center"/>
          </w:tcPr>
          <w:p w:rsidR="00B13466" w:rsidRPr="00002918" w:rsidRDefault="00B13466" w:rsidP="0087251C">
            <w:pPr>
              <w:spacing w:line="300" w:lineRule="auto"/>
              <w:jc w:val="center"/>
              <w:rPr>
                <w:kern w:val="0"/>
                <w:sz w:val="18"/>
                <w:szCs w:val="18"/>
              </w:rPr>
            </w:pP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002145</w:t>
            </w:r>
          </w:p>
        </w:tc>
        <w:tc>
          <w:tcPr>
            <w:tcW w:w="2397" w:type="dxa"/>
            <w:vAlign w:val="center"/>
          </w:tcPr>
          <w:p w:rsidR="00B13466" w:rsidRPr="00002918" w:rsidRDefault="00B13466" w:rsidP="0087251C">
            <w:pPr>
              <w:jc w:val="center"/>
              <w:rPr>
                <w:sz w:val="18"/>
                <w:szCs w:val="18"/>
              </w:rPr>
            </w:pPr>
            <w:r w:rsidRPr="00002918">
              <w:rPr>
                <w:sz w:val="18"/>
                <w:szCs w:val="18"/>
              </w:rPr>
              <w:t>微生物生态学</w:t>
            </w:r>
          </w:p>
        </w:tc>
        <w:tc>
          <w:tcPr>
            <w:tcW w:w="455" w:type="dxa"/>
            <w:vAlign w:val="center"/>
          </w:tcPr>
          <w:p w:rsidR="00B13466" w:rsidRPr="00002918" w:rsidRDefault="00B13466" w:rsidP="0087251C">
            <w:pPr>
              <w:jc w:val="center"/>
              <w:rPr>
                <w:sz w:val="18"/>
                <w:szCs w:val="18"/>
              </w:rPr>
            </w:pPr>
            <w:r w:rsidRPr="00002918">
              <w:rPr>
                <w:sz w:val="18"/>
                <w:szCs w:val="18"/>
              </w:rPr>
              <w:t>32</w:t>
            </w:r>
          </w:p>
        </w:tc>
        <w:tc>
          <w:tcPr>
            <w:tcW w:w="546" w:type="dxa"/>
            <w:vAlign w:val="center"/>
          </w:tcPr>
          <w:p w:rsidR="00B13466" w:rsidRPr="00002918" w:rsidRDefault="00B13466" w:rsidP="0087251C">
            <w:pPr>
              <w:jc w:val="center"/>
              <w:rPr>
                <w:sz w:val="18"/>
                <w:szCs w:val="18"/>
              </w:rPr>
            </w:pPr>
            <w:r w:rsidRPr="00002918">
              <w:rPr>
                <w:sz w:val="18"/>
                <w:szCs w:val="18"/>
              </w:rPr>
              <w:t>2</w:t>
            </w:r>
          </w:p>
        </w:tc>
        <w:tc>
          <w:tcPr>
            <w:tcW w:w="867" w:type="dxa"/>
            <w:vAlign w:val="center"/>
          </w:tcPr>
          <w:p w:rsidR="00B13466" w:rsidRPr="00002918" w:rsidRDefault="00B13466" w:rsidP="0087251C">
            <w:pPr>
              <w:widowControl/>
              <w:jc w:val="center"/>
              <w:rPr>
                <w:kern w:val="0"/>
                <w:sz w:val="18"/>
                <w:szCs w:val="18"/>
              </w:rPr>
            </w:pPr>
            <w:r w:rsidRPr="00002918">
              <w:rPr>
                <w:kern w:val="0"/>
                <w:sz w:val="18"/>
                <w:szCs w:val="18"/>
              </w:rPr>
              <w:t>2</w:t>
            </w:r>
          </w:p>
        </w:tc>
        <w:tc>
          <w:tcPr>
            <w:tcW w:w="879" w:type="dxa"/>
            <w:vAlign w:val="center"/>
          </w:tcPr>
          <w:p w:rsidR="00B13466" w:rsidRPr="00002918" w:rsidRDefault="00B13466" w:rsidP="0087251C">
            <w:pPr>
              <w:widowControl/>
              <w:jc w:val="center"/>
              <w:rPr>
                <w:kern w:val="0"/>
                <w:sz w:val="18"/>
                <w:szCs w:val="18"/>
              </w:rPr>
            </w:pPr>
            <w:r w:rsidRPr="00002918">
              <w:rPr>
                <w:kern w:val="0"/>
                <w:sz w:val="18"/>
                <w:szCs w:val="18"/>
              </w:rPr>
              <w:t>面授讲课</w:t>
            </w:r>
          </w:p>
        </w:tc>
        <w:tc>
          <w:tcPr>
            <w:tcW w:w="900" w:type="dxa"/>
            <w:vAlign w:val="center"/>
          </w:tcPr>
          <w:p w:rsidR="00B13466" w:rsidRPr="00002918" w:rsidRDefault="00B13466" w:rsidP="0087251C">
            <w:pPr>
              <w:jc w:val="center"/>
              <w:rPr>
                <w:sz w:val="18"/>
                <w:szCs w:val="18"/>
              </w:rPr>
            </w:pPr>
            <w:r w:rsidRPr="00002918">
              <w:rPr>
                <w:kern w:val="0"/>
                <w:sz w:val="18"/>
                <w:szCs w:val="18"/>
              </w:rPr>
              <w:t>考查</w:t>
            </w:r>
          </w:p>
        </w:tc>
        <w:tc>
          <w:tcPr>
            <w:tcW w:w="770" w:type="dxa"/>
            <w:vMerge/>
            <w:vAlign w:val="center"/>
          </w:tcPr>
          <w:p w:rsidR="00B13466" w:rsidRPr="00002918" w:rsidRDefault="00B13466" w:rsidP="0087251C">
            <w:pPr>
              <w:widowControl/>
              <w:spacing w:line="300" w:lineRule="auto"/>
              <w:jc w:val="center"/>
              <w:rPr>
                <w:kern w:val="0"/>
                <w:sz w:val="18"/>
                <w:szCs w:val="18"/>
              </w:rPr>
            </w:pPr>
          </w:p>
        </w:tc>
      </w:tr>
      <w:tr w:rsidR="00B13466" w:rsidRPr="00002918" w:rsidTr="0087251C">
        <w:trPr>
          <w:trHeight w:hRule="exact" w:val="369"/>
        </w:trPr>
        <w:tc>
          <w:tcPr>
            <w:tcW w:w="573" w:type="dxa"/>
            <w:vMerge/>
            <w:vAlign w:val="center"/>
          </w:tcPr>
          <w:p w:rsidR="00B13466" w:rsidRPr="00002918" w:rsidRDefault="00B13466" w:rsidP="0087251C">
            <w:pPr>
              <w:widowControl/>
              <w:spacing w:line="300" w:lineRule="auto"/>
              <w:jc w:val="center"/>
              <w:rPr>
                <w:kern w:val="0"/>
                <w:sz w:val="18"/>
                <w:szCs w:val="18"/>
              </w:rPr>
            </w:pP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002146</w:t>
            </w:r>
          </w:p>
        </w:tc>
        <w:tc>
          <w:tcPr>
            <w:tcW w:w="2397" w:type="dxa"/>
            <w:vAlign w:val="center"/>
          </w:tcPr>
          <w:p w:rsidR="00B13466" w:rsidRPr="00002918" w:rsidRDefault="00B13466" w:rsidP="0087251C">
            <w:pPr>
              <w:jc w:val="center"/>
              <w:rPr>
                <w:sz w:val="18"/>
                <w:szCs w:val="18"/>
              </w:rPr>
            </w:pPr>
            <w:r w:rsidRPr="00002918">
              <w:rPr>
                <w:sz w:val="18"/>
                <w:szCs w:val="18"/>
              </w:rPr>
              <w:t>物质循环与全球变化</w:t>
            </w:r>
          </w:p>
        </w:tc>
        <w:tc>
          <w:tcPr>
            <w:tcW w:w="455" w:type="dxa"/>
            <w:vAlign w:val="center"/>
          </w:tcPr>
          <w:p w:rsidR="00B13466" w:rsidRPr="00002918" w:rsidRDefault="00B13466" w:rsidP="0087251C">
            <w:pPr>
              <w:jc w:val="center"/>
              <w:rPr>
                <w:sz w:val="18"/>
                <w:szCs w:val="18"/>
              </w:rPr>
            </w:pPr>
            <w:r w:rsidRPr="00002918">
              <w:rPr>
                <w:sz w:val="18"/>
                <w:szCs w:val="18"/>
              </w:rPr>
              <w:t>32</w:t>
            </w:r>
          </w:p>
        </w:tc>
        <w:tc>
          <w:tcPr>
            <w:tcW w:w="546" w:type="dxa"/>
            <w:vAlign w:val="center"/>
          </w:tcPr>
          <w:p w:rsidR="00B13466" w:rsidRPr="00002918" w:rsidRDefault="00B13466" w:rsidP="0087251C">
            <w:pPr>
              <w:jc w:val="center"/>
              <w:rPr>
                <w:sz w:val="18"/>
                <w:szCs w:val="18"/>
              </w:rPr>
            </w:pPr>
            <w:r w:rsidRPr="00002918">
              <w:rPr>
                <w:sz w:val="18"/>
                <w:szCs w:val="18"/>
              </w:rPr>
              <w:t>2</w:t>
            </w:r>
          </w:p>
        </w:tc>
        <w:tc>
          <w:tcPr>
            <w:tcW w:w="867" w:type="dxa"/>
            <w:vAlign w:val="center"/>
          </w:tcPr>
          <w:p w:rsidR="00B13466" w:rsidRPr="00002918" w:rsidRDefault="00B13466" w:rsidP="0087251C">
            <w:pPr>
              <w:widowControl/>
              <w:jc w:val="center"/>
              <w:rPr>
                <w:kern w:val="0"/>
                <w:sz w:val="18"/>
                <w:szCs w:val="18"/>
              </w:rPr>
            </w:pPr>
            <w:r w:rsidRPr="00002918">
              <w:rPr>
                <w:kern w:val="0"/>
                <w:sz w:val="18"/>
                <w:szCs w:val="18"/>
              </w:rPr>
              <w:t>2</w:t>
            </w:r>
          </w:p>
        </w:tc>
        <w:tc>
          <w:tcPr>
            <w:tcW w:w="879" w:type="dxa"/>
            <w:vAlign w:val="center"/>
          </w:tcPr>
          <w:p w:rsidR="00B13466" w:rsidRPr="00002918" w:rsidRDefault="00B13466" w:rsidP="0087251C">
            <w:pPr>
              <w:widowControl/>
              <w:jc w:val="center"/>
              <w:rPr>
                <w:kern w:val="0"/>
                <w:sz w:val="18"/>
                <w:szCs w:val="18"/>
              </w:rPr>
            </w:pPr>
            <w:r w:rsidRPr="00002918">
              <w:rPr>
                <w:kern w:val="0"/>
                <w:sz w:val="18"/>
                <w:szCs w:val="18"/>
              </w:rPr>
              <w:t>面授讲课</w:t>
            </w:r>
          </w:p>
        </w:tc>
        <w:tc>
          <w:tcPr>
            <w:tcW w:w="900" w:type="dxa"/>
            <w:vAlign w:val="center"/>
          </w:tcPr>
          <w:p w:rsidR="00B13466" w:rsidRPr="00002918" w:rsidRDefault="00B13466" w:rsidP="0087251C">
            <w:pPr>
              <w:jc w:val="center"/>
              <w:rPr>
                <w:sz w:val="18"/>
                <w:szCs w:val="18"/>
              </w:rPr>
            </w:pPr>
            <w:r w:rsidRPr="00002918">
              <w:rPr>
                <w:kern w:val="0"/>
                <w:sz w:val="18"/>
                <w:szCs w:val="18"/>
              </w:rPr>
              <w:t>考查</w:t>
            </w:r>
          </w:p>
        </w:tc>
        <w:tc>
          <w:tcPr>
            <w:tcW w:w="770" w:type="dxa"/>
            <w:vMerge/>
            <w:vAlign w:val="center"/>
          </w:tcPr>
          <w:p w:rsidR="00B13466" w:rsidRPr="00002918" w:rsidRDefault="00B13466" w:rsidP="0087251C">
            <w:pPr>
              <w:widowControl/>
              <w:spacing w:line="300" w:lineRule="auto"/>
              <w:jc w:val="center"/>
              <w:rPr>
                <w:kern w:val="0"/>
                <w:sz w:val="18"/>
                <w:szCs w:val="18"/>
              </w:rPr>
            </w:pPr>
          </w:p>
        </w:tc>
      </w:tr>
      <w:tr w:rsidR="00B13466" w:rsidRPr="00002918" w:rsidTr="0087251C">
        <w:trPr>
          <w:trHeight w:hRule="exact" w:val="369"/>
        </w:trPr>
        <w:tc>
          <w:tcPr>
            <w:tcW w:w="573" w:type="dxa"/>
            <w:vMerge/>
            <w:vAlign w:val="center"/>
          </w:tcPr>
          <w:p w:rsidR="00B13466" w:rsidRPr="00002918" w:rsidRDefault="00B13466" w:rsidP="0087251C">
            <w:pPr>
              <w:widowControl/>
              <w:spacing w:line="300" w:lineRule="auto"/>
              <w:jc w:val="center"/>
              <w:rPr>
                <w:kern w:val="0"/>
                <w:sz w:val="18"/>
                <w:szCs w:val="18"/>
              </w:rPr>
            </w:pP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002147</w:t>
            </w:r>
          </w:p>
        </w:tc>
        <w:tc>
          <w:tcPr>
            <w:tcW w:w="2397" w:type="dxa"/>
            <w:vAlign w:val="center"/>
          </w:tcPr>
          <w:p w:rsidR="00B13466" w:rsidRPr="00002918" w:rsidRDefault="00B13466" w:rsidP="0087251C">
            <w:pPr>
              <w:jc w:val="center"/>
              <w:rPr>
                <w:sz w:val="18"/>
                <w:szCs w:val="18"/>
              </w:rPr>
            </w:pPr>
            <w:r w:rsidRPr="00002918">
              <w:rPr>
                <w:color w:val="2A2A2A"/>
                <w:kern w:val="0"/>
                <w:sz w:val="18"/>
                <w:szCs w:val="18"/>
              </w:rPr>
              <w:t>资源环境信息技术</w:t>
            </w:r>
          </w:p>
        </w:tc>
        <w:tc>
          <w:tcPr>
            <w:tcW w:w="455" w:type="dxa"/>
            <w:vAlign w:val="center"/>
          </w:tcPr>
          <w:p w:rsidR="00B13466" w:rsidRPr="00002918" w:rsidRDefault="00B13466" w:rsidP="0087251C">
            <w:pPr>
              <w:jc w:val="center"/>
              <w:rPr>
                <w:sz w:val="18"/>
                <w:szCs w:val="18"/>
              </w:rPr>
            </w:pPr>
            <w:r w:rsidRPr="00002918">
              <w:rPr>
                <w:sz w:val="18"/>
                <w:szCs w:val="18"/>
              </w:rPr>
              <w:t>32</w:t>
            </w:r>
          </w:p>
        </w:tc>
        <w:tc>
          <w:tcPr>
            <w:tcW w:w="546" w:type="dxa"/>
            <w:vAlign w:val="center"/>
          </w:tcPr>
          <w:p w:rsidR="00B13466" w:rsidRPr="00002918" w:rsidRDefault="00B13466" w:rsidP="0087251C">
            <w:pPr>
              <w:jc w:val="center"/>
              <w:rPr>
                <w:sz w:val="18"/>
                <w:szCs w:val="18"/>
              </w:rPr>
            </w:pPr>
            <w:r w:rsidRPr="00002918">
              <w:rPr>
                <w:sz w:val="18"/>
                <w:szCs w:val="18"/>
              </w:rPr>
              <w:t>2</w:t>
            </w:r>
          </w:p>
        </w:tc>
        <w:tc>
          <w:tcPr>
            <w:tcW w:w="867" w:type="dxa"/>
            <w:vAlign w:val="center"/>
          </w:tcPr>
          <w:p w:rsidR="00B13466" w:rsidRPr="00002918" w:rsidRDefault="00B13466" w:rsidP="0087251C">
            <w:pPr>
              <w:widowControl/>
              <w:jc w:val="center"/>
              <w:rPr>
                <w:kern w:val="0"/>
                <w:sz w:val="18"/>
                <w:szCs w:val="18"/>
              </w:rPr>
            </w:pPr>
            <w:r w:rsidRPr="00002918">
              <w:rPr>
                <w:kern w:val="0"/>
                <w:sz w:val="18"/>
                <w:szCs w:val="18"/>
              </w:rPr>
              <w:t>2</w:t>
            </w:r>
          </w:p>
        </w:tc>
        <w:tc>
          <w:tcPr>
            <w:tcW w:w="879" w:type="dxa"/>
            <w:vAlign w:val="center"/>
          </w:tcPr>
          <w:p w:rsidR="00B13466" w:rsidRPr="00002918" w:rsidRDefault="00B13466" w:rsidP="0087251C">
            <w:pPr>
              <w:widowControl/>
              <w:jc w:val="center"/>
              <w:rPr>
                <w:kern w:val="0"/>
                <w:sz w:val="18"/>
                <w:szCs w:val="18"/>
              </w:rPr>
            </w:pPr>
            <w:r w:rsidRPr="00002918">
              <w:rPr>
                <w:kern w:val="0"/>
                <w:sz w:val="18"/>
                <w:szCs w:val="18"/>
              </w:rPr>
              <w:t>面授讲课</w:t>
            </w:r>
          </w:p>
        </w:tc>
        <w:tc>
          <w:tcPr>
            <w:tcW w:w="900" w:type="dxa"/>
            <w:vAlign w:val="center"/>
          </w:tcPr>
          <w:p w:rsidR="00B13466" w:rsidRPr="00002918" w:rsidRDefault="00B13466" w:rsidP="0087251C">
            <w:pPr>
              <w:jc w:val="center"/>
              <w:rPr>
                <w:sz w:val="18"/>
                <w:szCs w:val="18"/>
              </w:rPr>
            </w:pPr>
            <w:r w:rsidRPr="00002918">
              <w:rPr>
                <w:kern w:val="0"/>
                <w:sz w:val="18"/>
                <w:szCs w:val="18"/>
              </w:rPr>
              <w:t>考查</w:t>
            </w:r>
          </w:p>
        </w:tc>
        <w:tc>
          <w:tcPr>
            <w:tcW w:w="770" w:type="dxa"/>
            <w:vMerge/>
            <w:vAlign w:val="center"/>
          </w:tcPr>
          <w:p w:rsidR="00B13466" w:rsidRPr="00002918" w:rsidRDefault="00B13466" w:rsidP="0087251C">
            <w:pPr>
              <w:widowControl/>
              <w:spacing w:line="300" w:lineRule="auto"/>
              <w:jc w:val="center"/>
              <w:rPr>
                <w:kern w:val="0"/>
                <w:sz w:val="18"/>
                <w:szCs w:val="18"/>
              </w:rPr>
            </w:pPr>
          </w:p>
        </w:tc>
      </w:tr>
      <w:tr w:rsidR="00B13466" w:rsidRPr="00002918" w:rsidTr="0087251C">
        <w:trPr>
          <w:trHeight w:hRule="exact" w:val="369"/>
        </w:trPr>
        <w:tc>
          <w:tcPr>
            <w:tcW w:w="573" w:type="dxa"/>
            <w:vMerge/>
            <w:vAlign w:val="center"/>
          </w:tcPr>
          <w:p w:rsidR="00B13466" w:rsidRPr="00002918" w:rsidRDefault="00B13466" w:rsidP="0087251C">
            <w:pPr>
              <w:widowControl/>
              <w:spacing w:line="300" w:lineRule="auto"/>
              <w:jc w:val="center"/>
              <w:rPr>
                <w:kern w:val="0"/>
                <w:sz w:val="18"/>
                <w:szCs w:val="18"/>
              </w:rPr>
            </w:pP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002148</w:t>
            </w:r>
          </w:p>
        </w:tc>
        <w:tc>
          <w:tcPr>
            <w:tcW w:w="2397" w:type="dxa"/>
            <w:vAlign w:val="center"/>
          </w:tcPr>
          <w:p w:rsidR="00B13466" w:rsidRPr="00002918" w:rsidRDefault="00B13466" w:rsidP="0087251C">
            <w:pPr>
              <w:jc w:val="center"/>
              <w:rPr>
                <w:sz w:val="18"/>
                <w:szCs w:val="18"/>
              </w:rPr>
            </w:pPr>
            <w:r w:rsidRPr="00002918">
              <w:rPr>
                <w:sz w:val="18"/>
                <w:szCs w:val="18"/>
              </w:rPr>
              <w:t>土壤污染与修复</w:t>
            </w:r>
          </w:p>
        </w:tc>
        <w:tc>
          <w:tcPr>
            <w:tcW w:w="455" w:type="dxa"/>
            <w:vAlign w:val="center"/>
          </w:tcPr>
          <w:p w:rsidR="00B13466" w:rsidRPr="00002918" w:rsidRDefault="00B13466" w:rsidP="0087251C">
            <w:pPr>
              <w:jc w:val="center"/>
              <w:rPr>
                <w:sz w:val="18"/>
                <w:szCs w:val="18"/>
              </w:rPr>
            </w:pPr>
            <w:r w:rsidRPr="00002918">
              <w:rPr>
                <w:sz w:val="18"/>
                <w:szCs w:val="18"/>
              </w:rPr>
              <w:t>32</w:t>
            </w:r>
          </w:p>
        </w:tc>
        <w:tc>
          <w:tcPr>
            <w:tcW w:w="546" w:type="dxa"/>
            <w:vAlign w:val="center"/>
          </w:tcPr>
          <w:p w:rsidR="00B13466" w:rsidRPr="00002918" w:rsidRDefault="00B13466" w:rsidP="0087251C">
            <w:pPr>
              <w:jc w:val="center"/>
              <w:rPr>
                <w:sz w:val="18"/>
                <w:szCs w:val="18"/>
              </w:rPr>
            </w:pPr>
            <w:r w:rsidRPr="00002918">
              <w:rPr>
                <w:sz w:val="18"/>
                <w:szCs w:val="18"/>
              </w:rPr>
              <w:t>2</w:t>
            </w:r>
          </w:p>
        </w:tc>
        <w:tc>
          <w:tcPr>
            <w:tcW w:w="867" w:type="dxa"/>
            <w:vAlign w:val="center"/>
          </w:tcPr>
          <w:p w:rsidR="00B13466" w:rsidRPr="00002918" w:rsidRDefault="00B13466" w:rsidP="0087251C">
            <w:pPr>
              <w:widowControl/>
              <w:jc w:val="center"/>
              <w:rPr>
                <w:kern w:val="0"/>
                <w:sz w:val="18"/>
                <w:szCs w:val="18"/>
              </w:rPr>
            </w:pPr>
            <w:r w:rsidRPr="00002918">
              <w:rPr>
                <w:kern w:val="0"/>
                <w:sz w:val="18"/>
                <w:szCs w:val="18"/>
              </w:rPr>
              <w:t>2</w:t>
            </w:r>
          </w:p>
        </w:tc>
        <w:tc>
          <w:tcPr>
            <w:tcW w:w="879" w:type="dxa"/>
            <w:vAlign w:val="center"/>
          </w:tcPr>
          <w:p w:rsidR="00B13466" w:rsidRPr="00002918" w:rsidRDefault="00B13466" w:rsidP="0087251C">
            <w:pPr>
              <w:widowControl/>
              <w:jc w:val="center"/>
              <w:rPr>
                <w:kern w:val="0"/>
                <w:sz w:val="18"/>
                <w:szCs w:val="18"/>
              </w:rPr>
            </w:pPr>
            <w:r w:rsidRPr="00002918">
              <w:rPr>
                <w:kern w:val="0"/>
                <w:sz w:val="18"/>
                <w:szCs w:val="18"/>
              </w:rPr>
              <w:t>面授讲课</w:t>
            </w:r>
          </w:p>
        </w:tc>
        <w:tc>
          <w:tcPr>
            <w:tcW w:w="900" w:type="dxa"/>
            <w:vAlign w:val="center"/>
          </w:tcPr>
          <w:p w:rsidR="00B13466" w:rsidRPr="00002918" w:rsidRDefault="00B13466" w:rsidP="0087251C">
            <w:pPr>
              <w:jc w:val="center"/>
              <w:rPr>
                <w:sz w:val="18"/>
                <w:szCs w:val="18"/>
              </w:rPr>
            </w:pPr>
            <w:r w:rsidRPr="00002918">
              <w:rPr>
                <w:kern w:val="0"/>
                <w:sz w:val="18"/>
                <w:szCs w:val="18"/>
              </w:rPr>
              <w:t>考查</w:t>
            </w:r>
          </w:p>
        </w:tc>
        <w:tc>
          <w:tcPr>
            <w:tcW w:w="770" w:type="dxa"/>
            <w:vMerge/>
            <w:vAlign w:val="center"/>
          </w:tcPr>
          <w:p w:rsidR="00B13466" w:rsidRPr="00002918" w:rsidRDefault="00B13466" w:rsidP="0087251C">
            <w:pPr>
              <w:widowControl/>
              <w:spacing w:line="300" w:lineRule="auto"/>
              <w:jc w:val="center"/>
              <w:rPr>
                <w:kern w:val="0"/>
                <w:sz w:val="18"/>
                <w:szCs w:val="18"/>
              </w:rPr>
            </w:pPr>
          </w:p>
        </w:tc>
      </w:tr>
      <w:tr w:rsidR="00B13466" w:rsidRPr="00002918" w:rsidTr="0087251C">
        <w:trPr>
          <w:trHeight w:hRule="exact" w:val="369"/>
        </w:trPr>
        <w:tc>
          <w:tcPr>
            <w:tcW w:w="573" w:type="dxa"/>
            <w:vMerge/>
            <w:vAlign w:val="center"/>
          </w:tcPr>
          <w:p w:rsidR="00B13466" w:rsidRPr="00002918" w:rsidRDefault="00B13466" w:rsidP="0087251C">
            <w:pPr>
              <w:widowControl/>
              <w:spacing w:line="300" w:lineRule="auto"/>
              <w:jc w:val="center"/>
              <w:rPr>
                <w:kern w:val="0"/>
                <w:sz w:val="18"/>
                <w:szCs w:val="18"/>
              </w:rPr>
            </w:pP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002149</w:t>
            </w:r>
          </w:p>
        </w:tc>
        <w:tc>
          <w:tcPr>
            <w:tcW w:w="2397" w:type="dxa"/>
            <w:vAlign w:val="center"/>
          </w:tcPr>
          <w:p w:rsidR="00B13466" w:rsidRPr="00002918" w:rsidRDefault="00B13466" w:rsidP="0087251C">
            <w:pPr>
              <w:jc w:val="center"/>
              <w:rPr>
                <w:sz w:val="18"/>
                <w:szCs w:val="18"/>
              </w:rPr>
            </w:pPr>
            <w:r w:rsidRPr="00002918">
              <w:rPr>
                <w:sz w:val="18"/>
                <w:szCs w:val="18"/>
              </w:rPr>
              <w:t>现代仪器分析</w:t>
            </w:r>
          </w:p>
        </w:tc>
        <w:tc>
          <w:tcPr>
            <w:tcW w:w="455" w:type="dxa"/>
            <w:vAlign w:val="center"/>
          </w:tcPr>
          <w:p w:rsidR="00B13466" w:rsidRPr="00002918" w:rsidRDefault="00B13466" w:rsidP="0087251C">
            <w:pPr>
              <w:jc w:val="center"/>
              <w:rPr>
                <w:sz w:val="18"/>
                <w:szCs w:val="18"/>
              </w:rPr>
            </w:pPr>
            <w:r w:rsidRPr="00002918">
              <w:rPr>
                <w:sz w:val="18"/>
                <w:szCs w:val="18"/>
              </w:rPr>
              <w:t>32</w:t>
            </w:r>
          </w:p>
        </w:tc>
        <w:tc>
          <w:tcPr>
            <w:tcW w:w="546" w:type="dxa"/>
            <w:vAlign w:val="center"/>
          </w:tcPr>
          <w:p w:rsidR="00B13466" w:rsidRPr="00002918" w:rsidRDefault="00B13466" w:rsidP="0087251C">
            <w:pPr>
              <w:jc w:val="center"/>
              <w:rPr>
                <w:sz w:val="18"/>
                <w:szCs w:val="18"/>
              </w:rPr>
            </w:pPr>
            <w:r w:rsidRPr="00002918">
              <w:rPr>
                <w:sz w:val="18"/>
                <w:szCs w:val="18"/>
              </w:rPr>
              <w:t>2</w:t>
            </w:r>
          </w:p>
        </w:tc>
        <w:tc>
          <w:tcPr>
            <w:tcW w:w="867" w:type="dxa"/>
            <w:vAlign w:val="center"/>
          </w:tcPr>
          <w:p w:rsidR="00B13466" w:rsidRPr="00002918" w:rsidRDefault="00B13466" w:rsidP="0087251C">
            <w:pPr>
              <w:widowControl/>
              <w:jc w:val="center"/>
              <w:rPr>
                <w:kern w:val="0"/>
                <w:sz w:val="18"/>
                <w:szCs w:val="18"/>
              </w:rPr>
            </w:pPr>
            <w:r w:rsidRPr="00002918">
              <w:rPr>
                <w:kern w:val="0"/>
                <w:sz w:val="18"/>
                <w:szCs w:val="18"/>
              </w:rPr>
              <w:t>2</w:t>
            </w:r>
          </w:p>
        </w:tc>
        <w:tc>
          <w:tcPr>
            <w:tcW w:w="879" w:type="dxa"/>
            <w:vAlign w:val="center"/>
          </w:tcPr>
          <w:p w:rsidR="00B13466" w:rsidRPr="00002918" w:rsidRDefault="00B13466" w:rsidP="0087251C">
            <w:pPr>
              <w:widowControl/>
              <w:jc w:val="center"/>
              <w:rPr>
                <w:kern w:val="0"/>
                <w:sz w:val="18"/>
                <w:szCs w:val="18"/>
              </w:rPr>
            </w:pPr>
            <w:r w:rsidRPr="00002918">
              <w:rPr>
                <w:kern w:val="0"/>
                <w:sz w:val="18"/>
                <w:szCs w:val="18"/>
              </w:rPr>
              <w:t>面授讲课</w:t>
            </w:r>
          </w:p>
        </w:tc>
        <w:tc>
          <w:tcPr>
            <w:tcW w:w="900" w:type="dxa"/>
            <w:vAlign w:val="center"/>
          </w:tcPr>
          <w:p w:rsidR="00B13466" w:rsidRPr="00002918" w:rsidRDefault="00B13466" w:rsidP="0087251C">
            <w:pPr>
              <w:jc w:val="center"/>
              <w:rPr>
                <w:sz w:val="18"/>
                <w:szCs w:val="18"/>
              </w:rPr>
            </w:pPr>
            <w:r w:rsidRPr="00002918">
              <w:rPr>
                <w:kern w:val="0"/>
                <w:sz w:val="18"/>
                <w:szCs w:val="18"/>
              </w:rPr>
              <w:t>考查</w:t>
            </w:r>
          </w:p>
        </w:tc>
        <w:tc>
          <w:tcPr>
            <w:tcW w:w="770" w:type="dxa"/>
            <w:vMerge/>
            <w:vAlign w:val="center"/>
          </w:tcPr>
          <w:p w:rsidR="00B13466" w:rsidRPr="00002918" w:rsidRDefault="00B13466" w:rsidP="0087251C">
            <w:pPr>
              <w:widowControl/>
              <w:spacing w:line="300" w:lineRule="auto"/>
              <w:jc w:val="center"/>
              <w:rPr>
                <w:kern w:val="0"/>
                <w:sz w:val="18"/>
                <w:szCs w:val="18"/>
              </w:rPr>
            </w:pPr>
          </w:p>
        </w:tc>
      </w:tr>
      <w:tr w:rsidR="00B13466" w:rsidRPr="00002918" w:rsidTr="0087251C">
        <w:trPr>
          <w:trHeight w:hRule="exact" w:val="369"/>
        </w:trPr>
        <w:tc>
          <w:tcPr>
            <w:tcW w:w="573" w:type="dxa"/>
            <w:vMerge/>
            <w:vAlign w:val="center"/>
          </w:tcPr>
          <w:p w:rsidR="00B13466" w:rsidRPr="00002918" w:rsidRDefault="00B13466" w:rsidP="0087251C">
            <w:pPr>
              <w:widowControl/>
              <w:spacing w:line="300" w:lineRule="auto"/>
              <w:jc w:val="center"/>
              <w:rPr>
                <w:kern w:val="0"/>
                <w:sz w:val="18"/>
                <w:szCs w:val="18"/>
              </w:rPr>
            </w:pP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002150</w:t>
            </w:r>
          </w:p>
        </w:tc>
        <w:tc>
          <w:tcPr>
            <w:tcW w:w="2397" w:type="dxa"/>
            <w:vAlign w:val="center"/>
          </w:tcPr>
          <w:p w:rsidR="00B13466" w:rsidRPr="00002918" w:rsidRDefault="00B13466" w:rsidP="0087251C">
            <w:pPr>
              <w:ind w:firstLineChars="350" w:firstLine="630"/>
              <w:rPr>
                <w:sz w:val="18"/>
                <w:szCs w:val="18"/>
              </w:rPr>
            </w:pPr>
            <w:r w:rsidRPr="00002918">
              <w:rPr>
                <w:sz w:val="18"/>
                <w:szCs w:val="18"/>
              </w:rPr>
              <w:t>环境地球化学</w:t>
            </w:r>
          </w:p>
        </w:tc>
        <w:tc>
          <w:tcPr>
            <w:tcW w:w="455" w:type="dxa"/>
            <w:vAlign w:val="center"/>
          </w:tcPr>
          <w:p w:rsidR="00B13466" w:rsidRPr="00002918" w:rsidRDefault="00B13466" w:rsidP="0087251C">
            <w:pPr>
              <w:jc w:val="center"/>
              <w:rPr>
                <w:sz w:val="18"/>
                <w:szCs w:val="18"/>
              </w:rPr>
            </w:pPr>
            <w:r w:rsidRPr="00002918">
              <w:rPr>
                <w:sz w:val="18"/>
                <w:szCs w:val="18"/>
              </w:rPr>
              <w:t>32</w:t>
            </w:r>
          </w:p>
        </w:tc>
        <w:tc>
          <w:tcPr>
            <w:tcW w:w="546" w:type="dxa"/>
            <w:vAlign w:val="center"/>
          </w:tcPr>
          <w:p w:rsidR="00B13466" w:rsidRPr="00002918" w:rsidRDefault="00B13466" w:rsidP="0087251C">
            <w:pPr>
              <w:jc w:val="center"/>
              <w:rPr>
                <w:sz w:val="18"/>
                <w:szCs w:val="18"/>
              </w:rPr>
            </w:pPr>
            <w:r w:rsidRPr="00002918">
              <w:rPr>
                <w:sz w:val="18"/>
                <w:szCs w:val="18"/>
              </w:rPr>
              <w:t>2</w:t>
            </w:r>
          </w:p>
        </w:tc>
        <w:tc>
          <w:tcPr>
            <w:tcW w:w="867" w:type="dxa"/>
            <w:vAlign w:val="center"/>
          </w:tcPr>
          <w:p w:rsidR="00B13466" w:rsidRPr="00002918" w:rsidRDefault="00B13466" w:rsidP="0087251C">
            <w:pPr>
              <w:widowControl/>
              <w:jc w:val="center"/>
              <w:rPr>
                <w:kern w:val="0"/>
                <w:sz w:val="18"/>
                <w:szCs w:val="18"/>
              </w:rPr>
            </w:pPr>
            <w:r w:rsidRPr="00002918">
              <w:rPr>
                <w:kern w:val="0"/>
                <w:sz w:val="18"/>
                <w:szCs w:val="18"/>
              </w:rPr>
              <w:t>2</w:t>
            </w:r>
          </w:p>
        </w:tc>
        <w:tc>
          <w:tcPr>
            <w:tcW w:w="879" w:type="dxa"/>
            <w:vAlign w:val="center"/>
          </w:tcPr>
          <w:p w:rsidR="00B13466" w:rsidRPr="00002918" w:rsidRDefault="00B13466" w:rsidP="0087251C">
            <w:pPr>
              <w:widowControl/>
              <w:jc w:val="center"/>
              <w:rPr>
                <w:kern w:val="0"/>
                <w:sz w:val="18"/>
                <w:szCs w:val="18"/>
              </w:rPr>
            </w:pPr>
            <w:r w:rsidRPr="00002918">
              <w:rPr>
                <w:kern w:val="0"/>
                <w:sz w:val="18"/>
                <w:szCs w:val="18"/>
              </w:rPr>
              <w:t>面授课程</w:t>
            </w:r>
          </w:p>
        </w:tc>
        <w:tc>
          <w:tcPr>
            <w:tcW w:w="900" w:type="dxa"/>
            <w:vAlign w:val="center"/>
          </w:tcPr>
          <w:p w:rsidR="00B13466" w:rsidRPr="00002918" w:rsidRDefault="00B13466" w:rsidP="0087251C">
            <w:pPr>
              <w:jc w:val="center"/>
              <w:rPr>
                <w:sz w:val="18"/>
                <w:szCs w:val="18"/>
              </w:rPr>
            </w:pPr>
            <w:r w:rsidRPr="00002918">
              <w:rPr>
                <w:sz w:val="18"/>
                <w:szCs w:val="18"/>
              </w:rPr>
              <w:t>考查</w:t>
            </w:r>
          </w:p>
        </w:tc>
        <w:tc>
          <w:tcPr>
            <w:tcW w:w="770" w:type="dxa"/>
            <w:vMerge/>
            <w:vAlign w:val="center"/>
          </w:tcPr>
          <w:p w:rsidR="00B13466" w:rsidRPr="00002918" w:rsidRDefault="00B13466" w:rsidP="0087251C">
            <w:pPr>
              <w:widowControl/>
              <w:spacing w:line="300" w:lineRule="auto"/>
              <w:jc w:val="center"/>
              <w:rPr>
                <w:kern w:val="0"/>
                <w:sz w:val="18"/>
                <w:szCs w:val="18"/>
              </w:rPr>
            </w:pPr>
          </w:p>
        </w:tc>
      </w:tr>
      <w:tr w:rsidR="00B13466" w:rsidRPr="00002918" w:rsidTr="0087251C">
        <w:trPr>
          <w:trHeight w:hRule="exact" w:val="369"/>
        </w:trPr>
        <w:tc>
          <w:tcPr>
            <w:tcW w:w="573" w:type="dxa"/>
            <w:vMerge w:val="restart"/>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E</w:t>
            </w: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002133</w:t>
            </w:r>
          </w:p>
        </w:tc>
        <w:tc>
          <w:tcPr>
            <w:tcW w:w="2397" w:type="dxa"/>
            <w:vAlign w:val="center"/>
          </w:tcPr>
          <w:p w:rsidR="00B13466" w:rsidRPr="00002918" w:rsidRDefault="00B13466" w:rsidP="0087251C">
            <w:pPr>
              <w:spacing w:line="300" w:lineRule="auto"/>
              <w:jc w:val="center"/>
              <w:rPr>
                <w:sz w:val="18"/>
                <w:szCs w:val="18"/>
              </w:rPr>
            </w:pPr>
            <w:r w:rsidRPr="00002918">
              <w:rPr>
                <w:sz w:val="18"/>
                <w:szCs w:val="18"/>
              </w:rPr>
              <w:t>学术报告</w:t>
            </w:r>
          </w:p>
        </w:tc>
        <w:tc>
          <w:tcPr>
            <w:tcW w:w="455" w:type="dxa"/>
            <w:vAlign w:val="center"/>
          </w:tcPr>
          <w:p w:rsidR="00B13466" w:rsidRPr="00002918" w:rsidRDefault="00695D8B" w:rsidP="0087251C">
            <w:pPr>
              <w:spacing w:line="300" w:lineRule="auto"/>
              <w:jc w:val="center"/>
              <w:rPr>
                <w:sz w:val="18"/>
                <w:szCs w:val="18"/>
              </w:rPr>
            </w:pPr>
            <w:r w:rsidRPr="00002918">
              <w:rPr>
                <w:sz w:val="18"/>
                <w:szCs w:val="18"/>
              </w:rPr>
              <w:t>16</w:t>
            </w:r>
          </w:p>
        </w:tc>
        <w:tc>
          <w:tcPr>
            <w:tcW w:w="546" w:type="dxa"/>
            <w:vAlign w:val="center"/>
          </w:tcPr>
          <w:p w:rsidR="00B13466" w:rsidRPr="00002918" w:rsidRDefault="00B13466" w:rsidP="0087251C">
            <w:pPr>
              <w:spacing w:line="300" w:lineRule="auto"/>
              <w:jc w:val="center"/>
              <w:rPr>
                <w:sz w:val="18"/>
                <w:szCs w:val="18"/>
              </w:rPr>
            </w:pPr>
            <w:r w:rsidRPr="00002918">
              <w:rPr>
                <w:sz w:val="18"/>
                <w:szCs w:val="18"/>
              </w:rPr>
              <w:t>1</w:t>
            </w:r>
          </w:p>
        </w:tc>
        <w:tc>
          <w:tcPr>
            <w:tcW w:w="867" w:type="dxa"/>
            <w:vAlign w:val="center"/>
          </w:tcPr>
          <w:p w:rsidR="00B13466" w:rsidRPr="00002918" w:rsidRDefault="00695D8B" w:rsidP="0087251C">
            <w:pPr>
              <w:widowControl/>
              <w:spacing w:line="300" w:lineRule="auto"/>
              <w:jc w:val="center"/>
              <w:rPr>
                <w:kern w:val="0"/>
                <w:sz w:val="18"/>
                <w:szCs w:val="18"/>
              </w:rPr>
            </w:pPr>
            <w:r w:rsidRPr="00002918">
              <w:rPr>
                <w:kern w:val="0"/>
                <w:sz w:val="18"/>
                <w:szCs w:val="18"/>
              </w:rPr>
              <w:t>2</w:t>
            </w:r>
          </w:p>
        </w:tc>
        <w:tc>
          <w:tcPr>
            <w:tcW w:w="879" w:type="dxa"/>
            <w:vAlign w:val="center"/>
          </w:tcPr>
          <w:p w:rsidR="00B13466" w:rsidRPr="00002918" w:rsidRDefault="00695D8B" w:rsidP="0087251C">
            <w:pPr>
              <w:widowControl/>
              <w:spacing w:line="300" w:lineRule="auto"/>
              <w:jc w:val="center"/>
              <w:rPr>
                <w:color w:val="00B0F0"/>
                <w:kern w:val="0"/>
                <w:sz w:val="18"/>
                <w:szCs w:val="18"/>
              </w:rPr>
            </w:pPr>
            <w:r w:rsidRPr="00002918">
              <w:rPr>
                <w:kern w:val="0"/>
                <w:sz w:val="18"/>
                <w:szCs w:val="18"/>
              </w:rPr>
              <w:t>其他</w:t>
            </w:r>
          </w:p>
        </w:tc>
        <w:tc>
          <w:tcPr>
            <w:tcW w:w="900" w:type="dxa"/>
            <w:vAlign w:val="center"/>
          </w:tcPr>
          <w:p w:rsidR="00B13466" w:rsidRPr="00002918" w:rsidRDefault="00695D8B" w:rsidP="0087251C">
            <w:pPr>
              <w:spacing w:line="300" w:lineRule="auto"/>
              <w:jc w:val="center"/>
              <w:rPr>
                <w:color w:val="00B0F0"/>
                <w:sz w:val="18"/>
                <w:szCs w:val="18"/>
              </w:rPr>
            </w:pPr>
            <w:r w:rsidRPr="00002918">
              <w:rPr>
                <w:kern w:val="0"/>
                <w:sz w:val="18"/>
                <w:szCs w:val="18"/>
              </w:rPr>
              <w:t>其他</w:t>
            </w:r>
          </w:p>
        </w:tc>
        <w:tc>
          <w:tcPr>
            <w:tcW w:w="770" w:type="dxa"/>
            <w:vMerge w:val="restart"/>
            <w:vAlign w:val="center"/>
          </w:tcPr>
          <w:p w:rsidR="00B13466" w:rsidRPr="00002918" w:rsidRDefault="00B13466" w:rsidP="0087251C">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B13466" w:rsidRPr="00002918" w:rsidTr="0087251C">
        <w:trPr>
          <w:trHeight w:hRule="exact" w:val="369"/>
        </w:trPr>
        <w:tc>
          <w:tcPr>
            <w:tcW w:w="573" w:type="dxa"/>
            <w:vMerge/>
            <w:vAlign w:val="center"/>
          </w:tcPr>
          <w:p w:rsidR="00B13466" w:rsidRPr="00002918" w:rsidRDefault="00B13466" w:rsidP="0087251C">
            <w:pPr>
              <w:widowControl/>
              <w:spacing w:line="300" w:lineRule="auto"/>
              <w:jc w:val="center"/>
              <w:rPr>
                <w:kern w:val="0"/>
                <w:sz w:val="18"/>
                <w:szCs w:val="18"/>
              </w:rPr>
            </w:pPr>
          </w:p>
        </w:tc>
        <w:tc>
          <w:tcPr>
            <w:tcW w:w="958" w:type="dxa"/>
            <w:vAlign w:val="center"/>
          </w:tcPr>
          <w:p w:rsidR="00B13466" w:rsidRPr="00002918" w:rsidRDefault="005A2FE3" w:rsidP="0087251C">
            <w:pPr>
              <w:widowControl/>
              <w:spacing w:line="300" w:lineRule="auto"/>
              <w:jc w:val="center"/>
              <w:rPr>
                <w:rFonts w:eastAsiaTheme="minorEastAsia"/>
                <w:kern w:val="0"/>
                <w:sz w:val="18"/>
                <w:szCs w:val="18"/>
              </w:rPr>
            </w:pPr>
            <w:r w:rsidRPr="00002918">
              <w:rPr>
                <w:kern w:val="0"/>
                <w:sz w:val="18"/>
                <w:szCs w:val="18"/>
              </w:rPr>
              <w:t>s</w:t>
            </w:r>
            <w:r w:rsidR="00B13466" w:rsidRPr="00002918">
              <w:rPr>
                <w:kern w:val="0"/>
                <w:sz w:val="18"/>
                <w:szCs w:val="18"/>
              </w:rPr>
              <w:t>002134</w:t>
            </w:r>
          </w:p>
        </w:tc>
        <w:tc>
          <w:tcPr>
            <w:tcW w:w="2397" w:type="dxa"/>
            <w:vAlign w:val="center"/>
          </w:tcPr>
          <w:p w:rsidR="00B13466" w:rsidRPr="00002918" w:rsidRDefault="00B13466" w:rsidP="0087251C">
            <w:pPr>
              <w:spacing w:line="300" w:lineRule="auto"/>
              <w:jc w:val="center"/>
              <w:rPr>
                <w:sz w:val="18"/>
                <w:szCs w:val="18"/>
              </w:rPr>
            </w:pPr>
            <w:r w:rsidRPr="00002918">
              <w:rPr>
                <w:sz w:val="18"/>
                <w:szCs w:val="18"/>
              </w:rPr>
              <w:t>实践活动</w:t>
            </w:r>
          </w:p>
        </w:tc>
        <w:tc>
          <w:tcPr>
            <w:tcW w:w="455" w:type="dxa"/>
            <w:vAlign w:val="center"/>
          </w:tcPr>
          <w:p w:rsidR="00B13466" w:rsidRPr="00002918" w:rsidRDefault="00695D8B" w:rsidP="0087251C">
            <w:pPr>
              <w:spacing w:line="300" w:lineRule="auto"/>
              <w:jc w:val="center"/>
              <w:rPr>
                <w:sz w:val="18"/>
                <w:szCs w:val="18"/>
              </w:rPr>
            </w:pPr>
            <w:r w:rsidRPr="00002918">
              <w:rPr>
                <w:sz w:val="18"/>
                <w:szCs w:val="18"/>
              </w:rPr>
              <w:t>16</w:t>
            </w:r>
          </w:p>
        </w:tc>
        <w:tc>
          <w:tcPr>
            <w:tcW w:w="546" w:type="dxa"/>
            <w:vAlign w:val="center"/>
          </w:tcPr>
          <w:p w:rsidR="00B13466" w:rsidRPr="00002918" w:rsidRDefault="00B13466" w:rsidP="0087251C">
            <w:pPr>
              <w:spacing w:line="300" w:lineRule="auto"/>
              <w:jc w:val="center"/>
              <w:rPr>
                <w:sz w:val="18"/>
                <w:szCs w:val="18"/>
              </w:rPr>
            </w:pPr>
            <w:r w:rsidRPr="00002918">
              <w:rPr>
                <w:sz w:val="18"/>
                <w:szCs w:val="18"/>
              </w:rPr>
              <w:t>1</w:t>
            </w:r>
          </w:p>
        </w:tc>
        <w:tc>
          <w:tcPr>
            <w:tcW w:w="867" w:type="dxa"/>
            <w:vAlign w:val="center"/>
          </w:tcPr>
          <w:p w:rsidR="00B13466" w:rsidRPr="00002918" w:rsidRDefault="00695D8B" w:rsidP="0087251C">
            <w:pPr>
              <w:widowControl/>
              <w:spacing w:line="300" w:lineRule="auto"/>
              <w:jc w:val="center"/>
              <w:rPr>
                <w:kern w:val="0"/>
                <w:sz w:val="18"/>
                <w:szCs w:val="18"/>
              </w:rPr>
            </w:pPr>
            <w:r w:rsidRPr="00002918">
              <w:rPr>
                <w:kern w:val="0"/>
                <w:sz w:val="18"/>
                <w:szCs w:val="18"/>
              </w:rPr>
              <w:t>2</w:t>
            </w:r>
          </w:p>
        </w:tc>
        <w:tc>
          <w:tcPr>
            <w:tcW w:w="879" w:type="dxa"/>
            <w:vAlign w:val="center"/>
          </w:tcPr>
          <w:p w:rsidR="00B13466" w:rsidRPr="00002918" w:rsidRDefault="00695D8B" w:rsidP="0087251C">
            <w:pPr>
              <w:widowControl/>
              <w:spacing w:line="300" w:lineRule="auto"/>
              <w:jc w:val="center"/>
              <w:rPr>
                <w:color w:val="00B0F0"/>
                <w:kern w:val="0"/>
                <w:sz w:val="18"/>
                <w:szCs w:val="18"/>
              </w:rPr>
            </w:pPr>
            <w:r w:rsidRPr="00002918">
              <w:rPr>
                <w:kern w:val="0"/>
                <w:sz w:val="18"/>
                <w:szCs w:val="18"/>
              </w:rPr>
              <w:t>其他</w:t>
            </w:r>
          </w:p>
        </w:tc>
        <w:tc>
          <w:tcPr>
            <w:tcW w:w="900" w:type="dxa"/>
            <w:vAlign w:val="center"/>
          </w:tcPr>
          <w:p w:rsidR="00B13466" w:rsidRPr="00002918" w:rsidRDefault="00695D8B" w:rsidP="0087251C">
            <w:pPr>
              <w:spacing w:line="300" w:lineRule="auto"/>
              <w:jc w:val="center"/>
              <w:rPr>
                <w:color w:val="00B0F0"/>
                <w:sz w:val="18"/>
                <w:szCs w:val="18"/>
              </w:rPr>
            </w:pPr>
            <w:r w:rsidRPr="00002918">
              <w:rPr>
                <w:kern w:val="0"/>
                <w:sz w:val="18"/>
                <w:szCs w:val="18"/>
              </w:rPr>
              <w:t>其他</w:t>
            </w:r>
          </w:p>
        </w:tc>
        <w:tc>
          <w:tcPr>
            <w:tcW w:w="770" w:type="dxa"/>
            <w:vMerge/>
            <w:vAlign w:val="center"/>
          </w:tcPr>
          <w:p w:rsidR="00B13466" w:rsidRPr="00002918" w:rsidRDefault="00B13466" w:rsidP="0087251C">
            <w:pPr>
              <w:widowControl/>
              <w:spacing w:line="300" w:lineRule="auto"/>
              <w:jc w:val="center"/>
              <w:rPr>
                <w:kern w:val="0"/>
                <w:sz w:val="18"/>
                <w:szCs w:val="18"/>
              </w:rPr>
            </w:pPr>
          </w:p>
        </w:tc>
      </w:tr>
    </w:tbl>
    <w:p w:rsidR="00B13466" w:rsidRPr="00002918" w:rsidRDefault="00B13466" w:rsidP="00B13466">
      <w:pPr>
        <w:widowControl/>
        <w:spacing w:line="276"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CF0B6A" w:rsidRPr="00002918" w:rsidRDefault="00CF0B6A" w:rsidP="0076362A">
      <w:pPr>
        <w:widowControl/>
        <w:spacing w:line="300" w:lineRule="auto"/>
        <w:ind w:firstLineChars="250" w:firstLine="525"/>
        <w:jc w:val="left"/>
        <w:rPr>
          <w:rFonts w:eastAsiaTheme="minorEastAsia"/>
          <w:kern w:val="0"/>
          <w:szCs w:val="21"/>
        </w:rPr>
      </w:pPr>
    </w:p>
    <w:p w:rsidR="00CF0B6A" w:rsidRPr="00002918" w:rsidRDefault="00CF0B6A" w:rsidP="0076362A">
      <w:pPr>
        <w:spacing w:line="300" w:lineRule="auto"/>
        <w:rPr>
          <w:rFonts w:eastAsiaTheme="minorEastAsia"/>
          <w:szCs w:val="21"/>
        </w:rPr>
      </w:pPr>
    </w:p>
    <w:p w:rsidR="00C21332" w:rsidRPr="00002918" w:rsidRDefault="00C21332"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1803C2" w:rsidRPr="00002918" w:rsidRDefault="001803C2" w:rsidP="001803C2">
      <w:pPr>
        <w:pStyle w:val="1"/>
      </w:pPr>
      <w:bookmarkStart w:id="62" w:name="_Toc523498834"/>
      <w:r w:rsidRPr="00002918">
        <w:rPr>
          <w:kern w:val="0"/>
        </w:rPr>
        <w:lastRenderedPageBreak/>
        <w:t>海洋气象学硕士研究生培养方案</w:t>
      </w:r>
      <w:bookmarkEnd w:id="62"/>
    </w:p>
    <w:p w:rsidR="001803C2" w:rsidRPr="00002918" w:rsidRDefault="001803C2" w:rsidP="001803C2">
      <w:pPr>
        <w:pStyle w:val="2"/>
        <w:rPr>
          <w:rFonts w:ascii="Times New Roman" w:hAnsi="Times New Roman" w:cs="Times New Roman"/>
        </w:rPr>
      </w:pPr>
      <w:r w:rsidRPr="00002918">
        <w:rPr>
          <w:rFonts w:ascii="Times New Roman" w:hAnsi="Times New Roman" w:cs="Times New Roman"/>
        </w:rPr>
        <w:t>学科门类：</w:t>
      </w:r>
      <w:r w:rsidRPr="00002918">
        <w:rPr>
          <w:rFonts w:ascii="Times New Roman" w:hAnsi="Times New Roman" w:cs="Times New Roman"/>
          <w:kern w:val="0"/>
        </w:rPr>
        <w:t>理学</w:t>
      </w:r>
      <w:r w:rsidRPr="00002918">
        <w:rPr>
          <w:rFonts w:ascii="Times New Roman" w:hAnsi="Times New Roman" w:cs="Times New Roman"/>
        </w:rPr>
        <w:t>一级学科代码：</w:t>
      </w:r>
      <w:r w:rsidRPr="00002918">
        <w:rPr>
          <w:rFonts w:ascii="Times New Roman" w:hAnsi="Times New Roman" w:cs="Times New Roman"/>
          <w:kern w:val="0"/>
        </w:rPr>
        <w:t>0706</w:t>
      </w:r>
      <w:r w:rsidRPr="00002918">
        <w:rPr>
          <w:rFonts w:ascii="Times New Roman" w:hAnsi="Times New Roman" w:cs="Times New Roman"/>
        </w:rPr>
        <w:t>一级学科名称：</w:t>
      </w:r>
      <w:r w:rsidRPr="00002918">
        <w:rPr>
          <w:rFonts w:ascii="Times New Roman" w:hAnsi="Times New Roman" w:cs="Times New Roman"/>
          <w:kern w:val="0"/>
        </w:rPr>
        <w:t>大气科学</w:t>
      </w:r>
    </w:p>
    <w:p w:rsidR="001803C2" w:rsidRPr="00002918" w:rsidRDefault="001803C2" w:rsidP="001803C2">
      <w:pPr>
        <w:pStyle w:val="2"/>
        <w:rPr>
          <w:rFonts w:ascii="Times New Roman" w:hAnsi="Times New Roman" w:cs="Times New Roman"/>
          <w:kern w:val="0"/>
        </w:rPr>
      </w:pPr>
      <w:r w:rsidRPr="00002918">
        <w:rPr>
          <w:rFonts w:ascii="Times New Roman" w:hAnsi="Times New Roman" w:cs="Times New Roman"/>
        </w:rPr>
        <w:t>二级学科代码：</w:t>
      </w:r>
      <w:r w:rsidRPr="00002918">
        <w:rPr>
          <w:rFonts w:ascii="Times New Roman" w:hAnsi="Times New Roman" w:cs="Times New Roman"/>
          <w:kern w:val="0"/>
        </w:rPr>
        <w:t>0706Z7</w:t>
      </w:r>
      <w:r w:rsidRPr="00002918">
        <w:rPr>
          <w:rFonts w:ascii="Times New Roman" w:hAnsi="Times New Roman" w:cs="Times New Roman"/>
        </w:rPr>
        <w:t>二级学科名称：海洋</w:t>
      </w:r>
      <w:r w:rsidRPr="00002918">
        <w:rPr>
          <w:rFonts w:ascii="Times New Roman" w:hAnsi="Times New Roman" w:cs="Times New Roman"/>
          <w:kern w:val="0"/>
        </w:rPr>
        <w:t>气象学</w:t>
      </w:r>
    </w:p>
    <w:p w:rsidR="001803C2" w:rsidRPr="00002918" w:rsidRDefault="001803C2" w:rsidP="0076362A">
      <w:pPr>
        <w:spacing w:line="300" w:lineRule="auto"/>
        <w:rPr>
          <w:rFonts w:eastAsiaTheme="minorEastAsia"/>
          <w:b/>
          <w:bCs/>
          <w:kern w:val="0"/>
          <w:szCs w:val="21"/>
        </w:rPr>
      </w:pPr>
    </w:p>
    <w:p w:rsidR="001803C2" w:rsidRPr="00002918" w:rsidRDefault="001803C2"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6C3D14" w:rsidRPr="00002918" w:rsidRDefault="006C3D14" w:rsidP="006C3D14">
      <w:pPr>
        <w:widowControl/>
        <w:spacing w:line="300" w:lineRule="auto"/>
        <w:ind w:firstLineChars="200" w:firstLine="420"/>
        <w:rPr>
          <w:rFonts w:eastAsiaTheme="minorEastAsia"/>
          <w:kern w:val="0"/>
          <w:szCs w:val="21"/>
        </w:rPr>
      </w:pPr>
      <w:r w:rsidRPr="00002918">
        <w:rPr>
          <w:rFonts w:eastAsiaTheme="minorEastAsia"/>
          <w:kern w:val="0"/>
          <w:szCs w:val="21"/>
        </w:rPr>
        <w:t>海洋气象学于</w:t>
      </w:r>
      <w:r w:rsidRPr="00002918">
        <w:rPr>
          <w:rFonts w:eastAsiaTheme="minorEastAsia"/>
          <w:kern w:val="0"/>
          <w:szCs w:val="21"/>
        </w:rPr>
        <w:t>2013</w:t>
      </w:r>
      <w:r w:rsidRPr="00002918">
        <w:rPr>
          <w:rFonts w:eastAsiaTheme="minorEastAsia"/>
          <w:kern w:val="0"/>
          <w:szCs w:val="21"/>
        </w:rPr>
        <w:t>年被自主设置为二级学科，其一级学科为大气科学。</w:t>
      </w:r>
      <w:r w:rsidRPr="00002918">
        <w:rPr>
          <w:rFonts w:eastAsiaTheme="minorEastAsia"/>
          <w:kern w:val="0"/>
          <w:szCs w:val="21"/>
        </w:rPr>
        <w:t>2017</w:t>
      </w:r>
      <w:r w:rsidRPr="00002918">
        <w:rPr>
          <w:rFonts w:eastAsiaTheme="minorEastAsia"/>
          <w:kern w:val="0"/>
          <w:szCs w:val="21"/>
        </w:rPr>
        <w:t>年大气科学在教育部一级学科评估中获评</w:t>
      </w:r>
      <w:r w:rsidRPr="00002918">
        <w:rPr>
          <w:rFonts w:eastAsiaTheme="minorEastAsia"/>
          <w:kern w:val="0"/>
          <w:szCs w:val="21"/>
        </w:rPr>
        <w:t>A+</w:t>
      </w:r>
      <w:r w:rsidRPr="00002918">
        <w:rPr>
          <w:rFonts w:eastAsiaTheme="minorEastAsia"/>
          <w:kern w:val="0"/>
          <w:szCs w:val="21"/>
        </w:rPr>
        <w:t>等级，并入选国家双一流学科。海洋气象学学科隶属海洋科学学院，该学科现有教授</w:t>
      </w:r>
      <w:r w:rsidRPr="00002918">
        <w:rPr>
          <w:rFonts w:eastAsiaTheme="minorEastAsia"/>
          <w:kern w:val="0"/>
          <w:szCs w:val="21"/>
        </w:rPr>
        <w:t>12</w:t>
      </w:r>
      <w:r w:rsidRPr="00002918">
        <w:rPr>
          <w:rFonts w:eastAsiaTheme="minorEastAsia"/>
          <w:kern w:val="0"/>
          <w:szCs w:val="21"/>
        </w:rPr>
        <w:t>人，副教授</w:t>
      </w:r>
      <w:r w:rsidRPr="00002918">
        <w:rPr>
          <w:rFonts w:eastAsiaTheme="minorEastAsia"/>
          <w:kern w:val="0"/>
          <w:szCs w:val="21"/>
        </w:rPr>
        <w:t>8</w:t>
      </w:r>
      <w:r w:rsidRPr="00002918">
        <w:rPr>
          <w:rFonts w:eastAsiaTheme="minorEastAsia"/>
          <w:kern w:val="0"/>
          <w:szCs w:val="21"/>
        </w:rPr>
        <w:t>人，讲师</w:t>
      </w:r>
      <w:r w:rsidRPr="00002918">
        <w:rPr>
          <w:rFonts w:eastAsiaTheme="minorEastAsia"/>
          <w:kern w:val="0"/>
          <w:szCs w:val="21"/>
        </w:rPr>
        <w:t>16</w:t>
      </w:r>
      <w:r w:rsidRPr="00002918">
        <w:rPr>
          <w:rFonts w:eastAsiaTheme="minorEastAsia"/>
          <w:kern w:val="0"/>
          <w:szCs w:val="21"/>
        </w:rPr>
        <w:t>人，包含国家优青</w:t>
      </w:r>
      <w:r w:rsidRPr="00002918">
        <w:rPr>
          <w:rFonts w:eastAsiaTheme="minorEastAsia"/>
          <w:kern w:val="0"/>
          <w:szCs w:val="21"/>
        </w:rPr>
        <w:t>1</w:t>
      </w:r>
      <w:r w:rsidRPr="00002918">
        <w:rPr>
          <w:rFonts w:eastAsiaTheme="minorEastAsia"/>
          <w:kern w:val="0"/>
          <w:szCs w:val="21"/>
        </w:rPr>
        <w:t>人，江苏省特聘教授</w:t>
      </w:r>
      <w:r w:rsidRPr="00002918">
        <w:rPr>
          <w:rFonts w:eastAsiaTheme="minorEastAsia"/>
          <w:kern w:val="0"/>
          <w:szCs w:val="21"/>
        </w:rPr>
        <w:t>2</w:t>
      </w:r>
      <w:r w:rsidRPr="00002918">
        <w:rPr>
          <w:rFonts w:eastAsiaTheme="minorEastAsia"/>
          <w:kern w:val="0"/>
          <w:szCs w:val="21"/>
        </w:rPr>
        <w:t>人，江苏省双创人才</w:t>
      </w:r>
      <w:r w:rsidRPr="00002918">
        <w:rPr>
          <w:rFonts w:eastAsiaTheme="minorEastAsia"/>
          <w:kern w:val="0"/>
          <w:szCs w:val="21"/>
        </w:rPr>
        <w:t>1</w:t>
      </w:r>
      <w:r w:rsidRPr="00002918">
        <w:rPr>
          <w:rFonts w:eastAsiaTheme="minorEastAsia"/>
          <w:kern w:val="0"/>
          <w:szCs w:val="21"/>
        </w:rPr>
        <w:t>人，江苏省青蓝工程中青年学术带头人和江苏省</w:t>
      </w:r>
      <w:r w:rsidRPr="00002918">
        <w:rPr>
          <w:rFonts w:eastAsiaTheme="minorEastAsia"/>
          <w:kern w:val="0"/>
          <w:szCs w:val="21"/>
        </w:rPr>
        <w:t>“333”</w:t>
      </w:r>
      <w:r w:rsidRPr="00002918">
        <w:rPr>
          <w:rFonts w:eastAsiaTheme="minorEastAsia"/>
          <w:kern w:val="0"/>
          <w:szCs w:val="21"/>
        </w:rPr>
        <w:t>高层次人才工程各</w:t>
      </w:r>
      <w:r w:rsidRPr="00002918">
        <w:rPr>
          <w:rFonts w:eastAsiaTheme="minorEastAsia"/>
          <w:kern w:val="0"/>
          <w:szCs w:val="21"/>
        </w:rPr>
        <w:t>1</w:t>
      </w:r>
      <w:r w:rsidRPr="00002918">
        <w:rPr>
          <w:rFonts w:eastAsiaTheme="minorEastAsia"/>
          <w:kern w:val="0"/>
          <w:szCs w:val="21"/>
        </w:rPr>
        <w:t>人。近五年先后承担国家重点研发计划、国家</w:t>
      </w:r>
      <w:r w:rsidRPr="00002918">
        <w:rPr>
          <w:rFonts w:eastAsiaTheme="minorEastAsia"/>
          <w:kern w:val="0"/>
          <w:szCs w:val="21"/>
        </w:rPr>
        <w:t>863</w:t>
      </w:r>
      <w:r w:rsidRPr="00002918">
        <w:rPr>
          <w:rFonts w:eastAsiaTheme="minorEastAsia"/>
          <w:kern w:val="0"/>
          <w:szCs w:val="21"/>
        </w:rPr>
        <w:t>高技术研究计划、国家自然科学基金、江苏省双创项目、江苏省自然科学基金等</w:t>
      </w:r>
      <w:r w:rsidRPr="00002918">
        <w:rPr>
          <w:rFonts w:eastAsiaTheme="minorEastAsia"/>
          <w:kern w:val="0"/>
          <w:szCs w:val="21"/>
        </w:rPr>
        <w:t>50</w:t>
      </w:r>
      <w:r w:rsidRPr="00002918">
        <w:rPr>
          <w:rFonts w:eastAsiaTheme="minorEastAsia"/>
          <w:kern w:val="0"/>
          <w:szCs w:val="21"/>
        </w:rPr>
        <w:t>余项，发表</w:t>
      </w:r>
      <w:r w:rsidR="005A2FE3" w:rsidRPr="00002918">
        <w:rPr>
          <w:rFonts w:eastAsiaTheme="minorEastAsia"/>
          <w:kern w:val="0"/>
          <w:szCs w:val="21"/>
        </w:rPr>
        <w:t>S</w:t>
      </w:r>
      <w:r w:rsidRPr="00002918">
        <w:rPr>
          <w:rFonts w:eastAsiaTheme="minorEastAsia"/>
          <w:kern w:val="0"/>
          <w:szCs w:val="21"/>
        </w:rPr>
        <w:t>CI</w:t>
      </w:r>
      <w:r w:rsidRPr="00002918">
        <w:rPr>
          <w:rFonts w:eastAsiaTheme="minorEastAsia"/>
          <w:kern w:val="0"/>
          <w:szCs w:val="21"/>
        </w:rPr>
        <w:t>论文</w:t>
      </w:r>
      <w:r w:rsidRPr="00002918">
        <w:rPr>
          <w:rFonts w:eastAsiaTheme="minorEastAsia"/>
          <w:kern w:val="0"/>
          <w:szCs w:val="21"/>
        </w:rPr>
        <w:t>200</w:t>
      </w:r>
      <w:r w:rsidRPr="00002918">
        <w:rPr>
          <w:rFonts w:eastAsiaTheme="minorEastAsia"/>
          <w:kern w:val="0"/>
          <w:szCs w:val="21"/>
        </w:rPr>
        <w:t>余篇，专利</w:t>
      </w:r>
      <w:r w:rsidRPr="00002918">
        <w:rPr>
          <w:rFonts w:eastAsiaTheme="minorEastAsia"/>
          <w:kern w:val="0"/>
          <w:szCs w:val="21"/>
        </w:rPr>
        <w:t>20</w:t>
      </w:r>
      <w:r w:rsidRPr="00002918">
        <w:rPr>
          <w:rFonts w:eastAsiaTheme="minorEastAsia"/>
          <w:kern w:val="0"/>
          <w:szCs w:val="21"/>
        </w:rPr>
        <w:t>余项，获得省部级科技奖励</w:t>
      </w:r>
      <w:r w:rsidRPr="00002918">
        <w:rPr>
          <w:rFonts w:eastAsiaTheme="minorEastAsia"/>
          <w:kern w:val="0"/>
          <w:szCs w:val="21"/>
        </w:rPr>
        <w:t>5</w:t>
      </w:r>
      <w:r w:rsidRPr="00002918">
        <w:rPr>
          <w:rFonts w:eastAsiaTheme="minorEastAsia"/>
          <w:kern w:val="0"/>
          <w:szCs w:val="21"/>
        </w:rPr>
        <w:t>项，其中一等奖</w:t>
      </w:r>
      <w:r w:rsidRPr="00002918">
        <w:rPr>
          <w:rFonts w:eastAsiaTheme="minorEastAsia"/>
          <w:kern w:val="0"/>
          <w:szCs w:val="21"/>
        </w:rPr>
        <w:t>2</w:t>
      </w:r>
      <w:r w:rsidRPr="00002918">
        <w:rPr>
          <w:rFonts w:eastAsiaTheme="minorEastAsia"/>
          <w:kern w:val="0"/>
          <w:szCs w:val="21"/>
        </w:rPr>
        <w:t>项，二等奖</w:t>
      </w:r>
      <w:r w:rsidRPr="00002918">
        <w:rPr>
          <w:rFonts w:eastAsiaTheme="minorEastAsia"/>
          <w:kern w:val="0"/>
          <w:szCs w:val="21"/>
        </w:rPr>
        <w:t>3</w:t>
      </w:r>
      <w:r w:rsidRPr="00002918">
        <w:rPr>
          <w:rFonts w:eastAsiaTheme="minorEastAsia"/>
          <w:kern w:val="0"/>
          <w:szCs w:val="21"/>
        </w:rPr>
        <w:t>项。该学科支撑平台为教育部气象灾害重点实验室、气象灾害预报预警与评估协同创新中心、江苏省海洋环境探测工程技术中心、江苏省海洋动力遥感与声学重点实验室。海洋气象学培养具有扎实的大气海洋数理基础、具备较强的计算机和英语能力，能够独立开展与本学科有关的科研工作。海洋气象学近年培养的硕士研究生就业情况良好，学生就职于国家气象局和海洋局相关单位以及气象和海洋高科技公司。部分毕业海洋气象学硕士研究生先后在国内外著名高校和研究机构继续攻读博士学位研究生。</w:t>
      </w:r>
    </w:p>
    <w:p w:rsidR="001803C2" w:rsidRPr="00002918" w:rsidRDefault="001803C2"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1803C2" w:rsidRPr="00002918" w:rsidRDefault="001803C2" w:rsidP="0076362A">
      <w:pPr>
        <w:widowControl/>
        <w:spacing w:line="300" w:lineRule="auto"/>
        <w:ind w:firstLineChars="200" w:firstLine="420"/>
        <w:rPr>
          <w:rFonts w:eastAsiaTheme="minorEastAsia"/>
          <w:kern w:val="0"/>
          <w:szCs w:val="21"/>
        </w:rPr>
      </w:pPr>
      <w:r w:rsidRPr="00002918">
        <w:rPr>
          <w:rFonts w:eastAsiaTheme="minorEastAsia"/>
          <w:kern w:val="0"/>
          <w:szCs w:val="21"/>
        </w:rPr>
        <w:t>培养掌握系统的政治思想理论，牢固树立正确的世界观和人生观，热爱祖国，遵纪守法，品德良好，学风严谨，具有较强的事业心和敬业精神，积极为社会主义现代化建设服务。</w:t>
      </w:r>
    </w:p>
    <w:p w:rsidR="001803C2" w:rsidRPr="00002918" w:rsidRDefault="001803C2" w:rsidP="0076362A">
      <w:pPr>
        <w:widowControl/>
        <w:spacing w:line="300" w:lineRule="auto"/>
        <w:ind w:firstLineChars="200" w:firstLine="420"/>
        <w:rPr>
          <w:rFonts w:eastAsiaTheme="minorEastAsia"/>
          <w:kern w:val="0"/>
          <w:szCs w:val="21"/>
        </w:rPr>
      </w:pPr>
      <w:r w:rsidRPr="00002918">
        <w:rPr>
          <w:rFonts w:eastAsiaTheme="minorEastAsia"/>
          <w:kern w:val="0"/>
          <w:szCs w:val="21"/>
        </w:rPr>
        <w:t>培养掌握本海洋气象学基本理论知识和基本技能，了解本学科的研究动态，基本上能独立开展与本学科有关的研究和教学工作，学位论文应具有一定的创新性或应用前景。</w:t>
      </w:r>
    </w:p>
    <w:p w:rsidR="001803C2" w:rsidRPr="00002918" w:rsidRDefault="001803C2" w:rsidP="0076362A">
      <w:pPr>
        <w:widowControl/>
        <w:spacing w:line="300" w:lineRule="auto"/>
        <w:ind w:leftChars="200" w:left="420"/>
        <w:jc w:val="left"/>
        <w:rPr>
          <w:rFonts w:eastAsiaTheme="minorEastAsia"/>
          <w:kern w:val="0"/>
          <w:szCs w:val="21"/>
        </w:rPr>
      </w:pPr>
      <w:r w:rsidRPr="00002918">
        <w:rPr>
          <w:rFonts w:eastAsiaTheme="minorEastAsia"/>
          <w:kern w:val="0"/>
          <w:szCs w:val="21"/>
        </w:rPr>
        <w:t>培养身心健康，</w:t>
      </w:r>
      <w:r w:rsidRPr="00002918">
        <w:rPr>
          <w:rFonts w:eastAsiaTheme="minorEastAsia"/>
          <w:szCs w:val="21"/>
        </w:rPr>
        <w:t>德、智、体全面发展的高级科学专门人才</w:t>
      </w:r>
      <w:r w:rsidRPr="00002918">
        <w:rPr>
          <w:rFonts w:eastAsiaTheme="minorEastAsia"/>
          <w:kern w:val="0"/>
          <w:szCs w:val="21"/>
        </w:rPr>
        <w:t>。</w:t>
      </w:r>
    </w:p>
    <w:p w:rsidR="001803C2" w:rsidRPr="00002918" w:rsidRDefault="001803C2"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6C3D14" w:rsidRPr="00002918" w:rsidRDefault="006C3D14" w:rsidP="006C3D14">
      <w:pPr>
        <w:widowControl/>
        <w:spacing w:line="300" w:lineRule="auto"/>
        <w:ind w:firstLineChars="200" w:firstLine="420"/>
        <w:jc w:val="left"/>
        <w:rPr>
          <w:rFonts w:eastAsiaTheme="minorEastAsia"/>
          <w:szCs w:val="21"/>
        </w:rPr>
      </w:pPr>
      <w:r w:rsidRPr="00002918">
        <w:rPr>
          <w:rFonts w:eastAsiaTheme="minorEastAsia"/>
          <w:szCs w:val="21"/>
        </w:rPr>
        <w:t>1</w:t>
      </w:r>
      <w:r w:rsidRPr="00002918">
        <w:rPr>
          <w:rFonts w:eastAsiaTheme="minorEastAsia"/>
          <w:szCs w:val="21"/>
        </w:rPr>
        <w:t>．海洋多尺度动力过程与数值模拟</w:t>
      </w:r>
    </w:p>
    <w:p w:rsidR="006C3D14" w:rsidRPr="00002918" w:rsidRDefault="006C3D14" w:rsidP="006C3D14">
      <w:pPr>
        <w:widowControl/>
        <w:spacing w:line="300" w:lineRule="auto"/>
        <w:ind w:firstLineChars="200" w:firstLine="420"/>
        <w:jc w:val="left"/>
        <w:rPr>
          <w:rFonts w:eastAsiaTheme="minorEastAsia"/>
          <w:szCs w:val="21"/>
        </w:rPr>
      </w:pPr>
      <w:r w:rsidRPr="00002918">
        <w:rPr>
          <w:rFonts w:eastAsiaTheme="minorEastAsia"/>
          <w:szCs w:val="21"/>
        </w:rPr>
        <w:t>2</w:t>
      </w:r>
      <w:r w:rsidRPr="00002918">
        <w:rPr>
          <w:rFonts w:eastAsiaTheme="minorEastAsia"/>
          <w:szCs w:val="21"/>
        </w:rPr>
        <w:t>．海洋动力与生态环境遥感</w:t>
      </w:r>
    </w:p>
    <w:p w:rsidR="006C3D14" w:rsidRPr="00002918" w:rsidRDefault="006C3D14" w:rsidP="006C3D14">
      <w:pPr>
        <w:widowControl/>
        <w:spacing w:line="300" w:lineRule="auto"/>
        <w:ind w:firstLineChars="200" w:firstLine="420"/>
        <w:jc w:val="left"/>
        <w:rPr>
          <w:rFonts w:eastAsiaTheme="minorEastAsia"/>
          <w:szCs w:val="21"/>
        </w:rPr>
      </w:pPr>
      <w:r w:rsidRPr="00002918">
        <w:rPr>
          <w:rFonts w:eastAsiaTheme="minorEastAsia"/>
          <w:szCs w:val="21"/>
        </w:rPr>
        <w:t>3</w:t>
      </w:r>
      <w:r w:rsidRPr="00002918">
        <w:rPr>
          <w:rFonts w:eastAsiaTheme="minorEastAsia"/>
          <w:szCs w:val="21"/>
        </w:rPr>
        <w:t>．大气海洋相互作用</w:t>
      </w:r>
    </w:p>
    <w:p w:rsidR="006C3D14" w:rsidRPr="00002918" w:rsidRDefault="006C3D14" w:rsidP="006C3D14">
      <w:pPr>
        <w:widowControl/>
        <w:spacing w:line="300" w:lineRule="auto"/>
        <w:ind w:firstLineChars="200" w:firstLine="420"/>
        <w:jc w:val="left"/>
        <w:rPr>
          <w:rFonts w:eastAsiaTheme="minorEastAsia"/>
          <w:szCs w:val="21"/>
        </w:rPr>
      </w:pPr>
      <w:r w:rsidRPr="00002918">
        <w:rPr>
          <w:rFonts w:eastAsiaTheme="minorEastAsia"/>
          <w:szCs w:val="21"/>
        </w:rPr>
        <w:t>4</w:t>
      </w:r>
      <w:r w:rsidRPr="00002918">
        <w:rPr>
          <w:rFonts w:eastAsiaTheme="minorEastAsia"/>
          <w:szCs w:val="21"/>
        </w:rPr>
        <w:t>．海洋沉积过程与环境</w:t>
      </w:r>
    </w:p>
    <w:p w:rsidR="006C3D14" w:rsidRPr="00002918" w:rsidRDefault="006C3D14" w:rsidP="006C3D14">
      <w:pPr>
        <w:widowControl/>
        <w:spacing w:line="300" w:lineRule="auto"/>
        <w:ind w:firstLineChars="200" w:firstLine="420"/>
        <w:jc w:val="left"/>
        <w:rPr>
          <w:rFonts w:eastAsiaTheme="minorEastAsia"/>
          <w:szCs w:val="21"/>
        </w:rPr>
      </w:pPr>
      <w:r w:rsidRPr="00002918">
        <w:rPr>
          <w:rFonts w:eastAsiaTheme="minorEastAsia"/>
          <w:szCs w:val="21"/>
        </w:rPr>
        <w:t>5</w:t>
      </w:r>
      <w:r w:rsidRPr="00002918">
        <w:rPr>
          <w:rFonts w:eastAsiaTheme="minorEastAsia"/>
          <w:szCs w:val="21"/>
        </w:rPr>
        <w:t>．生物地球化学循环与全球变化</w:t>
      </w:r>
    </w:p>
    <w:p w:rsidR="001803C2" w:rsidRPr="00002918" w:rsidRDefault="001803C2"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1803C2" w:rsidRPr="00002918" w:rsidRDefault="001803C2" w:rsidP="0076362A">
      <w:pPr>
        <w:widowControl/>
        <w:spacing w:line="300" w:lineRule="auto"/>
        <w:ind w:firstLineChars="200" w:firstLine="420"/>
        <w:rPr>
          <w:rFonts w:eastAsiaTheme="minorEastAsia"/>
          <w:kern w:val="0"/>
          <w:szCs w:val="21"/>
        </w:rPr>
      </w:pPr>
      <w:r w:rsidRPr="00002918">
        <w:rPr>
          <w:rFonts w:eastAsiaTheme="minorEastAsia"/>
          <w:kern w:val="0"/>
          <w:szCs w:val="21"/>
        </w:rPr>
        <w:t>学术型硕士研究生的学制为</w:t>
      </w:r>
      <w:r w:rsidRPr="00002918">
        <w:rPr>
          <w:rFonts w:eastAsiaTheme="minorEastAsia"/>
          <w:kern w:val="0"/>
          <w:szCs w:val="21"/>
        </w:rPr>
        <w:t>3</w:t>
      </w:r>
      <w:r w:rsidRPr="00002918">
        <w:rPr>
          <w:rFonts w:eastAsiaTheme="minorEastAsia"/>
          <w:kern w:val="0"/>
          <w:szCs w:val="21"/>
        </w:rPr>
        <w:t>年，学习年限最长不超过</w:t>
      </w:r>
      <w:r w:rsidRPr="00002918">
        <w:rPr>
          <w:rFonts w:eastAsiaTheme="minorEastAsia"/>
          <w:kern w:val="0"/>
          <w:szCs w:val="21"/>
        </w:rPr>
        <w:t>5</w:t>
      </w:r>
      <w:r w:rsidRPr="00002918">
        <w:rPr>
          <w:rFonts w:eastAsiaTheme="minorEastAsia"/>
          <w:kern w:val="0"/>
          <w:szCs w:val="21"/>
        </w:rPr>
        <w:t>年。</w:t>
      </w:r>
    </w:p>
    <w:p w:rsidR="001803C2" w:rsidRPr="00002918" w:rsidRDefault="001803C2"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1803C2" w:rsidRPr="00002918" w:rsidRDefault="001803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lastRenderedPageBreak/>
        <w:t>总学分：</w:t>
      </w:r>
      <w:r w:rsidRPr="00002918">
        <w:rPr>
          <w:rFonts w:eastAsiaTheme="minorEastAsia"/>
          <w:bCs/>
          <w:szCs w:val="21"/>
        </w:rPr>
        <w:t>26</w:t>
      </w:r>
      <w:r w:rsidRPr="00002918">
        <w:rPr>
          <w:rFonts w:eastAsiaTheme="minorEastAsia"/>
          <w:bCs/>
          <w:szCs w:val="21"/>
        </w:rPr>
        <w:t>学分</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15</w:t>
      </w:r>
      <w:r w:rsidRPr="00002918">
        <w:rPr>
          <w:rFonts w:eastAsiaTheme="minorEastAsia"/>
          <w:bCs/>
          <w:szCs w:val="21"/>
        </w:rPr>
        <w:t>学分</w:t>
      </w:r>
    </w:p>
    <w:p w:rsidR="001803C2" w:rsidRPr="00002918" w:rsidRDefault="001803C2" w:rsidP="0076362A">
      <w:pPr>
        <w:widowControl/>
        <w:spacing w:line="300" w:lineRule="auto"/>
        <w:ind w:leftChars="200" w:left="420"/>
        <w:jc w:val="left"/>
        <w:rPr>
          <w:rFonts w:eastAsiaTheme="minorEastAsia"/>
          <w:bCs/>
          <w:szCs w:val="21"/>
        </w:rPr>
      </w:pPr>
      <w:r w:rsidRPr="00002918">
        <w:rPr>
          <w:rFonts w:eastAsiaTheme="minorEastAsia"/>
          <w:bCs/>
          <w:szCs w:val="21"/>
        </w:rPr>
        <w:t xml:space="preserve">2. </w:t>
      </w:r>
      <w:r w:rsidRPr="00002918">
        <w:rPr>
          <w:rFonts w:eastAsiaTheme="minorEastAsia"/>
          <w:bCs/>
          <w:szCs w:val="21"/>
        </w:rPr>
        <w:t>课程设置</w:t>
      </w:r>
    </w:p>
    <w:p w:rsidR="001803C2" w:rsidRPr="00002918" w:rsidRDefault="00695D8B"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1</w:t>
      </w:r>
      <w:r w:rsidRPr="00002918">
        <w:rPr>
          <w:rFonts w:eastAsiaTheme="minorEastAsia"/>
          <w:bCs/>
          <w:szCs w:val="21"/>
        </w:rPr>
        <w:t>）</w:t>
      </w:r>
      <w:r w:rsidR="001803C2" w:rsidRPr="00002918">
        <w:rPr>
          <w:rFonts w:eastAsiaTheme="minorEastAsia"/>
          <w:bCs/>
          <w:szCs w:val="21"/>
        </w:rPr>
        <w:t>学位课（</w:t>
      </w:r>
      <w:r w:rsidR="001803C2" w:rsidRPr="00002918">
        <w:rPr>
          <w:rFonts w:eastAsiaTheme="minorEastAsia"/>
          <w:bCs/>
          <w:szCs w:val="21"/>
        </w:rPr>
        <w:t>15</w:t>
      </w:r>
      <w:r w:rsidR="001803C2" w:rsidRPr="00002918">
        <w:rPr>
          <w:rFonts w:eastAsiaTheme="minorEastAsia"/>
          <w:bCs/>
          <w:szCs w:val="21"/>
        </w:rPr>
        <w:t>学分）</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6</w:t>
      </w:r>
      <w:r w:rsidRPr="00002918">
        <w:rPr>
          <w:rFonts w:eastAsiaTheme="minorEastAsia"/>
          <w:bCs/>
          <w:szCs w:val="21"/>
        </w:rPr>
        <w:t>学分）</w:t>
      </w:r>
    </w:p>
    <w:p w:rsidR="006C3D14" w:rsidRPr="00002918" w:rsidRDefault="006C3D14" w:rsidP="006C3D14">
      <w:pPr>
        <w:widowControl/>
        <w:spacing w:line="300" w:lineRule="auto"/>
        <w:ind w:firstLineChars="200" w:firstLine="420"/>
        <w:jc w:val="left"/>
        <w:rPr>
          <w:rFonts w:eastAsiaTheme="minorEastAsia"/>
          <w:bCs/>
          <w:szCs w:val="21"/>
        </w:rPr>
      </w:pPr>
      <w:r w:rsidRPr="00002918">
        <w:rPr>
          <w:rFonts w:eastAsiaTheme="minorEastAsia"/>
          <w:bCs/>
          <w:szCs w:val="21"/>
        </w:rPr>
        <w:t>中国特色社会主义理论与实践研究，</w:t>
      </w:r>
      <w:r w:rsidRPr="00002918">
        <w:rPr>
          <w:rFonts w:eastAsiaTheme="minorEastAsia"/>
          <w:bCs/>
          <w:szCs w:val="21"/>
        </w:rPr>
        <w:t>2</w:t>
      </w:r>
      <w:r w:rsidRPr="00002918">
        <w:rPr>
          <w:rFonts w:eastAsiaTheme="minorEastAsia"/>
          <w:bCs/>
          <w:szCs w:val="21"/>
        </w:rPr>
        <w:t>学分</w:t>
      </w:r>
    </w:p>
    <w:p w:rsidR="006C3D14" w:rsidRPr="00002918" w:rsidRDefault="006C3D14" w:rsidP="006C3D14">
      <w:pPr>
        <w:widowControl/>
        <w:spacing w:line="300" w:lineRule="auto"/>
        <w:ind w:firstLineChars="200" w:firstLine="420"/>
        <w:jc w:val="left"/>
        <w:rPr>
          <w:rFonts w:eastAsiaTheme="minorEastAsia"/>
          <w:bCs/>
          <w:szCs w:val="21"/>
        </w:rPr>
      </w:pPr>
      <w:r w:rsidRPr="00002918">
        <w:rPr>
          <w:rFonts w:eastAsiaTheme="minorEastAsia"/>
          <w:bCs/>
          <w:szCs w:val="21"/>
        </w:rPr>
        <w:t>自然辩证法，</w:t>
      </w:r>
      <w:r w:rsidRPr="00002918">
        <w:rPr>
          <w:rFonts w:eastAsiaTheme="minorEastAsia"/>
          <w:bCs/>
          <w:szCs w:val="21"/>
        </w:rPr>
        <w:t>1</w:t>
      </w:r>
      <w:r w:rsidRPr="00002918">
        <w:rPr>
          <w:rFonts w:eastAsiaTheme="minorEastAsia"/>
          <w:bCs/>
          <w:szCs w:val="21"/>
        </w:rPr>
        <w:t>学分</w:t>
      </w:r>
    </w:p>
    <w:p w:rsidR="006C3D14" w:rsidRPr="00002918" w:rsidRDefault="006C3D14" w:rsidP="006C3D14">
      <w:pPr>
        <w:widowControl/>
        <w:spacing w:line="300" w:lineRule="auto"/>
        <w:ind w:firstLineChars="200" w:firstLine="420"/>
        <w:jc w:val="left"/>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p>
    <w:p w:rsidR="006C3D14" w:rsidRPr="00002918" w:rsidRDefault="006C3D14" w:rsidP="006C3D14">
      <w:pPr>
        <w:widowControl/>
        <w:spacing w:line="300" w:lineRule="auto"/>
        <w:ind w:firstLineChars="200" w:firstLine="420"/>
        <w:jc w:val="left"/>
        <w:rPr>
          <w:rFonts w:eastAsiaTheme="minorEastAsia"/>
          <w:bCs/>
          <w:szCs w:val="21"/>
        </w:rPr>
      </w:pPr>
      <w:r w:rsidRPr="00002918">
        <w:rPr>
          <w:rFonts w:eastAsiaTheme="minorEastAsia"/>
          <w:bCs/>
          <w:szCs w:val="21"/>
        </w:rPr>
        <w:t>科技写作，</w:t>
      </w:r>
      <w:r w:rsidRPr="00002918">
        <w:rPr>
          <w:rFonts w:eastAsiaTheme="minorEastAsia"/>
          <w:bCs/>
          <w:szCs w:val="21"/>
        </w:rPr>
        <w:t>1</w:t>
      </w:r>
      <w:r w:rsidRPr="00002918">
        <w:rPr>
          <w:rFonts w:eastAsiaTheme="minorEastAsia"/>
          <w:bCs/>
          <w:szCs w:val="21"/>
        </w:rPr>
        <w:t>学分</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专业基础课（不少于</w:t>
      </w:r>
      <w:r w:rsidRPr="00002918">
        <w:rPr>
          <w:rFonts w:eastAsiaTheme="minorEastAsia"/>
          <w:bCs/>
          <w:szCs w:val="21"/>
        </w:rPr>
        <w:t>9</w:t>
      </w:r>
      <w:r w:rsidRPr="00002918">
        <w:rPr>
          <w:rFonts w:eastAsiaTheme="minorEastAsia"/>
          <w:bCs/>
          <w:szCs w:val="21"/>
        </w:rPr>
        <w:t>学分）</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t>专业基础课，反映本学科最基本的基础理论知识和专业基础知识，是该学科的必修课。课程设置既要考虑基础理论系统性，又要有一定的专业覆盖面。分学科安排，课程设置需从本学科的基础方向和未来发展的学术层面来进行。</w:t>
      </w:r>
    </w:p>
    <w:p w:rsidR="001803C2" w:rsidRPr="00002918" w:rsidRDefault="001803C2" w:rsidP="00B114B8">
      <w:pPr>
        <w:widowControl/>
        <w:spacing w:line="300" w:lineRule="auto"/>
        <w:ind w:firstLineChars="200" w:firstLine="422"/>
        <w:jc w:val="left"/>
        <w:rPr>
          <w:rFonts w:eastAsiaTheme="minorEastAsia"/>
          <w:b/>
          <w:bCs/>
          <w:szCs w:val="21"/>
        </w:rPr>
      </w:pPr>
      <w:r w:rsidRPr="00002918">
        <w:rPr>
          <w:rFonts w:eastAsiaTheme="minorEastAsia"/>
          <w:b/>
          <w:bCs/>
          <w:szCs w:val="21"/>
        </w:rPr>
        <w:t>海洋气象学专业基础课：大气与海洋数值模拟、海洋学中的数学物理方法、地球物理流体力学。</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2</w:t>
      </w:r>
      <w:r w:rsidRPr="00002918">
        <w:rPr>
          <w:rFonts w:eastAsiaTheme="minorEastAsia"/>
          <w:bCs/>
          <w:szCs w:val="21"/>
        </w:rPr>
        <w:t>）非学位课（不少于</w:t>
      </w:r>
      <w:r w:rsidRPr="00002918">
        <w:rPr>
          <w:rFonts w:eastAsiaTheme="minorEastAsia"/>
          <w:bCs/>
          <w:szCs w:val="21"/>
        </w:rPr>
        <w:t>9</w:t>
      </w:r>
      <w:r w:rsidRPr="00002918">
        <w:rPr>
          <w:rFonts w:eastAsiaTheme="minorEastAsia"/>
          <w:bCs/>
          <w:szCs w:val="21"/>
        </w:rPr>
        <w:t>学分）</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t>应含</w:t>
      </w:r>
      <w:r w:rsidRPr="00002918">
        <w:rPr>
          <w:rFonts w:eastAsiaTheme="minorEastAsia"/>
          <w:bCs/>
          <w:szCs w:val="21"/>
        </w:rPr>
        <w:t>1</w:t>
      </w:r>
      <w:r w:rsidRPr="00002918">
        <w:rPr>
          <w:rFonts w:eastAsiaTheme="minorEastAsia"/>
          <w:bCs/>
          <w:szCs w:val="21"/>
        </w:rPr>
        <w:t>门导师自主开设的研究方向前沿课程，须在开课的前一学期报课程计划，由研究生院审核；批准后，可指导学生参加讨论班，算</w:t>
      </w:r>
      <w:r w:rsidRPr="00002918">
        <w:rPr>
          <w:rFonts w:eastAsiaTheme="minorEastAsia"/>
          <w:bCs/>
          <w:szCs w:val="21"/>
        </w:rPr>
        <w:t>1</w:t>
      </w:r>
      <w:r w:rsidRPr="00002918">
        <w:rPr>
          <w:rFonts w:eastAsiaTheme="minorEastAsia"/>
          <w:bCs/>
          <w:szCs w:val="21"/>
        </w:rPr>
        <w:t>个学分。</w:t>
      </w:r>
    </w:p>
    <w:p w:rsidR="001803C2" w:rsidRPr="00002918" w:rsidRDefault="001803C2" w:rsidP="00B114B8">
      <w:pPr>
        <w:widowControl/>
        <w:spacing w:line="300" w:lineRule="auto"/>
        <w:ind w:firstLineChars="200" w:firstLine="422"/>
        <w:jc w:val="left"/>
        <w:rPr>
          <w:rFonts w:eastAsiaTheme="minorEastAsia"/>
          <w:b/>
          <w:kern w:val="0"/>
          <w:szCs w:val="21"/>
        </w:rPr>
      </w:pPr>
      <w:r w:rsidRPr="00002918">
        <w:rPr>
          <w:rFonts w:eastAsiaTheme="minorEastAsia"/>
          <w:b/>
          <w:bCs/>
          <w:szCs w:val="21"/>
        </w:rPr>
        <w:t>海洋气象学限选课：</w:t>
      </w:r>
      <w:r w:rsidRPr="00002918">
        <w:rPr>
          <w:rFonts w:eastAsiaTheme="minorEastAsia"/>
          <w:b/>
          <w:kern w:val="0"/>
          <w:szCs w:val="21"/>
        </w:rPr>
        <w:t>专业文献阅读与写作、学术前沿讲座。</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t>专业选修课是在学位课以外，为扩大知识面，适应科学技术的发展，根据不同的研究方向，按照硕士研究生培养需要，在本学科和相关学科中开设的各类可供硕士研究生选择学习的课程</w:t>
      </w:r>
      <w:r w:rsidRPr="00002918">
        <w:rPr>
          <w:rFonts w:eastAsiaTheme="minorEastAsia"/>
          <w:szCs w:val="21"/>
        </w:rPr>
        <w:t>。</w:t>
      </w:r>
      <w:r w:rsidRPr="00002918">
        <w:rPr>
          <w:rFonts w:eastAsiaTheme="minorEastAsia"/>
          <w:bCs/>
          <w:szCs w:val="21"/>
        </w:rPr>
        <w:t>各学科应根据本学科特点及发展需要制定本类课程。</w:t>
      </w:r>
    </w:p>
    <w:p w:rsidR="001803C2" w:rsidRPr="00002918" w:rsidRDefault="001803C2" w:rsidP="00B114B8">
      <w:pPr>
        <w:widowControl/>
        <w:spacing w:line="300" w:lineRule="auto"/>
        <w:ind w:firstLineChars="200" w:firstLine="422"/>
        <w:jc w:val="left"/>
        <w:rPr>
          <w:rFonts w:eastAsiaTheme="minorEastAsia"/>
          <w:bCs/>
          <w:szCs w:val="21"/>
        </w:rPr>
      </w:pPr>
      <w:r w:rsidRPr="00002918">
        <w:rPr>
          <w:rFonts w:eastAsiaTheme="minorEastAsia"/>
          <w:b/>
          <w:bCs/>
          <w:szCs w:val="21"/>
        </w:rPr>
        <w:t>海洋气象学限选课：</w:t>
      </w:r>
      <w:r w:rsidRPr="00002918">
        <w:rPr>
          <w:rFonts w:eastAsiaTheme="minorEastAsia"/>
          <w:kern w:val="0"/>
          <w:szCs w:val="21"/>
        </w:rPr>
        <w:t>计算流体力学、高等海洋学、高等海洋遥感、</w:t>
      </w:r>
      <w:r w:rsidRPr="00002918">
        <w:rPr>
          <w:rFonts w:eastAsiaTheme="minorEastAsia"/>
          <w:spacing w:val="-10"/>
          <w:kern w:val="0"/>
          <w:szCs w:val="21"/>
        </w:rPr>
        <w:t>海洋动力学讲座。</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t>为了扩大硕士研究生的视野，提高其人文素养，硕士生开设人文素养选修课。</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3</w:t>
      </w:r>
      <w:r w:rsidRPr="00002918">
        <w:rPr>
          <w:rFonts w:eastAsiaTheme="minorEastAsia"/>
          <w:bCs/>
          <w:szCs w:val="21"/>
        </w:rPr>
        <w:t>）实践环节（</w:t>
      </w:r>
      <w:r w:rsidRPr="00002918">
        <w:rPr>
          <w:rFonts w:eastAsiaTheme="minorEastAsia"/>
          <w:bCs/>
          <w:szCs w:val="21"/>
        </w:rPr>
        <w:t>2</w:t>
      </w:r>
      <w:r w:rsidRPr="00002918">
        <w:rPr>
          <w:rFonts w:eastAsiaTheme="minorEastAsia"/>
          <w:bCs/>
          <w:szCs w:val="21"/>
        </w:rPr>
        <w:t>学分）</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t>实践环节，应包含学术报告活动和实践活动。</w:t>
      </w:r>
    </w:p>
    <w:p w:rsidR="001803C2" w:rsidRPr="00002918" w:rsidRDefault="001803C2" w:rsidP="0076362A">
      <w:pPr>
        <w:widowControl/>
        <w:spacing w:line="300" w:lineRule="auto"/>
        <w:ind w:firstLineChars="200" w:firstLine="420"/>
        <w:jc w:val="left"/>
        <w:rPr>
          <w:rFonts w:eastAsiaTheme="minorEastAsia"/>
          <w:b/>
          <w:bCs/>
          <w:szCs w:val="21"/>
        </w:rPr>
      </w:pPr>
      <w:r w:rsidRPr="00002918">
        <w:rPr>
          <w:rFonts w:eastAsiaTheme="minorEastAsia"/>
          <w:kern w:val="0"/>
          <w:szCs w:val="21"/>
        </w:rPr>
        <w:t>学术型硕士研究生的课程设置要在本科教育的基础上，充分体现研究生层次的特点，课程体系要有足够的宽广度和纵深度，并具有前沿性和前瞻性，国际交流性强的学科专业，要有一定数量的课程使用外文原版教材，</w:t>
      </w:r>
      <w:r w:rsidR="00135887" w:rsidRPr="00002918">
        <w:rPr>
          <w:rFonts w:eastAsiaTheme="minorEastAsia"/>
          <w:kern w:val="0"/>
          <w:szCs w:val="21"/>
        </w:rPr>
        <w:t>其他</w:t>
      </w:r>
      <w:r w:rsidRPr="00002918">
        <w:rPr>
          <w:rFonts w:eastAsiaTheme="minorEastAsia"/>
          <w:kern w:val="0"/>
          <w:szCs w:val="21"/>
        </w:rPr>
        <w:t>专业鼓励使用原版外文资料作为课程教学的参考内容。</w:t>
      </w:r>
    </w:p>
    <w:p w:rsidR="001803C2" w:rsidRPr="00002918" w:rsidRDefault="001803C2"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lastRenderedPageBreak/>
        <w:t>对硕士研究生培养采取课程学习和论文工作并重的方式，课程学习一般在一年内完成，从事论文工作的时间一般不得少于一学年。</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t>整个培养过程应贯彻理论联系实际的方针，使研究生掌握本专业的基础理论和专门知识，掌握科学的基本方法，并具有一定的实践经验和实践能力。</w:t>
      </w:r>
    </w:p>
    <w:p w:rsidR="001803C2" w:rsidRPr="00002918" w:rsidRDefault="001803C2" w:rsidP="0076362A">
      <w:pPr>
        <w:widowControl/>
        <w:spacing w:line="300" w:lineRule="auto"/>
        <w:ind w:firstLineChars="200" w:firstLine="420"/>
        <w:jc w:val="left"/>
        <w:rPr>
          <w:rFonts w:eastAsiaTheme="minorEastAsia"/>
          <w:bCs/>
          <w:szCs w:val="21"/>
        </w:rPr>
      </w:pPr>
      <w:r w:rsidRPr="00002918">
        <w:rPr>
          <w:rFonts w:eastAsiaTheme="minorEastAsia"/>
          <w:bCs/>
          <w:szCs w:val="21"/>
        </w:rPr>
        <w:t>硕士研究生培养实行导师负责制，采取导师负责和指导小组集体培养相结合的方式。</w:t>
      </w:r>
    </w:p>
    <w:p w:rsidR="001803C2" w:rsidRPr="00002918" w:rsidRDefault="001803C2"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1803C2" w:rsidRPr="00002918" w:rsidRDefault="001803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1803C2" w:rsidRPr="00002918" w:rsidRDefault="001803C2"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1803C2" w:rsidRPr="00002918" w:rsidRDefault="001803C2" w:rsidP="0076362A">
      <w:pPr>
        <w:spacing w:line="300" w:lineRule="auto"/>
        <w:ind w:firstLineChars="200" w:firstLine="420"/>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1803C2" w:rsidRPr="00002918" w:rsidRDefault="001803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1803C2" w:rsidRPr="00002918" w:rsidRDefault="00D06647" w:rsidP="00D06647">
      <w:pPr>
        <w:widowControl/>
        <w:spacing w:line="300" w:lineRule="auto"/>
        <w:ind w:left="420"/>
        <w:jc w:val="left"/>
        <w:rPr>
          <w:kern w:val="0"/>
          <w:szCs w:val="21"/>
        </w:rPr>
      </w:pPr>
      <w:r w:rsidRPr="00002918">
        <w:rPr>
          <w:kern w:val="0"/>
          <w:szCs w:val="21"/>
        </w:rPr>
        <w:t>1.</w:t>
      </w:r>
      <w:r w:rsidR="00695D8B" w:rsidRPr="00002918">
        <w:rPr>
          <w:kern w:val="0"/>
          <w:szCs w:val="21"/>
        </w:rPr>
        <w:t xml:space="preserve"> </w:t>
      </w:r>
      <w:r w:rsidR="001803C2" w:rsidRPr="00002918">
        <w:rPr>
          <w:kern w:val="0"/>
          <w:szCs w:val="21"/>
        </w:rPr>
        <w:t>选题和开题</w:t>
      </w:r>
    </w:p>
    <w:p w:rsidR="001803C2" w:rsidRPr="00002918" w:rsidRDefault="001803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1803C2" w:rsidRPr="00002918" w:rsidRDefault="001803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1803C2" w:rsidRPr="00002918" w:rsidRDefault="001803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1803C2" w:rsidRPr="00002918" w:rsidRDefault="00D06647" w:rsidP="00D06647">
      <w:pPr>
        <w:widowControl/>
        <w:spacing w:line="300" w:lineRule="auto"/>
        <w:ind w:left="420"/>
        <w:jc w:val="left"/>
        <w:rPr>
          <w:rFonts w:eastAsiaTheme="minorEastAsia"/>
          <w:kern w:val="0"/>
          <w:szCs w:val="21"/>
        </w:rPr>
      </w:pPr>
      <w:r w:rsidRPr="00002918">
        <w:rPr>
          <w:rFonts w:eastAsiaTheme="minorEastAsia"/>
          <w:kern w:val="0"/>
          <w:szCs w:val="21"/>
        </w:rPr>
        <w:t>2.</w:t>
      </w:r>
      <w:r w:rsidR="00695D8B" w:rsidRPr="00002918">
        <w:rPr>
          <w:rFonts w:eastAsiaTheme="minorEastAsia"/>
          <w:kern w:val="0"/>
          <w:szCs w:val="21"/>
        </w:rPr>
        <w:t xml:space="preserve"> </w:t>
      </w:r>
      <w:r w:rsidR="001803C2" w:rsidRPr="00002918">
        <w:rPr>
          <w:rFonts w:eastAsiaTheme="minorEastAsia"/>
          <w:kern w:val="0"/>
          <w:szCs w:val="21"/>
        </w:rPr>
        <w:t>学位论文的写作和要求</w:t>
      </w:r>
    </w:p>
    <w:p w:rsidR="001803C2" w:rsidRPr="00002918" w:rsidRDefault="001803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w:t>
      </w:r>
    </w:p>
    <w:p w:rsidR="001803C2" w:rsidRPr="00002918" w:rsidRDefault="00D06647" w:rsidP="00D06647">
      <w:pPr>
        <w:widowControl/>
        <w:spacing w:line="300" w:lineRule="auto"/>
        <w:ind w:left="420"/>
        <w:jc w:val="left"/>
        <w:rPr>
          <w:rFonts w:eastAsiaTheme="minorEastAsia"/>
          <w:kern w:val="0"/>
          <w:szCs w:val="21"/>
        </w:rPr>
      </w:pPr>
      <w:r w:rsidRPr="00002918">
        <w:rPr>
          <w:rFonts w:eastAsiaTheme="minorEastAsia"/>
          <w:kern w:val="0"/>
          <w:szCs w:val="21"/>
        </w:rPr>
        <w:t>3.</w:t>
      </w:r>
      <w:r w:rsidR="00695D8B" w:rsidRPr="00002918">
        <w:rPr>
          <w:rFonts w:eastAsiaTheme="minorEastAsia"/>
          <w:kern w:val="0"/>
          <w:szCs w:val="21"/>
        </w:rPr>
        <w:t xml:space="preserve"> </w:t>
      </w:r>
      <w:r w:rsidR="001803C2" w:rsidRPr="00002918">
        <w:rPr>
          <w:rFonts w:eastAsiaTheme="minorEastAsia"/>
          <w:kern w:val="0"/>
          <w:szCs w:val="21"/>
        </w:rPr>
        <w:t>学位论文的预答辩和答辩</w:t>
      </w:r>
    </w:p>
    <w:p w:rsidR="001803C2" w:rsidRPr="00002918" w:rsidRDefault="001803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1803C2" w:rsidRPr="00002918" w:rsidRDefault="00D06647" w:rsidP="00D06647">
      <w:pPr>
        <w:widowControl/>
        <w:spacing w:line="300" w:lineRule="auto"/>
        <w:ind w:left="420"/>
        <w:jc w:val="left"/>
        <w:rPr>
          <w:rFonts w:eastAsiaTheme="minorEastAsia"/>
          <w:kern w:val="0"/>
          <w:szCs w:val="21"/>
        </w:rPr>
      </w:pPr>
      <w:r w:rsidRPr="00002918">
        <w:rPr>
          <w:rFonts w:eastAsiaTheme="minorEastAsia"/>
          <w:kern w:val="0"/>
          <w:szCs w:val="21"/>
        </w:rPr>
        <w:t>4.</w:t>
      </w:r>
      <w:r w:rsidR="00695D8B" w:rsidRPr="00002918">
        <w:rPr>
          <w:rFonts w:eastAsiaTheme="minorEastAsia"/>
          <w:kern w:val="0"/>
          <w:szCs w:val="21"/>
        </w:rPr>
        <w:t xml:space="preserve"> </w:t>
      </w:r>
      <w:r w:rsidR="001803C2" w:rsidRPr="00002918">
        <w:rPr>
          <w:rFonts w:eastAsiaTheme="minorEastAsia"/>
          <w:kern w:val="0"/>
          <w:szCs w:val="21"/>
        </w:rPr>
        <w:t>申请学位</w:t>
      </w:r>
    </w:p>
    <w:p w:rsidR="001803C2" w:rsidRPr="00002918" w:rsidRDefault="001803C2"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w:t>
      </w:r>
    </w:p>
    <w:p w:rsidR="001803C2" w:rsidRPr="00002918" w:rsidRDefault="001803C2"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1803C2" w:rsidRPr="00002918" w:rsidRDefault="001803C2" w:rsidP="0076362A">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1803C2" w:rsidRPr="00002918" w:rsidRDefault="001803C2" w:rsidP="0076362A">
      <w:pPr>
        <w:spacing w:line="300" w:lineRule="auto"/>
        <w:ind w:firstLineChars="200" w:firstLine="420"/>
        <w:rPr>
          <w:rFonts w:eastAsiaTheme="minorEastAsia"/>
          <w:kern w:val="0"/>
          <w:szCs w:val="21"/>
        </w:rPr>
      </w:pPr>
      <w:r w:rsidRPr="00002918">
        <w:rPr>
          <w:rFonts w:eastAsiaTheme="minorEastAsia"/>
          <w:kern w:val="0"/>
          <w:szCs w:val="21"/>
        </w:rPr>
        <w:lastRenderedPageBreak/>
        <w:t xml:space="preserve">1. </w:t>
      </w: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1803C2" w:rsidRPr="00002918" w:rsidRDefault="001803C2" w:rsidP="0076362A">
      <w:pPr>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w:t>
      </w:r>
      <w:hyperlink r:id="rId22" w:tgtFrame="_blank" w:tooltip="硕士学术活动记录" w:history="1">
        <w:r w:rsidRPr="00002918">
          <w:rPr>
            <w:rFonts w:eastAsiaTheme="minorEastAsia"/>
            <w:kern w:val="0"/>
            <w:szCs w:val="21"/>
          </w:rPr>
          <w:t>学术活动记录</w:t>
        </w:r>
      </w:hyperlink>
      <w:r w:rsidRPr="00002918">
        <w:rPr>
          <w:rFonts w:eastAsiaTheme="minorEastAsia"/>
          <w:kern w:val="0"/>
          <w:szCs w:val="21"/>
        </w:rPr>
        <w:t>》上做好相应记录。考核合格者方能进行论文答辩。</w:t>
      </w:r>
    </w:p>
    <w:p w:rsidR="001803C2" w:rsidRPr="00002918" w:rsidRDefault="001803C2" w:rsidP="0076362A">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1803C2" w:rsidRPr="00002918" w:rsidRDefault="001803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1803C2" w:rsidRPr="00002918" w:rsidRDefault="001803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1803C2" w:rsidRPr="00002918" w:rsidRDefault="001803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1803C2" w:rsidRPr="00002918" w:rsidRDefault="001803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D06647" w:rsidRPr="00002918" w:rsidRDefault="001803C2" w:rsidP="00D06647">
      <w:pPr>
        <w:widowControl/>
        <w:spacing w:line="300" w:lineRule="auto"/>
        <w:ind w:firstLineChars="200" w:firstLine="420"/>
        <w:jc w:val="left"/>
        <w:rPr>
          <w:rFonts w:eastAsiaTheme="minorEastAsia"/>
          <w:kern w:val="0"/>
          <w:szCs w:val="21"/>
        </w:rPr>
      </w:pPr>
      <w:r w:rsidRPr="00002918">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1803C2" w:rsidRPr="00002918" w:rsidRDefault="001803C2" w:rsidP="00D06647">
      <w:pPr>
        <w:widowControl/>
        <w:spacing w:line="300" w:lineRule="auto"/>
        <w:ind w:firstLineChars="200" w:firstLine="420"/>
        <w:jc w:val="left"/>
        <w:rPr>
          <w:rFonts w:eastAsiaTheme="minorEastAsia"/>
          <w:b/>
          <w:szCs w:val="21"/>
          <w:u w:val="single"/>
        </w:rPr>
      </w:pPr>
      <w:r w:rsidRPr="00002918">
        <w:rPr>
          <w:rFonts w:eastAsiaTheme="minorEastAsia"/>
          <w:kern w:val="0"/>
          <w:szCs w:val="21"/>
        </w:rPr>
        <w:t>实践环节可根据具体情况，与研究生兼任助教、助研和助管的工作结合起来，选择其中的一项或二项予以实施。</w:t>
      </w:r>
    </w:p>
    <w:p w:rsidR="001803C2" w:rsidRPr="00002918" w:rsidRDefault="001803C2" w:rsidP="0076362A">
      <w:pPr>
        <w:spacing w:line="300" w:lineRule="auto"/>
        <w:rPr>
          <w:rFonts w:eastAsiaTheme="minorEastAsia"/>
          <w:szCs w:val="21"/>
        </w:rPr>
      </w:pPr>
    </w:p>
    <w:p w:rsidR="0043102E" w:rsidRPr="00002918" w:rsidRDefault="0043102E" w:rsidP="0076362A">
      <w:pPr>
        <w:widowControl/>
        <w:spacing w:line="300" w:lineRule="auto"/>
        <w:jc w:val="left"/>
        <w:rPr>
          <w:rFonts w:eastAsiaTheme="minorEastAsia"/>
          <w:szCs w:val="21"/>
        </w:rPr>
      </w:pPr>
      <w:r w:rsidRPr="00002918">
        <w:rPr>
          <w:rFonts w:eastAsiaTheme="minorEastAsia"/>
          <w:szCs w:val="21"/>
        </w:rPr>
        <w:br w:type="page"/>
      </w:r>
    </w:p>
    <w:p w:rsidR="001803C2" w:rsidRPr="00002918" w:rsidRDefault="00D06647" w:rsidP="0076362A">
      <w:pPr>
        <w:spacing w:line="300" w:lineRule="auto"/>
        <w:rPr>
          <w:rFonts w:eastAsiaTheme="minorEastAsia"/>
          <w:b/>
          <w:sz w:val="24"/>
        </w:rPr>
      </w:pPr>
      <w:r w:rsidRPr="00002918">
        <w:rPr>
          <w:rFonts w:eastAsiaTheme="minorEastAsia"/>
          <w:b/>
          <w:sz w:val="24"/>
        </w:rPr>
        <w:lastRenderedPageBreak/>
        <w:t>附表</w:t>
      </w:r>
      <w:r w:rsidR="001803C2" w:rsidRPr="00002918">
        <w:rPr>
          <w:rFonts w:eastAsiaTheme="minorEastAsia"/>
          <w:b/>
          <w:sz w:val="24"/>
        </w:rPr>
        <w:t>：</w:t>
      </w:r>
      <w:r w:rsidR="001803C2" w:rsidRPr="00002918">
        <w:rPr>
          <w:rFonts w:eastAsiaTheme="minorEastAsia"/>
          <w:b/>
          <w:sz w:val="24"/>
          <w:u w:val="single"/>
        </w:rPr>
        <w:t>海洋气象学</w:t>
      </w:r>
      <w:r w:rsidR="001803C2"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D06647" w:rsidRPr="00002918" w:rsidTr="0087251C">
        <w:trPr>
          <w:trHeight w:hRule="exact" w:val="397"/>
        </w:trPr>
        <w:tc>
          <w:tcPr>
            <w:tcW w:w="573" w:type="dxa"/>
            <w:vAlign w:val="center"/>
          </w:tcPr>
          <w:p w:rsidR="00D06647" w:rsidRPr="00002918" w:rsidRDefault="00D06647" w:rsidP="0087251C">
            <w:pPr>
              <w:widowControl/>
              <w:spacing w:line="300" w:lineRule="auto"/>
              <w:jc w:val="center"/>
              <w:rPr>
                <w:b/>
                <w:kern w:val="0"/>
                <w:sz w:val="18"/>
                <w:szCs w:val="18"/>
              </w:rPr>
            </w:pPr>
            <w:r w:rsidRPr="00002918">
              <w:rPr>
                <w:b/>
                <w:kern w:val="0"/>
                <w:sz w:val="18"/>
                <w:szCs w:val="18"/>
              </w:rPr>
              <w:t>组别</w:t>
            </w:r>
          </w:p>
        </w:tc>
        <w:tc>
          <w:tcPr>
            <w:tcW w:w="958" w:type="dxa"/>
            <w:vAlign w:val="center"/>
          </w:tcPr>
          <w:p w:rsidR="00D06647" w:rsidRPr="00002918" w:rsidRDefault="00D06647" w:rsidP="0087251C">
            <w:pPr>
              <w:widowControl/>
              <w:spacing w:line="300" w:lineRule="auto"/>
              <w:jc w:val="center"/>
              <w:rPr>
                <w:b/>
                <w:kern w:val="0"/>
                <w:sz w:val="18"/>
                <w:szCs w:val="18"/>
              </w:rPr>
            </w:pPr>
            <w:r w:rsidRPr="00002918">
              <w:rPr>
                <w:b/>
                <w:kern w:val="0"/>
                <w:sz w:val="18"/>
                <w:szCs w:val="18"/>
              </w:rPr>
              <w:t>课程编号</w:t>
            </w:r>
          </w:p>
        </w:tc>
        <w:tc>
          <w:tcPr>
            <w:tcW w:w="2397" w:type="dxa"/>
            <w:vAlign w:val="center"/>
          </w:tcPr>
          <w:p w:rsidR="00D06647" w:rsidRPr="00002918" w:rsidRDefault="00D06647" w:rsidP="0087251C">
            <w:pPr>
              <w:widowControl/>
              <w:spacing w:line="300" w:lineRule="auto"/>
              <w:jc w:val="center"/>
              <w:rPr>
                <w:b/>
                <w:kern w:val="0"/>
                <w:sz w:val="18"/>
                <w:szCs w:val="18"/>
              </w:rPr>
            </w:pPr>
            <w:r w:rsidRPr="00002918">
              <w:rPr>
                <w:b/>
                <w:kern w:val="0"/>
                <w:sz w:val="18"/>
                <w:szCs w:val="18"/>
              </w:rPr>
              <w:t>课程名称</w:t>
            </w:r>
          </w:p>
        </w:tc>
        <w:tc>
          <w:tcPr>
            <w:tcW w:w="455" w:type="dxa"/>
            <w:vAlign w:val="center"/>
          </w:tcPr>
          <w:p w:rsidR="00D06647" w:rsidRPr="00002918" w:rsidRDefault="00D06647" w:rsidP="0087251C">
            <w:pPr>
              <w:widowControl/>
              <w:spacing w:line="300" w:lineRule="auto"/>
              <w:jc w:val="center"/>
              <w:rPr>
                <w:b/>
                <w:kern w:val="0"/>
                <w:sz w:val="18"/>
                <w:szCs w:val="18"/>
              </w:rPr>
            </w:pPr>
            <w:r w:rsidRPr="00002918">
              <w:rPr>
                <w:b/>
                <w:kern w:val="0"/>
                <w:sz w:val="18"/>
                <w:szCs w:val="18"/>
              </w:rPr>
              <w:t>学时</w:t>
            </w:r>
          </w:p>
        </w:tc>
        <w:tc>
          <w:tcPr>
            <w:tcW w:w="546" w:type="dxa"/>
            <w:vAlign w:val="center"/>
          </w:tcPr>
          <w:p w:rsidR="00D06647" w:rsidRPr="00002918" w:rsidRDefault="00D06647" w:rsidP="0087251C">
            <w:pPr>
              <w:widowControl/>
              <w:spacing w:line="300" w:lineRule="auto"/>
              <w:jc w:val="center"/>
              <w:rPr>
                <w:b/>
                <w:kern w:val="0"/>
                <w:sz w:val="18"/>
                <w:szCs w:val="18"/>
              </w:rPr>
            </w:pPr>
            <w:r w:rsidRPr="00002918">
              <w:rPr>
                <w:b/>
                <w:kern w:val="0"/>
                <w:sz w:val="18"/>
                <w:szCs w:val="18"/>
              </w:rPr>
              <w:t>学分</w:t>
            </w:r>
          </w:p>
        </w:tc>
        <w:tc>
          <w:tcPr>
            <w:tcW w:w="867" w:type="dxa"/>
            <w:vAlign w:val="center"/>
          </w:tcPr>
          <w:p w:rsidR="00D06647" w:rsidRPr="00002918" w:rsidRDefault="00D06647" w:rsidP="0087251C">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D06647" w:rsidRPr="00002918" w:rsidRDefault="00D06647" w:rsidP="0087251C">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D06647" w:rsidRPr="00002918" w:rsidRDefault="00D06647" w:rsidP="0087251C">
            <w:pPr>
              <w:widowControl/>
              <w:spacing w:line="300" w:lineRule="auto"/>
              <w:jc w:val="center"/>
              <w:rPr>
                <w:b/>
                <w:kern w:val="0"/>
                <w:sz w:val="18"/>
                <w:szCs w:val="18"/>
              </w:rPr>
            </w:pPr>
            <w:r w:rsidRPr="00002918">
              <w:rPr>
                <w:b/>
                <w:kern w:val="0"/>
                <w:sz w:val="18"/>
                <w:szCs w:val="18"/>
              </w:rPr>
              <w:t>考核方式</w:t>
            </w:r>
          </w:p>
        </w:tc>
        <w:tc>
          <w:tcPr>
            <w:tcW w:w="770" w:type="dxa"/>
            <w:vAlign w:val="center"/>
          </w:tcPr>
          <w:p w:rsidR="00D06647" w:rsidRPr="00002918" w:rsidRDefault="00D06647" w:rsidP="0087251C">
            <w:pPr>
              <w:widowControl/>
              <w:spacing w:line="300" w:lineRule="auto"/>
              <w:jc w:val="center"/>
              <w:rPr>
                <w:b/>
                <w:kern w:val="0"/>
                <w:sz w:val="18"/>
                <w:szCs w:val="18"/>
              </w:rPr>
            </w:pPr>
            <w:r w:rsidRPr="00002918">
              <w:rPr>
                <w:b/>
                <w:kern w:val="0"/>
                <w:sz w:val="18"/>
                <w:szCs w:val="18"/>
              </w:rPr>
              <w:t>备注</w:t>
            </w:r>
          </w:p>
        </w:tc>
      </w:tr>
      <w:tr w:rsidR="00D06647" w:rsidRPr="00002918" w:rsidTr="0087251C">
        <w:trPr>
          <w:trHeight w:hRule="exact" w:val="680"/>
        </w:trPr>
        <w:tc>
          <w:tcPr>
            <w:tcW w:w="573" w:type="dxa"/>
            <w:vMerge w:val="restart"/>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A</w:t>
            </w:r>
          </w:p>
        </w:tc>
        <w:tc>
          <w:tcPr>
            <w:tcW w:w="958" w:type="dxa"/>
            <w:vAlign w:val="center"/>
          </w:tcPr>
          <w:p w:rsidR="00D06647" w:rsidRPr="00002918" w:rsidRDefault="005A2FE3" w:rsidP="0087251C">
            <w:pPr>
              <w:widowControl/>
              <w:spacing w:line="300" w:lineRule="auto"/>
              <w:jc w:val="center"/>
              <w:rPr>
                <w:kern w:val="0"/>
                <w:sz w:val="18"/>
                <w:szCs w:val="18"/>
              </w:rPr>
            </w:pPr>
            <w:r w:rsidRPr="00002918">
              <w:rPr>
                <w:kern w:val="0"/>
                <w:sz w:val="18"/>
                <w:szCs w:val="18"/>
              </w:rPr>
              <w:t>s</w:t>
            </w:r>
            <w:r w:rsidR="00D06647" w:rsidRPr="00002918">
              <w:rPr>
                <w:kern w:val="0"/>
                <w:sz w:val="18"/>
                <w:szCs w:val="18"/>
              </w:rPr>
              <w:t>008001</w:t>
            </w:r>
          </w:p>
        </w:tc>
        <w:tc>
          <w:tcPr>
            <w:tcW w:w="2397" w:type="dxa"/>
            <w:vAlign w:val="center"/>
          </w:tcPr>
          <w:p w:rsidR="00D06647" w:rsidRPr="00002918" w:rsidRDefault="00D06647" w:rsidP="0087251C">
            <w:pPr>
              <w:widowControl/>
              <w:jc w:val="center"/>
              <w:rPr>
                <w:kern w:val="0"/>
                <w:sz w:val="18"/>
                <w:szCs w:val="18"/>
              </w:rPr>
            </w:pPr>
            <w:r w:rsidRPr="00002918">
              <w:rPr>
                <w:sz w:val="18"/>
                <w:szCs w:val="18"/>
              </w:rPr>
              <w:t>中国特色社会主义理论与实践研究</w:t>
            </w:r>
          </w:p>
        </w:tc>
        <w:tc>
          <w:tcPr>
            <w:tcW w:w="455"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36</w:t>
            </w:r>
          </w:p>
        </w:tc>
        <w:tc>
          <w:tcPr>
            <w:tcW w:w="546"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2</w:t>
            </w:r>
          </w:p>
        </w:tc>
        <w:tc>
          <w:tcPr>
            <w:tcW w:w="867"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1</w:t>
            </w:r>
          </w:p>
        </w:tc>
        <w:tc>
          <w:tcPr>
            <w:tcW w:w="879"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面授讲课</w:t>
            </w:r>
          </w:p>
        </w:tc>
        <w:tc>
          <w:tcPr>
            <w:tcW w:w="900"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考试</w:t>
            </w:r>
          </w:p>
        </w:tc>
        <w:tc>
          <w:tcPr>
            <w:tcW w:w="770" w:type="dxa"/>
            <w:vAlign w:val="center"/>
          </w:tcPr>
          <w:p w:rsidR="00D06647" w:rsidRPr="00002918" w:rsidRDefault="00D06647" w:rsidP="0087251C">
            <w:pPr>
              <w:spacing w:line="300" w:lineRule="auto"/>
              <w:jc w:val="center"/>
              <w:rPr>
                <w:kern w:val="0"/>
                <w:sz w:val="18"/>
                <w:szCs w:val="18"/>
              </w:rPr>
            </w:pPr>
          </w:p>
        </w:tc>
      </w:tr>
      <w:tr w:rsidR="00D06647" w:rsidRPr="00002918" w:rsidTr="0087251C">
        <w:trPr>
          <w:trHeight w:hRule="exact" w:val="369"/>
        </w:trPr>
        <w:tc>
          <w:tcPr>
            <w:tcW w:w="573" w:type="dxa"/>
            <w:vMerge/>
            <w:vAlign w:val="center"/>
          </w:tcPr>
          <w:p w:rsidR="00D06647" w:rsidRPr="00002918" w:rsidRDefault="00D06647" w:rsidP="0087251C">
            <w:pPr>
              <w:widowControl/>
              <w:spacing w:line="300" w:lineRule="auto"/>
              <w:jc w:val="center"/>
              <w:rPr>
                <w:kern w:val="0"/>
                <w:sz w:val="18"/>
                <w:szCs w:val="18"/>
              </w:rPr>
            </w:pPr>
          </w:p>
        </w:tc>
        <w:tc>
          <w:tcPr>
            <w:tcW w:w="958" w:type="dxa"/>
            <w:vAlign w:val="center"/>
          </w:tcPr>
          <w:p w:rsidR="00D06647" w:rsidRPr="00002918" w:rsidRDefault="005A2FE3" w:rsidP="0087251C">
            <w:pPr>
              <w:widowControl/>
              <w:spacing w:line="300" w:lineRule="auto"/>
              <w:jc w:val="center"/>
              <w:rPr>
                <w:kern w:val="0"/>
                <w:sz w:val="18"/>
                <w:szCs w:val="18"/>
              </w:rPr>
            </w:pPr>
            <w:r w:rsidRPr="00002918">
              <w:rPr>
                <w:kern w:val="0"/>
                <w:sz w:val="18"/>
                <w:szCs w:val="18"/>
              </w:rPr>
              <w:t>s</w:t>
            </w:r>
            <w:r w:rsidR="00D06647" w:rsidRPr="00002918">
              <w:rPr>
                <w:kern w:val="0"/>
                <w:sz w:val="18"/>
                <w:szCs w:val="18"/>
              </w:rPr>
              <w:t>008002</w:t>
            </w:r>
          </w:p>
        </w:tc>
        <w:tc>
          <w:tcPr>
            <w:tcW w:w="2397"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自然辩证法概论</w:t>
            </w:r>
          </w:p>
        </w:tc>
        <w:tc>
          <w:tcPr>
            <w:tcW w:w="455"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18</w:t>
            </w:r>
          </w:p>
        </w:tc>
        <w:tc>
          <w:tcPr>
            <w:tcW w:w="546"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1</w:t>
            </w:r>
          </w:p>
        </w:tc>
        <w:tc>
          <w:tcPr>
            <w:tcW w:w="867"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2</w:t>
            </w:r>
          </w:p>
        </w:tc>
        <w:tc>
          <w:tcPr>
            <w:tcW w:w="879"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面授讲课</w:t>
            </w:r>
          </w:p>
        </w:tc>
        <w:tc>
          <w:tcPr>
            <w:tcW w:w="900"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考试</w:t>
            </w:r>
          </w:p>
        </w:tc>
        <w:tc>
          <w:tcPr>
            <w:tcW w:w="770" w:type="dxa"/>
            <w:vAlign w:val="center"/>
          </w:tcPr>
          <w:p w:rsidR="00D06647" w:rsidRPr="00002918" w:rsidRDefault="00D06647" w:rsidP="0087251C">
            <w:pPr>
              <w:spacing w:line="300" w:lineRule="auto"/>
              <w:jc w:val="center"/>
              <w:rPr>
                <w:kern w:val="0"/>
                <w:sz w:val="18"/>
                <w:szCs w:val="18"/>
              </w:rPr>
            </w:pPr>
          </w:p>
        </w:tc>
      </w:tr>
      <w:tr w:rsidR="00D06647" w:rsidRPr="00002918" w:rsidTr="0087251C">
        <w:trPr>
          <w:trHeight w:hRule="exact" w:val="369"/>
        </w:trPr>
        <w:tc>
          <w:tcPr>
            <w:tcW w:w="573" w:type="dxa"/>
            <w:vMerge/>
            <w:vAlign w:val="center"/>
          </w:tcPr>
          <w:p w:rsidR="00D06647" w:rsidRPr="00002918" w:rsidRDefault="00D06647" w:rsidP="0087251C">
            <w:pPr>
              <w:widowControl/>
              <w:spacing w:line="300" w:lineRule="auto"/>
              <w:jc w:val="center"/>
              <w:rPr>
                <w:kern w:val="0"/>
                <w:sz w:val="18"/>
                <w:szCs w:val="18"/>
              </w:rPr>
            </w:pPr>
          </w:p>
        </w:tc>
        <w:tc>
          <w:tcPr>
            <w:tcW w:w="958" w:type="dxa"/>
            <w:vAlign w:val="center"/>
          </w:tcPr>
          <w:p w:rsidR="00D06647" w:rsidRPr="00002918" w:rsidRDefault="005A2FE3" w:rsidP="0087251C">
            <w:pPr>
              <w:widowControl/>
              <w:spacing w:line="300" w:lineRule="auto"/>
              <w:jc w:val="center"/>
              <w:rPr>
                <w:kern w:val="0"/>
                <w:sz w:val="18"/>
                <w:szCs w:val="18"/>
              </w:rPr>
            </w:pPr>
            <w:r w:rsidRPr="00002918">
              <w:rPr>
                <w:kern w:val="0"/>
                <w:sz w:val="18"/>
                <w:szCs w:val="18"/>
              </w:rPr>
              <w:t>s</w:t>
            </w:r>
            <w:r w:rsidR="00D06647" w:rsidRPr="00002918">
              <w:rPr>
                <w:kern w:val="0"/>
                <w:sz w:val="18"/>
                <w:szCs w:val="18"/>
              </w:rPr>
              <w:t>999031</w:t>
            </w:r>
          </w:p>
        </w:tc>
        <w:tc>
          <w:tcPr>
            <w:tcW w:w="2397" w:type="dxa"/>
            <w:vAlign w:val="center"/>
          </w:tcPr>
          <w:p w:rsidR="00D06647" w:rsidRPr="00002918" w:rsidRDefault="00D06647" w:rsidP="0087251C">
            <w:pPr>
              <w:widowControl/>
              <w:jc w:val="center"/>
              <w:rPr>
                <w:sz w:val="18"/>
                <w:szCs w:val="18"/>
              </w:rPr>
            </w:pPr>
            <w:r w:rsidRPr="00002918">
              <w:rPr>
                <w:sz w:val="18"/>
                <w:szCs w:val="18"/>
              </w:rPr>
              <w:t>PET</w:t>
            </w:r>
            <w:r w:rsidR="005A2FE3" w:rsidRPr="00002918">
              <w:rPr>
                <w:sz w:val="18"/>
                <w:szCs w:val="18"/>
              </w:rPr>
              <w:t>S</w:t>
            </w:r>
            <w:r w:rsidRPr="00002918">
              <w:rPr>
                <w:sz w:val="18"/>
                <w:szCs w:val="18"/>
              </w:rPr>
              <w:t>-5</w:t>
            </w:r>
          </w:p>
        </w:tc>
        <w:tc>
          <w:tcPr>
            <w:tcW w:w="455"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32</w:t>
            </w:r>
          </w:p>
        </w:tc>
        <w:tc>
          <w:tcPr>
            <w:tcW w:w="546"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2</w:t>
            </w:r>
          </w:p>
        </w:tc>
        <w:tc>
          <w:tcPr>
            <w:tcW w:w="867"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1</w:t>
            </w:r>
          </w:p>
        </w:tc>
        <w:tc>
          <w:tcPr>
            <w:tcW w:w="879"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面授讲课</w:t>
            </w:r>
          </w:p>
        </w:tc>
        <w:tc>
          <w:tcPr>
            <w:tcW w:w="900"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考试</w:t>
            </w:r>
          </w:p>
        </w:tc>
        <w:tc>
          <w:tcPr>
            <w:tcW w:w="770" w:type="dxa"/>
            <w:vAlign w:val="center"/>
          </w:tcPr>
          <w:p w:rsidR="00D06647" w:rsidRPr="00002918" w:rsidRDefault="00D06647" w:rsidP="0087251C">
            <w:pPr>
              <w:spacing w:line="300" w:lineRule="auto"/>
              <w:jc w:val="center"/>
              <w:rPr>
                <w:kern w:val="0"/>
                <w:sz w:val="18"/>
                <w:szCs w:val="18"/>
              </w:rPr>
            </w:pPr>
          </w:p>
        </w:tc>
      </w:tr>
      <w:tr w:rsidR="00D06647" w:rsidRPr="00002918" w:rsidTr="0087251C">
        <w:trPr>
          <w:trHeight w:hRule="exact" w:val="369"/>
        </w:trPr>
        <w:tc>
          <w:tcPr>
            <w:tcW w:w="573" w:type="dxa"/>
            <w:vMerge/>
            <w:vAlign w:val="center"/>
          </w:tcPr>
          <w:p w:rsidR="00D06647" w:rsidRPr="00002918" w:rsidRDefault="00D06647" w:rsidP="0087251C">
            <w:pPr>
              <w:widowControl/>
              <w:spacing w:line="300" w:lineRule="auto"/>
              <w:jc w:val="center"/>
              <w:rPr>
                <w:kern w:val="0"/>
                <w:sz w:val="18"/>
                <w:szCs w:val="18"/>
              </w:rPr>
            </w:pPr>
          </w:p>
        </w:tc>
        <w:tc>
          <w:tcPr>
            <w:tcW w:w="958" w:type="dxa"/>
            <w:vAlign w:val="center"/>
          </w:tcPr>
          <w:p w:rsidR="00D06647" w:rsidRPr="00002918" w:rsidRDefault="005A2FE3" w:rsidP="0087251C">
            <w:pPr>
              <w:widowControl/>
              <w:spacing w:line="300" w:lineRule="auto"/>
              <w:jc w:val="center"/>
              <w:rPr>
                <w:kern w:val="0"/>
                <w:sz w:val="18"/>
                <w:szCs w:val="18"/>
              </w:rPr>
            </w:pPr>
            <w:r w:rsidRPr="00002918">
              <w:rPr>
                <w:kern w:val="0"/>
                <w:sz w:val="18"/>
                <w:szCs w:val="18"/>
              </w:rPr>
              <w:t>s</w:t>
            </w:r>
            <w:r w:rsidR="00D06647" w:rsidRPr="00002918">
              <w:rPr>
                <w:kern w:val="0"/>
                <w:sz w:val="18"/>
                <w:szCs w:val="18"/>
              </w:rPr>
              <w:t>024023</w:t>
            </w:r>
          </w:p>
        </w:tc>
        <w:tc>
          <w:tcPr>
            <w:tcW w:w="2397" w:type="dxa"/>
            <w:vAlign w:val="center"/>
          </w:tcPr>
          <w:p w:rsidR="00D06647" w:rsidRPr="00002918" w:rsidRDefault="00D06647" w:rsidP="0087251C">
            <w:pPr>
              <w:widowControl/>
              <w:jc w:val="center"/>
              <w:rPr>
                <w:sz w:val="18"/>
                <w:szCs w:val="18"/>
              </w:rPr>
            </w:pPr>
            <w:r w:rsidRPr="00002918">
              <w:rPr>
                <w:sz w:val="18"/>
                <w:szCs w:val="18"/>
              </w:rPr>
              <w:t>科技写作</w:t>
            </w:r>
          </w:p>
        </w:tc>
        <w:tc>
          <w:tcPr>
            <w:tcW w:w="455"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16</w:t>
            </w:r>
          </w:p>
        </w:tc>
        <w:tc>
          <w:tcPr>
            <w:tcW w:w="546"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1</w:t>
            </w:r>
          </w:p>
        </w:tc>
        <w:tc>
          <w:tcPr>
            <w:tcW w:w="867"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1</w:t>
            </w:r>
          </w:p>
        </w:tc>
        <w:tc>
          <w:tcPr>
            <w:tcW w:w="879"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面授讲课</w:t>
            </w:r>
          </w:p>
        </w:tc>
        <w:tc>
          <w:tcPr>
            <w:tcW w:w="900"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考试</w:t>
            </w:r>
          </w:p>
        </w:tc>
        <w:tc>
          <w:tcPr>
            <w:tcW w:w="770" w:type="dxa"/>
            <w:vAlign w:val="center"/>
          </w:tcPr>
          <w:p w:rsidR="00D06647" w:rsidRPr="00002918" w:rsidRDefault="00D06647" w:rsidP="0087251C">
            <w:pPr>
              <w:widowControl/>
              <w:spacing w:line="300" w:lineRule="auto"/>
              <w:jc w:val="center"/>
              <w:rPr>
                <w:kern w:val="0"/>
                <w:sz w:val="18"/>
                <w:szCs w:val="18"/>
              </w:rPr>
            </w:pPr>
          </w:p>
        </w:tc>
      </w:tr>
      <w:tr w:rsidR="00D06647" w:rsidRPr="00002918" w:rsidTr="0087251C">
        <w:trPr>
          <w:trHeight w:hRule="exact" w:val="369"/>
        </w:trPr>
        <w:tc>
          <w:tcPr>
            <w:tcW w:w="573" w:type="dxa"/>
            <w:vMerge w:val="restart"/>
            <w:vAlign w:val="center"/>
          </w:tcPr>
          <w:p w:rsidR="00D06647" w:rsidRPr="00002918" w:rsidRDefault="00D06647" w:rsidP="0087251C">
            <w:pPr>
              <w:spacing w:line="300" w:lineRule="auto"/>
              <w:jc w:val="center"/>
              <w:rPr>
                <w:kern w:val="0"/>
                <w:sz w:val="18"/>
                <w:szCs w:val="18"/>
              </w:rPr>
            </w:pPr>
            <w:r w:rsidRPr="00002918">
              <w:rPr>
                <w:kern w:val="0"/>
                <w:sz w:val="18"/>
                <w:szCs w:val="18"/>
              </w:rPr>
              <w:t>B</w:t>
            </w:r>
          </w:p>
        </w:tc>
        <w:tc>
          <w:tcPr>
            <w:tcW w:w="958" w:type="dxa"/>
            <w:vAlign w:val="center"/>
          </w:tcPr>
          <w:p w:rsidR="00D06647" w:rsidRPr="00002918" w:rsidRDefault="005A2FE3" w:rsidP="0087251C">
            <w:pPr>
              <w:widowControl/>
              <w:spacing w:line="300" w:lineRule="auto"/>
              <w:jc w:val="center"/>
              <w:rPr>
                <w:kern w:val="0"/>
                <w:sz w:val="18"/>
                <w:szCs w:val="18"/>
              </w:rPr>
            </w:pPr>
            <w:r w:rsidRPr="00002918">
              <w:rPr>
                <w:kern w:val="0"/>
                <w:sz w:val="18"/>
                <w:szCs w:val="18"/>
              </w:rPr>
              <w:t>s</w:t>
            </w:r>
            <w:r w:rsidR="00D06647" w:rsidRPr="00002918">
              <w:rPr>
                <w:kern w:val="0"/>
                <w:sz w:val="18"/>
                <w:szCs w:val="18"/>
              </w:rPr>
              <w:t>024002</w:t>
            </w:r>
          </w:p>
        </w:tc>
        <w:tc>
          <w:tcPr>
            <w:tcW w:w="2397" w:type="dxa"/>
            <w:vAlign w:val="center"/>
          </w:tcPr>
          <w:p w:rsidR="00D06647" w:rsidRPr="00002918" w:rsidRDefault="00D06647" w:rsidP="0087251C">
            <w:pPr>
              <w:widowControl/>
              <w:spacing w:line="300" w:lineRule="auto"/>
              <w:jc w:val="center"/>
              <w:rPr>
                <w:sz w:val="18"/>
                <w:szCs w:val="18"/>
              </w:rPr>
            </w:pPr>
            <w:r w:rsidRPr="00002918">
              <w:rPr>
                <w:kern w:val="0"/>
                <w:sz w:val="18"/>
                <w:szCs w:val="18"/>
              </w:rPr>
              <w:t>大气与海洋数值模拟</w:t>
            </w:r>
          </w:p>
        </w:tc>
        <w:tc>
          <w:tcPr>
            <w:tcW w:w="455"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48</w:t>
            </w:r>
          </w:p>
        </w:tc>
        <w:tc>
          <w:tcPr>
            <w:tcW w:w="546"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3</w:t>
            </w:r>
          </w:p>
        </w:tc>
        <w:tc>
          <w:tcPr>
            <w:tcW w:w="867"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1</w:t>
            </w:r>
          </w:p>
        </w:tc>
        <w:tc>
          <w:tcPr>
            <w:tcW w:w="879"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D06647" w:rsidRPr="00002918" w:rsidRDefault="00D06647" w:rsidP="0087251C">
            <w:pPr>
              <w:spacing w:line="300" w:lineRule="auto"/>
              <w:jc w:val="center"/>
              <w:rPr>
                <w:kern w:val="0"/>
                <w:sz w:val="18"/>
                <w:szCs w:val="18"/>
              </w:rPr>
            </w:pPr>
            <w:r w:rsidRPr="00002918">
              <w:rPr>
                <w:kern w:val="0"/>
                <w:sz w:val="18"/>
                <w:szCs w:val="18"/>
              </w:rPr>
              <w:t>不少于</w:t>
            </w:r>
            <w:r w:rsidRPr="00002918">
              <w:rPr>
                <w:kern w:val="0"/>
                <w:sz w:val="18"/>
                <w:szCs w:val="18"/>
              </w:rPr>
              <w:t>9</w:t>
            </w:r>
            <w:r w:rsidRPr="00002918">
              <w:rPr>
                <w:kern w:val="0"/>
                <w:sz w:val="18"/>
                <w:szCs w:val="18"/>
              </w:rPr>
              <w:t>学分</w:t>
            </w:r>
          </w:p>
        </w:tc>
      </w:tr>
      <w:tr w:rsidR="00D06647" w:rsidRPr="00002918" w:rsidTr="0087251C">
        <w:trPr>
          <w:trHeight w:hRule="exact" w:val="369"/>
        </w:trPr>
        <w:tc>
          <w:tcPr>
            <w:tcW w:w="573" w:type="dxa"/>
            <w:vMerge/>
            <w:vAlign w:val="center"/>
          </w:tcPr>
          <w:p w:rsidR="00D06647" w:rsidRPr="00002918" w:rsidRDefault="00D06647" w:rsidP="0087251C">
            <w:pPr>
              <w:spacing w:line="300" w:lineRule="auto"/>
              <w:jc w:val="center"/>
              <w:rPr>
                <w:kern w:val="0"/>
                <w:sz w:val="18"/>
                <w:szCs w:val="18"/>
              </w:rPr>
            </w:pPr>
          </w:p>
        </w:tc>
        <w:tc>
          <w:tcPr>
            <w:tcW w:w="958" w:type="dxa"/>
            <w:vAlign w:val="center"/>
          </w:tcPr>
          <w:p w:rsidR="00D06647" w:rsidRPr="00002918" w:rsidRDefault="005A2FE3" w:rsidP="0087251C">
            <w:pPr>
              <w:widowControl/>
              <w:spacing w:line="300" w:lineRule="auto"/>
              <w:jc w:val="center"/>
              <w:rPr>
                <w:kern w:val="0"/>
                <w:sz w:val="18"/>
                <w:szCs w:val="18"/>
              </w:rPr>
            </w:pPr>
            <w:r w:rsidRPr="00002918">
              <w:rPr>
                <w:kern w:val="0"/>
                <w:sz w:val="18"/>
                <w:szCs w:val="18"/>
              </w:rPr>
              <w:t>s</w:t>
            </w:r>
            <w:r w:rsidR="00D06647" w:rsidRPr="00002918">
              <w:rPr>
                <w:kern w:val="0"/>
                <w:sz w:val="18"/>
                <w:szCs w:val="18"/>
              </w:rPr>
              <w:t>024004</w:t>
            </w:r>
          </w:p>
        </w:tc>
        <w:tc>
          <w:tcPr>
            <w:tcW w:w="2397" w:type="dxa"/>
            <w:vAlign w:val="center"/>
          </w:tcPr>
          <w:p w:rsidR="00D06647" w:rsidRPr="00002918" w:rsidRDefault="00D06647" w:rsidP="0087251C">
            <w:pPr>
              <w:spacing w:line="300" w:lineRule="auto"/>
              <w:jc w:val="center"/>
              <w:rPr>
                <w:sz w:val="18"/>
                <w:szCs w:val="18"/>
              </w:rPr>
            </w:pPr>
            <w:r w:rsidRPr="00002918">
              <w:rPr>
                <w:kern w:val="0"/>
                <w:sz w:val="18"/>
                <w:szCs w:val="18"/>
              </w:rPr>
              <w:t>海洋学中的数学物理方法</w:t>
            </w:r>
          </w:p>
        </w:tc>
        <w:tc>
          <w:tcPr>
            <w:tcW w:w="455"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48</w:t>
            </w:r>
          </w:p>
        </w:tc>
        <w:tc>
          <w:tcPr>
            <w:tcW w:w="546"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3</w:t>
            </w:r>
          </w:p>
        </w:tc>
        <w:tc>
          <w:tcPr>
            <w:tcW w:w="867"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1</w:t>
            </w:r>
          </w:p>
        </w:tc>
        <w:tc>
          <w:tcPr>
            <w:tcW w:w="879"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考试</w:t>
            </w:r>
          </w:p>
        </w:tc>
        <w:tc>
          <w:tcPr>
            <w:tcW w:w="770" w:type="dxa"/>
            <w:vMerge/>
            <w:vAlign w:val="center"/>
          </w:tcPr>
          <w:p w:rsidR="00D06647" w:rsidRPr="00002918" w:rsidRDefault="00D06647" w:rsidP="0087251C">
            <w:pPr>
              <w:spacing w:line="300" w:lineRule="auto"/>
              <w:jc w:val="center"/>
              <w:rPr>
                <w:kern w:val="0"/>
                <w:sz w:val="18"/>
                <w:szCs w:val="18"/>
              </w:rPr>
            </w:pPr>
          </w:p>
        </w:tc>
      </w:tr>
      <w:tr w:rsidR="00D06647" w:rsidRPr="00002918" w:rsidTr="0087251C">
        <w:trPr>
          <w:trHeight w:hRule="exact" w:val="369"/>
        </w:trPr>
        <w:tc>
          <w:tcPr>
            <w:tcW w:w="573" w:type="dxa"/>
            <w:vMerge/>
            <w:vAlign w:val="center"/>
          </w:tcPr>
          <w:p w:rsidR="00D06647" w:rsidRPr="00002918" w:rsidRDefault="00D06647" w:rsidP="0087251C">
            <w:pPr>
              <w:spacing w:line="300" w:lineRule="auto"/>
              <w:jc w:val="center"/>
              <w:rPr>
                <w:kern w:val="0"/>
                <w:sz w:val="18"/>
                <w:szCs w:val="18"/>
              </w:rPr>
            </w:pPr>
          </w:p>
        </w:tc>
        <w:tc>
          <w:tcPr>
            <w:tcW w:w="958" w:type="dxa"/>
            <w:vAlign w:val="center"/>
          </w:tcPr>
          <w:p w:rsidR="00D06647" w:rsidRPr="00002918" w:rsidRDefault="005A2FE3" w:rsidP="0087251C">
            <w:pPr>
              <w:widowControl/>
              <w:spacing w:line="300" w:lineRule="auto"/>
              <w:jc w:val="center"/>
              <w:rPr>
                <w:kern w:val="0"/>
                <w:sz w:val="18"/>
                <w:szCs w:val="18"/>
              </w:rPr>
            </w:pPr>
            <w:r w:rsidRPr="00002918">
              <w:rPr>
                <w:kern w:val="0"/>
                <w:sz w:val="18"/>
                <w:szCs w:val="18"/>
              </w:rPr>
              <w:t>s</w:t>
            </w:r>
            <w:r w:rsidR="00D06647" w:rsidRPr="00002918">
              <w:rPr>
                <w:kern w:val="0"/>
                <w:sz w:val="18"/>
                <w:szCs w:val="18"/>
              </w:rPr>
              <w:t>024001</w:t>
            </w:r>
          </w:p>
        </w:tc>
        <w:tc>
          <w:tcPr>
            <w:tcW w:w="2397" w:type="dxa"/>
            <w:vAlign w:val="center"/>
          </w:tcPr>
          <w:p w:rsidR="00D06647" w:rsidRPr="00002918" w:rsidRDefault="00D06647" w:rsidP="0087251C">
            <w:pPr>
              <w:spacing w:line="300" w:lineRule="auto"/>
              <w:jc w:val="center"/>
              <w:rPr>
                <w:sz w:val="18"/>
                <w:szCs w:val="18"/>
              </w:rPr>
            </w:pPr>
            <w:r w:rsidRPr="00002918">
              <w:rPr>
                <w:kern w:val="0"/>
                <w:sz w:val="18"/>
                <w:szCs w:val="18"/>
              </w:rPr>
              <w:t>地球物理流体力学</w:t>
            </w:r>
          </w:p>
        </w:tc>
        <w:tc>
          <w:tcPr>
            <w:tcW w:w="455"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64</w:t>
            </w:r>
          </w:p>
        </w:tc>
        <w:tc>
          <w:tcPr>
            <w:tcW w:w="546"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4</w:t>
            </w:r>
          </w:p>
        </w:tc>
        <w:tc>
          <w:tcPr>
            <w:tcW w:w="867"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1</w:t>
            </w:r>
          </w:p>
        </w:tc>
        <w:tc>
          <w:tcPr>
            <w:tcW w:w="879"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考试</w:t>
            </w:r>
          </w:p>
        </w:tc>
        <w:tc>
          <w:tcPr>
            <w:tcW w:w="770" w:type="dxa"/>
            <w:vMerge/>
            <w:tcBorders>
              <w:bottom w:val="single" w:sz="4" w:space="0" w:color="auto"/>
            </w:tcBorders>
            <w:vAlign w:val="center"/>
          </w:tcPr>
          <w:p w:rsidR="00D06647" w:rsidRPr="00002918" w:rsidRDefault="00D06647" w:rsidP="0087251C">
            <w:pPr>
              <w:spacing w:line="300" w:lineRule="auto"/>
              <w:jc w:val="center"/>
              <w:rPr>
                <w:kern w:val="0"/>
                <w:sz w:val="18"/>
                <w:szCs w:val="18"/>
              </w:rPr>
            </w:pPr>
          </w:p>
        </w:tc>
      </w:tr>
      <w:tr w:rsidR="00D06647" w:rsidRPr="00002918" w:rsidTr="00695D8B">
        <w:trPr>
          <w:trHeight w:hRule="exact" w:val="864"/>
        </w:trPr>
        <w:tc>
          <w:tcPr>
            <w:tcW w:w="573" w:type="dxa"/>
            <w:vMerge w:val="restart"/>
            <w:vAlign w:val="center"/>
          </w:tcPr>
          <w:p w:rsidR="00D06647" w:rsidRPr="00002918" w:rsidRDefault="00D06647" w:rsidP="0087251C">
            <w:pPr>
              <w:spacing w:line="300" w:lineRule="auto"/>
              <w:jc w:val="center"/>
              <w:rPr>
                <w:kern w:val="0"/>
                <w:sz w:val="18"/>
                <w:szCs w:val="18"/>
              </w:rPr>
            </w:pPr>
            <w:r w:rsidRPr="00002918">
              <w:rPr>
                <w:kern w:val="0"/>
                <w:sz w:val="18"/>
                <w:szCs w:val="18"/>
              </w:rPr>
              <w:t>C</w:t>
            </w:r>
          </w:p>
        </w:tc>
        <w:tc>
          <w:tcPr>
            <w:tcW w:w="958" w:type="dxa"/>
            <w:vAlign w:val="center"/>
          </w:tcPr>
          <w:p w:rsidR="00D06647" w:rsidRPr="00002918" w:rsidRDefault="005A2FE3" w:rsidP="0087251C">
            <w:pPr>
              <w:widowControl/>
              <w:spacing w:line="300" w:lineRule="auto"/>
              <w:jc w:val="center"/>
              <w:rPr>
                <w:kern w:val="0"/>
                <w:sz w:val="18"/>
                <w:szCs w:val="18"/>
              </w:rPr>
            </w:pPr>
            <w:r w:rsidRPr="00002918">
              <w:rPr>
                <w:kern w:val="0"/>
                <w:sz w:val="18"/>
                <w:szCs w:val="18"/>
              </w:rPr>
              <w:t>s</w:t>
            </w:r>
            <w:r w:rsidR="00D06647" w:rsidRPr="00002918">
              <w:rPr>
                <w:kern w:val="0"/>
                <w:sz w:val="18"/>
                <w:szCs w:val="18"/>
              </w:rPr>
              <w:t>024006</w:t>
            </w:r>
          </w:p>
        </w:tc>
        <w:tc>
          <w:tcPr>
            <w:tcW w:w="2397" w:type="dxa"/>
            <w:vAlign w:val="center"/>
          </w:tcPr>
          <w:p w:rsidR="00D06647" w:rsidRPr="00002918" w:rsidRDefault="00D06647" w:rsidP="0087251C">
            <w:pPr>
              <w:spacing w:line="300" w:lineRule="auto"/>
              <w:jc w:val="center"/>
              <w:rPr>
                <w:sz w:val="18"/>
                <w:szCs w:val="18"/>
              </w:rPr>
            </w:pPr>
            <w:r w:rsidRPr="00002918">
              <w:rPr>
                <w:kern w:val="0"/>
                <w:sz w:val="18"/>
                <w:szCs w:val="18"/>
              </w:rPr>
              <w:t>专业文献阅读与写作（导师自主设置）</w:t>
            </w:r>
          </w:p>
        </w:tc>
        <w:tc>
          <w:tcPr>
            <w:tcW w:w="455" w:type="dxa"/>
            <w:vAlign w:val="center"/>
          </w:tcPr>
          <w:p w:rsidR="00D06647" w:rsidRPr="00002918" w:rsidRDefault="00D06647" w:rsidP="0087251C">
            <w:pPr>
              <w:spacing w:line="300" w:lineRule="auto"/>
              <w:jc w:val="center"/>
              <w:rPr>
                <w:sz w:val="18"/>
                <w:szCs w:val="18"/>
              </w:rPr>
            </w:pPr>
            <w:r w:rsidRPr="00002918">
              <w:rPr>
                <w:sz w:val="18"/>
                <w:szCs w:val="18"/>
              </w:rPr>
              <w:t>16</w:t>
            </w:r>
          </w:p>
        </w:tc>
        <w:tc>
          <w:tcPr>
            <w:tcW w:w="546" w:type="dxa"/>
            <w:vAlign w:val="center"/>
          </w:tcPr>
          <w:p w:rsidR="00D06647" w:rsidRPr="00002918" w:rsidRDefault="00D06647" w:rsidP="0087251C">
            <w:pPr>
              <w:spacing w:line="300" w:lineRule="auto"/>
              <w:jc w:val="center"/>
              <w:rPr>
                <w:sz w:val="18"/>
                <w:szCs w:val="18"/>
              </w:rPr>
            </w:pPr>
            <w:r w:rsidRPr="00002918">
              <w:rPr>
                <w:sz w:val="18"/>
                <w:szCs w:val="18"/>
              </w:rPr>
              <w:t>1</w:t>
            </w:r>
          </w:p>
        </w:tc>
        <w:tc>
          <w:tcPr>
            <w:tcW w:w="867"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2</w:t>
            </w:r>
          </w:p>
        </w:tc>
        <w:tc>
          <w:tcPr>
            <w:tcW w:w="879"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面授讲课</w:t>
            </w:r>
          </w:p>
        </w:tc>
        <w:tc>
          <w:tcPr>
            <w:tcW w:w="900"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考查</w:t>
            </w:r>
          </w:p>
        </w:tc>
        <w:tc>
          <w:tcPr>
            <w:tcW w:w="770" w:type="dxa"/>
            <w:vMerge w:val="restart"/>
            <w:vAlign w:val="center"/>
          </w:tcPr>
          <w:p w:rsidR="00D06647" w:rsidRPr="00002918" w:rsidRDefault="00D06647" w:rsidP="0087251C">
            <w:pPr>
              <w:spacing w:line="300" w:lineRule="auto"/>
              <w:jc w:val="center"/>
              <w:rPr>
                <w:kern w:val="0"/>
                <w:sz w:val="18"/>
                <w:szCs w:val="18"/>
              </w:rPr>
            </w:pPr>
            <w:r w:rsidRPr="00002918">
              <w:rPr>
                <w:kern w:val="0"/>
                <w:sz w:val="18"/>
                <w:szCs w:val="18"/>
              </w:rPr>
              <w:t>2</w:t>
            </w:r>
            <w:r w:rsidRPr="00002918">
              <w:rPr>
                <w:kern w:val="0"/>
                <w:sz w:val="18"/>
                <w:szCs w:val="18"/>
              </w:rPr>
              <w:t>学分</w:t>
            </w:r>
          </w:p>
        </w:tc>
      </w:tr>
      <w:tr w:rsidR="00D06647" w:rsidRPr="00002918" w:rsidTr="0087251C">
        <w:trPr>
          <w:trHeight w:hRule="exact" w:val="397"/>
        </w:trPr>
        <w:tc>
          <w:tcPr>
            <w:tcW w:w="573" w:type="dxa"/>
            <w:vMerge/>
            <w:vAlign w:val="center"/>
          </w:tcPr>
          <w:p w:rsidR="00D06647" w:rsidRPr="00002918" w:rsidRDefault="00D06647" w:rsidP="0087251C">
            <w:pPr>
              <w:spacing w:line="300" w:lineRule="auto"/>
              <w:jc w:val="center"/>
              <w:rPr>
                <w:kern w:val="0"/>
                <w:sz w:val="18"/>
                <w:szCs w:val="18"/>
              </w:rPr>
            </w:pPr>
          </w:p>
        </w:tc>
        <w:tc>
          <w:tcPr>
            <w:tcW w:w="958" w:type="dxa"/>
            <w:vAlign w:val="center"/>
          </w:tcPr>
          <w:p w:rsidR="00D06647" w:rsidRPr="00002918" w:rsidRDefault="005A2FE3" w:rsidP="0087251C">
            <w:pPr>
              <w:widowControl/>
              <w:spacing w:line="300" w:lineRule="auto"/>
              <w:jc w:val="center"/>
              <w:rPr>
                <w:kern w:val="0"/>
                <w:sz w:val="18"/>
                <w:szCs w:val="18"/>
              </w:rPr>
            </w:pPr>
            <w:r w:rsidRPr="00002918">
              <w:rPr>
                <w:kern w:val="0"/>
                <w:sz w:val="18"/>
                <w:szCs w:val="18"/>
              </w:rPr>
              <w:t>s</w:t>
            </w:r>
            <w:r w:rsidR="00D06647" w:rsidRPr="00002918">
              <w:rPr>
                <w:kern w:val="0"/>
                <w:sz w:val="18"/>
                <w:szCs w:val="18"/>
              </w:rPr>
              <w:t>024005</w:t>
            </w:r>
          </w:p>
        </w:tc>
        <w:tc>
          <w:tcPr>
            <w:tcW w:w="2397" w:type="dxa"/>
            <w:vAlign w:val="center"/>
          </w:tcPr>
          <w:p w:rsidR="00D06647" w:rsidRPr="00002918" w:rsidRDefault="00D06647" w:rsidP="0087251C">
            <w:pPr>
              <w:spacing w:line="300" w:lineRule="auto"/>
              <w:jc w:val="center"/>
              <w:rPr>
                <w:sz w:val="18"/>
                <w:szCs w:val="18"/>
              </w:rPr>
            </w:pPr>
            <w:r w:rsidRPr="00002918">
              <w:rPr>
                <w:kern w:val="0"/>
                <w:sz w:val="18"/>
                <w:szCs w:val="18"/>
              </w:rPr>
              <w:t>学术前沿讲座</w:t>
            </w:r>
          </w:p>
        </w:tc>
        <w:tc>
          <w:tcPr>
            <w:tcW w:w="455" w:type="dxa"/>
            <w:vAlign w:val="center"/>
          </w:tcPr>
          <w:p w:rsidR="00D06647" w:rsidRPr="00002918" w:rsidRDefault="00D06647" w:rsidP="0087251C">
            <w:pPr>
              <w:spacing w:line="300" w:lineRule="auto"/>
              <w:jc w:val="center"/>
              <w:rPr>
                <w:sz w:val="18"/>
                <w:szCs w:val="18"/>
              </w:rPr>
            </w:pPr>
            <w:r w:rsidRPr="00002918">
              <w:rPr>
                <w:sz w:val="18"/>
                <w:szCs w:val="18"/>
              </w:rPr>
              <w:t>16</w:t>
            </w:r>
          </w:p>
        </w:tc>
        <w:tc>
          <w:tcPr>
            <w:tcW w:w="546" w:type="dxa"/>
            <w:vAlign w:val="center"/>
          </w:tcPr>
          <w:p w:rsidR="00D06647" w:rsidRPr="00002918" w:rsidRDefault="00D06647" w:rsidP="0087251C">
            <w:pPr>
              <w:spacing w:line="300" w:lineRule="auto"/>
              <w:jc w:val="center"/>
              <w:rPr>
                <w:sz w:val="18"/>
                <w:szCs w:val="18"/>
              </w:rPr>
            </w:pPr>
            <w:r w:rsidRPr="00002918">
              <w:rPr>
                <w:sz w:val="18"/>
                <w:szCs w:val="18"/>
              </w:rPr>
              <w:t>1</w:t>
            </w:r>
          </w:p>
        </w:tc>
        <w:tc>
          <w:tcPr>
            <w:tcW w:w="867"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2</w:t>
            </w:r>
          </w:p>
        </w:tc>
        <w:tc>
          <w:tcPr>
            <w:tcW w:w="879"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面授讲课</w:t>
            </w:r>
          </w:p>
        </w:tc>
        <w:tc>
          <w:tcPr>
            <w:tcW w:w="900"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考查</w:t>
            </w:r>
          </w:p>
        </w:tc>
        <w:tc>
          <w:tcPr>
            <w:tcW w:w="770" w:type="dxa"/>
            <w:vMerge/>
            <w:vAlign w:val="center"/>
          </w:tcPr>
          <w:p w:rsidR="00D06647" w:rsidRPr="00002918" w:rsidRDefault="00D06647" w:rsidP="0087251C">
            <w:pPr>
              <w:spacing w:line="300" w:lineRule="auto"/>
              <w:jc w:val="center"/>
              <w:rPr>
                <w:kern w:val="0"/>
                <w:sz w:val="18"/>
                <w:szCs w:val="18"/>
              </w:rPr>
            </w:pPr>
          </w:p>
        </w:tc>
      </w:tr>
      <w:tr w:rsidR="00D06647" w:rsidRPr="00002918" w:rsidTr="0087251C">
        <w:trPr>
          <w:trHeight w:hRule="exact" w:val="369"/>
        </w:trPr>
        <w:tc>
          <w:tcPr>
            <w:tcW w:w="573" w:type="dxa"/>
            <w:vMerge w:val="restart"/>
            <w:vAlign w:val="center"/>
          </w:tcPr>
          <w:p w:rsidR="00D06647" w:rsidRPr="00002918" w:rsidRDefault="00D06647" w:rsidP="0087251C">
            <w:pPr>
              <w:spacing w:line="300" w:lineRule="auto"/>
              <w:jc w:val="center"/>
              <w:rPr>
                <w:kern w:val="0"/>
                <w:sz w:val="18"/>
                <w:szCs w:val="18"/>
              </w:rPr>
            </w:pPr>
            <w:r w:rsidRPr="00002918">
              <w:rPr>
                <w:kern w:val="0"/>
                <w:sz w:val="18"/>
                <w:szCs w:val="18"/>
              </w:rPr>
              <w:t>D</w:t>
            </w:r>
          </w:p>
        </w:tc>
        <w:tc>
          <w:tcPr>
            <w:tcW w:w="958" w:type="dxa"/>
            <w:vAlign w:val="center"/>
          </w:tcPr>
          <w:p w:rsidR="00D06647" w:rsidRPr="00002918" w:rsidRDefault="005A2FE3" w:rsidP="0087251C">
            <w:pPr>
              <w:widowControl/>
              <w:spacing w:line="300" w:lineRule="auto"/>
              <w:jc w:val="center"/>
              <w:rPr>
                <w:kern w:val="0"/>
                <w:sz w:val="18"/>
                <w:szCs w:val="18"/>
              </w:rPr>
            </w:pPr>
            <w:r w:rsidRPr="00002918">
              <w:rPr>
                <w:kern w:val="0"/>
                <w:sz w:val="18"/>
                <w:szCs w:val="18"/>
              </w:rPr>
              <w:t>S</w:t>
            </w:r>
            <w:r w:rsidR="00D06647" w:rsidRPr="00002918">
              <w:rPr>
                <w:kern w:val="0"/>
                <w:sz w:val="18"/>
                <w:szCs w:val="18"/>
              </w:rPr>
              <w:t>024013</w:t>
            </w:r>
          </w:p>
        </w:tc>
        <w:tc>
          <w:tcPr>
            <w:tcW w:w="2397" w:type="dxa"/>
            <w:vAlign w:val="center"/>
          </w:tcPr>
          <w:p w:rsidR="00D06647" w:rsidRPr="00002918" w:rsidRDefault="00D06647" w:rsidP="0087251C">
            <w:pPr>
              <w:spacing w:line="300" w:lineRule="auto"/>
              <w:jc w:val="center"/>
              <w:rPr>
                <w:sz w:val="18"/>
                <w:szCs w:val="18"/>
              </w:rPr>
            </w:pPr>
            <w:r w:rsidRPr="00002918">
              <w:rPr>
                <w:kern w:val="0"/>
                <w:sz w:val="18"/>
                <w:szCs w:val="18"/>
              </w:rPr>
              <w:t>计算流体力学</w:t>
            </w:r>
          </w:p>
        </w:tc>
        <w:tc>
          <w:tcPr>
            <w:tcW w:w="455" w:type="dxa"/>
            <w:vAlign w:val="center"/>
          </w:tcPr>
          <w:p w:rsidR="00D06647" w:rsidRPr="00002918" w:rsidRDefault="00D06647" w:rsidP="0087251C">
            <w:pPr>
              <w:spacing w:line="300" w:lineRule="auto"/>
              <w:jc w:val="center"/>
              <w:rPr>
                <w:sz w:val="18"/>
                <w:szCs w:val="18"/>
              </w:rPr>
            </w:pPr>
            <w:r w:rsidRPr="00002918">
              <w:rPr>
                <w:sz w:val="18"/>
                <w:szCs w:val="18"/>
              </w:rPr>
              <w:t>48</w:t>
            </w:r>
          </w:p>
        </w:tc>
        <w:tc>
          <w:tcPr>
            <w:tcW w:w="546" w:type="dxa"/>
            <w:vAlign w:val="center"/>
          </w:tcPr>
          <w:p w:rsidR="00D06647" w:rsidRPr="00002918" w:rsidRDefault="00D06647" w:rsidP="0087251C">
            <w:pPr>
              <w:spacing w:line="300" w:lineRule="auto"/>
              <w:jc w:val="center"/>
              <w:rPr>
                <w:sz w:val="18"/>
                <w:szCs w:val="18"/>
              </w:rPr>
            </w:pPr>
            <w:r w:rsidRPr="00002918">
              <w:rPr>
                <w:sz w:val="18"/>
                <w:szCs w:val="18"/>
              </w:rPr>
              <w:t>3</w:t>
            </w:r>
          </w:p>
        </w:tc>
        <w:tc>
          <w:tcPr>
            <w:tcW w:w="867"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2</w:t>
            </w:r>
          </w:p>
        </w:tc>
        <w:tc>
          <w:tcPr>
            <w:tcW w:w="879"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面授讲课</w:t>
            </w:r>
          </w:p>
        </w:tc>
        <w:tc>
          <w:tcPr>
            <w:tcW w:w="900" w:type="dxa"/>
            <w:vAlign w:val="center"/>
          </w:tcPr>
          <w:p w:rsidR="00D06647" w:rsidRPr="00002918" w:rsidRDefault="00D06647" w:rsidP="0087251C">
            <w:pPr>
              <w:spacing w:line="300" w:lineRule="auto"/>
              <w:jc w:val="center"/>
              <w:rPr>
                <w:sz w:val="18"/>
                <w:szCs w:val="18"/>
              </w:rPr>
            </w:pPr>
            <w:r w:rsidRPr="00002918">
              <w:rPr>
                <w:kern w:val="0"/>
                <w:sz w:val="18"/>
                <w:szCs w:val="18"/>
              </w:rPr>
              <w:t>考试</w:t>
            </w:r>
          </w:p>
        </w:tc>
        <w:tc>
          <w:tcPr>
            <w:tcW w:w="770" w:type="dxa"/>
            <w:vMerge w:val="restart"/>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不少于</w:t>
            </w:r>
            <w:r w:rsidRPr="00002918">
              <w:rPr>
                <w:kern w:val="0"/>
                <w:sz w:val="18"/>
                <w:szCs w:val="18"/>
              </w:rPr>
              <w:t>7</w:t>
            </w:r>
            <w:r w:rsidRPr="00002918">
              <w:rPr>
                <w:kern w:val="0"/>
                <w:sz w:val="18"/>
                <w:szCs w:val="18"/>
              </w:rPr>
              <w:t>学分</w:t>
            </w:r>
          </w:p>
        </w:tc>
      </w:tr>
      <w:tr w:rsidR="00D06647" w:rsidRPr="00002918" w:rsidTr="0087251C">
        <w:trPr>
          <w:trHeight w:hRule="exact" w:val="369"/>
        </w:trPr>
        <w:tc>
          <w:tcPr>
            <w:tcW w:w="573" w:type="dxa"/>
            <w:vMerge/>
            <w:vAlign w:val="center"/>
          </w:tcPr>
          <w:p w:rsidR="00D06647" w:rsidRPr="00002918" w:rsidRDefault="00D06647" w:rsidP="0087251C">
            <w:pPr>
              <w:spacing w:line="300" w:lineRule="auto"/>
              <w:jc w:val="center"/>
              <w:rPr>
                <w:kern w:val="0"/>
                <w:sz w:val="18"/>
                <w:szCs w:val="18"/>
              </w:rPr>
            </w:pPr>
          </w:p>
        </w:tc>
        <w:tc>
          <w:tcPr>
            <w:tcW w:w="958" w:type="dxa"/>
            <w:vAlign w:val="center"/>
          </w:tcPr>
          <w:p w:rsidR="00D06647" w:rsidRPr="00002918" w:rsidRDefault="005A2FE3" w:rsidP="0087251C">
            <w:pPr>
              <w:widowControl/>
              <w:spacing w:line="300" w:lineRule="auto"/>
              <w:jc w:val="center"/>
              <w:rPr>
                <w:kern w:val="0"/>
                <w:sz w:val="18"/>
                <w:szCs w:val="18"/>
              </w:rPr>
            </w:pPr>
            <w:r w:rsidRPr="00002918">
              <w:rPr>
                <w:kern w:val="0"/>
                <w:sz w:val="18"/>
                <w:szCs w:val="18"/>
              </w:rPr>
              <w:t>s</w:t>
            </w:r>
            <w:r w:rsidR="00D06647" w:rsidRPr="00002918">
              <w:rPr>
                <w:kern w:val="0"/>
                <w:sz w:val="18"/>
                <w:szCs w:val="18"/>
              </w:rPr>
              <w:t>024011</w:t>
            </w:r>
          </w:p>
        </w:tc>
        <w:tc>
          <w:tcPr>
            <w:tcW w:w="2397" w:type="dxa"/>
            <w:vAlign w:val="center"/>
          </w:tcPr>
          <w:p w:rsidR="00D06647" w:rsidRPr="00002918" w:rsidRDefault="00D06647" w:rsidP="0087251C">
            <w:pPr>
              <w:spacing w:line="300" w:lineRule="auto"/>
              <w:jc w:val="center"/>
              <w:rPr>
                <w:sz w:val="18"/>
                <w:szCs w:val="18"/>
              </w:rPr>
            </w:pPr>
            <w:r w:rsidRPr="00002918">
              <w:rPr>
                <w:kern w:val="0"/>
                <w:sz w:val="18"/>
                <w:szCs w:val="18"/>
              </w:rPr>
              <w:t>高等海洋学</w:t>
            </w:r>
          </w:p>
        </w:tc>
        <w:tc>
          <w:tcPr>
            <w:tcW w:w="455" w:type="dxa"/>
            <w:vAlign w:val="center"/>
          </w:tcPr>
          <w:p w:rsidR="00D06647" w:rsidRPr="00002918" w:rsidRDefault="00D06647" w:rsidP="0087251C">
            <w:pPr>
              <w:spacing w:line="300" w:lineRule="auto"/>
              <w:jc w:val="center"/>
              <w:rPr>
                <w:sz w:val="18"/>
                <w:szCs w:val="18"/>
              </w:rPr>
            </w:pPr>
            <w:r w:rsidRPr="00002918">
              <w:rPr>
                <w:sz w:val="18"/>
                <w:szCs w:val="18"/>
              </w:rPr>
              <w:t>48</w:t>
            </w:r>
          </w:p>
        </w:tc>
        <w:tc>
          <w:tcPr>
            <w:tcW w:w="546" w:type="dxa"/>
            <w:vAlign w:val="center"/>
          </w:tcPr>
          <w:p w:rsidR="00D06647" w:rsidRPr="00002918" w:rsidRDefault="00D06647" w:rsidP="0087251C">
            <w:pPr>
              <w:spacing w:line="300" w:lineRule="auto"/>
              <w:jc w:val="center"/>
              <w:rPr>
                <w:sz w:val="18"/>
                <w:szCs w:val="18"/>
              </w:rPr>
            </w:pPr>
            <w:r w:rsidRPr="00002918">
              <w:rPr>
                <w:sz w:val="18"/>
                <w:szCs w:val="18"/>
              </w:rPr>
              <w:t>3</w:t>
            </w:r>
          </w:p>
        </w:tc>
        <w:tc>
          <w:tcPr>
            <w:tcW w:w="867"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1</w:t>
            </w:r>
          </w:p>
        </w:tc>
        <w:tc>
          <w:tcPr>
            <w:tcW w:w="879"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面授讲课</w:t>
            </w:r>
          </w:p>
        </w:tc>
        <w:tc>
          <w:tcPr>
            <w:tcW w:w="900" w:type="dxa"/>
            <w:vAlign w:val="center"/>
          </w:tcPr>
          <w:p w:rsidR="00D06647" w:rsidRPr="00002918" w:rsidRDefault="00D06647" w:rsidP="0087251C">
            <w:pPr>
              <w:spacing w:line="300" w:lineRule="auto"/>
              <w:jc w:val="center"/>
              <w:rPr>
                <w:sz w:val="18"/>
                <w:szCs w:val="18"/>
              </w:rPr>
            </w:pPr>
            <w:r w:rsidRPr="00002918">
              <w:rPr>
                <w:kern w:val="0"/>
                <w:sz w:val="18"/>
                <w:szCs w:val="18"/>
              </w:rPr>
              <w:t>考试</w:t>
            </w:r>
          </w:p>
        </w:tc>
        <w:tc>
          <w:tcPr>
            <w:tcW w:w="770" w:type="dxa"/>
            <w:vMerge/>
            <w:vAlign w:val="center"/>
          </w:tcPr>
          <w:p w:rsidR="00D06647" w:rsidRPr="00002918" w:rsidRDefault="00D06647" w:rsidP="0087251C">
            <w:pPr>
              <w:widowControl/>
              <w:spacing w:line="300" w:lineRule="auto"/>
              <w:jc w:val="center"/>
              <w:rPr>
                <w:kern w:val="0"/>
                <w:sz w:val="18"/>
                <w:szCs w:val="18"/>
              </w:rPr>
            </w:pPr>
          </w:p>
        </w:tc>
      </w:tr>
      <w:tr w:rsidR="00D06647" w:rsidRPr="00002918" w:rsidTr="0087251C">
        <w:trPr>
          <w:trHeight w:hRule="exact" w:val="369"/>
        </w:trPr>
        <w:tc>
          <w:tcPr>
            <w:tcW w:w="573" w:type="dxa"/>
            <w:vMerge/>
            <w:vAlign w:val="center"/>
          </w:tcPr>
          <w:p w:rsidR="00D06647" w:rsidRPr="00002918" w:rsidRDefault="00D06647" w:rsidP="0087251C">
            <w:pPr>
              <w:spacing w:line="300" w:lineRule="auto"/>
              <w:jc w:val="center"/>
              <w:rPr>
                <w:kern w:val="0"/>
                <w:sz w:val="18"/>
                <w:szCs w:val="18"/>
              </w:rPr>
            </w:pPr>
          </w:p>
        </w:tc>
        <w:tc>
          <w:tcPr>
            <w:tcW w:w="958" w:type="dxa"/>
            <w:vAlign w:val="center"/>
          </w:tcPr>
          <w:p w:rsidR="00D06647" w:rsidRPr="00002918" w:rsidRDefault="005A2FE3" w:rsidP="0087251C">
            <w:pPr>
              <w:widowControl/>
              <w:spacing w:line="300" w:lineRule="auto"/>
              <w:jc w:val="center"/>
              <w:rPr>
                <w:kern w:val="0"/>
                <w:sz w:val="18"/>
                <w:szCs w:val="18"/>
              </w:rPr>
            </w:pPr>
            <w:r w:rsidRPr="00002918">
              <w:rPr>
                <w:kern w:val="0"/>
                <w:sz w:val="18"/>
                <w:szCs w:val="18"/>
              </w:rPr>
              <w:t>s</w:t>
            </w:r>
            <w:r w:rsidR="00D06647" w:rsidRPr="00002918">
              <w:rPr>
                <w:kern w:val="0"/>
                <w:sz w:val="18"/>
                <w:szCs w:val="18"/>
              </w:rPr>
              <w:t>024009</w:t>
            </w:r>
          </w:p>
        </w:tc>
        <w:tc>
          <w:tcPr>
            <w:tcW w:w="2397" w:type="dxa"/>
            <w:vAlign w:val="center"/>
          </w:tcPr>
          <w:p w:rsidR="00D06647" w:rsidRPr="00002918" w:rsidRDefault="00D06647" w:rsidP="0087251C">
            <w:pPr>
              <w:spacing w:line="300" w:lineRule="auto"/>
              <w:jc w:val="center"/>
              <w:rPr>
                <w:sz w:val="18"/>
                <w:szCs w:val="18"/>
              </w:rPr>
            </w:pPr>
            <w:r w:rsidRPr="00002918">
              <w:rPr>
                <w:kern w:val="0"/>
                <w:sz w:val="18"/>
                <w:szCs w:val="18"/>
              </w:rPr>
              <w:t>高等海洋遥感</w:t>
            </w:r>
          </w:p>
        </w:tc>
        <w:tc>
          <w:tcPr>
            <w:tcW w:w="455" w:type="dxa"/>
            <w:vAlign w:val="center"/>
          </w:tcPr>
          <w:p w:rsidR="00D06647" w:rsidRPr="00002918" w:rsidRDefault="00D06647" w:rsidP="0087251C">
            <w:pPr>
              <w:spacing w:line="300" w:lineRule="auto"/>
              <w:jc w:val="center"/>
              <w:rPr>
                <w:sz w:val="18"/>
                <w:szCs w:val="18"/>
              </w:rPr>
            </w:pPr>
            <w:r w:rsidRPr="00002918">
              <w:rPr>
                <w:sz w:val="18"/>
                <w:szCs w:val="18"/>
              </w:rPr>
              <w:t>48</w:t>
            </w:r>
          </w:p>
        </w:tc>
        <w:tc>
          <w:tcPr>
            <w:tcW w:w="546" w:type="dxa"/>
            <w:vAlign w:val="center"/>
          </w:tcPr>
          <w:p w:rsidR="00D06647" w:rsidRPr="00002918" w:rsidRDefault="00D06647" w:rsidP="0087251C">
            <w:pPr>
              <w:spacing w:line="300" w:lineRule="auto"/>
              <w:jc w:val="center"/>
              <w:rPr>
                <w:sz w:val="18"/>
                <w:szCs w:val="18"/>
              </w:rPr>
            </w:pPr>
            <w:r w:rsidRPr="00002918">
              <w:rPr>
                <w:sz w:val="18"/>
                <w:szCs w:val="18"/>
              </w:rPr>
              <w:t>3</w:t>
            </w:r>
          </w:p>
        </w:tc>
        <w:tc>
          <w:tcPr>
            <w:tcW w:w="867"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2</w:t>
            </w:r>
          </w:p>
        </w:tc>
        <w:tc>
          <w:tcPr>
            <w:tcW w:w="879"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面授讲课</w:t>
            </w:r>
          </w:p>
        </w:tc>
        <w:tc>
          <w:tcPr>
            <w:tcW w:w="900" w:type="dxa"/>
            <w:vAlign w:val="center"/>
          </w:tcPr>
          <w:p w:rsidR="00D06647" w:rsidRPr="00002918" w:rsidRDefault="00D06647" w:rsidP="0087251C">
            <w:pPr>
              <w:spacing w:line="300" w:lineRule="auto"/>
              <w:jc w:val="center"/>
              <w:rPr>
                <w:sz w:val="18"/>
                <w:szCs w:val="18"/>
              </w:rPr>
            </w:pPr>
            <w:r w:rsidRPr="00002918">
              <w:rPr>
                <w:kern w:val="0"/>
                <w:sz w:val="18"/>
                <w:szCs w:val="18"/>
              </w:rPr>
              <w:t>考试</w:t>
            </w:r>
          </w:p>
        </w:tc>
        <w:tc>
          <w:tcPr>
            <w:tcW w:w="770" w:type="dxa"/>
            <w:vMerge/>
            <w:vAlign w:val="center"/>
          </w:tcPr>
          <w:p w:rsidR="00D06647" w:rsidRPr="00002918" w:rsidRDefault="00D06647" w:rsidP="0087251C">
            <w:pPr>
              <w:widowControl/>
              <w:spacing w:line="300" w:lineRule="auto"/>
              <w:jc w:val="center"/>
              <w:rPr>
                <w:kern w:val="0"/>
                <w:sz w:val="18"/>
                <w:szCs w:val="18"/>
              </w:rPr>
            </w:pPr>
          </w:p>
        </w:tc>
      </w:tr>
      <w:tr w:rsidR="00D06647" w:rsidRPr="00002918" w:rsidTr="0087251C">
        <w:trPr>
          <w:trHeight w:hRule="exact" w:val="369"/>
        </w:trPr>
        <w:tc>
          <w:tcPr>
            <w:tcW w:w="573" w:type="dxa"/>
            <w:vMerge/>
            <w:vAlign w:val="center"/>
          </w:tcPr>
          <w:p w:rsidR="00D06647" w:rsidRPr="00002918" w:rsidRDefault="00D06647" w:rsidP="0087251C">
            <w:pPr>
              <w:spacing w:line="300" w:lineRule="auto"/>
              <w:jc w:val="center"/>
              <w:rPr>
                <w:kern w:val="0"/>
                <w:sz w:val="18"/>
                <w:szCs w:val="18"/>
              </w:rPr>
            </w:pPr>
          </w:p>
        </w:tc>
        <w:tc>
          <w:tcPr>
            <w:tcW w:w="958" w:type="dxa"/>
            <w:vAlign w:val="center"/>
          </w:tcPr>
          <w:p w:rsidR="00D06647" w:rsidRPr="00002918" w:rsidRDefault="005A2FE3" w:rsidP="0087251C">
            <w:pPr>
              <w:widowControl/>
              <w:spacing w:line="300" w:lineRule="auto"/>
              <w:jc w:val="center"/>
              <w:rPr>
                <w:kern w:val="0"/>
                <w:sz w:val="18"/>
                <w:szCs w:val="18"/>
              </w:rPr>
            </w:pPr>
            <w:r w:rsidRPr="00002918">
              <w:rPr>
                <w:kern w:val="0"/>
                <w:sz w:val="18"/>
                <w:szCs w:val="18"/>
              </w:rPr>
              <w:t>s</w:t>
            </w:r>
            <w:r w:rsidR="00D06647" w:rsidRPr="00002918">
              <w:rPr>
                <w:kern w:val="0"/>
                <w:sz w:val="18"/>
                <w:szCs w:val="18"/>
              </w:rPr>
              <w:t>024015</w:t>
            </w:r>
          </w:p>
        </w:tc>
        <w:tc>
          <w:tcPr>
            <w:tcW w:w="2397" w:type="dxa"/>
            <w:vAlign w:val="center"/>
          </w:tcPr>
          <w:p w:rsidR="00D06647" w:rsidRPr="00002918" w:rsidRDefault="00D06647" w:rsidP="0087251C">
            <w:pPr>
              <w:spacing w:line="300" w:lineRule="auto"/>
              <w:jc w:val="center"/>
              <w:rPr>
                <w:sz w:val="18"/>
                <w:szCs w:val="18"/>
              </w:rPr>
            </w:pPr>
            <w:r w:rsidRPr="00002918">
              <w:rPr>
                <w:spacing w:val="-10"/>
                <w:kern w:val="0"/>
                <w:sz w:val="18"/>
                <w:szCs w:val="18"/>
              </w:rPr>
              <w:t>海洋动力学讲座</w:t>
            </w:r>
          </w:p>
        </w:tc>
        <w:tc>
          <w:tcPr>
            <w:tcW w:w="455" w:type="dxa"/>
            <w:vAlign w:val="center"/>
          </w:tcPr>
          <w:p w:rsidR="00D06647" w:rsidRPr="00002918" w:rsidRDefault="00D06647" w:rsidP="0087251C">
            <w:pPr>
              <w:spacing w:line="300" w:lineRule="auto"/>
              <w:jc w:val="center"/>
              <w:rPr>
                <w:sz w:val="18"/>
                <w:szCs w:val="18"/>
              </w:rPr>
            </w:pPr>
            <w:r w:rsidRPr="00002918">
              <w:rPr>
                <w:sz w:val="18"/>
                <w:szCs w:val="18"/>
              </w:rPr>
              <w:t>16</w:t>
            </w:r>
          </w:p>
        </w:tc>
        <w:tc>
          <w:tcPr>
            <w:tcW w:w="546" w:type="dxa"/>
            <w:vAlign w:val="center"/>
          </w:tcPr>
          <w:p w:rsidR="00D06647" w:rsidRPr="00002918" w:rsidRDefault="00D06647" w:rsidP="0087251C">
            <w:pPr>
              <w:spacing w:line="300" w:lineRule="auto"/>
              <w:jc w:val="center"/>
              <w:rPr>
                <w:sz w:val="18"/>
                <w:szCs w:val="18"/>
              </w:rPr>
            </w:pPr>
            <w:r w:rsidRPr="00002918">
              <w:rPr>
                <w:sz w:val="18"/>
                <w:szCs w:val="18"/>
              </w:rPr>
              <w:t>1</w:t>
            </w:r>
          </w:p>
        </w:tc>
        <w:tc>
          <w:tcPr>
            <w:tcW w:w="867"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2</w:t>
            </w:r>
          </w:p>
        </w:tc>
        <w:tc>
          <w:tcPr>
            <w:tcW w:w="879"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面授讲课</w:t>
            </w:r>
          </w:p>
        </w:tc>
        <w:tc>
          <w:tcPr>
            <w:tcW w:w="900" w:type="dxa"/>
            <w:vAlign w:val="center"/>
          </w:tcPr>
          <w:p w:rsidR="00D06647" w:rsidRPr="00002918" w:rsidRDefault="00D06647" w:rsidP="0087251C">
            <w:pPr>
              <w:widowControl/>
              <w:spacing w:line="300" w:lineRule="auto"/>
              <w:jc w:val="center"/>
              <w:rPr>
                <w:kern w:val="0"/>
                <w:sz w:val="18"/>
                <w:szCs w:val="18"/>
              </w:rPr>
            </w:pPr>
            <w:r w:rsidRPr="00002918">
              <w:rPr>
                <w:kern w:val="0"/>
                <w:sz w:val="18"/>
                <w:szCs w:val="18"/>
              </w:rPr>
              <w:t>考查</w:t>
            </w:r>
          </w:p>
        </w:tc>
        <w:tc>
          <w:tcPr>
            <w:tcW w:w="770" w:type="dxa"/>
            <w:vMerge/>
            <w:vAlign w:val="center"/>
          </w:tcPr>
          <w:p w:rsidR="00D06647" w:rsidRPr="00002918" w:rsidRDefault="00D06647" w:rsidP="0087251C">
            <w:pPr>
              <w:widowControl/>
              <w:spacing w:line="300" w:lineRule="auto"/>
              <w:jc w:val="center"/>
              <w:rPr>
                <w:kern w:val="0"/>
                <w:sz w:val="18"/>
                <w:szCs w:val="18"/>
              </w:rPr>
            </w:pPr>
          </w:p>
        </w:tc>
      </w:tr>
      <w:tr w:rsidR="00695D8B" w:rsidRPr="00002918" w:rsidTr="0087251C">
        <w:trPr>
          <w:trHeight w:hRule="exact" w:val="369"/>
        </w:trPr>
        <w:tc>
          <w:tcPr>
            <w:tcW w:w="573" w:type="dxa"/>
            <w:vMerge/>
            <w:vAlign w:val="center"/>
          </w:tcPr>
          <w:p w:rsidR="00695D8B" w:rsidRPr="00002918" w:rsidRDefault="00695D8B" w:rsidP="0087251C">
            <w:pPr>
              <w:widowControl/>
              <w:spacing w:line="300" w:lineRule="auto"/>
              <w:jc w:val="center"/>
              <w:rPr>
                <w:kern w:val="0"/>
                <w:sz w:val="18"/>
                <w:szCs w:val="18"/>
              </w:rPr>
            </w:pPr>
          </w:p>
        </w:tc>
        <w:tc>
          <w:tcPr>
            <w:tcW w:w="958" w:type="dxa"/>
            <w:vAlign w:val="center"/>
          </w:tcPr>
          <w:p w:rsidR="00695D8B" w:rsidRPr="00002918" w:rsidRDefault="00695D8B" w:rsidP="0087251C">
            <w:pPr>
              <w:widowControl/>
              <w:spacing w:line="300" w:lineRule="auto"/>
              <w:jc w:val="center"/>
              <w:rPr>
                <w:kern w:val="0"/>
                <w:sz w:val="18"/>
                <w:szCs w:val="18"/>
              </w:rPr>
            </w:pPr>
            <w:r w:rsidRPr="00002918">
              <w:rPr>
                <w:kern w:val="0"/>
                <w:sz w:val="18"/>
                <w:szCs w:val="18"/>
              </w:rPr>
              <w:t>s999033</w:t>
            </w:r>
          </w:p>
        </w:tc>
        <w:tc>
          <w:tcPr>
            <w:tcW w:w="2397" w:type="dxa"/>
            <w:vAlign w:val="center"/>
          </w:tcPr>
          <w:p w:rsidR="00695D8B" w:rsidRPr="00002918" w:rsidRDefault="00695D8B" w:rsidP="0087251C">
            <w:pPr>
              <w:spacing w:line="300" w:lineRule="auto"/>
              <w:jc w:val="center"/>
              <w:rPr>
                <w:sz w:val="18"/>
                <w:szCs w:val="18"/>
              </w:rPr>
            </w:pPr>
            <w:r w:rsidRPr="00002918">
              <w:rPr>
                <w:sz w:val="18"/>
                <w:szCs w:val="18"/>
              </w:rPr>
              <w:t>人文素养选修课</w:t>
            </w:r>
          </w:p>
        </w:tc>
        <w:tc>
          <w:tcPr>
            <w:tcW w:w="455" w:type="dxa"/>
            <w:vAlign w:val="center"/>
          </w:tcPr>
          <w:p w:rsidR="00695D8B" w:rsidRPr="00002918" w:rsidRDefault="00695D8B" w:rsidP="0087251C">
            <w:pPr>
              <w:spacing w:line="300" w:lineRule="auto"/>
              <w:jc w:val="center"/>
              <w:rPr>
                <w:sz w:val="18"/>
                <w:szCs w:val="18"/>
              </w:rPr>
            </w:pPr>
            <w:r w:rsidRPr="00002918">
              <w:rPr>
                <w:sz w:val="18"/>
                <w:szCs w:val="18"/>
              </w:rPr>
              <w:t>16</w:t>
            </w:r>
          </w:p>
        </w:tc>
        <w:tc>
          <w:tcPr>
            <w:tcW w:w="546" w:type="dxa"/>
            <w:vAlign w:val="center"/>
          </w:tcPr>
          <w:p w:rsidR="00695D8B" w:rsidRPr="00002918" w:rsidRDefault="00695D8B" w:rsidP="0087251C">
            <w:pPr>
              <w:spacing w:line="300" w:lineRule="auto"/>
              <w:jc w:val="center"/>
              <w:rPr>
                <w:sz w:val="18"/>
                <w:szCs w:val="18"/>
              </w:rPr>
            </w:pPr>
            <w:r w:rsidRPr="00002918">
              <w:rPr>
                <w:sz w:val="18"/>
                <w:szCs w:val="18"/>
              </w:rPr>
              <w:t>1</w:t>
            </w:r>
          </w:p>
        </w:tc>
        <w:tc>
          <w:tcPr>
            <w:tcW w:w="867" w:type="dxa"/>
            <w:vAlign w:val="center"/>
          </w:tcPr>
          <w:p w:rsidR="00695D8B" w:rsidRPr="00002918" w:rsidRDefault="00695D8B" w:rsidP="0087251C">
            <w:pPr>
              <w:widowControl/>
              <w:spacing w:line="300" w:lineRule="auto"/>
              <w:jc w:val="center"/>
              <w:rPr>
                <w:kern w:val="0"/>
                <w:sz w:val="18"/>
                <w:szCs w:val="18"/>
              </w:rPr>
            </w:pPr>
            <w:r w:rsidRPr="00002918">
              <w:rPr>
                <w:kern w:val="0"/>
                <w:sz w:val="18"/>
                <w:szCs w:val="18"/>
              </w:rPr>
              <w:t>1</w:t>
            </w:r>
          </w:p>
        </w:tc>
        <w:tc>
          <w:tcPr>
            <w:tcW w:w="879" w:type="dxa"/>
            <w:vAlign w:val="center"/>
          </w:tcPr>
          <w:p w:rsidR="00695D8B" w:rsidRPr="00002918" w:rsidRDefault="00695D8B" w:rsidP="0087251C">
            <w:pPr>
              <w:widowControl/>
              <w:spacing w:line="300" w:lineRule="auto"/>
              <w:jc w:val="center"/>
              <w:rPr>
                <w:kern w:val="0"/>
                <w:sz w:val="18"/>
                <w:szCs w:val="18"/>
              </w:rPr>
            </w:pPr>
            <w:r w:rsidRPr="00002918">
              <w:rPr>
                <w:kern w:val="0"/>
                <w:sz w:val="18"/>
                <w:szCs w:val="18"/>
              </w:rPr>
              <w:t>其他</w:t>
            </w:r>
          </w:p>
        </w:tc>
        <w:tc>
          <w:tcPr>
            <w:tcW w:w="900" w:type="dxa"/>
            <w:vAlign w:val="center"/>
          </w:tcPr>
          <w:p w:rsidR="00695D8B" w:rsidRPr="00002918" w:rsidRDefault="00695D8B" w:rsidP="00816AD8">
            <w:pPr>
              <w:widowControl/>
              <w:spacing w:line="300" w:lineRule="auto"/>
              <w:jc w:val="center"/>
              <w:rPr>
                <w:kern w:val="0"/>
                <w:sz w:val="18"/>
                <w:szCs w:val="18"/>
              </w:rPr>
            </w:pPr>
            <w:r w:rsidRPr="00002918">
              <w:rPr>
                <w:kern w:val="0"/>
                <w:sz w:val="18"/>
                <w:szCs w:val="18"/>
              </w:rPr>
              <w:t>其他</w:t>
            </w:r>
          </w:p>
        </w:tc>
        <w:tc>
          <w:tcPr>
            <w:tcW w:w="770" w:type="dxa"/>
            <w:vMerge/>
            <w:vAlign w:val="center"/>
          </w:tcPr>
          <w:p w:rsidR="00695D8B" w:rsidRPr="00002918" w:rsidRDefault="00695D8B" w:rsidP="0087251C">
            <w:pPr>
              <w:widowControl/>
              <w:spacing w:line="300" w:lineRule="auto"/>
              <w:jc w:val="center"/>
              <w:rPr>
                <w:kern w:val="0"/>
                <w:sz w:val="18"/>
                <w:szCs w:val="18"/>
              </w:rPr>
            </w:pPr>
          </w:p>
        </w:tc>
      </w:tr>
      <w:tr w:rsidR="00695D8B" w:rsidRPr="00002918" w:rsidTr="0087251C">
        <w:trPr>
          <w:trHeight w:hRule="exact" w:val="369"/>
        </w:trPr>
        <w:tc>
          <w:tcPr>
            <w:tcW w:w="573" w:type="dxa"/>
            <w:vMerge w:val="restart"/>
            <w:vAlign w:val="center"/>
          </w:tcPr>
          <w:p w:rsidR="00695D8B" w:rsidRPr="00002918" w:rsidRDefault="00695D8B" w:rsidP="0087251C">
            <w:pPr>
              <w:widowControl/>
              <w:spacing w:line="300" w:lineRule="auto"/>
              <w:jc w:val="center"/>
              <w:rPr>
                <w:kern w:val="0"/>
                <w:sz w:val="18"/>
                <w:szCs w:val="18"/>
              </w:rPr>
            </w:pPr>
            <w:r w:rsidRPr="00002918">
              <w:rPr>
                <w:kern w:val="0"/>
                <w:sz w:val="18"/>
                <w:szCs w:val="18"/>
              </w:rPr>
              <w:t>E</w:t>
            </w:r>
          </w:p>
        </w:tc>
        <w:tc>
          <w:tcPr>
            <w:tcW w:w="958" w:type="dxa"/>
            <w:vAlign w:val="center"/>
          </w:tcPr>
          <w:p w:rsidR="00695D8B" w:rsidRPr="00002918" w:rsidRDefault="00695D8B" w:rsidP="0087251C">
            <w:pPr>
              <w:widowControl/>
              <w:spacing w:line="300" w:lineRule="auto"/>
              <w:jc w:val="center"/>
              <w:rPr>
                <w:kern w:val="0"/>
                <w:sz w:val="18"/>
                <w:szCs w:val="18"/>
              </w:rPr>
            </w:pPr>
            <w:r w:rsidRPr="00002918">
              <w:rPr>
                <w:kern w:val="0"/>
                <w:sz w:val="18"/>
                <w:szCs w:val="18"/>
              </w:rPr>
              <w:t>s024016</w:t>
            </w:r>
          </w:p>
        </w:tc>
        <w:tc>
          <w:tcPr>
            <w:tcW w:w="2397" w:type="dxa"/>
            <w:vAlign w:val="center"/>
          </w:tcPr>
          <w:p w:rsidR="00695D8B" w:rsidRPr="00002918" w:rsidRDefault="00695D8B" w:rsidP="0087251C">
            <w:pPr>
              <w:spacing w:line="300" w:lineRule="auto"/>
              <w:jc w:val="center"/>
              <w:rPr>
                <w:sz w:val="18"/>
                <w:szCs w:val="18"/>
              </w:rPr>
            </w:pPr>
            <w:r w:rsidRPr="00002918">
              <w:rPr>
                <w:sz w:val="18"/>
                <w:szCs w:val="18"/>
              </w:rPr>
              <w:t>学术报告</w:t>
            </w:r>
          </w:p>
        </w:tc>
        <w:tc>
          <w:tcPr>
            <w:tcW w:w="455" w:type="dxa"/>
            <w:vAlign w:val="center"/>
          </w:tcPr>
          <w:p w:rsidR="00695D8B" w:rsidRPr="00002918" w:rsidRDefault="00695D8B" w:rsidP="0087251C">
            <w:pPr>
              <w:spacing w:line="300" w:lineRule="auto"/>
              <w:jc w:val="center"/>
              <w:rPr>
                <w:sz w:val="18"/>
                <w:szCs w:val="18"/>
              </w:rPr>
            </w:pPr>
            <w:r w:rsidRPr="00002918">
              <w:rPr>
                <w:sz w:val="18"/>
                <w:szCs w:val="18"/>
              </w:rPr>
              <w:t>16</w:t>
            </w:r>
          </w:p>
        </w:tc>
        <w:tc>
          <w:tcPr>
            <w:tcW w:w="546" w:type="dxa"/>
            <w:vAlign w:val="center"/>
          </w:tcPr>
          <w:p w:rsidR="00695D8B" w:rsidRPr="00002918" w:rsidRDefault="00695D8B" w:rsidP="0087251C">
            <w:pPr>
              <w:spacing w:line="300" w:lineRule="auto"/>
              <w:jc w:val="center"/>
              <w:rPr>
                <w:sz w:val="18"/>
                <w:szCs w:val="18"/>
              </w:rPr>
            </w:pPr>
            <w:r w:rsidRPr="00002918">
              <w:rPr>
                <w:sz w:val="18"/>
                <w:szCs w:val="18"/>
              </w:rPr>
              <w:t>1</w:t>
            </w:r>
          </w:p>
        </w:tc>
        <w:tc>
          <w:tcPr>
            <w:tcW w:w="867" w:type="dxa"/>
            <w:vAlign w:val="center"/>
          </w:tcPr>
          <w:p w:rsidR="00695D8B" w:rsidRPr="00002918" w:rsidRDefault="00695D8B" w:rsidP="0087251C">
            <w:pPr>
              <w:widowControl/>
              <w:spacing w:line="300" w:lineRule="auto"/>
              <w:jc w:val="center"/>
              <w:rPr>
                <w:kern w:val="0"/>
                <w:sz w:val="18"/>
                <w:szCs w:val="18"/>
              </w:rPr>
            </w:pPr>
            <w:r w:rsidRPr="00002918">
              <w:rPr>
                <w:kern w:val="0"/>
                <w:sz w:val="18"/>
                <w:szCs w:val="18"/>
              </w:rPr>
              <w:t>2</w:t>
            </w:r>
          </w:p>
        </w:tc>
        <w:tc>
          <w:tcPr>
            <w:tcW w:w="879" w:type="dxa"/>
            <w:vAlign w:val="center"/>
          </w:tcPr>
          <w:p w:rsidR="00695D8B" w:rsidRPr="00002918" w:rsidRDefault="00695D8B" w:rsidP="0087251C">
            <w:pPr>
              <w:widowControl/>
              <w:spacing w:line="300" w:lineRule="auto"/>
              <w:jc w:val="center"/>
              <w:rPr>
                <w:kern w:val="0"/>
                <w:sz w:val="18"/>
                <w:szCs w:val="18"/>
              </w:rPr>
            </w:pPr>
            <w:r w:rsidRPr="00002918">
              <w:rPr>
                <w:kern w:val="0"/>
                <w:sz w:val="18"/>
                <w:szCs w:val="18"/>
              </w:rPr>
              <w:t>其他</w:t>
            </w:r>
          </w:p>
        </w:tc>
        <w:tc>
          <w:tcPr>
            <w:tcW w:w="900" w:type="dxa"/>
            <w:vAlign w:val="center"/>
          </w:tcPr>
          <w:p w:rsidR="00695D8B" w:rsidRPr="00002918" w:rsidRDefault="00695D8B" w:rsidP="00816AD8">
            <w:pPr>
              <w:widowControl/>
              <w:spacing w:line="300" w:lineRule="auto"/>
              <w:jc w:val="center"/>
              <w:rPr>
                <w:kern w:val="0"/>
                <w:sz w:val="18"/>
                <w:szCs w:val="18"/>
              </w:rPr>
            </w:pPr>
            <w:r w:rsidRPr="00002918">
              <w:rPr>
                <w:kern w:val="0"/>
                <w:sz w:val="18"/>
                <w:szCs w:val="18"/>
              </w:rPr>
              <w:t>其他</w:t>
            </w:r>
          </w:p>
        </w:tc>
        <w:tc>
          <w:tcPr>
            <w:tcW w:w="770" w:type="dxa"/>
            <w:vMerge w:val="restart"/>
            <w:vAlign w:val="center"/>
          </w:tcPr>
          <w:p w:rsidR="00695D8B" w:rsidRPr="00002918" w:rsidRDefault="00695D8B" w:rsidP="0087251C">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695D8B" w:rsidRPr="00002918" w:rsidTr="0087251C">
        <w:trPr>
          <w:trHeight w:hRule="exact" w:val="369"/>
        </w:trPr>
        <w:tc>
          <w:tcPr>
            <w:tcW w:w="573" w:type="dxa"/>
            <w:vMerge/>
            <w:vAlign w:val="center"/>
          </w:tcPr>
          <w:p w:rsidR="00695D8B" w:rsidRPr="00002918" w:rsidRDefault="00695D8B" w:rsidP="0087251C">
            <w:pPr>
              <w:widowControl/>
              <w:spacing w:line="300" w:lineRule="auto"/>
              <w:jc w:val="center"/>
              <w:rPr>
                <w:kern w:val="0"/>
                <w:sz w:val="18"/>
                <w:szCs w:val="18"/>
              </w:rPr>
            </w:pPr>
          </w:p>
        </w:tc>
        <w:tc>
          <w:tcPr>
            <w:tcW w:w="958" w:type="dxa"/>
            <w:vAlign w:val="center"/>
          </w:tcPr>
          <w:p w:rsidR="00695D8B" w:rsidRPr="00002918" w:rsidRDefault="00695D8B" w:rsidP="0087251C">
            <w:pPr>
              <w:widowControl/>
              <w:spacing w:line="300" w:lineRule="auto"/>
              <w:jc w:val="center"/>
              <w:rPr>
                <w:kern w:val="0"/>
                <w:sz w:val="18"/>
                <w:szCs w:val="18"/>
              </w:rPr>
            </w:pPr>
            <w:r w:rsidRPr="00002918">
              <w:rPr>
                <w:kern w:val="0"/>
                <w:sz w:val="18"/>
                <w:szCs w:val="18"/>
              </w:rPr>
              <w:t>s024017</w:t>
            </w:r>
          </w:p>
        </w:tc>
        <w:tc>
          <w:tcPr>
            <w:tcW w:w="2397" w:type="dxa"/>
            <w:vAlign w:val="center"/>
          </w:tcPr>
          <w:p w:rsidR="00695D8B" w:rsidRPr="00002918" w:rsidRDefault="00695D8B" w:rsidP="0087251C">
            <w:pPr>
              <w:spacing w:line="300" w:lineRule="auto"/>
              <w:jc w:val="center"/>
              <w:rPr>
                <w:sz w:val="18"/>
                <w:szCs w:val="18"/>
              </w:rPr>
            </w:pPr>
            <w:r w:rsidRPr="00002918">
              <w:rPr>
                <w:sz w:val="18"/>
                <w:szCs w:val="18"/>
              </w:rPr>
              <w:t>实践活动</w:t>
            </w:r>
          </w:p>
        </w:tc>
        <w:tc>
          <w:tcPr>
            <w:tcW w:w="455" w:type="dxa"/>
            <w:vAlign w:val="center"/>
          </w:tcPr>
          <w:p w:rsidR="00695D8B" w:rsidRPr="00002918" w:rsidRDefault="00695D8B" w:rsidP="0087251C">
            <w:pPr>
              <w:spacing w:line="300" w:lineRule="auto"/>
              <w:jc w:val="center"/>
              <w:rPr>
                <w:sz w:val="18"/>
                <w:szCs w:val="18"/>
              </w:rPr>
            </w:pPr>
            <w:r w:rsidRPr="00002918">
              <w:rPr>
                <w:sz w:val="18"/>
                <w:szCs w:val="18"/>
              </w:rPr>
              <w:t>16</w:t>
            </w:r>
          </w:p>
        </w:tc>
        <w:tc>
          <w:tcPr>
            <w:tcW w:w="546" w:type="dxa"/>
            <w:vAlign w:val="center"/>
          </w:tcPr>
          <w:p w:rsidR="00695D8B" w:rsidRPr="00002918" w:rsidRDefault="00695D8B" w:rsidP="0087251C">
            <w:pPr>
              <w:spacing w:line="300" w:lineRule="auto"/>
              <w:jc w:val="center"/>
              <w:rPr>
                <w:sz w:val="18"/>
                <w:szCs w:val="18"/>
              </w:rPr>
            </w:pPr>
            <w:r w:rsidRPr="00002918">
              <w:rPr>
                <w:sz w:val="18"/>
                <w:szCs w:val="18"/>
              </w:rPr>
              <w:t>1</w:t>
            </w:r>
          </w:p>
        </w:tc>
        <w:tc>
          <w:tcPr>
            <w:tcW w:w="867" w:type="dxa"/>
            <w:vAlign w:val="center"/>
          </w:tcPr>
          <w:p w:rsidR="00695D8B" w:rsidRPr="00002918" w:rsidRDefault="00695D8B" w:rsidP="0087251C">
            <w:pPr>
              <w:widowControl/>
              <w:spacing w:line="300" w:lineRule="auto"/>
              <w:jc w:val="center"/>
              <w:rPr>
                <w:kern w:val="0"/>
                <w:sz w:val="18"/>
                <w:szCs w:val="18"/>
              </w:rPr>
            </w:pPr>
            <w:r w:rsidRPr="00002918">
              <w:rPr>
                <w:kern w:val="0"/>
                <w:sz w:val="18"/>
                <w:szCs w:val="18"/>
              </w:rPr>
              <w:t>2</w:t>
            </w:r>
          </w:p>
        </w:tc>
        <w:tc>
          <w:tcPr>
            <w:tcW w:w="879" w:type="dxa"/>
            <w:vAlign w:val="center"/>
          </w:tcPr>
          <w:p w:rsidR="00695D8B" w:rsidRPr="00002918" w:rsidRDefault="00695D8B" w:rsidP="0087251C">
            <w:pPr>
              <w:widowControl/>
              <w:spacing w:line="300" w:lineRule="auto"/>
              <w:jc w:val="center"/>
              <w:rPr>
                <w:kern w:val="0"/>
                <w:sz w:val="18"/>
                <w:szCs w:val="18"/>
              </w:rPr>
            </w:pPr>
            <w:r w:rsidRPr="00002918">
              <w:rPr>
                <w:kern w:val="0"/>
                <w:sz w:val="18"/>
                <w:szCs w:val="18"/>
              </w:rPr>
              <w:t>其他</w:t>
            </w:r>
          </w:p>
        </w:tc>
        <w:tc>
          <w:tcPr>
            <w:tcW w:w="900" w:type="dxa"/>
            <w:vAlign w:val="center"/>
          </w:tcPr>
          <w:p w:rsidR="00695D8B" w:rsidRPr="00002918" w:rsidRDefault="00695D8B" w:rsidP="00816AD8">
            <w:pPr>
              <w:widowControl/>
              <w:spacing w:line="300" w:lineRule="auto"/>
              <w:jc w:val="center"/>
              <w:rPr>
                <w:kern w:val="0"/>
                <w:sz w:val="18"/>
                <w:szCs w:val="18"/>
              </w:rPr>
            </w:pPr>
            <w:r w:rsidRPr="00002918">
              <w:rPr>
                <w:kern w:val="0"/>
                <w:sz w:val="18"/>
                <w:szCs w:val="18"/>
              </w:rPr>
              <w:t>其他</w:t>
            </w:r>
          </w:p>
        </w:tc>
        <w:tc>
          <w:tcPr>
            <w:tcW w:w="770" w:type="dxa"/>
            <w:vMerge/>
            <w:vAlign w:val="center"/>
          </w:tcPr>
          <w:p w:rsidR="00695D8B" w:rsidRPr="00002918" w:rsidRDefault="00695D8B" w:rsidP="0087251C">
            <w:pPr>
              <w:widowControl/>
              <w:spacing w:line="300" w:lineRule="auto"/>
              <w:jc w:val="center"/>
              <w:rPr>
                <w:kern w:val="0"/>
                <w:sz w:val="18"/>
                <w:szCs w:val="18"/>
              </w:rPr>
            </w:pPr>
          </w:p>
        </w:tc>
      </w:tr>
    </w:tbl>
    <w:p w:rsidR="00D06647" w:rsidRPr="00002918" w:rsidRDefault="00D06647" w:rsidP="00D06647">
      <w:pPr>
        <w:widowControl/>
        <w:spacing w:line="276" w:lineRule="auto"/>
        <w:jc w:val="left"/>
        <w:rPr>
          <w:b/>
          <w:kern w:val="0"/>
          <w:sz w:val="18"/>
          <w:szCs w:val="18"/>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1803C2" w:rsidRPr="00002918" w:rsidRDefault="001803C2" w:rsidP="001803C2">
      <w:pPr>
        <w:pStyle w:val="ad"/>
        <w:spacing w:before="0" w:beforeAutospacing="0" w:after="0" w:afterAutospacing="0" w:line="300" w:lineRule="auto"/>
        <w:ind w:firstLine="420"/>
        <w:rPr>
          <w:rFonts w:ascii="Times New Roman" w:hAnsi="Times New Roman" w:cs="Times New Roman"/>
          <w:sz w:val="21"/>
          <w:szCs w:val="21"/>
        </w:rPr>
      </w:pPr>
    </w:p>
    <w:p w:rsidR="001803C2" w:rsidRPr="00002918" w:rsidRDefault="001803C2" w:rsidP="0076362A">
      <w:pPr>
        <w:widowControl/>
        <w:spacing w:line="300" w:lineRule="auto"/>
        <w:jc w:val="left"/>
        <w:rPr>
          <w:rFonts w:eastAsiaTheme="minorEastAsia"/>
          <w:kern w:val="0"/>
          <w:szCs w:val="21"/>
        </w:rPr>
      </w:pPr>
      <w:r w:rsidRPr="00002918">
        <w:rPr>
          <w:rFonts w:eastAsiaTheme="minorEastAsia"/>
          <w:szCs w:val="21"/>
        </w:rPr>
        <w:br w:type="page"/>
      </w:r>
    </w:p>
    <w:p w:rsidR="007E57C2" w:rsidRPr="00002918" w:rsidRDefault="007E57C2" w:rsidP="007E57C2">
      <w:pPr>
        <w:pStyle w:val="1"/>
        <w:rPr>
          <w:kern w:val="0"/>
          <w:sz w:val="18"/>
          <w:szCs w:val="18"/>
        </w:rPr>
      </w:pPr>
      <w:bookmarkStart w:id="63" w:name="_Toc523498835"/>
      <w:r w:rsidRPr="00002918">
        <w:rPr>
          <w:kern w:val="0"/>
        </w:rPr>
        <w:lastRenderedPageBreak/>
        <w:t>海洋科学硕士研究生培养方案</w:t>
      </w:r>
      <w:bookmarkEnd w:id="63"/>
    </w:p>
    <w:p w:rsidR="007E57C2" w:rsidRPr="00002918" w:rsidRDefault="007E57C2" w:rsidP="007E57C2">
      <w:pPr>
        <w:pStyle w:val="2"/>
        <w:rPr>
          <w:rFonts w:ascii="Times New Roman" w:hAnsi="Times New Roman" w:cs="Times New Roman"/>
          <w:kern w:val="0"/>
        </w:rPr>
      </w:pPr>
      <w:r w:rsidRPr="00002918">
        <w:rPr>
          <w:rFonts w:ascii="Times New Roman" w:hAnsi="Times New Roman" w:cs="Times New Roman"/>
          <w:kern w:val="0"/>
        </w:rPr>
        <w:t>学科门类：理学</w:t>
      </w:r>
      <w:r w:rsidRPr="00002918">
        <w:rPr>
          <w:rFonts w:ascii="Times New Roman" w:hAnsi="Times New Roman" w:cs="Times New Roman"/>
          <w:kern w:val="0"/>
        </w:rPr>
        <w:t>  </w:t>
      </w:r>
      <w:r w:rsidRPr="00002918">
        <w:rPr>
          <w:rFonts w:ascii="Times New Roman" w:hAnsi="Times New Roman" w:cs="Times New Roman"/>
          <w:kern w:val="0"/>
        </w:rPr>
        <w:t>一级学科代码：</w:t>
      </w:r>
      <w:r w:rsidRPr="00002918">
        <w:rPr>
          <w:rFonts w:ascii="Times New Roman" w:hAnsi="Times New Roman" w:cs="Times New Roman"/>
          <w:kern w:val="0"/>
        </w:rPr>
        <w:t>0707 </w:t>
      </w:r>
      <w:r w:rsidRPr="00002918">
        <w:rPr>
          <w:rFonts w:ascii="Times New Roman" w:hAnsi="Times New Roman" w:cs="Times New Roman"/>
          <w:kern w:val="0"/>
        </w:rPr>
        <w:t>一级学科名称：海洋科学</w:t>
      </w:r>
    </w:p>
    <w:p w:rsidR="007E57C2" w:rsidRPr="00002918" w:rsidRDefault="007E57C2" w:rsidP="0076362A">
      <w:pPr>
        <w:widowControl/>
        <w:spacing w:line="300" w:lineRule="auto"/>
        <w:jc w:val="center"/>
        <w:rPr>
          <w:rFonts w:eastAsiaTheme="minorEastAsia"/>
          <w:color w:val="333333"/>
          <w:kern w:val="0"/>
          <w:szCs w:val="21"/>
        </w:rPr>
      </w:pPr>
    </w:p>
    <w:p w:rsidR="007E57C2" w:rsidRPr="00002918" w:rsidRDefault="007E57C2"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7E57C2" w:rsidRPr="00002918" w:rsidRDefault="007E57C2" w:rsidP="0076362A">
      <w:pPr>
        <w:widowControl/>
        <w:spacing w:line="300" w:lineRule="auto"/>
        <w:ind w:firstLine="420"/>
        <w:rPr>
          <w:rFonts w:eastAsiaTheme="minorEastAsia"/>
          <w:color w:val="000000"/>
          <w:kern w:val="0"/>
          <w:szCs w:val="21"/>
        </w:rPr>
      </w:pPr>
      <w:r w:rsidRPr="00002918">
        <w:rPr>
          <w:rFonts w:eastAsiaTheme="minorEastAsia"/>
          <w:color w:val="000000"/>
          <w:kern w:val="0"/>
          <w:szCs w:val="21"/>
        </w:rPr>
        <w:t>海洋学科始建于</w:t>
      </w:r>
      <w:r w:rsidRPr="00002918">
        <w:rPr>
          <w:rFonts w:eastAsiaTheme="minorEastAsia"/>
          <w:color w:val="000000"/>
          <w:kern w:val="0"/>
          <w:szCs w:val="21"/>
        </w:rPr>
        <w:t>2003</w:t>
      </w:r>
      <w:r w:rsidRPr="00002918">
        <w:rPr>
          <w:rFonts w:eastAsiaTheme="minorEastAsia"/>
          <w:color w:val="000000"/>
          <w:kern w:val="0"/>
          <w:szCs w:val="21"/>
        </w:rPr>
        <w:t>年，</w:t>
      </w:r>
      <w:r w:rsidRPr="00002918">
        <w:rPr>
          <w:rFonts w:eastAsiaTheme="minorEastAsia"/>
          <w:color w:val="000000"/>
          <w:kern w:val="0"/>
          <w:szCs w:val="21"/>
        </w:rPr>
        <w:t>2005</w:t>
      </w:r>
      <w:r w:rsidRPr="00002918">
        <w:rPr>
          <w:rFonts w:eastAsiaTheme="minorEastAsia"/>
          <w:color w:val="000000"/>
          <w:kern w:val="0"/>
          <w:szCs w:val="21"/>
        </w:rPr>
        <w:t>年组建海洋科学系，</w:t>
      </w:r>
      <w:r w:rsidRPr="00002918">
        <w:rPr>
          <w:rFonts w:eastAsiaTheme="minorEastAsia"/>
          <w:color w:val="000000"/>
          <w:kern w:val="0"/>
          <w:szCs w:val="21"/>
        </w:rPr>
        <w:t>2012</w:t>
      </w:r>
      <w:r w:rsidRPr="00002918">
        <w:rPr>
          <w:rFonts w:eastAsiaTheme="minorEastAsia"/>
          <w:color w:val="000000"/>
          <w:kern w:val="0"/>
          <w:szCs w:val="21"/>
        </w:rPr>
        <w:t>年在大气科学一级学科下自主设置海洋气象硕士点和博士点。</w:t>
      </w:r>
      <w:r w:rsidRPr="00002918">
        <w:rPr>
          <w:rFonts w:eastAsiaTheme="minorEastAsia"/>
          <w:color w:val="000000"/>
          <w:kern w:val="0"/>
          <w:szCs w:val="21"/>
        </w:rPr>
        <w:t>2014</w:t>
      </w:r>
      <w:r w:rsidRPr="00002918">
        <w:rPr>
          <w:rFonts w:eastAsiaTheme="minorEastAsia"/>
          <w:color w:val="000000"/>
          <w:kern w:val="0"/>
          <w:szCs w:val="21"/>
        </w:rPr>
        <w:t>年江苏省人民政府和国家海洋局签订协议共建南京信息工程大学，主要为海洋科学学科，</w:t>
      </w:r>
      <w:r w:rsidRPr="00002918">
        <w:rPr>
          <w:rFonts w:eastAsiaTheme="minorEastAsia"/>
          <w:color w:val="000000"/>
          <w:kern w:val="0"/>
          <w:szCs w:val="21"/>
        </w:rPr>
        <w:t xml:space="preserve"> 2017</w:t>
      </w:r>
      <w:r w:rsidRPr="00002918">
        <w:rPr>
          <w:rFonts w:eastAsiaTheme="minorEastAsia"/>
          <w:color w:val="000000"/>
          <w:kern w:val="0"/>
          <w:szCs w:val="21"/>
        </w:rPr>
        <w:t>年获批海洋科学一级学科硕士点。海洋科学现有教职工</w:t>
      </w:r>
      <w:r w:rsidRPr="00002918">
        <w:rPr>
          <w:rFonts w:eastAsiaTheme="minorEastAsia"/>
          <w:color w:val="000000"/>
          <w:kern w:val="0"/>
          <w:szCs w:val="21"/>
        </w:rPr>
        <w:t>60</w:t>
      </w:r>
      <w:r w:rsidRPr="00002918">
        <w:rPr>
          <w:rFonts w:eastAsiaTheme="minorEastAsia"/>
          <w:color w:val="000000"/>
          <w:kern w:val="0"/>
          <w:szCs w:val="21"/>
        </w:rPr>
        <w:t>人（教授</w:t>
      </w:r>
      <w:r w:rsidRPr="00002918">
        <w:rPr>
          <w:rFonts w:eastAsiaTheme="minorEastAsia"/>
          <w:color w:val="000000"/>
          <w:kern w:val="0"/>
          <w:szCs w:val="21"/>
        </w:rPr>
        <w:t>12</w:t>
      </w:r>
      <w:r w:rsidRPr="00002918">
        <w:rPr>
          <w:rFonts w:eastAsiaTheme="minorEastAsia"/>
          <w:color w:val="000000"/>
          <w:kern w:val="0"/>
          <w:szCs w:val="21"/>
        </w:rPr>
        <w:t>人，副教授</w:t>
      </w:r>
      <w:r w:rsidRPr="00002918">
        <w:rPr>
          <w:rFonts w:eastAsiaTheme="minorEastAsia"/>
          <w:color w:val="000000"/>
          <w:kern w:val="0"/>
          <w:szCs w:val="21"/>
        </w:rPr>
        <w:t>6</w:t>
      </w:r>
      <w:r w:rsidRPr="00002918">
        <w:rPr>
          <w:rFonts w:eastAsiaTheme="minorEastAsia"/>
          <w:color w:val="000000"/>
          <w:kern w:val="0"/>
          <w:szCs w:val="21"/>
        </w:rPr>
        <w:t>人）。近五年先后承担国家重点研发计划、国家自然科学基金、江苏省双创项目、江苏省自然科学基金等</w:t>
      </w:r>
      <w:r w:rsidRPr="00002918">
        <w:rPr>
          <w:rFonts w:eastAsiaTheme="minorEastAsia"/>
          <w:color w:val="000000"/>
          <w:kern w:val="0"/>
          <w:szCs w:val="21"/>
        </w:rPr>
        <w:t>50</w:t>
      </w:r>
      <w:r w:rsidRPr="00002918">
        <w:rPr>
          <w:rFonts w:eastAsiaTheme="minorEastAsia"/>
          <w:color w:val="000000"/>
          <w:kern w:val="0"/>
          <w:szCs w:val="21"/>
        </w:rPr>
        <w:t>余项，发表</w:t>
      </w:r>
      <w:r w:rsidR="005A2FE3" w:rsidRPr="00002918">
        <w:rPr>
          <w:rFonts w:eastAsiaTheme="minorEastAsia"/>
          <w:color w:val="000000"/>
          <w:kern w:val="0"/>
          <w:szCs w:val="21"/>
        </w:rPr>
        <w:t>S</w:t>
      </w:r>
      <w:r w:rsidRPr="00002918">
        <w:rPr>
          <w:rFonts w:eastAsiaTheme="minorEastAsia"/>
          <w:color w:val="000000"/>
          <w:kern w:val="0"/>
          <w:szCs w:val="21"/>
        </w:rPr>
        <w:t>CI</w:t>
      </w:r>
      <w:r w:rsidRPr="00002918">
        <w:rPr>
          <w:rFonts w:eastAsiaTheme="minorEastAsia"/>
          <w:color w:val="000000"/>
          <w:kern w:val="0"/>
          <w:szCs w:val="21"/>
        </w:rPr>
        <w:t>论文</w:t>
      </w:r>
      <w:r w:rsidRPr="00002918">
        <w:rPr>
          <w:rFonts w:eastAsiaTheme="minorEastAsia"/>
          <w:color w:val="000000"/>
          <w:kern w:val="0"/>
          <w:szCs w:val="21"/>
        </w:rPr>
        <w:t>200</w:t>
      </w:r>
      <w:r w:rsidRPr="00002918">
        <w:rPr>
          <w:rFonts w:eastAsiaTheme="minorEastAsia"/>
          <w:color w:val="000000"/>
          <w:kern w:val="0"/>
          <w:szCs w:val="21"/>
        </w:rPr>
        <w:t>余篇，专利</w:t>
      </w:r>
      <w:r w:rsidRPr="00002918">
        <w:rPr>
          <w:rFonts w:eastAsiaTheme="minorEastAsia"/>
          <w:color w:val="000000"/>
          <w:kern w:val="0"/>
          <w:szCs w:val="21"/>
        </w:rPr>
        <w:t>20</w:t>
      </w:r>
      <w:r w:rsidRPr="00002918">
        <w:rPr>
          <w:rFonts w:eastAsiaTheme="minorEastAsia"/>
          <w:color w:val="000000"/>
          <w:kern w:val="0"/>
          <w:szCs w:val="21"/>
        </w:rPr>
        <w:t>余项，获得省部级科技奖励</w:t>
      </w:r>
      <w:r w:rsidRPr="00002918">
        <w:rPr>
          <w:rFonts w:eastAsiaTheme="minorEastAsia"/>
          <w:color w:val="000000"/>
          <w:kern w:val="0"/>
          <w:szCs w:val="21"/>
        </w:rPr>
        <w:t>5</w:t>
      </w:r>
      <w:r w:rsidRPr="00002918">
        <w:rPr>
          <w:rFonts w:eastAsiaTheme="minorEastAsia"/>
          <w:color w:val="000000"/>
          <w:kern w:val="0"/>
          <w:szCs w:val="21"/>
        </w:rPr>
        <w:t>项，其中一等奖</w:t>
      </w:r>
      <w:r w:rsidRPr="00002918">
        <w:rPr>
          <w:rFonts w:eastAsiaTheme="minorEastAsia"/>
          <w:color w:val="000000"/>
          <w:kern w:val="0"/>
          <w:szCs w:val="21"/>
        </w:rPr>
        <w:t>2</w:t>
      </w:r>
      <w:r w:rsidRPr="00002918">
        <w:rPr>
          <w:rFonts w:eastAsiaTheme="minorEastAsia"/>
          <w:color w:val="000000"/>
          <w:kern w:val="0"/>
          <w:szCs w:val="21"/>
        </w:rPr>
        <w:t>项，二等奖</w:t>
      </w:r>
      <w:r w:rsidRPr="00002918">
        <w:rPr>
          <w:rFonts w:eastAsiaTheme="minorEastAsia"/>
          <w:color w:val="000000"/>
          <w:kern w:val="0"/>
          <w:szCs w:val="21"/>
        </w:rPr>
        <w:t>3</w:t>
      </w:r>
      <w:r w:rsidRPr="00002918">
        <w:rPr>
          <w:rFonts w:eastAsiaTheme="minorEastAsia"/>
          <w:color w:val="000000"/>
          <w:kern w:val="0"/>
          <w:szCs w:val="21"/>
        </w:rPr>
        <w:t>项。海洋科学主要包括物理海洋、海洋技术、海洋环境三个学科方向，拥有江苏省海洋环境探测工程技术中心、江苏省海洋动力遥感与声学重点实验室等支撑平台。</w:t>
      </w:r>
    </w:p>
    <w:p w:rsidR="007E57C2" w:rsidRPr="00002918" w:rsidRDefault="007E57C2"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7E57C2" w:rsidRPr="00002918" w:rsidRDefault="0087251C" w:rsidP="0076362A">
      <w:pPr>
        <w:widowControl/>
        <w:spacing w:line="300" w:lineRule="auto"/>
        <w:ind w:firstLine="420"/>
        <w:rPr>
          <w:rFonts w:eastAsiaTheme="minorEastAsia"/>
          <w:color w:val="000000"/>
          <w:kern w:val="0"/>
          <w:szCs w:val="21"/>
        </w:rPr>
      </w:pPr>
      <w:r w:rsidRPr="00002918">
        <w:rPr>
          <w:rFonts w:eastAsiaTheme="minorEastAsia"/>
          <w:color w:val="000000"/>
          <w:kern w:val="0"/>
          <w:szCs w:val="21"/>
        </w:rPr>
        <w:t>攻读硕士学位研究生（以下简称硕士生）是培养适应我国国民经济建设需要，掌握马克思主义、毛泽东思想和邓小平理论的基本原理，拥护党的基本路线，热爱祖国，遵纪守法，品德良好，学风严谨，具有较强的事业心和为科学献身的精神。培养掌握本学科系统的基础理论和专业知识、专业技能和方法，德、智、体、美全面发展的，具有创新意识和创业精神，能胜任物理海洋学、海洋技术、海洋生态及相关领域教学、科研、生产、产品开发和管理等工作，积极为社会主义现代化建设服务的德、智、体全面发展的高级专门人才。</w:t>
      </w:r>
    </w:p>
    <w:p w:rsidR="007E57C2" w:rsidRPr="00002918" w:rsidRDefault="007E57C2" w:rsidP="00B114B8">
      <w:pPr>
        <w:pStyle w:val="3"/>
        <w:ind w:firstLine="482"/>
        <w:rPr>
          <w:rFonts w:ascii="Times New Roman" w:hAnsi="Times New Roman"/>
          <w:b/>
          <w:sz w:val="24"/>
          <w:szCs w:val="24"/>
        </w:rPr>
      </w:pPr>
      <w:r w:rsidRPr="00002918">
        <w:rPr>
          <w:rFonts w:ascii="Times New Roman" w:hAnsi="Times New Roman"/>
          <w:b/>
          <w:sz w:val="24"/>
          <w:szCs w:val="24"/>
        </w:rPr>
        <w:t>三、研究方向</w:t>
      </w:r>
    </w:p>
    <w:p w:rsidR="007E57C2" w:rsidRPr="00002918" w:rsidRDefault="0087251C" w:rsidP="0076362A">
      <w:pPr>
        <w:widowControl/>
        <w:spacing w:line="300" w:lineRule="auto"/>
        <w:ind w:firstLine="420"/>
        <w:rPr>
          <w:rFonts w:eastAsiaTheme="minorEastAsia"/>
          <w:color w:val="000000"/>
          <w:kern w:val="0"/>
          <w:szCs w:val="21"/>
        </w:rPr>
      </w:pPr>
      <w:r w:rsidRPr="00002918">
        <w:rPr>
          <w:rFonts w:eastAsiaTheme="minorEastAsia"/>
          <w:color w:val="000000"/>
          <w:kern w:val="0"/>
          <w:szCs w:val="21"/>
        </w:rPr>
        <w:t>1.</w:t>
      </w:r>
      <w:r w:rsidR="00695D8B" w:rsidRPr="00002918">
        <w:rPr>
          <w:rFonts w:eastAsiaTheme="minorEastAsia"/>
          <w:color w:val="000000"/>
          <w:kern w:val="0"/>
          <w:szCs w:val="21"/>
        </w:rPr>
        <w:t xml:space="preserve"> </w:t>
      </w:r>
      <w:r w:rsidR="007E57C2" w:rsidRPr="00002918">
        <w:rPr>
          <w:rFonts w:eastAsiaTheme="minorEastAsia"/>
          <w:color w:val="000000"/>
          <w:kern w:val="0"/>
          <w:szCs w:val="21"/>
        </w:rPr>
        <w:t>物理海洋学：上层海洋动力学；海洋多尺度运动过程；海洋数值模拟和数据同化；海洋生态动力学；海洋物质输运。</w:t>
      </w:r>
    </w:p>
    <w:p w:rsidR="007E57C2" w:rsidRPr="00002918" w:rsidRDefault="0087251C" w:rsidP="0076362A">
      <w:pPr>
        <w:widowControl/>
        <w:spacing w:line="300" w:lineRule="auto"/>
        <w:ind w:firstLine="420"/>
        <w:rPr>
          <w:rFonts w:eastAsiaTheme="minorEastAsia"/>
          <w:color w:val="000000"/>
          <w:kern w:val="0"/>
          <w:szCs w:val="21"/>
        </w:rPr>
      </w:pPr>
      <w:r w:rsidRPr="00002918">
        <w:rPr>
          <w:rFonts w:eastAsiaTheme="minorEastAsia"/>
          <w:color w:val="000000"/>
          <w:kern w:val="0"/>
          <w:szCs w:val="21"/>
        </w:rPr>
        <w:t>2.</w:t>
      </w:r>
      <w:r w:rsidR="00695D8B" w:rsidRPr="00002918">
        <w:rPr>
          <w:rFonts w:eastAsiaTheme="minorEastAsia"/>
          <w:color w:val="000000"/>
          <w:kern w:val="0"/>
          <w:szCs w:val="21"/>
        </w:rPr>
        <w:t xml:space="preserve"> </w:t>
      </w:r>
      <w:r w:rsidR="007E57C2" w:rsidRPr="00002918">
        <w:rPr>
          <w:rFonts w:eastAsiaTheme="minorEastAsia"/>
          <w:color w:val="000000"/>
          <w:kern w:val="0"/>
          <w:szCs w:val="21"/>
        </w:rPr>
        <w:t>海洋技术：海洋动力环境微波遥感机理与算法；海洋生态环境遥感机理与算法；海洋遥感观测设备研制和应用。</w:t>
      </w:r>
    </w:p>
    <w:p w:rsidR="007E57C2" w:rsidRPr="00002918" w:rsidRDefault="0087251C" w:rsidP="0076362A">
      <w:pPr>
        <w:widowControl/>
        <w:spacing w:line="300" w:lineRule="auto"/>
        <w:ind w:firstLine="420"/>
        <w:rPr>
          <w:rFonts w:eastAsiaTheme="minorEastAsia"/>
          <w:color w:val="000000"/>
          <w:kern w:val="0"/>
          <w:szCs w:val="21"/>
        </w:rPr>
      </w:pPr>
      <w:r w:rsidRPr="00002918">
        <w:rPr>
          <w:rFonts w:eastAsiaTheme="minorEastAsia"/>
          <w:color w:val="000000"/>
          <w:kern w:val="0"/>
          <w:szCs w:val="21"/>
        </w:rPr>
        <w:t>3.</w:t>
      </w:r>
      <w:r w:rsidR="00695D8B" w:rsidRPr="00002918">
        <w:rPr>
          <w:rFonts w:eastAsiaTheme="minorEastAsia"/>
          <w:color w:val="000000"/>
          <w:kern w:val="0"/>
          <w:szCs w:val="21"/>
        </w:rPr>
        <w:t xml:space="preserve"> </w:t>
      </w:r>
      <w:r w:rsidR="007E57C2" w:rsidRPr="00002918">
        <w:rPr>
          <w:rFonts w:eastAsiaTheme="minorEastAsia"/>
          <w:color w:val="000000"/>
          <w:kern w:val="0"/>
          <w:szCs w:val="21"/>
        </w:rPr>
        <w:t>海洋环境演变与全球变化：海洋沉积过程与环境；海洋污染生态学；海洋生物地球化学与全球变化。</w:t>
      </w:r>
    </w:p>
    <w:p w:rsidR="007E57C2" w:rsidRPr="00002918" w:rsidRDefault="007E57C2"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7E57C2" w:rsidRPr="00002918" w:rsidRDefault="007E57C2" w:rsidP="0076362A">
      <w:pPr>
        <w:widowControl/>
        <w:spacing w:line="300" w:lineRule="auto"/>
        <w:ind w:firstLine="420"/>
        <w:rPr>
          <w:rFonts w:eastAsiaTheme="minorEastAsia"/>
          <w:color w:val="000000"/>
          <w:kern w:val="0"/>
          <w:szCs w:val="21"/>
        </w:rPr>
      </w:pPr>
      <w:r w:rsidRPr="00002918">
        <w:rPr>
          <w:rFonts w:eastAsiaTheme="minorEastAsia"/>
          <w:color w:val="000000"/>
          <w:kern w:val="0"/>
          <w:szCs w:val="21"/>
        </w:rPr>
        <w:t>学术型硕士研究生的学制为</w:t>
      </w:r>
      <w:r w:rsidRPr="00002918">
        <w:rPr>
          <w:rFonts w:eastAsiaTheme="minorEastAsia"/>
          <w:color w:val="000000"/>
          <w:kern w:val="0"/>
          <w:szCs w:val="21"/>
        </w:rPr>
        <w:t>3</w:t>
      </w:r>
      <w:r w:rsidRPr="00002918">
        <w:rPr>
          <w:rFonts w:eastAsiaTheme="minorEastAsia"/>
          <w:color w:val="000000"/>
          <w:kern w:val="0"/>
          <w:szCs w:val="21"/>
        </w:rPr>
        <w:t>年，学习年限最长不超过</w:t>
      </w:r>
      <w:r w:rsidRPr="00002918">
        <w:rPr>
          <w:rFonts w:eastAsiaTheme="minorEastAsia"/>
          <w:color w:val="000000"/>
          <w:kern w:val="0"/>
          <w:szCs w:val="21"/>
        </w:rPr>
        <w:t>5</w:t>
      </w:r>
      <w:r w:rsidRPr="00002918">
        <w:rPr>
          <w:rFonts w:eastAsiaTheme="minorEastAsia"/>
          <w:color w:val="000000"/>
          <w:kern w:val="0"/>
          <w:szCs w:val="21"/>
        </w:rPr>
        <w:t>年。</w:t>
      </w:r>
    </w:p>
    <w:p w:rsidR="007E57C2" w:rsidRPr="00002918" w:rsidRDefault="007E57C2"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7E57C2" w:rsidRPr="00002918" w:rsidRDefault="007E57C2" w:rsidP="0076362A">
      <w:pPr>
        <w:widowControl/>
        <w:spacing w:line="300" w:lineRule="auto"/>
        <w:ind w:firstLine="420"/>
        <w:rPr>
          <w:rFonts w:eastAsiaTheme="minorEastAsia"/>
          <w:color w:val="000000"/>
          <w:kern w:val="0"/>
          <w:szCs w:val="21"/>
        </w:rPr>
      </w:pPr>
      <w:r w:rsidRPr="00002918">
        <w:rPr>
          <w:rFonts w:eastAsiaTheme="minorEastAsia"/>
          <w:color w:val="000000"/>
          <w:kern w:val="0"/>
          <w:szCs w:val="21"/>
        </w:rPr>
        <w:t xml:space="preserve">1. </w:t>
      </w:r>
      <w:r w:rsidRPr="00002918">
        <w:rPr>
          <w:rFonts w:eastAsiaTheme="minorEastAsia"/>
          <w:color w:val="000000"/>
          <w:kern w:val="0"/>
          <w:szCs w:val="21"/>
        </w:rPr>
        <w:t>学分要求</w:t>
      </w:r>
    </w:p>
    <w:p w:rsidR="007E57C2" w:rsidRPr="00002918" w:rsidRDefault="007E57C2" w:rsidP="0076362A">
      <w:pPr>
        <w:widowControl/>
        <w:spacing w:line="300" w:lineRule="auto"/>
        <w:ind w:firstLine="420"/>
        <w:rPr>
          <w:rFonts w:eastAsiaTheme="minorEastAsia"/>
          <w:color w:val="000000"/>
          <w:kern w:val="0"/>
          <w:szCs w:val="21"/>
        </w:rPr>
      </w:pPr>
      <w:r w:rsidRPr="00002918">
        <w:rPr>
          <w:rFonts w:eastAsiaTheme="minorEastAsia"/>
          <w:color w:val="000000"/>
          <w:kern w:val="0"/>
          <w:szCs w:val="21"/>
        </w:rPr>
        <w:t>总学分：</w:t>
      </w:r>
      <w:r w:rsidRPr="00002918">
        <w:rPr>
          <w:rFonts w:eastAsiaTheme="minorEastAsia"/>
          <w:color w:val="000000"/>
          <w:kern w:val="0"/>
          <w:szCs w:val="21"/>
        </w:rPr>
        <w:t>26</w:t>
      </w:r>
      <w:r w:rsidRPr="00002918">
        <w:rPr>
          <w:rFonts w:eastAsiaTheme="minorEastAsia"/>
          <w:color w:val="000000"/>
          <w:kern w:val="0"/>
          <w:szCs w:val="21"/>
        </w:rPr>
        <w:t>学分</w:t>
      </w:r>
    </w:p>
    <w:p w:rsidR="007E57C2" w:rsidRPr="00002918" w:rsidRDefault="007E57C2" w:rsidP="0076362A">
      <w:pPr>
        <w:widowControl/>
        <w:spacing w:line="300" w:lineRule="auto"/>
        <w:ind w:firstLine="420"/>
        <w:rPr>
          <w:rFonts w:eastAsiaTheme="minorEastAsia"/>
          <w:color w:val="000000"/>
          <w:kern w:val="0"/>
          <w:szCs w:val="21"/>
        </w:rPr>
      </w:pPr>
      <w:r w:rsidRPr="00002918">
        <w:rPr>
          <w:rFonts w:eastAsiaTheme="minorEastAsia"/>
          <w:color w:val="000000"/>
          <w:kern w:val="0"/>
          <w:szCs w:val="21"/>
        </w:rPr>
        <w:t>学位课学分：</w:t>
      </w:r>
      <w:r w:rsidRPr="00002918">
        <w:rPr>
          <w:rFonts w:eastAsiaTheme="minorEastAsia"/>
          <w:color w:val="000000"/>
          <w:kern w:val="0"/>
          <w:szCs w:val="21"/>
        </w:rPr>
        <w:t>15</w:t>
      </w:r>
      <w:r w:rsidRPr="00002918">
        <w:rPr>
          <w:rFonts w:eastAsiaTheme="minorEastAsia"/>
          <w:color w:val="000000"/>
          <w:kern w:val="0"/>
          <w:szCs w:val="21"/>
        </w:rPr>
        <w:t>学分</w:t>
      </w:r>
    </w:p>
    <w:p w:rsidR="007E57C2" w:rsidRPr="00002918" w:rsidRDefault="007E57C2" w:rsidP="0076362A">
      <w:pPr>
        <w:widowControl/>
        <w:spacing w:line="300" w:lineRule="auto"/>
        <w:ind w:firstLine="420"/>
        <w:rPr>
          <w:rFonts w:eastAsiaTheme="minorEastAsia"/>
          <w:color w:val="000000"/>
          <w:kern w:val="0"/>
          <w:szCs w:val="21"/>
        </w:rPr>
      </w:pPr>
      <w:r w:rsidRPr="00002918">
        <w:rPr>
          <w:rFonts w:eastAsiaTheme="minorEastAsia"/>
          <w:color w:val="000000"/>
          <w:kern w:val="0"/>
          <w:szCs w:val="21"/>
        </w:rPr>
        <w:t xml:space="preserve">2. </w:t>
      </w:r>
      <w:r w:rsidRPr="00002918">
        <w:rPr>
          <w:rFonts w:eastAsiaTheme="minorEastAsia"/>
          <w:color w:val="000000"/>
          <w:kern w:val="0"/>
          <w:szCs w:val="21"/>
        </w:rPr>
        <w:t>课程设置</w:t>
      </w:r>
    </w:p>
    <w:p w:rsidR="0087251C" w:rsidRPr="00002918" w:rsidRDefault="0087251C" w:rsidP="0087251C">
      <w:pPr>
        <w:widowControl/>
        <w:spacing w:line="300" w:lineRule="auto"/>
        <w:ind w:firstLineChars="200" w:firstLine="420"/>
        <w:jc w:val="left"/>
        <w:rPr>
          <w:rFonts w:eastAsiaTheme="minorEastAsia"/>
          <w:bCs/>
          <w:szCs w:val="21"/>
        </w:rPr>
      </w:pPr>
      <w:r w:rsidRPr="00002918">
        <w:rPr>
          <w:rFonts w:eastAsiaTheme="minorEastAsia"/>
          <w:bCs/>
          <w:szCs w:val="21"/>
        </w:rPr>
        <w:t>2.1</w:t>
      </w:r>
      <w:r w:rsidRPr="00002918">
        <w:rPr>
          <w:rFonts w:eastAsiaTheme="minorEastAsia"/>
          <w:bCs/>
          <w:szCs w:val="21"/>
        </w:rPr>
        <w:t>学位课（</w:t>
      </w:r>
      <w:r w:rsidRPr="00002918">
        <w:rPr>
          <w:rFonts w:eastAsiaTheme="minorEastAsia"/>
          <w:bCs/>
          <w:szCs w:val="21"/>
        </w:rPr>
        <w:t>15</w:t>
      </w:r>
      <w:r w:rsidRPr="00002918">
        <w:rPr>
          <w:rFonts w:eastAsiaTheme="minorEastAsia"/>
          <w:bCs/>
          <w:szCs w:val="21"/>
        </w:rPr>
        <w:t>学分）</w:t>
      </w:r>
    </w:p>
    <w:p w:rsidR="0087251C" w:rsidRPr="00002918" w:rsidRDefault="0087251C" w:rsidP="0087251C">
      <w:pPr>
        <w:widowControl/>
        <w:spacing w:line="300" w:lineRule="auto"/>
        <w:ind w:firstLineChars="200" w:firstLine="420"/>
        <w:jc w:val="left"/>
        <w:rPr>
          <w:rFonts w:eastAsiaTheme="minorEastAsia"/>
          <w:bCs/>
          <w:szCs w:val="21"/>
        </w:rPr>
      </w:pPr>
      <w:r w:rsidRPr="00002918">
        <w:rPr>
          <w:rFonts w:eastAsiaTheme="minorEastAsia"/>
          <w:bCs/>
          <w:szCs w:val="21"/>
        </w:rPr>
        <w:lastRenderedPageBreak/>
        <w:t>A——</w:t>
      </w:r>
      <w:r w:rsidRPr="00002918">
        <w:rPr>
          <w:rFonts w:eastAsiaTheme="minorEastAsia"/>
          <w:bCs/>
          <w:szCs w:val="21"/>
        </w:rPr>
        <w:t>公共基础课（</w:t>
      </w:r>
      <w:r w:rsidRPr="00002918">
        <w:rPr>
          <w:rFonts w:eastAsiaTheme="minorEastAsia"/>
          <w:bCs/>
          <w:szCs w:val="21"/>
        </w:rPr>
        <w:t>6</w:t>
      </w:r>
      <w:r w:rsidRPr="00002918">
        <w:rPr>
          <w:rFonts w:eastAsiaTheme="minorEastAsia"/>
          <w:bCs/>
          <w:szCs w:val="21"/>
        </w:rPr>
        <w:t>学分）</w:t>
      </w:r>
    </w:p>
    <w:p w:rsidR="0087251C" w:rsidRPr="00002918" w:rsidRDefault="0087251C" w:rsidP="0087251C">
      <w:pPr>
        <w:widowControl/>
        <w:spacing w:line="300" w:lineRule="auto"/>
        <w:ind w:firstLineChars="200" w:firstLine="420"/>
        <w:jc w:val="left"/>
        <w:rPr>
          <w:rFonts w:eastAsiaTheme="minorEastAsia"/>
          <w:bCs/>
          <w:szCs w:val="21"/>
        </w:rPr>
      </w:pPr>
      <w:r w:rsidRPr="00002918">
        <w:rPr>
          <w:rFonts w:eastAsiaTheme="minorEastAsia"/>
          <w:bCs/>
          <w:szCs w:val="21"/>
        </w:rPr>
        <w:t>中国特色社会主义理论与实践研究，</w:t>
      </w:r>
      <w:r w:rsidRPr="00002918">
        <w:rPr>
          <w:rFonts w:eastAsiaTheme="minorEastAsia"/>
          <w:bCs/>
          <w:szCs w:val="21"/>
        </w:rPr>
        <w:t>2</w:t>
      </w:r>
      <w:r w:rsidRPr="00002918">
        <w:rPr>
          <w:rFonts w:eastAsiaTheme="minorEastAsia"/>
          <w:bCs/>
          <w:szCs w:val="21"/>
        </w:rPr>
        <w:t>学分</w:t>
      </w:r>
    </w:p>
    <w:p w:rsidR="0087251C" w:rsidRPr="00002918" w:rsidRDefault="0087251C" w:rsidP="0087251C">
      <w:pPr>
        <w:widowControl/>
        <w:spacing w:line="300" w:lineRule="auto"/>
        <w:ind w:firstLineChars="200" w:firstLine="420"/>
        <w:jc w:val="left"/>
        <w:rPr>
          <w:rFonts w:eastAsiaTheme="minorEastAsia"/>
          <w:bCs/>
          <w:szCs w:val="21"/>
        </w:rPr>
      </w:pPr>
      <w:r w:rsidRPr="00002918">
        <w:rPr>
          <w:rFonts w:eastAsiaTheme="minorEastAsia"/>
          <w:bCs/>
          <w:szCs w:val="21"/>
        </w:rPr>
        <w:t>自然辩证法，</w:t>
      </w:r>
      <w:r w:rsidRPr="00002918">
        <w:rPr>
          <w:rFonts w:eastAsiaTheme="minorEastAsia"/>
          <w:bCs/>
          <w:szCs w:val="21"/>
        </w:rPr>
        <w:t>1</w:t>
      </w:r>
      <w:r w:rsidRPr="00002918">
        <w:rPr>
          <w:rFonts w:eastAsiaTheme="minorEastAsia"/>
          <w:bCs/>
          <w:szCs w:val="21"/>
        </w:rPr>
        <w:t>学分</w:t>
      </w:r>
    </w:p>
    <w:p w:rsidR="0087251C" w:rsidRPr="00002918" w:rsidRDefault="0087251C" w:rsidP="0087251C">
      <w:pPr>
        <w:widowControl/>
        <w:spacing w:line="300" w:lineRule="auto"/>
        <w:ind w:firstLineChars="200" w:firstLine="420"/>
        <w:jc w:val="left"/>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p>
    <w:p w:rsidR="0087251C" w:rsidRPr="00002918" w:rsidRDefault="0087251C" w:rsidP="0087251C">
      <w:pPr>
        <w:widowControl/>
        <w:spacing w:line="300" w:lineRule="auto"/>
        <w:ind w:firstLineChars="200" w:firstLine="420"/>
        <w:jc w:val="left"/>
        <w:rPr>
          <w:rFonts w:eastAsiaTheme="minorEastAsia"/>
          <w:bCs/>
          <w:szCs w:val="21"/>
        </w:rPr>
      </w:pPr>
      <w:r w:rsidRPr="00002918">
        <w:rPr>
          <w:rFonts w:eastAsiaTheme="minorEastAsia"/>
          <w:bCs/>
          <w:szCs w:val="21"/>
        </w:rPr>
        <w:t>科技写作，</w:t>
      </w:r>
      <w:r w:rsidRPr="00002918">
        <w:rPr>
          <w:rFonts w:eastAsiaTheme="minorEastAsia"/>
          <w:bCs/>
          <w:szCs w:val="21"/>
        </w:rPr>
        <w:t>1</w:t>
      </w:r>
      <w:r w:rsidRPr="00002918">
        <w:rPr>
          <w:rFonts w:eastAsiaTheme="minorEastAsia"/>
          <w:bCs/>
          <w:szCs w:val="21"/>
        </w:rPr>
        <w:t>学分</w:t>
      </w:r>
    </w:p>
    <w:p w:rsidR="007E57C2" w:rsidRPr="00002918" w:rsidRDefault="007E57C2" w:rsidP="0076362A">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专业基础课（不少于</w:t>
      </w:r>
      <w:r w:rsidRPr="00002918">
        <w:rPr>
          <w:rFonts w:eastAsiaTheme="minorEastAsia"/>
          <w:bCs/>
          <w:szCs w:val="21"/>
        </w:rPr>
        <w:t>9</w:t>
      </w:r>
      <w:r w:rsidRPr="00002918">
        <w:rPr>
          <w:rFonts w:eastAsiaTheme="minorEastAsia"/>
          <w:bCs/>
          <w:szCs w:val="21"/>
        </w:rPr>
        <w:t>学分）</w:t>
      </w:r>
    </w:p>
    <w:p w:rsidR="007E57C2" w:rsidRPr="00002918" w:rsidRDefault="007E57C2" w:rsidP="0076362A">
      <w:pPr>
        <w:widowControl/>
        <w:spacing w:line="300" w:lineRule="auto"/>
        <w:ind w:firstLineChars="200" w:firstLine="420"/>
        <w:jc w:val="left"/>
        <w:rPr>
          <w:rFonts w:eastAsiaTheme="minorEastAsia"/>
          <w:bCs/>
          <w:szCs w:val="21"/>
        </w:rPr>
      </w:pPr>
      <w:r w:rsidRPr="00002918">
        <w:rPr>
          <w:rFonts w:eastAsiaTheme="minorEastAsia"/>
          <w:bCs/>
          <w:szCs w:val="21"/>
        </w:rPr>
        <w:t>专业基础课，反映本学科最基本的基础理论知识和专业基础知识，是该学科的必修课。课程设置既要考虑基础理论系统性，又要有一定的专业覆盖面。分学科安排，课程设置需从本学科的基础方向和未来发展的学术层面来进行。</w:t>
      </w:r>
    </w:p>
    <w:p w:rsidR="007E57C2" w:rsidRPr="00002918" w:rsidRDefault="007E57C2" w:rsidP="00B114B8">
      <w:pPr>
        <w:widowControl/>
        <w:spacing w:line="300" w:lineRule="auto"/>
        <w:ind w:firstLineChars="200" w:firstLine="422"/>
        <w:jc w:val="left"/>
        <w:rPr>
          <w:rFonts w:eastAsiaTheme="minorEastAsia"/>
          <w:bCs/>
          <w:szCs w:val="21"/>
        </w:rPr>
      </w:pPr>
      <w:r w:rsidRPr="00002918">
        <w:rPr>
          <w:rFonts w:eastAsiaTheme="minorEastAsia"/>
          <w:b/>
          <w:bCs/>
          <w:szCs w:val="21"/>
        </w:rPr>
        <w:t>海洋科学专业基础课：大气与海洋数值模拟、大气海洋数据处理与分析、高等海洋学。</w:t>
      </w:r>
    </w:p>
    <w:p w:rsidR="007E57C2" w:rsidRPr="00002918" w:rsidRDefault="0087251C" w:rsidP="0076362A">
      <w:pPr>
        <w:widowControl/>
        <w:spacing w:line="300" w:lineRule="auto"/>
        <w:ind w:firstLineChars="200" w:firstLine="420"/>
        <w:jc w:val="left"/>
        <w:rPr>
          <w:rFonts w:eastAsiaTheme="minorEastAsia"/>
          <w:bCs/>
          <w:szCs w:val="21"/>
        </w:rPr>
      </w:pPr>
      <w:r w:rsidRPr="00002918">
        <w:rPr>
          <w:rFonts w:eastAsiaTheme="minorEastAsia"/>
          <w:bCs/>
          <w:szCs w:val="21"/>
        </w:rPr>
        <w:t>2.2</w:t>
      </w:r>
      <w:r w:rsidR="007E57C2" w:rsidRPr="00002918">
        <w:rPr>
          <w:rFonts w:eastAsiaTheme="minorEastAsia"/>
          <w:bCs/>
          <w:szCs w:val="21"/>
        </w:rPr>
        <w:t>非学位课（不少于</w:t>
      </w:r>
      <w:r w:rsidR="007E57C2" w:rsidRPr="00002918">
        <w:rPr>
          <w:rFonts w:eastAsiaTheme="minorEastAsia"/>
          <w:bCs/>
          <w:szCs w:val="21"/>
        </w:rPr>
        <w:t>9</w:t>
      </w:r>
      <w:r w:rsidR="007E57C2" w:rsidRPr="00002918">
        <w:rPr>
          <w:rFonts w:eastAsiaTheme="minorEastAsia"/>
          <w:bCs/>
          <w:szCs w:val="21"/>
        </w:rPr>
        <w:t>学分）</w:t>
      </w:r>
    </w:p>
    <w:p w:rsidR="007E57C2" w:rsidRPr="00002918" w:rsidRDefault="007E57C2" w:rsidP="0076362A">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p>
    <w:p w:rsidR="007E57C2" w:rsidRPr="00002918" w:rsidRDefault="007E57C2" w:rsidP="0076362A">
      <w:pPr>
        <w:widowControl/>
        <w:spacing w:line="300" w:lineRule="auto"/>
        <w:ind w:firstLineChars="200" w:firstLine="420"/>
        <w:jc w:val="left"/>
        <w:rPr>
          <w:rFonts w:eastAsiaTheme="minorEastAsia"/>
          <w:bCs/>
          <w:szCs w:val="21"/>
        </w:rPr>
      </w:pPr>
      <w:r w:rsidRPr="00002918">
        <w:rPr>
          <w:rFonts w:eastAsiaTheme="minorEastAsia"/>
          <w:bCs/>
          <w:szCs w:val="21"/>
        </w:rPr>
        <w:t>应含</w:t>
      </w:r>
      <w:r w:rsidRPr="00002918">
        <w:rPr>
          <w:rFonts w:eastAsiaTheme="minorEastAsia"/>
          <w:bCs/>
          <w:szCs w:val="21"/>
        </w:rPr>
        <w:t>1</w:t>
      </w:r>
      <w:r w:rsidRPr="00002918">
        <w:rPr>
          <w:rFonts w:eastAsiaTheme="minorEastAsia"/>
          <w:bCs/>
          <w:szCs w:val="21"/>
        </w:rPr>
        <w:t>门导师自主开设的研究方向前沿课程，须在开课的前一学期报课程计划，由研究生院审核；批准后，可指导学生参加讨论班，算</w:t>
      </w:r>
      <w:r w:rsidRPr="00002918">
        <w:rPr>
          <w:rFonts w:eastAsiaTheme="minorEastAsia"/>
          <w:bCs/>
          <w:szCs w:val="21"/>
        </w:rPr>
        <w:t>1</w:t>
      </w:r>
      <w:r w:rsidRPr="00002918">
        <w:rPr>
          <w:rFonts w:eastAsiaTheme="minorEastAsia"/>
          <w:bCs/>
          <w:szCs w:val="21"/>
        </w:rPr>
        <w:t>个学分。</w:t>
      </w:r>
    </w:p>
    <w:p w:rsidR="007E57C2" w:rsidRPr="00002918" w:rsidRDefault="007E57C2" w:rsidP="00B114B8">
      <w:pPr>
        <w:widowControl/>
        <w:spacing w:line="300" w:lineRule="auto"/>
        <w:ind w:firstLineChars="200" w:firstLine="422"/>
        <w:jc w:val="left"/>
        <w:rPr>
          <w:rFonts w:eastAsiaTheme="minorEastAsia"/>
          <w:b/>
          <w:bCs/>
          <w:szCs w:val="21"/>
        </w:rPr>
      </w:pPr>
      <w:r w:rsidRPr="00002918">
        <w:rPr>
          <w:rFonts w:eastAsiaTheme="minorEastAsia"/>
          <w:b/>
          <w:bCs/>
          <w:szCs w:val="21"/>
        </w:rPr>
        <w:t>海洋科学专业限选课：专业文献阅读与写作、学术前沿讲座。</w:t>
      </w:r>
    </w:p>
    <w:p w:rsidR="007E57C2" w:rsidRPr="00002918" w:rsidRDefault="007E57C2" w:rsidP="0076362A">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w:t>
      </w:r>
    </w:p>
    <w:p w:rsidR="007E57C2" w:rsidRPr="00002918" w:rsidRDefault="007E57C2" w:rsidP="0076362A">
      <w:pPr>
        <w:widowControl/>
        <w:spacing w:line="300" w:lineRule="auto"/>
        <w:ind w:firstLineChars="200" w:firstLine="420"/>
        <w:jc w:val="left"/>
        <w:rPr>
          <w:rFonts w:eastAsiaTheme="minorEastAsia"/>
          <w:bCs/>
          <w:szCs w:val="21"/>
        </w:rPr>
      </w:pPr>
      <w:r w:rsidRPr="00002918">
        <w:rPr>
          <w:rFonts w:eastAsiaTheme="minorEastAsia"/>
          <w:bCs/>
          <w:szCs w:val="21"/>
        </w:rPr>
        <w:t>专业选修课是在学位课以外，为扩大知识面，适应科学技术的发展，根据不同的研究方向，按照硕士研究生培养需要，在本学科和相关学科中开设的各类可供硕士研究生选择学习的课程。各学科应根据本学科特点及发展需要制定本类课程。</w:t>
      </w:r>
    </w:p>
    <w:p w:rsidR="007E57C2" w:rsidRPr="00002918" w:rsidRDefault="007E57C2" w:rsidP="00B114B8">
      <w:pPr>
        <w:widowControl/>
        <w:spacing w:line="300" w:lineRule="auto"/>
        <w:ind w:firstLineChars="200" w:firstLine="422"/>
        <w:jc w:val="left"/>
        <w:rPr>
          <w:rFonts w:eastAsiaTheme="minorEastAsia"/>
          <w:b/>
          <w:bCs/>
          <w:szCs w:val="21"/>
        </w:rPr>
      </w:pPr>
      <w:r w:rsidRPr="00002918">
        <w:rPr>
          <w:rFonts w:eastAsiaTheme="minorEastAsia"/>
          <w:b/>
          <w:bCs/>
          <w:szCs w:val="21"/>
        </w:rPr>
        <w:t>海洋科学限选课如下：物理海洋：计算流体力学、地球物理流体力学、海洋学中的数学物理方法、高等海洋遥感、海洋污染生态化学。</w:t>
      </w:r>
    </w:p>
    <w:p w:rsidR="007E57C2" w:rsidRPr="00002918" w:rsidRDefault="007E57C2" w:rsidP="0076362A">
      <w:pPr>
        <w:widowControl/>
        <w:spacing w:line="300" w:lineRule="auto"/>
        <w:ind w:firstLineChars="200" w:firstLine="420"/>
        <w:jc w:val="left"/>
        <w:rPr>
          <w:rFonts w:eastAsiaTheme="minorEastAsia"/>
          <w:bCs/>
          <w:szCs w:val="21"/>
        </w:rPr>
      </w:pPr>
      <w:r w:rsidRPr="00002918">
        <w:rPr>
          <w:rFonts w:eastAsiaTheme="minorEastAsia"/>
          <w:bCs/>
          <w:szCs w:val="21"/>
        </w:rPr>
        <w:t>为了扩大硕士研究生的视野，提高其人文素养，硕士生开设人文素养选修课。</w:t>
      </w:r>
    </w:p>
    <w:p w:rsidR="007E57C2" w:rsidRPr="00002918" w:rsidRDefault="0087251C" w:rsidP="0076362A">
      <w:pPr>
        <w:widowControl/>
        <w:spacing w:line="300" w:lineRule="auto"/>
        <w:ind w:firstLineChars="200" w:firstLine="420"/>
        <w:jc w:val="left"/>
        <w:rPr>
          <w:rFonts w:eastAsiaTheme="minorEastAsia"/>
          <w:bCs/>
          <w:szCs w:val="21"/>
        </w:rPr>
      </w:pPr>
      <w:r w:rsidRPr="00002918">
        <w:rPr>
          <w:rFonts w:eastAsiaTheme="minorEastAsia"/>
          <w:bCs/>
          <w:szCs w:val="21"/>
        </w:rPr>
        <w:t>2.3</w:t>
      </w:r>
      <w:r w:rsidR="007E57C2" w:rsidRPr="00002918">
        <w:rPr>
          <w:rFonts w:eastAsiaTheme="minorEastAsia"/>
          <w:bCs/>
          <w:szCs w:val="21"/>
        </w:rPr>
        <w:t>实践环节（</w:t>
      </w:r>
      <w:r w:rsidR="007E57C2" w:rsidRPr="00002918">
        <w:rPr>
          <w:rFonts w:eastAsiaTheme="minorEastAsia"/>
          <w:bCs/>
          <w:szCs w:val="21"/>
        </w:rPr>
        <w:t>2</w:t>
      </w:r>
      <w:r w:rsidR="007E57C2" w:rsidRPr="00002918">
        <w:rPr>
          <w:rFonts w:eastAsiaTheme="minorEastAsia"/>
          <w:bCs/>
          <w:szCs w:val="21"/>
        </w:rPr>
        <w:t>学分）</w:t>
      </w:r>
    </w:p>
    <w:p w:rsidR="007E57C2" w:rsidRPr="00002918" w:rsidRDefault="007E57C2" w:rsidP="0076362A">
      <w:pPr>
        <w:widowControl/>
        <w:spacing w:line="300" w:lineRule="auto"/>
        <w:ind w:firstLineChars="200" w:firstLine="420"/>
        <w:jc w:val="left"/>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7E57C2" w:rsidRPr="00002918" w:rsidRDefault="007E57C2" w:rsidP="0076362A">
      <w:pPr>
        <w:widowControl/>
        <w:spacing w:line="300" w:lineRule="auto"/>
        <w:ind w:firstLineChars="200" w:firstLine="420"/>
        <w:jc w:val="left"/>
        <w:rPr>
          <w:rFonts w:eastAsiaTheme="minorEastAsia"/>
          <w:bCs/>
          <w:szCs w:val="21"/>
        </w:rPr>
      </w:pPr>
      <w:r w:rsidRPr="00002918">
        <w:rPr>
          <w:rFonts w:eastAsiaTheme="minorEastAsia"/>
          <w:bCs/>
          <w:szCs w:val="21"/>
        </w:rPr>
        <w:t>实践环节，应包含学术报告活动和实践活动。</w:t>
      </w:r>
    </w:p>
    <w:p w:rsidR="007E57C2" w:rsidRPr="00002918" w:rsidRDefault="007E57C2" w:rsidP="0076362A">
      <w:pPr>
        <w:widowControl/>
        <w:spacing w:line="300" w:lineRule="auto"/>
        <w:ind w:firstLineChars="200" w:firstLine="420"/>
        <w:jc w:val="left"/>
        <w:rPr>
          <w:rFonts w:eastAsiaTheme="minorEastAsia"/>
          <w:bCs/>
          <w:szCs w:val="21"/>
        </w:rPr>
      </w:pPr>
      <w:r w:rsidRPr="00002918">
        <w:rPr>
          <w:rFonts w:eastAsiaTheme="minorEastAsia"/>
          <w:bCs/>
          <w:szCs w:val="21"/>
        </w:rPr>
        <w:t>学术型硕士研究生的课程设置要在本科教育的基础上，充分体现研究生层次的特点，课程体系要有足够的宽广度和纵深度，并具有前沿性和前瞻性，国际交流性强的学科专业，要有一定数量的课程使用外文原版教材，</w:t>
      </w:r>
      <w:r w:rsidR="00135887" w:rsidRPr="00002918">
        <w:rPr>
          <w:rFonts w:eastAsiaTheme="minorEastAsia"/>
          <w:bCs/>
          <w:szCs w:val="21"/>
        </w:rPr>
        <w:t>其他</w:t>
      </w:r>
      <w:r w:rsidRPr="00002918">
        <w:rPr>
          <w:rFonts w:eastAsiaTheme="minorEastAsia"/>
          <w:bCs/>
          <w:szCs w:val="21"/>
        </w:rPr>
        <w:t>专业鼓励使用原版外文资料作为课程教学的参考内容。</w:t>
      </w:r>
    </w:p>
    <w:p w:rsidR="007E57C2" w:rsidRPr="00002918" w:rsidRDefault="007E57C2"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7E57C2" w:rsidRPr="00002918" w:rsidRDefault="007E57C2" w:rsidP="0076362A">
      <w:pPr>
        <w:widowControl/>
        <w:spacing w:line="300" w:lineRule="auto"/>
        <w:ind w:firstLineChars="200" w:firstLine="420"/>
        <w:jc w:val="left"/>
        <w:rPr>
          <w:rFonts w:eastAsiaTheme="minorEastAsia"/>
          <w:bCs/>
          <w:szCs w:val="21"/>
        </w:rPr>
      </w:pPr>
      <w:r w:rsidRPr="00002918">
        <w:rPr>
          <w:rFonts w:eastAsiaTheme="minorEastAsia"/>
          <w:bCs/>
          <w:szCs w:val="21"/>
        </w:rPr>
        <w:t>对硕士研究生培养采取课程学习和论文工作并重的方式，课程学习一般在一年内完成，从事论文工作的时间一般不得少于一学年。</w:t>
      </w:r>
    </w:p>
    <w:p w:rsidR="007E57C2" w:rsidRPr="00002918" w:rsidRDefault="007E57C2" w:rsidP="0076362A">
      <w:pPr>
        <w:widowControl/>
        <w:spacing w:line="300" w:lineRule="auto"/>
        <w:ind w:firstLineChars="200" w:firstLine="420"/>
        <w:jc w:val="left"/>
        <w:rPr>
          <w:rFonts w:eastAsiaTheme="minorEastAsia"/>
          <w:bCs/>
          <w:szCs w:val="21"/>
        </w:rPr>
      </w:pPr>
      <w:r w:rsidRPr="00002918">
        <w:rPr>
          <w:rFonts w:eastAsiaTheme="minorEastAsia"/>
          <w:bCs/>
          <w:szCs w:val="21"/>
        </w:rPr>
        <w:t>整个培养过程应贯彻理论联系实际的方针，使研究生掌握本专业的基础理论和专门知识，掌握科学的基本方法，并具有一定的实践经验和实践能力。</w:t>
      </w:r>
    </w:p>
    <w:p w:rsidR="007E57C2" w:rsidRPr="00002918" w:rsidRDefault="007E57C2" w:rsidP="0076362A">
      <w:pPr>
        <w:widowControl/>
        <w:spacing w:line="300" w:lineRule="auto"/>
        <w:ind w:firstLineChars="200" w:firstLine="420"/>
        <w:jc w:val="left"/>
        <w:rPr>
          <w:rFonts w:eastAsiaTheme="minorEastAsia"/>
          <w:bCs/>
          <w:szCs w:val="21"/>
        </w:rPr>
      </w:pPr>
      <w:r w:rsidRPr="00002918">
        <w:rPr>
          <w:rFonts w:eastAsiaTheme="minorEastAsia"/>
          <w:bCs/>
          <w:szCs w:val="21"/>
        </w:rPr>
        <w:t>硕士研究生培养实行导师负责制，采取导师负责和指导小组集体培养相结合的方式。</w:t>
      </w:r>
    </w:p>
    <w:p w:rsidR="007E57C2" w:rsidRPr="00002918" w:rsidRDefault="007E57C2" w:rsidP="00B114B8">
      <w:pPr>
        <w:pStyle w:val="3"/>
        <w:ind w:firstLine="482"/>
        <w:rPr>
          <w:rFonts w:ascii="Times New Roman" w:hAnsi="Times New Roman"/>
          <w:b/>
          <w:sz w:val="24"/>
          <w:szCs w:val="24"/>
        </w:rPr>
      </w:pPr>
      <w:r w:rsidRPr="00002918">
        <w:rPr>
          <w:rFonts w:ascii="Times New Roman" w:hAnsi="Times New Roman"/>
          <w:b/>
          <w:sz w:val="24"/>
          <w:szCs w:val="24"/>
        </w:rPr>
        <w:lastRenderedPageBreak/>
        <w:t>七、中期考核</w:t>
      </w:r>
    </w:p>
    <w:p w:rsidR="007E57C2" w:rsidRPr="00002918" w:rsidRDefault="007E57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7E57C2" w:rsidRPr="00002918" w:rsidRDefault="007E57C2"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7E57C2" w:rsidRPr="00002918" w:rsidRDefault="007E57C2" w:rsidP="0076362A">
      <w:pPr>
        <w:spacing w:line="300" w:lineRule="auto"/>
        <w:ind w:firstLineChars="200" w:firstLine="420"/>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7E57C2" w:rsidRPr="00002918" w:rsidRDefault="007E57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7E57C2" w:rsidRPr="00002918" w:rsidRDefault="0087251C" w:rsidP="0087251C">
      <w:pPr>
        <w:widowControl/>
        <w:spacing w:line="300" w:lineRule="auto"/>
        <w:ind w:left="420"/>
        <w:jc w:val="left"/>
        <w:rPr>
          <w:rFonts w:eastAsiaTheme="minorEastAsia"/>
          <w:kern w:val="0"/>
          <w:szCs w:val="21"/>
        </w:rPr>
      </w:pPr>
      <w:r w:rsidRPr="00002918">
        <w:rPr>
          <w:rFonts w:eastAsiaTheme="minorEastAsia"/>
          <w:kern w:val="0"/>
          <w:szCs w:val="21"/>
        </w:rPr>
        <w:t>1.</w:t>
      </w:r>
      <w:r w:rsidR="00695D8B" w:rsidRPr="00002918">
        <w:rPr>
          <w:rFonts w:eastAsiaTheme="minorEastAsia"/>
          <w:kern w:val="0"/>
          <w:szCs w:val="21"/>
        </w:rPr>
        <w:t xml:space="preserve"> </w:t>
      </w:r>
      <w:r w:rsidR="007E57C2" w:rsidRPr="00002918">
        <w:rPr>
          <w:rFonts w:eastAsiaTheme="minorEastAsia"/>
          <w:kern w:val="0"/>
          <w:szCs w:val="21"/>
        </w:rPr>
        <w:t>选题和开题</w:t>
      </w:r>
    </w:p>
    <w:p w:rsidR="007E57C2" w:rsidRPr="00002918" w:rsidRDefault="007E57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7E57C2" w:rsidRPr="00002918" w:rsidRDefault="007E57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7E57C2" w:rsidRPr="00002918" w:rsidRDefault="007E57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7E57C2" w:rsidRPr="00002918" w:rsidRDefault="0087251C" w:rsidP="0087251C">
      <w:pPr>
        <w:widowControl/>
        <w:spacing w:line="300" w:lineRule="auto"/>
        <w:ind w:left="420"/>
        <w:jc w:val="left"/>
        <w:rPr>
          <w:rFonts w:eastAsiaTheme="minorEastAsia"/>
          <w:kern w:val="0"/>
          <w:szCs w:val="21"/>
        </w:rPr>
      </w:pPr>
      <w:r w:rsidRPr="00002918">
        <w:rPr>
          <w:rFonts w:eastAsiaTheme="minorEastAsia"/>
          <w:kern w:val="0"/>
          <w:szCs w:val="21"/>
        </w:rPr>
        <w:t>2.</w:t>
      </w:r>
      <w:r w:rsidR="00695D8B" w:rsidRPr="00002918">
        <w:rPr>
          <w:rFonts w:eastAsiaTheme="minorEastAsia"/>
          <w:kern w:val="0"/>
          <w:szCs w:val="21"/>
        </w:rPr>
        <w:t xml:space="preserve"> </w:t>
      </w:r>
      <w:r w:rsidR="007E57C2" w:rsidRPr="00002918">
        <w:rPr>
          <w:rFonts w:eastAsiaTheme="minorEastAsia"/>
          <w:kern w:val="0"/>
          <w:szCs w:val="21"/>
        </w:rPr>
        <w:t>学位论文的写作和要求</w:t>
      </w:r>
    </w:p>
    <w:p w:rsidR="007E57C2" w:rsidRPr="00002918" w:rsidRDefault="007E57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w:t>
      </w:r>
    </w:p>
    <w:p w:rsidR="007E57C2" w:rsidRPr="00002918" w:rsidRDefault="0087251C" w:rsidP="0087251C">
      <w:pPr>
        <w:widowControl/>
        <w:spacing w:line="300" w:lineRule="auto"/>
        <w:ind w:left="420"/>
        <w:jc w:val="left"/>
        <w:rPr>
          <w:rFonts w:eastAsiaTheme="minorEastAsia"/>
          <w:kern w:val="0"/>
          <w:szCs w:val="21"/>
        </w:rPr>
      </w:pPr>
      <w:r w:rsidRPr="00002918">
        <w:rPr>
          <w:rFonts w:eastAsiaTheme="minorEastAsia"/>
          <w:kern w:val="0"/>
          <w:szCs w:val="21"/>
        </w:rPr>
        <w:t>3.</w:t>
      </w:r>
      <w:r w:rsidR="00695D8B" w:rsidRPr="00002918">
        <w:rPr>
          <w:rFonts w:eastAsiaTheme="minorEastAsia"/>
          <w:kern w:val="0"/>
          <w:szCs w:val="21"/>
        </w:rPr>
        <w:t xml:space="preserve"> </w:t>
      </w:r>
      <w:r w:rsidR="007E57C2" w:rsidRPr="00002918">
        <w:rPr>
          <w:rFonts w:eastAsiaTheme="minorEastAsia"/>
          <w:kern w:val="0"/>
          <w:szCs w:val="21"/>
        </w:rPr>
        <w:t>学位论文的预答辩和答辩</w:t>
      </w:r>
    </w:p>
    <w:p w:rsidR="007E57C2" w:rsidRPr="00002918" w:rsidRDefault="007E57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7E57C2" w:rsidRPr="00002918" w:rsidRDefault="0087251C" w:rsidP="0087251C">
      <w:pPr>
        <w:widowControl/>
        <w:spacing w:line="300" w:lineRule="auto"/>
        <w:ind w:left="420"/>
        <w:jc w:val="left"/>
        <w:rPr>
          <w:rFonts w:eastAsiaTheme="minorEastAsia"/>
          <w:kern w:val="0"/>
          <w:szCs w:val="21"/>
        </w:rPr>
      </w:pPr>
      <w:r w:rsidRPr="00002918">
        <w:rPr>
          <w:rFonts w:eastAsiaTheme="minorEastAsia"/>
          <w:kern w:val="0"/>
          <w:szCs w:val="21"/>
        </w:rPr>
        <w:t>4.</w:t>
      </w:r>
      <w:r w:rsidR="00695D8B" w:rsidRPr="00002918">
        <w:rPr>
          <w:rFonts w:eastAsiaTheme="minorEastAsia"/>
          <w:kern w:val="0"/>
          <w:szCs w:val="21"/>
        </w:rPr>
        <w:t xml:space="preserve"> </w:t>
      </w:r>
      <w:r w:rsidR="007E57C2" w:rsidRPr="00002918">
        <w:rPr>
          <w:rFonts w:eastAsiaTheme="minorEastAsia"/>
          <w:kern w:val="0"/>
          <w:szCs w:val="21"/>
        </w:rPr>
        <w:t>申请学位</w:t>
      </w:r>
    </w:p>
    <w:p w:rsidR="007E57C2" w:rsidRPr="00002918" w:rsidRDefault="007E57C2"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w:t>
      </w:r>
    </w:p>
    <w:p w:rsidR="007E57C2" w:rsidRPr="00002918" w:rsidRDefault="002C034B" w:rsidP="00B114B8">
      <w:pPr>
        <w:pStyle w:val="3"/>
        <w:ind w:firstLine="482"/>
        <w:rPr>
          <w:rFonts w:ascii="Times New Roman" w:hAnsi="Times New Roman"/>
          <w:b/>
          <w:sz w:val="24"/>
          <w:szCs w:val="24"/>
        </w:rPr>
      </w:pPr>
      <w:r w:rsidRPr="00002918">
        <w:rPr>
          <w:rFonts w:ascii="Times New Roman" w:hAnsi="Times New Roman"/>
          <w:b/>
          <w:sz w:val="24"/>
          <w:szCs w:val="24"/>
        </w:rPr>
        <w:t>九</w:t>
      </w:r>
      <w:r w:rsidR="007E57C2" w:rsidRPr="00002918">
        <w:rPr>
          <w:rFonts w:ascii="Times New Roman" w:hAnsi="Times New Roman"/>
          <w:b/>
          <w:sz w:val="24"/>
          <w:szCs w:val="24"/>
        </w:rPr>
        <w:t>、实践环节</w:t>
      </w:r>
    </w:p>
    <w:p w:rsidR="007E57C2" w:rsidRPr="00002918" w:rsidRDefault="007E57C2" w:rsidP="0076362A">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7E57C2" w:rsidRPr="00002918" w:rsidRDefault="007E57C2" w:rsidP="0076362A">
      <w:pPr>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7E57C2" w:rsidRPr="00002918" w:rsidRDefault="007E57C2" w:rsidP="0076362A">
      <w:pPr>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w:t>
      </w:r>
      <w:hyperlink r:id="rId23" w:tgtFrame="_blank" w:tooltip="硕士学术活动记录" w:history="1">
        <w:r w:rsidRPr="00002918">
          <w:rPr>
            <w:rFonts w:eastAsiaTheme="minorEastAsia"/>
            <w:kern w:val="0"/>
            <w:szCs w:val="21"/>
          </w:rPr>
          <w:t>学术活动记录</w:t>
        </w:r>
      </w:hyperlink>
      <w:r w:rsidRPr="00002918">
        <w:rPr>
          <w:rFonts w:eastAsiaTheme="minorEastAsia"/>
          <w:kern w:val="0"/>
          <w:szCs w:val="21"/>
        </w:rPr>
        <w:t>》上做好相应记录。考核合格者方能进行论文答辩。</w:t>
      </w:r>
    </w:p>
    <w:p w:rsidR="007E57C2" w:rsidRPr="00002918" w:rsidRDefault="007E57C2" w:rsidP="0076362A">
      <w:pPr>
        <w:spacing w:line="300" w:lineRule="auto"/>
        <w:ind w:firstLineChars="200" w:firstLine="420"/>
        <w:rPr>
          <w:rFonts w:eastAsiaTheme="minorEastAsia"/>
          <w:kern w:val="0"/>
          <w:szCs w:val="21"/>
        </w:rPr>
      </w:pPr>
      <w:r w:rsidRPr="00002918">
        <w:rPr>
          <w:rFonts w:eastAsiaTheme="minorEastAsia"/>
          <w:kern w:val="0"/>
          <w:szCs w:val="21"/>
        </w:rPr>
        <w:lastRenderedPageBreak/>
        <w:t xml:space="preserve">2. </w:t>
      </w:r>
      <w:r w:rsidRPr="00002918">
        <w:rPr>
          <w:rFonts w:eastAsiaTheme="minorEastAsia"/>
          <w:kern w:val="0"/>
          <w:szCs w:val="21"/>
        </w:rPr>
        <w:t>实践活动</w:t>
      </w:r>
    </w:p>
    <w:p w:rsidR="007E57C2" w:rsidRPr="00002918" w:rsidRDefault="007E57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7E57C2" w:rsidRPr="00002918" w:rsidRDefault="007E57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7E57C2" w:rsidRPr="00002918" w:rsidRDefault="007E57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7E57C2" w:rsidRPr="00002918" w:rsidRDefault="007E57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7E57C2" w:rsidRPr="00002918" w:rsidRDefault="007E57C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7E57C2" w:rsidRPr="00002918" w:rsidRDefault="007E57C2" w:rsidP="0076362A">
      <w:pPr>
        <w:spacing w:line="300" w:lineRule="auto"/>
        <w:ind w:firstLineChars="200" w:firstLine="420"/>
        <w:rPr>
          <w:rFonts w:eastAsiaTheme="minorEastAsia"/>
          <w:b/>
          <w:szCs w:val="21"/>
          <w:u w:val="single"/>
        </w:rPr>
      </w:pPr>
      <w:r w:rsidRPr="00002918">
        <w:rPr>
          <w:rFonts w:eastAsiaTheme="minorEastAsia"/>
          <w:kern w:val="0"/>
          <w:szCs w:val="21"/>
        </w:rPr>
        <w:t>实践环节可根据具体情况，与研究生兼任助教、助研和助管的工作结合起来，选择其中的一项或二项予以实施。</w:t>
      </w:r>
    </w:p>
    <w:p w:rsidR="00D96BC1" w:rsidRPr="00002918" w:rsidRDefault="00D96BC1">
      <w:pPr>
        <w:widowControl/>
        <w:jc w:val="left"/>
        <w:rPr>
          <w:rFonts w:eastAsiaTheme="minorEastAsia"/>
          <w:b/>
          <w:sz w:val="24"/>
        </w:rPr>
      </w:pPr>
      <w:r w:rsidRPr="00002918">
        <w:rPr>
          <w:rFonts w:eastAsiaTheme="minorEastAsia"/>
          <w:b/>
          <w:sz w:val="24"/>
        </w:rPr>
        <w:br w:type="page"/>
      </w:r>
    </w:p>
    <w:p w:rsidR="007E57C2" w:rsidRPr="00002918" w:rsidRDefault="00D96BC1" w:rsidP="0076362A">
      <w:pPr>
        <w:spacing w:line="300" w:lineRule="auto"/>
        <w:rPr>
          <w:rFonts w:eastAsiaTheme="minorEastAsia"/>
          <w:b/>
          <w:sz w:val="24"/>
        </w:rPr>
      </w:pPr>
      <w:r w:rsidRPr="00002918">
        <w:rPr>
          <w:rFonts w:eastAsiaTheme="minorEastAsia"/>
          <w:b/>
          <w:sz w:val="24"/>
        </w:rPr>
        <w:lastRenderedPageBreak/>
        <w:t>附表</w:t>
      </w:r>
      <w:r w:rsidR="007E57C2" w:rsidRPr="00002918">
        <w:rPr>
          <w:rFonts w:eastAsiaTheme="minorEastAsia"/>
          <w:b/>
          <w:sz w:val="24"/>
        </w:rPr>
        <w:t>：</w:t>
      </w:r>
      <w:r w:rsidR="007E57C2" w:rsidRPr="00002918">
        <w:rPr>
          <w:rFonts w:eastAsiaTheme="minorEastAsia"/>
          <w:b/>
          <w:sz w:val="24"/>
          <w:u w:val="single"/>
        </w:rPr>
        <w:t>海洋科学</w:t>
      </w:r>
      <w:r w:rsidR="007E57C2"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D96BC1" w:rsidRPr="00002918" w:rsidTr="006C3C52">
        <w:trPr>
          <w:trHeight w:hRule="exact" w:val="397"/>
        </w:trPr>
        <w:tc>
          <w:tcPr>
            <w:tcW w:w="573"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组别</w:t>
            </w:r>
          </w:p>
        </w:tc>
        <w:tc>
          <w:tcPr>
            <w:tcW w:w="958"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课程编号</w:t>
            </w:r>
          </w:p>
        </w:tc>
        <w:tc>
          <w:tcPr>
            <w:tcW w:w="2397"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课程名称</w:t>
            </w:r>
          </w:p>
        </w:tc>
        <w:tc>
          <w:tcPr>
            <w:tcW w:w="455"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学时</w:t>
            </w:r>
          </w:p>
        </w:tc>
        <w:tc>
          <w:tcPr>
            <w:tcW w:w="546"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学分</w:t>
            </w:r>
          </w:p>
        </w:tc>
        <w:tc>
          <w:tcPr>
            <w:tcW w:w="867"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考核方式</w:t>
            </w:r>
          </w:p>
        </w:tc>
        <w:tc>
          <w:tcPr>
            <w:tcW w:w="770"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备注</w:t>
            </w:r>
          </w:p>
        </w:tc>
      </w:tr>
      <w:tr w:rsidR="00D96BC1" w:rsidRPr="00002918" w:rsidTr="006C3C52">
        <w:trPr>
          <w:trHeight w:hRule="exact" w:val="618"/>
        </w:trPr>
        <w:tc>
          <w:tcPr>
            <w:tcW w:w="573" w:type="dxa"/>
            <w:vMerge w:val="restart"/>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A</w:t>
            </w: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008001</w:t>
            </w:r>
          </w:p>
        </w:tc>
        <w:tc>
          <w:tcPr>
            <w:tcW w:w="2397" w:type="dxa"/>
            <w:vAlign w:val="center"/>
          </w:tcPr>
          <w:p w:rsidR="00D96BC1" w:rsidRPr="00002918" w:rsidRDefault="00D96BC1" w:rsidP="006C3C52">
            <w:pPr>
              <w:widowControl/>
              <w:jc w:val="center"/>
              <w:rPr>
                <w:kern w:val="0"/>
                <w:sz w:val="18"/>
                <w:szCs w:val="18"/>
              </w:rPr>
            </w:pPr>
            <w:r w:rsidRPr="00002918">
              <w:rPr>
                <w:kern w:val="0"/>
                <w:sz w:val="18"/>
                <w:szCs w:val="18"/>
              </w:rPr>
              <w:t>中国特色社会主义理论与实践研究</w:t>
            </w:r>
          </w:p>
        </w:tc>
        <w:tc>
          <w:tcPr>
            <w:tcW w:w="455"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36</w:t>
            </w:r>
          </w:p>
        </w:tc>
        <w:tc>
          <w:tcPr>
            <w:tcW w:w="546"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Align w:val="center"/>
          </w:tcPr>
          <w:p w:rsidR="00D96BC1" w:rsidRPr="00002918" w:rsidRDefault="00D96BC1" w:rsidP="006C3C52">
            <w:pPr>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widowControl/>
              <w:spacing w:line="300" w:lineRule="auto"/>
              <w:jc w:val="center"/>
              <w:rPr>
                <w:kern w:val="0"/>
                <w:sz w:val="18"/>
                <w:szCs w:val="18"/>
              </w:rPr>
            </w:pP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008002</w:t>
            </w:r>
          </w:p>
        </w:tc>
        <w:tc>
          <w:tcPr>
            <w:tcW w:w="239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自然辩证法概论</w:t>
            </w:r>
          </w:p>
        </w:tc>
        <w:tc>
          <w:tcPr>
            <w:tcW w:w="455"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18</w:t>
            </w:r>
          </w:p>
        </w:tc>
        <w:tc>
          <w:tcPr>
            <w:tcW w:w="546"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Align w:val="center"/>
          </w:tcPr>
          <w:p w:rsidR="00D96BC1" w:rsidRPr="00002918" w:rsidRDefault="00D96BC1" w:rsidP="006C3C52">
            <w:pPr>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widowControl/>
              <w:spacing w:line="300" w:lineRule="auto"/>
              <w:jc w:val="center"/>
              <w:rPr>
                <w:kern w:val="0"/>
                <w:sz w:val="18"/>
                <w:szCs w:val="18"/>
              </w:rPr>
            </w:pP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999031</w:t>
            </w:r>
          </w:p>
        </w:tc>
        <w:tc>
          <w:tcPr>
            <w:tcW w:w="239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PET</w:t>
            </w:r>
            <w:r w:rsidR="005A2FE3" w:rsidRPr="00002918">
              <w:rPr>
                <w:kern w:val="0"/>
                <w:sz w:val="18"/>
                <w:szCs w:val="18"/>
              </w:rPr>
              <w:t>S</w:t>
            </w:r>
            <w:r w:rsidRPr="00002918">
              <w:rPr>
                <w:kern w:val="0"/>
                <w:sz w:val="18"/>
                <w:szCs w:val="18"/>
              </w:rPr>
              <w:t>5</w:t>
            </w:r>
          </w:p>
        </w:tc>
        <w:tc>
          <w:tcPr>
            <w:tcW w:w="455"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Align w:val="center"/>
          </w:tcPr>
          <w:p w:rsidR="00D96BC1" w:rsidRPr="00002918" w:rsidRDefault="00D96BC1" w:rsidP="006C3C52">
            <w:pPr>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widowControl/>
              <w:spacing w:line="300" w:lineRule="auto"/>
              <w:jc w:val="center"/>
              <w:rPr>
                <w:kern w:val="0"/>
                <w:sz w:val="18"/>
                <w:szCs w:val="18"/>
              </w:rPr>
            </w:pP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024023</w:t>
            </w:r>
          </w:p>
        </w:tc>
        <w:tc>
          <w:tcPr>
            <w:tcW w:w="239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科技写作</w:t>
            </w:r>
          </w:p>
        </w:tc>
        <w:tc>
          <w:tcPr>
            <w:tcW w:w="455"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16</w:t>
            </w:r>
          </w:p>
        </w:tc>
        <w:tc>
          <w:tcPr>
            <w:tcW w:w="546"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Align w:val="center"/>
          </w:tcPr>
          <w:p w:rsidR="00D96BC1" w:rsidRPr="00002918" w:rsidRDefault="00D96BC1" w:rsidP="006C3C52">
            <w:pPr>
              <w:widowControl/>
              <w:spacing w:line="300" w:lineRule="auto"/>
              <w:jc w:val="center"/>
              <w:rPr>
                <w:kern w:val="0"/>
                <w:sz w:val="18"/>
                <w:szCs w:val="18"/>
              </w:rPr>
            </w:pPr>
          </w:p>
        </w:tc>
      </w:tr>
      <w:tr w:rsidR="00D96BC1" w:rsidRPr="00002918" w:rsidTr="006C3C52">
        <w:trPr>
          <w:trHeight w:hRule="exact" w:val="369"/>
        </w:trPr>
        <w:tc>
          <w:tcPr>
            <w:tcW w:w="573" w:type="dxa"/>
            <w:vMerge w:val="restart"/>
            <w:vAlign w:val="center"/>
          </w:tcPr>
          <w:p w:rsidR="00D96BC1" w:rsidRPr="00002918" w:rsidRDefault="00D96BC1" w:rsidP="006C3C52">
            <w:pPr>
              <w:spacing w:line="300" w:lineRule="auto"/>
              <w:jc w:val="center"/>
              <w:rPr>
                <w:kern w:val="0"/>
                <w:sz w:val="18"/>
                <w:szCs w:val="18"/>
              </w:rPr>
            </w:pPr>
            <w:r w:rsidRPr="00002918">
              <w:rPr>
                <w:kern w:val="0"/>
                <w:sz w:val="18"/>
                <w:szCs w:val="18"/>
              </w:rPr>
              <w:t>B</w:t>
            </w: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024018</w:t>
            </w:r>
          </w:p>
        </w:tc>
        <w:tc>
          <w:tcPr>
            <w:tcW w:w="2397" w:type="dxa"/>
            <w:vAlign w:val="center"/>
          </w:tcPr>
          <w:p w:rsidR="00D96BC1" w:rsidRPr="00002918" w:rsidRDefault="00D96BC1" w:rsidP="006C3C52">
            <w:pPr>
              <w:spacing w:line="300" w:lineRule="auto"/>
              <w:jc w:val="center"/>
              <w:rPr>
                <w:kern w:val="0"/>
                <w:sz w:val="18"/>
                <w:szCs w:val="18"/>
              </w:rPr>
            </w:pPr>
            <w:r w:rsidRPr="00002918">
              <w:rPr>
                <w:kern w:val="0"/>
                <w:sz w:val="18"/>
                <w:szCs w:val="18"/>
              </w:rPr>
              <w:t>海洋数据处理与分析</w:t>
            </w:r>
          </w:p>
        </w:tc>
        <w:tc>
          <w:tcPr>
            <w:tcW w:w="455"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48</w:t>
            </w:r>
          </w:p>
        </w:tc>
        <w:tc>
          <w:tcPr>
            <w:tcW w:w="546"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3</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D96BC1" w:rsidRPr="00002918" w:rsidRDefault="00D96BC1" w:rsidP="006C3C52">
            <w:pPr>
              <w:spacing w:line="300" w:lineRule="auto"/>
              <w:jc w:val="center"/>
              <w:rPr>
                <w:kern w:val="0"/>
                <w:sz w:val="18"/>
                <w:szCs w:val="18"/>
              </w:rPr>
            </w:pPr>
            <w:r w:rsidRPr="00002918">
              <w:rPr>
                <w:kern w:val="0"/>
                <w:sz w:val="18"/>
                <w:szCs w:val="18"/>
              </w:rPr>
              <w:t>不少于</w:t>
            </w:r>
            <w:r w:rsidRPr="00002918">
              <w:rPr>
                <w:kern w:val="0"/>
                <w:sz w:val="18"/>
                <w:szCs w:val="18"/>
              </w:rPr>
              <w:t>9</w:t>
            </w:r>
            <w:r w:rsidRPr="00002918">
              <w:rPr>
                <w:kern w:val="0"/>
                <w:sz w:val="18"/>
                <w:szCs w:val="18"/>
              </w:rPr>
              <w:t>学分</w:t>
            </w:r>
          </w:p>
        </w:tc>
      </w:tr>
      <w:tr w:rsidR="00D96BC1" w:rsidRPr="00002918" w:rsidTr="006C3C52">
        <w:trPr>
          <w:trHeight w:hRule="exact" w:val="369"/>
        </w:trPr>
        <w:tc>
          <w:tcPr>
            <w:tcW w:w="573" w:type="dxa"/>
            <w:vMerge/>
            <w:vAlign w:val="center"/>
          </w:tcPr>
          <w:p w:rsidR="00D96BC1" w:rsidRPr="00002918" w:rsidRDefault="00D96BC1" w:rsidP="006C3C52">
            <w:pPr>
              <w:spacing w:line="300" w:lineRule="auto"/>
              <w:jc w:val="center"/>
              <w:rPr>
                <w:kern w:val="0"/>
                <w:sz w:val="18"/>
                <w:szCs w:val="18"/>
              </w:rPr>
            </w:pP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024002</w:t>
            </w:r>
          </w:p>
        </w:tc>
        <w:tc>
          <w:tcPr>
            <w:tcW w:w="2397" w:type="dxa"/>
            <w:vAlign w:val="center"/>
          </w:tcPr>
          <w:p w:rsidR="00D96BC1" w:rsidRPr="00002918" w:rsidRDefault="00D96BC1" w:rsidP="006C3C52">
            <w:pPr>
              <w:spacing w:line="300" w:lineRule="auto"/>
              <w:jc w:val="center"/>
              <w:rPr>
                <w:kern w:val="0"/>
                <w:sz w:val="18"/>
                <w:szCs w:val="18"/>
              </w:rPr>
            </w:pPr>
            <w:r w:rsidRPr="00002918">
              <w:rPr>
                <w:kern w:val="0"/>
                <w:sz w:val="18"/>
                <w:szCs w:val="18"/>
              </w:rPr>
              <w:t>大气与海洋数值模拟</w:t>
            </w:r>
          </w:p>
        </w:tc>
        <w:tc>
          <w:tcPr>
            <w:tcW w:w="455"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48</w:t>
            </w:r>
          </w:p>
        </w:tc>
        <w:tc>
          <w:tcPr>
            <w:tcW w:w="546"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3</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D96BC1" w:rsidRPr="00002918" w:rsidRDefault="00D96BC1" w:rsidP="006C3C52">
            <w:pPr>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spacing w:line="300" w:lineRule="auto"/>
              <w:jc w:val="center"/>
              <w:rPr>
                <w:kern w:val="0"/>
                <w:sz w:val="18"/>
                <w:szCs w:val="18"/>
              </w:rPr>
            </w:pP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024019</w:t>
            </w:r>
          </w:p>
        </w:tc>
        <w:tc>
          <w:tcPr>
            <w:tcW w:w="239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高等海洋学</w:t>
            </w:r>
          </w:p>
        </w:tc>
        <w:tc>
          <w:tcPr>
            <w:tcW w:w="455"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48</w:t>
            </w:r>
          </w:p>
        </w:tc>
        <w:tc>
          <w:tcPr>
            <w:tcW w:w="546"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3</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Merge/>
            <w:tcBorders>
              <w:bottom w:val="single" w:sz="4" w:space="0" w:color="auto"/>
            </w:tcBorders>
            <w:vAlign w:val="center"/>
          </w:tcPr>
          <w:p w:rsidR="00D96BC1" w:rsidRPr="00002918" w:rsidRDefault="00D96BC1" w:rsidP="006C3C52">
            <w:pPr>
              <w:spacing w:line="300" w:lineRule="auto"/>
              <w:jc w:val="center"/>
              <w:rPr>
                <w:kern w:val="0"/>
                <w:sz w:val="18"/>
                <w:szCs w:val="18"/>
              </w:rPr>
            </w:pPr>
          </w:p>
        </w:tc>
      </w:tr>
      <w:tr w:rsidR="00D96BC1" w:rsidRPr="00002918" w:rsidTr="006C3C52">
        <w:trPr>
          <w:trHeight w:hRule="exact" w:val="802"/>
        </w:trPr>
        <w:tc>
          <w:tcPr>
            <w:tcW w:w="573" w:type="dxa"/>
            <w:vMerge w:val="restart"/>
            <w:vAlign w:val="center"/>
          </w:tcPr>
          <w:p w:rsidR="00D96BC1" w:rsidRPr="00002918" w:rsidRDefault="00D96BC1" w:rsidP="006C3C52">
            <w:pPr>
              <w:spacing w:line="300" w:lineRule="auto"/>
              <w:jc w:val="center"/>
              <w:rPr>
                <w:kern w:val="0"/>
                <w:sz w:val="18"/>
                <w:szCs w:val="18"/>
              </w:rPr>
            </w:pPr>
            <w:r w:rsidRPr="00002918">
              <w:rPr>
                <w:kern w:val="0"/>
                <w:sz w:val="18"/>
                <w:szCs w:val="18"/>
              </w:rPr>
              <w:t>C</w:t>
            </w: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024006</w:t>
            </w:r>
          </w:p>
        </w:tc>
        <w:tc>
          <w:tcPr>
            <w:tcW w:w="2397" w:type="dxa"/>
            <w:vAlign w:val="center"/>
          </w:tcPr>
          <w:p w:rsidR="00D96BC1" w:rsidRPr="00002918" w:rsidRDefault="00D96BC1" w:rsidP="006C3C52">
            <w:pPr>
              <w:spacing w:line="300" w:lineRule="auto"/>
              <w:jc w:val="center"/>
              <w:rPr>
                <w:kern w:val="0"/>
                <w:sz w:val="18"/>
                <w:szCs w:val="18"/>
              </w:rPr>
            </w:pPr>
            <w:r w:rsidRPr="00002918">
              <w:rPr>
                <w:kern w:val="0"/>
                <w:sz w:val="18"/>
                <w:szCs w:val="18"/>
              </w:rPr>
              <w:t>专业文献阅读与写作（导师自主设置）</w:t>
            </w:r>
          </w:p>
        </w:tc>
        <w:tc>
          <w:tcPr>
            <w:tcW w:w="455" w:type="dxa"/>
            <w:vAlign w:val="center"/>
          </w:tcPr>
          <w:p w:rsidR="00D96BC1" w:rsidRPr="00002918" w:rsidRDefault="00D96BC1" w:rsidP="006C3C52">
            <w:pPr>
              <w:spacing w:line="300" w:lineRule="auto"/>
              <w:jc w:val="center"/>
              <w:rPr>
                <w:kern w:val="0"/>
                <w:sz w:val="18"/>
                <w:szCs w:val="18"/>
              </w:rPr>
            </w:pPr>
            <w:r w:rsidRPr="00002918">
              <w:rPr>
                <w:kern w:val="0"/>
                <w:sz w:val="18"/>
                <w:szCs w:val="18"/>
              </w:rPr>
              <w:t>16</w:t>
            </w:r>
          </w:p>
        </w:tc>
        <w:tc>
          <w:tcPr>
            <w:tcW w:w="546" w:type="dxa"/>
            <w:vAlign w:val="center"/>
          </w:tcPr>
          <w:p w:rsidR="00D96BC1" w:rsidRPr="00002918" w:rsidRDefault="00D96BC1" w:rsidP="006C3C52">
            <w:pPr>
              <w:spacing w:line="300" w:lineRule="auto"/>
              <w:jc w:val="center"/>
              <w:rPr>
                <w:kern w:val="0"/>
                <w:sz w:val="18"/>
                <w:szCs w:val="18"/>
              </w:rPr>
            </w:pPr>
            <w:r w:rsidRPr="00002918">
              <w:rPr>
                <w:kern w:val="0"/>
                <w:sz w:val="18"/>
                <w:szCs w:val="18"/>
              </w:rPr>
              <w:t>1</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考查</w:t>
            </w:r>
          </w:p>
        </w:tc>
        <w:tc>
          <w:tcPr>
            <w:tcW w:w="770" w:type="dxa"/>
            <w:vMerge w:val="restart"/>
            <w:vAlign w:val="center"/>
          </w:tcPr>
          <w:p w:rsidR="00D96BC1" w:rsidRPr="00002918" w:rsidRDefault="00D96BC1" w:rsidP="006C3C52">
            <w:pPr>
              <w:spacing w:line="300" w:lineRule="auto"/>
              <w:jc w:val="center"/>
              <w:rPr>
                <w:kern w:val="0"/>
                <w:sz w:val="18"/>
                <w:szCs w:val="18"/>
              </w:rPr>
            </w:pPr>
            <w:r w:rsidRPr="00002918">
              <w:rPr>
                <w:kern w:val="0"/>
                <w:sz w:val="18"/>
                <w:szCs w:val="18"/>
              </w:rPr>
              <w:t>2</w:t>
            </w:r>
            <w:r w:rsidRPr="00002918">
              <w:rPr>
                <w:kern w:val="0"/>
                <w:sz w:val="18"/>
                <w:szCs w:val="18"/>
              </w:rPr>
              <w:t>学分</w:t>
            </w:r>
          </w:p>
        </w:tc>
      </w:tr>
      <w:tr w:rsidR="00D96BC1" w:rsidRPr="00002918" w:rsidTr="006C3C52">
        <w:trPr>
          <w:trHeight w:hRule="exact" w:val="397"/>
        </w:trPr>
        <w:tc>
          <w:tcPr>
            <w:tcW w:w="573" w:type="dxa"/>
            <w:vMerge/>
            <w:vAlign w:val="center"/>
          </w:tcPr>
          <w:p w:rsidR="00D96BC1" w:rsidRPr="00002918" w:rsidRDefault="00D96BC1" w:rsidP="006C3C52">
            <w:pPr>
              <w:spacing w:line="300" w:lineRule="auto"/>
              <w:jc w:val="center"/>
              <w:rPr>
                <w:kern w:val="0"/>
                <w:sz w:val="18"/>
                <w:szCs w:val="18"/>
              </w:rPr>
            </w:pP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024005</w:t>
            </w:r>
          </w:p>
        </w:tc>
        <w:tc>
          <w:tcPr>
            <w:tcW w:w="2397" w:type="dxa"/>
            <w:vAlign w:val="center"/>
          </w:tcPr>
          <w:p w:rsidR="00D96BC1" w:rsidRPr="00002918" w:rsidRDefault="00D96BC1" w:rsidP="006C3C52">
            <w:pPr>
              <w:spacing w:line="300" w:lineRule="auto"/>
              <w:jc w:val="center"/>
              <w:rPr>
                <w:kern w:val="0"/>
                <w:sz w:val="18"/>
                <w:szCs w:val="18"/>
              </w:rPr>
            </w:pPr>
            <w:r w:rsidRPr="00002918">
              <w:rPr>
                <w:kern w:val="0"/>
                <w:sz w:val="18"/>
                <w:szCs w:val="18"/>
              </w:rPr>
              <w:t>学术前沿讲座</w:t>
            </w:r>
          </w:p>
        </w:tc>
        <w:tc>
          <w:tcPr>
            <w:tcW w:w="455" w:type="dxa"/>
            <w:vAlign w:val="center"/>
          </w:tcPr>
          <w:p w:rsidR="00D96BC1" w:rsidRPr="00002918" w:rsidRDefault="00D96BC1" w:rsidP="006C3C52">
            <w:pPr>
              <w:spacing w:line="300" w:lineRule="auto"/>
              <w:jc w:val="center"/>
              <w:rPr>
                <w:kern w:val="0"/>
                <w:sz w:val="18"/>
                <w:szCs w:val="18"/>
              </w:rPr>
            </w:pPr>
            <w:r w:rsidRPr="00002918">
              <w:rPr>
                <w:kern w:val="0"/>
                <w:sz w:val="18"/>
                <w:szCs w:val="18"/>
              </w:rPr>
              <w:t>16</w:t>
            </w:r>
          </w:p>
        </w:tc>
        <w:tc>
          <w:tcPr>
            <w:tcW w:w="546" w:type="dxa"/>
            <w:vAlign w:val="center"/>
          </w:tcPr>
          <w:p w:rsidR="00D96BC1" w:rsidRPr="00002918" w:rsidRDefault="00D96BC1" w:rsidP="006C3C52">
            <w:pPr>
              <w:spacing w:line="300" w:lineRule="auto"/>
              <w:jc w:val="center"/>
              <w:rPr>
                <w:kern w:val="0"/>
                <w:sz w:val="18"/>
                <w:szCs w:val="18"/>
              </w:rPr>
            </w:pPr>
            <w:r w:rsidRPr="00002918">
              <w:rPr>
                <w:kern w:val="0"/>
                <w:sz w:val="18"/>
                <w:szCs w:val="18"/>
              </w:rPr>
              <w:t>1</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D96BC1" w:rsidRPr="00002918" w:rsidRDefault="00D96BC1" w:rsidP="006C3C52">
            <w:pPr>
              <w:spacing w:line="300" w:lineRule="auto"/>
              <w:jc w:val="center"/>
              <w:rPr>
                <w:kern w:val="0"/>
                <w:sz w:val="18"/>
                <w:szCs w:val="18"/>
              </w:rPr>
            </w:pPr>
          </w:p>
        </w:tc>
      </w:tr>
      <w:tr w:rsidR="00D96BC1" w:rsidRPr="00002918" w:rsidTr="006C3C52">
        <w:trPr>
          <w:trHeight w:hRule="exact" w:val="369"/>
        </w:trPr>
        <w:tc>
          <w:tcPr>
            <w:tcW w:w="573" w:type="dxa"/>
            <w:vMerge w:val="restart"/>
            <w:vAlign w:val="center"/>
          </w:tcPr>
          <w:p w:rsidR="00D96BC1" w:rsidRPr="00002918" w:rsidRDefault="00D96BC1" w:rsidP="006C3C52">
            <w:pPr>
              <w:spacing w:line="300" w:lineRule="auto"/>
              <w:jc w:val="center"/>
              <w:rPr>
                <w:kern w:val="0"/>
                <w:sz w:val="18"/>
                <w:szCs w:val="18"/>
              </w:rPr>
            </w:pPr>
            <w:r w:rsidRPr="00002918">
              <w:rPr>
                <w:kern w:val="0"/>
                <w:sz w:val="18"/>
                <w:szCs w:val="18"/>
              </w:rPr>
              <w:t>D</w:t>
            </w: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024013</w:t>
            </w:r>
          </w:p>
        </w:tc>
        <w:tc>
          <w:tcPr>
            <w:tcW w:w="2397" w:type="dxa"/>
            <w:vAlign w:val="center"/>
          </w:tcPr>
          <w:p w:rsidR="00D96BC1" w:rsidRPr="00002918" w:rsidRDefault="00D96BC1" w:rsidP="006C3C52">
            <w:pPr>
              <w:spacing w:line="300" w:lineRule="auto"/>
              <w:jc w:val="center"/>
              <w:rPr>
                <w:kern w:val="0"/>
                <w:sz w:val="18"/>
                <w:szCs w:val="18"/>
              </w:rPr>
            </w:pPr>
            <w:r w:rsidRPr="00002918">
              <w:rPr>
                <w:kern w:val="0"/>
                <w:sz w:val="18"/>
                <w:szCs w:val="18"/>
              </w:rPr>
              <w:t>计算流体力学</w:t>
            </w:r>
          </w:p>
        </w:tc>
        <w:tc>
          <w:tcPr>
            <w:tcW w:w="455" w:type="dxa"/>
            <w:vAlign w:val="center"/>
          </w:tcPr>
          <w:p w:rsidR="00D96BC1" w:rsidRPr="00002918" w:rsidRDefault="00D96BC1" w:rsidP="006C3C52">
            <w:pPr>
              <w:spacing w:line="300" w:lineRule="auto"/>
              <w:jc w:val="center"/>
              <w:rPr>
                <w:kern w:val="0"/>
                <w:sz w:val="18"/>
                <w:szCs w:val="18"/>
              </w:rPr>
            </w:pPr>
            <w:r w:rsidRPr="00002918">
              <w:rPr>
                <w:kern w:val="0"/>
                <w:sz w:val="18"/>
                <w:szCs w:val="18"/>
              </w:rPr>
              <w:t>48</w:t>
            </w:r>
          </w:p>
        </w:tc>
        <w:tc>
          <w:tcPr>
            <w:tcW w:w="546" w:type="dxa"/>
            <w:vAlign w:val="center"/>
          </w:tcPr>
          <w:p w:rsidR="00D96BC1" w:rsidRPr="00002918" w:rsidRDefault="00D96BC1" w:rsidP="006C3C52">
            <w:pPr>
              <w:spacing w:line="300" w:lineRule="auto"/>
              <w:jc w:val="center"/>
              <w:rPr>
                <w:kern w:val="0"/>
                <w:sz w:val="18"/>
                <w:szCs w:val="18"/>
              </w:rPr>
            </w:pPr>
            <w:r w:rsidRPr="00002918">
              <w:rPr>
                <w:kern w:val="0"/>
                <w:sz w:val="18"/>
                <w:szCs w:val="18"/>
              </w:rPr>
              <w:t>3</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spacing w:line="300" w:lineRule="auto"/>
              <w:jc w:val="center"/>
              <w:rPr>
                <w:kern w:val="0"/>
                <w:sz w:val="18"/>
                <w:szCs w:val="18"/>
              </w:rPr>
            </w:pPr>
            <w:r w:rsidRPr="00002918">
              <w:rPr>
                <w:kern w:val="0"/>
                <w:sz w:val="18"/>
                <w:szCs w:val="18"/>
              </w:rPr>
              <w:t>考试</w:t>
            </w:r>
          </w:p>
        </w:tc>
        <w:tc>
          <w:tcPr>
            <w:tcW w:w="770" w:type="dxa"/>
            <w:vMerge w:val="restart"/>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不少于</w:t>
            </w:r>
            <w:r w:rsidRPr="00002918">
              <w:rPr>
                <w:kern w:val="0"/>
                <w:sz w:val="18"/>
                <w:szCs w:val="18"/>
              </w:rPr>
              <w:t>7</w:t>
            </w:r>
            <w:r w:rsidRPr="00002918">
              <w:rPr>
                <w:kern w:val="0"/>
                <w:sz w:val="18"/>
                <w:szCs w:val="18"/>
              </w:rPr>
              <w:t>学分</w:t>
            </w:r>
          </w:p>
        </w:tc>
      </w:tr>
      <w:tr w:rsidR="00D96BC1" w:rsidRPr="00002918" w:rsidTr="006C3C52">
        <w:trPr>
          <w:trHeight w:hRule="exact" w:val="369"/>
        </w:trPr>
        <w:tc>
          <w:tcPr>
            <w:tcW w:w="573" w:type="dxa"/>
            <w:vMerge/>
            <w:vAlign w:val="center"/>
          </w:tcPr>
          <w:p w:rsidR="00D96BC1" w:rsidRPr="00002918" w:rsidRDefault="00D96BC1" w:rsidP="006C3C52">
            <w:pPr>
              <w:spacing w:line="300" w:lineRule="auto"/>
              <w:jc w:val="center"/>
              <w:rPr>
                <w:kern w:val="0"/>
                <w:sz w:val="18"/>
                <w:szCs w:val="18"/>
              </w:rPr>
            </w:pPr>
          </w:p>
        </w:tc>
        <w:tc>
          <w:tcPr>
            <w:tcW w:w="958" w:type="dxa"/>
            <w:vAlign w:val="center"/>
          </w:tcPr>
          <w:p w:rsidR="00D96BC1" w:rsidRPr="00002918" w:rsidRDefault="005A2FE3" w:rsidP="006C3C52">
            <w:pPr>
              <w:jc w:val="center"/>
              <w:rPr>
                <w:kern w:val="0"/>
                <w:sz w:val="18"/>
                <w:szCs w:val="18"/>
              </w:rPr>
            </w:pPr>
            <w:r w:rsidRPr="00002918">
              <w:rPr>
                <w:kern w:val="0"/>
                <w:sz w:val="18"/>
                <w:szCs w:val="18"/>
              </w:rPr>
              <w:t>s</w:t>
            </w:r>
            <w:r w:rsidR="00D96BC1" w:rsidRPr="00002918">
              <w:rPr>
                <w:kern w:val="0"/>
                <w:sz w:val="18"/>
                <w:szCs w:val="18"/>
              </w:rPr>
              <w:t>024020</w:t>
            </w:r>
          </w:p>
        </w:tc>
        <w:tc>
          <w:tcPr>
            <w:tcW w:w="2397" w:type="dxa"/>
            <w:vAlign w:val="center"/>
          </w:tcPr>
          <w:p w:rsidR="00D96BC1" w:rsidRPr="00002918" w:rsidRDefault="00D96BC1" w:rsidP="006C3C52">
            <w:pPr>
              <w:spacing w:line="300" w:lineRule="auto"/>
              <w:jc w:val="center"/>
              <w:rPr>
                <w:kern w:val="0"/>
                <w:sz w:val="18"/>
                <w:szCs w:val="18"/>
              </w:rPr>
            </w:pPr>
            <w:r w:rsidRPr="00002918">
              <w:rPr>
                <w:kern w:val="0"/>
                <w:sz w:val="18"/>
                <w:szCs w:val="18"/>
              </w:rPr>
              <w:t>地球物理流体力学</w:t>
            </w:r>
          </w:p>
        </w:tc>
        <w:tc>
          <w:tcPr>
            <w:tcW w:w="455" w:type="dxa"/>
            <w:vAlign w:val="center"/>
          </w:tcPr>
          <w:p w:rsidR="00D96BC1" w:rsidRPr="00002918" w:rsidRDefault="00D96BC1" w:rsidP="006C3C52">
            <w:pPr>
              <w:spacing w:line="300" w:lineRule="auto"/>
              <w:jc w:val="center"/>
              <w:rPr>
                <w:kern w:val="0"/>
                <w:sz w:val="18"/>
                <w:szCs w:val="18"/>
              </w:rPr>
            </w:pPr>
            <w:r w:rsidRPr="00002918">
              <w:rPr>
                <w:kern w:val="0"/>
                <w:sz w:val="18"/>
                <w:szCs w:val="18"/>
              </w:rPr>
              <w:t>64</w:t>
            </w:r>
          </w:p>
        </w:tc>
        <w:tc>
          <w:tcPr>
            <w:tcW w:w="546" w:type="dxa"/>
            <w:vAlign w:val="center"/>
          </w:tcPr>
          <w:p w:rsidR="00D96BC1" w:rsidRPr="00002918" w:rsidRDefault="00D96BC1" w:rsidP="006C3C52">
            <w:pPr>
              <w:spacing w:line="300" w:lineRule="auto"/>
              <w:jc w:val="center"/>
              <w:rPr>
                <w:kern w:val="0"/>
                <w:sz w:val="18"/>
                <w:szCs w:val="18"/>
              </w:rPr>
            </w:pPr>
            <w:r w:rsidRPr="00002918">
              <w:rPr>
                <w:kern w:val="0"/>
                <w:sz w:val="18"/>
                <w:szCs w:val="18"/>
              </w:rPr>
              <w:t>4</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spacing w:line="300" w:lineRule="auto"/>
              <w:jc w:val="center"/>
              <w:rPr>
                <w:kern w:val="0"/>
                <w:sz w:val="18"/>
                <w:szCs w:val="18"/>
              </w:rPr>
            </w:pPr>
            <w:r w:rsidRPr="00002918">
              <w:rPr>
                <w:kern w:val="0"/>
                <w:sz w:val="18"/>
                <w:szCs w:val="18"/>
              </w:rPr>
              <w:t>考试</w:t>
            </w:r>
          </w:p>
        </w:tc>
        <w:tc>
          <w:tcPr>
            <w:tcW w:w="770" w:type="dxa"/>
            <w:vMerge/>
            <w:vAlign w:val="center"/>
          </w:tcPr>
          <w:p w:rsidR="00D96BC1" w:rsidRPr="00002918" w:rsidRDefault="00D96BC1" w:rsidP="006C3C52">
            <w:pPr>
              <w:widowControl/>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spacing w:line="300" w:lineRule="auto"/>
              <w:jc w:val="center"/>
              <w:rPr>
                <w:kern w:val="0"/>
                <w:sz w:val="18"/>
                <w:szCs w:val="18"/>
              </w:rPr>
            </w:pPr>
          </w:p>
        </w:tc>
        <w:tc>
          <w:tcPr>
            <w:tcW w:w="958" w:type="dxa"/>
            <w:vAlign w:val="center"/>
          </w:tcPr>
          <w:p w:rsidR="00D96BC1" w:rsidRPr="00002918" w:rsidRDefault="005A2FE3" w:rsidP="006C3C52">
            <w:pPr>
              <w:jc w:val="center"/>
              <w:rPr>
                <w:kern w:val="0"/>
                <w:sz w:val="18"/>
                <w:szCs w:val="18"/>
              </w:rPr>
            </w:pPr>
            <w:r w:rsidRPr="00002918">
              <w:rPr>
                <w:kern w:val="0"/>
                <w:sz w:val="18"/>
                <w:szCs w:val="18"/>
              </w:rPr>
              <w:t>s</w:t>
            </w:r>
            <w:r w:rsidR="00D96BC1" w:rsidRPr="00002918">
              <w:rPr>
                <w:kern w:val="0"/>
                <w:sz w:val="18"/>
                <w:szCs w:val="18"/>
              </w:rPr>
              <w:t>024021</w:t>
            </w:r>
          </w:p>
        </w:tc>
        <w:tc>
          <w:tcPr>
            <w:tcW w:w="2397" w:type="dxa"/>
            <w:vAlign w:val="center"/>
          </w:tcPr>
          <w:p w:rsidR="00D96BC1" w:rsidRPr="00002918" w:rsidRDefault="00D96BC1" w:rsidP="006C3C52">
            <w:pPr>
              <w:spacing w:line="300" w:lineRule="auto"/>
              <w:jc w:val="center"/>
              <w:rPr>
                <w:kern w:val="0"/>
                <w:sz w:val="18"/>
                <w:szCs w:val="18"/>
              </w:rPr>
            </w:pPr>
            <w:r w:rsidRPr="00002918">
              <w:rPr>
                <w:kern w:val="0"/>
                <w:sz w:val="18"/>
                <w:szCs w:val="18"/>
              </w:rPr>
              <w:t>海洋学中的数学物理方法</w:t>
            </w:r>
          </w:p>
        </w:tc>
        <w:tc>
          <w:tcPr>
            <w:tcW w:w="455" w:type="dxa"/>
            <w:vAlign w:val="center"/>
          </w:tcPr>
          <w:p w:rsidR="00D96BC1" w:rsidRPr="00002918" w:rsidRDefault="00D96BC1" w:rsidP="006C3C52">
            <w:pPr>
              <w:spacing w:line="300" w:lineRule="auto"/>
              <w:jc w:val="center"/>
              <w:rPr>
                <w:kern w:val="0"/>
                <w:sz w:val="18"/>
                <w:szCs w:val="18"/>
              </w:rPr>
            </w:pPr>
            <w:r w:rsidRPr="00002918">
              <w:rPr>
                <w:kern w:val="0"/>
                <w:sz w:val="18"/>
                <w:szCs w:val="18"/>
              </w:rPr>
              <w:t>48</w:t>
            </w:r>
          </w:p>
        </w:tc>
        <w:tc>
          <w:tcPr>
            <w:tcW w:w="546" w:type="dxa"/>
            <w:vAlign w:val="center"/>
          </w:tcPr>
          <w:p w:rsidR="00D96BC1" w:rsidRPr="00002918" w:rsidRDefault="00D96BC1" w:rsidP="006C3C52">
            <w:pPr>
              <w:spacing w:line="300" w:lineRule="auto"/>
              <w:jc w:val="center"/>
              <w:rPr>
                <w:kern w:val="0"/>
                <w:sz w:val="18"/>
                <w:szCs w:val="18"/>
              </w:rPr>
            </w:pPr>
            <w:r w:rsidRPr="00002918">
              <w:rPr>
                <w:kern w:val="0"/>
                <w:sz w:val="18"/>
                <w:szCs w:val="18"/>
              </w:rPr>
              <w:t>3</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D96BC1" w:rsidRPr="00002918" w:rsidRDefault="00D96BC1" w:rsidP="006C3C52">
            <w:pPr>
              <w:widowControl/>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spacing w:line="300" w:lineRule="auto"/>
              <w:jc w:val="center"/>
              <w:rPr>
                <w:kern w:val="0"/>
                <w:sz w:val="18"/>
                <w:szCs w:val="18"/>
              </w:rPr>
            </w:pP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024009</w:t>
            </w:r>
          </w:p>
        </w:tc>
        <w:tc>
          <w:tcPr>
            <w:tcW w:w="2397" w:type="dxa"/>
            <w:vAlign w:val="center"/>
          </w:tcPr>
          <w:p w:rsidR="00D96BC1" w:rsidRPr="00002918" w:rsidRDefault="00D96BC1" w:rsidP="006C3C52">
            <w:pPr>
              <w:spacing w:line="300" w:lineRule="auto"/>
              <w:jc w:val="center"/>
              <w:rPr>
                <w:kern w:val="0"/>
                <w:sz w:val="18"/>
                <w:szCs w:val="18"/>
              </w:rPr>
            </w:pPr>
            <w:r w:rsidRPr="00002918">
              <w:rPr>
                <w:kern w:val="0"/>
                <w:sz w:val="18"/>
                <w:szCs w:val="18"/>
              </w:rPr>
              <w:t>高等海洋遥感</w:t>
            </w:r>
          </w:p>
        </w:tc>
        <w:tc>
          <w:tcPr>
            <w:tcW w:w="455" w:type="dxa"/>
            <w:vAlign w:val="center"/>
          </w:tcPr>
          <w:p w:rsidR="00D96BC1" w:rsidRPr="00002918" w:rsidRDefault="00D96BC1" w:rsidP="006C3C52">
            <w:pPr>
              <w:spacing w:line="300" w:lineRule="auto"/>
              <w:jc w:val="center"/>
              <w:rPr>
                <w:kern w:val="0"/>
                <w:sz w:val="18"/>
                <w:szCs w:val="18"/>
              </w:rPr>
            </w:pPr>
            <w:r w:rsidRPr="00002918">
              <w:rPr>
                <w:kern w:val="0"/>
                <w:sz w:val="18"/>
                <w:szCs w:val="18"/>
              </w:rPr>
              <w:t>48</w:t>
            </w:r>
          </w:p>
        </w:tc>
        <w:tc>
          <w:tcPr>
            <w:tcW w:w="546" w:type="dxa"/>
            <w:vAlign w:val="center"/>
          </w:tcPr>
          <w:p w:rsidR="00D96BC1" w:rsidRPr="00002918" w:rsidRDefault="00D96BC1" w:rsidP="006C3C52">
            <w:pPr>
              <w:spacing w:line="300" w:lineRule="auto"/>
              <w:jc w:val="center"/>
              <w:rPr>
                <w:kern w:val="0"/>
                <w:sz w:val="18"/>
                <w:szCs w:val="18"/>
              </w:rPr>
            </w:pPr>
            <w:r w:rsidRPr="00002918">
              <w:rPr>
                <w:kern w:val="0"/>
                <w:sz w:val="18"/>
                <w:szCs w:val="18"/>
              </w:rPr>
              <w:t>3</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D96BC1" w:rsidRPr="00002918" w:rsidRDefault="00D96BC1" w:rsidP="006C3C52">
            <w:pPr>
              <w:widowControl/>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spacing w:line="300" w:lineRule="auto"/>
              <w:jc w:val="center"/>
              <w:rPr>
                <w:kern w:val="0"/>
                <w:sz w:val="18"/>
                <w:szCs w:val="18"/>
              </w:rPr>
            </w:pP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024022</w:t>
            </w:r>
          </w:p>
        </w:tc>
        <w:tc>
          <w:tcPr>
            <w:tcW w:w="2397" w:type="dxa"/>
            <w:vAlign w:val="center"/>
          </w:tcPr>
          <w:p w:rsidR="00D96BC1" w:rsidRPr="00002918" w:rsidRDefault="00D96BC1" w:rsidP="006C3C52">
            <w:pPr>
              <w:spacing w:line="300" w:lineRule="auto"/>
              <w:jc w:val="center"/>
              <w:rPr>
                <w:kern w:val="0"/>
                <w:sz w:val="18"/>
                <w:szCs w:val="18"/>
              </w:rPr>
            </w:pPr>
            <w:r w:rsidRPr="00002918">
              <w:rPr>
                <w:kern w:val="0"/>
                <w:sz w:val="18"/>
                <w:szCs w:val="18"/>
              </w:rPr>
              <w:t>海洋污染生态化学</w:t>
            </w:r>
          </w:p>
        </w:tc>
        <w:tc>
          <w:tcPr>
            <w:tcW w:w="455" w:type="dxa"/>
            <w:vAlign w:val="center"/>
          </w:tcPr>
          <w:p w:rsidR="00D96BC1" w:rsidRPr="00002918" w:rsidRDefault="00D96BC1" w:rsidP="006C3C52">
            <w:pPr>
              <w:spacing w:line="300" w:lineRule="auto"/>
              <w:jc w:val="center"/>
              <w:rPr>
                <w:kern w:val="0"/>
                <w:sz w:val="18"/>
                <w:szCs w:val="18"/>
              </w:rPr>
            </w:pPr>
            <w:r w:rsidRPr="00002918">
              <w:rPr>
                <w:kern w:val="0"/>
                <w:sz w:val="18"/>
                <w:szCs w:val="18"/>
              </w:rPr>
              <w:t>32</w:t>
            </w:r>
          </w:p>
        </w:tc>
        <w:tc>
          <w:tcPr>
            <w:tcW w:w="546" w:type="dxa"/>
            <w:vAlign w:val="center"/>
          </w:tcPr>
          <w:p w:rsidR="00D96BC1" w:rsidRPr="00002918" w:rsidRDefault="00D96BC1" w:rsidP="006C3C52">
            <w:pPr>
              <w:spacing w:line="300" w:lineRule="auto"/>
              <w:jc w:val="center"/>
              <w:rPr>
                <w:kern w:val="0"/>
                <w:sz w:val="18"/>
                <w:szCs w:val="18"/>
              </w:rPr>
            </w:pPr>
            <w:r w:rsidRPr="00002918">
              <w:rPr>
                <w:kern w:val="0"/>
                <w:sz w:val="18"/>
                <w:szCs w:val="18"/>
              </w:rPr>
              <w:t>2</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D96BC1" w:rsidRPr="00002918" w:rsidRDefault="00D96BC1" w:rsidP="006C3C52">
            <w:pPr>
              <w:widowControl/>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spacing w:line="300" w:lineRule="auto"/>
              <w:jc w:val="center"/>
              <w:rPr>
                <w:kern w:val="0"/>
                <w:sz w:val="18"/>
                <w:szCs w:val="18"/>
              </w:rPr>
            </w:pP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999033</w:t>
            </w:r>
          </w:p>
        </w:tc>
        <w:tc>
          <w:tcPr>
            <w:tcW w:w="2397" w:type="dxa"/>
            <w:vAlign w:val="center"/>
          </w:tcPr>
          <w:p w:rsidR="00D96BC1" w:rsidRPr="00002918" w:rsidRDefault="00D96BC1" w:rsidP="006C3C52">
            <w:pPr>
              <w:spacing w:line="300" w:lineRule="auto"/>
              <w:jc w:val="center"/>
              <w:rPr>
                <w:kern w:val="0"/>
                <w:sz w:val="18"/>
                <w:szCs w:val="18"/>
              </w:rPr>
            </w:pPr>
            <w:r w:rsidRPr="00002918">
              <w:rPr>
                <w:kern w:val="0"/>
                <w:sz w:val="18"/>
                <w:szCs w:val="18"/>
              </w:rPr>
              <w:t>人文素养选修课</w:t>
            </w:r>
          </w:p>
        </w:tc>
        <w:tc>
          <w:tcPr>
            <w:tcW w:w="455" w:type="dxa"/>
            <w:vAlign w:val="center"/>
          </w:tcPr>
          <w:p w:rsidR="00D96BC1" w:rsidRPr="00002918" w:rsidRDefault="00695D8B" w:rsidP="006C3C52">
            <w:pPr>
              <w:spacing w:line="300" w:lineRule="auto"/>
              <w:jc w:val="center"/>
              <w:rPr>
                <w:kern w:val="0"/>
                <w:sz w:val="18"/>
                <w:szCs w:val="18"/>
              </w:rPr>
            </w:pPr>
            <w:r w:rsidRPr="00002918">
              <w:rPr>
                <w:kern w:val="0"/>
                <w:sz w:val="18"/>
                <w:szCs w:val="18"/>
              </w:rPr>
              <w:t>16</w:t>
            </w:r>
          </w:p>
        </w:tc>
        <w:tc>
          <w:tcPr>
            <w:tcW w:w="546" w:type="dxa"/>
            <w:vAlign w:val="center"/>
          </w:tcPr>
          <w:p w:rsidR="00D96BC1" w:rsidRPr="00002918" w:rsidRDefault="00D96BC1" w:rsidP="006C3C52">
            <w:pPr>
              <w:spacing w:line="300" w:lineRule="auto"/>
              <w:jc w:val="center"/>
              <w:rPr>
                <w:kern w:val="0"/>
                <w:sz w:val="18"/>
                <w:szCs w:val="18"/>
              </w:rPr>
            </w:pPr>
            <w:r w:rsidRPr="00002918">
              <w:rPr>
                <w:kern w:val="0"/>
                <w:sz w:val="18"/>
                <w:szCs w:val="18"/>
              </w:rPr>
              <w:t>1</w:t>
            </w:r>
          </w:p>
        </w:tc>
        <w:tc>
          <w:tcPr>
            <w:tcW w:w="867" w:type="dxa"/>
            <w:vAlign w:val="center"/>
          </w:tcPr>
          <w:p w:rsidR="00D96BC1" w:rsidRPr="00002918" w:rsidRDefault="00695D8B"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D96BC1" w:rsidRPr="00002918" w:rsidRDefault="00695D8B"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D96BC1" w:rsidRPr="00002918" w:rsidRDefault="00695D8B" w:rsidP="006C3C52">
            <w:pPr>
              <w:spacing w:line="300" w:lineRule="auto"/>
              <w:jc w:val="center"/>
              <w:rPr>
                <w:kern w:val="0"/>
                <w:sz w:val="18"/>
                <w:szCs w:val="18"/>
              </w:rPr>
            </w:pPr>
            <w:r w:rsidRPr="00002918">
              <w:rPr>
                <w:kern w:val="0"/>
                <w:sz w:val="18"/>
                <w:szCs w:val="18"/>
              </w:rPr>
              <w:t>其他</w:t>
            </w:r>
          </w:p>
        </w:tc>
        <w:tc>
          <w:tcPr>
            <w:tcW w:w="770" w:type="dxa"/>
            <w:vMerge/>
            <w:vAlign w:val="center"/>
          </w:tcPr>
          <w:p w:rsidR="00D96BC1" w:rsidRPr="00002918" w:rsidRDefault="00D96BC1" w:rsidP="006C3C52">
            <w:pPr>
              <w:widowControl/>
              <w:spacing w:line="300" w:lineRule="auto"/>
              <w:jc w:val="center"/>
              <w:rPr>
                <w:kern w:val="0"/>
                <w:sz w:val="18"/>
                <w:szCs w:val="18"/>
              </w:rPr>
            </w:pPr>
          </w:p>
        </w:tc>
      </w:tr>
      <w:tr w:rsidR="00D96BC1" w:rsidRPr="00002918" w:rsidTr="006C3C52">
        <w:trPr>
          <w:trHeight w:hRule="exact" w:val="369"/>
        </w:trPr>
        <w:tc>
          <w:tcPr>
            <w:tcW w:w="573" w:type="dxa"/>
            <w:vMerge w:val="restart"/>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E</w:t>
            </w:r>
          </w:p>
        </w:tc>
        <w:tc>
          <w:tcPr>
            <w:tcW w:w="958" w:type="dxa"/>
            <w:vAlign w:val="center"/>
          </w:tcPr>
          <w:p w:rsidR="00D96BC1" w:rsidRPr="00002918" w:rsidRDefault="005A2FE3" w:rsidP="006C3C52">
            <w:pPr>
              <w:jc w:val="center"/>
              <w:rPr>
                <w:kern w:val="0"/>
                <w:sz w:val="18"/>
                <w:szCs w:val="18"/>
              </w:rPr>
            </w:pPr>
            <w:r w:rsidRPr="00002918">
              <w:rPr>
                <w:kern w:val="0"/>
                <w:sz w:val="18"/>
                <w:szCs w:val="18"/>
              </w:rPr>
              <w:t>s</w:t>
            </w:r>
            <w:r w:rsidR="00D96BC1" w:rsidRPr="00002918">
              <w:rPr>
                <w:kern w:val="0"/>
                <w:sz w:val="18"/>
                <w:szCs w:val="18"/>
              </w:rPr>
              <w:t>024016</w:t>
            </w:r>
          </w:p>
        </w:tc>
        <w:tc>
          <w:tcPr>
            <w:tcW w:w="2397" w:type="dxa"/>
            <w:vAlign w:val="center"/>
          </w:tcPr>
          <w:p w:rsidR="00D96BC1" w:rsidRPr="00002918" w:rsidRDefault="00D96BC1" w:rsidP="006C3C52">
            <w:pPr>
              <w:spacing w:line="300" w:lineRule="auto"/>
              <w:jc w:val="center"/>
              <w:rPr>
                <w:kern w:val="0"/>
                <w:sz w:val="18"/>
                <w:szCs w:val="18"/>
              </w:rPr>
            </w:pPr>
            <w:r w:rsidRPr="00002918">
              <w:rPr>
                <w:kern w:val="0"/>
                <w:sz w:val="18"/>
                <w:szCs w:val="18"/>
              </w:rPr>
              <w:t>学术报告</w:t>
            </w:r>
          </w:p>
        </w:tc>
        <w:tc>
          <w:tcPr>
            <w:tcW w:w="455" w:type="dxa"/>
            <w:vAlign w:val="center"/>
          </w:tcPr>
          <w:p w:rsidR="00D96BC1" w:rsidRPr="00002918" w:rsidRDefault="00695D8B" w:rsidP="006C3C52">
            <w:pPr>
              <w:spacing w:line="300" w:lineRule="auto"/>
              <w:jc w:val="center"/>
              <w:rPr>
                <w:kern w:val="0"/>
                <w:sz w:val="18"/>
                <w:szCs w:val="18"/>
              </w:rPr>
            </w:pPr>
            <w:r w:rsidRPr="00002918">
              <w:rPr>
                <w:kern w:val="0"/>
                <w:sz w:val="18"/>
                <w:szCs w:val="18"/>
              </w:rPr>
              <w:t>16</w:t>
            </w:r>
          </w:p>
        </w:tc>
        <w:tc>
          <w:tcPr>
            <w:tcW w:w="546" w:type="dxa"/>
            <w:vAlign w:val="center"/>
          </w:tcPr>
          <w:p w:rsidR="00D96BC1" w:rsidRPr="00002918" w:rsidRDefault="00D96BC1" w:rsidP="006C3C52">
            <w:pPr>
              <w:spacing w:line="300" w:lineRule="auto"/>
              <w:jc w:val="center"/>
              <w:rPr>
                <w:kern w:val="0"/>
                <w:sz w:val="18"/>
                <w:szCs w:val="18"/>
              </w:rPr>
            </w:pPr>
            <w:r w:rsidRPr="00002918">
              <w:rPr>
                <w:kern w:val="0"/>
                <w:sz w:val="18"/>
                <w:szCs w:val="18"/>
              </w:rPr>
              <w:t>1</w:t>
            </w:r>
          </w:p>
        </w:tc>
        <w:tc>
          <w:tcPr>
            <w:tcW w:w="867" w:type="dxa"/>
            <w:vAlign w:val="center"/>
          </w:tcPr>
          <w:p w:rsidR="00D96BC1" w:rsidRPr="00002918" w:rsidRDefault="00695D8B"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695D8B"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D96BC1" w:rsidRPr="00002918" w:rsidRDefault="00695D8B" w:rsidP="006C3C52">
            <w:pPr>
              <w:spacing w:line="300" w:lineRule="auto"/>
              <w:jc w:val="center"/>
              <w:rPr>
                <w:kern w:val="0"/>
                <w:sz w:val="18"/>
                <w:szCs w:val="18"/>
              </w:rPr>
            </w:pPr>
            <w:r w:rsidRPr="00002918">
              <w:rPr>
                <w:kern w:val="0"/>
                <w:sz w:val="18"/>
                <w:szCs w:val="18"/>
              </w:rPr>
              <w:t>其他</w:t>
            </w:r>
          </w:p>
        </w:tc>
        <w:tc>
          <w:tcPr>
            <w:tcW w:w="770" w:type="dxa"/>
            <w:vMerge w:val="restart"/>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D96BC1" w:rsidRPr="00002918" w:rsidTr="006C3C52">
        <w:trPr>
          <w:trHeight w:hRule="exact" w:val="369"/>
        </w:trPr>
        <w:tc>
          <w:tcPr>
            <w:tcW w:w="573" w:type="dxa"/>
            <w:vMerge/>
            <w:vAlign w:val="center"/>
          </w:tcPr>
          <w:p w:rsidR="00D96BC1" w:rsidRPr="00002918" w:rsidRDefault="00D96BC1" w:rsidP="006C3C52">
            <w:pPr>
              <w:widowControl/>
              <w:spacing w:line="300" w:lineRule="auto"/>
              <w:jc w:val="center"/>
              <w:rPr>
                <w:kern w:val="0"/>
                <w:sz w:val="18"/>
                <w:szCs w:val="18"/>
              </w:rPr>
            </w:pPr>
          </w:p>
        </w:tc>
        <w:tc>
          <w:tcPr>
            <w:tcW w:w="958" w:type="dxa"/>
            <w:vAlign w:val="center"/>
          </w:tcPr>
          <w:p w:rsidR="00D96BC1" w:rsidRPr="00002918" w:rsidRDefault="005A2FE3" w:rsidP="006C3C52">
            <w:pPr>
              <w:jc w:val="center"/>
              <w:rPr>
                <w:kern w:val="0"/>
                <w:sz w:val="18"/>
                <w:szCs w:val="18"/>
              </w:rPr>
            </w:pPr>
            <w:r w:rsidRPr="00002918">
              <w:rPr>
                <w:kern w:val="0"/>
                <w:sz w:val="18"/>
                <w:szCs w:val="18"/>
              </w:rPr>
              <w:t>s</w:t>
            </w:r>
            <w:r w:rsidR="00D96BC1" w:rsidRPr="00002918">
              <w:rPr>
                <w:kern w:val="0"/>
                <w:sz w:val="18"/>
                <w:szCs w:val="18"/>
              </w:rPr>
              <w:t>024017</w:t>
            </w:r>
          </w:p>
        </w:tc>
        <w:tc>
          <w:tcPr>
            <w:tcW w:w="2397" w:type="dxa"/>
            <w:vAlign w:val="center"/>
          </w:tcPr>
          <w:p w:rsidR="00D96BC1" w:rsidRPr="00002918" w:rsidRDefault="00D96BC1" w:rsidP="006C3C52">
            <w:pPr>
              <w:spacing w:line="300" w:lineRule="auto"/>
              <w:jc w:val="center"/>
              <w:rPr>
                <w:sz w:val="18"/>
                <w:szCs w:val="18"/>
              </w:rPr>
            </w:pPr>
            <w:r w:rsidRPr="00002918">
              <w:rPr>
                <w:sz w:val="18"/>
                <w:szCs w:val="18"/>
              </w:rPr>
              <w:t>实践活动</w:t>
            </w:r>
          </w:p>
        </w:tc>
        <w:tc>
          <w:tcPr>
            <w:tcW w:w="455" w:type="dxa"/>
            <w:vAlign w:val="center"/>
          </w:tcPr>
          <w:p w:rsidR="00D96BC1" w:rsidRPr="00002918" w:rsidRDefault="00695D8B" w:rsidP="006C3C52">
            <w:pPr>
              <w:spacing w:line="300" w:lineRule="auto"/>
              <w:jc w:val="center"/>
              <w:rPr>
                <w:sz w:val="18"/>
                <w:szCs w:val="18"/>
              </w:rPr>
            </w:pPr>
            <w:r w:rsidRPr="00002918">
              <w:rPr>
                <w:sz w:val="18"/>
                <w:szCs w:val="18"/>
              </w:rPr>
              <w:t>16</w:t>
            </w:r>
          </w:p>
        </w:tc>
        <w:tc>
          <w:tcPr>
            <w:tcW w:w="546" w:type="dxa"/>
            <w:vAlign w:val="center"/>
          </w:tcPr>
          <w:p w:rsidR="00D96BC1" w:rsidRPr="00002918" w:rsidRDefault="00D96BC1" w:rsidP="006C3C52">
            <w:pPr>
              <w:spacing w:line="300" w:lineRule="auto"/>
              <w:jc w:val="center"/>
              <w:rPr>
                <w:sz w:val="18"/>
                <w:szCs w:val="18"/>
              </w:rPr>
            </w:pPr>
            <w:r w:rsidRPr="00002918">
              <w:rPr>
                <w:sz w:val="18"/>
                <w:szCs w:val="18"/>
              </w:rPr>
              <w:t>1</w:t>
            </w:r>
          </w:p>
        </w:tc>
        <w:tc>
          <w:tcPr>
            <w:tcW w:w="867" w:type="dxa"/>
            <w:vAlign w:val="center"/>
          </w:tcPr>
          <w:p w:rsidR="00D96BC1" w:rsidRPr="00002918" w:rsidRDefault="00695D8B"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695D8B"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D96BC1" w:rsidRPr="00002918" w:rsidRDefault="00695D8B" w:rsidP="006C3C52">
            <w:pPr>
              <w:spacing w:line="300" w:lineRule="auto"/>
              <w:jc w:val="center"/>
              <w:rPr>
                <w:sz w:val="18"/>
                <w:szCs w:val="18"/>
              </w:rPr>
            </w:pPr>
            <w:r w:rsidRPr="00002918">
              <w:rPr>
                <w:kern w:val="0"/>
                <w:sz w:val="18"/>
                <w:szCs w:val="18"/>
              </w:rPr>
              <w:t>其他</w:t>
            </w:r>
          </w:p>
        </w:tc>
        <w:tc>
          <w:tcPr>
            <w:tcW w:w="770" w:type="dxa"/>
            <w:vMerge/>
            <w:vAlign w:val="center"/>
          </w:tcPr>
          <w:p w:rsidR="00D96BC1" w:rsidRPr="00002918" w:rsidRDefault="00D96BC1" w:rsidP="006C3C52">
            <w:pPr>
              <w:widowControl/>
              <w:spacing w:line="300" w:lineRule="auto"/>
              <w:jc w:val="center"/>
              <w:rPr>
                <w:kern w:val="0"/>
                <w:sz w:val="18"/>
                <w:szCs w:val="18"/>
              </w:rPr>
            </w:pPr>
          </w:p>
        </w:tc>
      </w:tr>
    </w:tbl>
    <w:p w:rsidR="00D96BC1" w:rsidRPr="00002918" w:rsidRDefault="00D96BC1" w:rsidP="00D96BC1">
      <w:pPr>
        <w:widowControl/>
        <w:spacing w:line="276" w:lineRule="auto"/>
        <w:jc w:val="left"/>
        <w:rPr>
          <w:b/>
          <w:kern w:val="0"/>
          <w:sz w:val="18"/>
          <w:szCs w:val="18"/>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7E57C2" w:rsidRPr="00002918" w:rsidRDefault="007E57C2" w:rsidP="0076362A">
      <w:pPr>
        <w:spacing w:line="300" w:lineRule="auto"/>
        <w:rPr>
          <w:rFonts w:eastAsiaTheme="minorEastAsia"/>
          <w:szCs w:val="21"/>
        </w:rPr>
      </w:pPr>
    </w:p>
    <w:p w:rsidR="00727E42" w:rsidRPr="00002918" w:rsidRDefault="00727E42" w:rsidP="0076362A">
      <w:pPr>
        <w:widowControl/>
        <w:spacing w:line="300" w:lineRule="auto"/>
        <w:jc w:val="left"/>
        <w:rPr>
          <w:rFonts w:eastAsiaTheme="minorEastAsia"/>
          <w:kern w:val="0"/>
          <w:szCs w:val="21"/>
        </w:rPr>
      </w:pPr>
      <w:r w:rsidRPr="00002918">
        <w:rPr>
          <w:rFonts w:eastAsiaTheme="minorEastAsia"/>
          <w:szCs w:val="21"/>
        </w:rPr>
        <w:br w:type="page"/>
      </w:r>
    </w:p>
    <w:p w:rsidR="00727E42" w:rsidRPr="00002918" w:rsidRDefault="00727E42" w:rsidP="00727E42">
      <w:pPr>
        <w:pStyle w:val="1"/>
        <w:rPr>
          <w:rStyle w:val="12"/>
          <w:rFonts w:ascii="Times New Roman" w:hAnsi="Times New Roman"/>
          <w:sz w:val="36"/>
          <w:szCs w:val="36"/>
        </w:rPr>
      </w:pPr>
      <w:bookmarkStart w:id="64" w:name="_Toc493751549"/>
      <w:bookmarkStart w:id="65" w:name="_Toc523498836"/>
      <w:r w:rsidRPr="00002918">
        <w:rPr>
          <w:kern w:val="0"/>
        </w:rPr>
        <w:lastRenderedPageBreak/>
        <w:t>3</w:t>
      </w:r>
      <w:r w:rsidR="005A2FE3" w:rsidRPr="00002918">
        <w:rPr>
          <w:kern w:val="0"/>
        </w:rPr>
        <w:t>S</w:t>
      </w:r>
      <w:r w:rsidRPr="00002918">
        <w:rPr>
          <w:kern w:val="0"/>
        </w:rPr>
        <w:t>集成与气象应用硕士研究生培养方案</w:t>
      </w:r>
      <w:bookmarkEnd w:id="64"/>
      <w:bookmarkEnd w:id="65"/>
    </w:p>
    <w:p w:rsidR="00727E42" w:rsidRPr="00002918" w:rsidRDefault="00727E42" w:rsidP="00727E42">
      <w:pPr>
        <w:pStyle w:val="2"/>
        <w:rPr>
          <w:rFonts w:ascii="Times New Roman" w:hAnsi="Times New Roman" w:cs="Times New Roman"/>
          <w:kern w:val="0"/>
        </w:rPr>
      </w:pPr>
      <w:r w:rsidRPr="00002918">
        <w:rPr>
          <w:rFonts w:ascii="Times New Roman" w:hAnsi="Times New Roman" w:cs="Times New Roman"/>
          <w:kern w:val="0"/>
        </w:rPr>
        <w:t>学科门类：理学一级学科代码：</w:t>
      </w:r>
      <w:r w:rsidRPr="00002918">
        <w:rPr>
          <w:rFonts w:ascii="Times New Roman" w:hAnsi="Times New Roman" w:cs="Times New Roman"/>
          <w:kern w:val="0"/>
        </w:rPr>
        <w:t xml:space="preserve">0706 </w:t>
      </w:r>
      <w:r w:rsidRPr="00002918">
        <w:rPr>
          <w:rFonts w:ascii="Times New Roman" w:hAnsi="Times New Roman" w:cs="Times New Roman"/>
          <w:kern w:val="0"/>
        </w:rPr>
        <w:t>一级学科名称：大气科学</w:t>
      </w:r>
      <w:r w:rsidRPr="00002918">
        <w:rPr>
          <w:rFonts w:ascii="Times New Roman" w:hAnsi="Times New Roman" w:cs="Times New Roman"/>
          <w:kern w:val="0"/>
        </w:rPr>
        <w:br/>
      </w:r>
      <w:r w:rsidRPr="00002918">
        <w:rPr>
          <w:rFonts w:ascii="Times New Roman" w:hAnsi="Times New Roman" w:cs="Times New Roman"/>
          <w:kern w:val="0"/>
        </w:rPr>
        <w:t>二级学科代码：</w:t>
      </w:r>
      <w:r w:rsidRPr="00002918">
        <w:rPr>
          <w:rFonts w:ascii="Times New Roman" w:hAnsi="Times New Roman" w:cs="Times New Roman"/>
          <w:noProof/>
        </w:rPr>
        <w:t>0706Z5</w:t>
      </w:r>
      <w:r w:rsidRPr="00002918">
        <w:rPr>
          <w:rFonts w:ascii="Times New Roman" w:hAnsi="Times New Roman" w:cs="Times New Roman"/>
          <w:kern w:val="0"/>
        </w:rPr>
        <w:t>二级学科名称：</w:t>
      </w:r>
      <w:r w:rsidRPr="00002918">
        <w:rPr>
          <w:rFonts w:ascii="Times New Roman" w:hAnsi="Times New Roman" w:cs="Times New Roman"/>
          <w:kern w:val="0"/>
        </w:rPr>
        <w:t>3</w:t>
      </w:r>
      <w:r w:rsidR="005A2FE3" w:rsidRPr="00002918">
        <w:rPr>
          <w:rFonts w:ascii="Times New Roman" w:hAnsi="Times New Roman" w:cs="Times New Roman"/>
          <w:kern w:val="0"/>
        </w:rPr>
        <w:t>S</w:t>
      </w:r>
      <w:r w:rsidRPr="00002918">
        <w:rPr>
          <w:rFonts w:ascii="Times New Roman" w:hAnsi="Times New Roman" w:cs="Times New Roman"/>
          <w:kern w:val="0"/>
        </w:rPr>
        <w:t>集成与气象应用</w:t>
      </w:r>
    </w:p>
    <w:p w:rsidR="00727E42" w:rsidRPr="00002918" w:rsidRDefault="00727E42" w:rsidP="0076362A">
      <w:pPr>
        <w:widowControl/>
        <w:spacing w:line="300" w:lineRule="auto"/>
        <w:jc w:val="center"/>
        <w:rPr>
          <w:rFonts w:eastAsiaTheme="minorEastAsia"/>
          <w:b/>
          <w:bCs/>
          <w:kern w:val="0"/>
          <w:szCs w:val="21"/>
        </w:rPr>
      </w:pPr>
    </w:p>
    <w:p w:rsidR="00727E42" w:rsidRPr="00002918" w:rsidRDefault="00727E42"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D96BC1" w:rsidRPr="00002918" w:rsidRDefault="00D96BC1" w:rsidP="00D96BC1">
      <w:pPr>
        <w:pStyle w:val="3"/>
        <w:rPr>
          <w:rFonts w:ascii="Times New Roman" w:hAnsi="Times New Roman"/>
          <w:kern w:val="0"/>
        </w:rPr>
      </w:pPr>
      <w:r w:rsidRPr="00002918">
        <w:rPr>
          <w:rFonts w:ascii="Times New Roman" w:hAnsi="Times New Roman"/>
          <w:kern w:val="0"/>
        </w:rPr>
        <w:t>3</w:t>
      </w:r>
      <w:r w:rsidR="005A2FE3" w:rsidRPr="00002918">
        <w:rPr>
          <w:rFonts w:ascii="Times New Roman" w:hAnsi="Times New Roman"/>
          <w:kern w:val="0"/>
        </w:rPr>
        <w:t>S</w:t>
      </w:r>
      <w:r w:rsidRPr="00002918">
        <w:rPr>
          <w:rFonts w:ascii="Times New Roman" w:hAnsi="Times New Roman"/>
          <w:kern w:val="0"/>
        </w:rPr>
        <w:t>集成与气象应用二级学科溯源于</w:t>
      </w:r>
      <w:r w:rsidRPr="00002918">
        <w:rPr>
          <w:rFonts w:ascii="Times New Roman" w:hAnsi="Times New Roman"/>
          <w:kern w:val="0"/>
        </w:rPr>
        <w:t>1960</w:t>
      </w:r>
      <w:r w:rsidRPr="00002918">
        <w:rPr>
          <w:rFonts w:ascii="Times New Roman" w:hAnsi="Times New Roman"/>
          <w:kern w:val="0"/>
        </w:rPr>
        <w:t>年南京气象学院成立时设置的气候学系。经过多年的建设与发展，先后分别设置遥感科学与技术、测绘工程、地理与资源环境和地理信息科学本科专业，在此基础上，于</w:t>
      </w:r>
      <w:r w:rsidRPr="00002918">
        <w:rPr>
          <w:rFonts w:ascii="Times New Roman" w:hAnsi="Times New Roman"/>
          <w:kern w:val="0"/>
        </w:rPr>
        <w:t>2006</w:t>
      </w:r>
      <w:r w:rsidRPr="00002918">
        <w:rPr>
          <w:rFonts w:ascii="Times New Roman" w:hAnsi="Times New Roman"/>
          <w:kern w:val="0"/>
        </w:rPr>
        <w:t>年成立遥感学院，经过</w:t>
      </w:r>
      <w:r w:rsidRPr="00002918">
        <w:rPr>
          <w:rFonts w:ascii="Times New Roman" w:hAnsi="Times New Roman"/>
          <w:kern w:val="0"/>
        </w:rPr>
        <w:t>2008</w:t>
      </w:r>
      <w:r w:rsidRPr="00002918">
        <w:rPr>
          <w:rFonts w:ascii="Times New Roman" w:hAnsi="Times New Roman"/>
          <w:kern w:val="0"/>
        </w:rPr>
        <w:t>年、</w:t>
      </w:r>
      <w:r w:rsidRPr="00002918">
        <w:rPr>
          <w:rFonts w:ascii="Times New Roman" w:hAnsi="Times New Roman"/>
          <w:kern w:val="0"/>
        </w:rPr>
        <w:t>2014</w:t>
      </w:r>
      <w:r w:rsidRPr="00002918">
        <w:rPr>
          <w:rFonts w:ascii="Times New Roman" w:hAnsi="Times New Roman"/>
          <w:kern w:val="0"/>
        </w:rPr>
        <w:t>年和</w:t>
      </w:r>
      <w:r w:rsidRPr="00002918">
        <w:rPr>
          <w:rFonts w:ascii="Times New Roman" w:hAnsi="Times New Roman"/>
          <w:kern w:val="0"/>
        </w:rPr>
        <w:t>2017</w:t>
      </w:r>
      <w:r w:rsidRPr="00002918">
        <w:rPr>
          <w:rFonts w:ascii="Times New Roman" w:hAnsi="Times New Roman"/>
          <w:kern w:val="0"/>
        </w:rPr>
        <w:t>年院系进一步优化调整，逐步获得</w:t>
      </w:r>
      <w:r w:rsidRPr="00002918">
        <w:rPr>
          <w:rFonts w:ascii="Times New Roman" w:hAnsi="Times New Roman"/>
          <w:kern w:val="0"/>
        </w:rPr>
        <w:t>“3</w:t>
      </w:r>
      <w:r w:rsidR="005A2FE3" w:rsidRPr="00002918">
        <w:rPr>
          <w:rFonts w:ascii="Times New Roman" w:hAnsi="Times New Roman"/>
          <w:kern w:val="0"/>
        </w:rPr>
        <w:t>S</w:t>
      </w:r>
      <w:r w:rsidRPr="00002918">
        <w:rPr>
          <w:rFonts w:ascii="Times New Roman" w:hAnsi="Times New Roman"/>
          <w:kern w:val="0"/>
        </w:rPr>
        <w:t>集成与气象应用</w:t>
      </w:r>
      <w:r w:rsidRPr="00002918">
        <w:rPr>
          <w:rFonts w:ascii="Times New Roman" w:hAnsi="Times New Roman"/>
          <w:kern w:val="0"/>
        </w:rPr>
        <w:t>”</w:t>
      </w:r>
      <w:r w:rsidRPr="00002918">
        <w:rPr>
          <w:rFonts w:ascii="Times New Roman" w:hAnsi="Times New Roman"/>
          <w:kern w:val="0"/>
        </w:rPr>
        <w:t>博士学位授权点和</w:t>
      </w:r>
      <w:r w:rsidRPr="00002918">
        <w:rPr>
          <w:rFonts w:ascii="Times New Roman" w:hAnsi="Times New Roman"/>
          <w:kern w:val="0"/>
        </w:rPr>
        <w:t>“3</w:t>
      </w:r>
      <w:r w:rsidR="005A2FE3" w:rsidRPr="00002918">
        <w:rPr>
          <w:rFonts w:ascii="Times New Roman" w:hAnsi="Times New Roman"/>
          <w:kern w:val="0"/>
        </w:rPr>
        <w:t>S</w:t>
      </w:r>
      <w:r w:rsidRPr="00002918">
        <w:rPr>
          <w:rFonts w:ascii="Times New Roman" w:hAnsi="Times New Roman"/>
          <w:kern w:val="0"/>
        </w:rPr>
        <w:t>集成与气象应用</w:t>
      </w:r>
      <w:r w:rsidRPr="00002918">
        <w:rPr>
          <w:rFonts w:ascii="Times New Roman" w:hAnsi="Times New Roman"/>
          <w:kern w:val="0"/>
        </w:rPr>
        <w:t>”</w:t>
      </w:r>
      <w:r w:rsidRPr="00002918">
        <w:rPr>
          <w:rFonts w:ascii="Times New Roman" w:hAnsi="Times New Roman"/>
          <w:kern w:val="0"/>
        </w:rPr>
        <w:t>硕士学位授权点。学科现有学生</w:t>
      </w:r>
      <w:r w:rsidRPr="00002918">
        <w:rPr>
          <w:rFonts w:ascii="Times New Roman" w:hAnsi="Times New Roman"/>
          <w:kern w:val="0"/>
        </w:rPr>
        <w:t>75</w:t>
      </w:r>
      <w:r w:rsidRPr="00002918">
        <w:rPr>
          <w:rFonts w:ascii="Times New Roman" w:hAnsi="Times New Roman"/>
          <w:kern w:val="0"/>
        </w:rPr>
        <w:t>人，博士生</w:t>
      </w:r>
      <w:r w:rsidRPr="00002918">
        <w:rPr>
          <w:rFonts w:ascii="Times New Roman" w:hAnsi="Times New Roman"/>
          <w:kern w:val="0"/>
        </w:rPr>
        <w:t>16</w:t>
      </w:r>
      <w:r w:rsidRPr="00002918">
        <w:rPr>
          <w:rFonts w:ascii="Times New Roman" w:hAnsi="Times New Roman"/>
          <w:kern w:val="0"/>
        </w:rPr>
        <w:t>人，硕士生</w:t>
      </w:r>
      <w:r w:rsidRPr="00002918">
        <w:rPr>
          <w:rFonts w:ascii="Times New Roman" w:hAnsi="Times New Roman"/>
          <w:kern w:val="0"/>
        </w:rPr>
        <w:t>59</w:t>
      </w:r>
      <w:r w:rsidRPr="00002918">
        <w:rPr>
          <w:rFonts w:ascii="Times New Roman" w:hAnsi="Times New Roman"/>
          <w:kern w:val="0"/>
        </w:rPr>
        <w:t>人。博士生导师</w:t>
      </w:r>
      <w:r w:rsidRPr="00002918">
        <w:rPr>
          <w:rFonts w:ascii="Times New Roman" w:hAnsi="Times New Roman"/>
          <w:kern w:val="0"/>
        </w:rPr>
        <w:t>13</w:t>
      </w:r>
      <w:r w:rsidRPr="00002918">
        <w:rPr>
          <w:rFonts w:ascii="Times New Roman" w:hAnsi="Times New Roman"/>
          <w:kern w:val="0"/>
        </w:rPr>
        <w:t>人，硕士生导师</w:t>
      </w:r>
      <w:r w:rsidRPr="00002918">
        <w:rPr>
          <w:rFonts w:ascii="Times New Roman" w:hAnsi="Times New Roman"/>
          <w:kern w:val="0"/>
        </w:rPr>
        <w:t>23</w:t>
      </w:r>
      <w:r w:rsidRPr="00002918">
        <w:rPr>
          <w:rFonts w:ascii="Times New Roman" w:hAnsi="Times New Roman"/>
          <w:kern w:val="0"/>
        </w:rPr>
        <w:t>人，其中欧洲科学院院士</w:t>
      </w:r>
      <w:r w:rsidRPr="00002918">
        <w:rPr>
          <w:rFonts w:ascii="Times New Roman" w:hAnsi="Times New Roman"/>
          <w:kern w:val="0"/>
        </w:rPr>
        <w:t>1</w:t>
      </w:r>
      <w:r w:rsidRPr="00002918">
        <w:rPr>
          <w:rFonts w:ascii="Times New Roman" w:hAnsi="Times New Roman"/>
          <w:kern w:val="0"/>
        </w:rPr>
        <w:t>名，国家</w:t>
      </w:r>
      <w:r w:rsidRPr="00002918">
        <w:rPr>
          <w:rFonts w:ascii="Times New Roman" w:hAnsi="Times New Roman"/>
          <w:kern w:val="0"/>
        </w:rPr>
        <w:t>“</w:t>
      </w:r>
      <w:r w:rsidRPr="00002918">
        <w:rPr>
          <w:rFonts w:ascii="Times New Roman" w:hAnsi="Times New Roman"/>
          <w:kern w:val="0"/>
        </w:rPr>
        <w:t>千人计划</w:t>
      </w:r>
      <w:r w:rsidRPr="00002918">
        <w:rPr>
          <w:rFonts w:ascii="Times New Roman" w:hAnsi="Times New Roman"/>
          <w:kern w:val="0"/>
        </w:rPr>
        <w:t>”</w:t>
      </w:r>
      <w:r w:rsidRPr="00002918">
        <w:rPr>
          <w:rFonts w:ascii="Times New Roman" w:hAnsi="Times New Roman"/>
          <w:kern w:val="0"/>
        </w:rPr>
        <w:t>特聘专家</w:t>
      </w:r>
      <w:r w:rsidRPr="00002918">
        <w:rPr>
          <w:rFonts w:ascii="Times New Roman" w:hAnsi="Times New Roman"/>
          <w:kern w:val="0"/>
        </w:rPr>
        <w:t>1</w:t>
      </w:r>
      <w:r w:rsidRPr="00002918">
        <w:rPr>
          <w:rFonts w:ascii="Times New Roman" w:hAnsi="Times New Roman"/>
          <w:kern w:val="0"/>
        </w:rPr>
        <w:t>名、中科院</w:t>
      </w:r>
      <w:r w:rsidRPr="00002918">
        <w:rPr>
          <w:rFonts w:ascii="Times New Roman" w:hAnsi="Times New Roman"/>
          <w:kern w:val="0"/>
        </w:rPr>
        <w:t>“</w:t>
      </w:r>
      <w:r w:rsidRPr="00002918">
        <w:rPr>
          <w:rFonts w:ascii="Times New Roman" w:hAnsi="Times New Roman"/>
          <w:kern w:val="0"/>
        </w:rPr>
        <w:t>百人计划</w:t>
      </w:r>
      <w:r w:rsidRPr="00002918">
        <w:rPr>
          <w:rFonts w:ascii="Times New Roman" w:hAnsi="Times New Roman"/>
          <w:kern w:val="0"/>
        </w:rPr>
        <w:t>” 1</w:t>
      </w:r>
      <w:r w:rsidRPr="00002918">
        <w:rPr>
          <w:rFonts w:ascii="Times New Roman" w:hAnsi="Times New Roman"/>
          <w:kern w:val="0"/>
        </w:rPr>
        <w:t>名、江苏省特聘教授</w:t>
      </w:r>
      <w:r w:rsidRPr="00002918">
        <w:rPr>
          <w:rFonts w:ascii="Times New Roman" w:hAnsi="Times New Roman"/>
          <w:kern w:val="0"/>
        </w:rPr>
        <w:t>1</w:t>
      </w:r>
      <w:r w:rsidRPr="00002918">
        <w:rPr>
          <w:rFonts w:ascii="Times New Roman" w:hAnsi="Times New Roman"/>
          <w:kern w:val="0"/>
        </w:rPr>
        <w:t>名、江苏省</w:t>
      </w:r>
      <w:r w:rsidRPr="00002918">
        <w:rPr>
          <w:rFonts w:ascii="Times New Roman" w:hAnsi="Times New Roman"/>
          <w:kern w:val="0"/>
        </w:rPr>
        <w:t>“</w:t>
      </w:r>
      <w:r w:rsidRPr="00002918">
        <w:rPr>
          <w:rFonts w:ascii="Times New Roman" w:hAnsi="Times New Roman"/>
          <w:kern w:val="0"/>
        </w:rPr>
        <w:t>六大人才高峰</w:t>
      </w:r>
      <w:r w:rsidRPr="00002918">
        <w:rPr>
          <w:rFonts w:ascii="Times New Roman" w:hAnsi="Times New Roman"/>
          <w:kern w:val="0"/>
        </w:rPr>
        <w:t>”</w:t>
      </w:r>
      <w:r w:rsidRPr="00002918">
        <w:rPr>
          <w:rFonts w:ascii="Times New Roman" w:hAnsi="Times New Roman"/>
          <w:kern w:val="0"/>
        </w:rPr>
        <w:t>和</w:t>
      </w:r>
      <w:r w:rsidRPr="00002918">
        <w:rPr>
          <w:rFonts w:ascii="Times New Roman" w:hAnsi="Times New Roman"/>
          <w:kern w:val="0"/>
        </w:rPr>
        <w:t>“</w:t>
      </w:r>
      <w:r w:rsidRPr="00002918">
        <w:rPr>
          <w:rFonts w:ascii="Times New Roman" w:hAnsi="Times New Roman"/>
          <w:kern w:val="0"/>
        </w:rPr>
        <w:t>青蓝工程</w:t>
      </w:r>
      <w:r w:rsidRPr="00002918">
        <w:rPr>
          <w:rFonts w:ascii="Times New Roman" w:hAnsi="Times New Roman"/>
          <w:kern w:val="0"/>
        </w:rPr>
        <w:t>”</w:t>
      </w:r>
      <w:r w:rsidRPr="00002918">
        <w:rPr>
          <w:rFonts w:ascii="Times New Roman" w:hAnsi="Times New Roman"/>
          <w:kern w:val="0"/>
        </w:rPr>
        <w:t>培养对象江苏省</w:t>
      </w:r>
      <w:r w:rsidRPr="00002918">
        <w:rPr>
          <w:rFonts w:ascii="Times New Roman" w:hAnsi="Times New Roman"/>
          <w:kern w:val="0"/>
        </w:rPr>
        <w:t>“</w:t>
      </w:r>
      <w:r w:rsidRPr="00002918">
        <w:rPr>
          <w:rFonts w:ascii="Times New Roman" w:hAnsi="Times New Roman"/>
          <w:kern w:val="0"/>
        </w:rPr>
        <w:t>双创计划</w:t>
      </w:r>
      <w:r w:rsidRPr="00002918">
        <w:rPr>
          <w:rFonts w:ascii="Times New Roman" w:hAnsi="Times New Roman"/>
          <w:kern w:val="0"/>
        </w:rPr>
        <w:t>”</w:t>
      </w:r>
      <w:r w:rsidRPr="00002918">
        <w:rPr>
          <w:rFonts w:ascii="Times New Roman" w:hAnsi="Times New Roman"/>
          <w:kern w:val="0"/>
        </w:rPr>
        <w:t>团队核心成员、江苏省</w:t>
      </w:r>
      <w:r w:rsidRPr="00002918">
        <w:rPr>
          <w:rFonts w:ascii="Times New Roman" w:hAnsi="Times New Roman"/>
          <w:kern w:val="0"/>
        </w:rPr>
        <w:t>“</w:t>
      </w:r>
      <w:r w:rsidRPr="00002918">
        <w:rPr>
          <w:rFonts w:ascii="Times New Roman" w:hAnsi="Times New Roman"/>
          <w:kern w:val="0"/>
        </w:rPr>
        <w:t>双创计划</w:t>
      </w:r>
      <w:r w:rsidRPr="00002918">
        <w:rPr>
          <w:rFonts w:ascii="Times New Roman" w:hAnsi="Times New Roman"/>
          <w:kern w:val="0"/>
        </w:rPr>
        <w:t>”</w:t>
      </w:r>
      <w:r w:rsidRPr="00002918">
        <w:rPr>
          <w:rFonts w:ascii="Times New Roman" w:hAnsi="Times New Roman"/>
          <w:kern w:val="0"/>
        </w:rPr>
        <w:t>双创博士等国家级和省级人才项目</w:t>
      </w:r>
      <w:r w:rsidRPr="00002918">
        <w:rPr>
          <w:rFonts w:ascii="Times New Roman" w:hAnsi="Times New Roman"/>
          <w:kern w:val="0"/>
        </w:rPr>
        <w:t>10</w:t>
      </w:r>
      <w:r w:rsidRPr="00002918">
        <w:rPr>
          <w:rFonts w:ascii="Times New Roman" w:hAnsi="Times New Roman"/>
          <w:kern w:val="0"/>
        </w:rPr>
        <w:t>多名，海外非全时教授</w:t>
      </w:r>
      <w:r w:rsidRPr="00002918">
        <w:rPr>
          <w:rFonts w:ascii="Times New Roman" w:hAnsi="Times New Roman"/>
          <w:kern w:val="0"/>
        </w:rPr>
        <w:t>5</w:t>
      </w:r>
      <w:r w:rsidRPr="00002918">
        <w:rPr>
          <w:rFonts w:ascii="Times New Roman" w:hAnsi="Times New Roman"/>
          <w:kern w:val="0"/>
        </w:rPr>
        <w:t>名。共建共享环境科学与工程、传感网与现代气象装备优势学科</w:t>
      </w:r>
      <w:r w:rsidRPr="00002918">
        <w:rPr>
          <w:rFonts w:ascii="Times New Roman" w:hAnsi="Times New Roman"/>
          <w:kern w:val="0"/>
        </w:rPr>
        <w:t>2</w:t>
      </w:r>
      <w:r w:rsidRPr="00002918">
        <w:rPr>
          <w:rFonts w:ascii="Times New Roman" w:hAnsi="Times New Roman"/>
          <w:kern w:val="0"/>
        </w:rPr>
        <w:t>个；气候与环境变化国际合作联合实验室等国家级平台</w:t>
      </w:r>
      <w:r w:rsidRPr="00002918">
        <w:rPr>
          <w:rFonts w:ascii="Times New Roman" w:hAnsi="Times New Roman"/>
          <w:kern w:val="0"/>
        </w:rPr>
        <w:t>2</w:t>
      </w:r>
      <w:r w:rsidRPr="00002918">
        <w:rPr>
          <w:rFonts w:ascii="Times New Roman" w:hAnsi="Times New Roman"/>
          <w:kern w:val="0"/>
        </w:rPr>
        <w:t>个；江苏省协同创新中心</w:t>
      </w:r>
      <w:r w:rsidRPr="00002918">
        <w:rPr>
          <w:rFonts w:ascii="Times New Roman" w:hAnsi="Times New Roman"/>
          <w:kern w:val="0"/>
        </w:rPr>
        <w:t>1</w:t>
      </w:r>
      <w:r w:rsidRPr="00002918">
        <w:rPr>
          <w:rFonts w:ascii="Times New Roman" w:hAnsi="Times New Roman"/>
          <w:kern w:val="0"/>
        </w:rPr>
        <w:t>个；气象灾害教育部重点实验室等省部级平台</w:t>
      </w:r>
      <w:r w:rsidRPr="00002918">
        <w:rPr>
          <w:rFonts w:ascii="Times New Roman" w:hAnsi="Times New Roman"/>
          <w:kern w:val="0"/>
        </w:rPr>
        <w:t>6</w:t>
      </w:r>
      <w:r w:rsidRPr="00002918">
        <w:rPr>
          <w:rFonts w:ascii="Times New Roman" w:hAnsi="Times New Roman"/>
          <w:kern w:val="0"/>
        </w:rPr>
        <w:t>个；与美国威斯康辛州立大学共建</w:t>
      </w:r>
      <w:r w:rsidRPr="00002918">
        <w:rPr>
          <w:rFonts w:ascii="Times New Roman" w:hAnsi="Times New Roman"/>
          <w:kern w:val="0"/>
        </w:rPr>
        <w:t>“</w:t>
      </w:r>
      <w:r w:rsidRPr="00002918">
        <w:rPr>
          <w:rFonts w:ascii="Times New Roman" w:hAnsi="Times New Roman"/>
          <w:kern w:val="0"/>
        </w:rPr>
        <w:t>中美合作遥感中心</w:t>
      </w:r>
      <w:r w:rsidRPr="00002918">
        <w:rPr>
          <w:rFonts w:ascii="Times New Roman" w:hAnsi="Times New Roman"/>
          <w:kern w:val="0"/>
        </w:rPr>
        <w:t>”</w:t>
      </w:r>
      <w:r w:rsidRPr="00002918">
        <w:rPr>
          <w:rFonts w:ascii="Times New Roman" w:hAnsi="Times New Roman"/>
          <w:kern w:val="0"/>
        </w:rPr>
        <w:t>国际合作平台</w:t>
      </w:r>
      <w:r w:rsidRPr="00002918">
        <w:rPr>
          <w:rFonts w:ascii="Times New Roman" w:hAnsi="Times New Roman"/>
          <w:kern w:val="0"/>
        </w:rPr>
        <w:t>1</w:t>
      </w:r>
      <w:r w:rsidRPr="00002918">
        <w:rPr>
          <w:rFonts w:ascii="Times New Roman" w:hAnsi="Times New Roman"/>
          <w:kern w:val="0"/>
        </w:rPr>
        <w:t>个。近五年，本学科共承担各类项目</w:t>
      </w:r>
      <w:r w:rsidRPr="00002918">
        <w:rPr>
          <w:rFonts w:ascii="Times New Roman" w:hAnsi="Times New Roman"/>
          <w:kern w:val="0"/>
        </w:rPr>
        <w:t>126</w:t>
      </w:r>
      <w:r w:rsidRPr="00002918">
        <w:rPr>
          <w:rFonts w:ascii="Times New Roman" w:hAnsi="Times New Roman"/>
          <w:kern w:val="0"/>
        </w:rPr>
        <w:t>项，其中国家重点研发计划专项</w:t>
      </w:r>
      <w:r w:rsidRPr="00002918">
        <w:rPr>
          <w:rFonts w:ascii="Times New Roman" w:hAnsi="Times New Roman"/>
          <w:kern w:val="0"/>
        </w:rPr>
        <w:t>2</w:t>
      </w:r>
      <w:r w:rsidRPr="00002918">
        <w:rPr>
          <w:rFonts w:ascii="Times New Roman" w:hAnsi="Times New Roman"/>
          <w:kern w:val="0"/>
        </w:rPr>
        <w:t>项、</w:t>
      </w:r>
      <w:r w:rsidRPr="00002918">
        <w:rPr>
          <w:rFonts w:ascii="Times New Roman" w:hAnsi="Times New Roman"/>
          <w:kern w:val="0"/>
        </w:rPr>
        <w:t>973</w:t>
      </w:r>
      <w:r w:rsidRPr="00002918">
        <w:rPr>
          <w:rFonts w:ascii="Times New Roman" w:hAnsi="Times New Roman"/>
          <w:kern w:val="0"/>
        </w:rPr>
        <w:t>计划专题</w:t>
      </w:r>
      <w:r w:rsidRPr="00002918">
        <w:rPr>
          <w:rFonts w:ascii="Times New Roman" w:hAnsi="Times New Roman"/>
          <w:kern w:val="0"/>
        </w:rPr>
        <w:t>3</w:t>
      </w:r>
      <w:r w:rsidRPr="00002918">
        <w:rPr>
          <w:rFonts w:ascii="Times New Roman" w:hAnsi="Times New Roman"/>
          <w:kern w:val="0"/>
        </w:rPr>
        <w:t>项、国家自然科学基金</w:t>
      </w:r>
      <w:r w:rsidRPr="00002918">
        <w:rPr>
          <w:rFonts w:ascii="Times New Roman" w:hAnsi="Times New Roman"/>
          <w:kern w:val="0"/>
        </w:rPr>
        <w:t>27</w:t>
      </w:r>
      <w:r w:rsidRPr="00002918">
        <w:rPr>
          <w:rFonts w:ascii="Times New Roman" w:hAnsi="Times New Roman"/>
          <w:kern w:val="0"/>
        </w:rPr>
        <w:t>项、行业专项</w:t>
      </w:r>
      <w:r w:rsidRPr="00002918">
        <w:rPr>
          <w:rFonts w:ascii="Times New Roman" w:hAnsi="Times New Roman"/>
          <w:kern w:val="0"/>
        </w:rPr>
        <w:t>2</w:t>
      </w:r>
      <w:r w:rsidRPr="00002918">
        <w:rPr>
          <w:rFonts w:ascii="Times New Roman" w:hAnsi="Times New Roman"/>
          <w:kern w:val="0"/>
        </w:rPr>
        <w:t>项；获省部级以上奖励</w:t>
      </w:r>
      <w:r w:rsidRPr="00002918">
        <w:rPr>
          <w:rFonts w:ascii="Times New Roman" w:hAnsi="Times New Roman"/>
          <w:kern w:val="0"/>
        </w:rPr>
        <w:t>10</w:t>
      </w:r>
      <w:r w:rsidRPr="00002918">
        <w:rPr>
          <w:rFonts w:ascii="Times New Roman" w:hAnsi="Times New Roman"/>
          <w:kern w:val="0"/>
        </w:rPr>
        <w:t>余项，其中，获得国家海洋局海洋科学技术奖二等奖</w:t>
      </w:r>
      <w:r w:rsidRPr="00002918">
        <w:rPr>
          <w:rFonts w:ascii="Times New Roman" w:hAnsi="Times New Roman"/>
          <w:kern w:val="0"/>
        </w:rPr>
        <w:t>1</w:t>
      </w:r>
      <w:r w:rsidRPr="00002918">
        <w:rPr>
          <w:rFonts w:ascii="Times New Roman" w:hAnsi="Times New Roman"/>
          <w:kern w:val="0"/>
        </w:rPr>
        <w:t>项、江苏省科技进步二等奖</w:t>
      </w:r>
      <w:r w:rsidRPr="00002918">
        <w:rPr>
          <w:rFonts w:ascii="Times New Roman" w:hAnsi="Times New Roman"/>
          <w:kern w:val="0"/>
        </w:rPr>
        <w:t>2</w:t>
      </w:r>
      <w:r w:rsidRPr="00002918">
        <w:rPr>
          <w:rFonts w:ascii="Times New Roman" w:hAnsi="Times New Roman"/>
          <w:kern w:val="0"/>
        </w:rPr>
        <w:t>项、教育部高等学校科学研究优秀成果奖（科学技术）自然科学奖二等奖</w:t>
      </w:r>
      <w:r w:rsidRPr="00002918">
        <w:rPr>
          <w:rFonts w:ascii="Times New Roman" w:hAnsi="Times New Roman"/>
          <w:kern w:val="0"/>
        </w:rPr>
        <w:t>1</w:t>
      </w:r>
      <w:r w:rsidRPr="00002918">
        <w:rPr>
          <w:rFonts w:ascii="Times New Roman" w:hAnsi="Times New Roman"/>
          <w:kern w:val="0"/>
        </w:rPr>
        <w:t>项、湖北省自然科学二等奖</w:t>
      </w:r>
      <w:r w:rsidRPr="00002918">
        <w:rPr>
          <w:rFonts w:ascii="Times New Roman" w:hAnsi="Times New Roman"/>
          <w:kern w:val="0"/>
        </w:rPr>
        <w:t>1</w:t>
      </w:r>
      <w:r w:rsidRPr="00002918">
        <w:rPr>
          <w:rFonts w:ascii="Times New Roman" w:hAnsi="Times New Roman"/>
          <w:kern w:val="0"/>
        </w:rPr>
        <w:t>项、测绘科技进步奖二等奖</w:t>
      </w:r>
      <w:r w:rsidRPr="00002918">
        <w:rPr>
          <w:rFonts w:ascii="Times New Roman" w:hAnsi="Times New Roman"/>
          <w:kern w:val="0"/>
        </w:rPr>
        <w:t>2</w:t>
      </w:r>
      <w:r w:rsidRPr="00002918">
        <w:rPr>
          <w:rFonts w:ascii="Times New Roman" w:hAnsi="Times New Roman"/>
          <w:kern w:val="0"/>
        </w:rPr>
        <w:t>项、卫星导航定位科技进步一等奖</w:t>
      </w:r>
      <w:r w:rsidRPr="00002918">
        <w:rPr>
          <w:rFonts w:ascii="Times New Roman" w:hAnsi="Times New Roman"/>
          <w:kern w:val="0"/>
        </w:rPr>
        <w:t>1</w:t>
      </w:r>
      <w:r w:rsidRPr="00002918">
        <w:rPr>
          <w:rFonts w:ascii="Times New Roman" w:hAnsi="Times New Roman"/>
          <w:kern w:val="0"/>
        </w:rPr>
        <w:t>项、夏坚白测绘创新奖</w:t>
      </w:r>
      <w:r w:rsidRPr="00002918">
        <w:rPr>
          <w:rFonts w:ascii="Times New Roman" w:hAnsi="Times New Roman"/>
          <w:kern w:val="0"/>
        </w:rPr>
        <w:t>1</w:t>
      </w:r>
      <w:r w:rsidRPr="00002918">
        <w:rPr>
          <w:rFonts w:ascii="Times New Roman" w:hAnsi="Times New Roman"/>
          <w:kern w:val="0"/>
        </w:rPr>
        <w:t>项、上海市科技进步奖二等奖</w:t>
      </w:r>
      <w:r w:rsidRPr="00002918">
        <w:rPr>
          <w:rFonts w:ascii="Times New Roman" w:hAnsi="Times New Roman"/>
          <w:kern w:val="0"/>
        </w:rPr>
        <w:t>1</w:t>
      </w:r>
      <w:r w:rsidRPr="00002918">
        <w:rPr>
          <w:rFonts w:ascii="Times New Roman" w:hAnsi="Times New Roman"/>
          <w:kern w:val="0"/>
        </w:rPr>
        <w:t>项、刘光鼎地球物理青年科技奖</w:t>
      </w:r>
      <w:r w:rsidRPr="00002918">
        <w:rPr>
          <w:rFonts w:ascii="Times New Roman" w:hAnsi="Times New Roman"/>
          <w:kern w:val="0"/>
        </w:rPr>
        <w:t>1</w:t>
      </w:r>
      <w:r w:rsidRPr="00002918">
        <w:rPr>
          <w:rFonts w:ascii="Times New Roman" w:hAnsi="Times New Roman"/>
          <w:kern w:val="0"/>
        </w:rPr>
        <w:t>项和中国侨界贡献奖一等奖</w:t>
      </w:r>
      <w:r w:rsidRPr="00002918">
        <w:rPr>
          <w:rFonts w:ascii="Times New Roman" w:hAnsi="Times New Roman"/>
          <w:kern w:val="0"/>
        </w:rPr>
        <w:t>1</w:t>
      </w:r>
      <w:r w:rsidRPr="00002918">
        <w:rPr>
          <w:rFonts w:ascii="Times New Roman" w:hAnsi="Times New Roman"/>
          <w:kern w:val="0"/>
        </w:rPr>
        <w:t>项。本学科以</w:t>
      </w:r>
      <w:r w:rsidRPr="00002918">
        <w:rPr>
          <w:rFonts w:ascii="Times New Roman" w:hAnsi="Times New Roman"/>
          <w:kern w:val="0"/>
        </w:rPr>
        <w:t>“3</w:t>
      </w:r>
      <w:r w:rsidR="005A2FE3" w:rsidRPr="00002918">
        <w:rPr>
          <w:rFonts w:ascii="Times New Roman" w:hAnsi="Times New Roman"/>
          <w:kern w:val="0"/>
        </w:rPr>
        <w:t>S</w:t>
      </w:r>
      <w:r w:rsidRPr="00002918">
        <w:rPr>
          <w:rFonts w:ascii="Times New Roman" w:hAnsi="Times New Roman"/>
          <w:kern w:val="0"/>
        </w:rPr>
        <w:t xml:space="preserve">” </w:t>
      </w:r>
      <w:r w:rsidRPr="00002918">
        <w:rPr>
          <w:rFonts w:ascii="Times New Roman" w:hAnsi="Times New Roman"/>
          <w:kern w:val="0"/>
        </w:rPr>
        <w:t>集成技术为核心，以气象信息精细化研究和应用为特色，以气候资源的开发利用，气象灾害的监测、评价，陆面过程模拟和参数遥感为研究重点，研究大气科学精细化数据的采集、分析、处理及可视化方法和精细化天气的监测、诊断、预测技术，探索大气科学与空间信息技术有机结合的途径和方法。</w:t>
      </w:r>
    </w:p>
    <w:p w:rsidR="00727E42" w:rsidRPr="00002918" w:rsidRDefault="00727E42"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727E42" w:rsidRPr="00002918" w:rsidRDefault="00727E42" w:rsidP="0076362A">
      <w:pPr>
        <w:spacing w:line="300" w:lineRule="auto"/>
        <w:ind w:firstLineChars="200" w:firstLine="420"/>
        <w:rPr>
          <w:rFonts w:eastAsiaTheme="minorEastAsia"/>
          <w:szCs w:val="21"/>
        </w:rPr>
      </w:pPr>
      <w:r w:rsidRPr="00002918">
        <w:rPr>
          <w:rFonts w:eastAsiaTheme="minorEastAsia"/>
          <w:szCs w:val="21"/>
        </w:rPr>
        <w:t>培养我国社会主义建设事业需要，掌握马克思主义基本原理和中国特色社会主义理论体系，拥护党的基本路线，热爱祖国，学风严谨，品行端正，身心健康，具有扎实的专业知识和技能，具备治学严谨、友好协作、敬业创新等综合素质的高级专门人才。</w:t>
      </w:r>
    </w:p>
    <w:p w:rsidR="00727E42" w:rsidRPr="00002918" w:rsidRDefault="00727E42" w:rsidP="0076362A">
      <w:pPr>
        <w:spacing w:line="300" w:lineRule="auto"/>
        <w:ind w:firstLineChars="200" w:firstLine="420"/>
        <w:rPr>
          <w:rFonts w:eastAsiaTheme="minorEastAsia"/>
          <w:szCs w:val="21"/>
        </w:rPr>
      </w:pPr>
      <w:r w:rsidRPr="00002918">
        <w:rPr>
          <w:rFonts w:eastAsiaTheme="minorEastAsia"/>
          <w:szCs w:val="21"/>
        </w:rPr>
        <w:t>系统掌握地理信息系统（</w:t>
      </w:r>
      <w:r w:rsidRPr="00002918">
        <w:rPr>
          <w:rFonts w:eastAsiaTheme="minorEastAsia"/>
          <w:szCs w:val="21"/>
        </w:rPr>
        <w:t>GI</w:t>
      </w:r>
      <w:r w:rsidR="005A2FE3" w:rsidRPr="00002918">
        <w:rPr>
          <w:rFonts w:eastAsiaTheme="minorEastAsia"/>
          <w:szCs w:val="21"/>
        </w:rPr>
        <w:t>S</w:t>
      </w:r>
      <w:r w:rsidRPr="00002918">
        <w:rPr>
          <w:rFonts w:eastAsiaTheme="minorEastAsia"/>
          <w:szCs w:val="21"/>
        </w:rPr>
        <w:t>）、遥感技术</w:t>
      </w:r>
      <w:r w:rsidRPr="00002918">
        <w:rPr>
          <w:rFonts w:eastAsiaTheme="minorEastAsia"/>
          <w:szCs w:val="21"/>
        </w:rPr>
        <w:t>(R</w:t>
      </w:r>
      <w:r w:rsidR="005A2FE3" w:rsidRPr="00002918">
        <w:rPr>
          <w:rFonts w:eastAsiaTheme="minorEastAsia"/>
          <w:szCs w:val="21"/>
        </w:rPr>
        <w:t>S</w:t>
      </w:r>
      <w:r w:rsidRPr="00002918">
        <w:rPr>
          <w:rFonts w:eastAsiaTheme="minorEastAsia"/>
          <w:szCs w:val="21"/>
        </w:rPr>
        <w:t>)</w:t>
      </w:r>
      <w:r w:rsidRPr="00002918">
        <w:rPr>
          <w:rFonts w:eastAsiaTheme="minorEastAsia"/>
          <w:szCs w:val="21"/>
        </w:rPr>
        <w:t>、全球卫星导航系统</w:t>
      </w:r>
      <w:r w:rsidRPr="00002918">
        <w:rPr>
          <w:rFonts w:eastAsiaTheme="minorEastAsia"/>
          <w:szCs w:val="21"/>
        </w:rPr>
        <w:t>(GN</w:t>
      </w:r>
      <w:r w:rsidR="005A2FE3" w:rsidRPr="00002918">
        <w:rPr>
          <w:rFonts w:eastAsiaTheme="minorEastAsia"/>
          <w:szCs w:val="21"/>
        </w:rPr>
        <w:t>SS</w:t>
      </w:r>
      <w:r w:rsidRPr="00002918">
        <w:rPr>
          <w:rFonts w:eastAsiaTheme="minorEastAsia"/>
          <w:szCs w:val="21"/>
        </w:rPr>
        <w:t>)</w:t>
      </w:r>
      <w:r w:rsidRPr="00002918">
        <w:rPr>
          <w:rFonts w:eastAsiaTheme="minorEastAsia"/>
          <w:szCs w:val="21"/>
        </w:rPr>
        <w:t>（合称</w:t>
      </w:r>
      <w:r w:rsidRPr="00002918">
        <w:rPr>
          <w:rFonts w:eastAsiaTheme="minorEastAsia"/>
          <w:szCs w:val="21"/>
        </w:rPr>
        <w:t>3</w:t>
      </w:r>
      <w:r w:rsidR="005A2FE3" w:rsidRPr="00002918">
        <w:rPr>
          <w:rFonts w:eastAsiaTheme="minorEastAsia"/>
          <w:szCs w:val="21"/>
        </w:rPr>
        <w:t>S</w:t>
      </w:r>
      <w:r w:rsidRPr="00002918">
        <w:rPr>
          <w:rFonts w:eastAsiaTheme="minorEastAsia"/>
          <w:szCs w:val="21"/>
        </w:rPr>
        <w:t>）和气象学的基础理论和专门知识，专长于利用</w:t>
      </w:r>
      <w:r w:rsidRPr="00002918">
        <w:rPr>
          <w:rFonts w:eastAsiaTheme="minorEastAsia"/>
          <w:szCs w:val="21"/>
        </w:rPr>
        <w:t>3</w:t>
      </w:r>
      <w:r w:rsidR="005A2FE3" w:rsidRPr="00002918">
        <w:rPr>
          <w:rFonts w:eastAsiaTheme="minorEastAsia"/>
          <w:szCs w:val="21"/>
        </w:rPr>
        <w:t>S</w:t>
      </w:r>
      <w:r w:rsidRPr="00002918">
        <w:rPr>
          <w:rFonts w:eastAsiaTheme="minorEastAsia"/>
          <w:szCs w:val="21"/>
        </w:rPr>
        <w:t>理论和技术解决气象学研究和相关业务中的实际问题。能独立开展与</w:t>
      </w:r>
      <w:r w:rsidRPr="00002918">
        <w:rPr>
          <w:rFonts w:eastAsiaTheme="minorEastAsia"/>
          <w:szCs w:val="21"/>
        </w:rPr>
        <w:t>“3</w:t>
      </w:r>
      <w:r w:rsidR="005A2FE3" w:rsidRPr="00002918">
        <w:rPr>
          <w:rFonts w:eastAsiaTheme="minorEastAsia"/>
          <w:szCs w:val="21"/>
        </w:rPr>
        <w:t>S</w:t>
      </w:r>
      <w:r w:rsidRPr="00002918">
        <w:rPr>
          <w:rFonts w:eastAsiaTheme="minorEastAsia"/>
          <w:szCs w:val="21"/>
        </w:rPr>
        <w:t>”</w:t>
      </w:r>
      <w:r w:rsidRPr="00002918">
        <w:rPr>
          <w:rFonts w:eastAsiaTheme="minorEastAsia"/>
          <w:szCs w:val="21"/>
        </w:rPr>
        <w:t>有关的研究和教学工作，学位论文应具有一定的创新性或应用前景，具有从事工程技术或工程管理工作的能力；具有熟练阅读本专业外文资料的能力及</w:t>
      </w:r>
      <w:r w:rsidRPr="00002918">
        <w:rPr>
          <w:rFonts w:eastAsiaTheme="minorEastAsia"/>
          <w:szCs w:val="21"/>
        </w:rPr>
        <w:lastRenderedPageBreak/>
        <w:t>较强的听、说、写、译能力。</w:t>
      </w:r>
    </w:p>
    <w:p w:rsidR="00727E42" w:rsidRPr="00002918" w:rsidRDefault="00727E42" w:rsidP="0076362A">
      <w:pPr>
        <w:spacing w:line="300" w:lineRule="auto"/>
        <w:ind w:firstLineChars="200" w:firstLine="420"/>
        <w:rPr>
          <w:rFonts w:eastAsiaTheme="minorEastAsia"/>
          <w:szCs w:val="21"/>
        </w:rPr>
      </w:pPr>
      <w:r w:rsidRPr="00002918">
        <w:rPr>
          <w:rFonts w:eastAsiaTheme="minorEastAsia"/>
          <w:szCs w:val="21"/>
        </w:rPr>
        <w:t>毕业后能独立在高等院校、科研院所、业务部门及其他相关部门从事教学、科研以及管理等工作。</w:t>
      </w:r>
    </w:p>
    <w:p w:rsidR="00727E42" w:rsidRPr="00002918" w:rsidRDefault="00727E42"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D96BC1" w:rsidRPr="00002918" w:rsidRDefault="00D96BC1" w:rsidP="00D96BC1">
      <w:pPr>
        <w:spacing w:line="300" w:lineRule="auto"/>
        <w:ind w:firstLineChars="200" w:firstLine="420"/>
        <w:rPr>
          <w:szCs w:val="21"/>
        </w:rPr>
      </w:pPr>
      <w:r w:rsidRPr="00002918">
        <w:rPr>
          <w:szCs w:val="21"/>
        </w:rPr>
        <w:t>1.</w:t>
      </w:r>
      <w:r w:rsidR="00D26362" w:rsidRPr="00002918">
        <w:rPr>
          <w:szCs w:val="21"/>
        </w:rPr>
        <w:t xml:space="preserve"> </w:t>
      </w:r>
      <w:r w:rsidRPr="00002918">
        <w:rPr>
          <w:szCs w:val="21"/>
        </w:rPr>
        <w:t>地表环境信息获取与遥感监测；</w:t>
      </w:r>
    </w:p>
    <w:p w:rsidR="00D96BC1" w:rsidRPr="00002918" w:rsidRDefault="00D96BC1" w:rsidP="00D96BC1">
      <w:pPr>
        <w:spacing w:line="300" w:lineRule="auto"/>
        <w:ind w:firstLineChars="200" w:firstLine="420"/>
        <w:rPr>
          <w:szCs w:val="21"/>
        </w:rPr>
      </w:pPr>
      <w:r w:rsidRPr="00002918">
        <w:rPr>
          <w:szCs w:val="21"/>
        </w:rPr>
        <w:t>2.</w:t>
      </w:r>
      <w:r w:rsidR="00D26362" w:rsidRPr="00002918">
        <w:rPr>
          <w:szCs w:val="21"/>
        </w:rPr>
        <w:t xml:space="preserve"> </w:t>
      </w:r>
      <w:r w:rsidRPr="00002918">
        <w:rPr>
          <w:szCs w:val="21"/>
        </w:rPr>
        <w:t>全球变化与区域响应；</w:t>
      </w:r>
    </w:p>
    <w:p w:rsidR="00D96BC1" w:rsidRPr="00002918" w:rsidRDefault="00D96BC1" w:rsidP="00D96BC1">
      <w:pPr>
        <w:spacing w:line="300" w:lineRule="auto"/>
        <w:ind w:firstLineChars="200" w:firstLine="420"/>
        <w:rPr>
          <w:szCs w:val="21"/>
        </w:rPr>
      </w:pPr>
      <w:r w:rsidRPr="00002918">
        <w:rPr>
          <w:szCs w:val="21"/>
        </w:rPr>
        <w:t>3.</w:t>
      </w:r>
      <w:r w:rsidR="00D26362" w:rsidRPr="00002918">
        <w:rPr>
          <w:szCs w:val="21"/>
        </w:rPr>
        <w:t xml:space="preserve"> </w:t>
      </w:r>
      <w:r w:rsidRPr="00002918">
        <w:rPr>
          <w:szCs w:val="21"/>
        </w:rPr>
        <w:t>自然灾害及其评估；</w:t>
      </w:r>
    </w:p>
    <w:p w:rsidR="00D96BC1" w:rsidRPr="00002918" w:rsidRDefault="00D96BC1" w:rsidP="00D96BC1">
      <w:pPr>
        <w:spacing w:line="300" w:lineRule="auto"/>
        <w:ind w:firstLineChars="200" w:firstLine="420"/>
        <w:rPr>
          <w:szCs w:val="21"/>
        </w:rPr>
      </w:pPr>
      <w:r w:rsidRPr="00002918">
        <w:rPr>
          <w:szCs w:val="21"/>
        </w:rPr>
        <w:t>4.</w:t>
      </w:r>
      <w:r w:rsidR="00D26362" w:rsidRPr="00002918">
        <w:rPr>
          <w:szCs w:val="21"/>
        </w:rPr>
        <w:t xml:space="preserve"> </w:t>
      </w:r>
      <w:r w:rsidRPr="00002918">
        <w:rPr>
          <w:szCs w:val="21"/>
        </w:rPr>
        <w:t>气象</w:t>
      </w:r>
      <w:r w:rsidRPr="00002918">
        <w:rPr>
          <w:szCs w:val="21"/>
        </w:rPr>
        <w:t>GI</w:t>
      </w:r>
      <w:r w:rsidR="005A2FE3" w:rsidRPr="00002918">
        <w:rPr>
          <w:szCs w:val="21"/>
        </w:rPr>
        <w:t>S</w:t>
      </w:r>
      <w:r w:rsidRPr="00002918">
        <w:rPr>
          <w:szCs w:val="21"/>
        </w:rPr>
        <w:t>软件开发与可视化；</w:t>
      </w:r>
    </w:p>
    <w:p w:rsidR="00D96BC1" w:rsidRPr="00002918" w:rsidRDefault="00D96BC1" w:rsidP="00D96BC1">
      <w:pPr>
        <w:spacing w:line="300" w:lineRule="auto"/>
        <w:ind w:firstLineChars="200" w:firstLine="420"/>
        <w:rPr>
          <w:szCs w:val="21"/>
        </w:rPr>
      </w:pPr>
      <w:r w:rsidRPr="00002918">
        <w:rPr>
          <w:szCs w:val="21"/>
        </w:rPr>
        <w:t>5.</w:t>
      </w:r>
      <w:r w:rsidR="00D26362" w:rsidRPr="00002918">
        <w:rPr>
          <w:szCs w:val="21"/>
        </w:rPr>
        <w:t xml:space="preserve"> </w:t>
      </w:r>
      <w:r w:rsidRPr="00002918">
        <w:rPr>
          <w:szCs w:val="21"/>
        </w:rPr>
        <w:t>GN</w:t>
      </w:r>
      <w:r w:rsidR="005A2FE3" w:rsidRPr="00002918">
        <w:rPr>
          <w:szCs w:val="21"/>
        </w:rPr>
        <w:t>SS</w:t>
      </w:r>
      <w:r w:rsidRPr="00002918">
        <w:rPr>
          <w:szCs w:val="21"/>
        </w:rPr>
        <w:t>遥感与气候变化</w:t>
      </w:r>
      <w:bookmarkStart w:id="66" w:name="_GoBack"/>
      <w:bookmarkEnd w:id="66"/>
    </w:p>
    <w:p w:rsidR="00727E42" w:rsidRPr="00002918" w:rsidRDefault="00727E42"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727E42" w:rsidRPr="00002918" w:rsidRDefault="00727E42" w:rsidP="0076362A">
      <w:pPr>
        <w:spacing w:line="300" w:lineRule="auto"/>
        <w:ind w:firstLineChars="200" w:firstLine="420"/>
        <w:rPr>
          <w:rFonts w:eastAsiaTheme="minorEastAsia"/>
          <w:szCs w:val="21"/>
        </w:rPr>
      </w:pPr>
      <w:r w:rsidRPr="00002918">
        <w:rPr>
          <w:rFonts w:eastAsiaTheme="minorEastAsia"/>
          <w:szCs w:val="21"/>
        </w:rPr>
        <w:t>学术型硕士研究生的学制为</w:t>
      </w:r>
      <w:r w:rsidRPr="00002918">
        <w:rPr>
          <w:rFonts w:eastAsiaTheme="minorEastAsia"/>
          <w:szCs w:val="21"/>
        </w:rPr>
        <w:t>3</w:t>
      </w:r>
      <w:r w:rsidRPr="00002918">
        <w:rPr>
          <w:rFonts w:eastAsiaTheme="minorEastAsia"/>
          <w:szCs w:val="21"/>
        </w:rPr>
        <w:t>年，学习年限最长不超过</w:t>
      </w:r>
      <w:r w:rsidRPr="00002918">
        <w:rPr>
          <w:rFonts w:eastAsiaTheme="minorEastAsia"/>
          <w:szCs w:val="21"/>
        </w:rPr>
        <w:t>5</w:t>
      </w:r>
      <w:r w:rsidRPr="00002918">
        <w:rPr>
          <w:rFonts w:eastAsiaTheme="minorEastAsia"/>
          <w:szCs w:val="21"/>
        </w:rPr>
        <w:t>年。修满规定学分、提前完成学习计划、论文水平特别优秀者，可以申请提前答辩和提前毕业。因特殊原因不能按期毕业可适当延长学习年限，但最长不超过</w:t>
      </w:r>
      <w:r w:rsidRPr="00002918">
        <w:rPr>
          <w:rFonts w:eastAsiaTheme="minorEastAsia"/>
          <w:szCs w:val="21"/>
        </w:rPr>
        <w:t>5</w:t>
      </w:r>
      <w:r w:rsidRPr="00002918">
        <w:rPr>
          <w:rFonts w:eastAsiaTheme="minorEastAsia"/>
          <w:szCs w:val="21"/>
        </w:rPr>
        <w:t>年，经费由导师或自行承担。</w:t>
      </w:r>
    </w:p>
    <w:p w:rsidR="00727E42" w:rsidRPr="00002918" w:rsidRDefault="00727E42"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727E42" w:rsidRPr="00002918" w:rsidRDefault="00727E4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727E42" w:rsidRPr="00002918" w:rsidRDefault="00727E42" w:rsidP="0076362A">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26</w:t>
      </w:r>
      <w:r w:rsidRPr="00002918">
        <w:rPr>
          <w:rFonts w:eastAsiaTheme="minorEastAsia"/>
          <w:bCs/>
          <w:szCs w:val="21"/>
        </w:rPr>
        <w:t>学分</w:t>
      </w:r>
    </w:p>
    <w:p w:rsidR="00727E42" w:rsidRPr="00002918" w:rsidRDefault="00727E42"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15</w:t>
      </w:r>
      <w:r w:rsidRPr="00002918">
        <w:rPr>
          <w:rFonts w:eastAsiaTheme="minorEastAsia"/>
          <w:bCs/>
          <w:szCs w:val="21"/>
        </w:rPr>
        <w:t>学分</w:t>
      </w:r>
    </w:p>
    <w:p w:rsidR="00727E42" w:rsidRPr="00002918" w:rsidRDefault="00727E42" w:rsidP="0076362A">
      <w:pPr>
        <w:widowControl/>
        <w:spacing w:line="300" w:lineRule="auto"/>
        <w:ind w:leftChars="200" w:left="420"/>
        <w:jc w:val="left"/>
        <w:rPr>
          <w:rFonts w:eastAsiaTheme="minorEastAsia"/>
          <w:bCs/>
          <w:szCs w:val="21"/>
        </w:rPr>
      </w:pPr>
      <w:r w:rsidRPr="00002918">
        <w:rPr>
          <w:rFonts w:eastAsiaTheme="minorEastAsia"/>
          <w:bCs/>
          <w:szCs w:val="21"/>
        </w:rPr>
        <w:t xml:space="preserve">2. </w:t>
      </w:r>
      <w:r w:rsidRPr="00002918">
        <w:rPr>
          <w:rFonts w:eastAsiaTheme="minorEastAsia"/>
          <w:bCs/>
          <w:szCs w:val="21"/>
        </w:rPr>
        <w:t>课程设置</w:t>
      </w:r>
    </w:p>
    <w:p w:rsidR="00727E42" w:rsidRPr="00002918" w:rsidRDefault="00D96BC1" w:rsidP="0076362A">
      <w:pPr>
        <w:widowControl/>
        <w:spacing w:line="300" w:lineRule="auto"/>
        <w:ind w:firstLineChars="200" w:firstLine="420"/>
        <w:jc w:val="left"/>
        <w:rPr>
          <w:rFonts w:eastAsiaTheme="minorEastAsia"/>
          <w:bCs/>
          <w:szCs w:val="21"/>
        </w:rPr>
      </w:pPr>
      <w:r w:rsidRPr="00002918">
        <w:rPr>
          <w:rFonts w:eastAsiaTheme="minorEastAsia"/>
          <w:bCs/>
          <w:szCs w:val="21"/>
        </w:rPr>
        <w:t>2.1</w:t>
      </w:r>
      <w:r w:rsidR="00727E42" w:rsidRPr="00002918">
        <w:rPr>
          <w:rFonts w:eastAsiaTheme="minorEastAsia"/>
          <w:bCs/>
          <w:szCs w:val="21"/>
        </w:rPr>
        <w:t>学位课（</w:t>
      </w:r>
      <w:r w:rsidR="00727E42" w:rsidRPr="00002918">
        <w:rPr>
          <w:rFonts w:eastAsiaTheme="minorEastAsia"/>
          <w:bCs/>
          <w:szCs w:val="21"/>
        </w:rPr>
        <w:t>15</w:t>
      </w:r>
      <w:r w:rsidR="00727E42" w:rsidRPr="00002918">
        <w:rPr>
          <w:rFonts w:eastAsiaTheme="minorEastAsia"/>
          <w:bCs/>
          <w:szCs w:val="21"/>
        </w:rPr>
        <w:t>学分）</w:t>
      </w:r>
    </w:p>
    <w:p w:rsidR="00727E42" w:rsidRPr="00002918" w:rsidRDefault="00727E42" w:rsidP="0076362A">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6</w:t>
      </w:r>
      <w:r w:rsidRPr="00002918">
        <w:rPr>
          <w:rFonts w:eastAsiaTheme="minorEastAsia"/>
          <w:bCs/>
          <w:szCs w:val="21"/>
        </w:rPr>
        <w:t>学分）</w:t>
      </w:r>
    </w:p>
    <w:p w:rsidR="00D96BC1" w:rsidRPr="00002918" w:rsidRDefault="00D96BC1" w:rsidP="00D96BC1">
      <w:pPr>
        <w:widowControl/>
        <w:spacing w:line="300" w:lineRule="auto"/>
        <w:ind w:firstLineChars="200" w:firstLine="420"/>
        <w:jc w:val="left"/>
        <w:rPr>
          <w:rFonts w:eastAsiaTheme="minorEastAsia"/>
          <w:bCs/>
          <w:szCs w:val="21"/>
        </w:rPr>
      </w:pPr>
      <w:r w:rsidRPr="00002918">
        <w:rPr>
          <w:rFonts w:eastAsiaTheme="minorEastAsia"/>
          <w:bCs/>
          <w:szCs w:val="21"/>
        </w:rPr>
        <w:t>中国特色社会主义理论与实践研究，</w:t>
      </w:r>
      <w:r w:rsidRPr="00002918">
        <w:rPr>
          <w:rFonts w:eastAsiaTheme="minorEastAsia"/>
          <w:bCs/>
          <w:szCs w:val="21"/>
        </w:rPr>
        <w:t>2</w:t>
      </w:r>
      <w:r w:rsidRPr="00002918">
        <w:rPr>
          <w:rFonts w:eastAsiaTheme="minorEastAsia"/>
          <w:bCs/>
          <w:szCs w:val="21"/>
        </w:rPr>
        <w:t>学分</w:t>
      </w:r>
    </w:p>
    <w:p w:rsidR="00D96BC1" w:rsidRPr="00002918" w:rsidRDefault="00D96BC1" w:rsidP="00D96BC1">
      <w:pPr>
        <w:widowControl/>
        <w:spacing w:line="300" w:lineRule="auto"/>
        <w:ind w:firstLineChars="200" w:firstLine="420"/>
        <w:jc w:val="left"/>
        <w:rPr>
          <w:rFonts w:eastAsiaTheme="minorEastAsia"/>
          <w:bCs/>
          <w:szCs w:val="21"/>
        </w:rPr>
      </w:pPr>
      <w:r w:rsidRPr="00002918">
        <w:rPr>
          <w:rFonts w:eastAsiaTheme="minorEastAsia"/>
          <w:bCs/>
          <w:szCs w:val="21"/>
        </w:rPr>
        <w:t>自然辩证法，</w:t>
      </w:r>
      <w:r w:rsidRPr="00002918">
        <w:rPr>
          <w:rFonts w:eastAsiaTheme="minorEastAsia"/>
          <w:bCs/>
          <w:szCs w:val="21"/>
        </w:rPr>
        <w:t>1</w:t>
      </w:r>
      <w:r w:rsidRPr="00002918">
        <w:rPr>
          <w:rFonts w:eastAsiaTheme="minorEastAsia"/>
          <w:bCs/>
          <w:szCs w:val="21"/>
        </w:rPr>
        <w:t>学分</w:t>
      </w:r>
    </w:p>
    <w:p w:rsidR="00D96BC1" w:rsidRPr="00002918" w:rsidRDefault="00D96BC1" w:rsidP="00D96BC1">
      <w:pPr>
        <w:widowControl/>
        <w:spacing w:line="300" w:lineRule="auto"/>
        <w:ind w:firstLineChars="200" w:firstLine="420"/>
        <w:jc w:val="left"/>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p>
    <w:p w:rsidR="00D96BC1" w:rsidRPr="00002918" w:rsidRDefault="00D96BC1" w:rsidP="00D96BC1">
      <w:pPr>
        <w:widowControl/>
        <w:spacing w:line="300" w:lineRule="auto"/>
        <w:ind w:firstLineChars="200" w:firstLine="420"/>
        <w:jc w:val="left"/>
        <w:rPr>
          <w:rFonts w:eastAsiaTheme="minorEastAsia"/>
          <w:bCs/>
          <w:szCs w:val="21"/>
        </w:rPr>
      </w:pPr>
      <w:r w:rsidRPr="00002918">
        <w:rPr>
          <w:rFonts w:eastAsiaTheme="minorEastAsia"/>
          <w:bCs/>
          <w:szCs w:val="21"/>
        </w:rPr>
        <w:t>科技写作，</w:t>
      </w:r>
      <w:r w:rsidRPr="00002918">
        <w:rPr>
          <w:rFonts w:eastAsiaTheme="minorEastAsia"/>
          <w:bCs/>
          <w:szCs w:val="21"/>
        </w:rPr>
        <w:t>1</w:t>
      </w:r>
      <w:r w:rsidRPr="00002918">
        <w:rPr>
          <w:rFonts w:eastAsiaTheme="minorEastAsia"/>
          <w:bCs/>
          <w:szCs w:val="21"/>
        </w:rPr>
        <w:t>学分</w:t>
      </w:r>
    </w:p>
    <w:p w:rsidR="00727E42" w:rsidRPr="00002918" w:rsidRDefault="00727E42" w:rsidP="0076362A">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专业基础课（不少于</w:t>
      </w:r>
      <w:r w:rsidRPr="00002918">
        <w:rPr>
          <w:rFonts w:eastAsiaTheme="minorEastAsia"/>
          <w:bCs/>
          <w:szCs w:val="21"/>
        </w:rPr>
        <w:t>9</w:t>
      </w:r>
      <w:r w:rsidRPr="00002918">
        <w:rPr>
          <w:rFonts w:eastAsiaTheme="minorEastAsia"/>
          <w:bCs/>
          <w:szCs w:val="21"/>
        </w:rPr>
        <w:t>学分）</w:t>
      </w:r>
    </w:p>
    <w:p w:rsidR="00727E42" w:rsidRPr="00002918" w:rsidRDefault="00727E42" w:rsidP="0076362A">
      <w:pPr>
        <w:widowControl/>
        <w:spacing w:line="300" w:lineRule="auto"/>
        <w:ind w:firstLineChars="200" w:firstLine="420"/>
        <w:jc w:val="left"/>
        <w:rPr>
          <w:rFonts w:eastAsiaTheme="minorEastAsia"/>
          <w:bCs/>
          <w:szCs w:val="21"/>
        </w:rPr>
      </w:pPr>
      <w:r w:rsidRPr="00002918">
        <w:rPr>
          <w:rFonts w:eastAsiaTheme="minorEastAsia"/>
          <w:bCs/>
          <w:szCs w:val="21"/>
        </w:rPr>
        <w:t>3</w:t>
      </w:r>
      <w:r w:rsidR="005A2FE3" w:rsidRPr="00002918">
        <w:rPr>
          <w:rFonts w:eastAsiaTheme="minorEastAsia"/>
          <w:bCs/>
          <w:szCs w:val="21"/>
        </w:rPr>
        <w:t>S</w:t>
      </w:r>
      <w:r w:rsidRPr="00002918">
        <w:rPr>
          <w:rFonts w:eastAsiaTheme="minorEastAsia"/>
          <w:bCs/>
          <w:szCs w:val="21"/>
        </w:rPr>
        <w:t>集成与气象应用专业基础课，反映本学科最基本的基础理论知识和专业基础知识，是该学科的必修课。基础课包括：《</w:t>
      </w:r>
      <w:r w:rsidRPr="00002918">
        <w:rPr>
          <w:rFonts w:eastAsiaTheme="minorEastAsia"/>
          <w:bCs/>
          <w:szCs w:val="21"/>
        </w:rPr>
        <w:t>GI</w:t>
      </w:r>
      <w:r w:rsidR="005A2FE3" w:rsidRPr="00002918">
        <w:rPr>
          <w:rFonts w:eastAsiaTheme="minorEastAsia"/>
          <w:bCs/>
          <w:szCs w:val="21"/>
        </w:rPr>
        <w:t>S</w:t>
      </w:r>
      <w:r w:rsidRPr="00002918">
        <w:rPr>
          <w:rFonts w:eastAsiaTheme="minorEastAsia"/>
          <w:bCs/>
          <w:szCs w:val="21"/>
        </w:rPr>
        <w:t>与气象应用》、《气象灾害遥感》、《</w:t>
      </w:r>
      <w:r w:rsidRPr="00002918">
        <w:rPr>
          <w:rFonts w:eastAsiaTheme="minorEastAsia"/>
          <w:bCs/>
          <w:szCs w:val="21"/>
        </w:rPr>
        <w:t>3</w:t>
      </w:r>
      <w:r w:rsidR="005A2FE3" w:rsidRPr="00002918">
        <w:rPr>
          <w:rFonts w:eastAsiaTheme="minorEastAsia"/>
          <w:bCs/>
          <w:szCs w:val="21"/>
        </w:rPr>
        <w:t>S</w:t>
      </w:r>
      <w:r w:rsidRPr="00002918">
        <w:rPr>
          <w:rFonts w:eastAsiaTheme="minorEastAsia"/>
          <w:bCs/>
          <w:szCs w:val="21"/>
        </w:rPr>
        <w:t>集成原理与方法》、《遥感图像智能处理》</w:t>
      </w:r>
    </w:p>
    <w:p w:rsidR="00727E42" w:rsidRPr="00002918" w:rsidRDefault="00D96BC1" w:rsidP="0076362A">
      <w:pPr>
        <w:widowControl/>
        <w:spacing w:line="300" w:lineRule="auto"/>
        <w:ind w:firstLineChars="200" w:firstLine="420"/>
        <w:jc w:val="left"/>
        <w:rPr>
          <w:rFonts w:eastAsiaTheme="minorEastAsia"/>
          <w:bCs/>
          <w:szCs w:val="21"/>
        </w:rPr>
      </w:pPr>
      <w:r w:rsidRPr="00002918">
        <w:rPr>
          <w:rFonts w:eastAsiaTheme="minorEastAsia"/>
          <w:bCs/>
          <w:szCs w:val="21"/>
        </w:rPr>
        <w:t>2.2</w:t>
      </w:r>
      <w:r w:rsidR="00727E42" w:rsidRPr="00002918">
        <w:rPr>
          <w:rFonts w:eastAsiaTheme="minorEastAsia"/>
          <w:bCs/>
          <w:szCs w:val="21"/>
        </w:rPr>
        <w:t>非学位课（不少于</w:t>
      </w:r>
      <w:r w:rsidR="00727E42" w:rsidRPr="00002918">
        <w:rPr>
          <w:rFonts w:eastAsiaTheme="minorEastAsia"/>
          <w:bCs/>
          <w:szCs w:val="21"/>
        </w:rPr>
        <w:t>9</w:t>
      </w:r>
      <w:r w:rsidR="00727E42" w:rsidRPr="00002918">
        <w:rPr>
          <w:rFonts w:eastAsiaTheme="minorEastAsia"/>
          <w:bCs/>
          <w:szCs w:val="21"/>
        </w:rPr>
        <w:t>学分）</w:t>
      </w:r>
    </w:p>
    <w:p w:rsidR="00727E42" w:rsidRPr="00002918" w:rsidRDefault="00727E42" w:rsidP="0076362A">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p>
    <w:p w:rsidR="00727E42" w:rsidRPr="00002918" w:rsidRDefault="00727E42" w:rsidP="0076362A">
      <w:pPr>
        <w:widowControl/>
        <w:spacing w:line="300" w:lineRule="auto"/>
        <w:ind w:firstLineChars="200" w:firstLine="420"/>
        <w:jc w:val="left"/>
        <w:rPr>
          <w:rFonts w:eastAsiaTheme="minorEastAsia"/>
          <w:bCs/>
          <w:szCs w:val="21"/>
        </w:rPr>
      </w:pPr>
      <w:r w:rsidRPr="00002918">
        <w:rPr>
          <w:rFonts w:eastAsiaTheme="minorEastAsia"/>
          <w:bCs/>
          <w:szCs w:val="21"/>
        </w:rPr>
        <w:t>应含</w:t>
      </w:r>
      <w:r w:rsidRPr="00002918">
        <w:rPr>
          <w:rFonts w:eastAsiaTheme="minorEastAsia"/>
          <w:bCs/>
          <w:szCs w:val="21"/>
        </w:rPr>
        <w:t>1</w:t>
      </w:r>
      <w:r w:rsidRPr="00002918">
        <w:rPr>
          <w:rFonts w:eastAsiaTheme="minorEastAsia"/>
          <w:bCs/>
          <w:szCs w:val="21"/>
        </w:rPr>
        <w:t>门导师自主开设的研究方向前沿课程，须在开课的前一学期报课程计划，由研究生院审核；批准后，可指导学生参加讨论班，算</w:t>
      </w:r>
      <w:r w:rsidRPr="00002918">
        <w:rPr>
          <w:rFonts w:eastAsiaTheme="minorEastAsia"/>
          <w:bCs/>
          <w:szCs w:val="21"/>
        </w:rPr>
        <w:t>1</w:t>
      </w:r>
      <w:r w:rsidRPr="00002918">
        <w:rPr>
          <w:rFonts w:eastAsiaTheme="minorEastAsia"/>
          <w:bCs/>
          <w:szCs w:val="21"/>
        </w:rPr>
        <w:t>个学分。限选课包括：《导师自主设置课程》和《学术前沿讲座》。</w:t>
      </w:r>
    </w:p>
    <w:p w:rsidR="00727E42" w:rsidRPr="00002918" w:rsidRDefault="00727E42" w:rsidP="0076362A">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w:t>
      </w:r>
    </w:p>
    <w:p w:rsidR="00727E42" w:rsidRPr="00002918" w:rsidRDefault="00727E42" w:rsidP="0076362A">
      <w:pPr>
        <w:widowControl/>
        <w:spacing w:line="300" w:lineRule="auto"/>
        <w:ind w:firstLineChars="200" w:firstLine="420"/>
        <w:jc w:val="left"/>
        <w:rPr>
          <w:rFonts w:eastAsiaTheme="minorEastAsia"/>
          <w:bCs/>
          <w:szCs w:val="21"/>
        </w:rPr>
      </w:pPr>
      <w:r w:rsidRPr="00002918">
        <w:rPr>
          <w:rFonts w:eastAsiaTheme="minorEastAsia"/>
          <w:bCs/>
          <w:szCs w:val="21"/>
        </w:rPr>
        <w:lastRenderedPageBreak/>
        <w:t>专业选修课是在学位课以外，为扩大知识面，适应科学技术的发展，根据不同的研究方向，按照硕士研究生培养需要，在本学科和相关学科中开设的各类可供硕士研究生选择学习的课程</w:t>
      </w:r>
      <w:r w:rsidRPr="00002918">
        <w:rPr>
          <w:rFonts w:eastAsiaTheme="minorEastAsia"/>
          <w:szCs w:val="21"/>
        </w:rPr>
        <w:t>。</w:t>
      </w:r>
      <w:r w:rsidRPr="00002918">
        <w:rPr>
          <w:rFonts w:eastAsiaTheme="minorEastAsia"/>
          <w:bCs/>
          <w:szCs w:val="21"/>
        </w:rPr>
        <w:t>各学科应根据本学科特点及发展需要制定本类课程。</w:t>
      </w:r>
    </w:p>
    <w:p w:rsidR="00727E42" w:rsidRPr="00002918" w:rsidRDefault="00727E42" w:rsidP="0076362A">
      <w:pPr>
        <w:widowControl/>
        <w:spacing w:line="300" w:lineRule="auto"/>
        <w:ind w:firstLineChars="200" w:firstLine="420"/>
        <w:jc w:val="left"/>
        <w:rPr>
          <w:rFonts w:eastAsiaTheme="minorEastAsia"/>
          <w:bCs/>
          <w:szCs w:val="21"/>
        </w:rPr>
      </w:pPr>
      <w:r w:rsidRPr="00002918">
        <w:rPr>
          <w:rFonts w:eastAsiaTheme="minorEastAsia"/>
          <w:bCs/>
          <w:szCs w:val="21"/>
        </w:rPr>
        <w:t>为了扩大硕士研究生的视野，提高其人文素养，硕士生开设人文素养选修课。</w:t>
      </w:r>
    </w:p>
    <w:p w:rsidR="00727E42" w:rsidRPr="00002918" w:rsidRDefault="00727E42" w:rsidP="0076362A">
      <w:pPr>
        <w:widowControl/>
        <w:spacing w:line="300" w:lineRule="auto"/>
        <w:ind w:firstLineChars="200" w:firstLine="420"/>
        <w:jc w:val="left"/>
        <w:rPr>
          <w:rFonts w:eastAsiaTheme="minorEastAsia"/>
          <w:bCs/>
          <w:szCs w:val="21"/>
        </w:rPr>
      </w:pPr>
      <w:r w:rsidRPr="00002918">
        <w:rPr>
          <w:rFonts w:eastAsiaTheme="minorEastAsia"/>
          <w:bCs/>
          <w:szCs w:val="21"/>
        </w:rPr>
        <w:t>选修课程的数量不宜过多，不符合本学科发展方向的少而偏的课程须取消，一般设置课程的数量与开设课程的数量比例为</w:t>
      </w:r>
      <w:r w:rsidRPr="00002918">
        <w:rPr>
          <w:rFonts w:eastAsiaTheme="minorEastAsia"/>
          <w:bCs/>
          <w:szCs w:val="21"/>
        </w:rPr>
        <w:t>2</w:t>
      </w:r>
      <w:r w:rsidRPr="00002918">
        <w:rPr>
          <w:rFonts w:eastAsiaTheme="minorEastAsia"/>
          <w:bCs/>
          <w:szCs w:val="21"/>
        </w:rPr>
        <w:t>：</w:t>
      </w:r>
      <w:r w:rsidRPr="00002918">
        <w:rPr>
          <w:rFonts w:eastAsiaTheme="minorEastAsia"/>
          <w:bCs/>
          <w:szCs w:val="21"/>
        </w:rPr>
        <w:t>1</w:t>
      </w:r>
      <w:r w:rsidRPr="00002918">
        <w:rPr>
          <w:rFonts w:eastAsiaTheme="minorEastAsia"/>
          <w:bCs/>
          <w:szCs w:val="21"/>
        </w:rPr>
        <w:t>。</w:t>
      </w:r>
    </w:p>
    <w:p w:rsidR="00727E42" w:rsidRPr="00002918" w:rsidRDefault="00727E42" w:rsidP="0076362A">
      <w:pPr>
        <w:widowControl/>
        <w:spacing w:line="300" w:lineRule="auto"/>
        <w:ind w:firstLineChars="200" w:firstLine="420"/>
        <w:jc w:val="left"/>
        <w:rPr>
          <w:rFonts w:eastAsiaTheme="minorEastAsia"/>
          <w:bCs/>
          <w:szCs w:val="21"/>
        </w:rPr>
      </w:pPr>
      <w:r w:rsidRPr="00002918">
        <w:rPr>
          <w:rFonts w:eastAsiaTheme="minorEastAsia"/>
          <w:bCs/>
          <w:szCs w:val="21"/>
        </w:rPr>
        <w:t>专业选修课见附表。</w:t>
      </w:r>
    </w:p>
    <w:p w:rsidR="00727E42" w:rsidRPr="00002918" w:rsidRDefault="00D96BC1" w:rsidP="0076362A">
      <w:pPr>
        <w:widowControl/>
        <w:spacing w:line="300" w:lineRule="auto"/>
        <w:ind w:firstLineChars="200" w:firstLine="420"/>
        <w:jc w:val="left"/>
        <w:rPr>
          <w:rFonts w:eastAsiaTheme="minorEastAsia"/>
          <w:bCs/>
          <w:szCs w:val="21"/>
        </w:rPr>
      </w:pPr>
      <w:r w:rsidRPr="00002918">
        <w:rPr>
          <w:rFonts w:eastAsiaTheme="minorEastAsia"/>
          <w:bCs/>
          <w:szCs w:val="21"/>
        </w:rPr>
        <w:t>2.3</w:t>
      </w:r>
      <w:r w:rsidR="00727E42" w:rsidRPr="00002918">
        <w:rPr>
          <w:rFonts w:eastAsiaTheme="minorEastAsia"/>
          <w:bCs/>
          <w:szCs w:val="21"/>
        </w:rPr>
        <w:t>实践环节（</w:t>
      </w:r>
      <w:r w:rsidR="00727E42" w:rsidRPr="00002918">
        <w:rPr>
          <w:rFonts w:eastAsiaTheme="minorEastAsia"/>
          <w:bCs/>
          <w:szCs w:val="21"/>
        </w:rPr>
        <w:t>2</w:t>
      </w:r>
      <w:r w:rsidR="00727E42" w:rsidRPr="00002918">
        <w:rPr>
          <w:rFonts w:eastAsiaTheme="minorEastAsia"/>
          <w:bCs/>
          <w:szCs w:val="21"/>
        </w:rPr>
        <w:t>学分）</w:t>
      </w:r>
    </w:p>
    <w:p w:rsidR="00727E42" w:rsidRPr="00002918" w:rsidRDefault="00727E42" w:rsidP="0076362A">
      <w:pPr>
        <w:widowControl/>
        <w:spacing w:line="300" w:lineRule="auto"/>
        <w:ind w:firstLineChars="200" w:firstLine="420"/>
        <w:jc w:val="left"/>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727E42" w:rsidRPr="00002918" w:rsidRDefault="00727E42" w:rsidP="0076362A">
      <w:pPr>
        <w:widowControl/>
        <w:spacing w:line="300" w:lineRule="auto"/>
        <w:ind w:firstLineChars="200" w:firstLine="420"/>
        <w:jc w:val="left"/>
        <w:rPr>
          <w:rFonts w:eastAsiaTheme="minorEastAsia"/>
          <w:kern w:val="0"/>
          <w:szCs w:val="21"/>
        </w:rPr>
      </w:pPr>
      <w:r w:rsidRPr="00002918">
        <w:rPr>
          <w:rFonts w:eastAsiaTheme="minorEastAsia"/>
          <w:bCs/>
          <w:szCs w:val="21"/>
        </w:rPr>
        <w:t>实践环节，应包含学术报告活动和实践活动。</w:t>
      </w:r>
    </w:p>
    <w:p w:rsidR="00727E42" w:rsidRPr="00002918" w:rsidRDefault="00727E4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术型硕士研究生的课程设置要在本科教育的基础上，充分体现研究生层次的特点，课程体系要有足够的宽广度和纵深度，并具有前沿性和前瞻性，国际交流性强的学科专业，要有一定数量的课程使用外文原版教材，</w:t>
      </w:r>
      <w:r w:rsidR="00135887" w:rsidRPr="00002918">
        <w:rPr>
          <w:rFonts w:eastAsiaTheme="minorEastAsia"/>
          <w:kern w:val="0"/>
          <w:szCs w:val="21"/>
        </w:rPr>
        <w:t>其他</w:t>
      </w:r>
      <w:r w:rsidRPr="00002918">
        <w:rPr>
          <w:rFonts w:eastAsiaTheme="minorEastAsia"/>
          <w:kern w:val="0"/>
          <w:szCs w:val="21"/>
        </w:rPr>
        <w:t>专业鼓励使用原版外文资料作为课程教学的参考内容。</w:t>
      </w:r>
    </w:p>
    <w:p w:rsidR="00727E42" w:rsidRPr="00002918" w:rsidRDefault="00727E42"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727E42" w:rsidRPr="00002918" w:rsidRDefault="00727E42" w:rsidP="0076362A">
      <w:pPr>
        <w:widowControl/>
        <w:spacing w:line="300" w:lineRule="auto"/>
        <w:ind w:firstLineChars="200" w:firstLine="420"/>
        <w:jc w:val="left"/>
        <w:rPr>
          <w:rFonts w:eastAsiaTheme="minorEastAsia"/>
          <w:bCs/>
          <w:szCs w:val="21"/>
        </w:rPr>
      </w:pPr>
      <w:r w:rsidRPr="00002918">
        <w:rPr>
          <w:rFonts w:eastAsiaTheme="minorEastAsia"/>
          <w:bCs/>
          <w:szCs w:val="21"/>
        </w:rPr>
        <w:t>对硕士研究生培养采取课程学习和论文工作并重的方式，课程学习一般在一年内完成，从事论文工作的时间一般不得少于一学年。</w:t>
      </w:r>
    </w:p>
    <w:p w:rsidR="00727E42" w:rsidRPr="00002918" w:rsidRDefault="00727E42" w:rsidP="0076362A">
      <w:pPr>
        <w:widowControl/>
        <w:spacing w:line="300" w:lineRule="auto"/>
        <w:ind w:firstLineChars="200" w:firstLine="420"/>
        <w:jc w:val="left"/>
        <w:rPr>
          <w:rFonts w:eastAsiaTheme="minorEastAsia"/>
          <w:bCs/>
          <w:szCs w:val="21"/>
        </w:rPr>
      </w:pPr>
      <w:r w:rsidRPr="00002918">
        <w:rPr>
          <w:rFonts w:eastAsiaTheme="minorEastAsia"/>
          <w:bCs/>
          <w:szCs w:val="21"/>
        </w:rPr>
        <w:t>整个培养过程应贯彻理论联系实际的方针，使研究生掌握本专业的基础理论和专门知识，掌握科学的基本方法，并具有一定的实践经验和实践能力。</w:t>
      </w:r>
    </w:p>
    <w:p w:rsidR="00727E42" w:rsidRPr="00002918" w:rsidRDefault="00727E42" w:rsidP="0076362A">
      <w:pPr>
        <w:widowControl/>
        <w:spacing w:line="300" w:lineRule="auto"/>
        <w:ind w:firstLineChars="200" w:firstLine="420"/>
        <w:jc w:val="left"/>
        <w:rPr>
          <w:rFonts w:eastAsiaTheme="minorEastAsia"/>
          <w:bCs/>
          <w:szCs w:val="21"/>
        </w:rPr>
      </w:pPr>
      <w:r w:rsidRPr="00002918">
        <w:rPr>
          <w:rFonts w:eastAsiaTheme="minorEastAsia"/>
          <w:bCs/>
          <w:szCs w:val="21"/>
        </w:rPr>
        <w:t>硕士研究生培养实行导师负责制，采取导师负责和指导小组集体培养相结合的方式。</w:t>
      </w:r>
    </w:p>
    <w:p w:rsidR="00727E42" w:rsidRPr="00002918" w:rsidRDefault="00727E42"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727E42" w:rsidRPr="00002918" w:rsidRDefault="00727E4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727E42" w:rsidRPr="00002918" w:rsidRDefault="00727E42"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727E42" w:rsidRPr="00002918" w:rsidRDefault="00727E42" w:rsidP="0076362A">
      <w:pPr>
        <w:spacing w:line="300" w:lineRule="auto"/>
        <w:ind w:firstLineChars="200" w:firstLine="420"/>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727E42" w:rsidRPr="00002918" w:rsidRDefault="00727E4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727E42" w:rsidRPr="00002918" w:rsidRDefault="003E1BD8" w:rsidP="003E1BD8">
      <w:pPr>
        <w:widowControl/>
        <w:spacing w:line="300" w:lineRule="auto"/>
        <w:ind w:left="420"/>
        <w:jc w:val="left"/>
        <w:rPr>
          <w:kern w:val="0"/>
          <w:szCs w:val="21"/>
        </w:rPr>
      </w:pPr>
      <w:r w:rsidRPr="00002918">
        <w:rPr>
          <w:kern w:val="0"/>
          <w:szCs w:val="21"/>
        </w:rPr>
        <w:t>1.</w:t>
      </w:r>
      <w:r w:rsidR="00D26362" w:rsidRPr="00002918">
        <w:rPr>
          <w:kern w:val="0"/>
          <w:szCs w:val="21"/>
        </w:rPr>
        <w:t xml:space="preserve"> </w:t>
      </w:r>
      <w:r w:rsidR="00727E42" w:rsidRPr="00002918">
        <w:rPr>
          <w:kern w:val="0"/>
          <w:szCs w:val="21"/>
        </w:rPr>
        <w:t>选题和开题</w:t>
      </w:r>
    </w:p>
    <w:p w:rsidR="00727E42" w:rsidRPr="00002918" w:rsidRDefault="00727E4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727E42" w:rsidRPr="00002918" w:rsidRDefault="00727E4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w:t>
      </w:r>
      <w:r w:rsidRPr="00002918">
        <w:rPr>
          <w:rFonts w:eastAsiaTheme="minorEastAsia"/>
          <w:kern w:val="0"/>
          <w:szCs w:val="21"/>
        </w:rPr>
        <w:lastRenderedPageBreak/>
        <w:t>创新性；计划进度、预期进展和预期成果。研究生通过查阅文献、收集资料和调查研究确定研究课题。开题报告须在硕士点内进行可行性论证，经认可后才能进行课题研究。</w:t>
      </w:r>
    </w:p>
    <w:p w:rsidR="00727E42" w:rsidRPr="00002918" w:rsidRDefault="00727E4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727E42" w:rsidRPr="00002918" w:rsidRDefault="00D96BC1" w:rsidP="00D96BC1">
      <w:pPr>
        <w:widowControl/>
        <w:spacing w:line="300" w:lineRule="auto"/>
        <w:ind w:left="420"/>
        <w:jc w:val="left"/>
        <w:rPr>
          <w:rFonts w:eastAsiaTheme="minorEastAsia"/>
          <w:kern w:val="0"/>
          <w:szCs w:val="21"/>
        </w:rPr>
      </w:pPr>
      <w:r w:rsidRPr="00002918">
        <w:rPr>
          <w:rFonts w:eastAsiaTheme="minorEastAsia"/>
          <w:kern w:val="0"/>
          <w:szCs w:val="21"/>
        </w:rPr>
        <w:t>2.</w:t>
      </w:r>
      <w:r w:rsidR="00D26362" w:rsidRPr="00002918">
        <w:rPr>
          <w:rFonts w:eastAsiaTheme="minorEastAsia"/>
          <w:kern w:val="0"/>
          <w:szCs w:val="21"/>
        </w:rPr>
        <w:t xml:space="preserve"> </w:t>
      </w:r>
      <w:r w:rsidR="00727E42" w:rsidRPr="00002918">
        <w:rPr>
          <w:rFonts w:eastAsiaTheme="minorEastAsia"/>
          <w:kern w:val="0"/>
          <w:szCs w:val="21"/>
        </w:rPr>
        <w:t>学位论文的写作和要求</w:t>
      </w:r>
    </w:p>
    <w:p w:rsidR="00727E42" w:rsidRPr="00002918" w:rsidRDefault="00727E4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w:t>
      </w:r>
    </w:p>
    <w:p w:rsidR="00727E42" w:rsidRPr="00002918" w:rsidRDefault="00D96BC1" w:rsidP="00D96BC1">
      <w:pPr>
        <w:widowControl/>
        <w:spacing w:line="300" w:lineRule="auto"/>
        <w:ind w:left="420"/>
        <w:jc w:val="left"/>
        <w:rPr>
          <w:rFonts w:eastAsiaTheme="minorEastAsia"/>
          <w:kern w:val="0"/>
          <w:szCs w:val="21"/>
        </w:rPr>
      </w:pPr>
      <w:r w:rsidRPr="00002918">
        <w:rPr>
          <w:rFonts w:eastAsiaTheme="minorEastAsia"/>
          <w:kern w:val="0"/>
          <w:szCs w:val="21"/>
        </w:rPr>
        <w:t>3.</w:t>
      </w:r>
      <w:r w:rsidR="00D26362" w:rsidRPr="00002918">
        <w:rPr>
          <w:rFonts w:eastAsiaTheme="minorEastAsia"/>
          <w:kern w:val="0"/>
          <w:szCs w:val="21"/>
        </w:rPr>
        <w:t xml:space="preserve"> </w:t>
      </w:r>
      <w:r w:rsidR="00727E42" w:rsidRPr="00002918">
        <w:rPr>
          <w:rFonts w:eastAsiaTheme="minorEastAsia"/>
          <w:kern w:val="0"/>
          <w:szCs w:val="21"/>
        </w:rPr>
        <w:t>学位论文的预答辩和答辩</w:t>
      </w:r>
    </w:p>
    <w:p w:rsidR="00727E42" w:rsidRPr="00002918" w:rsidRDefault="00727E4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727E42" w:rsidRPr="00002918" w:rsidRDefault="00D96BC1" w:rsidP="00D96BC1">
      <w:pPr>
        <w:widowControl/>
        <w:spacing w:line="300" w:lineRule="auto"/>
        <w:ind w:left="420"/>
        <w:jc w:val="left"/>
        <w:rPr>
          <w:rFonts w:eastAsiaTheme="minorEastAsia"/>
          <w:kern w:val="0"/>
          <w:szCs w:val="21"/>
        </w:rPr>
      </w:pPr>
      <w:r w:rsidRPr="00002918">
        <w:rPr>
          <w:rFonts w:eastAsiaTheme="minorEastAsia"/>
          <w:kern w:val="0"/>
          <w:szCs w:val="21"/>
        </w:rPr>
        <w:t>4.</w:t>
      </w:r>
      <w:r w:rsidR="00D26362" w:rsidRPr="00002918">
        <w:rPr>
          <w:rFonts w:eastAsiaTheme="minorEastAsia"/>
          <w:kern w:val="0"/>
          <w:szCs w:val="21"/>
        </w:rPr>
        <w:t xml:space="preserve"> </w:t>
      </w:r>
      <w:r w:rsidR="00727E42" w:rsidRPr="00002918">
        <w:rPr>
          <w:rFonts w:eastAsiaTheme="minorEastAsia"/>
          <w:kern w:val="0"/>
          <w:szCs w:val="21"/>
        </w:rPr>
        <w:t>申请学位</w:t>
      </w:r>
    </w:p>
    <w:p w:rsidR="00727E42" w:rsidRPr="00002918" w:rsidRDefault="00727E42"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w:t>
      </w:r>
    </w:p>
    <w:p w:rsidR="00727E42" w:rsidRPr="00002918" w:rsidRDefault="002C034B" w:rsidP="00B114B8">
      <w:pPr>
        <w:pStyle w:val="3"/>
        <w:ind w:firstLine="482"/>
        <w:rPr>
          <w:rFonts w:ascii="Times New Roman" w:hAnsi="Times New Roman"/>
          <w:b/>
          <w:sz w:val="24"/>
          <w:szCs w:val="24"/>
        </w:rPr>
      </w:pPr>
      <w:r w:rsidRPr="00002918">
        <w:rPr>
          <w:rFonts w:ascii="Times New Roman" w:hAnsi="Times New Roman"/>
          <w:b/>
          <w:sz w:val="24"/>
          <w:szCs w:val="24"/>
        </w:rPr>
        <w:t>九</w:t>
      </w:r>
      <w:r w:rsidR="00727E42" w:rsidRPr="00002918">
        <w:rPr>
          <w:rFonts w:ascii="Times New Roman" w:hAnsi="Times New Roman"/>
          <w:b/>
          <w:sz w:val="24"/>
          <w:szCs w:val="24"/>
        </w:rPr>
        <w:t>、实践环节</w:t>
      </w:r>
    </w:p>
    <w:p w:rsidR="00727E42" w:rsidRPr="00002918" w:rsidRDefault="00727E42" w:rsidP="0076362A">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727E42" w:rsidRPr="00002918" w:rsidRDefault="00727E42" w:rsidP="0076362A">
      <w:pPr>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727E42" w:rsidRPr="00002918" w:rsidRDefault="00727E42" w:rsidP="0076362A">
      <w:pPr>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w:t>
      </w:r>
      <w:hyperlink r:id="rId24" w:tgtFrame="_blank" w:tooltip="硕士学术活动记录" w:history="1">
        <w:r w:rsidRPr="00002918">
          <w:rPr>
            <w:rFonts w:eastAsiaTheme="minorEastAsia"/>
            <w:kern w:val="0"/>
            <w:szCs w:val="21"/>
          </w:rPr>
          <w:t>学术活动记录</w:t>
        </w:r>
      </w:hyperlink>
      <w:r w:rsidRPr="00002918">
        <w:rPr>
          <w:rFonts w:eastAsiaTheme="minorEastAsia"/>
          <w:kern w:val="0"/>
          <w:szCs w:val="21"/>
        </w:rPr>
        <w:t>》上做好相应记录。考核合格者方能进行论文答辩。</w:t>
      </w:r>
    </w:p>
    <w:p w:rsidR="00727E42" w:rsidRPr="00002918" w:rsidRDefault="00727E42" w:rsidP="0076362A">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727E42" w:rsidRPr="00002918" w:rsidRDefault="00727E4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727E42" w:rsidRPr="00002918" w:rsidRDefault="00727E42" w:rsidP="0076362A">
      <w:pPr>
        <w:spacing w:line="300" w:lineRule="auto"/>
        <w:ind w:firstLineChars="200" w:firstLine="420"/>
        <w:rPr>
          <w:rFonts w:eastAsiaTheme="minorEastAsia"/>
          <w:kern w:val="0"/>
          <w:szCs w:val="21"/>
        </w:rPr>
      </w:pPr>
    </w:p>
    <w:p w:rsidR="002C034B" w:rsidRPr="00002918" w:rsidRDefault="002C034B" w:rsidP="0076362A">
      <w:pPr>
        <w:widowControl/>
        <w:spacing w:line="300" w:lineRule="auto"/>
        <w:jc w:val="left"/>
        <w:rPr>
          <w:rFonts w:eastAsiaTheme="minorEastAsia"/>
          <w:szCs w:val="21"/>
        </w:rPr>
      </w:pPr>
      <w:r w:rsidRPr="00002918">
        <w:rPr>
          <w:rFonts w:eastAsiaTheme="minorEastAsia"/>
          <w:szCs w:val="21"/>
        </w:rPr>
        <w:br w:type="page"/>
      </w:r>
    </w:p>
    <w:p w:rsidR="00727E42" w:rsidRPr="00002918" w:rsidRDefault="00D96BC1" w:rsidP="0076362A">
      <w:pPr>
        <w:spacing w:line="300" w:lineRule="auto"/>
        <w:rPr>
          <w:rFonts w:eastAsiaTheme="minorEastAsia"/>
          <w:b/>
          <w:sz w:val="24"/>
        </w:rPr>
      </w:pPr>
      <w:r w:rsidRPr="00002918">
        <w:rPr>
          <w:rFonts w:eastAsiaTheme="minorEastAsia"/>
          <w:b/>
          <w:sz w:val="24"/>
        </w:rPr>
        <w:lastRenderedPageBreak/>
        <w:t>附表</w:t>
      </w:r>
      <w:r w:rsidR="00727E42" w:rsidRPr="00002918">
        <w:rPr>
          <w:rFonts w:eastAsiaTheme="minorEastAsia"/>
          <w:b/>
          <w:sz w:val="24"/>
        </w:rPr>
        <w:t>：</w:t>
      </w:r>
      <w:r w:rsidR="00727E42" w:rsidRPr="00002918">
        <w:rPr>
          <w:rFonts w:eastAsiaTheme="minorEastAsia"/>
          <w:b/>
          <w:sz w:val="24"/>
          <w:u w:val="single"/>
        </w:rPr>
        <w:t>3</w:t>
      </w:r>
      <w:r w:rsidR="005A2FE3" w:rsidRPr="00002918">
        <w:rPr>
          <w:rFonts w:eastAsiaTheme="minorEastAsia"/>
          <w:b/>
          <w:sz w:val="24"/>
          <w:u w:val="single"/>
        </w:rPr>
        <w:t>S</w:t>
      </w:r>
      <w:r w:rsidR="00727E42" w:rsidRPr="00002918">
        <w:rPr>
          <w:rFonts w:eastAsiaTheme="minorEastAsia"/>
          <w:b/>
          <w:sz w:val="24"/>
          <w:u w:val="single"/>
        </w:rPr>
        <w:t>集成与气象应用</w:t>
      </w:r>
      <w:r w:rsidR="00727E42"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D96BC1" w:rsidRPr="00002918" w:rsidTr="006C3C52">
        <w:trPr>
          <w:trHeight w:hRule="exact" w:val="397"/>
        </w:trPr>
        <w:tc>
          <w:tcPr>
            <w:tcW w:w="573"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组别</w:t>
            </w:r>
          </w:p>
        </w:tc>
        <w:tc>
          <w:tcPr>
            <w:tcW w:w="958"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课程编号</w:t>
            </w:r>
          </w:p>
        </w:tc>
        <w:tc>
          <w:tcPr>
            <w:tcW w:w="2397"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课程名称</w:t>
            </w:r>
          </w:p>
        </w:tc>
        <w:tc>
          <w:tcPr>
            <w:tcW w:w="455"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学时</w:t>
            </w:r>
          </w:p>
        </w:tc>
        <w:tc>
          <w:tcPr>
            <w:tcW w:w="546"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学分</w:t>
            </w:r>
          </w:p>
        </w:tc>
        <w:tc>
          <w:tcPr>
            <w:tcW w:w="867"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考核方式</w:t>
            </w:r>
          </w:p>
        </w:tc>
        <w:tc>
          <w:tcPr>
            <w:tcW w:w="770" w:type="dxa"/>
            <w:vAlign w:val="center"/>
          </w:tcPr>
          <w:p w:rsidR="00D96BC1" w:rsidRPr="00002918" w:rsidRDefault="00D96BC1" w:rsidP="006C3C52">
            <w:pPr>
              <w:widowControl/>
              <w:spacing w:line="300" w:lineRule="auto"/>
              <w:jc w:val="center"/>
              <w:rPr>
                <w:b/>
                <w:kern w:val="0"/>
                <w:sz w:val="18"/>
                <w:szCs w:val="18"/>
              </w:rPr>
            </w:pPr>
            <w:r w:rsidRPr="00002918">
              <w:rPr>
                <w:b/>
                <w:kern w:val="0"/>
                <w:sz w:val="18"/>
                <w:szCs w:val="18"/>
              </w:rPr>
              <w:t>备注</w:t>
            </w:r>
          </w:p>
        </w:tc>
      </w:tr>
      <w:tr w:rsidR="00D96BC1" w:rsidRPr="00002918" w:rsidTr="006C3C52">
        <w:trPr>
          <w:trHeight w:hRule="exact" w:val="369"/>
        </w:trPr>
        <w:tc>
          <w:tcPr>
            <w:tcW w:w="573" w:type="dxa"/>
            <w:vMerge w:val="restart"/>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A</w:t>
            </w:r>
          </w:p>
        </w:tc>
        <w:tc>
          <w:tcPr>
            <w:tcW w:w="958" w:type="dxa"/>
            <w:vAlign w:val="center"/>
          </w:tcPr>
          <w:p w:rsidR="00D96BC1" w:rsidRPr="00002918" w:rsidRDefault="00DF1FDE"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008001</w:t>
            </w:r>
          </w:p>
        </w:tc>
        <w:tc>
          <w:tcPr>
            <w:tcW w:w="2397" w:type="dxa"/>
            <w:vAlign w:val="center"/>
          </w:tcPr>
          <w:p w:rsidR="00D96BC1" w:rsidRPr="00002918" w:rsidRDefault="00D96BC1" w:rsidP="006C3C52">
            <w:pPr>
              <w:widowControl/>
              <w:jc w:val="center"/>
              <w:rPr>
                <w:kern w:val="0"/>
                <w:sz w:val="18"/>
                <w:szCs w:val="18"/>
              </w:rPr>
            </w:pPr>
            <w:r w:rsidRPr="00002918">
              <w:rPr>
                <w:sz w:val="18"/>
                <w:szCs w:val="18"/>
              </w:rPr>
              <w:t>中国特色社会主义理论与实践研究</w:t>
            </w:r>
          </w:p>
        </w:tc>
        <w:tc>
          <w:tcPr>
            <w:tcW w:w="455"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36</w:t>
            </w:r>
          </w:p>
        </w:tc>
        <w:tc>
          <w:tcPr>
            <w:tcW w:w="546"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Align w:val="center"/>
          </w:tcPr>
          <w:p w:rsidR="00D96BC1" w:rsidRPr="00002918" w:rsidRDefault="00D96BC1" w:rsidP="006C3C52">
            <w:pPr>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widowControl/>
              <w:spacing w:line="300" w:lineRule="auto"/>
              <w:jc w:val="center"/>
              <w:rPr>
                <w:kern w:val="0"/>
                <w:sz w:val="18"/>
                <w:szCs w:val="18"/>
              </w:rPr>
            </w:pPr>
          </w:p>
        </w:tc>
        <w:tc>
          <w:tcPr>
            <w:tcW w:w="958" w:type="dxa"/>
            <w:vAlign w:val="center"/>
          </w:tcPr>
          <w:p w:rsidR="00D96BC1" w:rsidRPr="00002918" w:rsidRDefault="00DF1FDE"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008002</w:t>
            </w:r>
          </w:p>
        </w:tc>
        <w:tc>
          <w:tcPr>
            <w:tcW w:w="239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自然辩证法概论</w:t>
            </w:r>
          </w:p>
        </w:tc>
        <w:tc>
          <w:tcPr>
            <w:tcW w:w="455"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18</w:t>
            </w:r>
          </w:p>
        </w:tc>
        <w:tc>
          <w:tcPr>
            <w:tcW w:w="546"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Align w:val="center"/>
          </w:tcPr>
          <w:p w:rsidR="00D96BC1" w:rsidRPr="00002918" w:rsidRDefault="00D96BC1" w:rsidP="006C3C52">
            <w:pPr>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widowControl/>
              <w:spacing w:line="300" w:lineRule="auto"/>
              <w:jc w:val="center"/>
              <w:rPr>
                <w:kern w:val="0"/>
                <w:sz w:val="18"/>
                <w:szCs w:val="18"/>
              </w:rPr>
            </w:pPr>
          </w:p>
        </w:tc>
        <w:tc>
          <w:tcPr>
            <w:tcW w:w="958" w:type="dxa"/>
            <w:vAlign w:val="center"/>
          </w:tcPr>
          <w:p w:rsidR="00D96BC1" w:rsidRPr="00002918" w:rsidRDefault="005A2FE3" w:rsidP="006C3C52">
            <w:pPr>
              <w:jc w:val="center"/>
              <w:rPr>
                <w:color w:val="000000"/>
                <w:sz w:val="18"/>
                <w:szCs w:val="18"/>
              </w:rPr>
            </w:pPr>
            <w:r w:rsidRPr="00002918">
              <w:rPr>
                <w:color w:val="000000"/>
                <w:sz w:val="18"/>
                <w:szCs w:val="18"/>
              </w:rPr>
              <w:t>s</w:t>
            </w:r>
            <w:r w:rsidR="00D96BC1" w:rsidRPr="00002918">
              <w:rPr>
                <w:color w:val="000000"/>
                <w:sz w:val="18"/>
                <w:szCs w:val="18"/>
              </w:rPr>
              <w:t>999031</w:t>
            </w:r>
          </w:p>
        </w:tc>
        <w:tc>
          <w:tcPr>
            <w:tcW w:w="2397" w:type="dxa"/>
            <w:vAlign w:val="center"/>
          </w:tcPr>
          <w:p w:rsidR="00D96BC1" w:rsidRPr="00002918" w:rsidRDefault="00D96BC1" w:rsidP="006C3C52">
            <w:pPr>
              <w:widowControl/>
              <w:jc w:val="center"/>
              <w:rPr>
                <w:sz w:val="18"/>
                <w:szCs w:val="18"/>
              </w:rPr>
            </w:pPr>
            <w:r w:rsidRPr="00002918">
              <w:rPr>
                <w:sz w:val="18"/>
                <w:szCs w:val="18"/>
              </w:rPr>
              <w:t>PET</w:t>
            </w:r>
            <w:r w:rsidR="005A2FE3" w:rsidRPr="00002918">
              <w:rPr>
                <w:sz w:val="18"/>
                <w:szCs w:val="18"/>
              </w:rPr>
              <w:t>S</w:t>
            </w:r>
            <w:r w:rsidRPr="00002918">
              <w:rPr>
                <w:sz w:val="18"/>
                <w:szCs w:val="18"/>
              </w:rPr>
              <w:t>-5</w:t>
            </w:r>
          </w:p>
        </w:tc>
        <w:tc>
          <w:tcPr>
            <w:tcW w:w="455"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Align w:val="center"/>
          </w:tcPr>
          <w:p w:rsidR="00D96BC1" w:rsidRPr="00002918" w:rsidRDefault="00D96BC1" w:rsidP="006C3C52">
            <w:pPr>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widowControl/>
              <w:spacing w:line="300" w:lineRule="auto"/>
              <w:jc w:val="center"/>
              <w:rPr>
                <w:kern w:val="0"/>
                <w:sz w:val="18"/>
                <w:szCs w:val="18"/>
              </w:rPr>
            </w:pPr>
          </w:p>
        </w:tc>
        <w:tc>
          <w:tcPr>
            <w:tcW w:w="958" w:type="dxa"/>
            <w:vAlign w:val="center"/>
          </w:tcPr>
          <w:p w:rsidR="00D96BC1" w:rsidRPr="00002918" w:rsidRDefault="005A2FE3" w:rsidP="006C3C52">
            <w:pPr>
              <w:jc w:val="center"/>
              <w:rPr>
                <w:color w:val="000000"/>
                <w:sz w:val="18"/>
                <w:szCs w:val="18"/>
              </w:rPr>
            </w:pPr>
            <w:r w:rsidRPr="00002918">
              <w:rPr>
                <w:color w:val="000000"/>
                <w:sz w:val="18"/>
                <w:szCs w:val="18"/>
              </w:rPr>
              <w:t>s</w:t>
            </w:r>
            <w:r w:rsidR="00D96BC1" w:rsidRPr="00002918">
              <w:rPr>
                <w:color w:val="000000"/>
                <w:sz w:val="18"/>
                <w:szCs w:val="18"/>
              </w:rPr>
              <w:t>003203</w:t>
            </w:r>
          </w:p>
        </w:tc>
        <w:tc>
          <w:tcPr>
            <w:tcW w:w="2397" w:type="dxa"/>
            <w:vAlign w:val="center"/>
          </w:tcPr>
          <w:p w:rsidR="00D96BC1" w:rsidRPr="00002918" w:rsidRDefault="00D96BC1" w:rsidP="006C3C52">
            <w:pPr>
              <w:widowControl/>
              <w:jc w:val="center"/>
              <w:rPr>
                <w:sz w:val="18"/>
                <w:szCs w:val="18"/>
              </w:rPr>
            </w:pPr>
            <w:r w:rsidRPr="00002918">
              <w:rPr>
                <w:sz w:val="18"/>
                <w:szCs w:val="18"/>
              </w:rPr>
              <w:t>科技写作</w:t>
            </w:r>
          </w:p>
        </w:tc>
        <w:tc>
          <w:tcPr>
            <w:tcW w:w="455"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16</w:t>
            </w:r>
          </w:p>
        </w:tc>
        <w:tc>
          <w:tcPr>
            <w:tcW w:w="546"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Align w:val="center"/>
          </w:tcPr>
          <w:p w:rsidR="00D96BC1" w:rsidRPr="00002918" w:rsidRDefault="00D96BC1" w:rsidP="006C3C52">
            <w:pPr>
              <w:widowControl/>
              <w:spacing w:line="300" w:lineRule="auto"/>
              <w:jc w:val="center"/>
              <w:rPr>
                <w:kern w:val="0"/>
                <w:sz w:val="18"/>
                <w:szCs w:val="18"/>
              </w:rPr>
            </w:pPr>
          </w:p>
        </w:tc>
      </w:tr>
      <w:tr w:rsidR="00D96BC1" w:rsidRPr="00002918" w:rsidTr="006C3C52">
        <w:trPr>
          <w:trHeight w:hRule="exact" w:val="369"/>
        </w:trPr>
        <w:tc>
          <w:tcPr>
            <w:tcW w:w="573" w:type="dxa"/>
            <w:vMerge w:val="restart"/>
            <w:vAlign w:val="center"/>
          </w:tcPr>
          <w:p w:rsidR="00D96BC1" w:rsidRPr="00002918" w:rsidRDefault="00D96BC1" w:rsidP="006C3C52">
            <w:pPr>
              <w:spacing w:line="300" w:lineRule="auto"/>
              <w:jc w:val="center"/>
              <w:rPr>
                <w:kern w:val="0"/>
                <w:sz w:val="18"/>
                <w:szCs w:val="18"/>
              </w:rPr>
            </w:pPr>
            <w:r w:rsidRPr="00002918">
              <w:rPr>
                <w:kern w:val="0"/>
                <w:sz w:val="18"/>
                <w:szCs w:val="18"/>
              </w:rPr>
              <w:t>B</w:t>
            </w: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003204</w:t>
            </w:r>
          </w:p>
        </w:tc>
        <w:tc>
          <w:tcPr>
            <w:tcW w:w="2397" w:type="dxa"/>
            <w:vAlign w:val="center"/>
          </w:tcPr>
          <w:p w:rsidR="00D96BC1" w:rsidRPr="00002918" w:rsidRDefault="00D96BC1" w:rsidP="006C3C52">
            <w:pPr>
              <w:widowControl/>
              <w:spacing w:line="300" w:lineRule="auto"/>
              <w:jc w:val="center"/>
              <w:rPr>
                <w:sz w:val="18"/>
                <w:szCs w:val="18"/>
              </w:rPr>
            </w:pPr>
            <w:r w:rsidRPr="00002918">
              <w:rPr>
                <w:sz w:val="18"/>
                <w:szCs w:val="18"/>
              </w:rPr>
              <w:t>GI</w:t>
            </w:r>
            <w:r w:rsidR="005A2FE3" w:rsidRPr="00002918">
              <w:rPr>
                <w:sz w:val="18"/>
                <w:szCs w:val="18"/>
              </w:rPr>
              <w:t>S</w:t>
            </w:r>
            <w:r w:rsidRPr="00002918">
              <w:rPr>
                <w:sz w:val="18"/>
                <w:szCs w:val="18"/>
              </w:rPr>
              <w:t>与气象应用</w:t>
            </w:r>
          </w:p>
        </w:tc>
        <w:tc>
          <w:tcPr>
            <w:tcW w:w="455"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D96BC1" w:rsidRPr="00002918" w:rsidRDefault="00D96BC1" w:rsidP="006C3C52">
            <w:pPr>
              <w:spacing w:line="300" w:lineRule="auto"/>
              <w:jc w:val="center"/>
              <w:rPr>
                <w:kern w:val="0"/>
                <w:sz w:val="18"/>
                <w:szCs w:val="18"/>
              </w:rPr>
            </w:pPr>
            <w:r w:rsidRPr="00002918">
              <w:rPr>
                <w:kern w:val="0"/>
                <w:sz w:val="18"/>
                <w:szCs w:val="18"/>
              </w:rPr>
              <w:t>9</w:t>
            </w:r>
            <w:r w:rsidRPr="00002918">
              <w:rPr>
                <w:kern w:val="0"/>
                <w:sz w:val="18"/>
                <w:szCs w:val="18"/>
              </w:rPr>
              <w:t>学分</w:t>
            </w:r>
          </w:p>
        </w:tc>
      </w:tr>
      <w:tr w:rsidR="00D96BC1" w:rsidRPr="00002918" w:rsidTr="006C3C52">
        <w:trPr>
          <w:trHeight w:hRule="exact" w:val="369"/>
        </w:trPr>
        <w:tc>
          <w:tcPr>
            <w:tcW w:w="573" w:type="dxa"/>
            <w:vMerge/>
            <w:vAlign w:val="center"/>
          </w:tcPr>
          <w:p w:rsidR="00D96BC1" w:rsidRPr="00002918" w:rsidRDefault="00D96BC1" w:rsidP="006C3C52">
            <w:pPr>
              <w:spacing w:line="300" w:lineRule="auto"/>
              <w:jc w:val="center"/>
              <w:rPr>
                <w:kern w:val="0"/>
                <w:sz w:val="18"/>
                <w:szCs w:val="18"/>
              </w:rPr>
            </w:pPr>
          </w:p>
        </w:tc>
        <w:tc>
          <w:tcPr>
            <w:tcW w:w="958" w:type="dxa"/>
            <w:vAlign w:val="center"/>
          </w:tcPr>
          <w:p w:rsidR="00D96BC1" w:rsidRPr="00002918" w:rsidRDefault="00DF1FDE"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003181</w:t>
            </w:r>
          </w:p>
        </w:tc>
        <w:tc>
          <w:tcPr>
            <w:tcW w:w="2397" w:type="dxa"/>
            <w:vAlign w:val="center"/>
          </w:tcPr>
          <w:p w:rsidR="00D96BC1" w:rsidRPr="00002918" w:rsidRDefault="00D96BC1" w:rsidP="006C3C52">
            <w:pPr>
              <w:spacing w:line="300" w:lineRule="auto"/>
              <w:jc w:val="center"/>
              <w:rPr>
                <w:sz w:val="18"/>
                <w:szCs w:val="18"/>
              </w:rPr>
            </w:pPr>
            <w:r w:rsidRPr="00002918">
              <w:rPr>
                <w:sz w:val="18"/>
                <w:szCs w:val="18"/>
              </w:rPr>
              <w:t>气象灾害遥感</w:t>
            </w:r>
          </w:p>
        </w:tc>
        <w:tc>
          <w:tcPr>
            <w:tcW w:w="455"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48</w:t>
            </w:r>
          </w:p>
        </w:tc>
        <w:tc>
          <w:tcPr>
            <w:tcW w:w="546"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3</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D96BC1" w:rsidRPr="00002918" w:rsidRDefault="00D96BC1" w:rsidP="006C3C52">
            <w:pPr>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spacing w:line="300" w:lineRule="auto"/>
              <w:jc w:val="center"/>
              <w:rPr>
                <w:kern w:val="0"/>
                <w:sz w:val="18"/>
                <w:szCs w:val="18"/>
              </w:rPr>
            </w:pP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003200</w:t>
            </w:r>
          </w:p>
        </w:tc>
        <w:tc>
          <w:tcPr>
            <w:tcW w:w="2397" w:type="dxa"/>
            <w:vAlign w:val="center"/>
          </w:tcPr>
          <w:p w:rsidR="00D96BC1" w:rsidRPr="00002918" w:rsidRDefault="00D96BC1" w:rsidP="006C3C52">
            <w:pPr>
              <w:spacing w:line="300" w:lineRule="auto"/>
              <w:jc w:val="center"/>
              <w:rPr>
                <w:sz w:val="18"/>
                <w:szCs w:val="18"/>
              </w:rPr>
            </w:pPr>
            <w:r w:rsidRPr="00002918">
              <w:rPr>
                <w:sz w:val="18"/>
                <w:szCs w:val="18"/>
              </w:rPr>
              <w:t>3</w:t>
            </w:r>
            <w:r w:rsidR="005A2FE3" w:rsidRPr="00002918">
              <w:rPr>
                <w:sz w:val="18"/>
                <w:szCs w:val="18"/>
              </w:rPr>
              <w:t>S</w:t>
            </w:r>
            <w:r w:rsidRPr="00002918">
              <w:rPr>
                <w:sz w:val="18"/>
                <w:szCs w:val="18"/>
              </w:rPr>
              <w:t>集成原理与方法</w:t>
            </w:r>
          </w:p>
        </w:tc>
        <w:tc>
          <w:tcPr>
            <w:tcW w:w="455"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D96BC1" w:rsidRPr="00002918" w:rsidRDefault="00D96BC1" w:rsidP="006C3C52">
            <w:pPr>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spacing w:line="300" w:lineRule="auto"/>
              <w:jc w:val="center"/>
              <w:rPr>
                <w:kern w:val="0"/>
                <w:sz w:val="18"/>
                <w:szCs w:val="18"/>
              </w:rPr>
            </w:pPr>
          </w:p>
        </w:tc>
        <w:tc>
          <w:tcPr>
            <w:tcW w:w="958" w:type="dxa"/>
            <w:vAlign w:val="center"/>
          </w:tcPr>
          <w:p w:rsidR="00D96BC1" w:rsidRPr="00002918" w:rsidRDefault="00DF1FDE"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003182</w:t>
            </w:r>
          </w:p>
        </w:tc>
        <w:tc>
          <w:tcPr>
            <w:tcW w:w="2397" w:type="dxa"/>
            <w:vAlign w:val="center"/>
          </w:tcPr>
          <w:p w:rsidR="00D96BC1" w:rsidRPr="00002918" w:rsidRDefault="00D96BC1" w:rsidP="006C3C52">
            <w:pPr>
              <w:spacing w:line="300" w:lineRule="auto"/>
              <w:jc w:val="center"/>
              <w:rPr>
                <w:sz w:val="18"/>
                <w:szCs w:val="18"/>
              </w:rPr>
            </w:pPr>
            <w:r w:rsidRPr="00002918">
              <w:rPr>
                <w:sz w:val="18"/>
                <w:szCs w:val="18"/>
              </w:rPr>
              <w:t>遥感图像智能处理</w:t>
            </w:r>
          </w:p>
        </w:tc>
        <w:tc>
          <w:tcPr>
            <w:tcW w:w="455"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考试</w:t>
            </w:r>
          </w:p>
        </w:tc>
        <w:tc>
          <w:tcPr>
            <w:tcW w:w="770" w:type="dxa"/>
            <w:vMerge/>
            <w:tcBorders>
              <w:bottom w:val="single" w:sz="4" w:space="0" w:color="auto"/>
            </w:tcBorders>
            <w:vAlign w:val="center"/>
          </w:tcPr>
          <w:p w:rsidR="00D96BC1" w:rsidRPr="00002918" w:rsidRDefault="00D96BC1" w:rsidP="006C3C52">
            <w:pPr>
              <w:spacing w:line="300" w:lineRule="auto"/>
              <w:jc w:val="center"/>
              <w:rPr>
                <w:kern w:val="0"/>
                <w:sz w:val="18"/>
                <w:szCs w:val="18"/>
              </w:rPr>
            </w:pPr>
          </w:p>
        </w:tc>
      </w:tr>
      <w:tr w:rsidR="00D96BC1" w:rsidRPr="00002918" w:rsidTr="006C3C52">
        <w:trPr>
          <w:trHeight w:hRule="exact" w:val="397"/>
        </w:trPr>
        <w:tc>
          <w:tcPr>
            <w:tcW w:w="573" w:type="dxa"/>
            <w:vAlign w:val="center"/>
          </w:tcPr>
          <w:p w:rsidR="00D96BC1" w:rsidRPr="00002918" w:rsidRDefault="00D96BC1" w:rsidP="006C3C52">
            <w:pPr>
              <w:spacing w:line="300" w:lineRule="auto"/>
              <w:jc w:val="center"/>
              <w:rPr>
                <w:kern w:val="0"/>
                <w:sz w:val="18"/>
                <w:szCs w:val="18"/>
              </w:rPr>
            </w:pPr>
            <w:r w:rsidRPr="00002918">
              <w:rPr>
                <w:kern w:val="0"/>
                <w:sz w:val="18"/>
                <w:szCs w:val="18"/>
              </w:rPr>
              <w:t>C</w:t>
            </w: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999033</w:t>
            </w:r>
          </w:p>
        </w:tc>
        <w:tc>
          <w:tcPr>
            <w:tcW w:w="2397" w:type="dxa"/>
            <w:vAlign w:val="center"/>
          </w:tcPr>
          <w:p w:rsidR="00D96BC1" w:rsidRPr="00002918" w:rsidRDefault="00D96BC1" w:rsidP="006C3C52">
            <w:pPr>
              <w:spacing w:line="300" w:lineRule="auto"/>
              <w:jc w:val="center"/>
              <w:rPr>
                <w:sz w:val="18"/>
                <w:szCs w:val="18"/>
              </w:rPr>
            </w:pPr>
            <w:r w:rsidRPr="00002918">
              <w:rPr>
                <w:sz w:val="18"/>
                <w:szCs w:val="18"/>
              </w:rPr>
              <w:t>人文素养选修课</w:t>
            </w:r>
          </w:p>
        </w:tc>
        <w:tc>
          <w:tcPr>
            <w:tcW w:w="455" w:type="dxa"/>
            <w:vAlign w:val="center"/>
          </w:tcPr>
          <w:p w:rsidR="00D96BC1" w:rsidRPr="00002918" w:rsidRDefault="00CC4194" w:rsidP="006C3C52">
            <w:pPr>
              <w:spacing w:line="300" w:lineRule="auto"/>
              <w:jc w:val="center"/>
              <w:rPr>
                <w:sz w:val="18"/>
                <w:szCs w:val="18"/>
              </w:rPr>
            </w:pPr>
            <w:r w:rsidRPr="00002918">
              <w:rPr>
                <w:sz w:val="18"/>
                <w:szCs w:val="18"/>
              </w:rPr>
              <w:t>16</w:t>
            </w:r>
          </w:p>
        </w:tc>
        <w:tc>
          <w:tcPr>
            <w:tcW w:w="546" w:type="dxa"/>
            <w:vAlign w:val="center"/>
          </w:tcPr>
          <w:p w:rsidR="00D96BC1" w:rsidRPr="00002918" w:rsidRDefault="00D96BC1" w:rsidP="006C3C52">
            <w:pPr>
              <w:spacing w:line="300" w:lineRule="auto"/>
              <w:jc w:val="center"/>
              <w:rPr>
                <w:sz w:val="18"/>
                <w:szCs w:val="18"/>
              </w:rPr>
            </w:pPr>
            <w:r w:rsidRPr="00002918">
              <w:rPr>
                <w:sz w:val="18"/>
                <w:szCs w:val="18"/>
              </w:rPr>
              <w:t>1</w:t>
            </w:r>
          </w:p>
        </w:tc>
        <w:tc>
          <w:tcPr>
            <w:tcW w:w="867" w:type="dxa"/>
            <w:vAlign w:val="center"/>
          </w:tcPr>
          <w:p w:rsidR="00D96BC1" w:rsidRPr="00002918" w:rsidRDefault="00CC4194"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考查</w:t>
            </w:r>
          </w:p>
        </w:tc>
        <w:tc>
          <w:tcPr>
            <w:tcW w:w="770" w:type="dxa"/>
            <w:vAlign w:val="center"/>
          </w:tcPr>
          <w:p w:rsidR="00D96BC1" w:rsidRPr="00002918" w:rsidRDefault="00D96BC1" w:rsidP="006C3C52">
            <w:pPr>
              <w:spacing w:line="300" w:lineRule="auto"/>
              <w:jc w:val="center"/>
              <w:rPr>
                <w:kern w:val="0"/>
                <w:sz w:val="18"/>
                <w:szCs w:val="18"/>
              </w:rPr>
            </w:pPr>
            <w:r w:rsidRPr="00002918">
              <w:rPr>
                <w:kern w:val="0"/>
                <w:sz w:val="18"/>
                <w:szCs w:val="18"/>
              </w:rPr>
              <w:t>1</w:t>
            </w:r>
            <w:r w:rsidRPr="00002918">
              <w:rPr>
                <w:kern w:val="0"/>
                <w:sz w:val="18"/>
                <w:szCs w:val="18"/>
              </w:rPr>
              <w:t>学分</w:t>
            </w:r>
          </w:p>
        </w:tc>
      </w:tr>
      <w:tr w:rsidR="00D96BC1" w:rsidRPr="00002918" w:rsidTr="006C3C52">
        <w:trPr>
          <w:trHeight w:hRule="exact" w:val="369"/>
        </w:trPr>
        <w:tc>
          <w:tcPr>
            <w:tcW w:w="573" w:type="dxa"/>
            <w:vMerge w:val="restart"/>
            <w:vAlign w:val="center"/>
          </w:tcPr>
          <w:p w:rsidR="00D96BC1" w:rsidRPr="00002918" w:rsidRDefault="00D96BC1" w:rsidP="006C3C52">
            <w:pPr>
              <w:spacing w:line="300" w:lineRule="auto"/>
              <w:jc w:val="center"/>
              <w:rPr>
                <w:kern w:val="0"/>
                <w:sz w:val="18"/>
                <w:szCs w:val="18"/>
              </w:rPr>
            </w:pPr>
            <w:r w:rsidRPr="00002918">
              <w:rPr>
                <w:kern w:val="0"/>
                <w:sz w:val="18"/>
                <w:szCs w:val="18"/>
              </w:rPr>
              <w:t>D</w:t>
            </w:r>
          </w:p>
        </w:tc>
        <w:tc>
          <w:tcPr>
            <w:tcW w:w="958" w:type="dxa"/>
            <w:vAlign w:val="center"/>
          </w:tcPr>
          <w:p w:rsidR="00D96BC1" w:rsidRPr="00002918" w:rsidRDefault="00DF1FDE"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003160</w:t>
            </w:r>
          </w:p>
        </w:tc>
        <w:tc>
          <w:tcPr>
            <w:tcW w:w="2397" w:type="dxa"/>
            <w:vAlign w:val="center"/>
          </w:tcPr>
          <w:p w:rsidR="00D96BC1" w:rsidRPr="00002918" w:rsidRDefault="00D96BC1" w:rsidP="006C3C52">
            <w:pPr>
              <w:spacing w:line="300" w:lineRule="auto"/>
              <w:jc w:val="center"/>
              <w:rPr>
                <w:sz w:val="18"/>
                <w:szCs w:val="18"/>
              </w:rPr>
            </w:pPr>
            <w:r w:rsidRPr="00002918">
              <w:rPr>
                <w:sz w:val="18"/>
                <w:szCs w:val="18"/>
              </w:rPr>
              <w:t>陆面过程与模拟</w:t>
            </w:r>
          </w:p>
        </w:tc>
        <w:tc>
          <w:tcPr>
            <w:tcW w:w="455" w:type="dxa"/>
            <w:vAlign w:val="center"/>
          </w:tcPr>
          <w:p w:rsidR="00D96BC1" w:rsidRPr="00002918" w:rsidRDefault="00D96BC1" w:rsidP="006C3C52">
            <w:pPr>
              <w:spacing w:line="300" w:lineRule="auto"/>
              <w:jc w:val="center"/>
              <w:rPr>
                <w:sz w:val="18"/>
                <w:szCs w:val="18"/>
              </w:rPr>
            </w:pPr>
            <w:r w:rsidRPr="00002918">
              <w:rPr>
                <w:sz w:val="18"/>
                <w:szCs w:val="18"/>
              </w:rPr>
              <w:t>32</w:t>
            </w:r>
          </w:p>
        </w:tc>
        <w:tc>
          <w:tcPr>
            <w:tcW w:w="546" w:type="dxa"/>
            <w:vAlign w:val="center"/>
          </w:tcPr>
          <w:p w:rsidR="00D96BC1" w:rsidRPr="00002918" w:rsidRDefault="00D96BC1" w:rsidP="006C3C52">
            <w:pPr>
              <w:spacing w:line="300" w:lineRule="auto"/>
              <w:jc w:val="center"/>
              <w:rPr>
                <w:sz w:val="18"/>
                <w:szCs w:val="18"/>
              </w:rPr>
            </w:pPr>
            <w:r w:rsidRPr="00002918">
              <w:rPr>
                <w:sz w:val="18"/>
                <w:szCs w:val="18"/>
              </w:rPr>
              <w:t>2</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spacing w:line="300" w:lineRule="auto"/>
              <w:jc w:val="center"/>
              <w:rPr>
                <w:sz w:val="18"/>
                <w:szCs w:val="18"/>
              </w:rPr>
            </w:pPr>
            <w:r w:rsidRPr="00002918">
              <w:rPr>
                <w:sz w:val="18"/>
                <w:szCs w:val="18"/>
              </w:rPr>
              <w:t>考查</w:t>
            </w:r>
          </w:p>
        </w:tc>
        <w:tc>
          <w:tcPr>
            <w:tcW w:w="770" w:type="dxa"/>
            <w:vMerge w:val="restart"/>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不少于</w:t>
            </w:r>
            <w:r w:rsidRPr="00002918">
              <w:rPr>
                <w:kern w:val="0"/>
                <w:sz w:val="18"/>
                <w:szCs w:val="18"/>
              </w:rPr>
              <w:t>8</w:t>
            </w:r>
            <w:r w:rsidRPr="00002918">
              <w:rPr>
                <w:kern w:val="0"/>
                <w:sz w:val="18"/>
                <w:szCs w:val="18"/>
              </w:rPr>
              <w:t>学分</w:t>
            </w:r>
          </w:p>
        </w:tc>
      </w:tr>
      <w:tr w:rsidR="00D96BC1" w:rsidRPr="00002918" w:rsidTr="006C3C52">
        <w:trPr>
          <w:trHeight w:hRule="exact" w:val="369"/>
        </w:trPr>
        <w:tc>
          <w:tcPr>
            <w:tcW w:w="573" w:type="dxa"/>
            <w:vMerge/>
            <w:vAlign w:val="center"/>
          </w:tcPr>
          <w:p w:rsidR="00D96BC1" w:rsidRPr="00002918" w:rsidRDefault="00D96BC1" w:rsidP="006C3C52">
            <w:pPr>
              <w:spacing w:line="300" w:lineRule="auto"/>
              <w:jc w:val="center"/>
              <w:rPr>
                <w:kern w:val="0"/>
                <w:sz w:val="18"/>
                <w:szCs w:val="18"/>
              </w:rPr>
            </w:pPr>
          </w:p>
        </w:tc>
        <w:tc>
          <w:tcPr>
            <w:tcW w:w="958" w:type="dxa"/>
            <w:vAlign w:val="center"/>
          </w:tcPr>
          <w:p w:rsidR="00D96BC1" w:rsidRPr="00002918" w:rsidRDefault="00DF1FDE"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003184</w:t>
            </w:r>
          </w:p>
        </w:tc>
        <w:tc>
          <w:tcPr>
            <w:tcW w:w="2397" w:type="dxa"/>
            <w:vAlign w:val="center"/>
          </w:tcPr>
          <w:p w:rsidR="00D96BC1" w:rsidRPr="00002918" w:rsidRDefault="00D96BC1" w:rsidP="006C3C52">
            <w:pPr>
              <w:spacing w:line="300" w:lineRule="auto"/>
              <w:jc w:val="center"/>
              <w:rPr>
                <w:sz w:val="18"/>
                <w:szCs w:val="18"/>
              </w:rPr>
            </w:pPr>
            <w:r w:rsidRPr="00002918">
              <w:rPr>
                <w:sz w:val="18"/>
                <w:szCs w:val="18"/>
              </w:rPr>
              <w:t>数据挖掘</w:t>
            </w:r>
          </w:p>
        </w:tc>
        <w:tc>
          <w:tcPr>
            <w:tcW w:w="455" w:type="dxa"/>
            <w:vAlign w:val="center"/>
          </w:tcPr>
          <w:p w:rsidR="00D96BC1" w:rsidRPr="00002918" w:rsidRDefault="00D96BC1" w:rsidP="006C3C52">
            <w:pPr>
              <w:spacing w:line="300" w:lineRule="auto"/>
              <w:jc w:val="center"/>
              <w:rPr>
                <w:sz w:val="18"/>
                <w:szCs w:val="18"/>
              </w:rPr>
            </w:pPr>
            <w:r w:rsidRPr="00002918">
              <w:rPr>
                <w:sz w:val="18"/>
                <w:szCs w:val="18"/>
              </w:rPr>
              <w:t>32</w:t>
            </w:r>
          </w:p>
        </w:tc>
        <w:tc>
          <w:tcPr>
            <w:tcW w:w="546" w:type="dxa"/>
            <w:vAlign w:val="center"/>
          </w:tcPr>
          <w:p w:rsidR="00D96BC1" w:rsidRPr="00002918" w:rsidRDefault="00D96BC1" w:rsidP="006C3C52">
            <w:pPr>
              <w:spacing w:line="300" w:lineRule="auto"/>
              <w:jc w:val="center"/>
              <w:rPr>
                <w:sz w:val="18"/>
                <w:szCs w:val="18"/>
              </w:rPr>
            </w:pPr>
            <w:r w:rsidRPr="00002918">
              <w:rPr>
                <w:sz w:val="18"/>
                <w:szCs w:val="18"/>
              </w:rPr>
              <w:t>2</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spacing w:line="300" w:lineRule="auto"/>
              <w:jc w:val="center"/>
              <w:rPr>
                <w:sz w:val="18"/>
                <w:szCs w:val="18"/>
              </w:rPr>
            </w:pPr>
            <w:r w:rsidRPr="00002918">
              <w:rPr>
                <w:sz w:val="18"/>
                <w:szCs w:val="18"/>
              </w:rPr>
              <w:t>考查</w:t>
            </w:r>
          </w:p>
        </w:tc>
        <w:tc>
          <w:tcPr>
            <w:tcW w:w="770" w:type="dxa"/>
            <w:vMerge/>
            <w:vAlign w:val="center"/>
          </w:tcPr>
          <w:p w:rsidR="00D96BC1" w:rsidRPr="00002918" w:rsidRDefault="00D96BC1" w:rsidP="006C3C52">
            <w:pPr>
              <w:widowControl/>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spacing w:line="300" w:lineRule="auto"/>
              <w:jc w:val="center"/>
              <w:rPr>
                <w:kern w:val="0"/>
                <w:sz w:val="18"/>
                <w:szCs w:val="18"/>
              </w:rPr>
            </w:pPr>
          </w:p>
        </w:tc>
        <w:tc>
          <w:tcPr>
            <w:tcW w:w="958" w:type="dxa"/>
            <w:vAlign w:val="center"/>
          </w:tcPr>
          <w:p w:rsidR="00D96BC1" w:rsidRPr="00002918" w:rsidRDefault="00DF1FDE"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003179</w:t>
            </w:r>
          </w:p>
        </w:tc>
        <w:tc>
          <w:tcPr>
            <w:tcW w:w="2397" w:type="dxa"/>
            <w:vAlign w:val="center"/>
          </w:tcPr>
          <w:p w:rsidR="00D96BC1" w:rsidRPr="00002918" w:rsidRDefault="00D96BC1" w:rsidP="006C3C52">
            <w:pPr>
              <w:spacing w:line="300" w:lineRule="auto"/>
              <w:jc w:val="center"/>
              <w:rPr>
                <w:sz w:val="18"/>
                <w:szCs w:val="18"/>
              </w:rPr>
            </w:pPr>
            <w:r w:rsidRPr="00002918">
              <w:rPr>
                <w:sz w:val="18"/>
                <w:szCs w:val="18"/>
              </w:rPr>
              <w:t>定量遥感原理与方法</w:t>
            </w:r>
          </w:p>
        </w:tc>
        <w:tc>
          <w:tcPr>
            <w:tcW w:w="455" w:type="dxa"/>
            <w:vAlign w:val="center"/>
          </w:tcPr>
          <w:p w:rsidR="00D96BC1" w:rsidRPr="00002918" w:rsidRDefault="00D96BC1" w:rsidP="006C3C52">
            <w:pPr>
              <w:spacing w:line="300" w:lineRule="auto"/>
              <w:jc w:val="center"/>
              <w:rPr>
                <w:sz w:val="18"/>
                <w:szCs w:val="18"/>
              </w:rPr>
            </w:pPr>
            <w:r w:rsidRPr="00002918">
              <w:rPr>
                <w:sz w:val="18"/>
                <w:szCs w:val="18"/>
              </w:rPr>
              <w:t>48</w:t>
            </w:r>
          </w:p>
        </w:tc>
        <w:tc>
          <w:tcPr>
            <w:tcW w:w="546" w:type="dxa"/>
            <w:vAlign w:val="center"/>
          </w:tcPr>
          <w:p w:rsidR="00D96BC1" w:rsidRPr="00002918" w:rsidRDefault="00D96BC1" w:rsidP="006C3C52">
            <w:pPr>
              <w:spacing w:line="300" w:lineRule="auto"/>
              <w:jc w:val="center"/>
              <w:rPr>
                <w:sz w:val="18"/>
                <w:szCs w:val="18"/>
              </w:rPr>
            </w:pPr>
            <w:r w:rsidRPr="00002918">
              <w:rPr>
                <w:sz w:val="18"/>
                <w:szCs w:val="18"/>
              </w:rPr>
              <w:t>3</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spacing w:line="300" w:lineRule="auto"/>
              <w:jc w:val="center"/>
              <w:rPr>
                <w:sz w:val="18"/>
                <w:szCs w:val="18"/>
              </w:rPr>
            </w:pPr>
            <w:r w:rsidRPr="00002918">
              <w:rPr>
                <w:sz w:val="18"/>
                <w:szCs w:val="18"/>
              </w:rPr>
              <w:t>考查</w:t>
            </w:r>
          </w:p>
        </w:tc>
        <w:tc>
          <w:tcPr>
            <w:tcW w:w="770" w:type="dxa"/>
            <w:vMerge/>
            <w:vAlign w:val="center"/>
          </w:tcPr>
          <w:p w:rsidR="00D96BC1" w:rsidRPr="00002918" w:rsidRDefault="00D96BC1" w:rsidP="006C3C52">
            <w:pPr>
              <w:widowControl/>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spacing w:line="300" w:lineRule="auto"/>
              <w:jc w:val="center"/>
              <w:rPr>
                <w:kern w:val="0"/>
                <w:sz w:val="18"/>
                <w:szCs w:val="18"/>
              </w:rPr>
            </w:pPr>
          </w:p>
        </w:tc>
        <w:tc>
          <w:tcPr>
            <w:tcW w:w="958" w:type="dxa"/>
            <w:vAlign w:val="center"/>
          </w:tcPr>
          <w:p w:rsidR="00D96BC1" w:rsidRPr="00002918" w:rsidRDefault="00DF1FDE"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003186</w:t>
            </w:r>
          </w:p>
        </w:tc>
        <w:tc>
          <w:tcPr>
            <w:tcW w:w="2397" w:type="dxa"/>
            <w:vAlign w:val="center"/>
          </w:tcPr>
          <w:p w:rsidR="00D96BC1" w:rsidRPr="00002918" w:rsidRDefault="00D96BC1" w:rsidP="006C3C52">
            <w:pPr>
              <w:spacing w:line="300" w:lineRule="auto"/>
              <w:jc w:val="center"/>
              <w:rPr>
                <w:sz w:val="18"/>
                <w:szCs w:val="18"/>
              </w:rPr>
            </w:pPr>
            <w:r w:rsidRPr="00002918">
              <w:rPr>
                <w:sz w:val="18"/>
                <w:szCs w:val="18"/>
              </w:rPr>
              <w:t>遥感与</w:t>
            </w:r>
            <w:r w:rsidRPr="00002918">
              <w:rPr>
                <w:sz w:val="18"/>
                <w:szCs w:val="18"/>
              </w:rPr>
              <w:t>GI</w:t>
            </w:r>
            <w:r w:rsidR="005A2FE3" w:rsidRPr="00002918">
              <w:rPr>
                <w:sz w:val="18"/>
                <w:szCs w:val="18"/>
              </w:rPr>
              <w:t>S</w:t>
            </w:r>
            <w:r w:rsidRPr="00002918">
              <w:rPr>
                <w:sz w:val="18"/>
                <w:szCs w:val="18"/>
              </w:rPr>
              <w:t>软件开发</w:t>
            </w:r>
          </w:p>
        </w:tc>
        <w:tc>
          <w:tcPr>
            <w:tcW w:w="455" w:type="dxa"/>
            <w:vAlign w:val="center"/>
          </w:tcPr>
          <w:p w:rsidR="00D96BC1" w:rsidRPr="00002918" w:rsidRDefault="00D96BC1" w:rsidP="006C3C52">
            <w:pPr>
              <w:spacing w:line="300" w:lineRule="auto"/>
              <w:jc w:val="center"/>
              <w:rPr>
                <w:sz w:val="18"/>
                <w:szCs w:val="18"/>
              </w:rPr>
            </w:pPr>
            <w:r w:rsidRPr="00002918">
              <w:rPr>
                <w:sz w:val="18"/>
                <w:szCs w:val="18"/>
              </w:rPr>
              <w:t>48</w:t>
            </w:r>
          </w:p>
        </w:tc>
        <w:tc>
          <w:tcPr>
            <w:tcW w:w="546" w:type="dxa"/>
            <w:vAlign w:val="center"/>
          </w:tcPr>
          <w:p w:rsidR="00D96BC1" w:rsidRPr="00002918" w:rsidRDefault="00D96BC1" w:rsidP="006C3C52">
            <w:pPr>
              <w:spacing w:line="300" w:lineRule="auto"/>
              <w:jc w:val="center"/>
              <w:rPr>
                <w:sz w:val="18"/>
                <w:szCs w:val="18"/>
              </w:rPr>
            </w:pPr>
            <w:r w:rsidRPr="00002918">
              <w:rPr>
                <w:sz w:val="18"/>
                <w:szCs w:val="18"/>
              </w:rPr>
              <w:t>3</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spacing w:line="300" w:lineRule="auto"/>
              <w:jc w:val="center"/>
              <w:rPr>
                <w:sz w:val="18"/>
                <w:szCs w:val="18"/>
              </w:rPr>
            </w:pPr>
            <w:r w:rsidRPr="00002918">
              <w:rPr>
                <w:sz w:val="18"/>
                <w:szCs w:val="18"/>
              </w:rPr>
              <w:t>考查</w:t>
            </w:r>
          </w:p>
        </w:tc>
        <w:tc>
          <w:tcPr>
            <w:tcW w:w="770" w:type="dxa"/>
            <w:vMerge/>
            <w:vAlign w:val="center"/>
          </w:tcPr>
          <w:p w:rsidR="00D96BC1" w:rsidRPr="00002918" w:rsidRDefault="00D96BC1" w:rsidP="006C3C52">
            <w:pPr>
              <w:widowControl/>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widowControl/>
              <w:spacing w:line="300" w:lineRule="auto"/>
              <w:jc w:val="center"/>
              <w:rPr>
                <w:kern w:val="0"/>
                <w:sz w:val="18"/>
                <w:szCs w:val="18"/>
              </w:rPr>
            </w:pPr>
          </w:p>
        </w:tc>
        <w:tc>
          <w:tcPr>
            <w:tcW w:w="958" w:type="dxa"/>
            <w:vAlign w:val="center"/>
          </w:tcPr>
          <w:p w:rsidR="00D96BC1" w:rsidRPr="00002918" w:rsidRDefault="00DF1FDE"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003187</w:t>
            </w:r>
          </w:p>
        </w:tc>
        <w:tc>
          <w:tcPr>
            <w:tcW w:w="2397" w:type="dxa"/>
            <w:vAlign w:val="center"/>
          </w:tcPr>
          <w:p w:rsidR="00D96BC1" w:rsidRPr="00002918" w:rsidRDefault="00D96BC1" w:rsidP="006C3C52">
            <w:pPr>
              <w:spacing w:line="300" w:lineRule="auto"/>
              <w:jc w:val="center"/>
              <w:rPr>
                <w:sz w:val="18"/>
                <w:szCs w:val="18"/>
              </w:rPr>
            </w:pPr>
            <w:r w:rsidRPr="00002918">
              <w:rPr>
                <w:sz w:val="18"/>
                <w:szCs w:val="18"/>
              </w:rPr>
              <w:t>GN</w:t>
            </w:r>
            <w:r w:rsidR="005A2FE3" w:rsidRPr="00002918">
              <w:rPr>
                <w:sz w:val="18"/>
                <w:szCs w:val="18"/>
              </w:rPr>
              <w:t>SS</w:t>
            </w:r>
            <w:r w:rsidRPr="00002918">
              <w:rPr>
                <w:sz w:val="18"/>
                <w:szCs w:val="18"/>
              </w:rPr>
              <w:t>气象学</w:t>
            </w:r>
          </w:p>
        </w:tc>
        <w:tc>
          <w:tcPr>
            <w:tcW w:w="455" w:type="dxa"/>
            <w:vAlign w:val="center"/>
          </w:tcPr>
          <w:p w:rsidR="00D96BC1" w:rsidRPr="00002918" w:rsidRDefault="00D96BC1" w:rsidP="006C3C52">
            <w:pPr>
              <w:spacing w:line="300" w:lineRule="auto"/>
              <w:jc w:val="center"/>
              <w:rPr>
                <w:sz w:val="18"/>
                <w:szCs w:val="18"/>
              </w:rPr>
            </w:pPr>
            <w:r w:rsidRPr="00002918">
              <w:rPr>
                <w:sz w:val="18"/>
                <w:szCs w:val="18"/>
              </w:rPr>
              <w:t>32</w:t>
            </w:r>
          </w:p>
        </w:tc>
        <w:tc>
          <w:tcPr>
            <w:tcW w:w="546" w:type="dxa"/>
            <w:vAlign w:val="center"/>
          </w:tcPr>
          <w:p w:rsidR="00D96BC1" w:rsidRPr="00002918" w:rsidRDefault="00D96BC1" w:rsidP="006C3C52">
            <w:pPr>
              <w:spacing w:line="300" w:lineRule="auto"/>
              <w:jc w:val="center"/>
              <w:rPr>
                <w:sz w:val="18"/>
                <w:szCs w:val="18"/>
              </w:rPr>
            </w:pPr>
            <w:r w:rsidRPr="00002918">
              <w:rPr>
                <w:sz w:val="18"/>
                <w:szCs w:val="18"/>
              </w:rPr>
              <w:t>2</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D96BC1" w:rsidRPr="00002918" w:rsidRDefault="00D96BC1" w:rsidP="006C3C52">
            <w:pPr>
              <w:spacing w:line="300" w:lineRule="auto"/>
              <w:jc w:val="center"/>
              <w:rPr>
                <w:sz w:val="18"/>
                <w:szCs w:val="18"/>
              </w:rPr>
            </w:pPr>
            <w:r w:rsidRPr="00002918">
              <w:rPr>
                <w:sz w:val="18"/>
                <w:szCs w:val="18"/>
              </w:rPr>
              <w:t>考查</w:t>
            </w:r>
          </w:p>
        </w:tc>
        <w:tc>
          <w:tcPr>
            <w:tcW w:w="770" w:type="dxa"/>
            <w:vMerge/>
            <w:vAlign w:val="center"/>
          </w:tcPr>
          <w:p w:rsidR="00D96BC1" w:rsidRPr="00002918" w:rsidRDefault="00D96BC1" w:rsidP="006C3C52">
            <w:pPr>
              <w:widowControl/>
              <w:spacing w:line="300" w:lineRule="auto"/>
              <w:jc w:val="center"/>
              <w:rPr>
                <w:kern w:val="0"/>
                <w:sz w:val="18"/>
                <w:szCs w:val="18"/>
              </w:rPr>
            </w:pPr>
          </w:p>
        </w:tc>
      </w:tr>
      <w:tr w:rsidR="00D96BC1" w:rsidRPr="00002918" w:rsidTr="006C3C52">
        <w:trPr>
          <w:trHeight w:hRule="exact" w:val="369"/>
        </w:trPr>
        <w:tc>
          <w:tcPr>
            <w:tcW w:w="573" w:type="dxa"/>
            <w:vMerge/>
            <w:vAlign w:val="center"/>
          </w:tcPr>
          <w:p w:rsidR="00D96BC1" w:rsidRPr="00002918" w:rsidRDefault="00D96BC1" w:rsidP="006C3C52">
            <w:pPr>
              <w:widowControl/>
              <w:spacing w:line="300" w:lineRule="auto"/>
              <w:jc w:val="center"/>
              <w:rPr>
                <w:kern w:val="0"/>
                <w:sz w:val="18"/>
                <w:szCs w:val="18"/>
              </w:rPr>
            </w:pP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003189</w:t>
            </w:r>
          </w:p>
          <w:p w:rsidR="00D96BC1" w:rsidRPr="00002918" w:rsidRDefault="00D96BC1" w:rsidP="006C3C52">
            <w:pPr>
              <w:widowControl/>
              <w:spacing w:line="300" w:lineRule="auto"/>
              <w:jc w:val="center"/>
              <w:rPr>
                <w:kern w:val="0"/>
                <w:sz w:val="18"/>
                <w:szCs w:val="18"/>
              </w:rPr>
            </w:pPr>
          </w:p>
        </w:tc>
        <w:tc>
          <w:tcPr>
            <w:tcW w:w="2397" w:type="dxa"/>
            <w:vAlign w:val="center"/>
          </w:tcPr>
          <w:p w:rsidR="00D96BC1" w:rsidRPr="00002918" w:rsidRDefault="00D96BC1" w:rsidP="006C3C52">
            <w:pPr>
              <w:spacing w:line="300" w:lineRule="auto"/>
              <w:jc w:val="center"/>
              <w:rPr>
                <w:sz w:val="18"/>
                <w:szCs w:val="18"/>
              </w:rPr>
            </w:pPr>
            <w:r w:rsidRPr="00002918">
              <w:rPr>
                <w:sz w:val="18"/>
                <w:szCs w:val="18"/>
              </w:rPr>
              <w:t>导师自主设置课程</w:t>
            </w:r>
          </w:p>
        </w:tc>
        <w:tc>
          <w:tcPr>
            <w:tcW w:w="455" w:type="dxa"/>
            <w:vAlign w:val="center"/>
          </w:tcPr>
          <w:p w:rsidR="00D96BC1" w:rsidRPr="00002918" w:rsidRDefault="00D96BC1" w:rsidP="006C3C52">
            <w:pPr>
              <w:spacing w:line="300" w:lineRule="auto"/>
              <w:jc w:val="center"/>
              <w:rPr>
                <w:sz w:val="18"/>
                <w:szCs w:val="18"/>
              </w:rPr>
            </w:pPr>
            <w:r w:rsidRPr="00002918">
              <w:rPr>
                <w:sz w:val="18"/>
                <w:szCs w:val="18"/>
              </w:rPr>
              <w:t>16</w:t>
            </w:r>
          </w:p>
        </w:tc>
        <w:tc>
          <w:tcPr>
            <w:tcW w:w="546" w:type="dxa"/>
            <w:vAlign w:val="center"/>
          </w:tcPr>
          <w:p w:rsidR="00D96BC1" w:rsidRPr="00002918" w:rsidRDefault="00D96BC1" w:rsidP="006C3C52">
            <w:pPr>
              <w:spacing w:line="300" w:lineRule="auto"/>
              <w:jc w:val="center"/>
              <w:rPr>
                <w:sz w:val="18"/>
                <w:szCs w:val="18"/>
              </w:rPr>
            </w:pPr>
            <w:r w:rsidRPr="00002918">
              <w:rPr>
                <w:sz w:val="18"/>
                <w:szCs w:val="18"/>
              </w:rPr>
              <w:t>1</w:t>
            </w:r>
          </w:p>
        </w:tc>
        <w:tc>
          <w:tcPr>
            <w:tcW w:w="867"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D96BC1" w:rsidRPr="00002918" w:rsidRDefault="00D96BC1" w:rsidP="006C3C52">
            <w:pPr>
              <w:spacing w:line="300" w:lineRule="auto"/>
              <w:jc w:val="center"/>
              <w:rPr>
                <w:sz w:val="18"/>
                <w:szCs w:val="18"/>
              </w:rPr>
            </w:pPr>
            <w:r w:rsidRPr="00002918">
              <w:rPr>
                <w:sz w:val="18"/>
                <w:szCs w:val="18"/>
              </w:rPr>
              <w:t>考查</w:t>
            </w:r>
          </w:p>
        </w:tc>
        <w:tc>
          <w:tcPr>
            <w:tcW w:w="770" w:type="dxa"/>
            <w:vMerge/>
            <w:vAlign w:val="center"/>
          </w:tcPr>
          <w:p w:rsidR="00D96BC1" w:rsidRPr="00002918" w:rsidRDefault="00D96BC1" w:rsidP="006C3C52">
            <w:pPr>
              <w:widowControl/>
              <w:spacing w:line="300" w:lineRule="auto"/>
              <w:jc w:val="center"/>
              <w:rPr>
                <w:kern w:val="0"/>
                <w:sz w:val="18"/>
                <w:szCs w:val="18"/>
              </w:rPr>
            </w:pPr>
          </w:p>
        </w:tc>
      </w:tr>
      <w:tr w:rsidR="00D96BC1" w:rsidRPr="00002918" w:rsidTr="006C3C52">
        <w:trPr>
          <w:trHeight w:hRule="exact" w:val="369"/>
        </w:trPr>
        <w:tc>
          <w:tcPr>
            <w:tcW w:w="573" w:type="dxa"/>
            <w:vMerge w:val="restart"/>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E</w:t>
            </w: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003190</w:t>
            </w:r>
          </w:p>
        </w:tc>
        <w:tc>
          <w:tcPr>
            <w:tcW w:w="2397" w:type="dxa"/>
            <w:vAlign w:val="center"/>
          </w:tcPr>
          <w:p w:rsidR="00D96BC1" w:rsidRPr="00002918" w:rsidRDefault="00D96BC1" w:rsidP="006C3C52">
            <w:pPr>
              <w:spacing w:line="300" w:lineRule="auto"/>
              <w:jc w:val="center"/>
              <w:rPr>
                <w:sz w:val="18"/>
                <w:szCs w:val="18"/>
              </w:rPr>
            </w:pPr>
            <w:r w:rsidRPr="00002918">
              <w:rPr>
                <w:sz w:val="18"/>
                <w:szCs w:val="18"/>
              </w:rPr>
              <w:t>学术报告</w:t>
            </w:r>
          </w:p>
        </w:tc>
        <w:tc>
          <w:tcPr>
            <w:tcW w:w="455" w:type="dxa"/>
            <w:vAlign w:val="center"/>
          </w:tcPr>
          <w:p w:rsidR="00D96BC1" w:rsidRPr="00002918" w:rsidRDefault="00CC4194" w:rsidP="006C3C52">
            <w:pPr>
              <w:spacing w:line="300" w:lineRule="auto"/>
              <w:jc w:val="center"/>
              <w:rPr>
                <w:sz w:val="18"/>
                <w:szCs w:val="18"/>
              </w:rPr>
            </w:pPr>
            <w:r w:rsidRPr="00002918">
              <w:rPr>
                <w:sz w:val="18"/>
                <w:szCs w:val="18"/>
              </w:rPr>
              <w:t>16</w:t>
            </w:r>
          </w:p>
        </w:tc>
        <w:tc>
          <w:tcPr>
            <w:tcW w:w="546" w:type="dxa"/>
            <w:vAlign w:val="center"/>
          </w:tcPr>
          <w:p w:rsidR="00D96BC1" w:rsidRPr="00002918" w:rsidRDefault="00D96BC1" w:rsidP="006C3C52">
            <w:pPr>
              <w:spacing w:line="300" w:lineRule="auto"/>
              <w:jc w:val="center"/>
              <w:rPr>
                <w:sz w:val="18"/>
                <w:szCs w:val="18"/>
              </w:rPr>
            </w:pPr>
            <w:r w:rsidRPr="00002918">
              <w:rPr>
                <w:sz w:val="18"/>
                <w:szCs w:val="18"/>
              </w:rPr>
              <w:t>1</w:t>
            </w:r>
          </w:p>
        </w:tc>
        <w:tc>
          <w:tcPr>
            <w:tcW w:w="867" w:type="dxa"/>
            <w:vAlign w:val="center"/>
          </w:tcPr>
          <w:p w:rsidR="00D96BC1" w:rsidRPr="00002918" w:rsidRDefault="00CC4194"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D96BC1" w:rsidRPr="00002918" w:rsidRDefault="00D96BC1" w:rsidP="006C3C52">
            <w:pPr>
              <w:spacing w:line="300" w:lineRule="auto"/>
              <w:jc w:val="center"/>
              <w:rPr>
                <w:sz w:val="18"/>
                <w:szCs w:val="18"/>
              </w:rPr>
            </w:pPr>
            <w:r w:rsidRPr="00002918">
              <w:rPr>
                <w:sz w:val="18"/>
                <w:szCs w:val="18"/>
              </w:rPr>
              <w:t>考查</w:t>
            </w:r>
          </w:p>
        </w:tc>
        <w:tc>
          <w:tcPr>
            <w:tcW w:w="770" w:type="dxa"/>
            <w:vMerge w:val="restart"/>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D96BC1" w:rsidRPr="00002918" w:rsidTr="006C3C52">
        <w:trPr>
          <w:trHeight w:hRule="exact" w:val="369"/>
        </w:trPr>
        <w:tc>
          <w:tcPr>
            <w:tcW w:w="573" w:type="dxa"/>
            <w:vMerge/>
            <w:vAlign w:val="center"/>
          </w:tcPr>
          <w:p w:rsidR="00D96BC1" w:rsidRPr="00002918" w:rsidRDefault="00D96BC1" w:rsidP="006C3C52">
            <w:pPr>
              <w:widowControl/>
              <w:spacing w:line="300" w:lineRule="auto"/>
              <w:jc w:val="center"/>
              <w:rPr>
                <w:kern w:val="0"/>
                <w:sz w:val="18"/>
                <w:szCs w:val="18"/>
              </w:rPr>
            </w:pPr>
          </w:p>
        </w:tc>
        <w:tc>
          <w:tcPr>
            <w:tcW w:w="958" w:type="dxa"/>
            <w:vAlign w:val="center"/>
          </w:tcPr>
          <w:p w:rsidR="00D96BC1" w:rsidRPr="00002918" w:rsidRDefault="005A2FE3" w:rsidP="006C3C52">
            <w:pPr>
              <w:widowControl/>
              <w:spacing w:line="300" w:lineRule="auto"/>
              <w:jc w:val="center"/>
              <w:rPr>
                <w:kern w:val="0"/>
                <w:sz w:val="18"/>
                <w:szCs w:val="18"/>
              </w:rPr>
            </w:pPr>
            <w:r w:rsidRPr="00002918">
              <w:rPr>
                <w:kern w:val="0"/>
                <w:sz w:val="18"/>
                <w:szCs w:val="18"/>
              </w:rPr>
              <w:t>s</w:t>
            </w:r>
            <w:r w:rsidR="00D96BC1" w:rsidRPr="00002918">
              <w:rPr>
                <w:kern w:val="0"/>
                <w:sz w:val="18"/>
                <w:szCs w:val="18"/>
              </w:rPr>
              <w:t>003191</w:t>
            </w:r>
          </w:p>
        </w:tc>
        <w:tc>
          <w:tcPr>
            <w:tcW w:w="2397" w:type="dxa"/>
            <w:vAlign w:val="center"/>
          </w:tcPr>
          <w:p w:rsidR="00D96BC1" w:rsidRPr="00002918" w:rsidRDefault="00D96BC1" w:rsidP="006C3C52">
            <w:pPr>
              <w:spacing w:line="300" w:lineRule="auto"/>
              <w:jc w:val="center"/>
              <w:rPr>
                <w:sz w:val="18"/>
                <w:szCs w:val="18"/>
              </w:rPr>
            </w:pPr>
            <w:r w:rsidRPr="00002918">
              <w:rPr>
                <w:sz w:val="18"/>
                <w:szCs w:val="18"/>
              </w:rPr>
              <w:t>实践活动</w:t>
            </w:r>
          </w:p>
        </w:tc>
        <w:tc>
          <w:tcPr>
            <w:tcW w:w="455" w:type="dxa"/>
            <w:vAlign w:val="center"/>
          </w:tcPr>
          <w:p w:rsidR="00D96BC1" w:rsidRPr="00002918" w:rsidRDefault="00CC4194" w:rsidP="006C3C52">
            <w:pPr>
              <w:spacing w:line="300" w:lineRule="auto"/>
              <w:jc w:val="center"/>
              <w:rPr>
                <w:sz w:val="18"/>
                <w:szCs w:val="18"/>
              </w:rPr>
            </w:pPr>
            <w:r w:rsidRPr="00002918">
              <w:rPr>
                <w:sz w:val="18"/>
                <w:szCs w:val="18"/>
              </w:rPr>
              <w:t>16</w:t>
            </w:r>
          </w:p>
        </w:tc>
        <w:tc>
          <w:tcPr>
            <w:tcW w:w="546" w:type="dxa"/>
            <w:vAlign w:val="center"/>
          </w:tcPr>
          <w:p w:rsidR="00D96BC1" w:rsidRPr="00002918" w:rsidRDefault="00D96BC1" w:rsidP="006C3C52">
            <w:pPr>
              <w:spacing w:line="300" w:lineRule="auto"/>
              <w:jc w:val="center"/>
              <w:rPr>
                <w:sz w:val="18"/>
                <w:szCs w:val="18"/>
              </w:rPr>
            </w:pPr>
            <w:r w:rsidRPr="00002918">
              <w:rPr>
                <w:sz w:val="18"/>
                <w:szCs w:val="18"/>
              </w:rPr>
              <w:t>1</w:t>
            </w:r>
          </w:p>
        </w:tc>
        <w:tc>
          <w:tcPr>
            <w:tcW w:w="867" w:type="dxa"/>
            <w:vAlign w:val="center"/>
          </w:tcPr>
          <w:p w:rsidR="00D96BC1" w:rsidRPr="00002918" w:rsidRDefault="00CC4194"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D96BC1" w:rsidRPr="00002918" w:rsidRDefault="00D96BC1"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D96BC1" w:rsidRPr="00002918" w:rsidRDefault="00D96BC1" w:rsidP="006C3C52">
            <w:pPr>
              <w:spacing w:line="300" w:lineRule="auto"/>
              <w:jc w:val="center"/>
              <w:rPr>
                <w:sz w:val="18"/>
                <w:szCs w:val="18"/>
              </w:rPr>
            </w:pPr>
            <w:r w:rsidRPr="00002918">
              <w:rPr>
                <w:sz w:val="18"/>
                <w:szCs w:val="18"/>
              </w:rPr>
              <w:t>考查</w:t>
            </w:r>
          </w:p>
        </w:tc>
        <w:tc>
          <w:tcPr>
            <w:tcW w:w="770" w:type="dxa"/>
            <w:vMerge/>
            <w:vAlign w:val="center"/>
          </w:tcPr>
          <w:p w:rsidR="00D96BC1" w:rsidRPr="00002918" w:rsidRDefault="00D96BC1" w:rsidP="006C3C52">
            <w:pPr>
              <w:widowControl/>
              <w:spacing w:line="300" w:lineRule="auto"/>
              <w:jc w:val="center"/>
              <w:rPr>
                <w:kern w:val="0"/>
                <w:sz w:val="18"/>
                <w:szCs w:val="18"/>
              </w:rPr>
            </w:pPr>
          </w:p>
        </w:tc>
      </w:tr>
    </w:tbl>
    <w:p w:rsidR="00D96BC1" w:rsidRPr="00002918" w:rsidRDefault="00D96BC1" w:rsidP="00D96BC1">
      <w:pPr>
        <w:widowControl/>
        <w:spacing w:line="276"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727E42" w:rsidRPr="00002918" w:rsidRDefault="00727E42" w:rsidP="0076362A">
      <w:pPr>
        <w:spacing w:line="300" w:lineRule="auto"/>
        <w:rPr>
          <w:rFonts w:eastAsiaTheme="minorEastAsia"/>
          <w:szCs w:val="21"/>
        </w:rPr>
      </w:pPr>
    </w:p>
    <w:p w:rsidR="008C02E5" w:rsidRPr="00002918" w:rsidRDefault="008C02E5" w:rsidP="0076362A">
      <w:pPr>
        <w:widowControl/>
        <w:spacing w:line="300" w:lineRule="auto"/>
        <w:jc w:val="left"/>
        <w:rPr>
          <w:rFonts w:eastAsiaTheme="minorEastAsia"/>
          <w:kern w:val="0"/>
          <w:szCs w:val="21"/>
        </w:rPr>
      </w:pPr>
      <w:r w:rsidRPr="00002918">
        <w:rPr>
          <w:rFonts w:eastAsiaTheme="minorEastAsia"/>
          <w:szCs w:val="21"/>
        </w:rPr>
        <w:br w:type="page"/>
      </w:r>
    </w:p>
    <w:p w:rsidR="008C02E5" w:rsidRPr="00002918" w:rsidRDefault="008C02E5" w:rsidP="008C02E5">
      <w:pPr>
        <w:pStyle w:val="1"/>
      </w:pPr>
      <w:bookmarkStart w:id="67" w:name="_Toc523498837"/>
      <w:r w:rsidRPr="00002918">
        <w:lastRenderedPageBreak/>
        <w:t>测绘科学与技术硕士研究生培养方案</w:t>
      </w:r>
      <w:bookmarkEnd w:id="67"/>
    </w:p>
    <w:p w:rsidR="00DF1FDE" w:rsidRPr="00002918" w:rsidRDefault="008C02E5" w:rsidP="008C02E5">
      <w:pPr>
        <w:pStyle w:val="2"/>
        <w:rPr>
          <w:rFonts w:ascii="Times New Roman" w:hAnsi="Times New Roman" w:cs="Times New Roman"/>
        </w:rPr>
      </w:pPr>
      <w:r w:rsidRPr="00002918">
        <w:rPr>
          <w:rFonts w:ascii="Times New Roman" w:hAnsi="Times New Roman" w:cs="Times New Roman"/>
        </w:rPr>
        <w:t>学科门类：工学</w:t>
      </w:r>
      <w:r w:rsidR="00DF1FDE" w:rsidRPr="00002918">
        <w:rPr>
          <w:rFonts w:ascii="Times New Roman" w:hAnsi="Times New Roman" w:cs="Times New Roman"/>
        </w:rPr>
        <w:t xml:space="preserve">  </w:t>
      </w:r>
      <w:r w:rsidRPr="00002918">
        <w:rPr>
          <w:rFonts w:ascii="Times New Roman" w:hAnsi="Times New Roman" w:cs="Times New Roman"/>
        </w:rPr>
        <w:t>一级学科代码：</w:t>
      </w:r>
      <w:r w:rsidRPr="00002918">
        <w:rPr>
          <w:rFonts w:ascii="Times New Roman" w:hAnsi="Times New Roman" w:cs="Times New Roman"/>
        </w:rPr>
        <w:t xml:space="preserve">0816 </w:t>
      </w:r>
    </w:p>
    <w:p w:rsidR="008C02E5" w:rsidRPr="00002918" w:rsidRDefault="008C02E5" w:rsidP="008C02E5">
      <w:pPr>
        <w:pStyle w:val="2"/>
        <w:rPr>
          <w:rFonts w:ascii="Times New Roman" w:eastAsia="楷体_GB2312" w:hAnsi="Times New Roman" w:cs="Times New Roman"/>
          <w:kern w:val="0"/>
          <w:sz w:val="21"/>
          <w:szCs w:val="21"/>
        </w:rPr>
      </w:pPr>
      <w:r w:rsidRPr="00002918">
        <w:rPr>
          <w:rFonts w:ascii="Times New Roman" w:hAnsi="Times New Roman" w:cs="Times New Roman"/>
        </w:rPr>
        <w:t>一级学科名称：测绘科学与技术</w:t>
      </w:r>
      <w:r w:rsidRPr="00002918">
        <w:rPr>
          <w:rFonts w:ascii="Times New Roman" w:hAnsi="Times New Roman" w:cs="Times New Roman"/>
        </w:rPr>
        <w:br/>
      </w:r>
    </w:p>
    <w:p w:rsidR="008C02E5" w:rsidRPr="00002918" w:rsidRDefault="008C02E5"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953EFF" w:rsidRPr="00002918" w:rsidRDefault="00953EFF" w:rsidP="00953EFF">
      <w:pPr>
        <w:widowControl/>
        <w:spacing w:line="300" w:lineRule="auto"/>
        <w:ind w:firstLineChars="200" w:firstLine="420"/>
        <w:jc w:val="left"/>
        <w:rPr>
          <w:rFonts w:eastAsiaTheme="minorEastAsia"/>
          <w:szCs w:val="21"/>
        </w:rPr>
      </w:pPr>
      <w:r w:rsidRPr="00002918">
        <w:rPr>
          <w:rFonts w:eastAsiaTheme="minorEastAsia"/>
          <w:szCs w:val="21"/>
        </w:rPr>
        <w:t>测绘科学与技术学科发展于</w:t>
      </w:r>
      <w:r w:rsidRPr="00002918">
        <w:rPr>
          <w:rFonts w:eastAsiaTheme="minorEastAsia"/>
          <w:szCs w:val="21"/>
        </w:rPr>
        <w:t>2003</w:t>
      </w:r>
      <w:r w:rsidRPr="00002918">
        <w:rPr>
          <w:rFonts w:eastAsiaTheme="minorEastAsia"/>
          <w:szCs w:val="21"/>
        </w:rPr>
        <w:t>年、</w:t>
      </w:r>
      <w:r w:rsidRPr="00002918">
        <w:rPr>
          <w:rFonts w:eastAsiaTheme="minorEastAsia"/>
          <w:szCs w:val="21"/>
        </w:rPr>
        <w:t>2005</w:t>
      </w:r>
      <w:r w:rsidRPr="00002918">
        <w:rPr>
          <w:rFonts w:eastAsiaTheme="minorEastAsia"/>
          <w:szCs w:val="21"/>
        </w:rPr>
        <w:t>年设置的遥感科学与技术、测绘工程本科专业，</w:t>
      </w:r>
      <w:r w:rsidRPr="00002918">
        <w:rPr>
          <w:rFonts w:eastAsiaTheme="minorEastAsia"/>
          <w:szCs w:val="21"/>
        </w:rPr>
        <w:t>2017</w:t>
      </w:r>
      <w:r w:rsidRPr="00002918">
        <w:rPr>
          <w:rFonts w:eastAsiaTheme="minorEastAsia"/>
          <w:szCs w:val="21"/>
        </w:rPr>
        <w:t>年经教育部批准设立一级学科硕士学位授权点。现有欧洲科学院院士</w:t>
      </w:r>
      <w:r w:rsidRPr="00002918">
        <w:rPr>
          <w:rFonts w:eastAsiaTheme="minorEastAsia"/>
          <w:szCs w:val="21"/>
        </w:rPr>
        <w:t>1</w:t>
      </w:r>
      <w:r w:rsidRPr="00002918">
        <w:rPr>
          <w:rFonts w:eastAsiaTheme="minorEastAsia"/>
          <w:szCs w:val="21"/>
        </w:rPr>
        <w:t>名，国家</w:t>
      </w:r>
      <w:r w:rsidRPr="00002918">
        <w:rPr>
          <w:rFonts w:eastAsiaTheme="minorEastAsia"/>
          <w:szCs w:val="21"/>
        </w:rPr>
        <w:t>“</w:t>
      </w:r>
      <w:r w:rsidRPr="00002918">
        <w:rPr>
          <w:rFonts w:eastAsiaTheme="minorEastAsia"/>
          <w:szCs w:val="21"/>
        </w:rPr>
        <w:t>千人计划</w:t>
      </w:r>
      <w:r w:rsidRPr="00002918">
        <w:rPr>
          <w:rFonts w:eastAsiaTheme="minorEastAsia"/>
          <w:szCs w:val="21"/>
        </w:rPr>
        <w:t>”</w:t>
      </w:r>
      <w:r w:rsidRPr="00002918">
        <w:rPr>
          <w:rFonts w:eastAsiaTheme="minorEastAsia"/>
          <w:szCs w:val="21"/>
        </w:rPr>
        <w:t>特聘专家</w:t>
      </w:r>
      <w:r w:rsidRPr="00002918">
        <w:rPr>
          <w:rFonts w:eastAsiaTheme="minorEastAsia"/>
          <w:szCs w:val="21"/>
        </w:rPr>
        <w:t>1</w:t>
      </w:r>
      <w:r w:rsidRPr="00002918">
        <w:rPr>
          <w:rFonts w:eastAsiaTheme="minorEastAsia"/>
          <w:szCs w:val="21"/>
        </w:rPr>
        <w:t>名、中科院</w:t>
      </w:r>
      <w:r w:rsidRPr="00002918">
        <w:rPr>
          <w:rFonts w:eastAsiaTheme="minorEastAsia"/>
          <w:szCs w:val="21"/>
        </w:rPr>
        <w:t>“</w:t>
      </w:r>
      <w:r w:rsidRPr="00002918">
        <w:rPr>
          <w:rFonts w:eastAsiaTheme="minorEastAsia"/>
          <w:szCs w:val="21"/>
        </w:rPr>
        <w:t>百人计划</w:t>
      </w:r>
      <w:r w:rsidRPr="00002918">
        <w:rPr>
          <w:rFonts w:eastAsiaTheme="minorEastAsia"/>
          <w:szCs w:val="21"/>
        </w:rPr>
        <w:t>” 1</w:t>
      </w:r>
      <w:r w:rsidRPr="00002918">
        <w:rPr>
          <w:rFonts w:eastAsiaTheme="minorEastAsia"/>
          <w:szCs w:val="21"/>
        </w:rPr>
        <w:t>名、江苏省特聘教授</w:t>
      </w:r>
      <w:r w:rsidRPr="00002918">
        <w:rPr>
          <w:rFonts w:eastAsiaTheme="minorEastAsia"/>
          <w:szCs w:val="21"/>
        </w:rPr>
        <w:t>1</w:t>
      </w:r>
      <w:r w:rsidRPr="00002918">
        <w:rPr>
          <w:rFonts w:eastAsiaTheme="minorEastAsia"/>
          <w:szCs w:val="21"/>
        </w:rPr>
        <w:t>名、江苏省</w:t>
      </w:r>
      <w:r w:rsidRPr="00002918">
        <w:rPr>
          <w:rFonts w:eastAsiaTheme="minorEastAsia"/>
          <w:szCs w:val="21"/>
        </w:rPr>
        <w:t>“</w:t>
      </w:r>
      <w:r w:rsidRPr="00002918">
        <w:rPr>
          <w:rFonts w:eastAsiaTheme="minorEastAsia"/>
          <w:szCs w:val="21"/>
        </w:rPr>
        <w:t>六大人才高峰</w:t>
      </w:r>
      <w:r w:rsidRPr="00002918">
        <w:rPr>
          <w:rFonts w:eastAsiaTheme="minorEastAsia"/>
          <w:szCs w:val="21"/>
        </w:rPr>
        <w:t>”</w:t>
      </w:r>
      <w:r w:rsidRPr="00002918">
        <w:rPr>
          <w:rFonts w:eastAsiaTheme="minorEastAsia"/>
          <w:szCs w:val="21"/>
        </w:rPr>
        <w:t>和</w:t>
      </w:r>
      <w:r w:rsidRPr="00002918">
        <w:rPr>
          <w:rFonts w:eastAsiaTheme="minorEastAsia"/>
          <w:szCs w:val="21"/>
        </w:rPr>
        <w:t>“</w:t>
      </w:r>
      <w:r w:rsidRPr="00002918">
        <w:rPr>
          <w:rFonts w:eastAsiaTheme="minorEastAsia"/>
          <w:szCs w:val="21"/>
        </w:rPr>
        <w:t>青蓝工程</w:t>
      </w:r>
      <w:r w:rsidRPr="00002918">
        <w:rPr>
          <w:rFonts w:eastAsiaTheme="minorEastAsia"/>
          <w:szCs w:val="21"/>
        </w:rPr>
        <w:t>”</w:t>
      </w:r>
      <w:r w:rsidRPr="00002918">
        <w:rPr>
          <w:rFonts w:eastAsiaTheme="minorEastAsia"/>
          <w:szCs w:val="21"/>
        </w:rPr>
        <w:t>培养对象江苏省</w:t>
      </w:r>
      <w:r w:rsidRPr="00002918">
        <w:rPr>
          <w:rFonts w:eastAsiaTheme="minorEastAsia"/>
          <w:szCs w:val="21"/>
        </w:rPr>
        <w:t>“</w:t>
      </w:r>
      <w:r w:rsidRPr="00002918">
        <w:rPr>
          <w:rFonts w:eastAsiaTheme="minorEastAsia"/>
          <w:szCs w:val="21"/>
        </w:rPr>
        <w:t>双创计划</w:t>
      </w:r>
      <w:r w:rsidRPr="00002918">
        <w:rPr>
          <w:rFonts w:eastAsiaTheme="minorEastAsia"/>
          <w:szCs w:val="21"/>
        </w:rPr>
        <w:t>”</w:t>
      </w:r>
      <w:r w:rsidRPr="00002918">
        <w:rPr>
          <w:rFonts w:eastAsiaTheme="minorEastAsia"/>
          <w:szCs w:val="21"/>
        </w:rPr>
        <w:t>团队核心成员、江苏省</w:t>
      </w:r>
      <w:r w:rsidRPr="00002918">
        <w:rPr>
          <w:rFonts w:eastAsiaTheme="minorEastAsia"/>
          <w:szCs w:val="21"/>
        </w:rPr>
        <w:t>“</w:t>
      </w:r>
      <w:r w:rsidRPr="00002918">
        <w:rPr>
          <w:rFonts w:eastAsiaTheme="minorEastAsia"/>
          <w:szCs w:val="21"/>
        </w:rPr>
        <w:t>双创计划</w:t>
      </w:r>
      <w:r w:rsidRPr="00002918">
        <w:rPr>
          <w:rFonts w:eastAsiaTheme="minorEastAsia"/>
          <w:szCs w:val="21"/>
        </w:rPr>
        <w:t>”</w:t>
      </w:r>
      <w:r w:rsidRPr="00002918">
        <w:rPr>
          <w:rFonts w:eastAsiaTheme="minorEastAsia"/>
          <w:szCs w:val="21"/>
        </w:rPr>
        <w:t>双创博士等国家级和省级人才项目</w:t>
      </w:r>
      <w:r w:rsidRPr="00002918">
        <w:rPr>
          <w:rFonts w:eastAsiaTheme="minorEastAsia"/>
          <w:szCs w:val="21"/>
        </w:rPr>
        <w:t>10</w:t>
      </w:r>
      <w:r w:rsidRPr="00002918">
        <w:rPr>
          <w:rFonts w:eastAsiaTheme="minorEastAsia"/>
          <w:szCs w:val="21"/>
        </w:rPr>
        <w:t>多名，海外非全时教授</w:t>
      </w:r>
      <w:r w:rsidRPr="00002918">
        <w:rPr>
          <w:rFonts w:eastAsiaTheme="minorEastAsia"/>
          <w:szCs w:val="21"/>
        </w:rPr>
        <w:t>5</w:t>
      </w:r>
      <w:r w:rsidRPr="00002918">
        <w:rPr>
          <w:rFonts w:eastAsiaTheme="minorEastAsia"/>
          <w:szCs w:val="21"/>
        </w:rPr>
        <w:t>名。共建共享环境科学与工程、传感网与现代气象装备优势学科</w:t>
      </w:r>
      <w:r w:rsidRPr="00002918">
        <w:rPr>
          <w:rFonts w:eastAsiaTheme="minorEastAsia"/>
          <w:szCs w:val="21"/>
        </w:rPr>
        <w:t>2</w:t>
      </w:r>
      <w:r w:rsidRPr="00002918">
        <w:rPr>
          <w:rFonts w:eastAsiaTheme="minorEastAsia"/>
          <w:szCs w:val="21"/>
        </w:rPr>
        <w:t>个；气候与环境变化国际合作联合实验室等国家级平台</w:t>
      </w:r>
      <w:r w:rsidRPr="00002918">
        <w:rPr>
          <w:rFonts w:eastAsiaTheme="minorEastAsia"/>
          <w:szCs w:val="21"/>
        </w:rPr>
        <w:t>2</w:t>
      </w:r>
      <w:r w:rsidRPr="00002918">
        <w:rPr>
          <w:rFonts w:eastAsiaTheme="minorEastAsia"/>
          <w:szCs w:val="21"/>
        </w:rPr>
        <w:t>个；江苏省协同创新中心</w:t>
      </w:r>
      <w:r w:rsidRPr="00002918">
        <w:rPr>
          <w:rFonts w:eastAsiaTheme="minorEastAsia"/>
          <w:szCs w:val="21"/>
        </w:rPr>
        <w:t>1</w:t>
      </w:r>
      <w:r w:rsidRPr="00002918">
        <w:rPr>
          <w:rFonts w:eastAsiaTheme="minorEastAsia"/>
          <w:szCs w:val="21"/>
        </w:rPr>
        <w:t>个；气象灾害教育部重点实验室等省部级平台</w:t>
      </w:r>
      <w:r w:rsidRPr="00002918">
        <w:rPr>
          <w:rFonts w:eastAsiaTheme="minorEastAsia"/>
          <w:szCs w:val="21"/>
        </w:rPr>
        <w:t>6</w:t>
      </w:r>
      <w:r w:rsidRPr="00002918">
        <w:rPr>
          <w:rFonts w:eastAsiaTheme="minorEastAsia"/>
          <w:szCs w:val="21"/>
        </w:rPr>
        <w:t>个；与美国威斯康辛州立大学共建</w:t>
      </w:r>
      <w:r w:rsidRPr="00002918">
        <w:rPr>
          <w:rFonts w:eastAsiaTheme="minorEastAsia"/>
          <w:szCs w:val="21"/>
        </w:rPr>
        <w:t>“</w:t>
      </w:r>
      <w:r w:rsidRPr="00002918">
        <w:rPr>
          <w:rFonts w:eastAsiaTheme="minorEastAsia"/>
          <w:szCs w:val="21"/>
        </w:rPr>
        <w:t>中美合作遥感中心</w:t>
      </w:r>
      <w:r w:rsidRPr="00002918">
        <w:rPr>
          <w:rFonts w:eastAsiaTheme="minorEastAsia"/>
          <w:szCs w:val="21"/>
        </w:rPr>
        <w:t>”</w:t>
      </w:r>
      <w:r w:rsidRPr="00002918">
        <w:rPr>
          <w:rFonts w:eastAsiaTheme="minorEastAsia"/>
          <w:szCs w:val="21"/>
        </w:rPr>
        <w:t>国际合作平台</w:t>
      </w:r>
      <w:r w:rsidRPr="00002918">
        <w:rPr>
          <w:rFonts w:eastAsiaTheme="minorEastAsia"/>
          <w:szCs w:val="21"/>
        </w:rPr>
        <w:t>1</w:t>
      </w:r>
      <w:r w:rsidRPr="00002918">
        <w:rPr>
          <w:rFonts w:eastAsiaTheme="minorEastAsia"/>
          <w:szCs w:val="21"/>
        </w:rPr>
        <w:t>个。近五年，本学科共承担各类项目</w:t>
      </w:r>
      <w:r w:rsidRPr="00002918">
        <w:rPr>
          <w:rFonts w:eastAsiaTheme="minorEastAsia"/>
          <w:szCs w:val="21"/>
        </w:rPr>
        <w:t>126</w:t>
      </w:r>
      <w:r w:rsidRPr="00002918">
        <w:rPr>
          <w:rFonts w:eastAsiaTheme="minorEastAsia"/>
          <w:szCs w:val="21"/>
        </w:rPr>
        <w:t>项，其中国家重点研发计划专项</w:t>
      </w:r>
      <w:r w:rsidRPr="00002918">
        <w:rPr>
          <w:rFonts w:eastAsiaTheme="minorEastAsia"/>
          <w:szCs w:val="21"/>
        </w:rPr>
        <w:t>2</w:t>
      </w:r>
      <w:r w:rsidRPr="00002918">
        <w:rPr>
          <w:rFonts w:eastAsiaTheme="minorEastAsia"/>
          <w:szCs w:val="21"/>
        </w:rPr>
        <w:t>项、</w:t>
      </w:r>
      <w:r w:rsidRPr="00002918">
        <w:rPr>
          <w:rFonts w:eastAsiaTheme="minorEastAsia"/>
          <w:szCs w:val="21"/>
        </w:rPr>
        <w:t>973</w:t>
      </w:r>
      <w:r w:rsidRPr="00002918">
        <w:rPr>
          <w:rFonts w:eastAsiaTheme="minorEastAsia"/>
          <w:szCs w:val="21"/>
        </w:rPr>
        <w:t>计划专题</w:t>
      </w:r>
      <w:r w:rsidRPr="00002918">
        <w:rPr>
          <w:rFonts w:eastAsiaTheme="minorEastAsia"/>
          <w:szCs w:val="21"/>
        </w:rPr>
        <w:t>3</w:t>
      </w:r>
      <w:r w:rsidRPr="00002918">
        <w:rPr>
          <w:rFonts w:eastAsiaTheme="minorEastAsia"/>
          <w:szCs w:val="21"/>
        </w:rPr>
        <w:t>项、国家自然科学基金</w:t>
      </w:r>
      <w:r w:rsidRPr="00002918">
        <w:rPr>
          <w:rFonts w:eastAsiaTheme="minorEastAsia"/>
          <w:szCs w:val="21"/>
        </w:rPr>
        <w:t>27</w:t>
      </w:r>
      <w:r w:rsidRPr="00002918">
        <w:rPr>
          <w:rFonts w:eastAsiaTheme="minorEastAsia"/>
          <w:szCs w:val="21"/>
        </w:rPr>
        <w:t>项、行业专项</w:t>
      </w:r>
      <w:r w:rsidRPr="00002918">
        <w:rPr>
          <w:rFonts w:eastAsiaTheme="minorEastAsia"/>
          <w:szCs w:val="21"/>
        </w:rPr>
        <w:t>2</w:t>
      </w:r>
      <w:r w:rsidRPr="00002918">
        <w:rPr>
          <w:rFonts w:eastAsiaTheme="minorEastAsia"/>
          <w:szCs w:val="21"/>
        </w:rPr>
        <w:t>项；获省部级以上奖励</w:t>
      </w:r>
      <w:r w:rsidRPr="00002918">
        <w:rPr>
          <w:rFonts w:eastAsiaTheme="minorEastAsia"/>
          <w:szCs w:val="21"/>
        </w:rPr>
        <w:t>10</w:t>
      </w:r>
      <w:r w:rsidRPr="00002918">
        <w:rPr>
          <w:rFonts w:eastAsiaTheme="minorEastAsia"/>
          <w:szCs w:val="21"/>
        </w:rPr>
        <w:t>余项，其中，获得国家海洋局海洋科学技术奖二等奖</w:t>
      </w:r>
      <w:r w:rsidRPr="00002918">
        <w:rPr>
          <w:rFonts w:eastAsiaTheme="minorEastAsia"/>
          <w:szCs w:val="21"/>
        </w:rPr>
        <w:t>1</w:t>
      </w:r>
      <w:r w:rsidRPr="00002918">
        <w:rPr>
          <w:rFonts w:eastAsiaTheme="minorEastAsia"/>
          <w:szCs w:val="21"/>
        </w:rPr>
        <w:t>项、江苏省科技进步二等奖</w:t>
      </w:r>
      <w:r w:rsidRPr="00002918">
        <w:rPr>
          <w:rFonts w:eastAsiaTheme="minorEastAsia"/>
          <w:szCs w:val="21"/>
        </w:rPr>
        <w:t>2</w:t>
      </w:r>
      <w:r w:rsidRPr="00002918">
        <w:rPr>
          <w:rFonts w:eastAsiaTheme="minorEastAsia"/>
          <w:szCs w:val="21"/>
        </w:rPr>
        <w:t>项、教育部高等学校科学研究优秀成果奖（科学技术）自然科学奖二等奖</w:t>
      </w:r>
      <w:r w:rsidRPr="00002918">
        <w:rPr>
          <w:rFonts w:eastAsiaTheme="minorEastAsia"/>
          <w:szCs w:val="21"/>
        </w:rPr>
        <w:t>1</w:t>
      </w:r>
      <w:r w:rsidRPr="00002918">
        <w:rPr>
          <w:rFonts w:eastAsiaTheme="minorEastAsia"/>
          <w:szCs w:val="21"/>
        </w:rPr>
        <w:t>项、湖北省自然科学二等奖</w:t>
      </w:r>
      <w:r w:rsidRPr="00002918">
        <w:rPr>
          <w:rFonts w:eastAsiaTheme="minorEastAsia"/>
          <w:szCs w:val="21"/>
        </w:rPr>
        <w:t>1</w:t>
      </w:r>
      <w:r w:rsidRPr="00002918">
        <w:rPr>
          <w:rFonts w:eastAsiaTheme="minorEastAsia"/>
          <w:szCs w:val="21"/>
        </w:rPr>
        <w:t>项、测绘科技进步奖二等奖</w:t>
      </w:r>
      <w:r w:rsidRPr="00002918">
        <w:rPr>
          <w:rFonts w:eastAsiaTheme="minorEastAsia"/>
          <w:szCs w:val="21"/>
        </w:rPr>
        <w:t>2</w:t>
      </w:r>
      <w:r w:rsidRPr="00002918">
        <w:rPr>
          <w:rFonts w:eastAsiaTheme="minorEastAsia"/>
          <w:szCs w:val="21"/>
        </w:rPr>
        <w:t>项、卫星导航定位科技进步一等奖</w:t>
      </w:r>
      <w:r w:rsidRPr="00002918">
        <w:rPr>
          <w:rFonts w:eastAsiaTheme="minorEastAsia"/>
          <w:szCs w:val="21"/>
        </w:rPr>
        <w:t>1</w:t>
      </w:r>
      <w:r w:rsidRPr="00002918">
        <w:rPr>
          <w:rFonts w:eastAsiaTheme="minorEastAsia"/>
          <w:szCs w:val="21"/>
        </w:rPr>
        <w:t>项、夏坚白测绘创新奖</w:t>
      </w:r>
      <w:r w:rsidRPr="00002918">
        <w:rPr>
          <w:rFonts w:eastAsiaTheme="minorEastAsia"/>
          <w:szCs w:val="21"/>
        </w:rPr>
        <w:t>1</w:t>
      </w:r>
      <w:r w:rsidRPr="00002918">
        <w:rPr>
          <w:rFonts w:eastAsiaTheme="minorEastAsia"/>
          <w:szCs w:val="21"/>
        </w:rPr>
        <w:t>项、上海市科技进步奖二等奖</w:t>
      </w:r>
      <w:r w:rsidRPr="00002918">
        <w:rPr>
          <w:rFonts w:eastAsiaTheme="minorEastAsia"/>
          <w:szCs w:val="21"/>
        </w:rPr>
        <w:t>1</w:t>
      </w:r>
      <w:r w:rsidRPr="00002918">
        <w:rPr>
          <w:rFonts w:eastAsiaTheme="minorEastAsia"/>
          <w:szCs w:val="21"/>
        </w:rPr>
        <w:t>项、刘光鼎地球物理青年科技奖</w:t>
      </w:r>
      <w:r w:rsidRPr="00002918">
        <w:rPr>
          <w:rFonts w:eastAsiaTheme="minorEastAsia"/>
          <w:szCs w:val="21"/>
        </w:rPr>
        <w:t>1</w:t>
      </w:r>
      <w:r w:rsidRPr="00002918">
        <w:rPr>
          <w:rFonts w:eastAsiaTheme="minorEastAsia"/>
          <w:szCs w:val="21"/>
        </w:rPr>
        <w:t>项和中国侨界贡献奖一等奖</w:t>
      </w:r>
      <w:r w:rsidRPr="00002918">
        <w:rPr>
          <w:rFonts w:eastAsiaTheme="minorEastAsia"/>
          <w:szCs w:val="21"/>
        </w:rPr>
        <w:t>1</w:t>
      </w:r>
      <w:r w:rsidRPr="00002918">
        <w:rPr>
          <w:rFonts w:eastAsiaTheme="minorEastAsia"/>
          <w:szCs w:val="21"/>
        </w:rPr>
        <w:t>项。拥有大地测量学与测量工程、摄影测量与遥感、地理信息工程、测绘地理信息技术气象应用、卫星导航与定位等学科方向。</w:t>
      </w:r>
    </w:p>
    <w:p w:rsidR="008C02E5" w:rsidRPr="00002918" w:rsidRDefault="008C02E5"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8C02E5" w:rsidRPr="00002918" w:rsidRDefault="008C02E5" w:rsidP="0076362A">
      <w:pPr>
        <w:spacing w:line="300" w:lineRule="auto"/>
        <w:ind w:firstLineChars="200" w:firstLine="420"/>
        <w:rPr>
          <w:rFonts w:eastAsiaTheme="minorEastAsia"/>
          <w:szCs w:val="21"/>
        </w:rPr>
      </w:pPr>
      <w:r w:rsidRPr="00002918">
        <w:rPr>
          <w:rFonts w:eastAsiaTheme="minorEastAsia"/>
          <w:szCs w:val="21"/>
        </w:rPr>
        <w:t>培养我国社会主义建设事业需要，掌握马克思主义基本原理和中国特色社会主义理论体系，拥护党的基本路线，热爱祖国，学风严谨，品行端正，身心健康，具有扎实的专业知识和技能，具备治学严谨、友好协作、敬业创新等综合素质的高级专门人才。</w:t>
      </w:r>
    </w:p>
    <w:p w:rsidR="008C02E5" w:rsidRPr="00002918" w:rsidRDefault="008C02E5" w:rsidP="0076362A">
      <w:pPr>
        <w:spacing w:line="300" w:lineRule="auto"/>
        <w:ind w:firstLineChars="200" w:firstLine="420"/>
        <w:rPr>
          <w:rFonts w:eastAsiaTheme="minorEastAsia"/>
          <w:szCs w:val="21"/>
        </w:rPr>
      </w:pPr>
      <w:r w:rsidRPr="00002918">
        <w:rPr>
          <w:rFonts w:eastAsiaTheme="minorEastAsia"/>
          <w:szCs w:val="21"/>
        </w:rPr>
        <w:t>要求硕士研究生具有扎实的基础理论、系统的专门知识和必要的实验技能，具有熟练运用计算机的能力；掌握测绘工程领域内的基础理论和系统的专业知识，具备利用测绘先进技术解决工程实际问题的能力；掌握全球卫星导航系统</w:t>
      </w:r>
      <w:r w:rsidRPr="00002918">
        <w:rPr>
          <w:rFonts w:eastAsiaTheme="minorEastAsia"/>
          <w:szCs w:val="21"/>
        </w:rPr>
        <w:t>(GN</w:t>
      </w:r>
      <w:r w:rsidR="005A2FE3" w:rsidRPr="00002918">
        <w:rPr>
          <w:rFonts w:eastAsiaTheme="minorEastAsia"/>
          <w:szCs w:val="21"/>
        </w:rPr>
        <w:t>SS</w:t>
      </w:r>
      <w:r w:rsidRPr="00002918">
        <w:rPr>
          <w:rFonts w:eastAsiaTheme="minorEastAsia"/>
          <w:szCs w:val="21"/>
        </w:rPr>
        <w:t>)</w:t>
      </w:r>
      <w:r w:rsidRPr="00002918">
        <w:rPr>
          <w:rFonts w:eastAsiaTheme="minorEastAsia"/>
          <w:szCs w:val="21"/>
        </w:rPr>
        <w:t>、大地测量及数据处理、地理信息系统（</w:t>
      </w:r>
      <w:r w:rsidRPr="00002918">
        <w:rPr>
          <w:rFonts w:eastAsiaTheme="minorEastAsia"/>
          <w:szCs w:val="21"/>
        </w:rPr>
        <w:t>GI</w:t>
      </w:r>
      <w:r w:rsidR="005A2FE3" w:rsidRPr="00002918">
        <w:rPr>
          <w:rFonts w:eastAsiaTheme="minorEastAsia"/>
          <w:szCs w:val="21"/>
        </w:rPr>
        <w:t>S</w:t>
      </w:r>
      <w:r w:rsidRPr="00002918">
        <w:rPr>
          <w:rFonts w:eastAsiaTheme="minorEastAsia"/>
          <w:szCs w:val="21"/>
        </w:rPr>
        <w:t>）、遥感技术</w:t>
      </w:r>
      <w:r w:rsidRPr="00002918">
        <w:rPr>
          <w:rFonts w:eastAsiaTheme="minorEastAsia"/>
          <w:szCs w:val="21"/>
        </w:rPr>
        <w:t>(R</w:t>
      </w:r>
      <w:r w:rsidR="005A2FE3" w:rsidRPr="00002918">
        <w:rPr>
          <w:rFonts w:eastAsiaTheme="minorEastAsia"/>
          <w:szCs w:val="21"/>
        </w:rPr>
        <w:t>S</w:t>
      </w:r>
      <w:r w:rsidRPr="00002918">
        <w:rPr>
          <w:rFonts w:eastAsiaTheme="minorEastAsia"/>
          <w:szCs w:val="21"/>
        </w:rPr>
        <w:t>)</w:t>
      </w:r>
      <w:r w:rsidRPr="00002918">
        <w:rPr>
          <w:rFonts w:eastAsiaTheme="minorEastAsia"/>
          <w:szCs w:val="21"/>
        </w:rPr>
        <w:t>的基础理论和专门知识；具有从事工程技术或工程管理工作的能力；具有熟练阅读本专业外文资料的能力及较强的听、说、写、译能力。</w:t>
      </w:r>
    </w:p>
    <w:p w:rsidR="008C02E5" w:rsidRPr="00002918" w:rsidRDefault="008C02E5" w:rsidP="0076362A">
      <w:pPr>
        <w:spacing w:line="300" w:lineRule="auto"/>
        <w:ind w:firstLineChars="200" w:firstLine="420"/>
        <w:rPr>
          <w:rFonts w:eastAsiaTheme="minorEastAsia"/>
          <w:szCs w:val="21"/>
        </w:rPr>
      </w:pPr>
      <w:r w:rsidRPr="00002918">
        <w:rPr>
          <w:rFonts w:eastAsiaTheme="minorEastAsia"/>
          <w:szCs w:val="21"/>
        </w:rPr>
        <w:t>毕业后能在政府部门、教育、科研单位以及测绘、国土资源、交通、水利、海洋、气象、规划、城建、城管、农业、能源等国民经济建设领域，从事数字工程测绘、地理信息系统开发、摄影测量与遥感技术应用、</w:t>
      </w:r>
      <w:r w:rsidRPr="00002918">
        <w:rPr>
          <w:rFonts w:eastAsiaTheme="minorEastAsia"/>
          <w:szCs w:val="21"/>
        </w:rPr>
        <w:t>3</w:t>
      </w:r>
      <w:r w:rsidR="005A2FE3" w:rsidRPr="00002918">
        <w:rPr>
          <w:rFonts w:eastAsiaTheme="minorEastAsia"/>
          <w:szCs w:val="21"/>
        </w:rPr>
        <w:t>S</w:t>
      </w:r>
      <w:r w:rsidRPr="00002918">
        <w:rPr>
          <w:rFonts w:eastAsiaTheme="minorEastAsia"/>
          <w:szCs w:val="21"/>
        </w:rPr>
        <w:t>技术集成与应用、空间数据分析与应用、辅助决策等方面的管理、教学和科研工作。</w:t>
      </w:r>
    </w:p>
    <w:p w:rsidR="008C02E5" w:rsidRPr="00002918" w:rsidRDefault="008C02E5"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BB1D70" w:rsidRPr="00002918" w:rsidRDefault="00BB1D70" w:rsidP="00BB1D70">
      <w:pPr>
        <w:spacing w:line="300" w:lineRule="auto"/>
        <w:ind w:firstLineChars="200" w:firstLine="420"/>
        <w:rPr>
          <w:rFonts w:eastAsiaTheme="minorEastAsia"/>
          <w:szCs w:val="21"/>
        </w:rPr>
      </w:pPr>
      <w:r w:rsidRPr="00002918">
        <w:rPr>
          <w:rFonts w:eastAsiaTheme="minorEastAsia"/>
          <w:szCs w:val="21"/>
        </w:rPr>
        <w:lastRenderedPageBreak/>
        <w:t>1.</w:t>
      </w:r>
      <w:r w:rsidR="00667CB8" w:rsidRPr="00002918">
        <w:rPr>
          <w:rFonts w:eastAsiaTheme="minorEastAsia"/>
          <w:szCs w:val="21"/>
        </w:rPr>
        <w:t xml:space="preserve"> </w:t>
      </w:r>
      <w:r w:rsidR="008C02E5" w:rsidRPr="00002918">
        <w:rPr>
          <w:rFonts w:eastAsiaTheme="minorEastAsia"/>
          <w:szCs w:val="21"/>
        </w:rPr>
        <w:t>大地测量学与测量工程</w:t>
      </w:r>
    </w:p>
    <w:p w:rsidR="00BB1D70" w:rsidRPr="00002918" w:rsidRDefault="00BB1D70" w:rsidP="00BB1D70">
      <w:pPr>
        <w:spacing w:line="300" w:lineRule="auto"/>
        <w:ind w:firstLineChars="200" w:firstLine="420"/>
        <w:rPr>
          <w:rFonts w:eastAsiaTheme="minorEastAsia"/>
          <w:szCs w:val="21"/>
        </w:rPr>
      </w:pPr>
      <w:r w:rsidRPr="00002918">
        <w:rPr>
          <w:rFonts w:eastAsiaTheme="minorEastAsia"/>
          <w:szCs w:val="21"/>
        </w:rPr>
        <w:t>2.</w:t>
      </w:r>
      <w:r w:rsidR="00667CB8" w:rsidRPr="00002918">
        <w:rPr>
          <w:rFonts w:eastAsiaTheme="minorEastAsia"/>
          <w:szCs w:val="21"/>
        </w:rPr>
        <w:t xml:space="preserve"> </w:t>
      </w:r>
      <w:r w:rsidR="008C02E5" w:rsidRPr="00002918">
        <w:rPr>
          <w:rFonts w:eastAsiaTheme="minorEastAsia"/>
          <w:szCs w:val="21"/>
        </w:rPr>
        <w:t>摄影测量与遥感</w:t>
      </w:r>
    </w:p>
    <w:p w:rsidR="00BB1D70" w:rsidRPr="00002918" w:rsidRDefault="00BB1D70" w:rsidP="00BB1D70">
      <w:pPr>
        <w:spacing w:line="300" w:lineRule="auto"/>
        <w:ind w:firstLineChars="200" w:firstLine="420"/>
        <w:rPr>
          <w:rFonts w:eastAsiaTheme="minorEastAsia"/>
          <w:szCs w:val="21"/>
        </w:rPr>
      </w:pPr>
      <w:r w:rsidRPr="00002918">
        <w:rPr>
          <w:rFonts w:eastAsiaTheme="minorEastAsia"/>
          <w:szCs w:val="21"/>
        </w:rPr>
        <w:t>3.</w:t>
      </w:r>
      <w:r w:rsidR="00667CB8" w:rsidRPr="00002918">
        <w:rPr>
          <w:rFonts w:eastAsiaTheme="minorEastAsia"/>
          <w:szCs w:val="21"/>
        </w:rPr>
        <w:t xml:space="preserve"> </w:t>
      </w:r>
      <w:r w:rsidR="008C02E5" w:rsidRPr="00002918">
        <w:rPr>
          <w:rFonts w:eastAsiaTheme="minorEastAsia"/>
          <w:szCs w:val="21"/>
        </w:rPr>
        <w:t>地理信息工程</w:t>
      </w:r>
    </w:p>
    <w:p w:rsidR="00BB1D70" w:rsidRPr="00002918" w:rsidRDefault="00BB1D70" w:rsidP="00BB1D70">
      <w:pPr>
        <w:spacing w:line="300" w:lineRule="auto"/>
        <w:ind w:firstLineChars="200" w:firstLine="420"/>
        <w:rPr>
          <w:rFonts w:eastAsiaTheme="minorEastAsia"/>
          <w:szCs w:val="21"/>
        </w:rPr>
      </w:pPr>
      <w:r w:rsidRPr="00002918">
        <w:rPr>
          <w:rFonts w:eastAsiaTheme="minorEastAsia"/>
          <w:szCs w:val="21"/>
        </w:rPr>
        <w:t>4.</w:t>
      </w:r>
      <w:r w:rsidR="00667CB8" w:rsidRPr="00002918">
        <w:rPr>
          <w:rFonts w:eastAsiaTheme="minorEastAsia"/>
          <w:szCs w:val="21"/>
        </w:rPr>
        <w:t xml:space="preserve"> </w:t>
      </w:r>
      <w:r w:rsidR="008C02E5" w:rsidRPr="00002918">
        <w:rPr>
          <w:rFonts w:eastAsiaTheme="minorEastAsia"/>
          <w:szCs w:val="21"/>
        </w:rPr>
        <w:t>测绘地理信息技术气象应用</w:t>
      </w:r>
    </w:p>
    <w:p w:rsidR="008C02E5" w:rsidRPr="00002918" w:rsidRDefault="00BB1D70" w:rsidP="00BB1D70">
      <w:pPr>
        <w:spacing w:line="300" w:lineRule="auto"/>
        <w:ind w:firstLineChars="200" w:firstLine="420"/>
        <w:rPr>
          <w:rFonts w:eastAsiaTheme="minorEastAsia"/>
          <w:szCs w:val="21"/>
        </w:rPr>
      </w:pPr>
      <w:r w:rsidRPr="00002918">
        <w:rPr>
          <w:rFonts w:eastAsiaTheme="minorEastAsia"/>
          <w:szCs w:val="21"/>
        </w:rPr>
        <w:t>5.</w:t>
      </w:r>
      <w:r w:rsidR="00667CB8" w:rsidRPr="00002918">
        <w:rPr>
          <w:rFonts w:eastAsiaTheme="minorEastAsia"/>
          <w:szCs w:val="21"/>
        </w:rPr>
        <w:t xml:space="preserve"> </w:t>
      </w:r>
      <w:r w:rsidR="008C02E5" w:rsidRPr="00002918">
        <w:rPr>
          <w:rFonts w:eastAsiaTheme="minorEastAsia"/>
          <w:szCs w:val="21"/>
        </w:rPr>
        <w:t>卫星导航与定位</w:t>
      </w:r>
    </w:p>
    <w:p w:rsidR="008C02E5" w:rsidRPr="00002918" w:rsidRDefault="008C02E5"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8C02E5" w:rsidRPr="00002918" w:rsidRDefault="008C02E5" w:rsidP="0076362A">
      <w:pPr>
        <w:widowControl/>
        <w:spacing w:line="300" w:lineRule="auto"/>
        <w:ind w:firstLineChars="200" w:firstLine="420"/>
        <w:rPr>
          <w:rFonts w:eastAsiaTheme="minorEastAsia"/>
          <w:kern w:val="0"/>
          <w:szCs w:val="21"/>
        </w:rPr>
      </w:pPr>
      <w:r w:rsidRPr="00002918">
        <w:rPr>
          <w:rFonts w:eastAsiaTheme="minorEastAsia"/>
          <w:kern w:val="0"/>
          <w:szCs w:val="21"/>
        </w:rPr>
        <w:t>学制</w:t>
      </w:r>
      <w:r w:rsidRPr="00002918">
        <w:rPr>
          <w:rFonts w:eastAsiaTheme="minorEastAsia"/>
          <w:kern w:val="0"/>
          <w:szCs w:val="21"/>
        </w:rPr>
        <w:t>3</w:t>
      </w:r>
      <w:r w:rsidRPr="00002918">
        <w:rPr>
          <w:rFonts w:eastAsiaTheme="minorEastAsia"/>
          <w:kern w:val="0"/>
          <w:szCs w:val="21"/>
        </w:rPr>
        <w:t>年，最长学习年限不超过</w:t>
      </w:r>
      <w:r w:rsidRPr="00002918">
        <w:rPr>
          <w:rFonts w:eastAsiaTheme="minorEastAsia"/>
          <w:kern w:val="0"/>
          <w:szCs w:val="21"/>
        </w:rPr>
        <w:t>5</w:t>
      </w:r>
      <w:r w:rsidRPr="00002918">
        <w:rPr>
          <w:rFonts w:eastAsiaTheme="minorEastAsia"/>
          <w:kern w:val="0"/>
          <w:szCs w:val="21"/>
        </w:rPr>
        <w:t>年。修满规定学分、提前完成学习计划、论文水平特别优秀者，可以申请提前答辩和提前毕业。因特殊原因不能按期毕业可适当延长学习年限，但最长不超过</w:t>
      </w:r>
      <w:r w:rsidRPr="00002918">
        <w:rPr>
          <w:rFonts w:eastAsiaTheme="minorEastAsia"/>
          <w:kern w:val="0"/>
          <w:szCs w:val="21"/>
        </w:rPr>
        <w:t>5</w:t>
      </w:r>
      <w:r w:rsidRPr="00002918">
        <w:rPr>
          <w:rFonts w:eastAsiaTheme="minorEastAsia"/>
          <w:kern w:val="0"/>
          <w:szCs w:val="21"/>
        </w:rPr>
        <w:t>年，经费由导师或自行承担。</w:t>
      </w:r>
    </w:p>
    <w:p w:rsidR="008C02E5" w:rsidRPr="00002918" w:rsidRDefault="008C02E5"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8C02E5" w:rsidRPr="00002918" w:rsidRDefault="008C02E5"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8C02E5" w:rsidRPr="00002918" w:rsidRDefault="008C02E5" w:rsidP="0076362A">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26</w:t>
      </w:r>
      <w:r w:rsidRPr="00002918">
        <w:rPr>
          <w:rFonts w:eastAsiaTheme="minorEastAsia"/>
          <w:bCs/>
          <w:szCs w:val="21"/>
        </w:rPr>
        <w:t>学分</w:t>
      </w:r>
    </w:p>
    <w:p w:rsidR="008C02E5" w:rsidRPr="00002918" w:rsidRDefault="008C02E5"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15</w:t>
      </w:r>
      <w:r w:rsidRPr="00002918">
        <w:rPr>
          <w:rFonts w:eastAsiaTheme="minorEastAsia"/>
          <w:bCs/>
          <w:szCs w:val="21"/>
        </w:rPr>
        <w:t>学分</w:t>
      </w:r>
    </w:p>
    <w:p w:rsidR="008C02E5" w:rsidRPr="00002918" w:rsidRDefault="008C02E5" w:rsidP="0076362A">
      <w:pPr>
        <w:widowControl/>
        <w:spacing w:line="300" w:lineRule="auto"/>
        <w:ind w:leftChars="200" w:left="420"/>
        <w:jc w:val="left"/>
        <w:rPr>
          <w:rFonts w:eastAsiaTheme="minorEastAsia"/>
          <w:bCs/>
          <w:szCs w:val="21"/>
        </w:rPr>
      </w:pPr>
      <w:r w:rsidRPr="00002918">
        <w:rPr>
          <w:rFonts w:eastAsiaTheme="minorEastAsia"/>
          <w:bCs/>
          <w:szCs w:val="21"/>
        </w:rPr>
        <w:t xml:space="preserve">2. </w:t>
      </w:r>
      <w:r w:rsidRPr="00002918">
        <w:rPr>
          <w:rFonts w:eastAsiaTheme="minorEastAsia"/>
          <w:bCs/>
          <w:szCs w:val="21"/>
        </w:rPr>
        <w:t>课程设置</w:t>
      </w:r>
    </w:p>
    <w:p w:rsidR="00BB1D70" w:rsidRPr="00002918" w:rsidRDefault="00BB1D70" w:rsidP="00BB1D70">
      <w:pPr>
        <w:widowControl/>
        <w:spacing w:line="300" w:lineRule="auto"/>
        <w:ind w:firstLineChars="200" w:firstLine="420"/>
        <w:jc w:val="left"/>
        <w:rPr>
          <w:rFonts w:eastAsiaTheme="minorEastAsia"/>
          <w:bCs/>
          <w:szCs w:val="21"/>
        </w:rPr>
      </w:pPr>
      <w:r w:rsidRPr="00002918">
        <w:rPr>
          <w:rFonts w:eastAsiaTheme="minorEastAsia"/>
          <w:bCs/>
          <w:szCs w:val="21"/>
        </w:rPr>
        <w:t>2.1</w:t>
      </w:r>
      <w:r w:rsidRPr="00002918">
        <w:rPr>
          <w:rFonts w:eastAsiaTheme="minorEastAsia"/>
          <w:bCs/>
          <w:szCs w:val="21"/>
        </w:rPr>
        <w:t>学位课（</w:t>
      </w:r>
      <w:r w:rsidRPr="00002918">
        <w:rPr>
          <w:rFonts w:eastAsiaTheme="minorEastAsia"/>
          <w:bCs/>
          <w:szCs w:val="21"/>
        </w:rPr>
        <w:t>15</w:t>
      </w:r>
      <w:r w:rsidRPr="00002918">
        <w:rPr>
          <w:rFonts w:eastAsiaTheme="minorEastAsia"/>
          <w:bCs/>
          <w:szCs w:val="21"/>
        </w:rPr>
        <w:t>学分）</w:t>
      </w:r>
    </w:p>
    <w:p w:rsidR="00BB1D70" w:rsidRPr="00002918" w:rsidRDefault="00BB1D70" w:rsidP="00BB1D70">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6</w:t>
      </w:r>
      <w:r w:rsidRPr="00002918">
        <w:rPr>
          <w:rFonts w:eastAsiaTheme="minorEastAsia"/>
          <w:bCs/>
          <w:szCs w:val="21"/>
        </w:rPr>
        <w:t>学分）</w:t>
      </w:r>
    </w:p>
    <w:p w:rsidR="00BB1D70" w:rsidRPr="00002918" w:rsidRDefault="00BB1D70" w:rsidP="00BB1D70">
      <w:pPr>
        <w:widowControl/>
        <w:spacing w:line="300" w:lineRule="auto"/>
        <w:ind w:firstLineChars="200" w:firstLine="420"/>
        <w:jc w:val="left"/>
        <w:rPr>
          <w:rFonts w:eastAsiaTheme="minorEastAsia"/>
          <w:bCs/>
          <w:szCs w:val="21"/>
        </w:rPr>
      </w:pPr>
      <w:r w:rsidRPr="00002918">
        <w:rPr>
          <w:rFonts w:eastAsiaTheme="minorEastAsia"/>
          <w:bCs/>
          <w:szCs w:val="21"/>
        </w:rPr>
        <w:t>中国特色社会主义理论与实践研究，</w:t>
      </w:r>
      <w:r w:rsidRPr="00002918">
        <w:rPr>
          <w:rFonts w:eastAsiaTheme="minorEastAsia"/>
          <w:bCs/>
          <w:szCs w:val="21"/>
        </w:rPr>
        <w:t>2</w:t>
      </w:r>
      <w:r w:rsidRPr="00002918">
        <w:rPr>
          <w:rFonts w:eastAsiaTheme="minorEastAsia"/>
          <w:bCs/>
          <w:szCs w:val="21"/>
        </w:rPr>
        <w:t>学分</w:t>
      </w:r>
    </w:p>
    <w:p w:rsidR="00BB1D70" w:rsidRPr="00002918" w:rsidRDefault="00BB1D70" w:rsidP="00BB1D70">
      <w:pPr>
        <w:widowControl/>
        <w:spacing w:line="300" w:lineRule="auto"/>
        <w:ind w:firstLineChars="200" w:firstLine="420"/>
        <w:jc w:val="left"/>
        <w:rPr>
          <w:rFonts w:eastAsiaTheme="minorEastAsia"/>
          <w:bCs/>
          <w:szCs w:val="21"/>
        </w:rPr>
      </w:pPr>
      <w:r w:rsidRPr="00002918">
        <w:rPr>
          <w:rFonts w:eastAsiaTheme="minorEastAsia"/>
          <w:bCs/>
          <w:szCs w:val="21"/>
        </w:rPr>
        <w:t>自然辩证法，</w:t>
      </w:r>
      <w:r w:rsidRPr="00002918">
        <w:rPr>
          <w:rFonts w:eastAsiaTheme="minorEastAsia"/>
          <w:bCs/>
          <w:szCs w:val="21"/>
        </w:rPr>
        <w:t>1</w:t>
      </w:r>
      <w:r w:rsidRPr="00002918">
        <w:rPr>
          <w:rFonts w:eastAsiaTheme="minorEastAsia"/>
          <w:bCs/>
          <w:szCs w:val="21"/>
        </w:rPr>
        <w:t>学分</w:t>
      </w:r>
    </w:p>
    <w:p w:rsidR="00BB1D70" w:rsidRPr="00002918" w:rsidRDefault="00BB1D70" w:rsidP="00BB1D70">
      <w:pPr>
        <w:widowControl/>
        <w:spacing w:line="300" w:lineRule="auto"/>
        <w:ind w:firstLineChars="200" w:firstLine="420"/>
        <w:jc w:val="left"/>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p>
    <w:p w:rsidR="00BB1D70" w:rsidRPr="00002918" w:rsidRDefault="00BB1D70" w:rsidP="00BB1D70">
      <w:pPr>
        <w:widowControl/>
        <w:spacing w:line="300" w:lineRule="auto"/>
        <w:ind w:firstLineChars="200" w:firstLine="420"/>
        <w:jc w:val="left"/>
        <w:rPr>
          <w:rFonts w:eastAsiaTheme="minorEastAsia"/>
          <w:bCs/>
          <w:szCs w:val="21"/>
        </w:rPr>
      </w:pPr>
      <w:r w:rsidRPr="00002918">
        <w:rPr>
          <w:rFonts w:eastAsiaTheme="minorEastAsia"/>
          <w:bCs/>
          <w:szCs w:val="21"/>
        </w:rPr>
        <w:t>科技写作，</w:t>
      </w:r>
      <w:r w:rsidRPr="00002918">
        <w:rPr>
          <w:rFonts w:eastAsiaTheme="minorEastAsia"/>
          <w:bCs/>
          <w:szCs w:val="21"/>
        </w:rPr>
        <w:t>1</w:t>
      </w:r>
      <w:r w:rsidRPr="00002918">
        <w:rPr>
          <w:rFonts w:eastAsiaTheme="minorEastAsia"/>
          <w:bCs/>
          <w:szCs w:val="21"/>
        </w:rPr>
        <w:t>学分</w:t>
      </w:r>
    </w:p>
    <w:p w:rsidR="008C02E5" w:rsidRPr="00002918" w:rsidRDefault="008C02E5" w:rsidP="0076362A">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w:t>
      </w:r>
      <w:r w:rsidRPr="00002918">
        <w:rPr>
          <w:rFonts w:eastAsiaTheme="minorEastAsia"/>
          <w:bCs/>
          <w:szCs w:val="21"/>
        </w:rPr>
        <w:t>9</w:t>
      </w:r>
      <w:r w:rsidRPr="00002918">
        <w:rPr>
          <w:rFonts w:eastAsiaTheme="minorEastAsia"/>
          <w:bCs/>
          <w:szCs w:val="21"/>
        </w:rPr>
        <w:t>学分）</w:t>
      </w:r>
    </w:p>
    <w:p w:rsidR="008C02E5" w:rsidRPr="00002918" w:rsidRDefault="008C02E5" w:rsidP="0076362A">
      <w:pPr>
        <w:widowControl/>
        <w:spacing w:line="300" w:lineRule="auto"/>
        <w:ind w:firstLineChars="200" w:firstLine="420"/>
        <w:jc w:val="left"/>
        <w:rPr>
          <w:rFonts w:eastAsiaTheme="minorEastAsia"/>
          <w:bCs/>
          <w:szCs w:val="21"/>
        </w:rPr>
      </w:pPr>
      <w:r w:rsidRPr="00002918">
        <w:rPr>
          <w:rFonts w:eastAsiaTheme="minorEastAsia"/>
          <w:szCs w:val="21"/>
        </w:rPr>
        <w:t>测绘科学与技术学科</w:t>
      </w:r>
      <w:r w:rsidRPr="00002918">
        <w:rPr>
          <w:rFonts w:eastAsiaTheme="minorEastAsia"/>
          <w:bCs/>
          <w:szCs w:val="21"/>
        </w:rPr>
        <w:t>专业基础课，反映本学科最基本的基础理论知识和专业基础知识，是</w:t>
      </w:r>
      <w:r w:rsidRPr="00002918">
        <w:rPr>
          <w:rFonts w:eastAsiaTheme="minorEastAsia"/>
          <w:szCs w:val="21"/>
        </w:rPr>
        <w:t>测绘科学与技术学科</w:t>
      </w:r>
      <w:r w:rsidRPr="00002918">
        <w:rPr>
          <w:rFonts w:eastAsiaTheme="minorEastAsia"/>
          <w:bCs/>
          <w:szCs w:val="21"/>
        </w:rPr>
        <w:t>的必修课。</w:t>
      </w:r>
    </w:p>
    <w:p w:rsidR="008C02E5" w:rsidRPr="00002918" w:rsidRDefault="008C02E5" w:rsidP="0076362A">
      <w:pPr>
        <w:widowControl/>
        <w:spacing w:line="300" w:lineRule="auto"/>
        <w:ind w:firstLineChars="200" w:firstLine="420"/>
        <w:jc w:val="left"/>
        <w:rPr>
          <w:rFonts w:eastAsiaTheme="minorEastAsia"/>
          <w:bCs/>
          <w:szCs w:val="21"/>
        </w:rPr>
      </w:pPr>
      <w:r w:rsidRPr="00002918">
        <w:rPr>
          <w:rFonts w:eastAsiaTheme="minorEastAsia"/>
          <w:szCs w:val="21"/>
        </w:rPr>
        <w:t>测绘科学与技术学科专业基础课包括：《数值分析》、《现代测量数据处理》、《空间数据分析》、《遥感数据智能处理》以及《学术伦理与知识产权》。</w:t>
      </w:r>
    </w:p>
    <w:p w:rsidR="008C02E5" w:rsidRPr="00002918" w:rsidRDefault="003E1BD8" w:rsidP="0076362A">
      <w:pPr>
        <w:widowControl/>
        <w:spacing w:line="300" w:lineRule="auto"/>
        <w:ind w:firstLineChars="200" w:firstLine="420"/>
        <w:jc w:val="left"/>
        <w:rPr>
          <w:rFonts w:eastAsiaTheme="minorEastAsia"/>
          <w:bCs/>
          <w:szCs w:val="21"/>
        </w:rPr>
      </w:pPr>
      <w:r w:rsidRPr="00002918">
        <w:rPr>
          <w:rFonts w:eastAsiaTheme="minorEastAsia"/>
          <w:bCs/>
          <w:szCs w:val="21"/>
        </w:rPr>
        <w:t>2.2</w:t>
      </w:r>
      <w:r w:rsidR="008C02E5" w:rsidRPr="00002918">
        <w:rPr>
          <w:rFonts w:eastAsiaTheme="minorEastAsia"/>
          <w:bCs/>
          <w:szCs w:val="21"/>
        </w:rPr>
        <w:t>非学位课（不少于</w:t>
      </w:r>
      <w:r w:rsidR="008C02E5" w:rsidRPr="00002918">
        <w:rPr>
          <w:rFonts w:eastAsiaTheme="minorEastAsia"/>
          <w:bCs/>
          <w:szCs w:val="21"/>
        </w:rPr>
        <w:t>9</w:t>
      </w:r>
      <w:r w:rsidR="008C02E5" w:rsidRPr="00002918">
        <w:rPr>
          <w:rFonts w:eastAsiaTheme="minorEastAsia"/>
          <w:bCs/>
          <w:szCs w:val="21"/>
        </w:rPr>
        <w:t>学分）</w:t>
      </w:r>
    </w:p>
    <w:p w:rsidR="008C02E5" w:rsidRPr="00002918" w:rsidRDefault="008C02E5" w:rsidP="0076362A">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p>
    <w:p w:rsidR="008C02E5" w:rsidRPr="00002918" w:rsidRDefault="008C02E5" w:rsidP="0076362A">
      <w:pPr>
        <w:widowControl/>
        <w:spacing w:line="300" w:lineRule="auto"/>
        <w:ind w:firstLineChars="200" w:firstLine="420"/>
        <w:jc w:val="left"/>
        <w:rPr>
          <w:rFonts w:eastAsiaTheme="minorEastAsia"/>
          <w:bCs/>
          <w:szCs w:val="21"/>
        </w:rPr>
      </w:pPr>
      <w:r w:rsidRPr="00002918">
        <w:rPr>
          <w:rFonts w:eastAsiaTheme="minorEastAsia"/>
          <w:bCs/>
          <w:szCs w:val="21"/>
        </w:rPr>
        <w:t>应含</w:t>
      </w:r>
      <w:r w:rsidRPr="00002918">
        <w:rPr>
          <w:rFonts w:eastAsiaTheme="minorEastAsia"/>
          <w:bCs/>
          <w:szCs w:val="21"/>
        </w:rPr>
        <w:t>1</w:t>
      </w:r>
      <w:r w:rsidRPr="00002918">
        <w:rPr>
          <w:rFonts w:eastAsiaTheme="minorEastAsia"/>
          <w:bCs/>
          <w:szCs w:val="21"/>
        </w:rPr>
        <w:t>门导师自主开设的研究方向前沿课程，须在开课的前一学期报课程计划，由研究生院审核；批准后，可指导学生参加讨论班，算</w:t>
      </w:r>
      <w:r w:rsidRPr="00002918">
        <w:rPr>
          <w:rFonts w:eastAsiaTheme="minorEastAsia"/>
          <w:bCs/>
          <w:szCs w:val="21"/>
        </w:rPr>
        <w:t>1</w:t>
      </w:r>
      <w:r w:rsidRPr="00002918">
        <w:rPr>
          <w:rFonts w:eastAsiaTheme="minorEastAsia"/>
          <w:bCs/>
          <w:szCs w:val="21"/>
        </w:rPr>
        <w:t>个学分。</w:t>
      </w:r>
    </w:p>
    <w:p w:rsidR="008C02E5" w:rsidRPr="00002918" w:rsidRDefault="008C02E5" w:rsidP="0076362A">
      <w:pPr>
        <w:widowControl/>
        <w:spacing w:line="300" w:lineRule="auto"/>
        <w:ind w:firstLineChars="200" w:firstLine="420"/>
        <w:jc w:val="left"/>
        <w:rPr>
          <w:rFonts w:eastAsiaTheme="minorEastAsia"/>
          <w:bCs/>
          <w:szCs w:val="21"/>
        </w:rPr>
      </w:pPr>
      <w:r w:rsidRPr="00002918">
        <w:rPr>
          <w:rFonts w:eastAsiaTheme="minorEastAsia"/>
          <w:szCs w:val="21"/>
        </w:rPr>
        <w:t>测绘科学与技术学科限选课包括：《导师自主设置课程》和《学术前沿讲座》。</w:t>
      </w:r>
    </w:p>
    <w:p w:rsidR="008C02E5" w:rsidRPr="00002918" w:rsidRDefault="008C02E5" w:rsidP="0076362A">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w:t>
      </w:r>
    </w:p>
    <w:p w:rsidR="008C02E5" w:rsidRPr="00002918" w:rsidRDefault="008C02E5" w:rsidP="0076362A">
      <w:pPr>
        <w:widowControl/>
        <w:spacing w:line="300" w:lineRule="auto"/>
        <w:ind w:firstLineChars="200" w:firstLine="420"/>
        <w:jc w:val="left"/>
        <w:rPr>
          <w:rFonts w:eastAsiaTheme="minorEastAsia"/>
          <w:bCs/>
          <w:szCs w:val="21"/>
        </w:rPr>
      </w:pPr>
      <w:r w:rsidRPr="00002918">
        <w:rPr>
          <w:rFonts w:eastAsiaTheme="minorEastAsia"/>
          <w:bCs/>
          <w:szCs w:val="21"/>
        </w:rPr>
        <w:t>专业选修课是在学位课以外，为扩大知识面，适应科学技术的发展，根据不同的研究方向，按照硕士研究生培养需要，在本学科和相关学科中开设的各类可供硕士研究生选择学习的课程</w:t>
      </w:r>
      <w:r w:rsidRPr="00002918">
        <w:rPr>
          <w:rFonts w:eastAsiaTheme="minorEastAsia"/>
          <w:szCs w:val="21"/>
        </w:rPr>
        <w:t>。</w:t>
      </w:r>
      <w:r w:rsidRPr="00002918">
        <w:rPr>
          <w:rFonts w:eastAsiaTheme="minorEastAsia"/>
          <w:bCs/>
          <w:szCs w:val="21"/>
        </w:rPr>
        <w:t>各学科应根据本学科特点及发展需要制定本类课程。</w:t>
      </w:r>
    </w:p>
    <w:p w:rsidR="008C02E5" w:rsidRPr="00002918" w:rsidRDefault="008C02E5" w:rsidP="0076362A">
      <w:pPr>
        <w:widowControl/>
        <w:spacing w:line="300" w:lineRule="auto"/>
        <w:ind w:firstLineChars="200" w:firstLine="420"/>
        <w:jc w:val="left"/>
        <w:rPr>
          <w:rFonts w:eastAsiaTheme="minorEastAsia"/>
          <w:bCs/>
          <w:szCs w:val="21"/>
        </w:rPr>
      </w:pPr>
      <w:r w:rsidRPr="00002918">
        <w:rPr>
          <w:rFonts w:eastAsiaTheme="minorEastAsia"/>
          <w:bCs/>
          <w:szCs w:val="21"/>
        </w:rPr>
        <w:t>为了扩大硕士研究生的视野，提高其人文素养，硕士生开设人文素养选修课。</w:t>
      </w:r>
    </w:p>
    <w:p w:rsidR="008C02E5" w:rsidRPr="00002918" w:rsidRDefault="008C02E5" w:rsidP="0076362A">
      <w:pPr>
        <w:widowControl/>
        <w:spacing w:line="300" w:lineRule="auto"/>
        <w:ind w:firstLineChars="200" w:firstLine="420"/>
        <w:jc w:val="left"/>
        <w:rPr>
          <w:rFonts w:eastAsiaTheme="minorEastAsia"/>
          <w:bCs/>
          <w:szCs w:val="21"/>
        </w:rPr>
      </w:pPr>
      <w:r w:rsidRPr="00002918">
        <w:rPr>
          <w:rFonts w:eastAsiaTheme="minorEastAsia"/>
          <w:bCs/>
          <w:szCs w:val="21"/>
        </w:rPr>
        <w:lastRenderedPageBreak/>
        <w:t>选修课程的数量不宜过多，不符合本学科发展方向的少而偏的课程须取消，一般设置课程的数量与开设课程的数量比例为</w:t>
      </w:r>
      <w:r w:rsidRPr="00002918">
        <w:rPr>
          <w:rFonts w:eastAsiaTheme="minorEastAsia"/>
          <w:bCs/>
          <w:szCs w:val="21"/>
        </w:rPr>
        <w:t>2</w:t>
      </w:r>
      <w:r w:rsidRPr="00002918">
        <w:rPr>
          <w:rFonts w:eastAsiaTheme="minorEastAsia"/>
          <w:bCs/>
          <w:szCs w:val="21"/>
        </w:rPr>
        <w:t>：</w:t>
      </w:r>
      <w:r w:rsidRPr="00002918">
        <w:rPr>
          <w:rFonts w:eastAsiaTheme="minorEastAsia"/>
          <w:bCs/>
          <w:szCs w:val="21"/>
        </w:rPr>
        <w:t>1</w:t>
      </w:r>
      <w:r w:rsidRPr="00002918">
        <w:rPr>
          <w:rFonts w:eastAsiaTheme="minorEastAsia"/>
          <w:bCs/>
          <w:szCs w:val="21"/>
        </w:rPr>
        <w:t>。</w:t>
      </w:r>
    </w:p>
    <w:p w:rsidR="008C02E5" w:rsidRPr="00002918" w:rsidRDefault="008C02E5" w:rsidP="0076362A">
      <w:pPr>
        <w:widowControl/>
        <w:spacing w:line="300" w:lineRule="auto"/>
        <w:ind w:firstLineChars="200" w:firstLine="420"/>
        <w:jc w:val="left"/>
        <w:rPr>
          <w:rFonts w:eastAsiaTheme="minorEastAsia"/>
          <w:bCs/>
          <w:szCs w:val="21"/>
        </w:rPr>
      </w:pPr>
      <w:r w:rsidRPr="00002918">
        <w:rPr>
          <w:rFonts w:eastAsiaTheme="minorEastAsia"/>
          <w:szCs w:val="21"/>
        </w:rPr>
        <w:t>测绘科学与技术学科专业选修课见附表。</w:t>
      </w:r>
    </w:p>
    <w:p w:rsidR="008C02E5" w:rsidRPr="00002918" w:rsidRDefault="003E1BD8" w:rsidP="0076362A">
      <w:pPr>
        <w:widowControl/>
        <w:spacing w:line="300" w:lineRule="auto"/>
        <w:ind w:firstLineChars="200" w:firstLine="420"/>
        <w:jc w:val="left"/>
        <w:rPr>
          <w:rFonts w:eastAsiaTheme="minorEastAsia"/>
          <w:bCs/>
          <w:szCs w:val="21"/>
        </w:rPr>
      </w:pPr>
      <w:r w:rsidRPr="00002918">
        <w:rPr>
          <w:rFonts w:eastAsiaTheme="minorEastAsia"/>
          <w:bCs/>
          <w:szCs w:val="21"/>
        </w:rPr>
        <w:t>2.3</w:t>
      </w:r>
      <w:r w:rsidR="008C02E5" w:rsidRPr="00002918">
        <w:rPr>
          <w:rFonts w:eastAsiaTheme="minorEastAsia"/>
          <w:bCs/>
          <w:szCs w:val="21"/>
        </w:rPr>
        <w:t>实践环节（</w:t>
      </w:r>
      <w:r w:rsidR="008C02E5" w:rsidRPr="00002918">
        <w:rPr>
          <w:rFonts w:eastAsiaTheme="minorEastAsia"/>
          <w:bCs/>
          <w:szCs w:val="21"/>
        </w:rPr>
        <w:t>2</w:t>
      </w:r>
      <w:r w:rsidR="008C02E5" w:rsidRPr="00002918">
        <w:rPr>
          <w:rFonts w:eastAsiaTheme="minorEastAsia"/>
          <w:bCs/>
          <w:szCs w:val="21"/>
        </w:rPr>
        <w:t>学分）</w:t>
      </w:r>
    </w:p>
    <w:p w:rsidR="008C02E5" w:rsidRPr="00002918" w:rsidRDefault="008C02E5" w:rsidP="0076362A">
      <w:pPr>
        <w:widowControl/>
        <w:spacing w:line="300" w:lineRule="auto"/>
        <w:ind w:firstLineChars="200" w:firstLine="420"/>
        <w:jc w:val="left"/>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8C02E5" w:rsidRPr="00002918" w:rsidRDefault="008C02E5" w:rsidP="0076362A">
      <w:pPr>
        <w:widowControl/>
        <w:spacing w:line="300" w:lineRule="auto"/>
        <w:ind w:firstLineChars="200" w:firstLine="420"/>
        <w:jc w:val="left"/>
        <w:rPr>
          <w:rFonts w:eastAsiaTheme="minorEastAsia"/>
          <w:kern w:val="0"/>
          <w:szCs w:val="21"/>
        </w:rPr>
      </w:pPr>
      <w:r w:rsidRPr="00002918">
        <w:rPr>
          <w:rFonts w:eastAsiaTheme="minorEastAsia"/>
          <w:bCs/>
          <w:szCs w:val="21"/>
        </w:rPr>
        <w:t>实践环节，应包含学术报告活动和实践活动。</w:t>
      </w:r>
    </w:p>
    <w:p w:rsidR="008C02E5" w:rsidRPr="00002918" w:rsidRDefault="008C02E5"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术型硕士研究生的课程设置要在本科教育的基础上，充分体现研究生层次的特点，课程体系要有足够的宽广度和纵深度，并具有前沿性和前瞻性，国际交流性强的学科专业，要有一定数量的课程使用外文原版教材，</w:t>
      </w:r>
      <w:r w:rsidR="00135887" w:rsidRPr="00002918">
        <w:rPr>
          <w:rFonts w:eastAsiaTheme="minorEastAsia"/>
          <w:kern w:val="0"/>
          <w:szCs w:val="21"/>
        </w:rPr>
        <w:t>其他</w:t>
      </w:r>
      <w:r w:rsidRPr="00002918">
        <w:rPr>
          <w:rFonts w:eastAsiaTheme="minorEastAsia"/>
          <w:kern w:val="0"/>
          <w:szCs w:val="21"/>
        </w:rPr>
        <w:t>专业鼓励使用原版外文资料作为课程教学的参考内容。</w:t>
      </w:r>
    </w:p>
    <w:p w:rsidR="008C02E5" w:rsidRPr="00002918" w:rsidRDefault="008C02E5"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8C02E5" w:rsidRPr="00002918" w:rsidRDefault="008C02E5" w:rsidP="0076362A">
      <w:pPr>
        <w:widowControl/>
        <w:spacing w:line="300" w:lineRule="auto"/>
        <w:ind w:firstLineChars="200" w:firstLine="420"/>
        <w:jc w:val="left"/>
        <w:rPr>
          <w:rFonts w:eastAsiaTheme="minorEastAsia"/>
          <w:bCs/>
          <w:szCs w:val="21"/>
        </w:rPr>
      </w:pPr>
      <w:r w:rsidRPr="00002918">
        <w:rPr>
          <w:rFonts w:eastAsiaTheme="minorEastAsia"/>
          <w:bCs/>
          <w:szCs w:val="21"/>
        </w:rPr>
        <w:t>对硕士研究生培养采取课程学习和论文工作并重的方式，课程学习一般在一年内完成，从事论文工作的时间一般不得少于一学年。</w:t>
      </w:r>
    </w:p>
    <w:p w:rsidR="008C02E5" w:rsidRPr="00002918" w:rsidRDefault="008C02E5" w:rsidP="0076362A">
      <w:pPr>
        <w:widowControl/>
        <w:spacing w:line="300" w:lineRule="auto"/>
        <w:ind w:firstLineChars="200" w:firstLine="420"/>
        <w:jc w:val="left"/>
        <w:rPr>
          <w:rFonts w:eastAsiaTheme="minorEastAsia"/>
          <w:bCs/>
          <w:szCs w:val="21"/>
        </w:rPr>
      </w:pPr>
      <w:r w:rsidRPr="00002918">
        <w:rPr>
          <w:rFonts w:eastAsiaTheme="minorEastAsia"/>
          <w:bCs/>
          <w:szCs w:val="21"/>
        </w:rPr>
        <w:t>整个培养过程应贯彻理论联系实际的方针，使研究生掌握本专业的基础理论和专门知识，掌握科学的基本方法，并具有一定的实践经验和实践能力。</w:t>
      </w:r>
    </w:p>
    <w:p w:rsidR="008C02E5" w:rsidRPr="00002918" w:rsidRDefault="008C02E5" w:rsidP="0076362A">
      <w:pPr>
        <w:widowControl/>
        <w:spacing w:line="300" w:lineRule="auto"/>
        <w:ind w:firstLineChars="200" w:firstLine="420"/>
        <w:jc w:val="left"/>
        <w:rPr>
          <w:rFonts w:eastAsiaTheme="minorEastAsia"/>
          <w:szCs w:val="21"/>
        </w:rPr>
      </w:pPr>
      <w:r w:rsidRPr="00002918">
        <w:rPr>
          <w:rFonts w:eastAsiaTheme="minorEastAsia"/>
          <w:bCs/>
          <w:szCs w:val="21"/>
        </w:rPr>
        <w:t>硕士研究生培养实行导师负责制，采取导师负责和指导小组集体培养相结合的方式。</w:t>
      </w:r>
    </w:p>
    <w:p w:rsidR="008C02E5" w:rsidRPr="00002918" w:rsidRDefault="008C02E5"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8C02E5" w:rsidRPr="00002918" w:rsidRDefault="008C02E5"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对二年级硕士研究生在进入学位论文阶段前进行中期考核，时间一般在第四学期初，主要包括思想品德、学习态度、学习成绩和研究进展等内容。中期考核不过者，可延期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8C02E5" w:rsidRPr="00002918" w:rsidRDefault="008C02E5"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8C02E5" w:rsidRPr="00002918" w:rsidRDefault="008C02E5" w:rsidP="0076362A">
      <w:pPr>
        <w:spacing w:line="300" w:lineRule="auto"/>
        <w:ind w:firstLineChars="200" w:firstLine="420"/>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8C02E5" w:rsidRPr="00002918" w:rsidRDefault="008C02E5"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3E1BD8" w:rsidRPr="00002918" w:rsidRDefault="003E1BD8" w:rsidP="003E1BD8">
      <w:pPr>
        <w:widowControl/>
        <w:spacing w:line="300" w:lineRule="auto"/>
        <w:ind w:left="420"/>
        <w:jc w:val="left"/>
        <w:rPr>
          <w:kern w:val="0"/>
          <w:szCs w:val="21"/>
        </w:rPr>
      </w:pPr>
      <w:r w:rsidRPr="00002918">
        <w:rPr>
          <w:kern w:val="0"/>
          <w:szCs w:val="21"/>
        </w:rPr>
        <w:t>1.</w:t>
      </w:r>
      <w:r w:rsidR="00A802DC" w:rsidRPr="00002918">
        <w:rPr>
          <w:kern w:val="0"/>
          <w:szCs w:val="21"/>
        </w:rPr>
        <w:t xml:space="preserve"> </w:t>
      </w:r>
      <w:r w:rsidRPr="00002918">
        <w:rPr>
          <w:kern w:val="0"/>
          <w:szCs w:val="21"/>
        </w:rPr>
        <w:t>选题和开题</w:t>
      </w:r>
    </w:p>
    <w:p w:rsidR="003E1BD8" w:rsidRPr="00002918" w:rsidRDefault="003E1BD8" w:rsidP="003E1BD8">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3E1BD8" w:rsidRPr="00002918" w:rsidRDefault="003E1BD8" w:rsidP="003E1BD8">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3E1BD8" w:rsidRPr="00002918" w:rsidRDefault="003E1BD8" w:rsidP="003E1BD8">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3E1BD8" w:rsidRPr="00002918" w:rsidRDefault="003E1BD8" w:rsidP="003E1BD8">
      <w:pPr>
        <w:widowControl/>
        <w:spacing w:line="300" w:lineRule="auto"/>
        <w:ind w:left="420"/>
        <w:jc w:val="left"/>
        <w:rPr>
          <w:rFonts w:eastAsiaTheme="minorEastAsia"/>
          <w:kern w:val="0"/>
          <w:szCs w:val="21"/>
        </w:rPr>
      </w:pPr>
      <w:r w:rsidRPr="00002918">
        <w:rPr>
          <w:rFonts w:eastAsiaTheme="minorEastAsia"/>
          <w:kern w:val="0"/>
          <w:szCs w:val="21"/>
        </w:rPr>
        <w:t>2.</w:t>
      </w:r>
      <w:r w:rsidR="00A802DC" w:rsidRPr="00002918">
        <w:rPr>
          <w:rFonts w:eastAsiaTheme="minorEastAsia"/>
          <w:kern w:val="0"/>
          <w:szCs w:val="21"/>
        </w:rPr>
        <w:t xml:space="preserve"> </w:t>
      </w:r>
      <w:r w:rsidRPr="00002918">
        <w:rPr>
          <w:rFonts w:eastAsiaTheme="minorEastAsia"/>
          <w:kern w:val="0"/>
          <w:szCs w:val="21"/>
        </w:rPr>
        <w:t>学位论文的写作和要求</w:t>
      </w:r>
    </w:p>
    <w:p w:rsidR="003E1BD8" w:rsidRPr="00002918" w:rsidRDefault="003E1BD8" w:rsidP="003E1BD8">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w:t>
      </w:r>
    </w:p>
    <w:p w:rsidR="003E1BD8" w:rsidRPr="00002918" w:rsidRDefault="003E1BD8" w:rsidP="003E1BD8">
      <w:pPr>
        <w:widowControl/>
        <w:spacing w:line="300" w:lineRule="auto"/>
        <w:ind w:left="420"/>
        <w:jc w:val="left"/>
        <w:rPr>
          <w:rFonts w:eastAsiaTheme="minorEastAsia"/>
          <w:kern w:val="0"/>
          <w:szCs w:val="21"/>
        </w:rPr>
      </w:pPr>
      <w:r w:rsidRPr="00002918">
        <w:rPr>
          <w:rFonts w:eastAsiaTheme="minorEastAsia"/>
          <w:kern w:val="0"/>
          <w:szCs w:val="21"/>
        </w:rPr>
        <w:t>3.</w:t>
      </w:r>
      <w:r w:rsidR="00A802DC" w:rsidRPr="00002918">
        <w:rPr>
          <w:rFonts w:eastAsiaTheme="minorEastAsia"/>
          <w:kern w:val="0"/>
          <w:szCs w:val="21"/>
        </w:rPr>
        <w:t xml:space="preserve"> </w:t>
      </w:r>
      <w:r w:rsidRPr="00002918">
        <w:rPr>
          <w:rFonts w:eastAsiaTheme="minorEastAsia"/>
          <w:kern w:val="0"/>
          <w:szCs w:val="21"/>
        </w:rPr>
        <w:t>学位论文的预答辩和答辩</w:t>
      </w:r>
    </w:p>
    <w:p w:rsidR="003E1BD8" w:rsidRPr="00002918" w:rsidRDefault="003E1BD8" w:rsidP="003E1BD8">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3E1BD8" w:rsidRPr="00002918" w:rsidRDefault="003E1BD8" w:rsidP="003E1BD8">
      <w:pPr>
        <w:widowControl/>
        <w:spacing w:line="300" w:lineRule="auto"/>
        <w:ind w:left="420"/>
        <w:jc w:val="left"/>
        <w:rPr>
          <w:rFonts w:eastAsiaTheme="minorEastAsia"/>
          <w:kern w:val="0"/>
          <w:szCs w:val="21"/>
        </w:rPr>
      </w:pPr>
      <w:r w:rsidRPr="00002918">
        <w:rPr>
          <w:rFonts w:eastAsiaTheme="minorEastAsia"/>
          <w:kern w:val="0"/>
          <w:szCs w:val="21"/>
        </w:rPr>
        <w:t>4.</w:t>
      </w:r>
      <w:r w:rsidR="00A802DC" w:rsidRPr="00002918">
        <w:rPr>
          <w:rFonts w:eastAsiaTheme="minorEastAsia"/>
          <w:kern w:val="0"/>
          <w:szCs w:val="21"/>
        </w:rPr>
        <w:t xml:space="preserve"> </w:t>
      </w:r>
      <w:r w:rsidRPr="00002918">
        <w:rPr>
          <w:rFonts w:eastAsiaTheme="minorEastAsia"/>
          <w:kern w:val="0"/>
          <w:szCs w:val="21"/>
        </w:rPr>
        <w:t>申请学位</w:t>
      </w:r>
    </w:p>
    <w:p w:rsidR="008C02E5" w:rsidRPr="00002918" w:rsidRDefault="008C02E5"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w:t>
      </w:r>
    </w:p>
    <w:p w:rsidR="008C02E5" w:rsidRPr="00002918" w:rsidRDefault="008C02E5"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8C02E5" w:rsidRPr="00002918" w:rsidRDefault="008C02E5" w:rsidP="0076362A">
      <w:pPr>
        <w:spacing w:line="300" w:lineRule="auto"/>
        <w:ind w:firstLineChars="200" w:firstLine="420"/>
        <w:rPr>
          <w:rFonts w:eastAsiaTheme="minorEastAsia"/>
          <w:kern w:val="0"/>
          <w:szCs w:val="21"/>
        </w:rPr>
      </w:pPr>
      <w:r w:rsidRPr="00002918">
        <w:rPr>
          <w:rFonts w:eastAsiaTheme="minorEastAsia"/>
          <w:kern w:val="0"/>
          <w:szCs w:val="21"/>
        </w:rPr>
        <w:t>实践环节，包括学术报告和实践活动。</w:t>
      </w:r>
    </w:p>
    <w:p w:rsidR="008C02E5" w:rsidRPr="00002918" w:rsidRDefault="003E1BD8" w:rsidP="0076362A">
      <w:pPr>
        <w:spacing w:line="300" w:lineRule="auto"/>
        <w:ind w:firstLineChars="200" w:firstLine="420"/>
        <w:rPr>
          <w:rFonts w:eastAsiaTheme="minorEastAsia"/>
          <w:kern w:val="0"/>
          <w:szCs w:val="21"/>
        </w:rPr>
      </w:pPr>
      <w:r w:rsidRPr="00002918">
        <w:rPr>
          <w:rFonts w:eastAsiaTheme="minorEastAsia"/>
          <w:kern w:val="0"/>
          <w:szCs w:val="21"/>
        </w:rPr>
        <w:t>1.</w:t>
      </w:r>
      <w:r w:rsidR="00A802DC" w:rsidRPr="00002918">
        <w:rPr>
          <w:rFonts w:eastAsiaTheme="minorEastAsia"/>
          <w:kern w:val="0"/>
          <w:szCs w:val="21"/>
        </w:rPr>
        <w:t xml:space="preserve"> </w:t>
      </w:r>
      <w:r w:rsidR="008C02E5" w:rsidRPr="00002918">
        <w:rPr>
          <w:rFonts w:eastAsiaTheme="minorEastAsia"/>
          <w:kern w:val="0"/>
          <w:szCs w:val="21"/>
        </w:rPr>
        <w:t>学术报告</w:t>
      </w:r>
    </w:p>
    <w:p w:rsidR="008C02E5" w:rsidRPr="00002918" w:rsidRDefault="008C02E5" w:rsidP="0076362A">
      <w:pPr>
        <w:spacing w:line="300" w:lineRule="auto"/>
        <w:ind w:firstLineChars="200" w:firstLine="420"/>
        <w:rPr>
          <w:rFonts w:eastAsiaTheme="minorEastAsia"/>
          <w:kern w:val="0"/>
          <w:szCs w:val="21"/>
        </w:rPr>
      </w:pP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8C02E5" w:rsidRPr="00002918" w:rsidRDefault="008C02E5" w:rsidP="0076362A">
      <w:pPr>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w:t>
      </w:r>
      <w:hyperlink r:id="rId25" w:tgtFrame="_blank" w:tooltip="硕士学术活动记录" w:history="1">
        <w:r w:rsidRPr="00002918">
          <w:rPr>
            <w:rFonts w:eastAsiaTheme="minorEastAsia"/>
            <w:kern w:val="0"/>
            <w:szCs w:val="21"/>
          </w:rPr>
          <w:t>学术活动记录</w:t>
        </w:r>
      </w:hyperlink>
      <w:r w:rsidRPr="00002918">
        <w:rPr>
          <w:rFonts w:eastAsiaTheme="minorEastAsia"/>
          <w:kern w:val="0"/>
          <w:szCs w:val="21"/>
        </w:rPr>
        <w:t>》上做好相应记录。考核合格者方能进行论文答辩。</w:t>
      </w:r>
    </w:p>
    <w:p w:rsidR="008C02E5" w:rsidRPr="00002918" w:rsidRDefault="008C02E5" w:rsidP="0076362A">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8C02E5" w:rsidRPr="00002918" w:rsidRDefault="008C02E5"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学分。包含教学实践、生产实践、社会调查、课外学术活动等。</w:t>
      </w:r>
    </w:p>
    <w:p w:rsidR="008C02E5" w:rsidRPr="00002918" w:rsidRDefault="008C02E5" w:rsidP="0076362A">
      <w:pPr>
        <w:spacing w:line="300" w:lineRule="auto"/>
        <w:rPr>
          <w:rFonts w:eastAsiaTheme="minorEastAsia"/>
          <w:szCs w:val="21"/>
        </w:rPr>
      </w:pPr>
    </w:p>
    <w:p w:rsidR="008C02E5" w:rsidRPr="00002918" w:rsidRDefault="008C02E5" w:rsidP="0076362A">
      <w:pPr>
        <w:spacing w:line="300" w:lineRule="auto"/>
        <w:rPr>
          <w:rFonts w:eastAsiaTheme="minorEastAsia"/>
          <w:szCs w:val="21"/>
        </w:rPr>
      </w:pPr>
    </w:p>
    <w:p w:rsidR="002C034B" w:rsidRPr="00002918" w:rsidRDefault="002C034B" w:rsidP="0076362A">
      <w:pPr>
        <w:widowControl/>
        <w:spacing w:line="300" w:lineRule="auto"/>
        <w:jc w:val="left"/>
        <w:rPr>
          <w:rFonts w:eastAsiaTheme="minorEastAsia"/>
          <w:szCs w:val="21"/>
        </w:rPr>
      </w:pPr>
      <w:r w:rsidRPr="00002918">
        <w:rPr>
          <w:rFonts w:eastAsiaTheme="minorEastAsia"/>
          <w:szCs w:val="21"/>
        </w:rPr>
        <w:br w:type="page"/>
      </w:r>
    </w:p>
    <w:p w:rsidR="008C02E5" w:rsidRPr="00002918" w:rsidRDefault="008C02E5" w:rsidP="0076362A">
      <w:pPr>
        <w:spacing w:line="300" w:lineRule="auto"/>
        <w:rPr>
          <w:rFonts w:eastAsiaTheme="minorEastAsia"/>
          <w:b/>
          <w:sz w:val="24"/>
        </w:rPr>
      </w:pPr>
      <w:r w:rsidRPr="00002918">
        <w:rPr>
          <w:rFonts w:eastAsiaTheme="minorEastAsia"/>
          <w:b/>
          <w:sz w:val="24"/>
        </w:rPr>
        <w:lastRenderedPageBreak/>
        <w:t>附</w:t>
      </w:r>
      <w:r w:rsidR="003E1BD8" w:rsidRPr="00002918">
        <w:rPr>
          <w:rFonts w:eastAsiaTheme="minorEastAsia"/>
          <w:b/>
          <w:sz w:val="24"/>
        </w:rPr>
        <w:t>表</w:t>
      </w:r>
      <w:r w:rsidRPr="00002918">
        <w:rPr>
          <w:rFonts w:eastAsiaTheme="minorEastAsia"/>
          <w:b/>
          <w:sz w:val="24"/>
        </w:rPr>
        <w:t>：</w:t>
      </w:r>
      <w:r w:rsidRPr="00002918">
        <w:rPr>
          <w:rFonts w:eastAsiaTheme="minorEastAsia"/>
          <w:b/>
          <w:sz w:val="24"/>
          <w:u w:val="single"/>
        </w:rPr>
        <w:t>测绘科学与技术</w:t>
      </w:r>
      <w:r w:rsidRPr="00002918">
        <w:rPr>
          <w:rFonts w:eastAsiaTheme="minorEastAsia"/>
          <w:b/>
          <w:sz w:val="24"/>
        </w:rPr>
        <w:t>学术型硕士研究生课程设置</w:t>
      </w:r>
    </w:p>
    <w:tbl>
      <w:tblPr>
        <w:tblW w:w="834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3E1BD8" w:rsidRPr="00002918" w:rsidTr="006C3C52">
        <w:trPr>
          <w:trHeight w:hRule="exact" w:val="397"/>
          <w:jc w:val="center"/>
        </w:trPr>
        <w:tc>
          <w:tcPr>
            <w:tcW w:w="573" w:type="dxa"/>
            <w:vAlign w:val="center"/>
          </w:tcPr>
          <w:p w:rsidR="003E1BD8" w:rsidRPr="00002918" w:rsidRDefault="003E1BD8" w:rsidP="006C3C52">
            <w:pPr>
              <w:widowControl/>
              <w:spacing w:line="300" w:lineRule="auto"/>
              <w:jc w:val="center"/>
              <w:rPr>
                <w:b/>
                <w:kern w:val="0"/>
                <w:sz w:val="18"/>
                <w:szCs w:val="18"/>
              </w:rPr>
            </w:pPr>
            <w:r w:rsidRPr="00002918">
              <w:rPr>
                <w:b/>
                <w:kern w:val="0"/>
                <w:sz w:val="18"/>
                <w:szCs w:val="18"/>
              </w:rPr>
              <w:t>组别</w:t>
            </w:r>
          </w:p>
        </w:tc>
        <w:tc>
          <w:tcPr>
            <w:tcW w:w="958" w:type="dxa"/>
            <w:vAlign w:val="center"/>
          </w:tcPr>
          <w:p w:rsidR="003E1BD8" w:rsidRPr="00002918" w:rsidRDefault="003E1BD8" w:rsidP="006C3C52">
            <w:pPr>
              <w:widowControl/>
              <w:spacing w:line="300" w:lineRule="auto"/>
              <w:jc w:val="center"/>
              <w:rPr>
                <w:b/>
                <w:kern w:val="0"/>
                <w:sz w:val="18"/>
                <w:szCs w:val="18"/>
              </w:rPr>
            </w:pPr>
            <w:r w:rsidRPr="00002918">
              <w:rPr>
                <w:b/>
                <w:kern w:val="0"/>
                <w:sz w:val="18"/>
                <w:szCs w:val="18"/>
              </w:rPr>
              <w:t>课程编号</w:t>
            </w:r>
          </w:p>
        </w:tc>
        <w:tc>
          <w:tcPr>
            <w:tcW w:w="2397" w:type="dxa"/>
            <w:vAlign w:val="center"/>
          </w:tcPr>
          <w:p w:rsidR="003E1BD8" w:rsidRPr="00002918" w:rsidRDefault="003E1BD8" w:rsidP="006C3C52">
            <w:pPr>
              <w:widowControl/>
              <w:spacing w:line="300" w:lineRule="auto"/>
              <w:jc w:val="center"/>
              <w:rPr>
                <w:b/>
                <w:kern w:val="0"/>
                <w:sz w:val="18"/>
                <w:szCs w:val="18"/>
              </w:rPr>
            </w:pPr>
            <w:r w:rsidRPr="00002918">
              <w:rPr>
                <w:b/>
                <w:kern w:val="0"/>
                <w:sz w:val="18"/>
                <w:szCs w:val="18"/>
              </w:rPr>
              <w:t>课程名称</w:t>
            </w:r>
          </w:p>
        </w:tc>
        <w:tc>
          <w:tcPr>
            <w:tcW w:w="455" w:type="dxa"/>
            <w:vAlign w:val="center"/>
          </w:tcPr>
          <w:p w:rsidR="003E1BD8" w:rsidRPr="00002918" w:rsidRDefault="003E1BD8" w:rsidP="006C3C52">
            <w:pPr>
              <w:widowControl/>
              <w:spacing w:line="300" w:lineRule="auto"/>
              <w:jc w:val="center"/>
              <w:rPr>
                <w:b/>
                <w:kern w:val="0"/>
                <w:sz w:val="18"/>
                <w:szCs w:val="18"/>
              </w:rPr>
            </w:pPr>
            <w:r w:rsidRPr="00002918">
              <w:rPr>
                <w:b/>
                <w:kern w:val="0"/>
                <w:sz w:val="18"/>
                <w:szCs w:val="18"/>
              </w:rPr>
              <w:t>学时</w:t>
            </w:r>
          </w:p>
        </w:tc>
        <w:tc>
          <w:tcPr>
            <w:tcW w:w="546" w:type="dxa"/>
            <w:vAlign w:val="center"/>
          </w:tcPr>
          <w:p w:rsidR="003E1BD8" w:rsidRPr="00002918" w:rsidRDefault="003E1BD8" w:rsidP="006C3C52">
            <w:pPr>
              <w:widowControl/>
              <w:spacing w:line="300" w:lineRule="auto"/>
              <w:jc w:val="center"/>
              <w:rPr>
                <w:b/>
                <w:kern w:val="0"/>
                <w:sz w:val="18"/>
                <w:szCs w:val="18"/>
              </w:rPr>
            </w:pPr>
            <w:r w:rsidRPr="00002918">
              <w:rPr>
                <w:b/>
                <w:kern w:val="0"/>
                <w:sz w:val="18"/>
                <w:szCs w:val="18"/>
              </w:rPr>
              <w:t>学分</w:t>
            </w:r>
          </w:p>
        </w:tc>
        <w:tc>
          <w:tcPr>
            <w:tcW w:w="867" w:type="dxa"/>
            <w:vAlign w:val="center"/>
          </w:tcPr>
          <w:p w:rsidR="003E1BD8" w:rsidRPr="00002918" w:rsidRDefault="003E1BD8" w:rsidP="006C3C52">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3E1BD8" w:rsidRPr="00002918" w:rsidRDefault="003E1BD8" w:rsidP="006C3C52">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3E1BD8" w:rsidRPr="00002918" w:rsidRDefault="003E1BD8" w:rsidP="006C3C52">
            <w:pPr>
              <w:widowControl/>
              <w:spacing w:line="300" w:lineRule="auto"/>
              <w:jc w:val="center"/>
              <w:rPr>
                <w:b/>
                <w:kern w:val="0"/>
                <w:sz w:val="18"/>
                <w:szCs w:val="18"/>
              </w:rPr>
            </w:pPr>
            <w:r w:rsidRPr="00002918">
              <w:rPr>
                <w:b/>
                <w:kern w:val="0"/>
                <w:sz w:val="18"/>
                <w:szCs w:val="18"/>
              </w:rPr>
              <w:t>考核方式</w:t>
            </w:r>
          </w:p>
        </w:tc>
        <w:tc>
          <w:tcPr>
            <w:tcW w:w="770" w:type="dxa"/>
            <w:vAlign w:val="center"/>
          </w:tcPr>
          <w:p w:rsidR="003E1BD8" w:rsidRPr="00002918" w:rsidRDefault="003E1BD8" w:rsidP="006C3C52">
            <w:pPr>
              <w:widowControl/>
              <w:spacing w:line="300" w:lineRule="auto"/>
              <w:jc w:val="center"/>
              <w:rPr>
                <w:b/>
                <w:kern w:val="0"/>
                <w:sz w:val="18"/>
                <w:szCs w:val="18"/>
              </w:rPr>
            </w:pPr>
            <w:r w:rsidRPr="00002918">
              <w:rPr>
                <w:b/>
                <w:kern w:val="0"/>
                <w:sz w:val="18"/>
                <w:szCs w:val="18"/>
              </w:rPr>
              <w:t>备注</w:t>
            </w:r>
          </w:p>
        </w:tc>
      </w:tr>
      <w:tr w:rsidR="003E1BD8" w:rsidRPr="00002918" w:rsidTr="006C3C52">
        <w:trPr>
          <w:trHeight w:hRule="exact" w:val="369"/>
          <w:jc w:val="center"/>
        </w:trPr>
        <w:tc>
          <w:tcPr>
            <w:tcW w:w="573" w:type="dxa"/>
            <w:vMerge w:val="restart"/>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A</w:t>
            </w:r>
          </w:p>
        </w:tc>
        <w:tc>
          <w:tcPr>
            <w:tcW w:w="958" w:type="dxa"/>
            <w:vAlign w:val="center"/>
          </w:tcPr>
          <w:p w:rsidR="003E1BD8" w:rsidRPr="00002918" w:rsidRDefault="00DF1FDE" w:rsidP="006C3C52">
            <w:pPr>
              <w:widowControl/>
              <w:spacing w:line="300" w:lineRule="auto"/>
              <w:jc w:val="center"/>
              <w:rPr>
                <w:kern w:val="0"/>
                <w:sz w:val="18"/>
                <w:szCs w:val="18"/>
              </w:rPr>
            </w:pPr>
            <w:r w:rsidRPr="00002918">
              <w:rPr>
                <w:kern w:val="0"/>
                <w:sz w:val="18"/>
                <w:szCs w:val="18"/>
              </w:rPr>
              <w:t>s</w:t>
            </w:r>
            <w:r w:rsidR="003E1BD8" w:rsidRPr="00002918">
              <w:rPr>
                <w:kern w:val="0"/>
                <w:sz w:val="18"/>
                <w:szCs w:val="18"/>
              </w:rPr>
              <w:t>008001</w:t>
            </w:r>
          </w:p>
        </w:tc>
        <w:tc>
          <w:tcPr>
            <w:tcW w:w="2397" w:type="dxa"/>
            <w:vAlign w:val="center"/>
          </w:tcPr>
          <w:p w:rsidR="003E1BD8" w:rsidRPr="00002918" w:rsidRDefault="003E1BD8" w:rsidP="006C3C52">
            <w:pPr>
              <w:widowControl/>
              <w:jc w:val="center"/>
              <w:rPr>
                <w:kern w:val="0"/>
                <w:sz w:val="18"/>
                <w:szCs w:val="18"/>
              </w:rPr>
            </w:pPr>
            <w:r w:rsidRPr="00002918">
              <w:rPr>
                <w:sz w:val="18"/>
                <w:szCs w:val="18"/>
              </w:rPr>
              <w:t>中国特色社会主义理论与实践研究</w:t>
            </w:r>
          </w:p>
        </w:tc>
        <w:tc>
          <w:tcPr>
            <w:tcW w:w="455"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36</w:t>
            </w:r>
          </w:p>
        </w:tc>
        <w:tc>
          <w:tcPr>
            <w:tcW w:w="546"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考试</w:t>
            </w:r>
          </w:p>
        </w:tc>
        <w:tc>
          <w:tcPr>
            <w:tcW w:w="770" w:type="dxa"/>
            <w:vAlign w:val="center"/>
          </w:tcPr>
          <w:p w:rsidR="003E1BD8" w:rsidRPr="00002918" w:rsidRDefault="003E1BD8" w:rsidP="006C3C52">
            <w:pPr>
              <w:spacing w:line="300" w:lineRule="auto"/>
              <w:jc w:val="center"/>
              <w:rPr>
                <w:kern w:val="0"/>
                <w:sz w:val="18"/>
                <w:szCs w:val="18"/>
              </w:rPr>
            </w:pPr>
          </w:p>
        </w:tc>
      </w:tr>
      <w:tr w:rsidR="003E1BD8" w:rsidRPr="00002918" w:rsidTr="006C3C52">
        <w:trPr>
          <w:trHeight w:hRule="exact" w:val="369"/>
          <w:jc w:val="center"/>
        </w:trPr>
        <w:tc>
          <w:tcPr>
            <w:tcW w:w="573" w:type="dxa"/>
            <w:vMerge/>
            <w:vAlign w:val="center"/>
          </w:tcPr>
          <w:p w:rsidR="003E1BD8" w:rsidRPr="00002918" w:rsidRDefault="003E1BD8" w:rsidP="006C3C52">
            <w:pPr>
              <w:widowControl/>
              <w:spacing w:line="300" w:lineRule="auto"/>
              <w:jc w:val="center"/>
              <w:rPr>
                <w:kern w:val="0"/>
                <w:sz w:val="18"/>
                <w:szCs w:val="18"/>
              </w:rPr>
            </w:pPr>
          </w:p>
        </w:tc>
        <w:tc>
          <w:tcPr>
            <w:tcW w:w="958" w:type="dxa"/>
            <w:vAlign w:val="center"/>
          </w:tcPr>
          <w:p w:rsidR="003E1BD8" w:rsidRPr="00002918" w:rsidRDefault="00DF1FDE" w:rsidP="006C3C52">
            <w:pPr>
              <w:widowControl/>
              <w:spacing w:line="300" w:lineRule="auto"/>
              <w:jc w:val="center"/>
              <w:rPr>
                <w:kern w:val="0"/>
                <w:sz w:val="18"/>
                <w:szCs w:val="18"/>
              </w:rPr>
            </w:pPr>
            <w:r w:rsidRPr="00002918">
              <w:rPr>
                <w:kern w:val="0"/>
                <w:sz w:val="18"/>
                <w:szCs w:val="18"/>
              </w:rPr>
              <w:t>s</w:t>
            </w:r>
            <w:r w:rsidR="003E1BD8" w:rsidRPr="00002918">
              <w:rPr>
                <w:kern w:val="0"/>
                <w:sz w:val="18"/>
                <w:szCs w:val="18"/>
              </w:rPr>
              <w:t>008002</w:t>
            </w:r>
          </w:p>
        </w:tc>
        <w:tc>
          <w:tcPr>
            <w:tcW w:w="239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自然辩证法概论</w:t>
            </w:r>
          </w:p>
        </w:tc>
        <w:tc>
          <w:tcPr>
            <w:tcW w:w="455"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18</w:t>
            </w:r>
          </w:p>
        </w:tc>
        <w:tc>
          <w:tcPr>
            <w:tcW w:w="546"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1</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考试</w:t>
            </w:r>
          </w:p>
        </w:tc>
        <w:tc>
          <w:tcPr>
            <w:tcW w:w="770" w:type="dxa"/>
            <w:vAlign w:val="center"/>
          </w:tcPr>
          <w:p w:rsidR="003E1BD8" w:rsidRPr="00002918" w:rsidRDefault="003E1BD8" w:rsidP="006C3C52">
            <w:pPr>
              <w:spacing w:line="300" w:lineRule="auto"/>
              <w:jc w:val="center"/>
              <w:rPr>
                <w:kern w:val="0"/>
                <w:sz w:val="18"/>
                <w:szCs w:val="18"/>
              </w:rPr>
            </w:pPr>
          </w:p>
        </w:tc>
      </w:tr>
      <w:tr w:rsidR="003E1BD8" w:rsidRPr="00002918" w:rsidTr="006C3C52">
        <w:trPr>
          <w:trHeight w:hRule="exact" w:val="369"/>
          <w:jc w:val="center"/>
        </w:trPr>
        <w:tc>
          <w:tcPr>
            <w:tcW w:w="573" w:type="dxa"/>
            <w:vMerge/>
            <w:vAlign w:val="center"/>
          </w:tcPr>
          <w:p w:rsidR="003E1BD8" w:rsidRPr="00002918" w:rsidRDefault="003E1BD8" w:rsidP="006C3C52">
            <w:pPr>
              <w:widowControl/>
              <w:spacing w:line="300" w:lineRule="auto"/>
              <w:jc w:val="center"/>
              <w:rPr>
                <w:kern w:val="0"/>
                <w:sz w:val="18"/>
                <w:szCs w:val="18"/>
              </w:rPr>
            </w:pPr>
          </w:p>
        </w:tc>
        <w:tc>
          <w:tcPr>
            <w:tcW w:w="958" w:type="dxa"/>
            <w:vAlign w:val="center"/>
          </w:tcPr>
          <w:p w:rsidR="003E1BD8" w:rsidRPr="00002918" w:rsidRDefault="005A2FE3" w:rsidP="006C3C52">
            <w:pPr>
              <w:jc w:val="center"/>
              <w:rPr>
                <w:color w:val="000000"/>
                <w:sz w:val="18"/>
                <w:szCs w:val="18"/>
              </w:rPr>
            </w:pPr>
            <w:r w:rsidRPr="00002918">
              <w:rPr>
                <w:color w:val="000000"/>
                <w:sz w:val="18"/>
                <w:szCs w:val="18"/>
              </w:rPr>
              <w:t>s</w:t>
            </w:r>
            <w:r w:rsidR="003E1BD8" w:rsidRPr="00002918">
              <w:rPr>
                <w:color w:val="000000"/>
                <w:sz w:val="18"/>
                <w:szCs w:val="18"/>
              </w:rPr>
              <w:t>999031</w:t>
            </w:r>
          </w:p>
        </w:tc>
        <w:tc>
          <w:tcPr>
            <w:tcW w:w="2397" w:type="dxa"/>
            <w:vAlign w:val="center"/>
          </w:tcPr>
          <w:p w:rsidR="003E1BD8" w:rsidRPr="00002918" w:rsidRDefault="003E1BD8" w:rsidP="006C3C52">
            <w:pPr>
              <w:jc w:val="center"/>
              <w:rPr>
                <w:color w:val="000000"/>
                <w:sz w:val="18"/>
                <w:szCs w:val="18"/>
              </w:rPr>
            </w:pPr>
            <w:r w:rsidRPr="00002918">
              <w:rPr>
                <w:color w:val="000000"/>
                <w:sz w:val="18"/>
                <w:szCs w:val="18"/>
              </w:rPr>
              <w:t>PET</w:t>
            </w:r>
            <w:r w:rsidR="005A2FE3" w:rsidRPr="00002918">
              <w:rPr>
                <w:color w:val="000000"/>
                <w:sz w:val="18"/>
                <w:szCs w:val="18"/>
              </w:rPr>
              <w:t>S</w:t>
            </w:r>
            <w:r w:rsidRPr="00002918">
              <w:rPr>
                <w:color w:val="000000"/>
                <w:sz w:val="18"/>
                <w:szCs w:val="18"/>
              </w:rPr>
              <w:t>-5</w:t>
            </w:r>
          </w:p>
        </w:tc>
        <w:tc>
          <w:tcPr>
            <w:tcW w:w="455"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考试</w:t>
            </w:r>
          </w:p>
        </w:tc>
        <w:tc>
          <w:tcPr>
            <w:tcW w:w="770" w:type="dxa"/>
            <w:vAlign w:val="center"/>
          </w:tcPr>
          <w:p w:rsidR="003E1BD8" w:rsidRPr="00002918" w:rsidRDefault="003E1BD8" w:rsidP="006C3C52">
            <w:pPr>
              <w:spacing w:line="300" w:lineRule="auto"/>
              <w:jc w:val="center"/>
              <w:rPr>
                <w:kern w:val="0"/>
                <w:sz w:val="18"/>
                <w:szCs w:val="18"/>
              </w:rPr>
            </w:pPr>
          </w:p>
        </w:tc>
      </w:tr>
      <w:tr w:rsidR="003E1BD8" w:rsidRPr="00002918" w:rsidTr="006C3C52">
        <w:trPr>
          <w:trHeight w:hRule="exact" w:val="369"/>
          <w:jc w:val="center"/>
        </w:trPr>
        <w:tc>
          <w:tcPr>
            <w:tcW w:w="573" w:type="dxa"/>
            <w:vMerge/>
            <w:vAlign w:val="center"/>
          </w:tcPr>
          <w:p w:rsidR="003E1BD8" w:rsidRPr="00002918" w:rsidRDefault="003E1BD8" w:rsidP="006C3C52">
            <w:pPr>
              <w:widowControl/>
              <w:spacing w:line="300" w:lineRule="auto"/>
              <w:jc w:val="center"/>
              <w:rPr>
                <w:kern w:val="0"/>
                <w:sz w:val="18"/>
                <w:szCs w:val="18"/>
              </w:rPr>
            </w:pPr>
          </w:p>
        </w:tc>
        <w:tc>
          <w:tcPr>
            <w:tcW w:w="958" w:type="dxa"/>
            <w:vAlign w:val="center"/>
          </w:tcPr>
          <w:p w:rsidR="003E1BD8" w:rsidRPr="00002918" w:rsidRDefault="005A2FE3" w:rsidP="006C3C52">
            <w:pPr>
              <w:jc w:val="center"/>
              <w:rPr>
                <w:color w:val="000000"/>
                <w:sz w:val="18"/>
                <w:szCs w:val="18"/>
              </w:rPr>
            </w:pPr>
            <w:r w:rsidRPr="00002918">
              <w:rPr>
                <w:color w:val="000000"/>
                <w:sz w:val="18"/>
                <w:szCs w:val="18"/>
              </w:rPr>
              <w:t>s</w:t>
            </w:r>
            <w:r w:rsidR="003E1BD8" w:rsidRPr="00002918">
              <w:rPr>
                <w:color w:val="000000"/>
                <w:sz w:val="18"/>
                <w:szCs w:val="18"/>
              </w:rPr>
              <w:t>003203</w:t>
            </w:r>
          </w:p>
        </w:tc>
        <w:tc>
          <w:tcPr>
            <w:tcW w:w="2397" w:type="dxa"/>
            <w:vAlign w:val="center"/>
          </w:tcPr>
          <w:p w:rsidR="003E1BD8" w:rsidRPr="00002918" w:rsidRDefault="003E1BD8" w:rsidP="006C3C52">
            <w:pPr>
              <w:jc w:val="center"/>
              <w:rPr>
                <w:color w:val="000000"/>
                <w:sz w:val="18"/>
                <w:szCs w:val="18"/>
              </w:rPr>
            </w:pPr>
            <w:r w:rsidRPr="00002918">
              <w:rPr>
                <w:color w:val="000000"/>
                <w:sz w:val="18"/>
                <w:szCs w:val="18"/>
              </w:rPr>
              <w:t>科技写作</w:t>
            </w:r>
          </w:p>
        </w:tc>
        <w:tc>
          <w:tcPr>
            <w:tcW w:w="455"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16</w:t>
            </w:r>
          </w:p>
        </w:tc>
        <w:tc>
          <w:tcPr>
            <w:tcW w:w="546"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1</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考试</w:t>
            </w:r>
          </w:p>
        </w:tc>
        <w:tc>
          <w:tcPr>
            <w:tcW w:w="770" w:type="dxa"/>
            <w:vAlign w:val="center"/>
          </w:tcPr>
          <w:p w:rsidR="003E1BD8" w:rsidRPr="00002918" w:rsidRDefault="003E1BD8" w:rsidP="006C3C52">
            <w:pPr>
              <w:widowControl/>
              <w:spacing w:line="300" w:lineRule="auto"/>
              <w:jc w:val="center"/>
              <w:rPr>
                <w:kern w:val="0"/>
                <w:sz w:val="18"/>
                <w:szCs w:val="18"/>
              </w:rPr>
            </w:pPr>
          </w:p>
        </w:tc>
      </w:tr>
      <w:tr w:rsidR="003E1BD8" w:rsidRPr="00002918" w:rsidTr="006C3C52">
        <w:trPr>
          <w:trHeight w:hRule="exact" w:val="369"/>
          <w:jc w:val="center"/>
        </w:trPr>
        <w:tc>
          <w:tcPr>
            <w:tcW w:w="573" w:type="dxa"/>
            <w:vMerge w:val="restart"/>
            <w:vAlign w:val="center"/>
          </w:tcPr>
          <w:p w:rsidR="003E1BD8" w:rsidRPr="00002918" w:rsidRDefault="003E1BD8" w:rsidP="006C3C52">
            <w:pPr>
              <w:spacing w:line="300" w:lineRule="auto"/>
              <w:jc w:val="center"/>
              <w:rPr>
                <w:kern w:val="0"/>
                <w:sz w:val="18"/>
                <w:szCs w:val="18"/>
              </w:rPr>
            </w:pPr>
            <w:r w:rsidRPr="00002918">
              <w:rPr>
                <w:kern w:val="0"/>
                <w:sz w:val="18"/>
                <w:szCs w:val="18"/>
              </w:rPr>
              <w:t>B</w:t>
            </w:r>
          </w:p>
        </w:tc>
        <w:tc>
          <w:tcPr>
            <w:tcW w:w="958" w:type="dxa"/>
            <w:vAlign w:val="center"/>
          </w:tcPr>
          <w:p w:rsidR="003E1BD8" w:rsidRPr="00002918" w:rsidRDefault="005A2FE3" w:rsidP="006C3C52">
            <w:pPr>
              <w:jc w:val="center"/>
              <w:rPr>
                <w:color w:val="000000"/>
                <w:sz w:val="18"/>
                <w:szCs w:val="18"/>
              </w:rPr>
            </w:pPr>
            <w:r w:rsidRPr="00002918">
              <w:rPr>
                <w:color w:val="000000"/>
                <w:sz w:val="18"/>
                <w:szCs w:val="18"/>
              </w:rPr>
              <w:t>s</w:t>
            </w:r>
            <w:r w:rsidR="003E1BD8" w:rsidRPr="00002918">
              <w:rPr>
                <w:color w:val="000000"/>
                <w:sz w:val="18"/>
                <w:szCs w:val="18"/>
              </w:rPr>
              <w:t>003192</w:t>
            </w:r>
          </w:p>
        </w:tc>
        <w:tc>
          <w:tcPr>
            <w:tcW w:w="2397" w:type="dxa"/>
            <w:vAlign w:val="center"/>
          </w:tcPr>
          <w:p w:rsidR="003E1BD8" w:rsidRPr="00002918" w:rsidRDefault="003E1BD8" w:rsidP="006C3C52">
            <w:pPr>
              <w:widowControl/>
              <w:spacing w:line="300" w:lineRule="auto"/>
              <w:jc w:val="center"/>
              <w:rPr>
                <w:sz w:val="18"/>
                <w:szCs w:val="18"/>
              </w:rPr>
            </w:pPr>
            <w:r w:rsidRPr="00002918">
              <w:rPr>
                <w:sz w:val="18"/>
                <w:szCs w:val="18"/>
              </w:rPr>
              <w:t>数值分析</w:t>
            </w:r>
          </w:p>
        </w:tc>
        <w:tc>
          <w:tcPr>
            <w:tcW w:w="455"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3E1BD8" w:rsidRPr="00002918" w:rsidRDefault="003E1BD8" w:rsidP="006C3C52">
            <w:pPr>
              <w:spacing w:line="300" w:lineRule="auto"/>
              <w:jc w:val="center"/>
              <w:rPr>
                <w:kern w:val="0"/>
                <w:sz w:val="18"/>
                <w:szCs w:val="18"/>
              </w:rPr>
            </w:pPr>
            <w:r w:rsidRPr="00002918">
              <w:rPr>
                <w:kern w:val="0"/>
                <w:sz w:val="18"/>
                <w:szCs w:val="18"/>
              </w:rPr>
              <w:t>9</w:t>
            </w:r>
            <w:r w:rsidRPr="00002918">
              <w:rPr>
                <w:kern w:val="0"/>
                <w:sz w:val="18"/>
                <w:szCs w:val="18"/>
              </w:rPr>
              <w:t>学分</w:t>
            </w:r>
          </w:p>
        </w:tc>
      </w:tr>
      <w:tr w:rsidR="003E1BD8" w:rsidRPr="00002918" w:rsidTr="006C3C52">
        <w:trPr>
          <w:trHeight w:hRule="exact" w:val="369"/>
          <w:jc w:val="center"/>
        </w:trPr>
        <w:tc>
          <w:tcPr>
            <w:tcW w:w="573" w:type="dxa"/>
            <w:vMerge/>
            <w:vAlign w:val="center"/>
          </w:tcPr>
          <w:p w:rsidR="003E1BD8" w:rsidRPr="00002918" w:rsidRDefault="003E1BD8" w:rsidP="006C3C52">
            <w:pPr>
              <w:spacing w:line="300" w:lineRule="auto"/>
              <w:jc w:val="center"/>
              <w:rPr>
                <w:kern w:val="0"/>
                <w:sz w:val="18"/>
                <w:szCs w:val="18"/>
              </w:rPr>
            </w:pPr>
          </w:p>
        </w:tc>
        <w:tc>
          <w:tcPr>
            <w:tcW w:w="958" w:type="dxa"/>
            <w:vAlign w:val="center"/>
          </w:tcPr>
          <w:p w:rsidR="003E1BD8" w:rsidRPr="00002918" w:rsidRDefault="005A2FE3" w:rsidP="006C3C52">
            <w:pPr>
              <w:jc w:val="center"/>
              <w:rPr>
                <w:color w:val="000000"/>
                <w:sz w:val="18"/>
                <w:szCs w:val="18"/>
              </w:rPr>
            </w:pPr>
            <w:r w:rsidRPr="00002918">
              <w:rPr>
                <w:color w:val="000000"/>
                <w:sz w:val="18"/>
                <w:szCs w:val="18"/>
              </w:rPr>
              <w:t>s</w:t>
            </w:r>
            <w:r w:rsidR="003E1BD8" w:rsidRPr="00002918">
              <w:rPr>
                <w:color w:val="000000"/>
                <w:sz w:val="18"/>
                <w:szCs w:val="18"/>
              </w:rPr>
              <w:t>003193</w:t>
            </w:r>
          </w:p>
        </w:tc>
        <w:tc>
          <w:tcPr>
            <w:tcW w:w="2397" w:type="dxa"/>
            <w:vAlign w:val="center"/>
          </w:tcPr>
          <w:p w:rsidR="003E1BD8" w:rsidRPr="00002918" w:rsidRDefault="003E1BD8" w:rsidP="006C3C52">
            <w:pPr>
              <w:spacing w:line="300" w:lineRule="auto"/>
              <w:jc w:val="center"/>
              <w:rPr>
                <w:sz w:val="18"/>
                <w:szCs w:val="18"/>
              </w:rPr>
            </w:pPr>
            <w:r w:rsidRPr="00002918">
              <w:rPr>
                <w:sz w:val="18"/>
                <w:szCs w:val="18"/>
              </w:rPr>
              <w:t>现代测量数据处理</w:t>
            </w:r>
          </w:p>
        </w:tc>
        <w:tc>
          <w:tcPr>
            <w:tcW w:w="455"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3E1BD8" w:rsidRPr="00002918" w:rsidRDefault="003E1BD8" w:rsidP="006C3C52">
            <w:pPr>
              <w:spacing w:line="300" w:lineRule="auto"/>
              <w:jc w:val="center"/>
              <w:rPr>
                <w:kern w:val="0"/>
                <w:sz w:val="18"/>
                <w:szCs w:val="18"/>
              </w:rPr>
            </w:pPr>
          </w:p>
        </w:tc>
      </w:tr>
      <w:tr w:rsidR="003E1BD8" w:rsidRPr="00002918" w:rsidTr="006C3C52">
        <w:trPr>
          <w:trHeight w:hRule="exact" w:val="369"/>
          <w:jc w:val="center"/>
        </w:trPr>
        <w:tc>
          <w:tcPr>
            <w:tcW w:w="573" w:type="dxa"/>
            <w:vMerge/>
            <w:vAlign w:val="center"/>
          </w:tcPr>
          <w:p w:rsidR="003E1BD8" w:rsidRPr="00002918" w:rsidRDefault="003E1BD8" w:rsidP="006C3C52">
            <w:pPr>
              <w:spacing w:line="300" w:lineRule="auto"/>
              <w:jc w:val="center"/>
              <w:rPr>
                <w:kern w:val="0"/>
                <w:sz w:val="18"/>
                <w:szCs w:val="18"/>
              </w:rPr>
            </w:pPr>
          </w:p>
        </w:tc>
        <w:tc>
          <w:tcPr>
            <w:tcW w:w="958" w:type="dxa"/>
            <w:vAlign w:val="center"/>
          </w:tcPr>
          <w:p w:rsidR="003E1BD8" w:rsidRPr="00002918" w:rsidRDefault="005A2FE3" w:rsidP="006C3C52">
            <w:pPr>
              <w:jc w:val="center"/>
              <w:rPr>
                <w:color w:val="000000"/>
                <w:sz w:val="18"/>
                <w:szCs w:val="18"/>
              </w:rPr>
            </w:pPr>
            <w:r w:rsidRPr="00002918">
              <w:rPr>
                <w:color w:val="000000"/>
                <w:sz w:val="18"/>
                <w:szCs w:val="18"/>
              </w:rPr>
              <w:t>s</w:t>
            </w:r>
            <w:r w:rsidR="003E1BD8" w:rsidRPr="00002918">
              <w:rPr>
                <w:color w:val="000000"/>
                <w:sz w:val="18"/>
                <w:szCs w:val="18"/>
              </w:rPr>
              <w:t>003194</w:t>
            </w:r>
          </w:p>
        </w:tc>
        <w:tc>
          <w:tcPr>
            <w:tcW w:w="2397" w:type="dxa"/>
            <w:vAlign w:val="center"/>
          </w:tcPr>
          <w:p w:rsidR="003E1BD8" w:rsidRPr="00002918" w:rsidRDefault="003E1BD8" w:rsidP="006C3C52">
            <w:pPr>
              <w:spacing w:line="300" w:lineRule="auto"/>
              <w:jc w:val="center"/>
              <w:rPr>
                <w:sz w:val="18"/>
                <w:szCs w:val="18"/>
              </w:rPr>
            </w:pPr>
            <w:r w:rsidRPr="00002918">
              <w:rPr>
                <w:sz w:val="18"/>
                <w:szCs w:val="18"/>
              </w:rPr>
              <w:t>遥感数据智能处理</w:t>
            </w:r>
          </w:p>
        </w:tc>
        <w:tc>
          <w:tcPr>
            <w:tcW w:w="455"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3E1BD8" w:rsidRPr="00002918" w:rsidRDefault="003E1BD8" w:rsidP="006C3C52">
            <w:pPr>
              <w:spacing w:line="300" w:lineRule="auto"/>
              <w:jc w:val="center"/>
              <w:rPr>
                <w:kern w:val="0"/>
                <w:sz w:val="18"/>
                <w:szCs w:val="18"/>
              </w:rPr>
            </w:pPr>
          </w:p>
        </w:tc>
      </w:tr>
      <w:tr w:rsidR="003E1BD8" w:rsidRPr="00002918" w:rsidTr="006C3C52">
        <w:trPr>
          <w:trHeight w:hRule="exact" w:val="483"/>
          <w:jc w:val="center"/>
        </w:trPr>
        <w:tc>
          <w:tcPr>
            <w:tcW w:w="573" w:type="dxa"/>
            <w:vMerge/>
            <w:vAlign w:val="center"/>
          </w:tcPr>
          <w:p w:rsidR="003E1BD8" w:rsidRPr="00002918" w:rsidRDefault="003E1BD8" w:rsidP="006C3C52">
            <w:pPr>
              <w:spacing w:line="300" w:lineRule="auto"/>
              <w:jc w:val="center"/>
              <w:rPr>
                <w:kern w:val="0"/>
                <w:sz w:val="18"/>
                <w:szCs w:val="18"/>
              </w:rPr>
            </w:pPr>
          </w:p>
        </w:tc>
        <w:tc>
          <w:tcPr>
            <w:tcW w:w="958" w:type="dxa"/>
            <w:vAlign w:val="center"/>
          </w:tcPr>
          <w:p w:rsidR="003E1BD8" w:rsidRPr="00002918" w:rsidRDefault="005A2FE3" w:rsidP="006C3C52">
            <w:pPr>
              <w:jc w:val="center"/>
              <w:rPr>
                <w:color w:val="000000"/>
                <w:sz w:val="18"/>
                <w:szCs w:val="18"/>
              </w:rPr>
            </w:pPr>
            <w:r w:rsidRPr="00002918">
              <w:rPr>
                <w:color w:val="000000"/>
                <w:sz w:val="18"/>
                <w:szCs w:val="18"/>
              </w:rPr>
              <w:t>s</w:t>
            </w:r>
            <w:r w:rsidR="003E1BD8" w:rsidRPr="00002918">
              <w:rPr>
                <w:color w:val="000000"/>
                <w:sz w:val="18"/>
                <w:szCs w:val="18"/>
              </w:rPr>
              <w:t>003195</w:t>
            </w:r>
          </w:p>
        </w:tc>
        <w:tc>
          <w:tcPr>
            <w:tcW w:w="2397" w:type="dxa"/>
            <w:vAlign w:val="center"/>
          </w:tcPr>
          <w:p w:rsidR="003E1BD8" w:rsidRPr="00002918" w:rsidRDefault="003E1BD8" w:rsidP="006C3C52">
            <w:pPr>
              <w:spacing w:line="300" w:lineRule="auto"/>
              <w:jc w:val="center"/>
              <w:rPr>
                <w:sz w:val="18"/>
                <w:szCs w:val="18"/>
              </w:rPr>
            </w:pPr>
            <w:r w:rsidRPr="00002918">
              <w:rPr>
                <w:sz w:val="18"/>
                <w:szCs w:val="18"/>
              </w:rPr>
              <w:t>时空数据建模与大数据分析</w:t>
            </w:r>
          </w:p>
        </w:tc>
        <w:tc>
          <w:tcPr>
            <w:tcW w:w="455"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3E1BD8" w:rsidRPr="00002918" w:rsidRDefault="003E1BD8" w:rsidP="006C3C52">
            <w:pPr>
              <w:spacing w:line="300" w:lineRule="auto"/>
              <w:jc w:val="center"/>
              <w:rPr>
                <w:kern w:val="0"/>
                <w:sz w:val="18"/>
                <w:szCs w:val="18"/>
              </w:rPr>
            </w:pPr>
          </w:p>
        </w:tc>
      </w:tr>
      <w:tr w:rsidR="003E1BD8" w:rsidRPr="00002918" w:rsidTr="006C3C52">
        <w:trPr>
          <w:trHeight w:hRule="exact" w:val="369"/>
          <w:jc w:val="center"/>
        </w:trPr>
        <w:tc>
          <w:tcPr>
            <w:tcW w:w="573" w:type="dxa"/>
            <w:vMerge/>
            <w:vAlign w:val="center"/>
          </w:tcPr>
          <w:p w:rsidR="003E1BD8" w:rsidRPr="00002918" w:rsidRDefault="003E1BD8" w:rsidP="006C3C52">
            <w:pPr>
              <w:spacing w:line="300" w:lineRule="auto"/>
              <w:jc w:val="center"/>
              <w:rPr>
                <w:kern w:val="0"/>
                <w:sz w:val="18"/>
                <w:szCs w:val="18"/>
              </w:rPr>
            </w:pPr>
          </w:p>
        </w:tc>
        <w:tc>
          <w:tcPr>
            <w:tcW w:w="958" w:type="dxa"/>
            <w:vAlign w:val="center"/>
          </w:tcPr>
          <w:p w:rsidR="003E1BD8" w:rsidRPr="00002918" w:rsidRDefault="005A2FE3" w:rsidP="006C3C52">
            <w:pPr>
              <w:jc w:val="center"/>
              <w:rPr>
                <w:color w:val="000000"/>
                <w:sz w:val="18"/>
                <w:szCs w:val="18"/>
              </w:rPr>
            </w:pPr>
            <w:r w:rsidRPr="00002918">
              <w:rPr>
                <w:color w:val="000000"/>
                <w:sz w:val="18"/>
                <w:szCs w:val="18"/>
              </w:rPr>
              <w:t>s</w:t>
            </w:r>
            <w:r w:rsidR="003E1BD8" w:rsidRPr="00002918">
              <w:rPr>
                <w:color w:val="000000"/>
                <w:sz w:val="18"/>
                <w:szCs w:val="18"/>
              </w:rPr>
              <w:t>003196</w:t>
            </w:r>
          </w:p>
        </w:tc>
        <w:tc>
          <w:tcPr>
            <w:tcW w:w="2397" w:type="dxa"/>
            <w:vAlign w:val="center"/>
          </w:tcPr>
          <w:p w:rsidR="003E1BD8" w:rsidRPr="00002918" w:rsidRDefault="003E1BD8" w:rsidP="006C3C52">
            <w:pPr>
              <w:spacing w:line="300" w:lineRule="auto"/>
              <w:jc w:val="center"/>
              <w:rPr>
                <w:sz w:val="18"/>
                <w:szCs w:val="18"/>
              </w:rPr>
            </w:pPr>
            <w:r w:rsidRPr="00002918">
              <w:rPr>
                <w:sz w:val="18"/>
                <w:szCs w:val="18"/>
              </w:rPr>
              <w:t>学术伦理与知识产权</w:t>
            </w:r>
          </w:p>
        </w:tc>
        <w:tc>
          <w:tcPr>
            <w:tcW w:w="455"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16</w:t>
            </w:r>
          </w:p>
        </w:tc>
        <w:tc>
          <w:tcPr>
            <w:tcW w:w="546"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1</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考试</w:t>
            </w:r>
          </w:p>
        </w:tc>
        <w:tc>
          <w:tcPr>
            <w:tcW w:w="770" w:type="dxa"/>
            <w:vMerge/>
            <w:tcBorders>
              <w:bottom w:val="single" w:sz="4" w:space="0" w:color="auto"/>
            </w:tcBorders>
            <w:vAlign w:val="center"/>
          </w:tcPr>
          <w:p w:rsidR="003E1BD8" w:rsidRPr="00002918" w:rsidRDefault="003E1BD8" w:rsidP="006C3C52">
            <w:pPr>
              <w:spacing w:line="300" w:lineRule="auto"/>
              <w:jc w:val="center"/>
              <w:rPr>
                <w:kern w:val="0"/>
                <w:sz w:val="18"/>
                <w:szCs w:val="18"/>
              </w:rPr>
            </w:pPr>
          </w:p>
        </w:tc>
      </w:tr>
      <w:tr w:rsidR="003E1BD8" w:rsidRPr="00002918" w:rsidTr="006C3C52">
        <w:trPr>
          <w:trHeight w:hRule="exact" w:val="397"/>
          <w:jc w:val="center"/>
        </w:trPr>
        <w:tc>
          <w:tcPr>
            <w:tcW w:w="573" w:type="dxa"/>
            <w:vMerge w:val="restart"/>
            <w:vAlign w:val="center"/>
          </w:tcPr>
          <w:p w:rsidR="003E1BD8" w:rsidRPr="00002918" w:rsidRDefault="003E1BD8" w:rsidP="006C3C52">
            <w:pPr>
              <w:spacing w:line="300" w:lineRule="auto"/>
              <w:jc w:val="center"/>
              <w:rPr>
                <w:kern w:val="0"/>
                <w:sz w:val="18"/>
                <w:szCs w:val="18"/>
              </w:rPr>
            </w:pPr>
            <w:r w:rsidRPr="00002918">
              <w:rPr>
                <w:kern w:val="0"/>
                <w:sz w:val="18"/>
                <w:szCs w:val="18"/>
              </w:rPr>
              <w:t>C</w:t>
            </w:r>
          </w:p>
        </w:tc>
        <w:tc>
          <w:tcPr>
            <w:tcW w:w="958" w:type="dxa"/>
            <w:vAlign w:val="center"/>
          </w:tcPr>
          <w:p w:rsidR="003E1BD8" w:rsidRPr="00002918" w:rsidRDefault="005A2FE3" w:rsidP="006C3C52">
            <w:pPr>
              <w:jc w:val="center"/>
              <w:rPr>
                <w:color w:val="000000"/>
                <w:sz w:val="18"/>
                <w:szCs w:val="18"/>
              </w:rPr>
            </w:pPr>
            <w:r w:rsidRPr="00002918">
              <w:rPr>
                <w:color w:val="000000"/>
                <w:sz w:val="18"/>
                <w:szCs w:val="18"/>
              </w:rPr>
              <w:t>s</w:t>
            </w:r>
            <w:r w:rsidR="003E1BD8" w:rsidRPr="00002918">
              <w:rPr>
                <w:color w:val="000000"/>
                <w:sz w:val="18"/>
                <w:szCs w:val="18"/>
              </w:rPr>
              <w:t>999033</w:t>
            </w:r>
          </w:p>
        </w:tc>
        <w:tc>
          <w:tcPr>
            <w:tcW w:w="2397" w:type="dxa"/>
            <w:vAlign w:val="center"/>
          </w:tcPr>
          <w:p w:rsidR="003E1BD8" w:rsidRPr="00002918" w:rsidRDefault="003E1BD8" w:rsidP="006C3C52">
            <w:pPr>
              <w:spacing w:line="300" w:lineRule="auto"/>
              <w:jc w:val="center"/>
              <w:rPr>
                <w:sz w:val="18"/>
                <w:szCs w:val="18"/>
              </w:rPr>
            </w:pPr>
            <w:r w:rsidRPr="00002918">
              <w:rPr>
                <w:sz w:val="18"/>
                <w:szCs w:val="18"/>
              </w:rPr>
              <w:t>人文素养选修课</w:t>
            </w:r>
          </w:p>
        </w:tc>
        <w:tc>
          <w:tcPr>
            <w:tcW w:w="455" w:type="dxa"/>
            <w:vAlign w:val="center"/>
          </w:tcPr>
          <w:p w:rsidR="003E1BD8" w:rsidRPr="00002918" w:rsidRDefault="003E1BD8" w:rsidP="006C3C52">
            <w:pPr>
              <w:spacing w:line="300" w:lineRule="auto"/>
              <w:jc w:val="center"/>
              <w:rPr>
                <w:sz w:val="18"/>
                <w:szCs w:val="18"/>
              </w:rPr>
            </w:pPr>
            <w:r w:rsidRPr="00002918">
              <w:rPr>
                <w:sz w:val="18"/>
                <w:szCs w:val="18"/>
              </w:rPr>
              <w:t>16</w:t>
            </w:r>
          </w:p>
        </w:tc>
        <w:tc>
          <w:tcPr>
            <w:tcW w:w="546" w:type="dxa"/>
            <w:vAlign w:val="center"/>
          </w:tcPr>
          <w:p w:rsidR="003E1BD8" w:rsidRPr="00002918" w:rsidRDefault="003E1BD8" w:rsidP="006C3C52">
            <w:pPr>
              <w:spacing w:line="300" w:lineRule="auto"/>
              <w:jc w:val="center"/>
              <w:rPr>
                <w:sz w:val="18"/>
                <w:szCs w:val="18"/>
              </w:rPr>
            </w:pPr>
            <w:r w:rsidRPr="00002918">
              <w:rPr>
                <w:sz w:val="18"/>
                <w:szCs w:val="18"/>
              </w:rPr>
              <w:t>1</w:t>
            </w:r>
          </w:p>
        </w:tc>
        <w:tc>
          <w:tcPr>
            <w:tcW w:w="867" w:type="dxa"/>
            <w:vAlign w:val="center"/>
          </w:tcPr>
          <w:p w:rsidR="003E1BD8" w:rsidRPr="00002918" w:rsidRDefault="00A802DC"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考查</w:t>
            </w:r>
          </w:p>
        </w:tc>
        <w:tc>
          <w:tcPr>
            <w:tcW w:w="770" w:type="dxa"/>
            <w:vMerge w:val="restart"/>
            <w:vAlign w:val="center"/>
          </w:tcPr>
          <w:p w:rsidR="003E1BD8" w:rsidRPr="00002918" w:rsidRDefault="003E1BD8" w:rsidP="006C3C52">
            <w:pPr>
              <w:spacing w:line="300" w:lineRule="auto"/>
              <w:jc w:val="center"/>
              <w:rPr>
                <w:kern w:val="0"/>
                <w:sz w:val="18"/>
                <w:szCs w:val="18"/>
              </w:rPr>
            </w:pPr>
            <w:r w:rsidRPr="00002918">
              <w:rPr>
                <w:kern w:val="0"/>
                <w:sz w:val="18"/>
                <w:szCs w:val="18"/>
              </w:rPr>
              <w:t>2</w:t>
            </w:r>
            <w:r w:rsidRPr="00002918">
              <w:rPr>
                <w:kern w:val="0"/>
                <w:sz w:val="18"/>
                <w:szCs w:val="18"/>
              </w:rPr>
              <w:t>学分</w:t>
            </w:r>
          </w:p>
        </w:tc>
      </w:tr>
      <w:tr w:rsidR="003E1BD8" w:rsidRPr="00002918" w:rsidTr="006C3C52">
        <w:trPr>
          <w:trHeight w:hRule="exact" w:val="397"/>
          <w:jc w:val="center"/>
        </w:trPr>
        <w:tc>
          <w:tcPr>
            <w:tcW w:w="573" w:type="dxa"/>
            <w:vMerge/>
            <w:vAlign w:val="center"/>
          </w:tcPr>
          <w:p w:rsidR="003E1BD8" w:rsidRPr="00002918" w:rsidRDefault="003E1BD8" w:rsidP="006C3C52">
            <w:pPr>
              <w:spacing w:line="300" w:lineRule="auto"/>
              <w:jc w:val="center"/>
              <w:rPr>
                <w:kern w:val="0"/>
                <w:sz w:val="18"/>
                <w:szCs w:val="18"/>
              </w:rPr>
            </w:pPr>
          </w:p>
        </w:tc>
        <w:tc>
          <w:tcPr>
            <w:tcW w:w="958" w:type="dxa"/>
            <w:vAlign w:val="center"/>
          </w:tcPr>
          <w:p w:rsidR="003E1BD8" w:rsidRPr="00002918" w:rsidRDefault="005A2FE3" w:rsidP="006C3C52">
            <w:pPr>
              <w:jc w:val="center"/>
              <w:rPr>
                <w:color w:val="000000"/>
                <w:sz w:val="18"/>
                <w:szCs w:val="18"/>
              </w:rPr>
            </w:pPr>
            <w:r w:rsidRPr="00002918">
              <w:rPr>
                <w:color w:val="000000"/>
                <w:sz w:val="18"/>
                <w:szCs w:val="18"/>
              </w:rPr>
              <w:t>s</w:t>
            </w:r>
            <w:r w:rsidR="003E1BD8" w:rsidRPr="00002918">
              <w:rPr>
                <w:color w:val="000000"/>
                <w:sz w:val="18"/>
                <w:szCs w:val="18"/>
              </w:rPr>
              <w:t>003169</w:t>
            </w:r>
          </w:p>
        </w:tc>
        <w:tc>
          <w:tcPr>
            <w:tcW w:w="2397" w:type="dxa"/>
            <w:vAlign w:val="center"/>
          </w:tcPr>
          <w:p w:rsidR="003E1BD8" w:rsidRPr="00002918" w:rsidRDefault="003E1BD8" w:rsidP="006C3C52">
            <w:pPr>
              <w:spacing w:line="300" w:lineRule="auto"/>
              <w:jc w:val="center"/>
              <w:rPr>
                <w:sz w:val="18"/>
                <w:szCs w:val="18"/>
              </w:rPr>
            </w:pPr>
            <w:r w:rsidRPr="00002918">
              <w:rPr>
                <w:sz w:val="18"/>
                <w:szCs w:val="18"/>
              </w:rPr>
              <w:t>学术前沿讲座</w:t>
            </w:r>
          </w:p>
        </w:tc>
        <w:tc>
          <w:tcPr>
            <w:tcW w:w="455" w:type="dxa"/>
            <w:vAlign w:val="center"/>
          </w:tcPr>
          <w:p w:rsidR="003E1BD8" w:rsidRPr="00002918" w:rsidRDefault="003E1BD8" w:rsidP="006C3C52">
            <w:pPr>
              <w:spacing w:line="300" w:lineRule="auto"/>
              <w:jc w:val="center"/>
              <w:rPr>
                <w:sz w:val="18"/>
                <w:szCs w:val="18"/>
              </w:rPr>
            </w:pPr>
            <w:r w:rsidRPr="00002918">
              <w:rPr>
                <w:sz w:val="18"/>
                <w:szCs w:val="18"/>
              </w:rPr>
              <w:t>16</w:t>
            </w:r>
          </w:p>
        </w:tc>
        <w:tc>
          <w:tcPr>
            <w:tcW w:w="546" w:type="dxa"/>
            <w:vAlign w:val="center"/>
          </w:tcPr>
          <w:p w:rsidR="003E1BD8" w:rsidRPr="00002918" w:rsidRDefault="003E1BD8" w:rsidP="006C3C52">
            <w:pPr>
              <w:spacing w:line="300" w:lineRule="auto"/>
              <w:jc w:val="center"/>
              <w:rPr>
                <w:sz w:val="18"/>
                <w:szCs w:val="18"/>
              </w:rPr>
            </w:pPr>
            <w:r w:rsidRPr="00002918">
              <w:rPr>
                <w:sz w:val="18"/>
                <w:szCs w:val="18"/>
              </w:rPr>
              <w:t>1</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3E1BD8" w:rsidRPr="00002918" w:rsidRDefault="003E1BD8" w:rsidP="006C3C52">
            <w:pPr>
              <w:spacing w:line="300" w:lineRule="auto"/>
              <w:jc w:val="center"/>
              <w:rPr>
                <w:kern w:val="0"/>
                <w:sz w:val="18"/>
                <w:szCs w:val="18"/>
              </w:rPr>
            </w:pPr>
          </w:p>
        </w:tc>
      </w:tr>
      <w:tr w:rsidR="003E1BD8" w:rsidRPr="00002918" w:rsidTr="006C3C52">
        <w:trPr>
          <w:trHeight w:hRule="exact" w:val="369"/>
          <w:jc w:val="center"/>
        </w:trPr>
        <w:tc>
          <w:tcPr>
            <w:tcW w:w="573" w:type="dxa"/>
            <w:vMerge w:val="restart"/>
            <w:vAlign w:val="center"/>
          </w:tcPr>
          <w:p w:rsidR="003E1BD8" w:rsidRPr="00002918" w:rsidRDefault="003E1BD8" w:rsidP="006C3C52">
            <w:pPr>
              <w:spacing w:line="300" w:lineRule="auto"/>
              <w:jc w:val="center"/>
              <w:rPr>
                <w:kern w:val="0"/>
                <w:sz w:val="18"/>
                <w:szCs w:val="18"/>
              </w:rPr>
            </w:pPr>
            <w:r w:rsidRPr="00002918">
              <w:rPr>
                <w:kern w:val="0"/>
                <w:sz w:val="18"/>
                <w:szCs w:val="18"/>
              </w:rPr>
              <w:t>D</w:t>
            </w:r>
          </w:p>
        </w:tc>
        <w:tc>
          <w:tcPr>
            <w:tcW w:w="958" w:type="dxa"/>
            <w:vAlign w:val="center"/>
          </w:tcPr>
          <w:p w:rsidR="003E1BD8" w:rsidRPr="00002918" w:rsidRDefault="005A2FE3" w:rsidP="006C3C52">
            <w:pPr>
              <w:jc w:val="center"/>
              <w:rPr>
                <w:color w:val="000000"/>
                <w:sz w:val="18"/>
                <w:szCs w:val="18"/>
              </w:rPr>
            </w:pPr>
            <w:r w:rsidRPr="00002918">
              <w:rPr>
                <w:color w:val="000000"/>
                <w:sz w:val="18"/>
                <w:szCs w:val="18"/>
              </w:rPr>
              <w:t>s</w:t>
            </w:r>
            <w:r w:rsidR="003E1BD8" w:rsidRPr="00002918">
              <w:rPr>
                <w:color w:val="000000"/>
                <w:sz w:val="18"/>
                <w:szCs w:val="18"/>
              </w:rPr>
              <w:t>003197</w:t>
            </w:r>
          </w:p>
        </w:tc>
        <w:tc>
          <w:tcPr>
            <w:tcW w:w="2397" w:type="dxa"/>
            <w:vAlign w:val="center"/>
          </w:tcPr>
          <w:p w:rsidR="003E1BD8" w:rsidRPr="00002918" w:rsidRDefault="003E1BD8" w:rsidP="006C3C52">
            <w:pPr>
              <w:spacing w:line="300" w:lineRule="auto"/>
              <w:jc w:val="center"/>
              <w:rPr>
                <w:sz w:val="18"/>
                <w:szCs w:val="18"/>
              </w:rPr>
            </w:pPr>
            <w:r w:rsidRPr="00002918">
              <w:rPr>
                <w:sz w:val="18"/>
                <w:szCs w:val="18"/>
              </w:rPr>
              <w:t>现代大地测量</w:t>
            </w:r>
          </w:p>
        </w:tc>
        <w:tc>
          <w:tcPr>
            <w:tcW w:w="455" w:type="dxa"/>
            <w:vAlign w:val="center"/>
          </w:tcPr>
          <w:p w:rsidR="003E1BD8" w:rsidRPr="00002918" w:rsidRDefault="003E1BD8" w:rsidP="006C3C52">
            <w:pPr>
              <w:spacing w:line="300" w:lineRule="auto"/>
              <w:jc w:val="center"/>
              <w:rPr>
                <w:sz w:val="18"/>
                <w:szCs w:val="18"/>
              </w:rPr>
            </w:pPr>
            <w:r w:rsidRPr="00002918">
              <w:rPr>
                <w:sz w:val="18"/>
                <w:szCs w:val="18"/>
              </w:rPr>
              <w:t>32</w:t>
            </w:r>
          </w:p>
        </w:tc>
        <w:tc>
          <w:tcPr>
            <w:tcW w:w="546" w:type="dxa"/>
            <w:vAlign w:val="center"/>
          </w:tcPr>
          <w:p w:rsidR="003E1BD8" w:rsidRPr="00002918" w:rsidRDefault="003E1BD8" w:rsidP="006C3C52">
            <w:pPr>
              <w:spacing w:line="300" w:lineRule="auto"/>
              <w:jc w:val="center"/>
              <w:rPr>
                <w:sz w:val="18"/>
                <w:szCs w:val="18"/>
              </w:rPr>
            </w:pPr>
            <w:r w:rsidRPr="00002918">
              <w:rPr>
                <w:sz w:val="18"/>
                <w:szCs w:val="18"/>
              </w:rPr>
              <w:t>2</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面授讲课</w:t>
            </w:r>
          </w:p>
        </w:tc>
        <w:tc>
          <w:tcPr>
            <w:tcW w:w="900" w:type="dxa"/>
          </w:tcPr>
          <w:p w:rsidR="003E1BD8" w:rsidRPr="00002918" w:rsidRDefault="003E1BD8" w:rsidP="006C3C52">
            <w:pPr>
              <w:ind w:firstLineChars="100" w:firstLine="180"/>
            </w:pPr>
            <w:r w:rsidRPr="00002918">
              <w:rPr>
                <w:kern w:val="0"/>
                <w:sz w:val="18"/>
                <w:szCs w:val="18"/>
              </w:rPr>
              <w:t>考试</w:t>
            </w:r>
          </w:p>
        </w:tc>
        <w:tc>
          <w:tcPr>
            <w:tcW w:w="770" w:type="dxa"/>
            <w:vMerge w:val="restart"/>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不少于</w:t>
            </w:r>
            <w:r w:rsidRPr="00002918">
              <w:rPr>
                <w:kern w:val="0"/>
                <w:sz w:val="18"/>
                <w:szCs w:val="18"/>
              </w:rPr>
              <w:t xml:space="preserve">  7</w:t>
            </w:r>
            <w:r w:rsidRPr="00002918">
              <w:rPr>
                <w:kern w:val="0"/>
                <w:sz w:val="18"/>
                <w:szCs w:val="18"/>
              </w:rPr>
              <w:t>学分</w:t>
            </w:r>
          </w:p>
        </w:tc>
      </w:tr>
      <w:tr w:rsidR="003E1BD8" w:rsidRPr="00002918" w:rsidTr="006C3C52">
        <w:trPr>
          <w:trHeight w:hRule="exact" w:val="369"/>
          <w:jc w:val="center"/>
        </w:trPr>
        <w:tc>
          <w:tcPr>
            <w:tcW w:w="573" w:type="dxa"/>
            <w:vMerge/>
            <w:vAlign w:val="center"/>
          </w:tcPr>
          <w:p w:rsidR="003E1BD8" w:rsidRPr="00002918" w:rsidRDefault="003E1BD8" w:rsidP="006C3C52">
            <w:pPr>
              <w:spacing w:line="300" w:lineRule="auto"/>
              <w:jc w:val="center"/>
              <w:rPr>
                <w:kern w:val="0"/>
                <w:sz w:val="18"/>
                <w:szCs w:val="18"/>
              </w:rPr>
            </w:pPr>
          </w:p>
        </w:tc>
        <w:tc>
          <w:tcPr>
            <w:tcW w:w="958" w:type="dxa"/>
            <w:vAlign w:val="center"/>
          </w:tcPr>
          <w:p w:rsidR="003E1BD8" w:rsidRPr="00002918" w:rsidRDefault="005A2FE3" w:rsidP="006C3C52">
            <w:pPr>
              <w:jc w:val="center"/>
              <w:rPr>
                <w:color w:val="000000"/>
                <w:sz w:val="18"/>
                <w:szCs w:val="18"/>
              </w:rPr>
            </w:pPr>
            <w:r w:rsidRPr="00002918">
              <w:rPr>
                <w:color w:val="000000"/>
                <w:sz w:val="18"/>
                <w:szCs w:val="18"/>
              </w:rPr>
              <w:t>s</w:t>
            </w:r>
            <w:r w:rsidR="003E1BD8" w:rsidRPr="00002918">
              <w:rPr>
                <w:color w:val="000000"/>
                <w:sz w:val="18"/>
                <w:szCs w:val="18"/>
              </w:rPr>
              <w:t>003198</w:t>
            </w:r>
          </w:p>
        </w:tc>
        <w:tc>
          <w:tcPr>
            <w:tcW w:w="2397" w:type="dxa"/>
            <w:vAlign w:val="center"/>
          </w:tcPr>
          <w:p w:rsidR="003E1BD8" w:rsidRPr="00002918" w:rsidRDefault="003E1BD8" w:rsidP="006C3C52">
            <w:pPr>
              <w:spacing w:line="300" w:lineRule="auto"/>
              <w:jc w:val="center"/>
              <w:rPr>
                <w:sz w:val="18"/>
                <w:szCs w:val="18"/>
              </w:rPr>
            </w:pPr>
            <w:r w:rsidRPr="00002918">
              <w:rPr>
                <w:sz w:val="18"/>
                <w:szCs w:val="18"/>
              </w:rPr>
              <w:t>遥感地学分析原理与方法</w:t>
            </w:r>
          </w:p>
        </w:tc>
        <w:tc>
          <w:tcPr>
            <w:tcW w:w="455" w:type="dxa"/>
            <w:vAlign w:val="center"/>
          </w:tcPr>
          <w:p w:rsidR="003E1BD8" w:rsidRPr="00002918" w:rsidRDefault="003E1BD8" w:rsidP="006C3C52">
            <w:pPr>
              <w:spacing w:line="300" w:lineRule="auto"/>
              <w:jc w:val="center"/>
              <w:rPr>
                <w:sz w:val="18"/>
                <w:szCs w:val="18"/>
              </w:rPr>
            </w:pPr>
            <w:r w:rsidRPr="00002918">
              <w:rPr>
                <w:sz w:val="18"/>
                <w:szCs w:val="18"/>
              </w:rPr>
              <w:t>32</w:t>
            </w:r>
          </w:p>
        </w:tc>
        <w:tc>
          <w:tcPr>
            <w:tcW w:w="546" w:type="dxa"/>
            <w:vAlign w:val="center"/>
          </w:tcPr>
          <w:p w:rsidR="003E1BD8" w:rsidRPr="00002918" w:rsidRDefault="003E1BD8" w:rsidP="006C3C52">
            <w:pPr>
              <w:spacing w:line="300" w:lineRule="auto"/>
              <w:jc w:val="center"/>
              <w:rPr>
                <w:sz w:val="18"/>
                <w:szCs w:val="18"/>
              </w:rPr>
            </w:pPr>
            <w:r w:rsidRPr="00002918">
              <w:rPr>
                <w:sz w:val="18"/>
                <w:szCs w:val="18"/>
              </w:rPr>
              <w:t>2</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面授讲课</w:t>
            </w:r>
          </w:p>
        </w:tc>
        <w:tc>
          <w:tcPr>
            <w:tcW w:w="900" w:type="dxa"/>
          </w:tcPr>
          <w:p w:rsidR="003E1BD8" w:rsidRPr="00002918" w:rsidRDefault="003E1BD8" w:rsidP="006C3C52">
            <w:pPr>
              <w:ind w:firstLineChars="100" w:firstLine="180"/>
            </w:pPr>
            <w:r w:rsidRPr="00002918">
              <w:rPr>
                <w:kern w:val="0"/>
                <w:sz w:val="18"/>
                <w:szCs w:val="18"/>
              </w:rPr>
              <w:t>考查</w:t>
            </w:r>
          </w:p>
        </w:tc>
        <w:tc>
          <w:tcPr>
            <w:tcW w:w="770" w:type="dxa"/>
            <w:vMerge/>
            <w:vAlign w:val="center"/>
          </w:tcPr>
          <w:p w:rsidR="003E1BD8" w:rsidRPr="00002918" w:rsidRDefault="003E1BD8" w:rsidP="006C3C52">
            <w:pPr>
              <w:widowControl/>
              <w:spacing w:line="300" w:lineRule="auto"/>
              <w:jc w:val="center"/>
              <w:rPr>
                <w:kern w:val="0"/>
                <w:sz w:val="18"/>
                <w:szCs w:val="18"/>
              </w:rPr>
            </w:pPr>
          </w:p>
        </w:tc>
      </w:tr>
      <w:tr w:rsidR="003E1BD8" w:rsidRPr="00002918" w:rsidTr="006C3C52">
        <w:trPr>
          <w:trHeight w:hRule="exact" w:val="369"/>
          <w:jc w:val="center"/>
        </w:trPr>
        <w:tc>
          <w:tcPr>
            <w:tcW w:w="573" w:type="dxa"/>
            <w:vMerge/>
            <w:vAlign w:val="center"/>
          </w:tcPr>
          <w:p w:rsidR="003E1BD8" w:rsidRPr="00002918" w:rsidRDefault="003E1BD8" w:rsidP="006C3C52">
            <w:pPr>
              <w:spacing w:line="300" w:lineRule="auto"/>
              <w:jc w:val="center"/>
              <w:rPr>
                <w:kern w:val="0"/>
                <w:sz w:val="18"/>
                <w:szCs w:val="18"/>
              </w:rPr>
            </w:pPr>
          </w:p>
        </w:tc>
        <w:tc>
          <w:tcPr>
            <w:tcW w:w="958" w:type="dxa"/>
            <w:vAlign w:val="center"/>
          </w:tcPr>
          <w:p w:rsidR="003E1BD8" w:rsidRPr="00002918" w:rsidRDefault="005A2FE3" w:rsidP="006C3C52">
            <w:pPr>
              <w:jc w:val="center"/>
              <w:rPr>
                <w:color w:val="000000"/>
                <w:sz w:val="18"/>
                <w:szCs w:val="18"/>
              </w:rPr>
            </w:pPr>
            <w:r w:rsidRPr="00002918">
              <w:rPr>
                <w:color w:val="000000"/>
                <w:sz w:val="18"/>
                <w:szCs w:val="18"/>
              </w:rPr>
              <w:t>s</w:t>
            </w:r>
            <w:r w:rsidR="003E1BD8" w:rsidRPr="00002918">
              <w:rPr>
                <w:color w:val="000000"/>
                <w:sz w:val="18"/>
                <w:szCs w:val="18"/>
              </w:rPr>
              <w:t>003199</w:t>
            </w:r>
          </w:p>
        </w:tc>
        <w:tc>
          <w:tcPr>
            <w:tcW w:w="2397" w:type="dxa"/>
            <w:vAlign w:val="center"/>
          </w:tcPr>
          <w:p w:rsidR="003E1BD8" w:rsidRPr="00002918" w:rsidRDefault="003E1BD8" w:rsidP="006C3C52">
            <w:pPr>
              <w:spacing w:line="300" w:lineRule="auto"/>
              <w:jc w:val="center"/>
              <w:rPr>
                <w:sz w:val="18"/>
                <w:szCs w:val="18"/>
              </w:rPr>
            </w:pPr>
            <w:r w:rsidRPr="00002918">
              <w:rPr>
                <w:sz w:val="18"/>
                <w:szCs w:val="18"/>
              </w:rPr>
              <w:t>合成孔径雷达技术原理与应用</w:t>
            </w:r>
          </w:p>
        </w:tc>
        <w:tc>
          <w:tcPr>
            <w:tcW w:w="455" w:type="dxa"/>
            <w:vAlign w:val="center"/>
          </w:tcPr>
          <w:p w:rsidR="003E1BD8" w:rsidRPr="00002918" w:rsidRDefault="003E1BD8" w:rsidP="006C3C52">
            <w:pPr>
              <w:spacing w:line="300" w:lineRule="auto"/>
              <w:jc w:val="center"/>
              <w:rPr>
                <w:sz w:val="18"/>
                <w:szCs w:val="18"/>
              </w:rPr>
            </w:pPr>
            <w:r w:rsidRPr="00002918">
              <w:rPr>
                <w:sz w:val="18"/>
                <w:szCs w:val="18"/>
              </w:rPr>
              <w:t>32</w:t>
            </w:r>
          </w:p>
        </w:tc>
        <w:tc>
          <w:tcPr>
            <w:tcW w:w="546" w:type="dxa"/>
            <w:vAlign w:val="center"/>
          </w:tcPr>
          <w:p w:rsidR="003E1BD8" w:rsidRPr="00002918" w:rsidRDefault="003E1BD8" w:rsidP="006C3C52">
            <w:pPr>
              <w:spacing w:line="300" w:lineRule="auto"/>
              <w:jc w:val="center"/>
              <w:rPr>
                <w:sz w:val="18"/>
                <w:szCs w:val="18"/>
              </w:rPr>
            </w:pPr>
            <w:r w:rsidRPr="00002918">
              <w:rPr>
                <w:sz w:val="18"/>
                <w:szCs w:val="18"/>
              </w:rPr>
              <w:t>2</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面授讲课</w:t>
            </w:r>
          </w:p>
        </w:tc>
        <w:tc>
          <w:tcPr>
            <w:tcW w:w="900" w:type="dxa"/>
          </w:tcPr>
          <w:p w:rsidR="003E1BD8" w:rsidRPr="00002918" w:rsidRDefault="003E1BD8" w:rsidP="006C3C52">
            <w:pPr>
              <w:ind w:firstLineChars="100" w:firstLine="180"/>
            </w:pPr>
            <w:r w:rsidRPr="00002918">
              <w:rPr>
                <w:kern w:val="0"/>
                <w:sz w:val="18"/>
                <w:szCs w:val="18"/>
              </w:rPr>
              <w:t>考试</w:t>
            </w:r>
          </w:p>
        </w:tc>
        <w:tc>
          <w:tcPr>
            <w:tcW w:w="770" w:type="dxa"/>
            <w:vMerge/>
            <w:vAlign w:val="center"/>
          </w:tcPr>
          <w:p w:rsidR="003E1BD8" w:rsidRPr="00002918" w:rsidRDefault="003E1BD8" w:rsidP="006C3C52">
            <w:pPr>
              <w:widowControl/>
              <w:spacing w:line="300" w:lineRule="auto"/>
              <w:jc w:val="center"/>
              <w:rPr>
                <w:kern w:val="0"/>
                <w:sz w:val="18"/>
                <w:szCs w:val="18"/>
              </w:rPr>
            </w:pPr>
          </w:p>
        </w:tc>
      </w:tr>
      <w:tr w:rsidR="003E1BD8" w:rsidRPr="00002918" w:rsidTr="006C3C52">
        <w:trPr>
          <w:trHeight w:hRule="exact" w:val="369"/>
          <w:jc w:val="center"/>
        </w:trPr>
        <w:tc>
          <w:tcPr>
            <w:tcW w:w="573" w:type="dxa"/>
            <w:vMerge/>
            <w:vAlign w:val="center"/>
          </w:tcPr>
          <w:p w:rsidR="003E1BD8" w:rsidRPr="00002918" w:rsidRDefault="003E1BD8" w:rsidP="006C3C52">
            <w:pPr>
              <w:spacing w:line="300" w:lineRule="auto"/>
              <w:jc w:val="center"/>
              <w:rPr>
                <w:kern w:val="0"/>
                <w:sz w:val="18"/>
                <w:szCs w:val="18"/>
              </w:rPr>
            </w:pPr>
          </w:p>
        </w:tc>
        <w:tc>
          <w:tcPr>
            <w:tcW w:w="958" w:type="dxa"/>
            <w:vAlign w:val="center"/>
          </w:tcPr>
          <w:p w:rsidR="003E1BD8" w:rsidRPr="00002918" w:rsidRDefault="005A2FE3" w:rsidP="006C3C52">
            <w:pPr>
              <w:jc w:val="center"/>
              <w:rPr>
                <w:color w:val="000000"/>
                <w:sz w:val="18"/>
                <w:szCs w:val="18"/>
              </w:rPr>
            </w:pPr>
            <w:r w:rsidRPr="00002918">
              <w:rPr>
                <w:color w:val="000000"/>
                <w:sz w:val="18"/>
                <w:szCs w:val="18"/>
              </w:rPr>
              <w:t>s</w:t>
            </w:r>
            <w:r w:rsidR="003E1BD8" w:rsidRPr="00002918">
              <w:rPr>
                <w:color w:val="000000"/>
                <w:sz w:val="18"/>
                <w:szCs w:val="18"/>
              </w:rPr>
              <w:t>003200</w:t>
            </w:r>
          </w:p>
        </w:tc>
        <w:tc>
          <w:tcPr>
            <w:tcW w:w="2397" w:type="dxa"/>
            <w:vAlign w:val="center"/>
          </w:tcPr>
          <w:p w:rsidR="003E1BD8" w:rsidRPr="00002918" w:rsidRDefault="003E1BD8" w:rsidP="006C3C52">
            <w:pPr>
              <w:spacing w:line="300" w:lineRule="auto"/>
              <w:jc w:val="center"/>
              <w:rPr>
                <w:sz w:val="18"/>
                <w:szCs w:val="18"/>
              </w:rPr>
            </w:pPr>
            <w:r w:rsidRPr="00002918">
              <w:rPr>
                <w:sz w:val="18"/>
                <w:szCs w:val="18"/>
              </w:rPr>
              <w:t>3</w:t>
            </w:r>
            <w:r w:rsidR="005A2FE3" w:rsidRPr="00002918">
              <w:rPr>
                <w:sz w:val="18"/>
                <w:szCs w:val="18"/>
              </w:rPr>
              <w:t>S</w:t>
            </w:r>
            <w:r w:rsidRPr="00002918">
              <w:rPr>
                <w:sz w:val="18"/>
                <w:szCs w:val="18"/>
              </w:rPr>
              <w:t>集成原理与方法</w:t>
            </w:r>
          </w:p>
        </w:tc>
        <w:tc>
          <w:tcPr>
            <w:tcW w:w="455" w:type="dxa"/>
            <w:vAlign w:val="center"/>
          </w:tcPr>
          <w:p w:rsidR="003E1BD8" w:rsidRPr="00002918" w:rsidRDefault="003E1BD8" w:rsidP="006C3C52">
            <w:pPr>
              <w:spacing w:line="300" w:lineRule="auto"/>
              <w:jc w:val="center"/>
              <w:rPr>
                <w:sz w:val="18"/>
                <w:szCs w:val="18"/>
              </w:rPr>
            </w:pPr>
            <w:r w:rsidRPr="00002918">
              <w:rPr>
                <w:sz w:val="18"/>
                <w:szCs w:val="18"/>
              </w:rPr>
              <w:t>32</w:t>
            </w:r>
          </w:p>
        </w:tc>
        <w:tc>
          <w:tcPr>
            <w:tcW w:w="546" w:type="dxa"/>
            <w:vAlign w:val="center"/>
          </w:tcPr>
          <w:p w:rsidR="003E1BD8" w:rsidRPr="00002918" w:rsidRDefault="003E1BD8" w:rsidP="006C3C52">
            <w:pPr>
              <w:spacing w:line="300" w:lineRule="auto"/>
              <w:jc w:val="center"/>
              <w:rPr>
                <w:sz w:val="18"/>
                <w:szCs w:val="18"/>
              </w:rPr>
            </w:pPr>
            <w:r w:rsidRPr="00002918">
              <w:rPr>
                <w:sz w:val="18"/>
                <w:szCs w:val="18"/>
              </w:rPr>
              <w:t>2</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3E1BD8" w:rsidRPr="00002918" w:rsidRDefault="003E1BD8" w:rsidP="006C3C52">
            <w:pPr>
              <w:widowControl/>
              <w:spacing w:line="300" w:lineRule="auto"/>
              <w:jc w:val="center"/>
              <w:rPr>
                <w:kern w:val="0"/>
                <w:sz w:val="18"/>
                <w:szCs w:val="18"/>
              </w:rPr>
            </w:pPr>
          </w:p>
        </w:tc>
      </w:tr>
      <w:tr w:rsidR="003E1BD8" w:rsidRPr="00002918" w:rsidTr="006C3C52">
        <w:trPr>
          <w:trHeight w:hRule="exact" w:val="369"/>
          <w:jc w:val="center"/>
        </w:trPr>
        <w:tc>
          <w:tcPr>
            <w:tcW w:w="573" w:type="dxa"/>
            <w:vMerge/>
            <w:vAlign w:val="center"/>
          </w:tcPr>
          <w:p w:rsidR="003E1BD8" w:rsidRPr="00002918" w:rsidRDefault="003E1BD8" w:rsidP="006C3C52">
            <w:pPr>
              <w:spacing w:line="300" w:lineRule="auto"/>
              <w:jc w:val="center"/>
              <w:rPr>
                <w:kern w:val="0"/>
                <w:sz w:val="18"/>
                <w:szCs w:val="18"/>
              </w:rPr>
            </w:pPr>
          </w:p>
        </w:tc>
        <w:tc>
          <w:tcPr>
            <w:tcW w:w="958" w:type="dxa"/>
            <w:vAlign w:val="center"/>
          </w:tcPr>
          <w:p w:rsidR="003E1BD8" w:rsidRPr="00002918" w:rsidRDefault="005A2FE3" w:rsidP="006C3C52">
            <w:pPr>
              <w:jc w:val="center"/>
              <w:rPr>
                <w:color w:val="000000"/>
                <w:sz w:val="18"/>
                <w:szCs w:val="18"/>
              </w:rPr>
            </w:pPr>
            <w:r w:rsidRPr="00002918">
              <w:rPr>
                <w:color w:val="000000"/>
                <w:sz w:val="18"/>
                <w:szCs w:val="18"/>
              </w:rPr>
              <w:t>s</w:t>
            </w:r>
            <w:r w:rsidR="003E1BD8" w:rsidRPr="00002918">
              <w:rPr>
                <w:color w:val="000000"/>
                <w:sz w:val="18"/>
                <w:szCs w:val="18"/>
              </w:rPr>
              <w:t>003201</w:t>
            </w:r>
          </w:p>
        </w:tc>
        <w:tc>
          <w:tcPr>
            <w:tcW w:w="2397" w:type="dxa"/>
            <w:vAlign w:val="center"/>
          </w:tcPr>
          <w:p w:rsidR="003E1BD8" w:rsidRPr="00002918" w:rsidRDefault="003E1BD8" w:rsidP="006C3C52">
            <w:pPr>
              <w:spacing w:line="300" w:lineRule="auto"/>
              <w:jc w:val="center"/>
              <w:rPr>
                <w:sz w:val="18"/>
                <w:szCs w:val="18"/>
              </w:rPr>
            </w:pPr>
            <w:r w:rsidRPr="00002918">
              <w:rPr>
                <w:sz w:val="18"/>
                <w:szCs w:val="18"/>
              </w:rPr>
              <w:t>GN</w:t>
            </w:r>
            <w:r w:rsidR="005A2FE3" w:rsidRPr="00002918">
              <w:rPr>
                <w:sz w:val="18"/>
                <w:szCs w:val="18"/>
              </w:rPr>
              <w:t>SS</w:t>
            </w:r>
            <w:r w:rsidRPr="00002918">
              <w:rPr>
                <w:sz w:val="18"/>
                <w:szCs w:val="18"/>
              </w:rPr>
              <w:t>原理与算法</w:t>
            </w:r>
          </w:p>
        </w:tc>
        <w:tc>
          <w:tcPr>
            <w:tcW w:w="455" w:type="dxa"/>
            <w:vAlign w:val="center"/>
          </w:tcPr>
          <w:p w:rsidR="003E1BD8" w:rsidRPr="00002918" w:rsidRDefault="003E1BD8" w:rsidP="006C3C52">
            <w:pPr>
              <w:spacing w:line="300" w:lineRule="auto"/>
              <w:jc w:val="center"/>
              <w:rPr>
                <w:sz w:val="18"/>
                <w:szCs w:val="18"/>
              </w:rPr>
            </w:pPr>
            <w:r w:rsidRPr="00002918">
              <w:rPr>
                <w:sz w:val="18"/>
                <w:szCs w:val="18"/>
              </w:rPr>
              <w:t>32</w:t>
            </w:r>
          </w:p>
        </w:tc>
        <w:tc>
          <w:tcPr>
            <w:tcW w:w="546" w:type="dxa"/>
            <w:vAlign w:val="center"/>
          </w:tcPr>
          <w:p w:rsidR="003E1BD8" w:rsidRPr="00002918" w:rsidRDefault="003E1BD8" w:rsidP="006C3C52">
            <w:pPr>
              <w:spacing w:line="300" w:lineRule="auto"/>
              <w:jc w:val="center"/>
              <w:rPr>
                <w:sz w:val="18"/>
                <w:szCs w:val="18"/>
              </w:rPr>
            </w:pPr>
            <w:r w:rsidRPr="00002918">
              <w:rPr>
                <w:sz w:val="18"/>
                <w:szCs w:val="18"/>
              </w:rPr>
              <w:t>2</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3E1BD8" w:rsidRPr="00002918" w:rsidRDefault="003E1BD8" w:rsidP="006C3C52">
            <w:pPr>
              <w:widowControl/>
              <w:spacing w:line="300" w:lineRule="auto"/>
              <w:jc w:val="center"/>
              <w:rPr>
                <w:kern w:val="0"/>
                <w:sz w:val="18"/>
                <w:szCs w:val="18"/>
              </w:rPr>
            </w:pPr>
          </w:p>
        </w:tc>
      </w:tr>
      <w:tr w:rsidR="003E1BD8" w:rsidRPr="00002918" w:rsidTr="006C3C52">
        <w:trPr>
          <w:trHeight w:hRule="exact" w:val="369"/>
          <w:jc w:val="center"/>
        </w:trPr>
        <w:tc>
          <w:tcPr>
            <w:tcW w:w="573" w:type="dxa"/>
            <w:vMerge/>
            <w:vAlign w:val="center"/>
          </w:tcPr>
          <w:p w:rsidR="003E1BD8" w:rsidRPr="00002918" w:rsidRDefault="003E1BD8" w:rsidP="006C3C52">
            <w:pPr>
              <w:spacing w:line="300" w:lineRule="auto"/>
              <w:jc w:val="center"/>
              <w:rPr>
                <w:kern w:val="0"/>
                <w:sz w:val="18"/>
                <w:szCs w:val="18"/>
              </w:rPr>
            </w:pPr>
          </w:p>
        </w:tc>
        <w:tc>
          <w:tcPr>
            <w:tcW w:w="958" w:type="dxa"/>
            <w:vAlign w:val="center"/>
          </w:tcPr>
          <w:p w:rsidR="003E1BD8" w:rsidRPr="00002918" w:rsidRDefault="005A2FE3" w:rsidP="006C3C52">
            <w:pPr>
              <w:jc w:val="center"/>
              <w:rPr>
                <w:color w:val="000000"/>
                <w:sz w:val="18"/>
                <w:szCs w:val="18"/>
              </w:rPr>
            </w:pPr>
            <w:r w:rsidRPr="00002918">
              <w:rPr>
                <w:color w:val="000000"/>
                <w:sz w:val="18"/>
                <w:szCs w:val="18"/>
              </w:rPr>
              <w:t>s</w:t>
            </w:r>
            <w:r w:rsidR="003E1BD8" w:rsidRPr="00002918">
              <w:rPr>
                <w:color w:val="000000"/>
                <w:sz w:val="18"/>
                <w:szCs w:val="18"/>
              </w:rPr>
              <w:t>003202</w:t>
            </w:r>
          </w:p>
        </w:tc>
        <w:tc>
          <w:tcPr>
            <w:tcW w:w="2397" w:type="dxa"/>
            <w:vAlign w:val="center"/>
          </w:tcPr>
          <w:p w:rsidR="003E1BD8" w:rsidRPr="00002918" w:rsidRDefault="003E1BD8" w:rsidP="006C3C52">
            <w:pPr>
              <w:spacing w:line="300" w:lineRule="auto"/>
              <w:jc w:val="center"/>
              <w:rPr>
                <w:sz w:val="18"/>
                <w:szCs w:val="18"/>
              </w:rPr>
            </w:pPr>
            <w:r w:rsidRPr="00002918">
              <w:rPr>
                <w:sz w:val="18"/>
                <w:szCs w:val="18"/>
              </w:rPr>
              <w:t>现代海洋测绘</w:t>
            </w:r>
          </w:p>
        </w:tc>
        <w:tc>
          <w:tcPr>
            <w:tcW w:w="455" w:type="dxa"/>
            <w:vAlign w:val="center"/>
          </w:tcPr>
          <w:p w:rsidR="003E1BD8" w:rsidRPr="00002918" w:rsidRDefault="003E1BD8" w:rsidP="006C3C52">
            <w:pPr>
              <w:spacing w:line="300" w:lineRule="auto"/>
              <w:jc w:val="center"/>
              <w:rPr>
                <w:sz w:val="18"/>
                <w:szCs w:val="18"/>
              </w:rPr>
            </w:pPr>
            <w:r w:rsidRPr="00002918">
              <w:rPr>
                <w:sz w:val="18"/>
                <w:szCs w:val="18"/>
              </w:rPr>
              <w:t>32</w:t>
            </w:r>
          </w:p>
        </w:tc>
        <w:tc>
          <w:tcPr>
            <w:tcW w:w="546" w:type="dxa"/>
            <w:vAlign w:val="center"/>
          </w:tcPr>
          <w:p w:rsidR="003E1BD8" w:rsidRPr="00002918" w:rsidRDefault="003E1BD8" w:rsidP="006C3C52">
            <w:pPr>
              <w:spacing w:line="300" w:lineRule="auto"/>
              <w:jc w:val="center"/>
              <w:rPr>
                <w:sz w:val="18"/>
                <w:szCs w:val="18"/>
              </w:rPr>
            </w:pPr>
            <w:r w:rsidRPr="00002918">
              <w:rPr>
                <w:sz w:val="18"/>
                <w:szCs w:val="18"/>
              </w:rPr>
              <w:t>2</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面授讲课</w:t>
            </w:r>
          </w:p>
        </w:tc>
        <w:tc>
          <w:tcPr>
            <w:tcW w:w="900" w:type="dxa"/>
          </w:tcPr>
          <w:p w:rsidR="003E1BD8" w:rsidRPr="00002918" w:rsidRDefault="003E1BD8" w:rsidP="006C3C52">
            <w:pPr>
              <w:ind w:firstLineChars="100" w:firstLine="180"/>
            </w:pPr>
            <w:r w:rsidRPr="00002918">
              <w:rPr>
                <w:kern w:val="0"/>
                <w:sz w:val="18"/>
                <w:szCs w:val="18"/>
              </w:rPr>
              <w:t>考试</w:t>
            </w:r>
          </w:p>
        </w:tc>
        <w:tc>
          <w:tcPr>
            <w:tcW w:w="770" w:type="dxa"/>
            <w:vMerge/>
            <w:vAlign w:val="center"/>
          </w:tcPr>
          <w:p w:rsidR="003E1BD8" w:rsidRPr="00002918" w:rsidRDefault="003E1BD8" w:rsidP="006C3C52">
            <w:pPr>
              <w:widowControl/>
              <w:spacing w:line="300" w:lineRule="auto"/>
              <w:jc w:val="center"/>
              <w:rPr>
                <w:kern w:val="0"/>
                <w:sz w:val="18"/>
                <w:szCs w:val="18"/>
              </w:rPr>
            </w:pPr>
          </w:p>
        </w:tc>
      </w:tr>
      <w:tr w:rsidR="003E1BD8" w:rsidRPr="00002918" w:rsidTr="006C3C52">
        <w:trPr>
          <w:trHeight w:hRule="exact" w:val="369"/>
          <w:jc w:val="center"/>
        </w:trPr>
        <w:tc>
          <w:tcPr>
            <w:tcW w:w="573" w:type="dxa"/>
            <w:vMerge/>
            <w:vAlign w:val="center"/>
          </w:tcPr>
          <w:p w:rsidR="003E1BD8" w:rsidRPr="00002918" w:rsidRDefault="003E1BD8" w:rsidP="006C3C52">
            <w:pPr>
              <w:widowControl/>
              <w:spacing w:line="300" w:lineRule="auto"/>
              <w:jc w:val="center"/>
              <w:rPr>
                <w:kern w:val="0"/>
                <w:sz w:val="18"/>
                <w:szCs w:val="18"/>
              </w:rPr>
            </w:pPr>
          </w:p>
        </w:tc>
        <w:tc>
          <w:tcPr>
            <w:tcW w:w="958" w:type="dxa"/>
            <w:vAlign w:val="center"/>
          </w:tcPr>
          <w:p w:rsidR="003E1BD8" w:rsidRPr="00002918" w:rsidRDefault="005A2FE3" w:rsidP="006C3C52">
            <w:pPr>
              <w:jc w:val="center"/>
              <w:rPr>
                <w:color w:val="000000"/>
                <w:sz w:val="18"/>
                <w:szCs w:val="18"/>
              </w:rPr>
            </w:pPr>
            <w:r w:rsidRPr="00002918">
              <w:rPr>
                <w:color w:val="000000"/>
                <w:sz w:val="18"/>
                <w:szCs w:val="18"/>
              </w:rPr>
              <w:t>s</w:t>
            </w:r>
            <w:r w:rsidR="003E1BD8" w:rsidRPr="00002918">
              <w:rPr>
                <w:color w:val="000000"/>
                <w:sz w:val="18"/>
                <w:szCs w:val="18"/>
              </w:rPr>
              <w:t>003189</w:t>
            </w:r>
          </w:p>
        </w:tc>
        <w:tc>
          <w:tcPr>
            <w:tcW w:w="2397" w:type="dxa"/>
            <w:vAlign w:val="center"/>
          </w:tcPr>
          <w:p w:rsidR="003E1BD8" w:rsidRPr="00002918" w:rsidRDefault="003E1BD8" w:rsidP="006C3C52">
            <w:pPr>
              <w:spacing w:line="300" w:lineRule="auto"/>
              <w:jc w:val="center"/>
              <w:rPr>
                <w:sz w:val="18"/>
                <w:szCs w:val="18"/>
              </w:rPr>
            </w:pPr>
            <w:r w:rsidRPr="00002918">
              <w:rPr>
                <w:sz w:val="18"/>
                <w:szCs w:val="18"/>
              </w:rPr>
              <w:t>导师自主设置课程</w:t>
            </w:r>
          </w:p>
        </w:tc>
        <w:tc>
          <w:tcPr>
            <w:tcW w:w="455" w:type="dxa"/>
            <w:vAlign w:val="center"/>
          </w:tcPr>
          <w:p w:rsidR="003E1BD8" w:rsidRPr="00002918" w:rsidRDefault="003E1BD8" w:rsidP="006C3C52">
            <w:pPr>
              <w:spacing w:line="300" w:lineRule="auto"/>
              <w:jc w:val="center"/>
              <w:rPr>
                <w:sz w:val="18"/>
                <w:szCs w:val="18"/>
              </w:rPr>
            </w:pPr>
            <w:r w:rsidRPr="00002918">
              <w:rPr>
                <w:sz w:val="18"/>
                <w:szCs w:val="18"/>
              </w:rPr>
              <w:t>16</w:t>
            </w:r>
          </w:p>
        </w:tc>
        <w:tc>
          <w:tcPr>
            <w:tcW w:w="546" w:type="dxa"/>
            <w:vAlign w:val="center"/>
          </w:tcPr>
          <w:p w:rsidR="003E1BD8" w:rsidRPr="00002918" w:rsidRDefault="003E1BD8" w:rsidP="006C3C52">
            <w:pPr>
              <w:spacing w:line="300" w:lineRule="auto"/>
              <w:jc w:val="center"/>
              <w:rPr>
                <w:sz w:val="18"/>
                <w:szCs w:val="18"/>
              </w:rPr>
            </w:pPr>
            <w:r w:rsidRPr="00002918">
              <w:rPr>
                <w:sz w:val="18"/>
                <w:szCs w:val="18"/>
              </w:rPr>
              <w:t>1</w:t>
            </w:r>
          </w:p>
        </w:tc>
        <w:tc>
          <w:tcPr>
            <w:tcW w:w="867"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3E1BD8" w:rsidRPr="00002918" w:rsidRDefault="003E1BD8"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3E1BD8" w:rsidRPr="00002918" w:rsidRDefault="003E1BD8" w:rsidP="006C3C52">
            <w:pPr>
              <w:spacing w:line="300" w:lineRule="auto"/>
              <w:jc w:val="center"/>
              <w:rPr>
                <w:sz w:val="18"/>
                <w:szCs w:val="18"/>
              </w:rPr>
            </w:pPr>
            <w:r w:rsidRPr="00002918">
              <w:rPr>
                <w:sz w:val="18"/>
                <w:szCs w:val="18"/>
              </w:rPr>
              <w:t>考查</w:t>
            </w:r>
          </w:p>
        </w:tc>
        <w:tc>
          <w:tcPr>
            <w:tcW w:w="770" w:type="dxa"/>
            <w:vMerge/>
            <w:vAlign w:val="center"/>
          </w:tcPr>
          <w:p w:rsidR="003E1BD8" w:rsidRPr="00002918" w:rsidRDefault="003E1BD8" w:rsidP="006C3C52">
            <w:pPr>
              <w:widowControl/>
              <w:spacing w:line="300" w:lineRule="auto"/>
              <w:jc w:val="center"/>
              <w:rPr>
                <w:kern w:val="0"/>
                <w:sz w:val="18"/>
                <w:szCs w:val="18"/>
              </w:rPr>
            </w:pPr>
          </w:p>
        </w:tc>
      </w:tr>
      <w:tr w:rsidR="00A802DC" w:rsidRPr="00002918" w:rsidTr="006C3C52">
        <w:trPr>
          <w:trHeight w:hRule="exact" w:val="369"/>
          <w:jc w:val="center"/>
        </w:trPr>
        <w:tc>
          <w:tcPr>
            <w:tcW w:w="573" w:type="dxa"/>
            <w:vMerge w:val="restart"/>
            <w:vAlign w:val="center"/>
          </w:tcPr>
          <w:p w:rsidR="00A802DC" w:rsidRPr="00002918" w:rsidRDefault="00A802DC" w:rsidP="006C3C52">
            <w:pPr>
              <w:widowControl/>
              <w:spacing w:line="300" w:lineRule="auto"/>
              <w:jc w:val="center"/>
              <w:rPr>
                <w:kern w:val="0"/>
                <w:sz w:val="18"/>
                <w:szCs w:val="18"/>
              </w:rPr>
            </w:pPr>
            <w:r w:rsidRPr="00002918">
              <w:rPr>
                <w:kern w:val="0"/>
                <w:sz w:val="18"/>
                <w:szCs w:val="18"/>
              </w:rPr>
              <w:t>E</w:t>
            </w:r>
          </w:p>
        </w:tc>
        <w:tc>
          <w:tcPr>
            <w:tcW w:w="958" w:type="dxa"/>
            <w:vAlign w:val="center"/>
          </w:tcPr>
          <w:p w:rsidR="00A802DC" w:rsidRPr="00002918" w:rsidRDefault="00A802DC" w:rsidP="006C3C52">
            <w:pPr>
              <w:jc w:val="center"/>
              <w:rPr>
                <w:color w:val="000000"/>
                <w:sz w:val="18"/>
                <w:szCs w:val="18"/>
              </w:rPr>
            </w:pPr>
            <w:r w:rsidRPr="00002918">
              <w:rPr>
                <w:color w:val="000000"/>
                <w:sz w:val="18"/>
                <w:szCs w:val="18"/>
              </w:rPr>
              <w:t>s003190</w:t>
            </w:r>
          </w:p>
        </w:tc>
        <w:tc>
          <w:tcPr>
            <w:tcW w:w="2397" w:type="dxa"/>
            <w:vAlign w:val="center"/>
          </w:tcPr>
          <w:p w:rsidR="00A802DC" w:rsidRPr="00002918" w:rsidRDefault="00A802DC" w:rsidP="006C3C52">
            <w:pPr>
              <w:spacing w:line="300" w:lineRule="auto"/>
              <w:jc w:val="center"/>
              <w:rPr>
                <w:sz w:val="18"/>
                <w:szCs w:val="18"/>
              </w:rPr>
            </w:pPr>
            <w:r w:rsidRPr="00002918">
              <w:rPr>
                <w:sz w:val="18"/>
                <w:szCs w:val="18"/>
              </w:rPr>
              <w:t>学术报告</w:t>
            </w:r>
          </w:p>
        </w:tc>
        <w:tc>
          <w:tcPr>
            <w:tcW w:w="455" w:type="dxa"/>
            <w:vAlign w:val="center"/>
          </w:tcPr>
          <w:p w:rsidR="00A802DC" w:rsidRPr="00002918" w:rsidRDefault="00A802DC" w:rsidP="006C3C52">
            <w:pPr>
              <w:spacing w:line="300" w:lineRule="auto"/>
              <w:jc w:val="center"/>
              <w:rPr>
                <w:sz w:val="18"/>
                <w:szCs w:val="18"/>
              </w:rPr>
            </w:pPr>
            <w:r w:rsidRPr="00002918">
              <w:rPr>
                <w:sz w:val="18"/>
                <w:szCs w:val="18"/>
              </w:rPr>
              <w:t>16</w:t>
            </w:r>
          </w:p>
        </w:tc>
        <w:tc>
          <w:tcPr>
            <w:tcW w:w="546" w:type="dxa"/>
            <w:vAlign w:val="center"/>
          </w:tcPr>
          <w:p w:rsidR="00A802DC" w:rsidRPr="00002918" w:rsidRDefault="00A802DC" w:rsidP="006C3C52">
            <w:pPr>
              <w:spacing w:line="300" w:lineRule="auto"/>
              <w:jc w:val="center"/>
              <w:rPr>
                <w:sz w:val="18"/>
                <w:szCs w:val="18"/>
              </w:rPr>
            </w:pPr>
            <w:r w:rsidRPr="00002918">
              <w:rPr>
                <w:sz w:val="18"/>
                <w:szCs w:val="18"/>
              </w:rPr>
              <w:t>1</w:t>
            </w:r>
          </w:p>
        </w:tc>
        <w:tc>
          <w:tcPr>
            <w:tcW w:w="867" w:type="dxa"/>
            <w:vAlign w:val="center"/>
          </w:tcPr>
          <w:p w:rsidR="00A802DC" w:rsidRPr="00002918" w:rsidRDefault="00A802DC"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A802DC" w:rsidRPr="00002918" w:rsidRDefault="00A802DC"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A802DC" w:rsidRPr="00002918" w:rsidRDefault="00A802DC" w:rsidP="00816AD8">
            <w:pPr>
              <w:widowControl/>
              <w:spacing w:line="300" w:lineRule="auto"/>
              <w:jc w:val="center"/>
              <w:rPr>
                <w:kern w:val="0"/>
                <w:sz w:val="18"/>
                <w:szCs w:val="18"/>
              </w:rPr>
            </w:pPr>
            <w:r w:rsidRPr="00002918">
              <w:rPr>
                <w:kern w:val="0"/>
                <w:sz w:val="18"/>
                <w:szCs w:val="18"/>
              </w:rPr>
              <w:t>其他</w:t>
            </w:r>
          </w:p>
        </w:tc>
        <w:tc>
          <w:tcPr>
            <w:tcW w:w="770" w:type="dxa"/>
            <w:vMerge w:val="restart"/>
            <w:vAlign w:val="center"/>
          </w:tcPr>
          <w:p w:rsidR="00A802DC" w:rsidRPr="00002918" w:rsidRDefault="00A802DC" w:rsidP="006C3C52">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A802DC" w:rsidRPr="00002918" w:rsidTr="006C3C52">
        <w:trPr>
          <w:trHeight w:hRule="exact" w:val="369"/>
          <w:jc w:val="center"/>
        </w:trPr>
        <w:tc>
          <w:tcPr>
            <w:tcW w:w="573" w:type="dxa"/>
            <w:vMerge/>
            <w:vAlign w:val="center"/>
          </w:tcPr>
          <w:p w:rsidR="00A802DC" w:rsidRPr="00002918" w:rsidRDefault="00A802DC" w:rsidP="006C3C52">
            <w:pPr>
              <w:widowControl/>
              <w:spacing w:line="300" w:lineRule="auto"/>
              <w:jc w:val="center"/>
              <w:rPr>
                <w:kern w:val="0"/>
                <w:sz w:val="18"/>
                <w:szCs w:val="18"/>
              </w:rPr>
            </w:pPr>
          </w:p>
        </w:tc>
        <w:tc>
          <w:tcPr>
            <w:tcW w:w="958" w:type="dxa"/>
            <w:vAlign w:val="center"/>
          </w:tcPr>
          <w:p w:rsidR="00A802DC" w:rsidRPr="00002918" w:rsidRDefault="00A802DC" w:rsidP="006C3C52">
            <w:pPr>
              <w:jc w:val="center"/>
              <w:rPr>
                <w:color w:val="000000"/>
                <w:sz w:val="18"/>
                <w:szCs w:val="18"/>
              </w:rPr>
            </w:pPr>
            <w:r w:rsidRPr="00002918">
              <w:rPr>
                <w:color w:val="000000"/>
                <w:sz w:val="18"/>
                <w:szCs w:val="18"/>
              </w:rPr>
              <w:t>s003191</w:t>
            </w:r>
          </w:p>
        </w:tc>
        <w:tc>
          <w:tcPr>
            <w:tcW w:w="2397" w:type="dxa"/>
            <w:vAlign w:val="center"/>
          </w:tcPr>
          <w:p w:rsidR="00A802DC" w:rsidRPr="00002918" w:rsidRDefault="00A802DC" w:rsidP="006C3C52">
            <w:pPr>
              <w:spacing w:line="300" w:lineRule="auto"/>
              <w:jc w:val="center"/>
              <w:rPr>
                <w:sz w:val="18"/>
                <w:szCs w:val="18"/>
              </w:rPr>
            </w:pPr>
            <w:r w:rsidRPr="00002918">
              <w:rPr>
                <w:sz w:val="18"/>
                <w:szCs w:val="18"/>
              </w:rPr>
              <w:t>实践活动</w:t>
            </w:r>
          </w:p>
        </w:tc>
        <w:tc>
          <w:tcPr>
            <w:tcW w:w="455" w:type="dxa"/>
            <w:vAlign w:val="center"/>
          </w:tcPr>
          <w:p w:rsidR="00A802DC" w:rsidRPr="00002918" w:rsidRDefault="00A802DC" w:rsidP="006C3C52">
            <w:pPr>
              <w:spacing w:line="300" w:lineRule="auto"/>
              <w:jc w:val="center"/>
              <w:rPr>
                <w:sz w:val="18"/>
                <w:szCs w:val="18"/>
              </w:rPr>
            </w:pPr>
            <w:r w:rsidRPr="00002918">
              <w:rPr>
                <w:sz w:val="18"/>
                <w:szCs w:val="18"/>
              </w:rPr>
              <w:t>16</w:t>
            </w:r>
          </w:p>
        </w:tc>
        <w:tc>
          <w:tcPr>
            <w:tcW w:w="546" w:type="dxa"/>
            <w:vAlign w:val="center"/>
          </w:tcPr>
          <w:p w:rsidR="00A802DC" w:rsidRPr="00002918" w:rsidRDefault="00A802DC" w:rsidP="006C3C52">
            <w:pPr>
              <w:spacing w:line="300" w:lineRule="auto"/>
              <w:jc w:val="center"/>
              <w:rPr>
                <w:sz w:val="18"/>
                <w:szCs w:val="18"/>
              </w:rPr>
            </w:pPr>
            <w:r w:rsidRPr="00002918">
              <w:rPr>
                <w:sz w:val="18"/>
                <w:szCs w:val="18"/>
              </w:rPr>
              <w:t>1</w:t>
            </w:r>
          </w:p>
        </w:tc>
        <w:tc>
          <w:tcPr>
            <w:tcW w:w="867" w:type="dxa"/>
            <w:vAlign w:val="center"/>
          </w:tcPr>
          <w:p w:rsidR="00A802DC" w:rsidRPr="00002918" w:rsidRDefault="00A802DC"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A802DC" w:rsidRPr="00002918" w:rsidRDefault="00A802DC"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A802DC" w:rsidRPr="00002918" w:rsidRDefault="00A802DC" w:rsidP="00816AD8">
            <w:pPr>
              <w:widowControl/>
              <w:spacing w:line="300" w:lineRule="auto"/>
              <w:jc w:val="center"/>
              <w:rPr>
                <w:kern w:val="0"/>
                <w:sz w:val="18"/>
                <w:szCs w:val="18"/>
              </w:rPr>
            </w:pPr>
            <w:r w:rsidRPr="00002918">
              <w:rPr>
                <w:kern w:val="0"/>
                <w:sz w:val="18"/>
                <w:szCs w:val="18"/>
              </w:rPr>
              <w:t>其他</w:t>
            </w:r>
          </w:p>
        </w:tc>
        <w:tc>
          <w:tcPr>
            <w:tcW w:w="770" w:type="dxa"/>
            <w:vMerge/>
            <w:vAlign w:val="center"/>
          </w:tcPr>
          <w:p w:rsidR="00A802DC" w:rsidRPr="00002918" w:rsidRDefault="00A802DC" w:rsidP="006C3C52">
            <w:pPr>
              <w:widowControl/>
              <w:spacing w:line="300" w:lineRule="auto"/>
              <w:jc w:val="center"/>
              <w:rPr>
                <w:kern w:val="0"/>
                <w:sz w:val="18"/>
                <w:szCs w:val="18"/>
              </w:rPr>
            </w:pPr>
          </w:p>
        </w:tc>
      </w:tr>
    </w:tbl>
    <w:p w:rsidR="003E1BD8" w:rsidRPr="00002918" w:rsidRDefault="003E1BD8" w:rsidP="003E1BD8">
      <w:pPr>
        <w:widowControl/>
        <w:spacing w:line="276" w:lineRule="auto"/>
        <w:jc w:val="left"/>
        <w:rPr>
          <w:b/>
          <w:kern w:val="0"/>
          <w:sz w:val="18"/>
          <w:szCs w:val="18"/>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8C02E5" w:rsidRPr="00002918" w:rsidRDefault="008C02E5" w:rsidP="0076362A">
      <w:pPr>
        <w:spacing w:line="300" w:lineRule="auto"/>
        <w:rPr>
          <w:rFonts w:eastAsiaTheme="minorEastAsia"/>
          <w:szCs w:val="21"/>
        </w:rPr>
      </w:pPr>
    </w:p>
    <w:p w:rsidR="00424F7A" w:rsidRPr="00002918" w:rsidRDefault="00424F7A" w:rsidP="0076362A">
      <w:pPr>
        <w:widowControl/>
        <w:spacing w:line="300" w:lineRule="auto"/>
        <w:jc w:val="left"/>
        <w:rPr>
          <w:rFonts w:eastAsiaTheme="minorEastAsia"/>
          <w:kern w:val="0"/>
          <w:szCs w:val="21"/>
        </w:rPr>
      </w:pPr>
      <w:r w:rsidRPr="00002918">
        <w:rPr>
          <w:rFonts w:eastAsiaTheme="minorEastAsia"/>
          <w:szCs w:val="21"/>
        </w:rPr>
        <w:br w:type="page"/>
      </w:r>
    </w:p>
    <w:p w:rsidR="00E76809" w:rsidRPr="00002918" w:rsidRDefault="00E76809" w:rsidP="00E76809">
      <w:pPr>
        <w:pStyle w:val="1"/>
      </w:pPr>
      <w:bookmarkStart w:id="68" w:name="_Toc335052447"/>
      <w:bookmarkStart w:id="69" w:name="_Toc493751550"/>
      <w:bookmarkStart w:id="70" w:name="_Toc523498838"/>
      <w:bookmarkStart w:id="71" w:name="_Toc433185148"/>
      <w:r w:rsidRPr="00002918">
        <w:lastRenderedPageBreak/>
        <w:t>地理学硕士研究生培养方案</w:t>
      </w:r>
      <w:bookmarkEnd w:id="68"/>
      <w:bookmarkEnd w:id="69"/>
      <w:bookmarkEnd w:id="70"/>
    </w:p>
    <w:p w:rsidR="00E76809" w:rsidRPr="00002918" w:rsidRDefault="00E76809" w:rsidP="00E76809">
      <w:pPr>
        <w:pStyle w:val="2"/>
        <w:rPr>
          <w:rFonts w:ascii="Times New Roman" w:hAnsi="Times New Roman" w:cs="Times New Roman"/>
        </w:rPr>
      </w:pPr>
      <w:r w:rsidRPr="00002918">
        <w:rPr>
          <w:rFonts w:ascii="Times New Roman" w:hAnsi="Times New Roman" w:cs="Times New Roman"/>
        </w:rPr>
        <w:t>学科门类：</w:t>
      </w:r>
      <w:r w:rsidRPr="00002918">
        <w:rPr>
          <w:rFonts w:ascii="Times New Roman" w:hAnsi="Times New Roman" w:cs="Times New Roman"/>
          <w:kern w:val="0"/>
        </w:rPr>
        <w:t>理学</w:t>
      </w:r>
      <w:r w:rsidRPr="00002918">
        <w:rPr>
          <w:rFonts w:ascii="Times New Roman" w:hAnsi="Times New Roman" w:cs="Times New Roman"/>
        </w:rPr>
        <w:t>一级学科代码：</w:t>
      </w:r>
      <w:r w:rsidRPr="00002918">
        <w:rPr>
          <w:rFonts w:ascii="Times New Roman" w:hAnsi="Times New Roman" w:cs="Times New Roman"/>
          <w:kern w:val="0"/>
        </w:rPr>
        <w:t>0705</w:t>
      </w:r>
      <w:r w:rsidRPr="00002918">
        <w:rPr>
          <w:rFonts w:ascii="Times New Roman" w:hAnsi="Times New Roman" w:cs="Times New Roman"/>
        </w:rPr>
        <w:t>一级学科名称：</w:t>
      </w:r>
      <w:r w:rsidRPr="00002918">
        <w:rPr>
          <w:rFonts w:ascii="Times New Roman" w:hAnsi="Times New Roman" w:cs="Times New Roman"/>
          <w:kern w:val="0"/>
        </w:rPr>
        <w:t>地理学</w:t>
      </w:r>
    </w:p>
    <w:p w:rsidR="00E76809" w:rsidRPr="00002918" w:rsidRDefault="00E76809" w:rsidP="00E76809">
      <w:pPr>
        <w:pStyle w:val="2"/>
        <w:rPr>
          <w:rFonts w:ascii="Times New Roman" w:hAnsi="Times New Roman" w:cs="Times New Roman"/>
          <w:kern w:val="0"/>
        </w:rPr>
      </w:pPr>
      <w:r w:rsidRPr="00002918">
        <w:rPr>
          <w:rFonts w:ascii="Times New Roman" w:hAnsi="Times New Roman" w:cs="Times New Roman"/>
          <w:kern w:val="0"/>
        </w:rPr>
        <w:t>（适应专业：自然地理学、人文地理学、地图学与地理信息系统</w:t>
      </w:r>
      <w:r w:rsidRPr="00002918">
        <w:rPr>
          <w:rFonts w:ascii="Times New Roman" w:hAnsi="Times New Roman" w:cs="Times New Roman"/>
          <w:kern w:val="0"/>
        </w:rPr>
        <w:t>)</w:t>
      </w:r>
    </w:p>
    <w:p w:rsidR="00E76809" w:rsidRPr="00002918" w:rsidRDefault="00E76809" w:rsidP="0076362A">
      <w:pPr>
        <w:widowControl/>
        <w:spacing w:line="300" w:lineRule="auto"/>
        <w:jc w:val="center"/>
        <w:rPr>
          <w:rFonts w:eastAsiaTheme="minorEastAsia"/>
          <w:b/>
          <w:bCs/>
          <w:spacing w:val="-6"/>
          <w:kern w:val="0"/>
          <w:szCs w:val="21"/>
        </w:rPr>
      </w:pPr>
    </w:p>
    <w:p w:rsidR="00E76809" w:rsidRPr="00002918" w:rsidRDefault="00E76809"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E76809" w:rsidRPr="00002918" w:rsidRDefault="00C71C18" w:rsidP="0076362A">
      <w:pPr>
        <w:spacing w:line="300" w:lineRule="auto"/>
        <w:ind w:firstLineChars="200" w:firstLine="420"/>
        <w:rPr>
          <w:rFonts w:eastAsiaTheme="minorEastAsia"/>
          <w:szCs w:val="21"/>
        </w:rPr>
      </w:pPr>
      <w:r w:rsidRPr="00002918">
        <w:rPr>
          <w:szCs w:val="21"/>
        </w:rPr>
        <w:t>我校地理学一级学科源于</w:t>
      </w:r>
      <w:r w:rsidRPr="00002918">
        <w:rPr>
          <w:szCs w:val="21"/>
        </w:rPr>
        <w:t>1960</w:t>
      </w:r>
      <w:r w:rsidRPr="00002918">
        <w:rPr>
          <w:szCs w:val="21"/>
        </w:rPr>
        <w:t>年南京气象学院成立时设置的气候学专业。资源环境与城乡规划专业（现自然地理与资源环境专业）、地理信息科学专业、</w:t>
      </w:r>
      <w:hyperlink r:id="rId26" w:history="1">
        <w:r w:rsidRPr="00002918">
          <w:rPr>
            <w:szCs w:val="21"/>
          </w:rPr>
          <w:t>人文地理与城乡规划专业，以及</w:t>
        </w:r>
      </w:hyperlink>
      <w:r w:rsidRPr="00002918">
        <w:rPr>
          <w:szCs w:val="21"/>
        </w:rPr>
        <w:t>遥感科学与技术本科专业的设置为本学科奠定了坚实基础。现共建有气候与环境变化国际合作联合实验室和</w:t>
      </w:r>
      <w:hyperlink r:id="rId27" w:tgtFrame="_blank" w:history="1">
        <w:r w:rsidRPr="00002918">
          <w:rPr>
            <w:szCs w:val="21"/>
          </w:rPr>
          <w:t>大气科学与气象信息虚拟仿真实验教学</w:t>
        </w:r>
      </w:hyperlink>
      <w:r w:rsidRPr="00002918">
        <w:rPr>
          <w:szCs w:val="21"/>
        </w:rPr>
        <w:t>国家级实验平台，以及气象灾害省部共建教育部重点实验室，拥有遥感卫星应用国家工程实验室南京研究中心和国家空间基础设施南京真实性检验站，并在中央财政和省部共建学校机制下，建有</w:t>
      </w:r>
      <w:r w:rsidRPr="00002918">
        <w:rPr>
          <w:szCs w:val="21"/>
        </w:rPr>
        <w:t>3</w:t>
      </w:r>
      <w:r w:rsidR="005A2FE3" w:rsidRPr="00002918">
        <w:rPr>
          <w:szCs w:val="21"/>
        </w:rPr>
        <w:t>S</w:t>
      </w:r>
      <w:r w:rsidRPr="00002918">
        <w:rPr>
          <w:szCs w:val="21"/>
        </w:rPr>
        <w:t>集成与气象应用实验室、</w:t>
      </w:r>
      <w:r w:rsidRPr="00002918">
        <w:rPr>
          <w:szCs w:val="21"/>
        </w:rPr>
        <w:t>GI</w:t>
      </w:r>
      <w:r w:rsidR="005A2FE3" w:rsidRPr="00002918">
        <w:rPr>
          <w:szCs w:val="21"/>
        </w:rPr>
        <w:t>S</w:t>
      </w:r>
      <w:r w:rsidRPr="00002918">
        <w:rPr>
          <w:szCs w:val="21"/>
        </w:rPr>
        <w:t>技术与应用实验室等科研平台，以及江苏省遥感应用实验教学中心，经过长期的建设与发展，学科形成了以</w:t>
      </w:r>
      <w:r w:rsidRPr="00002918">
        <w:rPr>
          <w:szCs w:val="21"/>
        </w:rPr>
        <w:t>“3</w:t>
      </w:r>
      <w:r w:rsidR="005A2FE3" w:rsidRPr="00002918">
        <w:rPr>
          <w:szCs w:val="21"/>
        </w:rPr>
        <w:t>S</w:t>
      </w:r>
      <w:r w:rsidRPr="00002918">
        <w:rPr>
          <w:szCs w:val="21"/>
        </w:rPr>
        <w:t>”</w:t>
      </w:r>
      <w:r w:rsidRPr="00002918">
        <w:rPr>
          <w:szCs w:val="21"/>
        </w:rPr>
        <w:t>技术和数值模拟为手段，以全球变化与区域响应、地理过程建模与环境遥感、资源开发利用及防灾减灾为重点的特色研究方向，并于</w:t>
      </w:r>
      <w:r w:rsidRPr="00002918">
        <w:rPr>
          <w:szCs w:val="21"/>
        </w:rPr>
        <w:t>2005</w:t>
      </w:r>
      <w:r w:rsidRPr="00002918">
        <w:rPr>
          <w:szCs w:val="21"/>
        </w:rPr>
        <w:t>年获得自然地理学硕士学位授予权，</w:t>
      </w:r>
      <w:r w:rsidRPr="00002918">
        <w:rPr>
          <w:szCs w:val="21"/>
        </w:rPr>
        <w:t>2010</w:t>
      </w:r>
      <w:r w:rsidRPr="00002918">
        <w:rPr>
          <w:szCs w:val="21"/>
        </w:rPr>
        <w:t>年获地理学一级学科硕士学位授予权。</w:t>
      </w:r>
      <w:r w:rsidRPr="00002918">
        <w:rPr>
          <w:szCs w:val="21"/>
        </w:rPr>
        <w:t>2007</w:t>
      </w:r>
      <w:r w:rsidRPr="00002918">
        <w:rPr>
          <w:szCs w:val="21"/>
        </w:rPr>
        <w:t>年被列为中国气象局重点建设学科，</w:t>
      </w:r>
      <w:r w:rsidRPr="00002918">
        <w:rPr>
          <w:szCs w:val="21"/>
        </w:rPr>
        <w:t>2014</w:t>
      </w:r>
      <w:r w:rsidRPr="00002918">
        <w:rPr>
          <w:szCs w:val="21"/>
        </w:rPr>
        <w:t>年被增列为江苏省重点序列学科。</w:t>
      </w:r>
    </w:p>
    <w:p w:rsidR="00E76809" w:rsidRPr="00002918" w:rsidRDefault="00E76809"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E76809" w:rsidRPr="00002918" w:rsidRDefault="00C71C18" w:rsidP="0076362A">
      <w:pPr>
        <w:spacing w:line="300" w:lineRule="auto"/>
        <w:ind w:firstLineChars="200" w:firstLine="420"/>
        <w:rPr>
          <w:rFonts w:eastAsiaTheme="minorEastAsia"/>
          <w:szCs w:val="21"/>
        </w:rPr>
      </w:pPr>
      <w:r w:rsidRPr="00002918">
        <w:rPr>
          <w:szCs w:val="21"/>
        </w:rPr>
        <w:t>培养掌握马克思列宁主义、毛泽东思想、邓小平理论、</w:t>
      </w:r>
      <w:r w:rsidRPr="00002918">
        <w:rPr>
          <w:szCs w:val="21"/>
        </w:rPr>
        <w:t>“</w:t>
      </w:r>
      <w:r w:rsidRPr="00002918">
        <w:rPr>
          <w:szCs w:val="21"/>
        </w:rPr>
        <w:t>三个代表</w:t>
      </w:r>
      <w:r w:rsidRPr="00002918">
        <w:rPr>
          <w:szCs w:val="21"/>
        </w:rPr>
        <w:t>”</w:t>
      </w:r>
      <w:r w:rsidRPr="00002918">
        <w:rPr>
          <w:szCs w:val="21"/>
        </w:rPr>
        <w:t>重要思想、科学发展观、习近平新时代中国特色社会主义思想，拥护党的基本路线，热爱祖国，学风严谨，品行端正，有较强的事业心和献身精神，积极为社会主义现代化建设服务的德、智、体、美、劳全面发展的专门人才。</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系统掌握自然地理、人文地理、地图学与地理信息系统、遥感等基本理论，具有野外工作和实验室基本实验操作能力，突出地理与气象融合交叉特色，达到具有从事科学研究工作或独立担负专门技术工作的能力，掌握一门外国语，具有熟练阅读本专业外文资料的能力及较强的听、说、读、写、译能力。</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身心健康，毕业后能独立在高等院校、科研院所、国土、气象、环保、林业、农业、海洋等相关部门和企业从事教学、科研以及管理等工作。</w:t>
      </w:r>
    </w:p>
    <w:p w:rsidR="00E76809" w:rsidRPr="00002918" w:rsidRDefault="00E76809"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C71C18" w:rsidRPr="00002918" w:rsidRDefault="00C71C18" w:rsidP="00C71C18">
      <w:pPr>
        <w:pStyle w:val="3"/>
        <w:rPr>
          <w:rFonts w:ascii="Times New Roman" w:hAnsi="Times New Roman"/>
        </w:rPr>
      </w:pPr>
      <w:r w:rsidRPr="00002918">
        <w:rPr>
          <w:rFonts w:ascii="Times New Roman" w:hAnsi="Times New Roman"/>
        </w:rPr>
        <w:t>1.</w:t>
      </w:r>
      <w:r w:rsidR="00A802DC" w:rsidRPr="00002918">
        <w:rPr>
          <w:rFonts w:ascii="Times New Roman" w:hAnsi="Times New Roman"/>
        </w:rPr>
        <w:t xml:space="preserve"> </w:t>
      </w:r>
      <w:r w:rsidRPr="00002918">
        <w:rPr>
          <w:rFonts w:ascii="Times New Roman" w:hAnsi="Times New Roman"/>
        </w:rPr>
        <w:t>自然地理学</w:t>
      </w:r>
    </w:p>
    <w:p w:rsidR="00C71C18" w:rsidRPr="00002918" w:rsidRDefault="00C71C18" w:rsidP="00C71C18">
      <w:pPr>
        <w:pStyle w:val="3"/>
        <w:rPr>
          <w:rFonts w:ascii="Times New Roman" w:hAnsi="Times New Roman"/>
        </w:rPr>
      </w:pPr>
      <w:r w:rsidRPr="00002918">
        <w:rPr>
          <w:rFonts w:ascii="Times New Roman" w:hAnsi="Times New Roman"/>
        </w:rPr>
        <w:t>2.</w:t>
      </w:r>
      <w:r w:rsidR="00A802DC" w:rsidRPr="00002918">
        <w:rPr>
          <w:rFonts w:ascii="Times New Roman" w:hAnsi="Times New Roman"/>
        </w:rPr>
        <w:t xml:space="preserve"> </w:t>
      </w:r>
      <w:r w:rsidRPr="00002918">
        <w:rPr>
          <w:rFonts w:ascii="Times New Roman" w:hAnsi="Times New Roman"/>
        </w:rPr>
        <w:t>地图学与地理信息系统</w:t>
      </w:r>
    </w:p>
    <w:p w:rsidR="00C71C18" w:rsidRPr="00002918" w:rsidRDefault="00C71C18" w:rsidP="00C71C18">
      <w:pPr>
        <w:pStyle w:val="3"/>
        <w:rPr>
          <w:rFonts w:ascii="Times New Roman" w:hAnsi="Times New Roman"/>
        </w:rPr>
      </w:pPr>
      <w:r w:rsidRPr="00002918">
        <w:rPr>
          <w:rFonts w:ascii="Times New Roman" w:hAnsi="Times New Roman"/>
        </w:rPr>
        <w:t>3.</w:t>
      </w:r>
      <w:r w:rsidR="00A802DC" w:rsidRPr="00002918">
        <w:rPr>
          <w:rFonts w:ascii="Times New Roman" w:hAnsi="Times New Roman"/>
        </w:rPr>
        <w:t xml:space="preserve"> </w:t>
      </w:r>
      <w:r w:rsidRPr="00002918">
        <w:rPr>
          <w:rFonts w:ascii="Times New Roman" w:hAnsi="Times New Roman"/>
        </w:rPr>
        <w:t>人文地理学</w:t>
      </w:r>
    </w:p>
    <w:p w:rsidR="00C71C18" w:rsidRPr="00002918" w:rsidRDefault="00C71C18" w:rsidP="00C71C18">
      <w:pPr>
        <w:pStyle w:val="3"/>
        <w:rPr>
          <w:rFonts w:ascii="Times New Roman" w:hAnsi="Times New Roman"/>
        </w:rPr>
      </w:pPr>
      <w:r w:rsidRPr="00002918">
        <w:rPr>
          <w:rFonts w:ascii="Times New Roman" w:hAnsi="Times New Roman"/>
        </w:rPr>
        <w:t>4.</w:t>
      </w:r>
      <w:r w:rsidR="00A802DC" w:rsidRPr="00002918">
        <w:rPr>
          <w:rFonts w:ascii="Times New Roman" w:hAnsi="Times New Roman"/>
        </w:rPr>
        <w:t xml:space="preserve"> </w:t>
      </w:r>
      <w:r w:rsidRPr="00002918">
        <w:rPr>
          <w:rFonts w:ascii="Times New Roman" w:hAnsi="Times New Roman"/>
        </w:rPr>
        <w:t>地理环境遥感</w:t>
      </w:r>
    </w:p>
    <w:p w:rsidR="00C71C18" w:rsidRPr="00002918" w:rsidRDefault="00C71C18" w:rsidP="00C71C18">
      <w:pPr>
        <w:pStyle w:val="3"/>
        <w:rPr>
          <w:rFonts w:ascii="Times New Roman" w:hAnsi="Times New Roman"/>
        </w:rPr>
      </w:pPr>
      <w:r w:rsidRPr="00002918">
        <w:rPr>
          <w:rFonts w:ascii="Times New Roman" w:hAnsi="Times New Roman"/>
        </w:rPr>
        <w:t>5.</w:t>
      </w:r>
      <w:r w:rsidR="00A802DC" w:rsidRPr="00002918">
        <w:rPr>
          <w:rFonts w:ascii="Times New Roman" w:hAnsi="Times New Roman"/>
        </w:rPr>
        <w:t xml:space="preserve"> </w:t>
      </w:r>
      <w:r w:rsidRPr="00002918">
        <w:rPr>
          <w:rFonts w:ascii="Times New Roman" w:hAnsi="Times New Roman"/>
        </w:rPr>
        <w:t>环境与灾害地理学</w:t>
      </w:r>
    </w:p>
    <w:p w:rsidR="00E76809" w:rsidRPr="00002918" w:rsidRDefault="00E76809" w:rsidP="00B114B8">
      <w:pPr>
        <w:pStyle w:val="3"/>
        <w:ind w:firstLine="482"/>
        <w:rPr>
          <w:rFonts w:ascii="Times New Roman" w:hAnsi="Times New Roman"/>
          <w:b/>
          <w:sz w:val="24"/>
          <w:szCs w:val="24"/>
        </w:rPr>
      </w:pPr>
      <w:r w:rsidRPr="00002918">
        <w:rPr>
          <w:rFonts w:ascii="Times New Roman" w:hAnsi="Times New Roman"/>
          <w:b/>
          <w:sz w:val="24"/>
          <w:szCs w:val="24"/>
        </w:rPr>
        <w:t>四、学习年限</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lastRenderedPageBreak/>
        <w:t>硕士研究生学制为</w:t>
      </w:r>
      <w:r w:rsidRPr="00002918">
        <w:rPr>
          <w:rFonts w:eastAsiaTheme="minorEastAsia"/>
          <w:szCs w:val="21"/>
        </w:rPr>
        <w:t>3</w:t>
      </w:r>
      <w:r w:rsidRPr="00002918">
        <w:rPr>
          <w:rFonts w:eastAsiaTheme="minorEastAsia"/>
          <w:szCs w:val="21"/>
        </w:rPr>
        <w:t>年。学习年限一般为</w:t>
      </w:r>
      <w:r w:rsidRPr="00002918">
        <w:rPr>
          <w:rFonts w:eastAsiaTheme="minorEastAsia"/>
          <w:szCs w:val="21"/>
        </w:rPr>
        <w:t>3</w:t>
      </w:r>
      <w:r w:rsidRPr="00002918">
        <w:rPr>
          <w:rFonts w:eastAsiaTheme="minorEastAsia"/>
          <w:szCs w:val="21"/>
        </w:rPr>
        <w:t>年，最长学习年限不超过</w:t>
      </w:r>
      <w:r w:rsidRPr="00002918">
        <w:rPr>
          <w:rFonts w:eastAsiaTheme="minorEastAsia"/>
          <w:szCs w:val="21"/>
        </w:rPr>
        <w:t>5</w:t>
      </w:r>
      <w:r w:rsidRPr="00002918">
        <w:rPr>
          <w:rFonts w:eastAsiaTheme="minorEastAsia"/>
          <w:szCs w:val="21"/>
        </w:rPr>
        <w:t>年。对于品学兼优、提前完成培养计划修满学分、论文水平特别优秀者，且符合学校有关规定者，可以申请提前答辩和提前毕业。因特殊原因不能按期毕业可适当延长学习年限，但最长不超过</w:t>
      </w:r>
      <w:r w:rsidRPr="00002918">
        <w:rPr>
          <w:rFonts w:eastAsiaTheme="minorEastAsia"/>
          <w:szCs w:val="21"/>
        </w:rPr>
        <w:t>5</w:t>
      </w:r>
      <w:r w:rsidRPr="00002918">
        <w:rPr>
          <w:rFonts w:eastAsiaTheme="minorEastAsia"/>
          <w:szCs w:val="21"/>
        </w:rPr>
        <w:t>年，经费由导师的课题承担。</w:t>
      </w:r>
    </w:p>
    <w:p w:rsidR="00E76809" w:rsidRPr="00002918" w:rsidRDefault="00E76809"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kern w:val="0"/>
          <w:szCs w:val="21"/>
        </w:rPr>
        <w:t xml:space="preserve">1. </w:t>
      </w:r>
      <w:r w:rsidRPr="00002918">
        <w:rPr>
          <w:rFonts w:eastAsiaTheme="minorEastAsia"/>
          <w:szCs w:val="21"/>
        </w:rPr>
        <w:t>学分要求</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总学分：</w:t>
      </w:r>
      <w:r w:rsidRPr="00002918">
        <w:rPr>
          <w:rFonts w:eastAsiaTheme="minorEastAsia"/>
          <w:szCs w:val="21"/>
        </w:rPr>
        <w:t>26</w:t>
      </w:r>
      <w:r w:rsidRPr="00002918">
        <w:rPr>
          <w:rFonts w:eastAsiaTheme="minorEastAsia"/>
          <w:szCs w:val="21"/>
        </w:rPr>
        <w:t>学分</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学位课学分：</w:t>
      </w:r>
      <w:r w:rsidRPr="00002918">
        <w:rPr>
          <w:rFonts w:eastAsiaTheme="minorEastAsia"/>
          <w:szCs w:val="21"/>
        </w:rPr>
        <w:t>15</w:t>
      </w:r>
      <w:r w:rsidRPr="00002918">
        <w:rPr>
          <w:rFonts w:eastAsiaTheme="minorEastAsia"/>
          <w:szCs w:val="21"/>
        </w:rPr>
        <w:t>学分</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 xml:space="preserve">2. </w:t>
      </w:r>
      <w:r w:rsidRPr="00002918">
        <w:rPr>
          <w:rFonts w:eastAsiaTheme="minorEastAsia"/>
          <w:szCs w:val="21"/>
        </w:rPr>
        <w:t>课程设置</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1</w:t>
      </w:r>
      <w:r w:rsidRPr="00002918">
        <w:rPr>
          <w:rFonts w:eastAsiaTheme="minorEastAsia"/>
          <w:szCs w:val="21"/>
        </w:rPr>
        <w:t>）学位课（</w:t>
      </w:r>
      <w:r w:rsidRPr="00002918">
        <w:rPr>
          <w:rFonts w:eastAsiaTheme="minorEastAsia"/>
          <w:szCs w:val="21"/>
        </w:rPr>
        <w:t>15</w:t>
      </w:r>
      <w:r w:rsidRPr="00002918">
        <w:rPr>
          <w:rFonts w:eastAsiaTheme="minorEastAsia"/>
          <w:szCs w:val="21"/>
        </w:rPr>
        <w:t>学分）</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A——</w:t>
      </w:r>
      <w:r w:rsidRPr="00002918">
        <w:rPr>
          <w:rFonts w:eastAsiaTheme="minorEastAsia"/>
          <w:szCs w:val="21"/>
        </w:rPr>
        <w:t>公共基础课（</w:t>
      </w:r>
      <w:r w:rsidRPr="00002918">
        <w:rPr>
          <w:rFonts w:eastAsiaTheme="minorEastAsia"/>
          <w:szCs w:val="21"/>
        </w:rPr>
        <w:t>6</w:t>
      </w:r>
      <w:r w:rsidRPr="00002918">
        <w:rPr>
          <w:rFonts w:eastAsiaTheme="minorEastAsia"/>
          <w:szCs w:val="21"/>
        </w:rPr>
        <w:t>学分）</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中国特色社会主义理论与实践研究，</w:t>
      </w:r>
      <w:r w:rsidRPr="00002918">
        <w:rPr>
          <w:rFonts w:eastAsiaTheme="minorEastAsia"/>
          <w:szCs w:val="21"/>
        </w:rPr>
        <w:t>2</w:t>
      </w:r>
      <w:r w:rsidRPr="00002918">
        <w:rPr>
          <w:rFonts w:eastAsiaTheme="minorEastAsia"/>
          <w:szCs w:val="21"/>
        </w:rPr>
        <w:t>学分。</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自然辩证法，</w:t>
      </w:r>
      <w:r w:rsidRPr="00002918">
        <w:rPr>
          <w:rFonts w:eastAsiaTheme="minorEastAsia"/>
          <w:szCs w:val="21"/>
        </w:rPr>
        <w:t>1</w:t>
      </w:r>
      <w:r w:rsidRPr="00002918">
        <w:rPr>
          <w:rFonts w:eastAsiaTheme="minorEastAsia"/>
          <w:szCs w:val="21"/>
        </w:rPr>
        <w:t>学分。</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PET</w:t>
      </w:r>
      <w:r w:rsidR="005A2FE3" w:rsidRPr="00002918">
        <w:rPr>
          <w:rFonts w:eastAsiaTheme="minorEastAsia"/>
          <w:szCs w:val="21"/>
        </w:rPr>
        <w:t>S</w:t>
      </w:r>
      <w:r w:rsidRPr="00002918">
        <w:rPr>
          <w:rFonts w:eastAsiaTheme="minorEastAsia"/>
          <w:szCs w:val="21"/>
        </w:rPr>
        <w:t>-5</w:t>
      </w:r>
      <w:r w:rsidRPr="00002918">
        <w:rPr>
          <w:rFonts w:eastAsiaTheme="minorEastAsia"/>
          <w:szCs w:val="21"/>
        </w:rPr>
        <w:t>英语，</w:t>
      </w:r>
      <w:r w:rsidRPr="00002918">
        <w:rPr>
          <w:rFonts w:eastAsiaTheme="minorEastAsia"/>
          <w:szCs w:val="21"/>
        </w:rPr>
        <w:t>2</w:t>
      </w:r>
      <w:r w:rsidRPr="00002918">
        <w:rPr>
          <w:rFonts w:eastAsiaTheme="minorEastAsia"/>
          <w:szCs w:val="21"/>
        </w:rPr>
        <w:t>学分。</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科技写作，</w:t>
      </w:r>
      <w:r w:rsidRPr="00002918">
        <w:rPr>
          <w:rFonts w:eastAsiaTheme="minorEastAsia"/>
          <w:szCs w:val="21"/>
        </w:rPr>
        <w:t>1</w:t>
      </w:r>
      <w:r w:rsidRPr="00002918">
        <w:rPr>
          <w:rFonts w:eastAsiaTheme="minorEastAsia"/>
          <w:szCs w:val="21"/>
        </w:rPr>
        <w:t>个学分。</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B——</w:t>
      </w:r>
      <w:r w:rsidRPr="00002918">
        <w:rPr>
          <w:rFonts w:eastAsiaTheme="minorEastAsia"/>
          <w:szCs w:val="21"/>
        </w:rPr>
        <w:t>专业基础课（不少于</w:t>
      </w:r>
      <w:r w:rsidRPr="00002918">
        <w:rPr>
          <w:rFonts w:eastAsiaTheme="minorEastAsia"/>
          <w:szCs w:val="21"/>
        </w:rPr>
        <w:t>9</w:t>
      </w:r>
      <w:r w:rsidRPr="00002918">
        <w:rPr>
          <w:rFonts w:eastAsiaTheme="minorEastAsia"/>
          <w:szCs w:val="21"/>
        </w:rPr>
        <w:t>学分）</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专业基础课，反映本学科最基本的</w:t>
      </w:r>
      <w:r w:rsidRPr="00002918">
        <w:rPr>
          <w:rFonts w:eastAsiaTheme="minorEastAsia"/>
          <w:bCs/>
          <w:szCs w:val="21"/>
        </w:rPr>
        <w:t>要有一定的专业覆盖面。分学科安排，课程设置需从本学科的基础方向和未来</w:t>
      </w:r>
      <w:r w:rsidRPr="00002918">
        <w:rPr>
          <w:rFonts w:eastAsiaTheme="minorEastAsia"/>
          <w:szCs w:val="21"/>
        </w:rPr>
        <w:t>基础理论知识和专业基础知识，是该学科的必修课。课程设置既要考虑基础理论系统性，又考虑今后发展的学术层面来进行。</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2</w:t>
      </w:r>
      <w:r w:rsidRPr="00002918">
        <w:rPr>
          <w:rFonts w:eastAsiaTheme="minorEastAsia"/>
          <w:szCs w:val="21"/>
        </w:rPr>
        <w:t>）非学位课（不少于</w:t>
      </w:r>
      <w:r w:rsidRPr="00002918">
        <w:rPr>
          <w:rFonts w:eastAsiaTheme="minorEastAsia"/>
          <w:szCs w:val="21"/>
        </w:rPr>
        <w:t>9</w:t>
      </w:r>
      <w:r w:rsidRPr="00002918">
        <w:rPr>
          <w:rFonts w:eastAsiaTheme="minorEastAsia"/>
          <w:szCs w:val="21"/>
        </w:rPr>
        <w:t>学分）</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C——</w:t>
      </w:r>
      <w:r w:rsidRPr="00002918">
        <w:rPr>
          <w:rFonts w:eastAsiaTheme="minorEastAsia"/>
          <w:szCs w:val="21"/>
        </w:rPr>
        <w:t>限选课</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应含</w:t>
      </w:r>
      <w:r w:rsidRPr="00002918">
        <w:rPr>
          <w:rFonts w:eastAsiaTheme="minorEastAsia"/>
          <w:szCs w:val="21"/>
        </w:rPr>
        <w:t>1</w:t>
      </w:r>
      <w:r w:rsidRPr="00002918">
        <w:rPr>
          <w:rFonts w:eastAsiaTheme="minorEastAsia"/>
          <w:szCs w:val="21"/>
        </w:rPr>
        <w:t>门导师自主开设的研究方向前沿课程，须在开课的前一学期报课程计划，由研究生院审核；批准后，可指导学生参加讨论班，算</w:t>
      </w:r>
      <w:r w:rsidRPr="00002918">
        <w:rPr>
          <w:rFonts w:eastAsiaTheme="minorEastAsia"/>
          <w:szCs w:val="21"/>
        </w:rPr>
        <w:t>1</w:t>
      </w:r>
      <w:r w:rsidRPr="00002918">
        <w:rPr>
          <w:rFonts w:eastAsiaTheme="minorEastAsia"/>
          <w:szCs w:val="21"/>
        </w:rPr>
        <w:t>个学分。</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D——</w:t>
      </w:r>
      <w:r w:rsidRPr="00002918">
        <w:rPr>
          <w:rFonts w:eastAsiaTheme="minorEastAsia"/>
          <w:szCs w:val="21"/>
        </w:rPr>
        <w:t>专业选修课</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专业选修课是在学位课以外，为扩大知识面，适应科学技术的发展，根据不同的研究方向，按照硕士研究生培养需要，在本学科和相关学科中开设的各类可供硕士研究生选择学习的课程。各学科应根据本学科特点及发展需要制定本类课程。</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为了扩大硕士研究生的视野，提高其人文素养，开设人文素养选修课。授课内容主要含国情、省情、校情、军事、经济、艺术、体育、科技、教育、外文政治等。邀请相关领域的专家进行授课。</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3</w:t>
      </w:r>
      <w:r w:rsidRPr="00002918">
        <w:rPr>
          <w:rFonts w:eastAsiaTheme="minorEastAsia"/>
          <w:szCs w:val="21"/>
        </w:rPr>
        <w:t>）实践环节（</w:t>
      </w:r>
      <w:r w:rsidRPr="00002918">
        <w:rPr>
          <w:rFonts w:eastAsiaTheme="minorEastAsia"/>
          <w:szCs w:val="21"/>
        </w:rPr>
        <w:t>2</w:t>
      </w:r>
      <w:r w:rsidRPr="00002918">
        <w:rPr>
          <w:rFonts w:eastAsiaTheme="minorEastAsia"/>
          <w:szCs w:val="21"/>
        </w:rPr>
        <w:t>学分）</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E——</w:t>
      </w:r>
      <w:r w:rsidRPr="00002918">
        <w:rPr>
          <w:rFonts w:eastAsiaTheme="minorEastAsia"/>
          <w:szCs w:val="21"/>
        </w:rPr>
        <w:t>实践环节</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实践环节，应包含学术报告活动和实践活动。</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学术型硕士研究生的课程设置要在本科教育的基础上，充分体现研究生层次的特点，课程体系要有足够的宽广度和纵深度，并具有前沿性和前瞻性，国际交流性强的学科专业，要</w:t>
      </w:r>
      <w:r w:rsidRPr="00002918">
        <w:rPr>
          <w:rFonts w:eastAsiaTheme="minorEastAsia"/>
          <w:szCs w:val="21"/>
        </w:rPr>
        <w:lastRenderedPageBreak/>
        <w:t>有一定数量的课程使用外文原版教材，</w:t>
      </w:r>
      <w:r w:rsidR="00135887" w:rsidRPr="00002918">
        <w:rPr>
          <w:rFonts w:eastAsiaTheme="minorEastAsia"/>
          <w:szCs w:val="21"/>
        </w:rPr>
        <w:t>其他</w:t>
      </w:r>
      <w:r w:rsidRPr="00002918">
        <w:rPr>
          <w:rFonts w:eastAsiaTheme="minorEastAsia"/>
          <w:szCs w:val="21"/>
        </w:rPr>
        <w:t>专业鼓励使用原版外文资料作为课程教学的参考内容。</w:t>
      </w:r>
    </w:p>
    <w:p w:rsidR="00E76809" w:rsidRPr="00002918" w:rsidRDefault="00E76809"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104AF5" w:rsidRPr="00002918" w:rsidRDefault="00104AF5" w:rsidP="00104AF5">
      <w:pPr>
        <w:spacing w:line="300" w:lineRule="auto"/>
        <w:ind w:firstLineChars="200" w:firstLine="420"/>
        <w:rPr>
          <w:szCs w:val="21"/>
        </w:rPr>
      </w:pPr>
      <w:r w:rsidRPr="00002918">
        <w:rPr>
          <w:szCs w:val="21"/>
        </w:rPr>
        <w:t>本专业的研究生培养实行专业学科组领导下的导师负责制，采取指导教师个人指导与学科组集体指导相结合的方式进行，并提倡与相关学科的专、兼职导师组成学科群体进行联合指导，导师全面负责研究生的思想政治教育和业务指导。对研究生的培养要贯彻课程学习与科学研究并重的原则，在培养过程中，要注意对研究生自学能力、分析和解决问题能力、创新能力的培养</w:t>
      </w:r>
      <w:r w:rsidRPr="00002918">
        <w:rPr>
          <w:szCs w:val="21"/>
        </w:rPr>
        <w:t>,</w:t>
      </w:r>
      <w:r w:rsidRPr="00002918">
        <w:rPr>
          <w:szCs w:val="21"/>
        </w:rPr>
        <w:t>支持鼓励研究生从事探索性研究。教学中应贯彻教学相长和因材施教的原则</w:t>
      </w:r>
      <w:r w:rsidRPr="00002918">
        <w:rPr>
          <w:szCs w:val="21"/>
        </w:rPr>
        <w:t>,</w:t>
      </w:r>
      <w:r w:rsidRPr="00002918">
        <w:rPr>
          <w:szCs w:val="21"/>
        </w:rPr>
        <w:t>教师的指导作用在于引导学生进行深入思考，培养其独立分析问题和解决问题的能力。教学方式以讲授、自学、讨论相结合，更多地采用启发式、研讨式教学。</w:t>
      </w:r>
    </w:p>
    <w:p w:rsidR="00104AF5" w:rsidRPr="00002918" w:rsidRDefault="00104AF5" w:rsidP="00104AF5">
      <w:pPr>
        <w:pStyle w:val="3"/>
        <w:rPr>
          <w:rFonts w:ascii="Times New Roman" w:hAnsi="Times New Roman"/>
        </w:rPr>
      </w:pPr>
      <w:r w:rsidRPr="00002918">
        <w:rPr>
          <w:rFonts w:ascii="Times New Roman" w:hAnsi="Times New Roman"/>
        </w:rPr>
        <w:t>硕士研究生应根据培养方案的要求，充分考虑到自己的具体情况于入学一个月内在导师指导下订出课程学习计划。对硕士研究生培养采取课程学习和论文工作并重的方式，课程学习一般在一年内完成，从事论文工作的时间一般不得少于一学年。</w:t>
      </w:r>
    </w:p>
    <w:p w:rsidR="00E76809" w:rsidRPr="00002918" w:rsidRDefault="00E76809"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E76809" w:rsidRPr="00002918" w:rsidRDefault="00E76809" w:rsidP="0076362A">
      <w:pPr>
        <w:spacing w:line="300" w:lineRule="auto"/>
        <w:ind w:firstLineChars="200" w:firstLine="420"/>
        <w:rPr>
          <w:rFonts w:eastAsiaTheme="minorEastAsia"/>
          <w:szCs w:val="21"/>
        </w:rPr>
      </w:pPr>
      <w:r w:rsidRPr="00002918">
        <w:rPr>
          <w:rFonts w:eastAsiaTheme="minorEastAsia"/>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szCs w:val="21"/>
        </w:rPr>
        <w:t>6</w:t>
      </w:r>
      <w:r w:rsidRPr="00002918">
        <w:rPr>
          <w:rFonts w:eastAsiaTheme="minorEastAsia"/>
          <w:szCs w:val="21"/>
        </w:rPr>
        <w:t>个月再重新申请考核，最长延期时间为</w:t>
      </w:r>
      <w:r w:rsidRPr="00002918">
        <w:rPr>
          <w:rFonts w:eastAsiaTheme="minorEastAsia"/>
          <w:szCs w:val="21"/>
        </w:rPr>
        <w:t>1</w:t>
      </w:r>
      <w:r w:rsidRPr="00002918">
        <w:rPr>
          <w:rFonts w:eastAsiaTheme="minorEastAsia"/>
          <w:szCs w:val="21"/>
        </w:rPr>
        <w:t>年，三年内限</w:t>
      </w:r>
      <w:r w:rsidRPr="00002918">
        <w:rPr>
          <w:rFonts w:eastAsiaTheme="minorEastAsia"/>
          <w:szCs w:val="21"/>
        </w:rPr>
        <w:t>3</w:t>
      </w:r>
      <w:r w:rsidRPr="00002918">
        <w:rPr>
          <w:rFonts w:eastAsiaTheme="minorEastAsia"/>
          <w:szCs w:val="21"/>
        </w:rPr>
        <w:t>次申请。</w:t>
      </w:r>
    </w:p>
    <w:p w:rsidR="00E76809" w:rsidRPr="00002918" w:rsidRDefault="00E76809" w:rsidP="0076362A">
      <w:pPr>
        <w:spacing w:line="300" w:lineRule="auto"/>
        <w:ind w:firstLine="420"/>
        <w:rPr>
          <w:rFonts w:eastAsiaTheme="minorEastAsia"/>
          <w:szCs w:val="21"/>
        </w:rPr>
      </w:pPr>
      <w:r w:rsidRPr="00002918">
        <w:rPr>
          <w:rFonts w:eastAsiaTheme="minorEastAsia"/>
          <w:szCs w:val="21"/>
        </w:rPr>
        <w:t>在研究生课程学习结束后，以研究生个人培养计划为依据，对研究生思想政治表现、基础理论、专业知识掌握和科研能力等方面进行一次综合考核。考查研究生入学以来的学习、科研情况，及时发现研究生在培养过程中存在的问题，认真探讨解决途径，明确今后努力方向，促使研究生由课程学习阶段转入论文写作阶段，强化对研究生培养过程的监督，保障研究生培养质量。</w:t>
      </w:r>
    </w:p>
    <w:p w:rsidR="00E76809" w:rsidRPr="00002918" w:rsidRDefault="00E76809" w:rsidP="0076362A">
      <w:pPr>
        <w:spacing w:line="300" w:lineRule="auto"/>
        <w:ind w:firstLine="420"/>
        <w:rPr>
          <w:rFonts w:eastAsiaTheme="minorEastAsia"/>
          <w:szCs w:val="21"/>
        </w:rPr>
      </w:pPr>
      <w:r w:rsidRPr="00002918">
        <w:rPr>
          <w:rFonts w:eastAsiaTheme="minorEastAsia"/>
          <w:szCs w:val="21"/>
        </w:rPr>
        <w:t>由院党政负责人、分管负责人、导师和研究生秘书组成考核小组；研究生向考核小组汇报入学以来的政治思想、课程学习、论文选题及研究进展情况；考核小组对研究生的德、智、体诸方面做出评价，合格者进入论文写作阶段。在筛选过程中，对不能按期完成个人培养计划、达不到中期筛选要求的研究生，应进行延期或淘汰。具体考核内容和办法如下：</w:t>
      </w:r>
    </w:p>
    <w:p w:rsidR="00E76809" w:rsidRPr="00002918" w:rsidRDefault="00E76809" w:rsidP="0076362A">
      <w:pPr>
        <w:spacing w:line="300" w:lineRule="auto"/>
        <w:ind w:firstLine="420"/>
        <w:rPr>
          <w:rFonts w:eastAsiaTheme="minorEastAsia"/>
          <w:szCs w:val="21"/>
        </w:rPr>
      </w:pPr>
      <w:r w:rsidRPr="00002918">
        <w:rPr>
          <w:rFonts w:eastAsiaTheme="minorEastAsia"/>
          <w:szCs w:val="21"/>
        </w:rPr>
        <w:t>1</w:t>
      </w:r>
      <w:r w:rsidR="00104AF5" w:rsidRPr="00002918">
        <w:rPr>
          <w:rFonts w:eastAsiaTheme="minorEastAsia"/>
          <w:szCs w:val="21"/>
        </w:rPr>
        <w:t>．</w:t>
      </w:r>
      <w:r w:rsidRPr="00002918">
        <w:rPr>
          <w:rFonts w:eastAsiaTheme="minorEastAsia"/>
          <w:szCs w:val="21"/>
        </w:rPr>
        <w:t>思想政治考核：由党总支负责组织评定。</w:t>
      </w:r>
    </w:p>
    <w:p w:rsidR="00E76809" w:rsidRPr="00002918" w:rsidRDefault="00E76809" w:rsidP="0076362A">
      <w:pPr>
        <w:spacing w:line="300" w:lineRule="auto"/>
        <w:ind w:firstLine="420"/>
        <w:rPr>
          <w:rFonts w:eastAsiaTheme="minorEastAsia"/>
          <w:szCs w:val="21"/>
        </w:rPr>
      </w:pPr>
      <w:r w:rsidRPr="00002918">
        <w:rPr>
          <w:rFonts w:eastAsiaTheme="minorEastAsia"/>
          <w:szCs w:val="21"/>
        </w:rPr>
        <w:t>2</w:t>
      </w:r>
      <w:r w:rsidR="00104AF5" w:rsidRPr="00002918">
        <w:rPr>
          <w:rFonts w:eastAsiaTheme="minorEastAsia"/>
          <w:szCs w:val="21"/>
        </w:rPr>
        <w:t>．</w:t>
      </w:r>
      <w:r w:rsidRPr="00002918">
        <w:rPr>
          <w:rFonts w:eastAsiaTheme="minorEastAsia"/>
          <w:szCs w:val="21"/>
        </w:rPr>
        <w:t>学业成绩考核：检查研究生入学以来执行培养计划的情况，是否满足培养方案所要求的课程及学分要求；同等学力、跨学科专业考入的研究生是否完成补修本专业大学主干课程</w:t>
      </w:r>
      <w:r w:rsidRPr="00002918">
        <w:rPr>
          <w:rFonts w:eastAsiaTheme="minorEastAsia"/>
          <w:szCs w:val="21"/>
        </w:rPr>
        <w:t>2-3</w:t>
      </w:r>
      <w:r w:rsidRPr="00002918">
        <w:rPr>
          <w:rFonts w:eastAsiaTheme="minorEastAsia"/>
          <w:szCs w:val="21"/>
        </w:rPr>
        <w:t>门。</w:t>
      </w:r>
    </w:p>
    <w:p w:rsidR="00E76809" w:rsidRPr="00002918" w:rsidRDefault="00E76809" w:rsidP="0076362A">
      <w:pPr>
        <w:spacing w:line="300" w:lineRule="auto"/>
        <w:ind w:firstLine="420"/>
        <w:rPr>
          <w:rFonts w:eastAsiaTheme="minorEastAsia"/>
          <w:szCs w:val="21"/>
        </w:rPr>
      </w:pPr>
      <w:r w:rsidRPr="00002918">
        <w:rPr>
          <w:rFonts w:eastAsiaTheme="minorEastAsia"/>
          <w:szCs w:val="21"/>
        </w:rPr>
        <w:t>3</w:t>
      </w:r>
      <w:r w:rsidR="00104AF5" w:rsidRPr="00002918">
        <w:rPr>
          <w:rFonts w:eastAsiaTheme="minorEastAsia"/>
          <w:szCs w:val="21"/>
        </w:rPr>
        <w:t>．</w:t>
      </w:r>
      <w:r w:rsidRPr="00002918">
        <w:rPr>
          <w:rFonts w:eastAsiaTheme="minorEastAsia"/>
          <w:szCs w:val="21"/>
        </w:rPr>
        <w:t>综合水平考核：包括课程综合考试和专业外语考试。</w:t>
      </w:r>
    </w:p>
    <w:p w:rsidR="00E76809" w:rsidRPr="00002918" w:rsidRDefault="00E76809" w:rsidP="0076362A">
      <w:pPr>
        <w:spacing w:line="300" w:lineRule="auto"/>
        <w:ind w:firstLine="420"/>
        <w:rPr>
          <w:rFonts w:eastAsiaTheme="minorEastAsia"/>
          <w:szCs w:val="21"/>
        </w:rPr>
      </w:pPr>
      <w:r w:rsidRPr="00002918">
        <w:rPr>
          <w:rFonts w:eastAsiaTheme="minorEastAsia"/>
          <w:szCs w:val="21"/>
        </w:rPr>
        <w:t>4</w:t>
      </w:r>
      <w:r w:rsidR="00104AF5" w:rsidRPr="00002918">
        <w:rPr>
          <w:rFonts w:eastAsiaTheme="minorEastAsia"/>
          <w:szCs w:val="21"/>
        </w:rPr>
        <w:t>．</w:t>
      </w:r>
      <w:r w:rsidRPr="00002918">
        <w:rPr>
          <w:rFonts w:eastAsiaTheme="minorEastAsia"/>
          <w:szCs w:val="21"/>
        </w:rPr>
        <w:t>科研能力考核：着重考核研究生是否具备按期独立完成学位论文的能力。</w:t>
      </w:r>
    </w:p>
    <w:p w:rsidR="00E76809" w:rsidRPr="00002918" w:rsidRDefault="00E76809" w:rsidP="0076362A">
      <w:pPr>
        <w:spacing w:line="300" w:lineRule="auto"/>
        <w:ind w:firstLine="420"/>
        <w:rPr>
          <w:rFonts w:eastAsiaTheme="minorEastAsia"/>
          <w:szCs w:val="21"/>
        </w:rPr>
      </w:pPr>
      <w:r w:rsidRPr="00002918">
        <w:rPr>
          <w:rFonts w:eastAsiaTheme="minorEastAsia"/>
          <w:szCs w:val="21"/>
        </w:rPr>
        <w:t>未通过考核者参照《南京信息工程大学硕士研究生中期考核实施办法》相关规定执行。</w:t>
      </w:r>
    </w:p>
    <w:p w:rsidR="00E76809" w:rsidRPr="00002918" w:rsidRDefault="00E76809"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t>学位论文是研究生培养工作的重要环节。通过学位论文工作，培养研究生从事科学研</w:t>
      </w:r>
      <w:r w:rsidRPr="00002918">
        <w:rPr>
          <w:rFonts w:eastAsiaTheme="minorEastAsia"/>
          <w:szCs w:val="21"/>
        </w:rPr>
        <w:lastRenderedPageBreak/>
        <w:t>究和独立工作的能力，培养分析、综合能力，培养发现问题和解决问题的能力，培养实事求是的工作作风和严谨踏实的治学态度。</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t>1</w:t>
      </w:r>
      <w:r w:rsidRPr="00002918">
        <w:rPr>
          <w:rFonts w:eastAsiaTheme="minorEastAsia"/>
          <w:szCs w:val="21"/>
        </w:rPr>
        <w:t>．选题和开题</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E76809" w:rsidRPr="00002918" w:rsidRDefault="00E76809" w:rsidP="0076362A">
      <w:pPr>
        <w:spacing w:line="300" w:lineRule="auto"/>
        <w:ind w:firstLine="437"/>
        <w:rPr>
          <w:rFonts w:eastAsiaTheme="minorEastAsia"/>
          <w:kern w:val="0"/>
          <w:szCs w:val="21"/>
        </w:rPr>
      </w:pPr>
      <w:r w:rsidRPr="00002918">
        <w:rPr>
          <w:rFonts w:eastAsiaTheme="minorEastAsia"/>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w:t>
      </w:r>
      <w:r w:rsidRPr="00002918">
        <w:rPr>
          <w:rFonts w:eastAsiaTheme="minorEastAsia"/>
          <w:color w:val="FF0000"/>
          <w:szCs w:val="21"/>
        </w:rPr>
        <w:t>南京信息工程大学校内</w:t>
      </w:r>
      <w:r w:rsidRPr="00002918">
        <w:rPr>
          <w:rFonts w:eastAsiaTheme="minorEastAsia"/>
          <w:szCs w:val="21"/>
        </w:rPr>
        <w:t>进行可行性论证，经认可后才能进行课题研究。学位论文选题须属于本学科领域，符合分类培养特点，选题方向</w:t>
      </w:r>
      <w:r w:rsidRPr="00002918">
        <w:rPr>
          <w:rFonts w:eastAsiaTheme="minorEastAsia"/>
          <w:color w:val="FF0000"/>
          <w:szCs w:val="21"/>
        </w:rPr>
        <w:t>原则上</w:t>
      </w:r>
      <w:r w:rsidRPr="00002918">
        <w:rPr>
          <w:rFonts w:eastAsiaTheme="minorEastAsia"/>
          <w:szCs w:val="21"/>
        </w:rPr>
        <w:t>为本《培养方案》所列五个研究方向之一。学位论文选题须属于本学科领域，符合分类培养特点。理论研究型论文要在相关研究领域有所创新或提出新见解，论文要有一定的理论分析并进行实验验证；应用研究型研究生选题要强调应用背景，结合实际应用项目选题。</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t>硕士学位论文开题报告应在第三学期结束前完成，因特殊原因需延期开题者，应提前向研究生院提出书面申请，申请延期的期限最长不超过</w:t>
      </w:r>
      <w:r w:rsidRPr="00002918">
        <w:rPr>
          <w:rFonts w:eastAsiaTheme="minorEastAsia"/>
          <w:szCs w:val="21"/>
        </w:rPr>
        <w:t>2</w:t>
      </w:r>
      <w:r w:rsidRPr="00002918">
        <w:rPr>
          <w:rFonts w:eastAsiaTheme="minorEastAsia"/>
          <w:szCs w:val="21"/>
        </w:rPr>
        <w:t>个月。开题报告通过后，原则上不再改变，如论文选题有重大变化的，需重做开题报告。</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t>2</w:t>
      </w:r>
      <w:r w:rsidRPr="00002918">
        <w:rPr>
          <w:rFonts w:eastAsiaTheme="minorEastAsia"/>
          <w:szCs w:val="21"/>
        </w:rPr>
        <w:t>．学位论文的写作和要求</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t>学位论文必须在导师指导下由硕士生本人独立完成。论文要有一定的工作量，学位论文写作和要求按学校学位论文写作要求执行。</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t>3</w:t>
      </w:r>
      <w:r w:rsidRPr="00002918">
        <w:rPr>
          <w:rFonts w:eastAsiaTheme="minorEastAsia"/>
          <w:szCs w:val="21"/>
        </w:rPr>
        <w:t>．学位论文的预答辩、评阅、盲审和答辩</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szCs w:val="21"/>
        </w:rPr>
        <w:t>3</w:t>
      </w:r>
      <w:r w:rsidRPr="00002918">
        <w:rPr>
          <w:rFonts w:eastAsiaTheme="minorEastAsia"/>
          <w:szCs w:val="21"/>
        </w:rPr>
        <w:t>月底前完成。预答辩通过者学位论文方可送专家评阅或盲审，学位论文评阅或盲审程序和要求按南京信息工程大学有关规定执行。预答辩和论文评阅（或盲审）通过者方可申请正式答辩，学位论文答辩程序和要求按南京信息工程大学有关规定执行。</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t>4</w:t>
      </w:r>
      <w:r w:rsidRPr="00002918">
        <w:rPr>
          <w:rFonts w:eastAsiaTheme="minorEastAsia"/>
          <w:szCs w:val="21"/>
        </w:rPr>
        <w:t>．申请学位</w:t>
      </w:r>
    </w:p>
    <w:p w:rsidR="00E76809" w:rsidRPr="00002918" w:rsidRDefault="00E76809" w:rsidP="0076362A">
      <w:pPr>
        <w:widowControl/>
        <w:spacing w:line="300" w:lineRule="auto"/>
        <w:ind w:firstLineChars="200" w:firstLine="420"/>
        <w:jc w:val="left"/>
        <w:rPr>
          <w:rFonts w:eastAsiaTheme="minorEastAsia"/>
          <w:szCs w:val="21"/>
        </w:rPr>
      </w:pPr>
      <w:r w:rsidRPr="00002918">
        <w:rPr>
          <w:rFonts w:eastAsiaTheme="minorEastAsia"/>
          <w:szCs w:val="21"/>
        </w:rPr>
        <w:t>按《南京信息工程大学授予硕士、博士学位授予工作细则》的具体实施办法进行。</w:t>
      </w:r>
    </w:p>
    <w:p w:rsidR="00E76809" w:rsidRPr="00002918" w:rsidRDefault="00E76809"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E76809" w:rsidRPr="00002918" w:rsidRDefault="00E76809" w:rsidP="00B114B8">
      <w:pPr>
        <w:pStyle w:val="3"/>
        <w:ind w:firstLine="422"/>
        <w:rPr>
          <w:rFonts w:ascii="Times New Roman" w:hAnsi="Times New Roman"/>
          <w:b/>
        </w:rPr>
      </w:pPr>
      <w:r w:rsidRPr="00002918">
        <w:rPr>
          <w:rFonts w:ascii="Times New Roman" w:hAnsi="Times New Roman"/>
          <w:b/>
        </w:rPr>
        <w:t>1</w:t>
      </w:r>
      <w:r w:rsidRPr="00002918">
        <w:rPr>
          <w:rFonts w:ascii="Times New Roman" w:hAnsi="Times New Roman"/>
          <w:b/>
        </w:rPr>
        <w:t>．学术报告，属于必修环节，</w:t>
      </w:r>
      <w:r w:rsidRPr="00002918">
        <w:rPr>
          <w:rFonts w:ascii="Times New Roman" w:hAnsi="Times New Roman"/>
          <w:b/>
        </w:rPr>
        <w:t>1</w:t>
      </w:r>
      <w:r w:rsidRPr="00002918">
        <w:rPr>
          <w:rFonts w:ascii="Times New Roman" w:hAnsi="Times New Roman"/>
          <w:b/>
        </w:rPr>
        <w:t>学分</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szCs w:val="21"/>
        </w:rPr>
        <w:t>6</w:t>
      </w:r>
      <w:r w:rsidRPr="00002918">
        <w:rPr>
          <w:rFonts w:eastAsiaTheme="minorEastAsia"/>
          <w:szCs w:val="21"/>
        </w:rPr>
        <w:t>次的学术活动，包括校内外专家讲座、学术报告、学术会议、教学或科技比赛等，并且在《</w:t>
      </w:r>
      <w:hyperlink r:id="rId28" w:tgtFrame="_blank" w:tooltip="硕士学术活动记录" w:history="1">
        <w:r w:rsidRPr="00002918">
          <w:rPr>
            <w:rFonts w:eastAsiaTheme="minorEastAsia"/>
            <w:szCs w:val="21"/>
          </w:rPr>
          <w:t>学术活动记录</w:t>
        </w:r>
      </w:hyperlink>
      <w:r w:rsidRPr="00002918">
        <w:rPr>
          <w:rFonts w:eastAsiaTheme="minorEastAsia"/>
          <w:szCs w:val="21"/>
        </w:rPr>
        <w:t>》上做好相应记录。考核合格者方能进行论文答辩。</w:t>
      </w:r>
    </w:p>
    <w:p w:rsidR="00E76809" w:rsidRPr="00002918" w:rsidRDefault="00E76809" w:rsidP="00B114B8">
      <w:pPr>
        <w:pStyle w:val="3"/>
        <w:ind w:firstLine="422"/>
        <w:rPr>
          <w:rFonts w:ascii="Times New Roman" w:hAnsi="Times New Roman"/>
          <w:b/>
        </w:rPr>
      </w:pPr>
      <w:r w:rsidRPr="00002918">
        <w:rPr>
          <w:rFonts w:ascii="Times New Roman" w:hAnsi="Times New Roman"/>
          <w:b/>
        </w:rPr>
        <w:t xml:space="preserve">2. </w:t>
      </w:r>
      <w:r w:rsidRPr="00002918">
        <w:rPr>
          <w:rFonts w:ascii="Times New Roman" w:hAnsi="Times New Roman"/>
          <w:b/>
        </w:rPr>
        <w:t>实践活动，属于必修环节，</w:t>
      </w:r>
      <w:r w:rsidRPr="00002918">
        <w:rPr>
          <w:rFonts w:ascii="Times New Roman" w:hAnsi="Times New Roman"/>
          <w:b/>
        </w:rPr>
        <w:t>1</w:t>
      </w:r>
      <w:r w:rsidRPr="00002918">
        <w:rPr>
          <w:rFonts w:ascii="Times New Roman" w:hAnsi="Times New Roman"/>
          <w:b/>
        </w:rPr>
        <w:t>学分。可以包含教学实践、生产实践、社会调查、课</w:t>
      </w:r>
      <w:r w:rsidRPr="00002918">
        <w:rPr>
          <w:rFonts w:ascii="Times New Roman" w:hAnsi="Times New Roman"/>
          <w:b/>
        </w:rPr>
        <w:lastRenderedPageBreak/>
        <w:t>外学术活动等。</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t>教学实践，应不少于</w:t>
      </w:r>
      <w:r w:rsidRPr="00002918">
        <w:rPr>
          <w:rFonts w:eastAsiaTheme="minorEastAsia"/>
          <w:szCs w:val="21"/>
        </w:rPr>
        <w:t>16</w:t>
      </w:r>
      <w:r w:rsidRPr="00002918">
        <w:rPr>
          <w:rFonts w:eastAsiaTheme="minorEastAsia"/>
          <w:szCs w:val="21"/>
        </w:rPr>
        <w:t>学时，可采取多种方式进行，例如专业课程的辅导、答疑、批改作业，带本科生实习、实验、课程设计，协助导师指导毕业设计等，教学实践以</w:t>
      </w:r>
      <w:r w:rsidRPr="00002918">
        <w:rPr>
          <w:rFonts w:eastAsiaTheme="minorEastAsia"/>
          <w:szCs w:val="21"/>
        </w:rPr>
        <w:t>“</w:t>
      </w:r>
      <w:r w:rsidRPr="00002918">
        <w:rPr>
          <w:rFonts w:eastAsiaTheme="minorEastAsia"/>
          <w:szCs w:val="21"/>
        </w:rPr>
        <w:t>合格</w:t>
      </w:r>
      <w:r w:rsidRPr="00002918">
        <w:rPr>
          <w:rFonts w:eastAsiaTheme="minorEastAsia"/>
          <w:szCs w:val="21"/>
        </w:rPr>
        <w:t>”</w:t>
      </w:r>
      <w:r w:rsidRPr="00002918">
        <w:rPr>
          <w:rFonts w:eastAsiaTheme="minorEastAsia"/>
          <w:szCs w:val="21"/>
        </w:rPr>
        <w:t>为通过。</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t>生产实践，尤其适用于没有或缺乏本专业生产工作经验的研究生，可安排到生产部门去学习和实践。</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t>社会调查一般是指带着课题进行某一方面的广泛的调查研究，并以专题报告的形式提交有关部门或单位。</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t>生产实践和社会调查应不少于</w:t>
      </w:r>
      <w:r w:rsidRPr="00002918">
        <w:rPr>
          <w:rFonts w:eastAsiaTheme="minorEastAsia"/>
          <w:szCs w:val="21"/>
        </w:rPr>
        <w:t>32</w:t>
      </w:r>
      <w:r w:rsidRPr="00002918">
        <w:rPr>
          <w:rFonts w:eastAsiaTheme="minorEastAsia"/>
          <w:szCs w:val="21"/>
        </w:rPr>
        <w:t>学时，学生实践活动结束后，应写出相应的实践总结报告、案例分析报告、社会调查报告、实习鉴定等，实践完成后撰写</w:t>
      </w:r>
      <w:r w:rsidRPr="00002918">
        <w:rPr>
          <w:rFonts w:eastAsiaTheme="minorEastAsia"/>
          <w:szCs w:val="21"/>
        </w:rPr>
        <w:t>1</w:t>
      </w:r>
      <w:r w:rsidRPr="00002918">
        <w:rPr>
          <w:rFonts w:eastAsiaTheme="minorEastAsia"/>
          <w:szCs w:val="21"/>
        </w:rPr>
        <w:t>篇不少于</w:t>
      </w:r>
      <w:r w:rsidRPr="00002918">
        <w:rPr>
          <w:rFonts w:eastAsiaTheme="minorEastAsia"/>
          <w:szCs w:val="21"/>
        </w:rPr>
        <w:t>3000</w:t>
      </w:r>
      <w:r w:rsidRPr="00002918">
        <w:rPr>
          <w:rFonts w:eastAsiaTheme="minorEastAsia"/>
          <w:szCs w:val="21"/>
        </w:rPr>
        <w:t>字的社会实践报告。</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t>实践环节可根据具体情况，与研究生兼任助教、助研和助管的工作结合起来，选择其中的一项或二项予以实施。</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t>实践环节须报研究生实习计划安排，并报学院审核。经导师签字认可后交学院研究生教学秘书，由学院组织人员对实践环节效果进行考核，学生必须达到合格才可获得相应学分。</w:t>
      </w:r>
    </w:p>
    <w:p w:rsidR="00E76809" w:rsidRPr="00002918" w:rsidRDefault="00E76809" w:rsidP="0076362A">
      <w:pPr>
        <w:spacing w:line="300" w:lineRule="auto"/>
        <w:ind w:firstLine="437"/>
        <w:rPr>
          <w:rFonts w:eastAsiaTheme="minorEastAsia"/>
          <w:szCs w:val="21"/>
        </w:rPr>
      </w:pPr>
      <w:r w:rsidRPr="00002918">
        <w:rPr>
          <w:rFonts w:eastAsiaTheme="minorEastAsia"/>
          <w:szCs w:val="21"/>
        </w:rPr>
        <w:br w:type="page"/>
      </w:r>
    </w:p>
    <w:p w:rsidR="00E76809" w:rsidRPr="00002918" w:rsidRDefault="00104AF5" w:rsidP="0076362A">
      <w:pPr>
        <w:spacing w:line="300" w:lineRule="auto"/>
        <w:rPr>
          <w:rFonts w:eastAsiaTheme="minorEastAsia"/>
          <w:b/>
          <w:sz w:val="24"/>
        </w:rPr>
      </w:pPr>
      <w:r w:rsidRPr="00002918">
        <w:rPr>
          <w:rFonts w:eastAsiaTheme="minorEastAsia"/>
          <w:b/>
          <w:sz w:val="24"/>
        </w:rPr>
        <w:lastRenderedPageBreak/>
        <w:t>附表</w:t>
      </w:r>
      <w:r w:rsidR="00E76809" w:rsidRPr="00002918">
        <w:rPr>
          <w:rFonts w:eastAsiaTheme="minorEastAsia"/>
          <w:b/>
          <w:sz w:val="24"/>
        </w:rPr>
        <w:t>：</w:t>
      </w:r>
      <w:r w:rsidR="00E76809" w:rsidRPr="00002918">
        <w:rPr>
          <w:rFonts w:eastAsiaTheme="minorEastAsia"/>
          <w:b/>
          <w:sz w:val="24"/>
          <w:u w:val="single"/>
        </w:rPr>
        <w:t>地理学</w:t>
      </w:r>
      <w:r w:rsidR="00E76809"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104AF5" w:rsidRPr="00002918" w:rsidTr="006C3C52">
        <w:trPr>
          <w:trHeight w:hRule="exact" w:val="397"/>
        </w:trPr>
        <w:tc>
          <w:tcPr>
            <w:tcW w:w="573" w:type="dxa"/>
            <w:vAlign w:val="center"/>
          </w:tcPr>
          <w:p w:rsidR="00104AF5" w:rsidRPr="00002918" w:rsidRDefault="00104AF5" w:rsidP="006C3C52">
            <w:pPr>
              <w:widowControl/>
              <w:spacing w:line="300" w:lineRule="auto"/>
              <w:jc w:val="center"/>
              <w:rPr>
                <w:b/>
                <w:kern w:val="0"/>
                <w:sz w:val="18"/>
                <w:szCs w:val="18"/>
              </w:rPr>
            </w:pPr>
            <w:r w:rsidRPr="00002918">
              <w:rPr>
                <w:b/>
                <w:kern w:val="0"/>
                <w:sz w:val="18"/>
                <w:szCs w:val="18"/>
              </w:rPr>
              <w:t>组别</w:t>
            </w:r>
          </w:p>
        </w:tc>
        <w:tc>
          <w:tcPr>
            <w:tcW w:w="958" w:type="dxa"/>
            <w:vAlign w:val="center"/>
          </w:tcPr>
          <w:p w:rsidR="00104AF5" w:rsidRPr="00002918" w:rsidRDefault="00104AF5" w:rsidP="006C3C52">
            <w:pPr>
              <w:widowControl/>
              <w:spacing w:line="300" w:lineRule="auto"/>
              <w:jc w:val="center"/>
              <w:rPr>
                <w:b/>
                <w:kern w:val="0"/>
                <w:sz w:val="18"/>
                <w:szCs w:val="18"/>
              </w:rPr>
            </w:pPr>
            <w:r w:rsidRPr="00002918">
              <w:rPr>
                <w:b/>
                <w:kern w:val="0"/>
                <w:sz w:val="18"/>
                <w:szCs w:val="18"/>
              </w:rPr>
              <w:t>课程编号</w:t>
            </w:r>
          </w:p>
        </w:tc>
        <w:tc>
          <w:tcPr>
            <w:tcW w:w="2397" w:type="dxa"/>
            <w:vAlign w:val="center"/>
          </w:tcPr>
          <w:p w:rsidR="00104AF5" w:rsidRPr="00002918" w:rsidRDefault="00104AF5" w:rsidP="006C3C52">
            <w:pPr>
              <w:widowControl/>
              <w:spacing w:line="300" w:lineRule="auto"/>
              <w:jc w:val="center"/>
              <w:rPr>
                <w:b/>
                <w:kern w:val="0"/>
                <w:sz w:val="18"/>
                <w:szCs w:val="18"/>
              </w:rPr>
            </w:pPr>
            <w:r w:rsidRPr="00002918">
              <w:rPr>
                <w:b/>
                <w:kern w:val="0"/>
                <w:sz w:val="18"/>
                <w:szCs w:val="18"/>
              </w:rPr>
              <w:t>课程名称</w:t>
            </w:r>
          </w:p>
        </w:tc>
        <w:tc>
          <w:tcPr>
            <w:tcW w:w="455" w:type="dxa"/>
            <w:vAlign w:val="center"/>
          </w:tcPr>
          <w:p w:rsidR="00104AF5" w:rsidRPr="00002918" w:rsidRDefault="00104AF5" w:rsidP="006C3C52">
            <w:pPr>
              <w:widowControl/>
              <w:spacing w:line="300" w:lineRule="auto"/>
              <w:jc w:val="center"/>
              <w:rPr>
                <w:b/>
                <w:kern w:val="0"/>
                <w:sz w:val="18"/>
                <w:szCs w:val="18"/>
              </w:rPr>
            </w:pPr>
            <w:r w:rsidRPr="00002918">
              <w:rPr>
                <w:b/>
                <w:kern w:val="0"/>
                <w:sz w:val="18"/>
                <w:szCs w:val="18"/>
              </w:rPr>
              <w:t>学时</w:t>
            </w:r>
          </w:p>
        </w:tc>
        <w:tc>
          <w:tcPr>
            <w:tcW w:w="546" w:type="dxa"/>
            <w:vAlign w:val="center"/>
          </w:tcPr>
          <w:p w:rsidR="00104AF5" w:rsidRPr="00002918" w:rsidRDefault="00104AF5" w:rsidP="006C3C52">
            <w:pPr>
              <w:widowControl/>
              <w:spacing w:line="300" w:lineRule="auto"/>
              <w:jc w:val="center"/>
              <w:rPr>
                <w:b/>
                <w:kern w:val="0"/>
                <w:sz w:val="18"/>
                <w:szCs w:val="18"/>
              </w:rPr>
            </w:pPr>
            <w:r w:rsidRPr="00002918">
              <w:rPr>
                <w:b/>
                <w:kern w:val="0"/>
                <w:sz w:val="18"/>
                <w:szCs w:val="18"/>
              </w:rPr>
              <w:t>学分</w:t>
            </w:r>
          </w:p>
        </w:tc>
        <w:tc>
          <w:tcPr>
            <w:tcW w:w="867" w:type="dxa"/>
            <w:vAlign w:val="center"/>
          </w:tcPr>
          <w:p w:rsidR="00104AF5" w:rsidRPr="00002918" w:rsidRDefault="00104AF5" w:rsidP="006C3C52">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104AF5" w:rsidRPr="00002918" w:rsidRDefault="00104AF5" w:rsidP="006C3C52">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104AF5" w:rsidRPr="00002918" w:rsidRDefault="00104AF5" w:rsidP="006C3C52">
            <w:pPr>
              <w:widowControl/>
              <w:spacing w:line="300" w:lineRule="auto"/>
              <w:jc w:val="center"/>
              <w:rPr>
                <w:b/>
                <w:kern w:val="0"/>
                <w:sz w:val="18"/>
                <w:szCs w:val="18"/>
              </w:rPr>
            </w:pPr>
            <w:r w:rsidRPr="00002918">
              <w:rPr>
                <w:b/>
                <w:kern w:val="0"/>
                <w:sz w:val="18"/>
                <w:szCs w:val="18"/>
              </w:rPr>
              <w:t>考核方式</w:t>
            </w:r>
          </w:p>
        </w:tc>
        <w:tc>
          <w:tcPr>
            <w:tcW w:w="770" w:type="dxa"/>
            <w:vAlign w:val="center"/>
          </w:tcPr>
          <w:p w:rsidR="00104AF5" w:rsidRPr="00002918" w:rsidRDefault="00104AF5" w:rsidP="006C3C52">
            <w:pPr>
              <w:widowControl/>
              <w:spacing w:line="300" w:lineRule="auto"/>
              <w:jc w:val="center"/>
              <w:rPr>
                <w:b/>
                <w:kern w:val="0"/>
                <w:sz w:val="18"/>
                <w:szCs w:val="18"/>
              </w:rPr>
            </w:pPr>
            <w:r w:rsidRPr="00002918">
              <w:rPr>
                <w:b/>
                <w:kern w:val="0"/>
                <w:sz w:val="18"/>
                <w:szCs w:val="18"/>
              </w:rPr>
              <w:t>备注</w:t>
            </w:r>
          </w:p>
        </w:tc>
      </w:tr>
      <w:tr w:rsidR="00104AF5" w:rsidRPr="00002918" w:rsidTr="006C3C52">
        <w:trPr>
          <w:trHeight w:hRule="exact" w:val="369"/>
        </w:trPr>
        <w:tc>
          <w:tcPr>
            <w:tcW w:w="573" w:type="dxa"/>
            <w:vMerge w:val="restart"/>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A</w:t>
            </w: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008001</w:t>
            </w:r>
          </w:p>
        </w:tc>
        <w:tc>
          <w:tcPr>
            <w:tcW w:w="2397" w:type="dxa"/>
            <w:vAlign w:val="center"/>
          </w:tcPr>
          <w:p w:rsidR="00104AF5" w:rsidRPr="00002918" w:rsidRDefault="00104AF5" w:rsidP="006C3C52">
            <w:pPr>
              <w:widowControl/>
              <w:jc w:val="center"/>
              <w:rPr>
                <w:kern w:val="0"/>
                <w:sz w:val="18"/>
                <w:szCs w:val="18"/>
              </w:rPr>
            </w:pPr>
            <w:r w:rsidRPr="00002918">
              <w:rPr>
                <w:sz w:val="18"/>
                <w:szCs w:val="18"/>
              </w:rPr>
              <w:t>中国特色社会主义理论与实践研究</w:t>
            </w:r>
          </w:p>
        </w:tc>
        <w:tc>
          <w:tcPr>
            <w:tcW w:w="455"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36</w:t>
            </w:r>
          </w:p>
        </w:tc>
        <w:tc>
          <w:tcPr>
            <w:tcW w:w="546"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考试</w:t>
            </w:r>
          </w:p>
        </w:tc>
        <w:tc>
          <w:tcPr>
            <w:tcW w:w="770" w:type="dxa"/>
            <w:vAlign w:val="center"/>
          </w:tcPr>
          <w:p w:rsidR="00104AF5" w:rsidRPr="00002918" w:rsidRDefault="00104AF5" w:rsidP="006C3C52">
            <w:pPr>
              <w:spacing w:line="300" w:lineRule="auto"/>
              <w:jc w:val="center"/>
              <w:rPr>
                <w:kern w:val="0"/>
                <w:sz w:val="18"/>
                <w:szCs w:val="18"/>
              </w:rPr>
            </w:pPr>
            <w:r w:rsidRPr="00002918">
              <w:rPr>
                <w:kern w:val="0"/>
                <w:sz w:val="18"/>
                <w:szCs w:val="18"/>
              </w:rPr>
              <w:t>2</w:t>
            </w:r>
            <w:r w:rsidRPr="00002918">
              <w:rPr>
                <w:kern w:val="0"/>
                <w:sz w:val="18"/>
                <w:szCs w:val="18"/>
              </w:rPr>
              <w:t>学分</w:t>
            </w:r>
          </w:p>
        </w:tc>
      </w:tr>
      <w:tr w:rsidR="00104AF5" w:rsidRPr="00002918" w:rsidTr="006C3C52">
        <w:trPr>
          <w:trHeight w:hRule="exact" w:val="369"/>
        </w:trPr>
        <w:tc>
          <w:tcPr>
            <w:tcW w:w="573" w:type="dxa"/>
            <w:vMerge/>
            <w:vAlign w:val="center"/>
          </w:tcPr>
          <w:p w:rsidR="00104AF5" w:rsidRPr="00002918" w:rsidRDefault="00104AF5" w:rsidP="006C3C52">
            <w:pPr>
              <w:widowControl/>
              <w:spacing w:line="300" w:lineRule="auto"/>
              <w:jc w:val="center"/>
              <w:rPr>
                <w:kern w:val="0"/>
                <w:sz w:val="18"/>
                <w:szCs w:val="18"/>
              </w:rPr>
            </w:pP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008002</w:t>
            </w:r>
          </w:p>
        </w:tc>
        <w:tc>
          <w:tcPr>
            <w:tcW w:w="239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自然辩证法概论</w:t>
            </w:r>
          </w:p>
        </w:tc>
        <w:tc>
          <w:tcPr>
            <w:tcW w:w="455"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18</w:t>
            </w:r>
          </w:p>
        </w:tc>
        <w:tc>
          <w:tcPr>
            <w:tcW w:w="546"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1</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考试</w:t>
            </w:r>
          </w:p>
        </w:tc>
        <w:tc>
          <w:tcPr>
            <w:tcW w:w="770" w:type="dxa"/>
            <w:vAlign w:val="center"/>
          </w:tcPr>
          <w:p w:rsidR="00104AF5" w:rsidRPr="00002918" w:rsidRDefault="00104AF5" w:rsidP="006C3C52">
            <w:pPr>
              <w:spacing w:line="300" w:lineRule="auto"/>
              <w:jc w:val="center"/>
              <w:rPr>
                <w:kern w:val="0"/>
                <w:sz w:val="18"/>
                <w:szCs w:val="18"/>
              </w:rPr>
            </w:pPr>
            <w:r w:rsidRPr="00002918">
              <w:rPr>
                <w:kern w:val="0"/>
                <w:sz w:val="18"/>
                <w:szCs w:val="18"/>
              </w:rPr>
              <w:t>1</w:t>
            </w:r>
            <w:r w:rsidRPr="00002918">
              <w:rPr>
                <w:kern w:val="0"/>
                <w:sz w:val="18"/>
                <w:szCs w:val="18"/>
              </w:rPr>
              <w:t>学分</w:t>
            </w:r>
          </w:p>
        </w:tc>
      </w:tr>
      <w:tr w:rsidR="00104AF5" w:rsidRPr="00002918" w:rsidTr="006C3C52">
        <w:trPr>
          <w:trHeight w:hRule="exact" w:val="369"/>
        </w:trPr>
        <w:tc>
          <w:tcPr>
            <w:tcW w:w="573" w:type="dxa"/>
            <w:vMerge/>
            <w:vAlign w:val="center"/>
          </w:tcPr>
          <w:p w:rsidR="00104AF5" w:rsidRPr="00002918" w:rsidRDefault="00104AF5" w:rsidP="006C3C52">
            <w:pPr>
              <w:widowControl/>
              <w:spacing w:line="300" w:lineRule="auto"/>
              <w:jc w:val="center"/>
              <w:rPr>
                <w:kern w:val="0"/>
                <w:sz w:val="18"/>
                <w:szCs w:val="18"/>
              </w:rPr>
            </w:pP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999031</w:t>
            </w:r>
          </w:p>
        </w:tc>
        <w:tc>
          <w:tcPr>
            <w:tcW w:w="239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PET</w:t>
            </w:r>
            <w:r w:rsidR="005A2FE3" w:rsidRPr="00002918">
              <w:rPr>
                <w:kern w:val="0"/>
                <w:sz w:val="18"/>
                <w:szCs w:val="18"/>
              </w:rPr>
              <w:t>S</w:t>
            </w:r>
            <w:r w:rsidRPr="00002918">
              <w:rPr>
                <w:kern w:val="0"/>
                <w:sz w:val="18"/>
                <w:szCs w:val="18"/>
              </w:rPr>
              <w:t>-5</w:t>
            </w:r>
          </w:p>
        </w:tc>
        <w:tc>
          <w:tcPr>
            <w:tcW w:w="455"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考试</w:t>
            </w:r>
          </w:p>
        </w:tc>
        <w:tc>
          <w:tcPr>
            <w:tcW w:w="77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104AF5" w:rsidRPr="00002918" w:rsidTr="006C3C52">
        <w:trPr>
          <w:trHeight w:hRule="exact" w:val="369"/>
        </w:trPr>
        <w:tc>
          <w:tcPr>
            <w:tcW w:w="573" w:type="dxa"/>
            <w:vMerge/>
            <w:vAlign w:val="center"/>
          </w:tcPr>
          <w:p w:rsidR="00104AF5" w:rsidRPr="00002918" w:rsidRDefault="00104AF5" w:rsidP="006C3C52">
            <w:pPr>
              <w:widowControl/>
              <w:spacing w:line="300" w:lineRule="auto"/>
              <w:jc w:val="center"/>
              <w:rPr>
                <w:kern w:val="0"/>
                <w:sz w:val="18"/>
                <w:szCs w:val="18"/>
              </w:rPr>
            </w:pP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015010</w:t>
            </w:r>
          </w:p>
        </w:tc>
        <w:tc>
          <w:tcPr>
            <w:tcW w:w="239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科技写作</w:t>
            </w:r>
          </w:p>
        </w:tc>
        <w:tc>
          <w:tcPr>
            <w:tcW w:w="455"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16</w:t>
            </w:r>
          </w:p>
        </w:tc>
        <w:tc>
          <w:tcPr>
            <w:tcW w:w="546"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1</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考试</w:t>
            </w:r>
          </w:p>
        </w:tc>
        <w:tc>
          <w:tcPr>
            <w:tcW w:w="77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1</w:t>
            </w:r>
            <w:r w:rsidRPr="00002918">
              <w:rPr>
                <w:kern w:val="0"/>
                <w:sz w:val="18"/>
                <w:szCs w:val="18"/>
              </w:rPr>
              <w:t>学分</w:t>
            </w:r>
          </w:p>
        </w:tc>
      </w:tr>
      <w:tr w:rsidR="00104AF5" w:rsidRPr="00002918" w:rsidTr="006C3C52">
        <w:trPr>
          <w:trHeight w:hRule="exact" w:val="369"/>
        </w:trPr>
        <w:tc>
          <w:tcPr>
            <w:tcW w:w="573" w:type="dxa"/>
            <w:vMerge w:val="restart"/>
            <w:vAlign w:val="center"/>
          </w:tcPr>
          <w:p w:rsidR="00104AF5" w:rsidRPr="00002918" w:rsidRDefault="00104AF5" w:rsidP="006C3C52">
            <w:pPr>
              <w:spacing w:line="300" w:lineRule="auto"/>
              <w:jc w:val="center"/>
              <w:rPr>
                <w:kern w:val="0"/>
                <w:sz w:val="18"/>
                <w:szCs w:val="18"/>
              </w:rPr>
            </w:pPr>
            <w:r w:rsidRPr="00002918">
              <w:rPr>
                <w:kern w:val="0"/>
                <w:sz w:val="18"/>
                <w:szCs w:val="18"/>
              </w:rPr>
              <w:t>B</w:t>
            </w: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003142</w:t>
            </w:r>
          </w:p>
        </w:tc>
        <w:tc>
          <w:tcPr>
            <w:tcW w:w="2397" w:type="dxa"/>
            <w:vAlign w:val="center"/>
          </w:tcPr>
          <w:p w:rsidR="00104AF5" w:rsidRPr="00002918" w:rsidRDefault="00104AF5" w:rsidP="006C3C52">
            <w:pPr>
              <w:widowControl/>
              <w:spacing w:line="300" w:lineRule="auto"/>
              <w:jc w:val="center"/>
              <w:rPr>
                <w:sz w:val="18"/>
                <w:szCs w:val="18"/>
              </w:rPr>
            </w:pPr>
            <w:r w:rsidRPr="00002918">
              <w:rPr>
                <w:kern w:val="0"/>
                <w:sz w:val="18"/>
                <w:szCs w:val="18"/>
              </w:rPr>
              <w:t>自然地理学理论与方法</w:t>
            </w:r>
          </w:p>
        </w:tc>
        <w:tc>
          <w:tcPr>
            <w:tcW w:w="455"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104AF5" w:rsidRPr="00002918" w:rsidRDefault="00104AF5" w:rsidP="006C3C52">
            <w:pPr>
              <w:spacing w:line="300" w:lineRule="auto"/>
              <w:jc w:val="center"/>
              <w:rPr>
                <w:kern w:val="0"/>
                <w:sz w:val="18"/>
                <w:szCs w:val="18"/>
              </w:rPr>
            </w:pPr>
            <w:r w:rsidRPr="00002918">
              <w:rPr>
                <w:kern w:val="0"/>
                <w:sz w:val="18"/>
                <w:szCs w:val="18"/>
              </w:rPr>
              <w:t>9</w:t>
            </w:r>
            <w:r w:rsidRPr="00002918">
              <w:rPr>
                <w:kern w:val="0"/>
                <w:sz w:val="18"/>
                <w:szCs w:val="18"/>
              </w:rPr>
              <w:t>学分</w:t>
            </w:r>
          </w:p>
        </w:tc>
      </w:tr>
      <w:tr w:rsidR="00104AF5" w:rsidRPr="00002918" w:rsidTr="006C3C52">
        <w:trPr>
          <w:trHeight w:hRule="exact" w:val="369"/>
        </w:trPr>
        <w:tc>
          <w:tcPr>
            <w:tcW w:w="573" w:type="dxa"/>
            <w:vMerge/>
            <w:vAlign w:val="center"/>
          </w:tcPr>
          <w:p w:rsidR="00104AF5" w:rsidRPr="00002918" w:rsidRDefault="00104AF5" w:rsidP="006C3C52">
            <w:pPr>
              <w:spacing w:line="300" w:lineRule="auto"/>
              <w:jc w:val="center"/>
              <w:rPr>
                <w:kern w:val="0"/>
                <w:sz w:val="18"/>
                <w:szCs w:val="18"/>
              </w:rPr>
            </w:pP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003024</w:t>
            </w:r>
          </w:p>
        </w:tc>
        <w:tc>
          <w:tcPr>
            <w:tcW w:w="2397" w:type="dxa"/>
            <w:vAlign w:val="center"/>
          </w:tcPr>
          <w:p w:rsidR="00104AF5" w:rsidRPr="00002918" w:rsidRDefault="00104AF5" w:rsidP="006C3C52">
            <w:pPr>
              <w:spacing w:line="300" w:lineRule="auto"/>
              <w:jc w:val="center"/>
              <w:rPr>
                <w:sz w:val="18"/>
                <w:szCs w:val="18"/>
              </w:rPr>
            </w:pPr>
            <w:r w:rsidRPr="00002918">
              <w:rPr>
                <w:kern w:val="0"/>
                <w:sz w:val="18"/>
                <w:szCs w:val="18"/>
              </w:rPr>
              <w:t>人文地理学理论与方法</w:t>
            </w:r>
          </w:p>
        </w:tc>
        <w:tc>
          <w:tcPr>
            <w:tcW w:w="455"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104AF5" w:rsidRPr="00002918" w:rsidRDefault="00104AF5" w:rsidP="006C3C52">
            <w:pPr>
              <w:spacing w:line="300" w:lineRule="auto"/>
              <w:jc w:val="center"/>
              <w:rPr>
                <w:kern w:val="0"/>
                <w:sz w:val="18"/>
                <w:szCs w:val="18"/>
              </w:rPr>
            </w:pPr>
          </w:p>
        </w:tc>
      </w:tr>
      <w:tr w:rsidR="00104AF5" w:rsidRPr="00002918" w:rsidTr="006C3C52">
        <w:trPr>
          <w:trHeight w:hRule="exact" w:val="369"/>
        </w:trPr>
        <w:tc>
          <w:tcPr>
            <w:tcW w:w="573" w:type="dxa"/>
            <w:vMerge/>
            <w:vAlign w:val="center"/>
          </w:tcPr>
          <w:p w:rsidR="00104AF5" w:rsidRPr="00002918" w:rsidRDefault="00104AF5" w:rsidP="006C3C52">
            <w:pPr>
              <w:spacing w:line="300" w:lineRule="auto"/>
              <w:jc w:val="center"/>
              <w:rPr>
                <w:kern w:val="0"/>
                <w:sz w:val="18"/>
                <w:szCs w:val="18"/>
              </w:rPr>
            </w:pP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015001</w:t>
            </w:r>
          </w:p>
        </w:tc>
        <w:tc>
          <w:tcPr>
            <w:tcW w:w="2397" w:type="dxa"/>
            <w:vAlign w:val="center"/>
          </w:tcPr>
          <w:p w:rsidR="00104AF5" w:rsidRPr="00002918" w:rsidRDefault="00104AF5" w:rsidP="006C3C52">
            <w:pPr>
              <w:spacing w:line="300" w:lineRule="auto"/>
              <w:jc w:val="center"/>
              <w:rPr>
                <w:sz w:val="18"/>
                <w:szCs w:val="18"/>
              </w:rPr>
            </w:pPr>
            <w:r w:rsidRPr="00002918">
              <w:rPr>
                <w:kern w:val="0"/>
                <w:sz w:val="18"/>
                <w:szCs w:val="18"/>
              </w:rPr>
              <w:t>当代地理信息理论与方法</w:t>
            </w:r>
          </w:p>
        </w:tc>
        <w:tc>
          <w:tcPr>
            <w:tcW w:w="455"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104AF5" w:rsidRPr="00002918" w:rsidRDefault="00104AF5" w:rsidP="006C3C52">
            <w:pPr>
              <w:spacing w:line="300" w:lineRule="auto"/>
              <w:jc w:val="center"/>
              <w:rPr>
                <w:kern w:val="0"/>
                <w:sz w:val="18"/>
                <w:szCs w:val="18"/>
              </w:rPr>
            </w:pPr>
          </w:p>
        </w:tc>
      </w:tr>
      <w:tr w:rsidR="00104AF5" w:rsidRPr="00002918" w:rsidTr="006C3C52">
        <w:trPr>
          <w:trHeight w:hRule="exact" w:val="369"/>
        </w:trPr>
        <w:tc>
          <w:tcPr>
            <w:tcW w:w="573" w:type="dxa"/>
            <w:vMerge/>
            <w:vAlign w:val="center"/>
          </w:tcPr>
          <w:p w:rsidR="00104AF5" w:rsidRPr="00002918" w:rsidRDefault="00104AF5" w:rsidP="006C3C52">
            <w:pPr>
              <w:spacing w:line="300" w:lineRule="auto"/>
              <w:jc w:val="center"/>
              <w:rPr>
                <w:kern w:val="0"/>
                <w:sz w:val="18"/>
                <w:szCs w:val="18"/>
              </w:rPr>
            </w:pP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015002</w:t>
            </w:r>
          </w:p>
        </w:tc>
        <w:tc>
          <w:tcPr>
            <w:tcW w:w="2397" w:type="dxa"/>
            <w:vAlign w:val="center"/>
          </w:tcPr>
          <w:p w:rsidR="00104AF5" w:rsidRPr="00002918" w:rsidRDefault="00104AF5" w:rsidP="006C3C52">
            <w:pPr>
              <w:spacing w:line="300" w:lineRule="auto"/>
              <w:jc w:val="center"/>
              <w:rPr>
                <w:sz w:val="18"/>
                <w:szCs w:val="18"/>
              </w:rPr>
            </w:pPr>
            <w:r w:rsidRPr="00002918">
              <w:rPr>
                <w:sz w:val="18"/>
                <w:szCs w:val="18"/>
              </w:rPr>
              <w:t>遥感地学分析</w:t>
            </w:r>
          </w:p>
        </w:tc>
        <w:tc>
          <w:tcPr>
            <w:tcW w:w="455" w:type="dxa"/>
            <w:vAlign w:val="center"/>
          </w:tcPr>
          <w:p w:rsidR="00104AF5" w:rsidRPr="00002918" w:rsidRDefault="00104AF5" w:rsidP="006C3C52">
            <w:pPr>
              <w:spacing w:line="300" w:lineRule="auto"/>
              <w:jc w:val="center"/>
              <w:rPr>
                <w:sz w:val="18"/>
                <w:szCs w:val="18"/>
              </w:rPr>
            </w:pPr>
            <w:r w:rsidRPr="00002918">
              <w:rPr>
                <w:sz w:val="18"/>
                <w:szCs w:val="18"/>
              </w:rPr>
              <w:t>48</w:t>
            </w:r>
          </w:p>
        </w:tc>
        <w:tc>
          <w:tcPr>
            <w:tcW w:w="546" w:type="dxa"/>
            <w:vAlign w:val="center"/>
          </w:tcPr>
          <w:p w:rsidR="00104AF5" w:rsidRPr="00002918" w:rsidRDefault="00104AF5" w:rsidP="006C3C52">
            <w:pPr>
              <w:spacing w:line="300" w:lineRule="auto"/>
              <w:jc w:val="center"/>
              <w:rPr>
                <w:sz w:val="18"/>
                <w:szCs w:val="18"/>
              </w:rPr>
            </w:pPr>
            <w:r w:rsidRPr="00002918">
              <w:rPr>
                <w:sz w:val="18"/>
                <w:szCs w:val="18"/>
              </w:rPr>
              <w:t>3</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考试</w:t>
            </w:r>
          </w:p>
        </w:tc>
        <w:tc>
          <w:tcPr>
            <w:tcW w:w="770" w:type="dxa"/>
            <w:vMerge/>
            <w:tcBorders>
              <w:bottom w:val="single" w:sz="4" w:space="0" w:color="auto"/>
            </w:tcBorders>
            <w:vAlign w:val="center"/>
          </w:tcPr>
          <w:p w:rsidR="00104AF5" w:rsidRPr="00002918" w:rsidRDefault="00104AF5" w:rsidP="006C3C52">
            <w:pPr>
              <w:spacing w:line="300" w:lineRule="auto"/>
              <w:jc w:val="center"/>
              <w:rPr>
                <w:kern w:val="0"/>
                <w:sz w:val="18"/>
                <w:szCs w:val="18"/>
              </w:rPr>
            </w:pPr>
          </w:p>
        </w:tc>
      </w:tr>
      <w:tr w:rsidR="00104AF5" w:rsidRPr="00002918" w:rsidTr="006C3C52">
        <w:trPr>
          <w:trHeight w:hRule="exact" w:val="397"/>
        </w:trPr>
        <w:tc>
          <w:tcPr>
            <w:tcW w:w="573" w:type="dxa"/>
            <w:vMerge w:val="restart"/>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C</w:t>
            </w: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015003</w:t>
            </w:r>
          </w:p>
        </w:tc>
        <w:tc>
          <w:tcPr>
            <w:tcW w:w="2397" w:type="dxa"/>
            <w:vAlign w:val="center"/>
          </w:tcPr>
          <w:p w:rsidR="00104AF5" w:rsidRPr="00002918" w:rsidRDefault="00104AF5" w:rsidP="006C3C52">
            <w:pPr>
              <w:spacing w:line="300" w:lineRule="auto"/>
              <w:jc w:val="center"/>
              <w:rPr>
                <w:sz w:val="18"/>
                <w:szCs w:val="18"/>
              </w:rPr>
            </w:pPr>
            <w:r w:rsidRPr="00002918">
              <w:rPr>
                <w:kern w:val="0"/>
                <w:sz w:val="18"/>
                <w:szCs w:val="18"/>
              </w:rPr>
              <w:t>导师自主设置课程</w:t>
            </w:r>
          </w:p>
        </w:tc>
        <w:tc>
          <w:tcPr>
            <w:tcW w:w="455" w:type="dxa"/>
            <w:vAlign w:val="center"/>
          </w:tcPr>
          <w:p w:rsidR="00104AF5" w:rsidRPr="00002918" w:rsidRDefault="00104AF5" w:rsidP="006C3C52">
            <w:pPr>
              <w:spacing w:line="300" w:lineRule="auto"/>
              <w:jc w:val="center"/>
              <w:rPr>
                <w:sz w:val="18"/>
                <w:szCs w:val="18"/>
              </w:rPr>
            </w:pPr>
            <w:r w:rsidRPr="00002918">
              <w:rPr>
                <w:sz w:val="18"/>
                <w:szCs w:val="18"/>
              </w:rPr>
              <w:t>16</w:t>
            </w:r>
          </w:p>
        </w:tc>
        <w:tc>
          <w:tcPr>
            <w:tcW w:w="546" w:type="dxa"/>
            <w:vAlign w:val="center"/>
          </w:tcPr>
          <w:p w:rsidR="00104AF5" w:rsidRPr="00002918" w:rsidRDefault="00104AF5" w:rsidP="006C3C52">
            <w:pPr>
              <w:spacing w:line="300" w:lineRule="auto"/>
              <w:jc w:val="center"/>
              <w:rPr>
                <w:sz w:val="18"/>
                <w:szCs w:val="18"/>
              </w:rPr>
            </w:pPr>
            <w:r w:rsidRPr="00002918">
              <w:rPr>
                <w:sz w:val="18"/>
                <w:szCs w:val="18"/>
              </w:rPr>
              <w:t>1</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考查</w:t>
            </w:r>
          </w:p>
        </w:tc>
        <w:tc>
          <w:tcPr>
            <w:tcW w:w="770" w:type="dxa"/>
            <w:vMerge w:val="restart"/>
            <w:vAlign w:val="center"/>
          </w:tcPr>
          <w:p w:rsidR="00104AF5" w:rsidRPr="00002918" w:rsidRDefault="00104AF5" w:rsidP="006C3C52">
            <w:pPr>
              <w:spacing w:line="300" w:lineRule="auto"/>
              <w:jc w:val="center"/>
              <w:rPr>
                <w:kern w:val="0"/>
                <w:sz w:val="18"/>
                <w:szCs w:val="18"/>
              </w:rPr>
            </w:pPr>
            <w:r w:rsidRPr="00002918">
              <w:rPr>
                <w:kern w:val="0"/>
                <w:sz w:val="18"/>
                <w:szCs w:val="18"/>
              </w:rPr>
              <w:t xml:space="preserve"> 2</w:t>
            </w:r>
            <w:r w:rsidRPr="00002918">
              <w:rPr>
                <w:kern w:val="0"/>
                <w:sz w:val="18"/>
                <w:szCs w:val="18"/>
              </w:rPr>
              <w:t>学分</w:t>
            </w:r>
          </w:p>
        </w:tc>
      </w:tr>
      <w:tr w:rsidR="00104AF5" w:rsidRPr="00002918" w:rsidTr="006C3C52">
        <w:trPr>
          <w:trHeight w:hRule="exact" w:val="397"/>
        </w:trPr>
        <w:tc>
          <w:tcPr>
            <w:tcW w:w="573" w:type="dxa"/>
            <w:vMerge/>
            <w:vAlign w:val="center"/>
          </w:tcPr>
          <w:p w:rsidR="00104AF5" w:rsidRPr="00002918" w:rsidRDefault="00104AF5" w:rsidP="006C3C52">
            <w:pPr>
              <w:widowControl/>
              <w:spacing w:line="300" w:lineRule="auto"/>
              <w:jc w:val="center"/>
              <w:rPr>
                <w:kern w:val="0"/>
                <w:sz w:val="18"/>
                <w:szCs w:val="18"/>
              </w:rPr>
            </w:pP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003169</w:t>
            </w:r>
          </w:p>
        </w:tc>
        <w:tc>
          <w:tcPr>
            <w:tcW w:w="2397" w:type="dxa"/>
            <w:vAlign w:val="center"/>
          </w:tcPr>
          <w:p w:rsidR="00104AF5" w:rsidRPr="00002918" w:rsidRDefault="00104AF5" w:rsidP="006C3C52">
            <w:pPr>
              <w:spacing w:line="300" w:lineRule="auto"/>
              <w:jc w:val="center"/>
              <w:rPr>
                <w:sz w:val="18"/>
                <w:szCs w:val="18"/>
              </w:rPr>
            </w:pPr>
            <w:r w:rsidRPr="00002918">
              <w:rPr>
                <w:sz w:val="18"/>
                <w:szCs w:val="18"/>
              </w:rPr>
              <w:t>学术前沿讲座</w:t>
            </w:r>
          </w:p>
        </w:tc>
        <w:tc>
          <w:tcPr>
            <w:tcW w:w="455" w:type="dxa"/>
            <w:vAlign w:val="center"/>
          </w:tcPr>
          <w:p w:rsidR="00104AF5" w:rsidRPr="00002918" w:rsidRDefault="00104AF5" w:rsidP="006C3C52">
            <w:pPr>
              <w:spacing w:line="300" w:lineRule="auto"/>
              <w:jc w:val="center"/>
              <w:rPr>
                <w:sz w:val="18"/>
                <w:szCs w:val="18"/>
              </w:rPr>
            </w:pPr>
            <w:r w:rsidRPr="00002918">
              <w:rPr>
                <w:sz w:val="18"/>
                <w:szCs w:val="18"/>
              </w:rPr>
              <w:t>16</w:t>
            </w:r>
          </w:p>
        </w:tc>
        <w:tc>
          <w:tcPr>
            <w:tcW w:w="546" w:type="dxa"/>
            <w:vAlign w:val="center"/>
          </w:tcPr>
          <w:p w:rsidR="00104AF5" w:rsidRPr="00002918" w:rsidRDefault="00104AF5" w:rsidP="006C3C52">
            <w:pPr>
              <w:spacing w:line="300" w:lineRule="auto"/>
              <w:jc w:val="center"/>
              <w:rPr>
                <w:sz w:val="18"/>
                <w:szCs w:val="18"/>
              </w:rPr>
            </w:pPr>
            <w:r w:rsidRPr="00002918">
              <w:rPr>
                <w:sz w:val="18"/>
                <w:szCs w:val="18"/>
              </w:rPr>
              <w:t>1</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104AF5" w:rsidRPr="00002918" w:rsidRDefault="00104AF5" w:rsidP="006C3C52">
            <w:pPr>
              <w:spacing w:line="300" w:lineRule="auto"/>
              <w:jc w:val="center"/>
              <w:rPr>
                <w:kern w:val="0"/>
                <w:sz w:val="18"/>
                <w:szCs w:val="18"/>
              </w:rPr>
            </w:pPr>
          </w:p>
        </w:tc>
      </w:tr>
      <w:tr w:rsidR="00104AF5" w:rsidRPr="00002918" w:rsidTr="006C3C52">
        <w:trPr>
          <w:trHeight w:hRule="exact" w:val="369"/>
        </w:trPr>
        <w:tc>
          <w:tcPr>
            <w:tcW w:w="573" w:type="dxa"/>
            <w:vMerge w:val="restart"/>
            <w:vAlign w:val="center"/>
          </w:tcPr>
          <w:p w:rsidR="00104AF5" w:rsidRPr="00002918" w:rsidRDefault="00104AF5" w:rsidP="006C3C52">
            <w:pPr>
              <w:spacing w:line="300" w:lineRule="auto"/>
              <w:jc w:val="center"/>
              <w:rPr>
                <w:kern w:val="0"/>
                <w:sz w:val="18"/>
                <w:szCs w:val="18"/>
              </w:rPr>
            </w:pPr>
            <w:r w:rsidRPr="00002918">
              <w:rPr>
                <w:kern w:val="0"/>
                <w:sz w:val="18"/>
                <w:szCs w:val="18"/>
              </w:rPr>
              <w:t>D</w:t>
            </w: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015004</w:t>
            </w:r>
          </w:p>
        </w:tc>
        <w:tc>
          <w:tcPr>
            <w:tcW w:w="2397" w:type="dxa"/>
            <w:vAlign w:val="center"/>
          </w:tcPr>
          <w:p w:rsidR="00104AF5" w:rsidRPr="00002918" w:rsidRDefault="00104AF5" w:rsidP="006C3C52">
            <w:pPr>
              <w:spacing w:line="300" w:lineRule="auto"/>
              <w:jc w:val="center"/>
              <w:rPr>
                <w:sz w:val="18"/>
                <w:szCs w:val="18"/>
              </w:rPr>
            </w:pPr>
            <w:r w:rsidRPr="00002918">
              <w:rPr>
                <w:kern w:val="0"/>
                <w:sz w:val="18"/>
                <w:szCs w:val="18"/>
              </w:rPr>
              <w:t>全球变化与可持续发展</w:t>
            </w:r>
          </w:p>
        </w:tc>
        <w:tc>
          <w:tcPr>
            <w:tcW w:w="455" w:type="dxa"/>
            <w:vAlign w:val="center"/>
          </w:tcPr>
          <w:p w:rsidR="00104AF5" w:rsidRPr="00002918" w:rsidRDefault="00104AF5" w:rsidP="006C3C52">
            <w:pPr>
              <w:spacing w:line="300" w:lineRule="auto"/>
              <w:jc w:val="center"/>
              <w:rPr>
                <w:sz w:val="18"/>
                <w:szCs w:val="18"/>
              </w:rPr>
            </w:pPr>
            <w:r w:rsidRPr="00002918">
              <w:rPr>
                <w:sz w:val="18"/>
                <w:szCs w:val="18"/>
              </w:rPr>
              <w:t>32</w:t>
            </w:r>
          </w:p>
        </w:tc>
        <w:tc>
          <w:tcPr>
            <w:tcW w:w="546" w:type="dxa"/>
            <w:vAlign w:val="center"/>
          </w:tcPr>
          <w:p w:rsidR="00104AF5" w:rsidRPr="00002918" w:rsidRDefault="00104AF5" w:rsidP="006C3C52">
            <w:pPr>
              <w:spacing w:line="300" w:lineRule="auto"/>
              <w:jc w:val="center"/>
              <w:rPr>
                <w:sz w:val="18"/>
                <w:szCs w:val="18"/>
              </w:rPr>
            </w:pPr>
            <w:r w:rsidRPr="00002918">
              <w:rPr>
                <w:sz w:val="18"/>
                <w:szCs w:val="18"/>
              </w:rPr>
              <w:t>2</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考查</w:t>
            </w:r>
          </w:p>
        </w:tc>
        <w:tc>
          <w:tcPr>
            <w:tcW w:w="770" w:type="dxa"/>
            <w:vMerge w:val="restart"/>
            <w:vAlign w:val="center"/>
          </w:tcPr>
          <w:p w:rsidR="00104AF5" w:rsidRPr="00002918" w:rsidRDefault="00104AF5" w:rsidP="006C3C52">
            <w:pPr>
              <w:spacing w:line="300" w:lineRule="auto"/>
              <w:jc w:val="center"/>
              <w:rPr>
                <w:kern w:val="0"/>
                <w:sz w:val="18"/>
                <w:szCs w:val="18"/>
              </w:rPr>
            </w:pPr>
            <w:r w:rsidRPr="00002918">
              <w:rPr>
                <w:kern w:val="0"/>
                <w:sz w:val="18"/>
                <w:szCs w:val="18"/>
              </w:rPr>
              <w:t>不少于</w:t>
            </w:r>
            <w:r w:rsidRPr="00002918">
              <w:rPr>
                <w:kern w:val="0"/>
                <w:sz w:val="18"/>
                <w:szCs w:val="18"/>
              </w:rPr>
              <w:t>7</w:t>
            </w:r>
            <w:r w:rsidRPr="00002918">
              <w:rPr>
                <w:kern w:val="0"/>
                <w:sz w:val="18"/>
                <w:szCs w:val="18"/>
              </w:rPr>
              <w:t>学分</w:t>
            </w:r>
          </w:p>
        </w:tc>
      </w:tr>
      <w:tr w:rsidR="00104AF5" w:rsidRPr="00002918" w:rsidTr="006C3C52">
        <w:trPr>
          <w:trHeight w:hRule="exact" w:val="369"/>
        </w:trPr>
        <w:tc>
          <w:tcPr>
            <w:tcW w:w="573" w:type="dxa"/>
            <w:vMerge/>
            <w:vAlign w:val="center"/>
          </w:tcPr>
          <w:p w:rsidR="00104AF5" w:rsidRPr="00002918" w:rsidRDefault="00104AF5" w:rsidP="006C3C52">
            <w:pPr>
              <w:spacing w:line="300" w:lineRule="auto"/>
              <w:jc w:val="center"/>
              <w:rPr>
                <w:kern w:val="0"/>
                <w:sz w:val="18"/>
                <w:szCs w:val="18"/>
              </w:rPr>
            </w:pP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003019</w:t>
            </w:r>
          </w:p>
        </w:tc>
        <w:tc>
          <w:tcPr>
            <w:tcW w:w="2397" w:type="dxa"/>
            <w:vAlign w:val="center"/>
          </w:tcPr>
          <w:p w:rsidR="00104AF5" w:rsidRPr="00002918" w:rsidRDefault="00104AF5" w:rsidP="006C3C52">
            <w:pPr>
              <w:spacing w:line="300" w:lineRule="auto"/>
              <w:jc w:val="center"/>
              <w:rPr>
                <w:sz w:val="18"/>
                <w:szCs w:val="18"/>
              </w:rPr>
            </w:pPr>
            <w:r w:rsidRPr="00002918">
              <w:rPr>
                <w:kern w:val="0"/>
                <w:sz w:val="18"/>
                <w:szCs w:val="18"/>
              </w:rPr>
              <w:t>现代地理学的数学方法</w:t>
            </w:r>
          </w:p>
        </w:tc>
        <w:tc>
          <w:tcPr>
            <w:tcW w:w="455" w:type="dxa"/>
            <w:vAlign w:val="center"/>
          </w:tcPr>
          <w:p w:rsidR="00104AF5" w:rsidRPr="00002918" w:rsidRDefault="00104AF5" w:rsidP="006C3C52">
            <w:pPr>
              <w:spacing w:line="300" w:lineRule="auto"/>
              <w:jc w:val="center"/>
              <w:rPr>
                <w:sz w:val="18"/>
                <w:szCs w:val="18"/>
              </w:rPr>
            </w:pPr>
            <w:r w:rsidRPr="00002918">
              <w:rPr>
                <w:sz w:val="18"/>
                <w:szCs w:val="18"/>
              </w:rPr>
              <w:t>32</w:t>
            </w:r>
          </w:p>
        </w:tc>
        <w:tc>
          <w:tcPr>
            <w:tcW w:w="546" w:type="dxa"/>
            <w:vAlign w:val="center"/>
          </w:tcPr>
          <w:p w:rsidR="00104AF5" w:rsidRPr="00002918" w:rsidRDefault="00104AF5" w:rsidP="006C3C52">
            <w:pPr>
              <w:spacing w:line="300" w:lineRule="auto"/>
              <w:jc w:val="center"/>
              <w:rPr>
                <w:sz w:val="18"/>
                <w:szCs w:val="18"/>
              </w:rPr>
            </w:pPr>
            <w:r w:rsidRPr="00002918">
              <w:rPr>
                <w:sz w:val="18"/>
                <w:szCs w:val="18"/>
              </w:rPr>
              <w:t>2</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104AF5" w:rsidRPr="00002918" w:rsidRDefault="00104AF5" w:rsidP="006C3C52">
            <w:pPr>
              <w:widowControl/>
              <w:spacing w:line="300" w:lineRule="auto"/>
              <w:jc w:val="center"/>
              <w:rPr>
                <w:kern w:val="0"/>
                <w:sz w:val="18"/>
                <w:szCs w:val="18"/>
              </w:rPr>
            </w:pPr>
          </w:p>
        </w:tc>
      </w:tr>
      <w:tr w:rsidR="00104AF5" w:rsidRPr="00002918" w:rsidTr="006C3C52">
        <w:trPr>
          <w:trHeight w:hRule="exact" w:val="369"/>
        </w:trPr>
        <w:tc>
          <w:tcPr>
            <w:tcW w:w="573" w:type="dxa"/>
            <w:vMerge/>
            <w:vAlign w:val="center"/>
          </w:tcPr>
          <w:p w:rsidR="00104AF5" w:rsidRPr="00002918" w:rsidRDefault="00104AF5" w:rsidP="006C3C52">
            <w:pPr>
              <w:spacing w:line="300" w:lineRule="auto"/>
              <w:jc w:val="center"/>
              <w:rPr>
                <w:kern w:val="0"/>
                <w:sz w:val="18"/>
                <w:szCs w:val="18"/>
              </w:rPr>
            </w:pP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015005</w:t>
            </w:r>
          </w:p>
        </w:tc>
        <w:tc>
          <w:tcPr>
            <w:tcW w:w="2397" w:type="dxa"/>
            <w:vAlign w:val="center"/>
          </w:tcPr>
          <w:p w:rsidR="00104AF5" w:rsidRPr="00002918" w:rsidRDefault="00104AF5" w:rsidP="006C3C52">
            <w:pPr>
              <w:spacing w:line="300" w:lineRule="auto"/>
              <w:jc w:val="center"/>
              <w:rPr>
                <w:sz w:val="18"/>
                <w:szCs w:val="18"/>
              </w:rPr>
            </w:pPr>
            <w:r w:rsidRPr="00002918">
              <w:rPr>
                <w:kern w:val="0"/>
                <w:sz w:val="18"/>
                <w:szCs w:val="18"/>
              </w:rPr>
              <w:t>地表过程与模拟</w:t>
            </w:r>
          </w:p>
        </w:tc>
        <w:tc>
          <w:tcPr>
            <w:tcW w:w="455" w:type="dxa"/>
            <w:vAlign w:val="center"/>
          </w:tcPr>
          <w:p w:rsidR="00104AF5" w:rsidRPr="00002918" w:rsidRDefault="00104AF5" w:rsidP="006C3C52">
            <w:pPr>
              <w:spacing w:line="300" w:lineRule="auto"/>
              <w:jc w:val="center"/>
              <w:rPr>
                <w:sz w:val="18"/>
                <w:szCs w:val="18"/>
              </w:rPr>
            </w:pPr>
            <w:r w:rsidRPr="00002918">
              <w:rPr>
                <w:sz w:val="18"/>
                <w:szCs w:val="18"/>
              </w:rPr>
              <w:t>32</w:t>
            </w:r>
          </w:p>
        </w:tc>
        <w:tc>
          <w:tcPr>
            <w:tcW w:w="546" w:type="dxa"/>
            <w:vAlign w:val="center"/>
          </w:tcPr>
          <w:p w:rsidR="00104AF5" w:rsidRPr="00002918" w:rsidRDefault="00104AF5" w:rsidP="006C3C52">
            <w:pPr>
              <w:spacing w:line="300" w:lineRule="auto"/>
              <w:jc w:val="center"/>
              <w:rPr>
                <w:sz w:val="18"/>
                <w:szCs w:val="18"/>
              </w:rPr>
            </w:pPr>
            <w:r w:rsidRPr="00002918">
              <w:rPr>
                <w:sz w:val="18"/>
                <w:szCs w:val="18"/>
              </w:rPr>
              <w:t>2</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104AF5" w:rsidRPr="00002918" w:rsidRDefault="00104AF5" w:rsidP="006C3C52">
            <w:pPr>
              <w:widowControl/>
              <w:spacing w:line="300" w:lineRule="auto"/>
              <w:jc w:val="center"/>
              <w:rPr>
                <w:kern w:val="0"/>
                <w:sz w:val="18"/>
                <w:szCs w:val="18"/>
              </w:rPr>
            </w:pPr>
          </w:p>
        </w:tc>
      </w:tr>
      <w:tr w:rsidR="00104AF5" w:rsidRPr="00002918" w:rsidTr="006C3C52">
        <w:trPr>
          <w:trHeight w:hRule="exact" w:val="369"/>
        </w:trPr>
        <w:tc>
          <w:tcPr>
            <w:tcW w:w="573" w:type="dxa"/>
            <w:vMerge/>
            <w:vAlign w:val="center"/>
          </w:tcPr>
          <w:p w:rsidR="00104AF5" w:rsidRPr="00002918" w:rsidRDefault="00104AF5" w:rsidP="006C3C52">
            <w:pPr>
              <w:spacing w:line="300" w:lineRule="auto"/>
              <w:jc w:val="center"/>
              <w:rPr>
                <w:kern w:val="0"/>
                <w:sz w:val="18"/>
                <w:szCs w:val="18"/>
              </w:rPr>
            </w:pP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003180</w:t>
            </w:r>
          </w:p>
        </w:tc>
        <w:tc>
          <w:tcPr>
            <w:tcW w:w="2397" w:type="dxa"/>
            <w:vAlign w:val="center"/>
          </w:tcPr>
          <w:p w:rsidR="00104AF5" w:rsidRPr="00002918" w:rsidRDefault="00104AF5" w:rsidP="006C3C52">
            <w:pPr>
              <w:spacing w:line="300" w:lineRule="auto"/>
              <w:jc w:val="center"/>
              <w:rPr>
                <w:kern w:val="0"/>
                <w:sz w:val="18"/>
                <w:szCs w:val="18"/>
              </w:rPr>
            </w:pPr>
            <w:r w:rsidRPr="00002918">
              <w:rPr>
                <w:kern w:val="0"/>
                <w:sz w:val="18"/>
                <w:szCs w:val="18"/>
              </w:rPr>
              <w:t>GI</w:t>
            </w:r>
            <w:r w:rsidR="005A2FE3" w:rsidRPr="00002918">
              <w:rPr>
                <w:kern w:val="0"/>
                <w:sz w:val="18"/>
                <w:szCs w:val="18"/>
              </w:rPr>
              <w:t>S</w:t>
            </w:r>
            <w:r w:rsidRPr="00002918">
              <w:rPr>
                <w:kern w:val="0"/>
                <w:sz w:val="18"/>
                <w:szCs w:val="18"/>
              </w:rPr>
              <w:t>与气象应用</w:t>
            </w:r>
          </w:p>
        </w:tc>
        <w:tc>
          <w:tcPr>
            <w:tcW w:w="455"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104AF5" w:rsidRPr="00002918" w:rsidRDefault="00104AF5" w:rsidP="006C3C52">
            <w:pPr>
              <w:widowControl/>
              <w:spacing w:line="300" w:lineRule="auto"/>
              <w:jc w:val="center"/>
              <w:rPr>
                <w:kern w:val="0"/>
                <w:sz w:val="18"/>
                <w:szCs w:val="18"/>
              </w:rPr>
            </w:pPr>
          </w:p>
        </w:tc>
      </w:tr>
      <w:tr w:rsidR="00104AF5" w:rsidRPr="00002918" w:rsidTr="006C3C52">
        <w:trPr>
          <w:trHeight w:hRule="exact" w:val="369"/>
        </w:trPr>
        <w:tc>
          <w:tcPr>
            <w:tcW w:w="573" w:type="dxa"/>
            <w:vMerge/>
            <w:vAlign w:val="center"/>
          </w:tcPr>
          <w:p w:rsidR="00104AF5" w:rsidRPr="00002918" w:rsidRDefault="00104AF5" w:rsidP="006C3C52">
            <w:pPr>
              <w:spacing w:line="300" w:lineRule="auto"/>
              <w:jc w:val="center"/>
              <w:rPr>
                <w:kern w:val="0"/>
                <w:sz w:val="18"/>
                <w:szCs w:val="18"/>
              </w:rPr>
            </w:pP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003005</w:t>
            </w:r>
          </w:p>
        </w:tc>
        <w:tc>
          <w:tcPr>
            <w:tcW w:w="2397" w:type="dxa"/>
            <w:vAlign w:val="center"/>
          </w:tcPr>
          <w:p w:rsidR="00104AF5" w:rsidRPr="00002918" w:rsidRDefault="00104AF5" w:rsidP="006C3C52">
            <w:pPr>
              <w:spacing w:line="300" w:lineRule="auto"/>
              <w:jc w:val="center"/>
              <w:rPr>
                <w:sz w:val="18"/>
                <w:szCs w:val="18"/>
              </w:rPr>
            </w:pPr>
            <w:r w:rsidRPr="00002918">
              <w:rPr>
                <w:kern w:val="0"/>
                <w:sz w:val="18"/>
                <w:szCs w:val="18"/>
              </w:rPr>
              <w:t>空间数据挖掘</w:t>
            </w:r>
          </w:p>
        </w:tc>
        <w:tc>
          <w:tcPr>
            <w:tcW w:w="455" w:type="dxa"/>
            <w:vAlign w:val="center"/>
          </w:tcPr>
          <w:p w:rsidR="00104AF5" w:rsidRPr="00002918" w:rsidRDefault="00104AF5" w:rsidP="006C3C52">
            <w:pPr>
              <w:spacing w:line="300" w:lineRule="auto"/>
              <w:jc w:val="center"/>
              <w:rPr>
                <w:sz w:val="18"/>
                <w:szCs w:val="18"/>
              </w:rPr>
            </w:pPr>
            <w:r w:rsidRPr="00002918">
              <w:rPr>
                <w:sz w:val="18"/>
                <w:szCs w:val="18"/>
              </w:rPr>
              <w:t>32</w:t>
            </w:r>
          </w:p>
        </w:tc>
        <w:tc>
          <w:tcPr>
            <w:tcW w:w="546" w:type="dxa"/>
            <w:vAlign w:val="center"/>
          </w:tcPr>
          <w:p w:rsidR="00104AF5" w:rsidRPr="00002918" w:rsidRDefault="00104AF5" w:rsidP="006C3C52">
            <w:pPr>
              <w:spacing w:line="300" w:lineRule="auto"/>
              <w:jc w:val="center"/>
              <w:rPr>
                <w:sz w:val="18"/>
                <w:szCs w:val="18"/>
              </w:rPr>
            </w:pPr>
            <w:r w:rsidRPr="00002918">
              <w:rPr>
                <w:sz w:val="18"/>
                <w:szCs w:val="18"/>
              </w:rPr>
              <w:t>2</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104AF5" w:rsidRPr="00002918" w:rsidRDefault="00104AF5" w:rsidP="006C3C52">
            <w:pPr>
              <w:widowControl/>
              <w:spacing w:line="300" w:lineRule="auto"/>
              <w:jc w:val="center"/>
              <w:rPr>
                <w:kern w:val="0"/>
                <w:sz w:val="18"/>
                <w:szCs w:val="18"/>
              </w:rPr>
            </w:pPr>
          </w:p>
        </w:tc>
      </w:tr>
      <w:tr w:rsidR="00104AF5" w:rsidRPr="00002918" w:rsidTr="006C3C52">
        <w:trPr>
          <w:trHeight w:hRule="exact" w:val="369"/>
        </w:trPr>
        <w:tc>
          <w:tcPr>
            <w:tcW w:w="573" w:type="dxa"/>
            <w:vMerge/>
            <w:vAlign w:val="center"/>
          </w:tcPr>
          <w:p w:rsidR="00104AF5" w:rsidRPr="00002918" w:rsidRDefault="00104AF5" w:rsidP="006C3C52">
            <w:pPr>
              <w:widowControl/>
              <w:spacing w:line="300" w:lineRule="auto"/>
              <w:jc w:val="center"/>
              <w:rPr>
                <w:kern w:val="0"/>
                <w:sz w:val="18"/>
                <w:szCs w:val="18"/>
              </w:rPr>
            </w:pPr>
          </w:p>
        </w:tc>
        <w:tc>
          <w:tcPr>
            <w:tcW w:w="958" w:type="dxa"/>
            <w:vAlign w:val="center"/>
          </w:tcPr>
          <w:p w:rsidR="00104AF5" w:rsidRPr="00002918" w:rsidRDefault="005A2FE3" w:rsidP="006C3C52">
            <w:pPr>
              <w:jc w:val="center"/>
              <w:rPr>
                <w:kern w:val="0"/>
                <w:sz w:val="18"/>
                <w:szCs w:val="18"/>
              </w:rPr>
            </w:pPr>
            <w:r w:rsidRPr="00002918">
              <w:rPr>
                <w:kern w:val="0"/>
                <w:sz w:val="18"/>
                <w:szCs w:val="18"/>
              </w:rPr>
              <w:t>s</w:t>
            </w:r>
            <w:r w:rsidR="00104AF5" w:rsidRPr="00002918">
              <w:rPr>
                <w:kern w:val="0"/>
                <w:sz w:val="18"/>
                <w:szCs w:val="18"/>
              </w:rPr>
              <w:t>015006</w:t>
            </w:r>
          </w:p>
        </w:tc>
        <w:tc>
          <w:tcPr>
            <w:tcW w:w="239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灾害遥感（全英文授课）</w:t>
            </w:r>
          </w:p>
        </w:tc>
        <w:tc>
          <w:tcPr>
            <w:tcW w:w="455"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104AF5" w:rsidRPr="00002918" w:rsidRDefault="00104AF5" w:rsidP="006C3C52">
            <w:pPr>
              <w:widowControl/>
              <w:spacing w:line="300" w:lineRule="auto"/>
              <w:jc w:val="center"/>
              <w:rPr>
                <w:kern w:val="0"/>
                <w:sz w:val="18"/>
                <w:szCs w:val="18"/>
              </w:rPr>
            </w:pPr>
          </w:p>
        </w:tc>
      </w:tr>
      <w:tr w:rsidR="00104AF5" w:rsidRPr="00002918" w:rsidTr="006C3C52">
        <w:trPr>
          <w:trHeight w:hRule="exact" w:val="369"/>
        </w:trPr>
        <w:tc>
          <w:tcPr>
            <w:tcW w:w="573" w:type="dxa"/>
            <w:vMerge/>
            <w:vAlign w:val="center"/>
          </w:tcPr>
          <w:p w:rsidR="00104AF5" w:rsidRPr="00002918" w:rsidRDefault="00104AF5" w:rsidP="006C3C52">
            <w:pPr>
              <w:widowControl/>
              <w:spacing w:line="300" w:lineRule="auto"/>
              <w:jc w:val="center"/>
              <w:rPr>
                <w:kern w:val="0"/>
                <w:sz w:val="18"/>
                <w:szCs w:val="18"/>
              </w:rPr>
            </w:pPr>
          </w:p>
        </w:tc>
        <w:tc>
          <w:tcPr>
            <w:tcW w:w="958" w:type="dxa"/>
            <w:vAlign w:val="center"/>
          </w:tcPr>
          <w:p w:rsidR="00104AF5" w:rsidRPr="00002918" w:rsidRDefault="005A2FE3" w:rsidP="006C3C52">
            <w:pPr>
              <w:jc w:val="center"/>
              <w:rPr>
                <w:kern w:val="0"/>
                <w:sz w:val="18"/>
                <w:szCs w:val="18"/>
              </w:rPr>
            </w:pPr>
            <w:r w:rsidRPr="00002918">
              <w:rPr>
                <w:kern w:val="0"/>
                <w:sz w:val="18"/>
                <w:szCs w:val="18"/>
              </w:rPr>
              <w:t>s</w:t>
            </w:r>
            <w:r w:rsidR="00104AF5" w:rsidRPr="00002918">
              <w:rPr>
                <w:kern w:val="0"/>
                <w:sz w:val="18"/>
                <w:szCs w:val="18"/>
              </w:rPr>
              <w:t>015007</w:t>
            </w:r>
          </w:p>
        </w:tc>
        <w:tc>
          <w:tcPr>
            <w:tcW w:w="2397" w:type="dxa"/>
            <w:vAlign w:val="center"/>
          </w:tcPr>
          <w:p w:rsidR="00104AF5" w:rsidRPr="00002918" w:rsidRDefault="00104AF5" w:rsidP="006C3C52">
            <w:pPr>
              <w:widowControl/>
              <w:spacing w:line="300" w:lineRule="auto"/>
              <w:jc w:val="center"/>
              <w:rPr>
                <w:sz w:val="18"/>
                <w:szCs w:val="18"/>
              </w:rPr>
            </w:pPr>
            <w:r w:rsidRPr="00002918">
              <w:rPr>
                <w:kern w:val="0"/>
                <w:sz w:val="18"/>
                <w:szCs w:val="18"/>
              </w:rPr>
              <w:t>区域发展与空间规划</w:t>
            </w:r>
          </w:p>
        </w:tc>
        <w:tc>
          <w:tcPr>
            <w:tcW w:w="455"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104AF5" w:rsidRPr="00002918" w:rsidRDefault="00104AF5" w:rsidP="006C3C52">
            <w:pPr>
              <w:widowControl/>
              <w:spacing w:line="300" w:lineRule="auto"/>
              <w:jc w:val="center"/>
              <w:rPr>
                <w:kern w:val="0"/>
                <w:sz w:val="18"/>
                <w:szCs w:val="18"/>
              </w:rPr>
            </w:pPr>
          </w:p>
        </w:tc>
      </w:tr>
      <w:tr w:rsidR="00104AF5" w:rsidRPr="00002918" w:rsidTr="006C3C52">
        <w:trPr>
          <w:trHeight w:hRule="exact" w:val="369"/>
        </w:trPr>
        <w:tc>
          <w:tcPr>
            <w:tcW w:w="573" w:type="dxa"/>
            <w:vMerge/>
            <w:vAlign w:val="center"/>
          </w:tcPr>
          <w:p w:rsidR="00104AF5" w:rsidRPr="00002918" w:rsidRDefault="00104AF5" w:rsidP="006C3C52">
            <w:pPr>
              <w:widowControl/>
              <w:spacing w:line="300" w:lineRule="auto"/>
              <w:jc w:val="center"/>
              <w:rPr>
                <w:kern w:val="0"/>
                <w:sz w:val="18"/>
                <w:szCs w:val="18"/>
              </w:rPr>
            </w:pP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003183</w:t>
            </w:r>
          </w:p>
        </w:tc>
        <w:tc>
          <w:tcPr>
            <w:tcW w:w="2397" w:type="dxa"/>
            <w:vAlign w:val="center"/>
          </w:tcPr>
          <w:p w:rsidR="00104AF5" w:rsidRPr="00002918" w:rsidRDefault="00104AF5" w:rsidP="006C3C52">
            <w:pPr>
              <w:spacing w:line="300" w:lineRule="auto"/>
              <w:jc w:val="center"/>
              <w:rPr>
                <w:sz w:val="18"/>
                <w:szCs w:val="18"/>
              </w:rPr>
            </w:pPr>
            <w:r w:rsidRPr="00002918">
              <w:rPr>
                <w:spacing w:val="-10"/>
                <w:kern w:val="0"/>
                <w:sz w:val="18"/>
                <w:szCs w:val="18"/>
              </w:rPr>
              <w:t>地学学术论文写作</w:t>
            </w:r>
          </w:p>
        </w:tc>
        <w:tc>
          <w:tcPr>
            <w:tcW w:w="455" w:type="dxa"/>
            <w:vAlign w:val="center"/>
          </w:tcPr>
          <w:p w:rsidR="00104AF5" w:rsidRPr="00002918" w:rsidRDefault="00104AF5" w:rsidP="006C3C52">
            <w:pPr>
              <w:spacing w:line="300" w:lineRule="auto"/>
              <w:jc w:val="center"/>
              <w:rPr>
                <w:sz w:val="18"/>
                <w:szCs w:val="18"/>
              </w:rPr>
            </w:pPr>
            <w:r w:rsidRPr="00002918">
              <w:rPr>
                <w:sz w:val="18"/>
                <w:szCs w:val="18"/>
              </w:rPr>
              <w:t>16</w:t>
            </w:r>
          </w:p>
        </w:tc>
        <w:tc>
          <w:tcPr>
            <w:tcW w:w="546" w:type="dxa"/>
            <w:vAlign w:val="center"/>
          </w:tcPr>
          <w:p w:rsidR="00104AF5" w:rsidRPr="00002918" w:rsidRDefault="00104AF5" w:rsidP="006C3C52">
            <w:pPr>
              <w:spacing w:line="300" w:lineRule="auto"/>
              <w:jc w:val="center"/>
              <w:rPr>
                <w:sz w:val="18"/>
                <w:szCs w:val="18"/>
              </w:rPr>
            </w:pPr>
            <w:r w:rsidRPr="00002918">
              <w:rPr>
                <w:sz w:val="18"/>
                <w:szCs w:val="18"/>
              </w:rPr>
              <w:t>1</w:t>
            </w:r>
          </w:p>
        </w:tc>
        <w:tc>
          <w:tcPr>
            <w:tcW w:w="867"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104AF5" w:rsidRPr="00002918" w:rsidRDefault="00104AF5" w:rsidP="006C3C52">
            <w:pPr>
              <w:widowControl/>
              <w:spacing w:line="300" w:lineRule="auto"/>
              <w:jc w:val="center"/>
              <w:rPr>
                <w:kern w:val="0"/>
                <w:sz w:val="18"/>
                <w:szCs w:val="18"/>
              </w:rPr>
            </w:pPr>
          </w:p>
        </w:tc>
      </w:tr>
      <w:tr w:rsidR="00104AF5" w:rsidRPr="00002918" w:rsidTr="006C3C52">
        <w:trPr>
          <w:trHeight w:hRule="exact" w:val="369"/>
        </w:trPr>
        <w:tc>
          <w:tcPr>
            <w:tcW w:w="573" w:type="dxa"/>
            <w:vMerge/>
            <w:vAlign w:val="center"/>
          </w:tcPr>
          <w:p w:rsidR="00104AF5" w:rsidRPr="00002918" w:rsidRDefault="00104AF5" w:rsidP="006C3C52">
            <w:pPr>
              <w:widowControl/>
              <w:spacing w:line="300" w:lineRule="auto"/>
              <w:jc w:val="center"/>
              <w:rPr>
                <w:kern w:val="0"/>
                <w:sz w:val="18"/>
                <w:szCs w:val="18"/>
              </w:rPr>
            </w:pPr>
          </w:p>
        </w:tc>
        <w:tc>
          <w:tcPr>
            <w:tcW w:w="958" w:type="dxa"/>
            <w:vAlign w:val="center"/>
          </w:tcPr>
          <w:p w:rsidR="00104AF5" w:rsidRPr="00002918" w:rsidRDefault="005A2FE3" w:rsidP="006C3C52">
            <w:pPr>
              <w:widowControl/>
              <w:spacing w:line="300" w:lineRule="auto"/>
              <w:jc w:val="center"/>
              <w:rPr>
                <w:kern w:val="0"/>
                <w:sz w:val="18"/>
                <w:szCs w:val="18"/>
              </w:rPr>
            </w:pPr>
            <w:r w:rsidRPr="00002918">
              <w:rPr>
                <w:kern w:val="0"/>
                <w:sz w:val="18"/>
                <w:szCs w:val="18"/>
              </w:rPr>
              <w:t>s</w:t>
            </w:r>
            <w:r w:rsidR="00104AF5" w:rsidRPr="00002918">
              <w:rPr>
                <w:kern w:val="0"/>
                <w:sz w:val="18"/>
                <w:szCs w:val="18"/>
              </w:rPr>
              <w:t>999033</w:t>
            </w:r>
          </w:p>
        </w:tc>
        <w:tc>
          <w:tcPr>
            <w:tcW w:w="2397" w:type="dxa"/>
            <w:vAlign w:val="center"/>
          </w:tcPr>
          <w:p w:rsidR="00104AF5" w:rsidRPr="00002918" w:rsidRDefault="00104AF5" w:rsidP="006C3C52">
            <w:pPr>
              <w:spacing w:line="300" w:lineRule="auto"/>
              <w:jc w:val="center"/>
              <w:rPr>
                <w:sz w:val="18"/>
                <w:szCs w:val="18"/>
              </w:rPr>
            </w:pPr>
            <w:r w:rsidRPr="00002918">
              <w:rPr>
                <w:spacing w:val="-10"/>
                <w:kern w:val="0"/>
                <w:sz w:val="18"/>
                <w:szCs w:val="18"/>
              </w:rPr>
              <w:t>人文素养选修课</w:t>
            </w:r>
          </w:p>
        </w:tc>
        <w:tc>
          <w:tcPr>
            <w:tcW w:w="455" w:type="dxa"/>
            <w:vAlign w:val="center"/>
          </w:tcPr>
          <w:p w:rsidR="00104AF5" w:rsidRPr="00002918" w:rsidRDefault="00A802DC" w:rsidP="006C3C52">
            <w:pPr>
              <w:spacing w:line="300" w:lineRule="auto"/>
              <w:jc w:val="center"/>
              <w:rPr>
                <w:sz w:val="18"/>
                <w:szCs w:val="18"/>
              </w:rPr>
            </w:pPr>
            <w:r w:rsidRPr="00002918">
              <w:rPr>
                <w:sz w:val="18"/>
                <w:szCs w:val="18"/>
              </w:rPr>
              <w:t>16</w:t>
            </w:r>
          </w:p>
        </w:tc>
        <w:tc>
          <w:tcPr>
            <w:tcW w:w="546" w:type="dxa"/>
            <w:vAlign w:val="center"/>
          </w:tcPr>
          <w:p w:rsidR="00104AF5" w:rsidRPr="00002918" w:rsidRDefault="00104AF5" w:rsidP="006C3C52">
            <w:pPr>
              <w:spacing w:line="300" w:lineRule="auto"/>
              <w:jc w:val="center"/>
              <w:rPr>
                <w:sz w:val="18"/>
                <w:szCs w:val="18"/>
              </w:rPr>
            </w:pPr>
            <w:r w:rsidRPr="00002918">
              <w:rPr>
                <w:sz w:val="18"/>
                <w:szCs w:val="18"/>
              </w:rPr>
              <w:t>1</w:t>
            </w:r>
          </w:p>
        </w:tc>
        <w:tc>
          <w:tcPr>
            <w:tcW w:w="867" w:type="dxa"/>
            <w:vAlign w:val="center"/>
          </w:tcPr>
          <w:p w:rsidR="00104AF5" w:rsidRPr="00002918" w:rsidRDefault="00A802DC"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104AF5" w:rsidRPr="00002918" w:rsidRDefault="00A802DC"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104AF5" w:rsidRPr="00002918" w:rsidRDefault="00104AF5" w:rsidP="006C3C52">
            <w:pPr>
              <w:widowControl/>
              <w:spacing w:line="300" w:lineRule="auto"/>
              <w:jc w:val="center"/>
              <w:rPr>
                <w:kern w:val="0"/>
                <w:sz w:val="18"/>
                <w:szCs w:val="18"/>
              </w:rPr>
            </w:pPr>
          </w:p>
        </w:tc>
      </w:tr>
      <w:tr w:rsidR="00104AF5" w:rsidRPr="00002918" w:rsidTr="006C3C52">
        <w:trPr>
          <w:trHeight w:hRule="exact" w:val="369"/>
        </w:trPr>
        <w:tc>
          <w:tcPr>
            <w:tcW w:w="573" w:type="dxa"/>
            <w:vMerge w:val="restart"/>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E</w:t>
            </w:r>
          </w:p>
        </w:tc>
        <w:tc>
          <w:tcPr>
            <w:tcW w:w="958" w:type="dxa"/>
            <w:vAlign w:val="center"/>
          </w:tcPr>
          <w:p w:rsidR="00104AF5" w:rsidRPr="00002918" w:rsidRDefault="005A2FE3" w:rsidP="006C3C52">
            <w:pPr>
              <w:jc w:val="center"/>
              <w:rPr>
                <w:kern w:val="0"/>
                <w:sz w:val="18"/>
                <w:szCs w:val="18"/>
              </w:rPr>
            </w:pPr>
            <w:r w:rsidRPr="00002918">
              <w:rPr>
                <w:kern w:val="0"/>
                <w:sz w:val="18"/>
                <w:szCs w:val="18"/>
              </w:rPr>
              <w:t>s</w:t>
            </w:r>
            <w:r w:rsidR="00104AF5" w:rsidRPr="00002918">
              <w:rPr>
                <w:kern w:val="0"/>
                <w:sz w:val="18"/>
                <w:szCs w:val="18"/>
              </w:rPr>
              <w:t>015008</w:t>
            </w:r>
          </w:p>
        </w:tc>
        <w:tc>
          <w:tcPr>
            <w:tcW w:w="2397" w:type="dxa"/>
            <w:vAlign w:val="center"/>
          </w:tcPr>
          <w:p w:rsidR="00104AF5" w:rsidRPr="00002918" w:rsidRDefault="00104AF5" w:rsidP="006C3C52">
            <w:pPr>
              <w:spacing w:line="300" w:lineRule="auto"/>
              <w:jc w:val="center"/>
              <w:rPr>
                <w:sz w:val="18"/>
                <w:szCs w:val="18"/>
              </w:rPr>
            </w:pPr>
            <w:r w:rsidRPr="00002918">
              <w:rPr>
                <w:sz w:val="18"/>
                <w:szCs w:val="18"/>
              </w:rPr>
              <w:t>学术报告</w:t>
            </w:r>
          </w:p>
        </w:tc>
        <w:tc>
          <w:tcPr>
            <w:tcW w:w="455" w:type="dxa"/>
            <w:vAlign w:val="center"/>
          </w:tcPr>
          <w:p w:rsidR="00104AF5" w:rsidRPr="00002918" w:rsidRDefault="00A802DC" w:rsidP="006C3C52">
            <w:pPr>
              <w:spacing w:line="300" w:lineRule="auto"/>
              <w:jc w:val="center"/>
              <w:rPr>
                <w:sz w:val="18"/>
                <w:szCs w:val="18"/>
              </w:rPr>
            </w:pPr>
            <w:r w:rsidRPr="00002918">
              <w:rPr>
                <w:sz w:val="18"/>
                <w:szCs w:val="18"/>
              </w:rPr>
              <w:t>16</w:t>
            </w:r>
          </w:p>
        </w:tc>
        <w:tc>
          <w:tcPr>
            <w:tcW w:w="546" w:type="dxa"/>
            <w:vAlign w:val="center"/>
          </w:tcPr>
          <w:p w:rsidR="00104AF5" w:rsidRPr="00002918" w:rsidRDefault="00104AF5" w:rsidP="006C3C52">
            <w:pPr>
              <w:spacing w:line="300" w:lineRule="auto"/>
              <w:jc w:val="center"/>
              <w:rPr>
                <w:sz w:val="18"/>
                <w:szCs w:val="18"/>
              </w:rPr>
            </w:pPr>
            <w:r w:rsidRPr="00002918">
              <w:rPr>
                <w:sz w:val="18"/>
                <w:szCs w:val="18"/>
              </w:rPr>
              <w:t>1</w:t>
            </w:r>
          </w:p>
        </w:tc>
        <w:tc>
          <w:tcPr>
            <w:tcW w:w="867" w:type="dxa"/>
            <w:vAlign w:val="center"/>
          </w:tcPr>
          <w:p w:rsidR="00104AF5" w:rsidRPr="00002918" w:rsidRDefault="00A802DC"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考查</w:t>
            </w:r>
          </w:p>
        </w:tc>
        <w:tc>
          <w:tcPr>
            <w:tcW w:w="770" w:type="dxa"/>
            <w:vMerge w:val="restart"/>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104AF5" w:rsidRPr="00002918" w:rsidTr="006C3C52">
        <w:trPr>
          <w:trHeight w:hRule="exact" w:val="369"/>
        </w:trPr>
        <w:tc>
          <w:tcPr>
            <w:tcW w:w="573" w:type="dxa"/>
            <w:vMerge/>
            <w:vAlign w:val="center"/>
          </w:tcPr>
          <w:p w:rsidR="00104AF5" w:rsidRPr="00002918" w:rsidRDefault="00104AF5" w:rsidP="006C3C52">
            <w:pPr>
              <w:widowControl/>
              <w:spacing w:line="300" w:lineRule="auto"/>
              <w:jc w:val="center"/>
              <w:rPr>
                <w:kern w:val="0"/>
                <w:sz w:val="18"/>
                <w:szCs w:val="18"/>
              </w:rPr>
            </w:pPr>
          </w:p>
        </w:tc>
        <w:tc>
          <w:tcPr>
            <w:tcW w:w="958" w:type="dxa"/>
            <w:vAlign w:val="center"/>
          </w:tcPr>
          <w:p w:rsidR="00104AF5" w:rsidRPr="00002918" w:rsidRDefault="005A2FE3" w:rsidP="006C3C52">
            <w:pPr>
              <w:jc w:val="center"/>
              <w:rPr>
                <w:kern w:val="0"/>
                <w:sz w:val="18"/>
                <w:szCs w:val="18"/>
              </w:rPr>
            </w:pPr>
            <w:r w:rsidRPr="00002918">
              <w:rPr>
                <w:kern w:val="0"/>
                <w:sz w:val="18"/>
                <w:szCs w:val="18"/>
              </w:rPr>
              <w:t>s</w:t>
            </w:r>
            <w:r w:rsidR="00104AF5" w:rsidRPr="00002918">
              <w:rPr>
                <w:kern w:val="0"/>
                <w:sz w:val="18"/>
                <w:szCs w:val="18"/>
              </w:rPr>
              <w:t>015009</w:t>
            </w:r>
          </w:p>
        </w:tc>
        <w:tc>
          <w:tcPr>
            <w:tcW w:w="2397" w:type="dxa"/>
            <w:vAlign w:val="center"/>
          </w:tcPr>
          <w:p w:rsidR="00104AF5" w:rsidRPr="00002918" w:rsidRDefault="00104AF5" w:rsidP="006C3C52">
            <w:pPr>
              <w:spacing w:line="300" w:lineRule="auto"/>
              <w:jc w:val="center"/>
              <w:rPr>
                <w:sz w:val="18"/>
                <w:szCs w:val="18"/>
              </w:rPr>
            </w:pPr>
            <w:r w:rsidRPr="00002918">
              <w:rPr>
                <w:sz w:val="18"/>
                <w:szCs w:val="18"/>
              </w:rPr>
              <w:t>实践活动</w:t>
            </w:r>
          </w:p>
        </w:tc>
        <w:tc>
          <w:tcPr>
            <w:tcW w:w="455" w:type="dxa"/>
            <w:vAlign w:val="center"/>
          </w:tcPr>
          <w:p w:rsidR="00104AF5" w:rsidRPr="00002918" w:rsidRDefault="00A802DC" w:rsidP="006C3C52">
            <w:pPr>
              <w:spacing w:line="300" w:lineRule="auto"/>
              <w:jc w:val="center"/>
              <w:rPr>
                <w:sz w:val="18"/>
                <w:szCs w:val="18"/>
              </w:rPr>
            </w:pPr>
            <w:r w:rsidRPr="00002918">
              <w:rPr>
                <w:sz w:val="18"/>
                <w:szCs w:val="18"/>
              </w:rPr>
              <w:t>16</w:t>
            </w:r>
          </w:p>
        </w:tc>
        <w:tc>
          <w:tcPr>
            <w:tcW w:w="546" w:type="dxa"/>
            <w:vAlign w:val="center"/>
          </w:tcPr>
          <w:p w:rsidR="00104AF5" w:rsidRPr="00002918" w:rsidRDefault="00104AF5" w:rsidP="006C3C52">
            <w:pPr>
              <w:spacing w:line="300" w:lineRule="auto"/>
              <w:jc w:val="center"/>
              <w:rPr>
                <w:sz w:val="18"/>
                <w:szCs w:val="18"/>
              </w:rPr>
            </w:pPr>
            <w:r w:rsidRPr="00002918">
              <w:rPr>
                <w:sz w:val="18"/>
                <w:szCs w:val="18"/>
              </w:rPr>
              <w:t>1</w:t>
            </w:r>
          </w:p>
        </w:tc>
        <w:tc>
          <w:tcPr>
            <w:tcW w:w="867" w:type="dxa"/>
            <w:vAlign w:val="center"/>
          </w:tcPr>
          <w:p w:rsidR="00104AF5" w:rsidRPr="00002918" w:rsidRDefault="00A802DC"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104AF5" w:rsidRPr="00002918" w:rsidRDefault="00104AF5" w:rsidP="006C3C5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104AF5" w:rsidRPr="00002918" w:rsidRDefault="00104AF5" w:rsidP="006C3C52">
            <w:pPr>
              <w:widowControl/>
              <w:spacing w:line="300" w:lineRule="auto"/>
              <w:jc w:val="center"/>
              <w:rPr>
                <w:kern w:val="0"/>
                <w:sz w:val="18"/>
                <w:szCs w:val="18"/>
              </w:rPr>
            </w:pPr>
          </w:p>
        </w:tc>
      </w:tr>
    </w:tbl>
    <w:p w:rsidR="00104AF5" w:rsidRPr="00002918" w:rsidRDefault="00104AF5" w:rsidP="00104AF5">
      <w:pPr>
        <w:widowControl/>
        <w:spacing w:line="276" w:lineRule="auto"/>
        <w:jc w:val="left"/>
        <w:rPr>
          <w:b/>
          <w:kern w:val="0"/>
          <w:sz w:val="18"/>
          <w:szCs w:val="18"/>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E76809" w:rsidRPr="00002918" w:rsidRDefault="00E76809" w:rsidP="0076362A">
      <w:pPr>
        <w:spacing w:line="300" w:lineRule="auto"/>
        <w:ind w:firstLineChars="225" w:firstLine="473"/>
        <w:rPr>
          <w:rFonts w:eastAsiaTheme="minorEastAsia"/>
          <w:szCs w:val="21"/>
        </w:rPr>
      </w:pPr>
    </w:p>
    <w:p w:rsidR="00E76809" w:rsidRPr="00002918" w:rsidRDefault="00E76809" w:rsidP="0076362A">
      <w:pPr>
        <w:widowControl/>
        <w:spacing w:line="300" w:lineRule="auto"/>
        <w:jc w:val="left"/>
        <w:rPr>
          <w:rFonts w:eastAsiaTheme="minorEastAsia"/>
          <w:b/>
          <w:bCs/>
          <w:kern w:val="44"/>
          <w:szCs w:val="21"/>
        </w:rPr>
      </w:pPr>
      <w:r w:rsidRPr="00002918">
        <w:rPr>
          <w:rFonts w:eastAsiaTheme="minorEastAsia"/>
          <w:szCs w:val="21"/>
        </w:rPr>
        <w:br w:type="page"/>
      </w:r>
    </w:p>
    <w:p w:rsidR="00424F7A" w:rsidRPr="00002918" w:rsidRDefault="00424F7A" w:rsidP="00424F7A">
      <w:pPr>
        <w:pStyle w:val="1"/>
        <w:rPr>
          <w:rFonts w:eastAsia="方正小标宋简体"/>
        </w:rPr>
      </w:pPr>
      <w:bookmarkStart w:id="72" w:name="_Toc523498839"/>
      <w:r w:rsidRPr="00002918">
        <w:lastRenderedPageBreak/>
        <w:t>水利工程硕士研究生培养方案</w:t>
      </w:r>
      <w:bookmarkEnd w:id="71"/>
      <w:bookmarkEnd w:id="72"/>
    </w:p>
    <w:p w:rsidR="00424F7A" w:rsidRPr="00002918" w:rsidRDefault="00424F7A" w:rsidP="00424F7A">
      <w:pPr>
        <w:pStyle w:val="2"/>
        <w:rPr>
          <w:rFonts w:ascii="Times New Roman" w:hAnsi="Times New Roman" w:cs="Times New Roman"/>
        </w:rPr>
      </w:pPr>
      <w:r w:rsidRPr="00002918">
        <w:rPr>
          <w:rFonts w:ascii="Times New Roman" w:hAnsi="Times New Roman" w:cs="Times New Roman"/>
        </w:rPr>
        <w:t>学科门类：</w:t>
      </w:r>
      <w:r w:rsidRPr="00002918">
        <w:rPr>
          <w:rFonts w:ascii="Times New Roman" w:hAnsi="Times New Roman" w:cs="Times New Roman"/>
          <w:kern w:val="0"/>
        </w:rPr>
        <w:t>工学</w:t>
      </w:r>
      <w:r w:rsidRPr="00002918">
        <w:rPr>
          <w:rFonts w:ascii="Times New Roman" w:hAnsi="Times New Roman" w:cs="Times New Roman"/>
        </w:rPr>
        <w:t>一级学科代码：</w:t>
      </w:r>
      <w:r w:rsidRPr="00002918">
        <w:rPr>
          <w:rFonts w:ascii="Times New Roman" w:hAnsi="Times New Roman" w:cs="Times New Roman"/>
          <w:kern w:val="0"/>
        </w:rPr>
        <w:t>0815</w:t>
      </w:r>
      <w:r w:rsidRPr="00002918">
        <w:rPr>
          <w:rFonts w:ascii="Times New Roman" w:hAnsi="Times New Roman" w:cs="Times New Roman"/>
        </w:rPr>
        <w:t>一级学科名称：</w:t>
      </w:r>
      <w:r w:rsidRPr="00002918">
        <w:rPr>
          <w:rFonts w:ascii="Times New Roman" w:hAnsi="Times New Roman" w:cs="Times New Roman"/>
          <w:kern w:val="0"/>
        </w:rPr>
        <w:t>水利工程</w:t>
      </w:r>
    </w:p>
    <w:p w:rsidR="00424F7A" w:rsidRPr="00002918" w:rsidRDefault="00424F7A" w:rsidP="0076362A">
      <w:pPr>
        <w:spacing w:line="300" w:lineRule="auto"/>
        <w:jc w:val="center"/>
        <w:rPr>
          <w:rFonts w:eastAsiaTheme="minorEastAsia"/>
          <w:b/>
          <w:szCs w:val="21"/>
        </w:rPr>
      </w:pPr>
    </w:p>
    <w:p w:rsidR="00424F7A" w:rsidRPr="00002918" w:rsidRDefault="00FE3FF0" w:rsidP="00B114B8">
      <w:pPr>
        <w:pStyle w:val="3"/>
        <w:ind w:firstLine="482"/>
        <w:rPr>
          <w:rFonts w:ascii="Times New Roman" w:hAnsi="Times New Roman"/>
          <w:b/>
          <w:sz w:val="24"/>
          <w:szCs w:val="24"/>
        </w:rPr>
      </w:pPr>
      <w:r w:rsidRPr="00002918">
        <w:rPr>
          <w:rFonts w:ascii="Times New Roman" w:hAnsi="Times New Roman"/>
          <w:b/>
          <w:sz w:val="24"/>
          <w:szCs w:val="24"/>
        </w:rPr>
        <w:t>一、</w:t>
      </w:r>
      <w:r w:rsidR="00424F7A" w:rsidRPr="00002918">
        <w:rPr>
          <w:rFonts w:ascii="Times New Roman" w:hAnsi="Times New Roman"/>
          <w:b/>
          <w:sz w:val="24"/>
          <w:szCs w:val="24"/>
        </w:rPr>
        <w:t>学科简介</w:t>
      </w:r>
    </w:p>
    <w:p w:rsidR="00424F7A" w:rsidRPr="00002918" w:rsidRDefault="00424F7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水文与水资源工程学院（原水文气象学院）成立于</w:t>
      </w:r>
      <w:r w:rsidRPr="00002918">
        <w:rPr>
          <w:rFonts w:eastAsiaTheme="minorEastAsia"/>
          <w:kern w:val="0"/>
          <w:szCs w:val="21"/>
        </w:rPr>
        <w:t>2011</w:t>
      </w:r>
      <w:r w:rsidRPr="00002918">
        <w:rPr>
          <w:rFonts w:eastAsiaTheme="minorEastAsia"/>
          <w:kern w:val="0"/>
          <w:szCs w:val="21"/>
        </w:rPr>
        <w:t>年</w:t>
      </w:r>
      <w:r w:rsidRPr="00002918">
        <w:rPr>
          <w:rFonts w:eastAsiaTheme="minorEastAsia"/>
          <w:kern w:val="0"/>
          <w:szCs w:val="21"/>
        </w:rPr>
        <w:t>6</w:t>
      </w:r>
      <w:r w:rsidRPr="00002918">
        <w:rPr>
          <w:rFonts w:eastAsiaTheme="minorEastAsia"/>
          <w:kern w:val="0"/>
          <w:szCs w:val="21"/>
        </w:rPr>
        <w:t>月，同年</w:t>
      </w:r>
      <w:r w:rsidRPr="00002918">
        <w:rPr>
          <w:rFonts w:eastAsiaTheme="minorEastAsia"/>
          <w:kern w:val="0"/>
          <w:szCs w:val="21"/>
        </w:rPr>
        <w:t>9</w:t>
      </w:r>
      <w:r w:rsidRPr="00002918">
        <w:rPr>
          <w:rFonts w:eastAsiaTheme="minorEastAsia"/>
          <w:kern w:val="0"/>
          <w:szCs w:val="21"/>
        </w:rPr>
        <w:t>月开始招收第一批本科生和研究生，</w:t>
      </w:r>
      <w:r w:rsidRPr="00002918">
        <w:rPr>
          <w:rFonts w:eastAsiaTheme="minorEastAsia"/>
          <w:kern w:val="0"/>
          <w:szCs w:val="21"/>
        </w:rPr>
        <w:t>2017</w:t>
      </w:r>
      <w:r w:rsidRPr="00002918">
        <w:rPr>
          <w:rFonts w:eastAsiaTheme="minorEastAsia"/>
          <w:kern w:val="0"/>
          <w:szCs w:val="21"/>
        </w:rPr>
        <w:t>年</w:t>
      </w:r>
      <w:r w:rsidRPr="00002918">
        <w:rPr>
          <w:rFonts w:eastAsiaTheme="minorEastAsia"/>
          <w:kern w:val="0"/>
          <w:szCs w:val="21"/>
        </w:rPr>
        <w:t>10</w:t>
      </w:r>
      <w:r w:rsidRPr="00002918">
        <w:rPr>
          <w:rFonts w:eastAsiaTheme="minorEastAsia"/>
          <w:kern w:val="0"/>
          <w:szCs w:val="21"/>
        </w:rPr>
        <w:t>月更名为水文与水资源工程学院，</w:t>
      </w:r>
      <w:r w:rsidRPr="00002918">
        <w:rPr>
          <w:rFonts w:eastAsiaTheme="minorEastAsia"/>
          <w:kern w:val="0"/>
          <w:szCs w:val="21"/>
        </w:rPr>
        <w:t>2018</w:t>
      </w:r>
      <w:r w:rsidRPr="00002918">
        <w:rPr>
          <w:rFonts w:eastAsiaTheme="minorEastAsia"/>
          <w:kern w:val="0"/>
          <w:szCs w:val="21"/>
        </w:rPr>
        <w:t>年获水利工程学术型硕士学位授予权。学院现有专任教师</w:t>
      </w:r>
      <w:r w:rsidRPr="00002918">
        <w:rPr>
          <w:rFonts w:eastAsiaTheme="minorEastAsia"/>
          <w:kern w:val="0"/>
          <w:szCs w:val="21"/>
        </w:rPr>
        <w:t>29</w:t>
      </w:r>
      <w:r w:rsidRPr="00002918">
        <w:rPr>
          <w:rFonts w:eastAsiaTheme="minorEastAsia"/>
          <w:kern w:val="0"/>
          <w:szCs w:val="21"/>
        </w:rPr>
        <w:t>名，教授</w:t>
      </w:r>
      <w:r w:rsidRPr="00002918">
        <w:rPr>
          <w:rFonts w:eastAsiaTheme="minorEastAsia"/>
          <w:kern w:val="0"/>
          <w:szCs w:val="21"/>
        </w:rPr>
        <w:t>4</w:t>
      </w:r>
      <w:r w:rsidRPr="00002918">
        <w:rPr>
          <w:rFonts w:eastAsiaTheme="minorEastAsia"/>
          <w:kern w:val="0"/>
          <w:szCs w:val="21"/>
        </w:rPr>
        <w:t>名，副教授</w:t>
      </w:r>
      <w:r w:rsidRPr="00002918">
        <w:rPr>
          <w:rFonts w:eastAsiaTheme="minorEastAsia"/>
          <w:kern w:val="0"/>
          <w:szCs w:val="21"/>
        </w:rPr>
        <w:t>7</w:t>
      </w:r>
      <w:r w:rsidRPr="00002918">
        <w:rPr>
          <w:rFonts w:eastAsiaTheme="minorEastAsia"/>
          <w:kern w:val="0"/>
          <w:szCs w:val="21"/>
        </w:rPr>
        <w:t>名，外籍教师</w:t>
      </w:r>
      <w:r w:rsidRPr="00002918">
        <w:rPr>
          <w:rFonts w:eastAsiaTheme="minorEastAsia"/>
          <w:kern w:val="0"/>
          <w:szCs w:val="21"/>
        </w:rPr>
        <w:t>1</w:t>
      </w:r>
      <w:r w:rsidRPr="00002918">
        <w:rPr>
          <w:rFonts w:eastAsiaTheme="minorEastAsia"/>
          <w:kern w:val="0"/>
          <w:szCs w:val="21"/>
        </w:rPr>
        <w:t>名，</w:t>
      </w:r>
      <w:r w:rsidRPr="00002918">
        <w:rPr>
          <w:rFonts w:eastAsiaTheme="minorEastAsia"/>
          <w:kern w:val="0"/>
          <w:szCs w:val="21"/>
        </w:rPr>
        <w:t>90%</w:t>
      </w:r>
      <w:r w:rsidRPr="00002918">
        <w:rPr>
          <w:rFonts w:eastAsiaTheme="minorEastAsia"/>
          <w:kern w:val="0"/>
          <w:szCs w:val="21"/>
        </w:rPr>
        <w:t>的教师具有海外留学经历，专任教师都拥有博士学位，多名海内外知名专家在学院任兼职教授。近五年来，本学科主持、承担科研项目近</w:t>
      </w:r>
      <w:r w:rsidRPr="00002918">
        <w:rPr>
          <w:rFonts w:eastAsiaTheme="minorEastAsia"/>
          <w:kern w:val="0"/>
          <w:szCs w:val="21"/>
        </w:rPr>
        <w:t>60</w:t>
      </w:r>
      <w:r w:rsidRPr="00002918">
        <w:rPr>
          <w:rFonts w:eastAsiaTheme="minorEastAsia"/>
          <w:kern w:val="0"/>
          <w:szCs w:val="21"/>
        </w:rPr>
        <w:t>项，其中国家级项目</w:t>
      </w:r>
      <w:r w:rsidRPr="00002918">
        <w:rPr>
          <w:rFonts w:eastAsiaTheme="minorEastAsia"/>
          <w:kern w:val="0"/>
          <w:szCs w:val="21"/>
        </w:rPr>
        <w:t>21</w:t>
      </w:r>
      <w:r w:rsidRPr="00002918">
        <w:rPr>
          <w:rFonts w:eastAsiaTheme="minorEastAsia"/>
          <w:kern w:val="0"/>
          <w:szCs w:val="21"/>
        </w:rPr>
        <w:t>项，境外项目</w:t>
      </w:r>
      <w:r w:rsidRPr="00002918">
        <w:rPr>
          <w:rFonts w:eastAsiaTheme="minorEastAsia"/>
          <w:kern w:val="0"/>
          <w:szCs w:val="21"/>
        </w:rPr>
        <w:t>2</w:t>
      </w:r>
      <w:r w:rsidRPr="00002918">
        <w:rPr>
          <w:rFonts w:eastAsiaTheme="minorEastAsia"/>
          <w:kern w:val="0"/>
          <w:szCs w:val="21"/>
        </w:rPr>
        <w:t>项，省部级项目</w:t>
      </w:r>
      <w:r w:rsidRPr="00002918">
        <w:rPr>
          <w:rFonts w:eastAsiaTheme="minorEastAsia"/>
          <w:kern w:val="0"/>
          <w:szCs w:val="21"/>
        </w:rPr>
        <w:t>9</w:t>
      </w:r>
      <w:r w:rsidRPr="00002918">
        <w:rPr>
          <w:rFonts w:eastAsiaTheme="minorEastAsia"/>
          <w:kern w:val="0"/>
          <w:szCs w:val="21"/>
        </w:rPr>
        <w:t>项，横向项目</w:t>
      </w:r>
      <w:r w:rsidRPr="00002918">
        <w:rPr>
          <w:rFonts w:eastAsiaTheme="minorEastAsia"/>
          <w:kern w:val="0"/>
          <w:szCs w:val="21"/>
        </w:rPr>
        <w:t>26</w:t>
      </w:r>
      <w:r w:rsidRPr="00002918">
        <w:rPr>
          <w:rFonts w:eastAsiaTheme="minorEastAsia"/>
          <w:kern w:val="0"/>
          <w:szCs w:val="21"/>
        </w:rPr>
        <w:t>项，科研总经费累计达</w:t>
      </w:r>
      <w:r w:rsidRPr="00002918">
        <w:rPr>
          <w:rFonts w:eastAsiaTheme="minorEastAsia"/>
          <w:kern w:val="0"/>
          <w:szCs w:val="21"/>
        </w:rPr>
        <w:t>1700</w:t>
      </w:r>
      <w:r w:rsidRPr="00002918">
        <w:rPr>
          <w:rFonts w:eastAsiaTheme="minorEastAsia"/>
          <w:kern w:val="0"/>
          <w:szCs w:val="21"/>
        </w:rPr>
        <w:t>余万元。</w:t>
      </w:r>
      <w:r w:rsidR="005A2FE3" w:rsidRPr="00002918">
        <w:rPr>
          <w:rFonts w:eastAsiaTheme="minorEastAsia"/>
          <w:kern w:val="0"/>
          <w:szCs w:val="21"/>
        </w:rPr>
        <w:t>S</w:t>
      </w:r>
      <w:r w:rsidRPr="00002918">
        <w:rPr>
          <w:rFonts w:eastAsiaTheme="minorEastAsia"/>
          <w:kern w:val="0"/>
          <w:szCs w:val="21"/>
        </w:rPr>
        <w:t>CI</w:t>
      </w:r>
      <w:r w:rsidRPr="00002918">
        <w:rPr>
          <w:rFonts w:eastAsiaTheme="minorEastAsia"/>
          <w:kern w:val="0"/>
          <w:szCs w:val="21"/>
        </w:rPr>
        <w:t>累计发表论文</w:t>
      </w:r>
      <w:r w:rsidRPr="00002918">
        <w:rPr>
          <w:rFonts w:eastAsiaTheme="minorEastAsia"/>
          <w:kern w:val="0"/>
          <w:szCs w:val="21"/>
        </w:rPr>
        <w:t>60</w:t>
      </w:r>
      <w:r w:rsidRPr="00002918">
        <w:rPr>
          <w:rFonts w:eastAsiaTheme="minorEastAsia"/>
          <w:kern w:val="0"/>
          <w:szCs w:val="21"/>
        </w:rPr>
        <w:t>篇，</w:t>
      </w:r>
      <w:r w:rsidRPr="00002918">
        <w:rPr>
          <w:rFonts w:eastAsiaTheme="minorEastAsia"/>
          <w:kern w:val="0"/>
          <w:szCs w:val="21"/>
        </w:rPr>
        <w:t>EI</w:t>
      </w:r>
      <w:r w:rsidRPr="00002918">
        <w:rPr>
          <w:rFonts w:eastAsiaTheme="minorEastAsia"/>
          <w:kern w:val="0"/>
          <w:szCs w:val="21"/>
        </w:rPr>
        <w:t>、</w:t>
      </w:r>
      <w:r w:rsidRPr="00002918">
        <w:rPr>
          <w:rFonts w:eastAsiaTheme="minorEastAsia"/>
          <w:kern w:val="0"/>
          <w:szCs w:val="21"/>
        </w:rPr>
        <w:t>EI</w:t>
      </w:r>
      <w:r w:rsidRPr="00002918">
        <w:rPr>
          <w:rFonts w:eastAsiaTheme="minorEastAsia"/>
          <w:kern w:val="0"/>
          <w:szCs w:val="21"/>
        </w:rPr>
        <w:t>核心、中文核心、权威期刊累计发表</w:t>
      </w:r>
      <w:r w:rsidRPr="00002918">
        <w:rPr>
          <w:rFonts w:eastAsiaTheme="minorEastAsia"/>
          <w:kern w:val="0"/>
          <w:szCs w:val="21"/>
        </w:rPr>
        <w:t>80</w:t>
      </w:r>
      <w:r w:rsidRPr="00002918">
        <w:rPr>
          <w:rFonts w:eastAsiaTheme="minorEastAsia"/>
          <w:kern w:val="0"/>
          <w:szCs w:val="21"/>
        </w:rPr>
        <w:t>余篇。</w:t>
      </w:r>
    </w:p>
    <w:p w:rsidR="00424F7A" w:rsidRPr="00002918" w:rsidRDefault="00424F7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本学科拥有流域水文气象与生态水文实验室、水力学实验室两个教学科研基地，本学科紧密跟踪与引领学科发展，积极服务于国家建设事业，基础雄厚，特色显著，目前已形成以气象为特色的水利工程学科，为应对变化环境下洪涝、干旱、泥石流、水资源紧缺等重大水文气象灾害问题提供技术支持，支撑大气科学国家</w:t>
      </w:r>
      <w:r w:rsidRPr="00002918">
        <w:rPr>
          <w:rFonts w:eastAsiaTheme="minorEastAsia"/>
          <w:kern w:val="0"/>
          <w:szCs w:val="21"/>
        </w:rPr>
        <w:t>“</w:t>
      </w:r>
      <w:r w:rsidRPr="00002918">
        <w:rPr>
          <w:rFonts w:eastAsiaTheme="minorEastAsia"/>
          <w:kern w:val="0"/>
          <w:szCs w:val="21"/>
        </w:rPr>
        <w:t>双一流</w:t>
      </w:r>
      <w:r w:rsidRPr="00002918">
        <w:rPr>
          <w:rFonts w:eastAsiaTheme="minorEastAsia"/>
          <w:kern w:val="0"/>
          <w:szCs w:val="21"/>
        </w:rPr>
        <w:t>”</w:t>
      </w:r>
      <w:r w:rsidRPr="00002918">
        <w:rPr>
          <w:rFonts w:eastAsiaTheme="minorEastAsia"/>
          <w:kern w:val="0"/>
          <w:szCs w:val="21"/>
        </w:rPr>
        <w:t>学科建设和江苏省高水平大学建设，总体实力位居国内领先和国际先进水平。</w:t>
      </w:r>
    </w:p>
    <w:p w:rsidR="00424F7A" w:rsidRPr="00002918" w:rsidRDefault="00424F7A"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424F7A" w:rsidRPr="00002918" w:rsidRDefault="00424F7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培养掌握马克思主义、毛泽东思想和邓小平理论的基本原理，拥护党的基本路线，热爱祖国，遵纪守法，品行端正，学风严谨，有较强的事业心和敬业精神，积极为我国社会主义现代化建设服务的德、智、体全面发展的高级科学专门人才。</w:t>
      </w:r>
    </w:p>
    <w:p w:rsidR="00424F7A" w:rsidRPr="00002918" w:rsidRDefault="00424F7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本学科旨在培养掌握坚实的基础理论和系统的专门知识，了解水文学及水资源学科的现状和研究动态，具有较好的计算机应用能力和应用一门外语进行学术交流的能力，能从事科学研究和独立解决较重要的与本学科关系密切的实际问题的综合型高级人才。</w:t>
      </w:r>
    </w:p>
    <w:p w:rsidR="00424F7A" w:rsidRPr="00002918" w:rsidRDefault="00424F7A"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653E3A" w:rsidRPr="00002918" w:rsidRDefault="00653E3A" w:rsidP="00653E3A">
      <w:pPr>
        <w:spacing w:line="300" w:lineRule="auto"/>
        <w:ind w:firstLineChars="200" w:firstLine="420"/>
        <w:rPr>
          <w:szCs w:val="21"/>
        </w:rPr>
      </w:pPr>
      <w:r w:rsidRPr="00002918">
        <w:rPr>
          <w:szCs w:val="21"/>
        </w:rPr>
        <w:t>1.</w:t>
      </w:r>
      <w:r w:rsidR="00CB7610" w:rsidRPr="00002918">
        <w:rPr>
          <w:szCs w:val="21"/>
        </w:rPr>
        <w:t xml:space="preserve"> </w:t>
      </w:r>
      <w:r w:rsidRPr="00002918">
        <w:rPr>
          <w:szCs w:val="21"/>
        </w:rPr>
        <w:t>气候变化与水循环；</w:t>
      </w:r>
    </w:p>
    <w:p w:rsidR="00653E3A" w:rsidRPr="00002918" w:rsidRDefault="00653E3A" w:rsidP="00653E3A">
      <w:pPr>
        <w:spacing w:line="300" w:lineRule="auto"/>
        <w:ind w:firstLineChars="200" w:firstLine="420"/>
        <w:rPr>
          <w:szCs w:val="21"/>
        </w:rPr>
      </w:pPr>
      <w:r w:rsidRPr="00002918">
        <w:rPr>
          <w:szCs w:val="21"/>
        </w:rPr>
        <w:t>2.</w:t>
      </w:r>
      <w:r w:rsidR="00CB7610" w:rsidRPr="00002918">
        <w:rPr>
          <w:szCs w:val="21"/>
        </w:rPr>
        <w:t xml:space="preserve"> </w:t>
      </w:r>
      <w:r w:rsidRPr="00002918">
        <w:rPr>
          <w:szCs w:val="21"/>
        </w:rPr>
        <w:t>生态水文与水环境保护；</w:t>
      </w:r>
    </w:p>
    <w:p w:rsidR="00653E3A" w:rsidRPr="00002918" w:rsidRDefault="00653E3A" w:rsidP="00653E3A">
      <w:pPr>
        <w:spacing w:line="300" w:lineRule="auto"/>
        <w:ind w:firstLineChars="200" w:firstLine="420"/>
        <w:rPr>
          <w:szCs w:val="21"/>
        </w:rPr>
      </w:pPr>
      <w:r w:rsidRPr="00002918">
        <w:rPr>
          <w:szCs w:val="21"/>
        </w:rPr>
        <w:t>3.</w:t>
      </w:r>
      <w:r w:rsidR="00CB7610" w:rsidRPr="00002918">
        <w:rPr>
          <w:szCs w:val="21"/>
        </w:rPr>
        <w:t xml:space="preserve"> </w:t>
      </w:r>
      <w:r w:rsidRPr="00002918">
        <w:rPr>
          <w:szCs w:val="21"/>
        </w:rPr>
        <w:t>陆面</w:t>
      </w:r>
      <w:r w:rsidRPr="00002918">
        <w:rPr>
          <w:szCs w:val="21"/>
        </w:rPr>
        <w:t>-</w:t>
      </w:r>
      <w:r w:rsidRPr="00002918">
        <w:rPr>
          <w:szCs w:val="21"/>
        </w:rPr>
        <w:t>大气相互作用；</w:t>
      </w:r>
    </w:p>
    <w:p w:rsidR="00653E3A" w:rsidRPr="00002918" w:rsidRDefault="00653E3A" w:rsidP="00653E3A">
      <w:pPr>
        <w:spacing w:line="300" w:lineRule="auto"/>
        <w:ind w:firstLineChars="200" w:firstLine="420"/>
        <w:rPr>
          <w:szCs w:val="21"/>
        </w:rPr>
      </w:pPr>
      <w:r w:rsidRPr="00002918">
        <w:rPr>
          <w:szCs w:val="21"/>
        </w:rPr>
        <w:t>4.</w:t>
      </w:r>
      <w:r w:rsidR="00CB7610" w:rsidRPr="00002918">
        <w:rPr>
          <w:szCs w:val="21"/>
        </w:rPr>
        <w:t xml:space="preserve"> </w:t>
      </w:r>
      <w:r w:rsidRPr="00002918">
        <w:rPr>
          <w:szCs w:val="21"/>
        </w:rPr>
        <w:t>水文不确定理论及应用；</w:t>
      </w:r>
    </w:p>
    <w:p w:rsidR="00653E3A" w:rsidRPr="00002918" w:rsidRDefault="00653E3A" w:rsidP="00653E3A">
      <w:pPr>
        <w:spacing w:line="300" w:lineRule="auto"/>
        <w:ind w:firstLineChars="200" w:firstLine="420"/>
        <w:rPr>
          <w:szCs w:val="21"/>
        </w:rPr>
      </w:pPr>
      <w:r w:rsidRPr="00002918">
        <w:rPr>
          <w:szCs w:val="21"/>
        </w:rPr>
        <w:t>5.</w:t>
      </w:r>
      <w:r w:rsidR="00CB7610" w:rsidRPr="00002918">
        <w:rPr>
          <w:szCs w:val="21"/>
        </w:rPr>
        <w:t xml:space="preserve"> </w:t>
      </w:r>
      <w:r w:rsidRPr="00002918">
        <w:rPr>
          <w:szCs w:val="21"/>
        </w:rPr>
        <w:t>水文气象灾害评估与防治。</w:t>
      </w:r>
    </w:p>
    <w:p w:rsidR="00424F7A" w:rsidRPr="00002918" w:rsidRDefault="00424F7A"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424F7A" w:rsidRPr="00002918" w:rsidRDefault="00424F7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学术型硕士研究生学习年限一般为</w:t>
      </w:r>
      <w:r w:rsidRPr="00002918">
        <w:rPr>
          <w:rFonts w:eastAsiaTheme="minorEastAsia"/>
          <w:kern w:val="0"/>
          <w:szCs w:val="21"/>
        </w:rPr>
        <w:t>3</w:t>
      </w:r>
      <w:r w:rsidRPr="00002918">
        <w:rPr>
          <w:rFonts w:eastAsiaTheme="minorEastAsia"/>
          <w:kern w:val="0"/>
          <w:szCs w:val="21"/>
        </w:rPr>
        <w:t>年，最长学习年限不超过</w:t>
      </w:r>
      <w:r w:rsidRPr="00002918">
        <w:rPr>
          <w:rFonts w:eastAsiaTheme="minorEastAsia"/>
          <w:kern w:val="0"/>
          <w:szCs w:val="21"/>
        </w:rPr>
        <w:t>5</w:t>
      </w:r>
      <w:r w:rsidRPr="00002918">
        <w:rPr>
          <w:rFonts w:eastAsiaTheme="minorEastAsia"/>
          <w:kern w:val="0"/>
          <w:szCs w:val="21"/>
        </w:rPr>
        <w:t>年。修满规定学分、提前完成学习计划、论文水平特别优秀者，可以申请提前答辩和提前毕业。因特殊原因不能按期毕业可适当延长学习年限，但最长不超过</w:t>
      </w:r>
      <w:r w:rsidRPr="00002918">
        <w:rPr>
          <w:rFonts w:eastAsiaTheme="minorEastAsia"/>
          <w:kern w:val="0"/>
          <w:szCs w:val="21"/>
        </w:rPr>
        <w:t>5</w:t>
      </w:r>
      <w:r w:rsidRPr="00002918">
        <w:rPr>
          <w:rFonts w:eastAsiaTheme="minorEastAsia"/>
          <w:kern w:val="0"/>
          <w:szCs w:val="21"/>
        </w:rPr>
        <w:t>年。</w:t>
      </w:r>
    </w:p>
    <w:p w:rsidR="00424F7A" w:rsidRPr="00002918" w:rsidRDefault="00424F7A"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lastRenderedPageBreak/>
        <w:t xml:space="preserve">1. </w:t>
      </w:r>
      <w:r w:rsidRPr="00002918">
        <w:rPr>
          <w:rFonts w:eastAsiaTheme="minorEastAsia"/>
          <w:szCs w:val="21"/>
        </w:rPr>
        <w:t>学分要求</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总学分不少于</w:t>
      </w:r>
      <w:r w:rsidRPr="00002918">
        <w:rPr>
          <w:rFonts w:eastAsiaTheme="minorEastAsia"/>
          <w:szCs w:val="21"/>
        </w:rPr>
        <w:t>26</w:t>
      </w:r>
      <w:r w:rsidRPr="00002918">
        <w:rPr>
          <w:rFonts w:eastAsiaTheme="minorEastAsia"/>
          <w:szCs w:val="21"/>
        </w:rPr>
        <w:t>学分；学位课学分不少于</w:t>
      </w:r>
      <w:r w:rsidRPr="00002918">
        <w:rPr>
          <w:rFonts w:eastAsiaTheme="minorEastAsia"/>
          <w:szCs w:val="21"/>
        </w:rPr>
        <w:t>15</w:t>
      </w:r>
      <w:r w:rsidRPr="00002918">
        <w:rPr>
          <w:rFonts w:eastAsiaTheme="minorEastAsia"/>
          <w:szCs w:val="21"/>
        </w:rPr>
        <w:t>学分。</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 xml:space="preserve">2. </w:t>
      </w:r>
      <w:r w:rsidRPr="00002918">
        <w:rPr>
          <w:rFonts w:eastAsiaTheme="minorEastAsia"/>
          <w:szCs w:val="21"/>
        </w:rPr>
        <w:t>课程设置</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1</w:t>
      </w:r>
      <w:r w:rsidRPr="00002918">
        <w:rPr>
          <w:rFonts w:eastAsiaTheme="minorEastAsia"/>
          <w:szCs w:val="21"/>
        </w:rPr>
        <w:t>）学位课（</w:t>
      </w:r>
      <w:r w:rsidRPr="00002918">
        <w:rPr>
          <w:rFonts w:eastAsiaTheme="minorEastAsia"/>
          <w:szCs w:val="21"/>
        </w:rPr>
        <w:t>15</w:t>
      </w:r>
      <w:r w:rsidRPr="00002918">
        <w:rPr>
          <w:rFonts w:eastAsiaTheme="minorEastAsia"/>
          <w:szCs w:val="21"/>
        </w:rPr>
        <w:t>学分）</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A——</w:t>
      </w:r>
      <w:r w:rsidRPr="00002918">
        <w:rPr>
          <w:rFonts w:eastAsiaTheme="minorEastAsia"/>
          <w:szCs w:val="21"/>
        </w:rPr>
        <w:t>公共基础课（</w:t>
      </w:r>
      <w:r w:rsidRPr="00002918">
        <w:rPr>
          <w:rFonts w:eastAsiaTheme="minorEastAsia"/>
          <w:szCs w:val="21"/>
        </w:rPr>
        <w:t>6</w:t>
      </w:r>
      <w:r w:rsidRPr="00002918">
        <w:rPr>
          <w:rFonts w:eastAsiaTheme="minorEastAsia"/>
          <w:szCs w:val="21"/>
        </w:rPr>
        <w:t>学分）</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中国特色社会主义理论与实践研究，</w:t>
      </w:r>
      <w:r w:rsidRPr="00002918">
        <w:rPr>
          <w:rFonts w:eastAsiaTheme="minorEastAsia"/>
          <w:szCs w:val="21"/>
        </w:rPr>
        <w:t>2</w:t>
      </w:r>
      <w:r w:rsidRPr="00002918">
        <w:rPr>
          <w:rFonts w:eastAsiaTheme="minorEastAsia"/>
          <w:szCs w:val="21"/>
        </w:rPr>
        <w:t>学分。</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自然辩证法</w:t>
      </w:r>
      <w:r w:rsidRPr="00002918">
        <w:rPr>
          <w:rFonts w:eastAsiaTheme="minorEastAsia"/>
          <w:szCs w:val="21"/>
        </w:rPr>
        <w:t>1</w:t>
      </w:r>
      <w:r w:rsidRPr="00002918">
        <w:rPr>
          <w:rFonts w:eastAsiaTheme="minorEastAsia"/>
          <w:szCs w:val="21"/>
        </w:rPr>
        <w:t>学分。</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PET</w:t>
      </w:r>
      <w:r w:rsidR="005A2FE3" w:rsidRPr="00002918">
        <w:rPr>
          <w:rFonts w:eastAsiaTheme="minorEastAsia"/>
          <w:szCs w:val="21"/>
        </w:rPr>
        <w:t>S</w:t>
      </w:r>
      <w:r w:rsidRPr="00002918">
        <w:rPr>
          <w:rFonts w:eastAsiaTheme="minorEastAsia"/>
          <w:szCs w:val="21"/>
        </w:rPr>
        <w:t>-5</w:t>
      </w:r>
      <w:r w:rsidRPr="00002918">
        <w:rPr>
          <w:rFonts w:eastAsiaTheme="minorEastAsia"/>
          <w:szCs w:val="21"/>
        </w:rPr>
        <w:t>，</w:t>
      </w:r>
      <w:r w:rsidRPr="00002918">
        <w:rPr>
          <w:rFonts w:eastAsiaTheme="minorEastAsia"/>
          <w:szCs w:val="21"/>
        </w:rPr>
        <w:t>2</w:t>
      </w:r>
      <w:r w:rsidRPr="00002918">
        <w:rPr>
          <w:rFonts w:eastAsiaTheme="minorEastAsia"/>
          <w:szCs w:val="21"/>
        </w:rPr>
        <w:t>学分。</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科技写作，</w:t>
      </w:r>
      <w:r w:rsidRPr="00002918">
        <w:rPr>
          <w:rFonts w:eastAsiaTheme="minorEastAsia"/>
          <w:szCs w:val="21"/>
        </w:rPr>
        <w:t>1</w:t>
      </w:r>
      <w:r w:rsidRPr="00002918">
        <w:rPr>
          <w:rFonts w:eastAsiaTheme="minorEastAsia"/>
          <w:szCs w:val="21"/>
        </w:rPr>
        <w:t>学分。</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B——</w:t>
      </w:r>
      <w:r w:rsidRPr="00002918">
        <w:rPr>
          <w:rFonts w:eastAsiaTheme="minorEastAsia"/>
          <w:szCs w:val="21"/>
        </w:rPr>
        <w:t>专业基础课（不少于</w:t>
      </w:r>
      <w:r w:rsidRPr="00002918">
        <w:rPr>
          <w:rFonts w:eastAsiaTheme="minorEastAsia"/>
          <w:szCs w:val="21"/>
        </w:rPr>
        <w:t>9</w:t>
      </w:r>
      <w:r w:rsidRPr="00002918">
        <w:rPr>
          <w:rFonts w:eastAsiaTheme="minorEastAsia"/>
          <w:szCs w:val="21"/>
        </w:rPr>
        <w:t>学分）</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专业基础课，反映本学科最基本的基础理论知识和专业基础知识，是该学科的必修课。课程设置既要考虑基础理论系统性，又要有一定的专业覆盖面。分学科安排，课程设置需从本学科的基础方向和未来发展的学术层面来进行。</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2</w:t>
      </w:r>
      <w:r w:rsidRPr="00002918">
        <w:rPr>
          <w:rFonts w:eastAsiaTheme="minorEastAsia"/>
          <w:szCs w:val="21"/>
        </w:rPr>
        <w:t>）非学位课（不少于</w:t>
      </w:r>
      <w:r w:rsidRPr="00002918">
        <w:rPr>
          <w:rFonts w:eastAsiaTheme="minorEastAsia"/>
          <w:szCs w:val="21"/>
        </w:rPr>
        <w:t>9</w:t>
      </w:r>
      <w:r w:rsidRPr="00002918">
        <w:rPr>
          <w:rFonts w:eastAsiaTheme="minorEastAsia"/>
          <w:szCs w:val="21"/>
        </w:rPr>
        <w:t>学分）</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C——</w:t>
      </w:r>
      <w:r w:rsidRPr="00002918">
        <w:rPr>
          <w:rFonts w:eastAsiaTheme="minorEastAsia"/>
          <w:szCs w:val="21"/>
        </w:rPr>
        <w:t>限选课（</w:t>
      </w:r>
      <w:r w:rsidRPr="00002918">
        <w:rPr>
          <w:rFonts w:eastAsiaTheme="minorEastAsia"/>
          <w:szCs w:val="21"/>
        </w:rPr>
        <w:t>2</w:t>
      </w:r>
      <w:r w:rsidRPr="00002918">
        <w:rPr>
          <w:rFonts w:eastAsiaTheme="minorEastAsia"/>
          <w:szCs w:val="21"/>
        </w:rPr>
        <w:t>学分）</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应含</w:t>
      </w:r>
      <w:r w:rsidRPr="00002918">
        <w:rPr>
          <w:rFonts w:eastAsiaTheme="minorEastAsia"/>
          <w:szCs w:val="21"/>
        </w:rPr>
        <w:t>1</w:t>
      </w:r>
      <w:r w:rsidRPr="00002918">
        <w:rPr>
          <w:rFonts w:eastAsiaTheme="minorEastAsia"/>
          <w:szCs w:val="21"/>
        </w:rPr>
        <w:t>门导师自主开设的研究方向前沿课程，须在开课的前一学期报课程计划，由研究生院审核；批准后，可指导学生参加讨论班，算</w:t>
      </w:r>
      <w:r w:rsidRPr="00002918">
        <w:rPr>
          <w:rFonts w:eastAsiaTheme="minorEastAsia"/>
          <w:szCs w:val="21"/>
        </w:rPr>
        <w:t>1</w:t>
      </w:r>
      <w:r w:rsidRPr="00002918">
        <w:rPr>
          <w:rFonts w:eastAsiaTheme="minorEastAsia"/>
          <w:szCs w:val="21"/>
        </w:rPr>
        <w:t>个学分。</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D——</w:t>
      </w:r>
      <w:r w:rsidRPr="00002918">
        <w:rPr>
          <w:rFonts w:eastAsiaTheme="minorEastAsia"/>
          <w:szCs w:val="21"/>
        </w:rPr>
        <w:t>专业选修课（</w:t>
      </w:r>
      <w:r w:rsidRPr="00002918">
        <w:rPr>
          <w:rFonts w:eastAsiaTheme="minorEastAsia"/>
          <w:szCs w:val="21"/>
        </w:rPr>
        <w:t>7</w:t>
      </w:r>
      <w:r w:rsidRPr="00002918">
        <w:rPr>
          <w:rFonts w:eastAsiaTheme="minorEastAsia"/>
          <w:szCs w:val="21"/>
        </w:rPr>
        <w:t>学分）</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专业选修课是在学位课以外，为扩大知识面，适应科学技术的发展，根据不同的研究方向，按照硕士研究生培养需要，在本学科和相关学科中开设的各类可供硕士研究生选择学习的课程，根据本学科特点及发展需要制定本类课程。</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为了扩大硕士研究生的视野，提高其人文素养，硕士生开设人文素养选修课。</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3</w:t>
      </w:r>
      <w:r w:rsidRPr="00002918">
        <w:rPr>
          <w:rFonts w:eastAsiaTheme="minorEastAsia"/>
          <w:szCs w:val="21"/>
        </w:rPr>
        <w:t>）实践环节（</w:t>
      </w:r>
      <w:r w:rsidRPr="00002918">
        <w:rPr>
          <w:rFonts w:eastAsiaTheme="minorEastAsia"/>
          <w:szCs w:val="21"/>
        </w:rPr>
        <w:t>2</w:t>
      </w:r>
      <w:r w:rsidRPr="00002918">
        <w:rPr>
          <w:rFonts w:eastAsiaTheme="minorEastAsia"/>
          <w:szCs w:val="21"/>
        </w:rPr>
        <w:t>学分）</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E——</w:t>
      </w:r>
      <w:r w:rsidRPr="00002918">
        <w:rPr>
          <w:rFonts w:eastAsiaTheme="minorEastAsia"/>
          <w:szCs w:val="21"/>
        </w:rPr>
        <w:t>实践环节</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实践环节，应包含学术报告活动和实践活动。</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学术型硕士研究生的课程设置要在本科教育的基础上，充分体现研究生层次的特点，课程体系要有足够的宽广度和纵深度，并具有前沿性和前瞻性，国际交流性强的学科专业，要有一定数量的课程使用外文原版教材，</w:t>
      </w:r>
      <w:r w:rsidR="00135887" w:rsidRPr="00002918">
        <w:rPr>
          <w:rFonts w:eastAsiaTheme="minorEastAsia"/>
          <w:szCs w:val="21"/>
        </w:rPr>
        <w:t>其他</w:t>
      </w:r>
      <w:r w:rsidRPr="00002918">
        <w:rPr>
          <w:rFonts w:eastAsiaTheme="minorEastAsia"/>
          <w:szCs w:val="21"/>
        </w:rPr>
        <w:t>专业鼓励使用原版外文资料作为课程教学的参考内容。</w:t>
      </w:r>
    </w:p>
    <w:p w:rsidR="00424F7A" w:rsidRPr="00002918" w:rsidRDefault="00424F7A"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653E3A" w:rsidRPr="00002918" w:rsidRDefault="00653E3A" w:rsidP="00653E3A">
      <w:pPr>
        <w:spacing w:line="300" w:lineRule="auto"/>
        <w:ind w:firstLineChars="200" w:firstLine="420"/>
        <w:rPr>
          <w:szCs w:val="21"/>
        </w:rPr>
      </w:pPr>
      <w:r w:rsidRPr="00002918">
        <w:rPr>
          <w:szCs w:val="21"/>
        </w:rPr>
        <w:t>1.</w:t>
      </w:r>
      <w:r w:rsidR="00CB7610" w:rsidRPr="00002918">
        <w:rPr>
          <w:szCs w:val="21"/>
        </w:rPr>
        <w:t xml:space="preserve"> </w:t>
      </w:r>
      <w:r w:rsidRPr="00002918">
        <w:rPr>
          <w:szCs w:val="21"/>
        </w:rPr>
        <w:t>硕士研究生应根据培养方案的要求，充分考虑到自己的具体情况于入学五周内在导师指导下订出课程学习计划。</w:t>
      </w:r>
    </w:p>
    <w:p w:rsidR="00653E3A" w:rsidRPr="00002918" w:rsidRDefault="00653E3A" w:rsidP="00653E3A">
      <w:pPr>
        <w:spacing w:line="300" w:lineRule="auto"/>
        <w:ind w:firstLineChars="200" w:firstLine="420"/>
        <w:rPr>
          <w:szCs w:val="21"/>
        </w:rPr>
      </w:pPr>
      <w:r w:rsidRPr="00002918">
        <w:rPr>
          <w:szCs w:val="21"/>
        </w:rPr>
        <w:t>2.</w:t>
      </w:r>
      <w:r w:rsidR="00CB7610" w:rsidRPr="00002918">
        <w:rPr>
          <w:szCs w:val="21"/>
        </w:rPr>
        <w:t xml:space="preserve"> </w:t>
      </w:r>
      <w:r w:rsidRPr="00002918">
        <w:rPr>
          <w:szCs w:val="21"/>
        </w:rPr>
        <w:t>对硕士研究生培养采取课程学习和论文工作并重的方式，课程学习一般在一年内完成，从事论文工作的时间一般不得少于一学年。</w:t>
      </w:r>
    </w:p>
    <w:p w:rsidR="00653E3A" w:rsidRPr="00002918" w:rsidRDefault="00653E3A" w:rsidP="00653E3A">
      <w:pPr>
        <w:spacing w:line="300" w:lineRule="auto"/>
        <w:ind w:firstLineChars="200" w:firstLine="420"/>
        <w:rPr>
          <w:szCs w:val="21"/>
        </w:rPr>
      </w:pPr>
      <w:r w:rsidRPr="00002918">
        <w:rPr>
          <w:szCs w:val="21"/>
        </w:rPr>
        <w:t>3.</w:t>
      </w:r>
      <w:r w:rsidR="00CB7610" w:rsidRPr="00002918">
        <w:rPr>
          <w:szCs w:val="21"/>
        </w:rPr>
        <w:t xml:space="preserve"> </w:t>
      </w:r>
      <w:r w:rsidRPr="00002918">
        <w:rPr>
          <w:szCs w:val="21"/>
        </w:rPr>
        <w:t>在第三学期进入学位论文工作前，将对研究生的思想品德，学业成绩，业务能力进</w:t>
      </w:r>
      <w:r w:rsidRPr="00002918">
        <w:rPr>
          <w:szCs w:val="21"/>
        </w:rPr>
        <w:lastRenderedPageBreak/>
        <w:t>行全面的中期考核。考核优秀者可以被推荐提前攻读博士学位。未通过考核者参照《南京信息工程大学硕士研究生中期考核实施办法》相关规定执行。</w:t>
      </w:r>
    </w:p>
    <w:p w:rsidR="00653E3A" w:rsidRPr="00002918" w:rsidRDefault="00653E3A" w:rsidP="00653E3A">
      <w:pPr>
        <w:spacing w:line="300" w:lineRule="auto"/>
        <w:ind w:firstLineChars="200" w:firstLine="420"/>
        <w:rPr>
          <w:szCs w:val="21"/>
        </w:rPr>
      </w:pPr>
      <w:r w:rsidRPr="00002918">
        <w:rPr>
          <w:szCs w:val="21"/>
        </w:rPr>
        <w:t>4.</w:t>
      </w:r>
      <w:r w:rsidR="00CB7610" w:rsidRPr="00002918">
        <w:rPr>
          <w:szCs w:val="21"/>
        </w:rPr>
        <w:t xml:space="preserve"> </w:t>
      </w:r>
      <w:r w:rsidRPr="00002918">
        <w:rPr>
          <w:szCs w:val="21"/>
        </w:rPr>
        <w:t>整个培养过程应贯彻理论联系实际的方针，使研究生掌握本专业的基础理论和专门知识，掌握科学的基本方法，并具有一定的实践经验和实践能力。</w:t>
      </w:r>
    </w:p>
    <w:p w:rsidR="00653E3A" w:rsidRPr="00002918" w:rsidRDefault="00653E3A" w:rsidP="00653E3A">
      <w:pPr>
        <w:spacing w:line="300" w:lineRule="auto"/>
        <w:ind w:firstLineChars="200" w:firstLine="420"/>
        <w:rPr>
          <w:szCs w:val="21"/>
        </w:rPr>
      </w:pPr>
      <w:r w:rsidRPr="00002918">
        <w:rPr>
          <w:szCs w:val="21"/>
        </w:rPr>
        <w:t>5.</w:t>
      </w:r>
      <w:r w:rsidR="00CB7610" w:rsidRPr="00002918">
        <w:rPr>
          <w:szCs w:val="21"/>
        </w:rPr>
        <w:t xml:space="preserve"> </w:t>
      </w:r>
      <w:r w:rsidRPr="00002918">
        <w:rPr>
          <w:szCs w:val="21"/>
        </w:rPr>
        <w:t>研究生培养实行导师负责制，采取导师负责和指导小组集体培养相结合的方式。</w:t>
      </w:r>
    </w:p>
    <w:p w:rsidR="00653E3A" w:rsidRPr="00002918" w:rsidRDefault="00653E3A" w:rsidP="00653E3A">
      <w:pPr>
        <w:spacing w:line="300" w:lineRule="auto"/>
        <w:ind w:firstLineChars="200" w:firstLine="420"/>
        <w:rPr>
          <w:szCs w:val="21"/>
        </w:rPr>
      </w:pPr>
      <w:r w:rsidRPr="00002918">
        <w:rPr>
          <w:szCs w:val="21"/>
        </w:rPr>
        <w:t>6.</w:t>
      </w:r>
      <w:r w:rsidR="00CB7610" w:rsidRPr="00002918">
        <w:rPr>
          <w:szCs w:val="21"/>
        </w:rPr>
        <w:t xml:space="preserve"> </w:t>
      </w:r>
      <w:r w:rsidRPr="00002918">
        <w:rPr>
          <w:szCs w:val="21"/>
        </w:rPr>
        <w:t>培养研究生的自学能力，教师的作用在于启发他们深入思考与正确判断，培养独立分析和解决问题的能力。充分发挥指导教师和研究生两方面的积极性，师生合作、教学相长。</w:t>
      </w:r>
    </w:p>
    <w:p w:rsidR="00653E3A" w:rsidRPr="00002918" w:rsidRDefault="00653E3A" w:rsidP="00653E3A">
      <w:pPr>
        <w:spacing w:line="300" w:lineRule="auto"/>
        <w:ind w:firstLineChars="200" w:firstLine="420"/>
        <w:rPr>
          <w:szCs w:val="21"/>
        </w:rPr>
      </w:pPr>
      <w:r w:rsidRPr="00002918">
        <w:rPr>
          <w:szCs w:val="21"/>
        </w:rPr>
        <w:t>7.</w:t>
      </w:r>
      <w:r w:rsidR="00CB7610" w:rsidRPr="00002918">
        <w:rPr>
          <w:szCs w:val="21"/>
        </w:rPr>
        <w:t xml:space="preserve"> </w:t>
      </w:r>
      <w:r w:rsidRPr="00002918">
        <w:rPr>
          <w:szCs w:val="21"/>
        </w:rPr>
        <w:t>加强硕士研究生思想政治工作和道德品质的教育，研究生应认真参加政治理论课和时事政策的学习，积极参加公益劳动和社会实践。</w:t>
      </w:r>
    </w:p>
    <w:p w:rsidR="00424F7A" w:rsidRPr="00002918" w:rsidRDefault="00424F7A"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对二年级硕士研究生在进入学位论文阶段前进行中期考核，时间一般在第四学期初，主要包括思想品德、学习态度、学习成绩、论文进展等内容。中期考核不过者，可延期</w:t>
      </w:r>
      <w:r w:rsidRPr="00002918">
        <w:rPr>
          <w:rFonts w:eastAsiaTheme="minorEastAsia"/>
          <w:szCs w:val="21"/>
        </w:rPr>
        <w:t>6</w:t>
      </w:r>
      <w:r w:rsidRPr="00002918">
        <w:rPr>
          <w:rFonts w:eastAsiaTheme="minorEastAsia"/>
          <w:szCs w:val="21"/>
        </w:rPr>
        <w:t>个月再重新申请考核，最长延期时间为</w:t>
      </w:r>
      <w:r w:rsidRPr="00002918">
        <w:rPr>
          <w:rFonts w:eastAsiaTheme="minorEastAsia"/>
          <w:szCs w:val="21"/>
        </w:rPr>
        <w:t>1</w:t>
      </w:r>
      <w:r w:rsidRPr="00002918">
        <w:rPr>
          <w:rFonts w:eastAsiaTheme="minorEastAsia"/>
          <w:szCs w:val="21"/>
        </w:rPr>
        <w:t>年。</w:t>
      </w:r>
    </w:p>
    <w:p w:rsidR="00424F7A" w:rsidRPr="00002918" w:rsidRDefault="00424F7A"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研究生在导师的指导下选定好研究课题。选题一方面要考虑到本学科研究的前沿性或现实的可操作性，另一方面要力求和国家、省部级基金项目相接轨。</w:t>
      </w:r>
    </w:p>
    <w:p w:rsidR="00424F7A" w:rsidRPr="00002918" w:rsidRDefault="00424F7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424F7A" w:rsidRPr="00002918" w:rsidRDefault="00EE4949" w:rsidP="00EE4949">
      <w:pPr>
        <w:widowControl/>
        <w:spacing w:line="300" w:lineRule="auto"/>
        <w:ind w:left="420"/>
        <w:jc w:val="left"/>
        <w:rPr>
          <w:kern w:val="0"/>
          <w:szCs w:val="21"/>
        </w:rPr>
      </w:pPr>
      <w:r w:rsidRPr="00002918">
        <w:rPr>
          <w:kern w:val="0"/>
          <w:szCs w:val="21"/>
        </w:rPr>
        <w:t>1</w:t>
      </w:r>
      <w:r w:rsidRPr="00002918">
        <w:rPr>
          <w:kern w:val="0"/>
          <w:szCs w:val="21"/>
        </w:rPr>
        <w:t>．</w:t>
      </w:r>
      <w:r w:rsidR="00424F7A" w:rsidRPr="00002918">
        <w:rPr>
          <w:kern w:val="0"/>
          <w:szCs w:val="21"/>
        </w:rPr>
        <w:t>选题和开题</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硕士学位论文开题报告应在第</w:t>
      </w:r>
      <w:r w:rsidRPr="00002918">
        <w:rPr>
          <w:rFonts w:eastAsiaTheme="minorEastAsia"/>
          <w:szCs w:val="21"/>
        </w:rPr>
        <w:t>3</w:t>
      </w:r>
      <w:r w:rsidRPr="00002918">
        <w:rPr>
          <w:rFonts w:eastAsiaTheme="minorEastAsia"/>
          <w:szCs w:val="21"/>
        </w:rPr>
        <w:t>学期结束前完成，因特殊原因需延期开题者，应提前向研究生院提出书面申请，申请延期的期限最长不超过</w:t>
      </w:r>
      <w:r w:rsidRPr="00002918">
        <w:rPr>
          <w:rFonts w:eastAsiaTheme="minorEastAsia"/>
          <w:szCs w:val="21"/>
        </w:rPr>
        <w:t>2</w:t>
      </w:r>
      <w:r w:rsidRPr="00002918">
        <w:rPr>
          <w:rFonts w:eastAsiaTheme="minorEastAsia"/>
          <w:szCs w:val="21"/>
        </w:rPr>
        <w:t>个月。开题报告通过后，原则上不再改变，如论文选题有重大变化的，需重做开题报告。</w:t>
      </w:r>
    </w:p>
    <w:p w:rsidR="00424F7A" w:rsidRPr="00002918" w:rsidRDefault="0028676F" w:rsidP="0028676F">
      <w:pPr>
        <w:widowControl/>
        <w:spacing w:line="300" w:lineRule="auto"/>
        <w:ind w:left="420"/>
        <w:jc w:val="left"/>
        <w:rPr>
          <w:rFonts w:eastAsiaTheme="minorEastAsia"/>
          <w:kern w:val="0"/>
          <w:szCs w:val="21"/>
        </w:rPr>
      </w:pPr>
      <w:r w:rsidRPr="00002918">
        <w:rPr>
          <w:rFonts w:eastAsiaTheme="minorEastAsia"/>
          <w:kern w:val="0"/>
          <w:szCs w:val="21"/>
        </w:rPr>
        <w:t>2.</w:t>
      </w:r>
      <w:r w:rsidR="00CB7610" w:rsidRPr="00002918">
        <w:rPr>
          <w:rFonts w:eastAsiaTheme="minorEastAsia"/>
          <w:kern w:val="0"/>
          <w:szCs w:val="21"/>
        </w:rPr>
        <w:t xml:space="preserve"> </w:t>
      </w:r>
      <w:r w:rsidR="00424F7A" w:rsidRPr="00002918">
        <w:rPr>
          <w:rFonts w:eastAsiaTheme="minorEastAsia"/>
          <w:kern w:val="0"/>
          <w:szCs w:val="21"/>
        </w:rPr>
        <w:t>学位论文的写作和要求</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按学校学位论文写作要求执行。</w:t>
      </w:r>
    </w:p>
    <w:p w:rsidR="00424F7A" w:rsidRPr="00002918" w:rsidRDefault="0028676F" w:rsidP="0028676F">
      <w:pPr>
        <w:widowControl/>
        <w:spacing w:line="300" w:lineRule="auto"/>
        <w:ind w:left="420"/>
        <w:jc w:val="left"/>
        <w:rPr>
          <w:rFonts w:eastAsiaTheme="minorEastAsia"/>
          <w:kern w:val="0"/>
          <w:szCs w:val="21"/>
        </w:rPr>
      </w:pPr>
      <w:r w:rsidRPr="00002918">
        <w:rPr>
          <w:rFonts w:eastAsiaTheme="minorEastAsia"/>
          <w:kern w:val="0"/>
          <w:szCs w:val="21"/>
        </w:rPr>
        <w:t>3.</w:t>
      </w:r>
      <w:r w:rsidR="00CB7610" w:rsidRPr="00002918">
        <w:rPr>
          <w:rFonts w:eastAsiaTheme="minorEastAsia"/>
          <w:kern w:val="0"/>
          <w:szCs w:val="21"/>
        </w:rPr>
        <w:t xml:space="preserve"> </w:t>
      </w:r>
      <w:r w:rsidR="00424F7A" w:rsidRPr="00002918">
        <w:rPr>
          <w:rFonts w:eastAsiaTheme="minorEastAsia"/>
          <w:kern w:val="0"/>
          <w:szCs w:val="21"/>
        </w:rPr>
        <w:t>学位论文的预答辩和答辩</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研究生必须学完规定的课程，考核成绩合格，中期考核合格，并完成实践活动，获得规</w:t>
      </w:r>
      <w:r w:rsidRPr="00002918">
        <w:rPr>
          <w:rFonts w:eastAsiaTheme="minorEastAsia"/>
          <w:szCs w:val="21"/>
        </w:rPr>
        <w:lastRenderedPageBreak/>
        <w:t>定的学分后，方能申请论文预答辩。硕士研究生学位论文预答辩在每年的</w:t>
      </w:r>
      <w:r w:rsidRPr="00002918">
        <w:rPr>
          <w:rFonts w:eastAsiaTheme="minorEastAsia"/>
          <w:szCs w:val="21"/>
        </w:rPr>
        <w:t>3</w:t>
      </w:r>
      <w:r w:rsidRPr="00002918">
        <w:rPr>
          <w:rFonts w:eastAsiaTheme="minorEastAsia"/>
          <w:szCs w:val="21"/>
        </w:rPr>
        <w:t>月底前完成。预答辩通过者方可申请正式答辩。</w:t>
      </w:r>
    </w:p>
    <w:p w:rsidR="00424F7A" w:rsidRPr="00002918" w:rsidRDefault="0028676F" w:rsidP="0028676F">
      <w:pPr>
        <w:widowControl/>
        <w:spacing w:line="300" w:lineRule="auto"/>
        <w:ind w:left="420"/>
        <w:jc w:val="left"/>
        <w:rPr>
          <w:rFonts w:eastAsiaTheme="minorEastAsia"/>
          <w:kern w:val="0"/>
          <w:szCs w:val="21"/>
        </w:rPr>
      </w:pPr>
      <w:r w:rsidRPr="00002918">
        <w:rPr>
          <w:rFonts w:eastAsiaTheme="minorEastAsia"/>
          <w:kern w:val="0"/>
          <w:szCs w:val="21"/>
        </w:rPr>
        <w:t>4.</w:t>
      </w:r>
      <w:r w:rsidR="00CB7610" w:rsidRPr="00002918">
        <w:rPr>
          <w:rFonts w:eastAsiaTheme="minorEastAsia"/>
          <w:kern w:val="0"/>
          <w:szCs w:val="21"/>
        </w:rPr>
        <w:t xml:space="preserve"> </w:t>
      </w:r>
      <w:r w:rsidR="00424F7A" w:rsidRPr="00002918">
        <w:rPr>
          <w:rFonts w:eastAsiaTheme="minorEastAsia"/>
          <w:kern w:val="0"/>
          <w:szCs w:val="21"/>
        </w:rPr>
        <w:t>申请学位</w:t>
      </w:r>
    </w:p>
    <w:p w:rsidR="00424F7A" w:rsidRPr="00002918" w:rsidRDefault="00424F7A" w:rsidP="0076362A">
      <w:pPr>
        <w:spacing w:line="300" w:lineRule="auto"/>
        <w:ind w:firstLineChars="200" w:firstLine="420"/>
        <w:rPr>
          <w:rFonts w:eastAsiaTheme="minorEastAsia"/>
          <w:szCs w:val="21"/>
        </w:rPr>
      </w:pPr>
      <w:r w:rsidRPr="00002918">
        <w:rPr>
          <w:rFonts w:eastAsiaTheme="minorEastAsia"/>
          <w:szCs w:val="21"/>
        </w:rPr>
        <w:t>按《南京信息工程大学授予硕士、博士学位授予工作细则》的具体实施办法进行。</w:t>
      </w:r>
    </w:p>
    <w:p w:rsidR="00424F7A" w:rsidRPr="00002918" w:rsidRDefault="00424F7A"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424F7A" w:rsidRPr="00002918" w:rsidRDefault="00424F7A" w:rsidP="0076362A">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424F7A" w:rsidRPr="00002918" w:rsidRDefault="00424F7A" w:rsidP="0076362A">
      <w:pPr>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424F7A" w:rsidRPr="00002918" w:rsidRDefault="00424F7A" w:rsidP="0076362A">
      <w:pPr>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w:t>
      </w:r>
      <w:hyperlink r:id="rId29" w:tgtFrame="_blank" w:tooltip="硕士学术活动记录" w:history="1">
        <w:r w:rsidRPr="00002918">
          <w:rPr>
            <w:rFonts w:eastAsiaTheme="minorEastAsia"/>
            <w:kern w:val="0"/>
            <w:szCs w:val="21"/>
          </w:rPr>
          <w:t>学术活动记录</w:t>
        </w:r>
      </w:hyperlink>
      <w:r w:rsidRPr="00002918">
        <w:rPr>
          <w:rFonts w:eastAsiaTheme="minorEastAsia"/>
          <w:kern w:val="0"/>
          <w:szCs w:val="21"/>
        </w:rPr>
        <w:t>》上做好相应记录。考核合格者方能进行论文答辩。</w:t>
      </w:r>
    </w:p>
    <w:p w:rsidR="00424F7A" w:rsidRPr="00002918" w:rsidRDefault="00424F7A" w:rsidP="0076362A">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424F7A" w:rsidRPr="00002918" w:rsidRDefault="00424F7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424F7A" w:rsidRPr="00002918" w:rsidRDefault="00424F7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424F7A" w:rsidRPr="00002918" w:rsidRDefault="00424F7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424F7A" w:rsidRPr="00002918" w:rsidRDefault="00424F7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424F7A" w:rsidRPr="00002918" w:rsidRDefault="00424F7A"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424F7A" w:rsidRPr="00002918" w:rsidRDefault="00424F7A" w:rsidP="0076362A">
      <w:pPr>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实践环节可根据具体情况，与研究生兼任助教、助研和助管的工作结合起来，选择其中的一项或二项予以实施。</w:t>
      </w:r>
    </w:p>
    <w:p w:rsidR="00424F7A" w:rsidRPr="00002918" w:rsidRDefault="00424F7A" w:rsidP="0076362A">
      <w:pPr>
        <w:spacing w:line="300" w:lineRule="auto"/>
        <w:rPr>
          <w:rFonts w:eastAsiaTheme="minorEastAsia"/>
          <w:b/>
          <w:sz w:val="24"/>
        </w:rPr>
      </w:pPr>
      <w:r w:rsidRPr="00002918">
        <w:rPr>
          <w:rFonts w:eastAsiaTheme="minorEastAsia"/>
          <w:szCs w:val="21"/>
        </w:rPr>
        <w:br w:type="page"/>
      </w:r>
      <w:r w:rsidRPr="00002918">
        <w:rPr>
          <w:rFonts w:eastAsiaTheme="minorEastAsia"/>
          <w:b/>
          <w:sz w:val="24"/>
        </w:rPr>
        <w:lastRenderedPageBreak/>
        <w:t>附件：</w:t>
      </w:r>
      <w:r w:rsidRPr="00002918">
        <w:rPr>
          <w:rFonts w:eastAsiaTheme="minorEastAsia"/>
          <w:b/>
          <w:sz w:val="24"/>
          <w:u w:val="single"/>
        </w:rPr>
        <w:t>水利工程</w:t>
      </w:r>
      <w:r w:rsidRPr="00002918">
        <w:rPr>
          <w:rFonts w:eastAsiaTheme="minorEastAsia"/>
          <w:b/>
          <w:sz w:val="24"/>
        </w:rPr>
        <w:t>学术型硕士研究生课程设置</w:t>
      </w:r>
    </w:p>
    <w:tbl>
      <w:tblPr>
        <w:tblW w:w="8662" w:type="dxa"/>
        <w:tblBorders>
          <w:top w:val="single" w:sz="8" w:space="0" w:color="auto"/>
          <w:left w:val="single" w:sz="6" w:space="0" w:color="auto"/>
          <w:bottom w:val="single" w:sz="6"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573"/>
        <w:gridCol w:w="959"/>
        <w:gridCol w:w="557"/>
        <w:gridCol w:w="1589"/>
        <w:gridCol w:w="477"/>
        <w:gridCol w:w="680"/>
        <w:gridCol w:w="760"/>
        <w:gridCol w:w="950"/>
        <w:gridCol w:w="1080"/>
        <w:gridCol w:w="1037"/>
      </w:tblGrid>
      <w:tr w:rsidR="0028676F" w:rsidRPr="00002918" w:rsidTr="00CB7610">
        <w:trPr>
          <w:trHeight w:hRule="exact" w:val="397"/>
        </w:trPr>
        <w:tc>
          <w:tcPr>
            <w:tcW w:w="2089" w:type="dxa"/>
            <w:gridSpan w:val="3"/>
            <w:vAlign w:val="center"/>
          </w:tcPr>
          <w:p w:rsidR="0028676F" w:rsidRPr="00002918" w:rsidRDefault="0028676F" w:rsidP="006C3C52">
            <w:pPr>
              <w:snapToGrid w:val="0"/>
              <w:spacing w:line="300" w:lineRule="auto"/>
              <w:jc w:val="center"/>
              <w:rPr>
                <w:b/>
                <w:color w:val="000000"/>
                <w:sz w:val="18"/>
                <w:szCs w:val="18"/>
              </w:rPr>
            </w:pPr>
            <w:r w:rsidRPr="00002918">
              <w:rPr>
                <w:b/>
                <w:color w:val="000000"/>
                <w:sz w:val="18"/>
                <w:szCs w:val="18"/>
              </w:rPr>
              <w:t>院（系）名称</w:t>
            </w:r>
          </w:p>
        </w:tc>
        <w:tc>
          <w:tcPr>
            <w:tcW w:w="2066" w:type="dxa"/>
            <w:gridSpan w:val="2"/>
            <w:vAlign w:val="center"/>
          </w:tcPr>
          <w:p w:rsidR="0028676F" w:rsidRPr="00002918" w:rsidRDefault="0028676F" w:rsidP="006C3C52">
            <w:pPr>
              <w:snapToGrid w:val="0"/>
              <w:spacing w:line="300" w:lineRule="auto"/>
              <w:jc w:val="center"/>
              <w:rPr>
                <w:b/>
                <w:color w:val="000000"/>
                <w:sz w:val="18"/>
                <w:szCs w:val="18"/>
              </w:rPr>
            </w:pPr>
            <w:r w:rsidRPr="00002918">
              <w:rPr>
                <w:b/>
                <w:color w:val="000000"/>
                <w:sz w:val="18"/>
                <w:szCs w:val="18"/>
              </w:rPr>
              <w:t>水文与水资源工程学院</w:t>
            </w:r>
          </w:p>
        </w:tc>
        <w:tc>
          <w:tcPr>
            <w:tcW w:w="2390" w:type="dxa"/>
            <w:gridSpan w:val="3"/>
            <w:vAlign w:val="center"/>
          </w:tcPr>
          <w:p w:rsidR="0028676F" w:rsidRPr="00002918" w:rsidRDefault="0028676F" w:rsidP="006C3C52">
            <w:pPr>
              <w:snapToGrid w:val="0"/>
              <w:spacing w:line="300" w:lineRule="auto"/>
              <w:jc w:val="center"/>
              <w:rPr>
                <w:b/>
                <w:color w:val="000000"/>
                <w:sz w:val="18"/>
                <w:szCs w:val="18"/>
              </w:rPr>
            </w:pPr>
            <w:r w:rsidRPr="00002918">
              <w:rPr>
                <w:b/>
                <w:color w:val="000000"/>
                <w:sz w:val="18"/>
                <w:szCs w:val="18"/>
              </w:rPr>
              <w:t>学科专业</w:t>
            </w:r>
          </w:p>
        </w:tc>
        <w:tc>
          <w:tcPr>
            <w:tcW w:w="2117" w:type="dxa"/>
            <w:gridSpan w:val="2"/>
            <w:vAlign w:val="center"/>
          </w:tcPr>
          <w:p w:rsidR="0028676F" w:rsidRPr="00002918" w:rsidRDefault="0028676F" w:rsidP="006C3C52">
            <w:pPr>
              <w:widowControl/>
              <w:spacing w:line="300" w:lineRule="auto"/>
              <w:jc w:val="center"/>
              <w:rPr>
                <w:b/>
                <w:color w:val="000000"/>
                <w:kern w:val="0"/>
                <w:sz w:val="18"/>
                <w:szCs w:val="18"/>
              </w:rPr>
            </w:pPr>
            <w:r w:rsidRPr="00002918">
              <w:rPr>
                <w:b/>
                <w:color w:val="000000"/>
                <w:kern w:val="0"/>
                <w:sz w:val="18"/>
                <w:szCs w:val="18"/>
              </w:rPr>
              <w:t>水利工程</w:t>
            </w:r>
          </w:p>
        </w:tc>
      </w:tr>
      <w:tr w:rsidR="0028676F" w:rsidRPr="00002918" w:rsidTr="00CB7610">
        <w:trPr>
          <w:trHeight w:hRule="exact" w:val="397"/>
        </w:trPr>
        <w:tc>
          <w:tcPr>
            <w:tcW w:w="573" w:type="dxa"/>
            <w:vAlign w:val="center"/>
          </w:tcPr>
          <w:p w:rsidR="0028676F" w:rsidRPr="00002918" w:rsidRDefault="0028676F" w:rsidP="006C3C52">
            <w:pPr>
              <w:widowControl/>
              <w:spacing w:line="300" w:lineRule="auto"/>
              <w:jc w:val="center"/>
              <w:rPr>
                <w:b/>
                <w:color w:val="000000"/>
                <w:kern w:val="0"/>
                <w:sz w:val="18"/>
                <w:szCs w:val="18"/>
              </w:rPr>
            </w:pPr>
            <w:r w:rsidRPr="00002918">
              <w:rPr>
                <w:b/>
                <w:color w:val="000000"/>
                <w:kern w:val="0"/>
                <w:sz w:val="18"/>
                <w:szCs w:val="18"/>
              </w:rPr>
              <w:t>组别</w:t>
            </w:r>
          </w:p>
        </w:tc>
        <w:tc>
          <w:tcPr>
            <w:tcW w:w="959" w:type="dxa"/>
            <w:vAlign w:val="center"/>
          </w:tcPr>
          <w:p w:rsidR="0028676F" w:rsidRPr="00002918" w:rsidRDefault="0028676F" w:rsidP="006C3C52">
            <w:pPr>
              <w:widowControl/>
              <w:spacing w:line="300" w:lineRule="auto"/>
              <w:jc w:val="center"/>
              <w:rPr>
                <w:b/>
                <w:color w:val="000000"/>
                <w:kern w:val="0"/>
                <w:sz w:val="18"/>
                <w:szCs w:val="18"/>
              </w:rPr>
            </w:pPr>
            <w:r w:rsidRPr="00002918">
              <w:rPr>
                <w:b/>
                <w:color w:val="000000"/>
                <w:kern w:val="0"/>
                <w:sz w:val="18"/>
                <w:szCs w:val="18"/>
              </w:rPr>
              <w:t>课程编号</w:t>
            </w:r>
          </w:p>
        </w:tc>
        <w:tc>
          <w:tcPr>
            <w:tcW w:w="2146" w:type="dxa"/>
            <w:gridSpan w:val="2"/>
            <w:vAlign w:val="center"/>
          </w:tcPr>
          <w:p w:rsidR="0028676F" w:rsidRPr="00002918" w:rsidRDefault="0028676F" w:rsidP="006C3C52">
            <w:pPr>
              <w:widowControl/>
              <w:spacing w:line="300" w:lineRule="auto"/>
              <w:jc w:val="center"/>
              <w:rPr>
                <w:b/>
                <w:color w:val="000000"/>
                <w:kern w:val="0"/>
                <w:sz w:val="18"/>
                <w:szCs w:val="18"/>
              </w:rPr>
            </w:pPr>
            <w:r w:rsidRPr="00002918">
              <w:rPr>
                <w:b/>
                <w:color w:val="000000"/>
                <w:kern w:val="0"/>
                <w:sz w:val="18"/>
                <w:szCs w:val="18"/>
              </w:rPr>
              <w:t>课程名称</w:t>
            </w:r>
          </w:p>
        </w:tc>
        <w:tc>
          <w:tcPr>
            <w:tcW w:w="477" w:type="dxa"/>
            <w:vAlign w:val="center"/>
          </w:tcPr>
          <w:p w:rsidR="0028676F" w:rsidRPr="00002918" w:rsidRDefault="0028676F" w:rsidP="006C3C52">
            <w:pPr>
              <w:widowControl/>
              <w:spacing w:line="300" w:lineRule="auto"/>
              <w:jc w:val="center"/>
              <w:rPr>
                <w:b/>
                <w:color w:val="000000"/>
                <w:kern w:val="0"/>
                <w:sz w:val="18"/>
                <w:szCs w:val="18"/>
              </w:rPr>
            </w:pPr>
            <w:r w:rsidRPr="00002918">
              <w:rPr>
                <w:b/>
                <w:color w:val="000000"/>
                <w:kern w:val="0"/>
                <w:sz w:val="18"/>
                <w:szCs w:val="18"/>
              </w:rPr>
              <w:t>学时</w:t>
            </w:r>
          </w:p>
        </w:tc>
        <w:tc>
          <w:tcPr>
            <w:tcW w:w="680" w:type="dxa"/>
            <w:vAlign w:val="center"/>
          </w:tcPr>
          <w:p w:rsidR="0028676F" w:rsidRPr="00002918" w:rsidRDefault="0028676F" w:rsidP="006C3C52">
            <w:pPr>
              <w:widowControl/>
              <w:spacing w:line="300" w:lineRule="auto"/>
              <w:jc w:val="center"/>
              <w:rPr>
                <w:b/>
                <w:color w:val="000000"/>
                <w:kern w:val="0"/>
                <w:sz w:val="18"/>
                <w:szCs w:val="18"/>
              </w:rPr>
            </w:pPr>
            <w:r w:rsidRPr="00002918">
              <w:rPr>
                <w:b/>
                <w:color w:val="000000"/>
                <w:kern w:val="0"/>
                <w:sz w:val="18"/>
                <w:szCs w:val="18"/>
              </w:rPr>
              <w:t>学分</w:t>
            </w:r>
          </w:p>
        </w:tc>
        <w:tc>
          <w:tcPr>
            <w:tcW w:w="760" w:type="dxa"/>
            <w:vAlign w:val="center"/>
          </w:tcPr>
          <w:p w:rsidR="0028676F" w:rsidRPr="00002918" w:rsidRDefault="0028676F" w:rsidP="006C3C52">
            <w:pPr>
              <w:widowControl/>
              <w:spacing w:line="300" w:lineRule="auto"/>
              <w:jc w:val="center"/>
              <w:rPr>
                <w:b/>
                <w:color w:val="000000"/>
                <w:kern w:val="0"/>
                <w:sz w:val="18"/>
                <w:szCs w:val="18"/>
              </w:rPr>
            </w:pPr>
            <w:r w:rsidRPr="00002918">
              <w:rPr>
                <w:b/>
                <w:color w:val="000000"/>
                <w:kern w:val="0"/>
                <w:sz w:val="18"/>
                <w:szCs w:val="18"/>
              </w:rPr>
              <w:t>开课学期</w:t>
            </w:r>
          </w:p>
        </w:tc>
        <w:tc>
          <w:tcPr>
            <w:tcW w:w="950" w:type="dxa"/>
            <w:vAlign w:val="center"/>
          </w:tcPr>
          <w:p w:rsidR="0028676F" w:rsidRPr="00002918" w:rsidRDefault="0028676F" w:rsidP="006C3C52">
            <w:pPr>
              <w:widowControl/>
              <w:spacing w:line="300" w:lineRule="auto"/>
              <w:jc w:val="center"/>
              <w:rPr>
                <w:b/>
                <w:color w:val="000000"/>
                <w:kern w:val="0"/>
                <w:sz w:val="18"/>
                <w:szCs w:val="18"/>
              </w:rPr>
            </w:pPr>
            <w:r w:rsidRPr="00002918">
              <w:rPr>
                <w:b/>
                <w:color w:val="000000"/>
                <w:kern w:val="0"/>
                <w:sz w:val="18"/>
                <w:szCs w:val="18"/>
              </w:rPr>
              <w:t>授课方式</w:t>
            </w:r>
          </w:p>
        </w:tc>
        <w:tc>
          <w:tcPr>
            <w:tcW w:w="1080" w:type="dxa"/>
            <w:vAlign w:val="center"/>
          </w:tcPr>
          <w:p w:rsidR="0028676F" w:rsidRPr="00002918" w:rsidRDefault="0028676F" w:rsidP="006C3C52">
            <w:pPr>
              <w:widowControl/>
              <w:spacing w:line="300" w:lineRule="auto"/>
              <w:jc w:val="center"/>
              <w:rPr>
                <w:b/>
                <w:color w:val="000000"/>
                <w:kern w:val="0"/>
                <w:sz w:val="18"/>
                <w:szCs w:val="18"/>
              </w:rPr>
            </w:pPr>
            <w:r w:rsidRPr="00002918">
              <w:rPr>
                <w:b/>
                <w:color w:val="000000"/>
                <w:kern w:val="0"/>
                <w:sz w:val="18"/>
                <w:szCs w:val="18"/>
              </w:rPr>
              <w:t>考核方式</w:t>
            </w:r>
          </w:p>
        </w:tc>
        <w:tc>
          <w:tcPr>
            <w:tcW w:w="1037" w:type="dxa"/>
            <w:vAlign w:val="center"/>
          </w:tcPr>
          <w:p w:rsidR="0028676F" w:rsidRPr="00002918" w:rsidRDefault="0028676F" w:rsidP="006C3C52">
            <w:pPr>
              <w:widowControl/>
              <w:spacing w:line="300" w:lineRule="auto"/>
              <w:jc w:val="center"/>
              <w:rPr>
                <w:b/>
                <w:color w:val="000000"/>
                <w:kern w:val="0"/>
                <w:sz w:val="18"/>
                <w:szCs w:val="18"/>
              </w:rPr>
            </w:pPr>
            <w:r w:rsidRPr="00002918">
              <w:rPr>
                <w:b/>
                <w:color w:val="000000"/>
                <w:kern w:val="0"/>
                <w:sz w:val="18"/>
                <w:szCs w:val="18"/>
              </w:rPr>
              <w:t>备注</w:t>
            </w:r>
          </w:p>
        </w:tc>
      </w:tr>
      <w:tr w:rsidR="0028676F" w:rsidRPr="00002918" w:rsidTr="00CB7610">
        <w:trPr>
          <w:trHeight w:hRule="exact" w:val="397"/>
        </w:trPr>
        <w:tc>
          <w:tcPr>
            <w:tcW w:w="573" w:type="dxa"/>
            <w:vMerge w:val="restart"/>
            <w:vAlign w:val="center"/>
          </w:tcPr>
          <w:p w:rsidR="0028676F" w:rsidRPr="00002918" w:rsidRDefault="0028676F" w:rsidP="006C3C52">
            <w:pPr>
              <w:spacing w:line="300" w:lineRule="auto"/>
              <w:jc w:val="center"/>
              <w:rPr>
                <w:kern w:val="0"/>
                <w:sz w:val="18"/>
                <w:szCs w:val="18"/>
              </w:rPr>
            </w:pPr>
            <w:r w:rsidRPr="00002918">
              <w:rPr>
                <w:kern w:val="0"/>
                <w:sz w:val="18"/>
                <w:szCs w:val="18"/>
              </w:rPr>
              <w:t>A</w:t>
            </w: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008001</w:t>
            </w:r>
          </w:p>
        </w:tc>
        <w:tc>
          <w:tcPr>
            <w:tcW w:w="2146" w:type="dxa"/>
            <w:gridSpan w:val="2"/>
            <w:vAlign w:val="center"/>
          </w:tcPr>
          <w:p w:rsidR="0028676F" w:rsidRPr="00002918" w:rsidRDefault="0028676F" w:rsidP="006C3C52">
            <w:pPr>
              <w:widowControl/>
              <w:jc w:val="center"/>
              <w:rPr>
                <w:kern w:val="0"/>
                <w:sz w:val="18"/>
                <w:szCs w:val="18"/>
              </w:rPr>
            </w:pPr>
            <w:r w:rsidRPr="00002918">
              <w:rPr>
                <w:sz w:val="18"/>
                <w:szCs w:val="18"/>
              </w:rPr>
              <w:t>中国特色社会主义理论与实践研究</w:t>
            </w:r>
          </w:p>
        </w:tc>
        <w:tc>
          <w:tcPr>
            <w:tcW w:w="477"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36</w:t>
            </w:r>
          </w:p>
        </w:tc>
        <w:tc>
          <w:tcPr>
            <w:tcW w:w="6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2</w:t>
            </w:r>
          </w:p>
        </w:tc>
        <w:tc>
          <w:tcPr>
            <w:tcW w:w="76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考试</w:t>
            </w:r>
          </w:p>
        </w:tc>
        <w:tc>
          <w:tcPr>
            <w:tcW w:w="1037" w:type="dxa"/>
            <w:vMerge w:val="restart"/>
            <w:vAlign w:val="center"/>
          </w:tcPr>
          <w:p w:rsidR="0028676F" w:rsidRPr="00002918" w:rsidRDefault="0028676F" w:rsidP="006C3C52">
            <w:pPr>
              <w:spacing w:line="300" w:lineRule="auto"/>
              <w:jc w:val="center"/>
              <w:rPr>
                <w:kern w:val="0"/>
                <w:sz w:val="18"/>
                <w:szCs w:val="18"/>
              </w:rPr>
            </w:pPr>
            <w:r w:rsidRPr="00002918">
              <w:rPr>
                <w:kern w:val="0"/>
                <w:sz w:val="18"/>
                <w:szCs w:val="18"/>
              </w:rPr>
              <w:t>必修</w:t>
            </w:r>
            <w:r w:rsidRPr="00002918">
              <w:rPr>
                <w:kern w:val="0"/>
                <w:sz w:val="18"/>
                <w:szCs w:val="18"/>
              </w:rPr>
              <w:t>6</w:t>
            </w:r>
            <w:r w:rsidRPr="00002918">
              <w:rPr>
                <w:kern w:val="0"/>
                <w:sz w:val="18"/>
                <w:szCs w:val="18"/>
              </w:rPr>
              <w:t>学分</w:t>
            </w:r>
          </w:p>
        </w:tc>
      </w:tr>
      <w:tr w:rsidR="0028676F" w:rsidRPr="00002918" w:rsidTr="00CB7610">
        <w:trPr>
          <w:trHeight w:hRule="exact" w:val="397"/>
        </w:trPr>
        <w:tc>
          <w:tcPr>
            <w:tcW w:w="573" w:type="dxa"/>
            <w:vMerge/>
            <w:vAlign w:val="center"/>
          </w:tcPr>
          <w:p w:rsidR="0028676F" w:rsidRPr="00002918" w:rsidRDefault="0028676F" w:rsidP="006C3C52">
            <w:pPr>
              <w:spacing w:line="300" w:lineRule="auto"/>
              <w:jc w:val="center"/>
              <w:rPr>
                <w:kern w:val="0"/>
                <w:sz w:val="18"/>
                <w:szCs w:val="18"/>
              </w:rPr>
            </w:pP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008002</w:t>
            </w:r>
          </w:p>
        </w:tc>
        <w:tc>
          <w:tcPr>
            <w:tcW w:w="2146" w:type="dxa"/>
            <w:gridSpan w:val="2"/>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自然辩证法概论</w:t>
            </w:r>
          </w:p>
        </w:tc>
        <w:tc>
          <w:tcPr>
            <w:tcW w:w="477"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18</w:t>
            </w:r>
          </w:p>
        </w:tc>
        <w:tc>
          <w:tcPr>
            <w:tcW w:w="6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w:t>
            </w:r>
          </w:p>
        </w:tc>
        <w:tc>
          <w:tcPr>
            <w:tcW w:w="76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2</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考试</w:t>
            </w:r>
          </w:p>
        </w:tc>
        <w:tc>
          <w:tcPr>
            <w:tcW w:w="1037" w:type="dxa"/>
            <w:vMerge/>
            <w:vAlign w:val="center"/>
          </w:tcPr>
          <w:p w:rsidR="0028676F" w:rsidRPr="00002918" w:rsidRDefault="0028676F" w:rsidP="006C3C52">
            <w:pPr>
              <w:spacing w:line="300" w:lineRule="auto"/>
              <w:jc w:val="center"/>
              <w:rPr>
                <w:kern w:val="0"/>
                <w:sz w:val="18"/>
                <w:szCs w:val="18"/>
              </w:rPr>
            </w:pPr>
          </w:p>
        </w:tc>
      </w:tr>
      <w:tr w:rsidR="0028676F" w:rsidRPr="00002918" w:rsidTr="00CB7610">
        <w:trPr>
          <w:trHeight w:hRule="exact" w:val="397"/>
        </w:trPr>
        <w:tc>
          <w:tcPr>
            <w:tcW w:w="573" w:type="dxa"/>
            <w:vMerge/>
            <w:vAlign w:val="center"/>
          </w:tcPr>
          <w:p w:rsidR="0028676F" w:rsidRPr="00002918" w:rsidRDefault="0028676F" w:rsidP="006C3C52">
            <w:pPr>
              <w:widowControl/>
              <w:spacing w:line="300" w:lineRule="auto"/>
              <w:jc w:val="center"/>
              <w:rPr>
                <w:kern w:val="0"/>
                <w:sz w:val="18"/>
                <w:szCs w:val="18"/>
              </w:rPr>
            </w:pP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999031</w:t>
            </w:r>
          </w:p>
        </w:tc>
        <w:tc>
          <w:tcPr>
            <w:tcW w:w="2146" w:type="dxa"/>
            <w:gridSpan w:val="2"/>
            <w:vAlign w:val="center"/>
          </w:tcPr>
          <w:p w:rsidR="0028676F" w:rsidRPr="00002918" w:rsidRDefault="0028676F" w:rsidP="006C3C52">
            <w:pPr>
              <w:widowControl/>
              <w:jc w:val="center"/>
              <w:rPr>
                <w:sz w:val="18"/>
                <w:szCs w:val="18"/>
              </w:rPr>
            </w:pPr>
            <w:r w:rsidRPr="00002918">
              <w:rPr>
                <w:sz w:val="18"/>
                <w:szCs w:val="18"/>
              </w:rPr>
              <w:t>PET</w:t>
            </w:r>
            <w:r w:rsidR="005A2FE3" w:rsidRPr="00002918">
              <w:rPr>
                <w:sz w:val="18"/>
                <w:szCs w:val="18"/>
              </w:rPr>
              <w:t>S</w:t>
            </w:r>
            <w:r w:rsidRPr="00002918">
              <w:rPr>
                <w:sz w:val="18"/>
                <w:szCs w:val="18"/>
              </w:rPr>
              <w:t>-5</w:t>
            </w:r>
          </w:p>
        </w:tc>
        <w:tc>
          <w:tcPr>
            <w:tcW w:w="477"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32</w:t>
            </w:r>
          </w:p>
        </w:tc>
        <w:tc>
          <w:tcPr>
            <w:tcW w:w="6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2</w:t>
            </w:r>
          </w:p>
        </w:tc>
        <w:tc>
          <w:tcPr>
            <w:tcW w:w="76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考试</w:t>
            </w:r>
          </w:p>
        </w:tc>
        <w:tc>
          <w:tcPr>
            <w:tcW w:w="1037" w:type="dxa"/>
            <w:vMerge/>
            <w:vAlign w:val="center"/>
          </w:tcPr>
          <w:p w:rsidR="0028676F" w:rsidRPr="00002918" w:rsidRDefault="0028676F" w:rsidP="006C3C52">
            <w:pPr>
              <w:spacing w:line="300" w:lineRule="auto"/>
              <w:jc w:val="center"/>
              <w:rPr>
                <w:kern w:val="0"/>
                <w:sz w:val="18"/>
                <w:szCs w:val="18"/>
              </w:rPr>
            </w:pPr>
          </w:p>
        </w:tc>
      </w:tr>
      <w:tr w:rsidR="0028676F" w:rsidRPr="00002918" w:rsidTr="00CB7610">
        <w:trPr>
          <w:trHeight w:hRule="exact" w:val="397"/>
        </w:trPr>
        <w:tc>
          <w:tcPr>
            <w:tcW w:w="573" w:type="dxa"/>
            <w:vMerge/>
            <w:vAlign w:val="center"/>
          </w:tcPr>
          <w:p w:rsidR="0028676F" w:rsidRPr="00002918" w:rsidRDefault="0028676F" w:rsidP="006C3C52">
            <w:pPr>
              <w:widowControl/>
              <w:spacing w:line="300" w:lineRule="auto"/>
              <w:jc w:val="center"/>
              <w:rPr>
                <w:kern w:val="0"/>
                <w:sz w:val="18"/>
                <w:szCs w:val="18"/>
              </w:rPr>
            </w:pP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014017</w:t>
            </w:r>
          </w:p>
        </w:tc>
        <w:tc>
          <w:tcPr>
            <w:tcW w:w="2146" w:type="dxa"/>
            <w:gridSpan w:val="2"/>
            <w:vAlign w:val="center"/>
          </w:tcPr>
          <w:p w:rsidR="0028676F" w:rsidRPr="00002918" w:rsidRDefault="0028676F" w:rsidP="006C3C52">
            <w:pPr>
              <w:widowControl/>
              <w:jc w:val="center"/>
              <w:rPr>
                <w:sz w:val="18"/>
                <w:szCs w:val="18"/>
              </w:rPr>
            </w:pPr>
            <w:r w:rsidRPr="00002918">
              <w:rPr>
                <w:sz w:val="18"/>
                <w:szCs w:val="18"/>
              </w:rPr>
              <w:t>科技写作</w:t>
            </w:r>
          </w:p>
        </w:tc>
        <w:tc>
          <w:tcPr>
            <w:tcW w:w="477"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16</w:t>
            </w:r>
          </w:p>
        </w:tc>
        <w:tc>
          <w:tcPr>
            <w:tcW w:w="6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w:t>
            </w:r>
          </w:p>
        </w:tc>
        <w:tc>
          <w:tcPr>
            <w:tcW w:w="76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考试</w:t>
            </w:r>
          </w:p>
        </w:tc>
        <w:tc>
          <w:tcPr>
            <w:tcW w:w="1037" w:type="dxa"/>
            <w:vMerge/>
            <w:vAlign w:val="center"/>
          </w:tcPr>
          <w:p w:rsidR="0028676F" w:rsidRPr="00002918" w:rsidRDefault="0028676F" w:rsidP="006C3C52">
            <w:pPr>
              <w:widowControl/>
              <w:spacing w:line="300" w:lineRule="auto"/>
              <w:jc w:val="center"/>
              <w:rPr>
                <w:kern w:val="0"/>
                <w:sz w:val="18"/>
                <w:szCs w:val="18"/>
              </w:rPr>
            </w:pPr>
          </w:p>
        </w:tc>
      </w:tr>
      <w:tr w:rsidR="0028676F" w:rsidRPr="00002918" w:rsidTr="00CB7610">
        <w:trPr>
          <w:trHeight w:hRule="exact" w:val="397"/>
        </w:trPr>
        <w:tc>
          <w:tcPr>
            <w:tcW w:w="573" w:type="dxa"/>
            <w:vMerge w:val="restart"/>
            <w:vAlign w:val="center"/>
          </w:tcPr>
          <w:p w:rsidR="0028676F" w:rsidRPr="00002918" w:rsidRDefault="0028676F" w:rsidP="006C3C52">
            <w:pPr>
              <w:spacing w:line="300" w:lineRule="auto"/>
              <w:jc w:val="center"/>
              <w:rPr>
                <w:kern w:val="0"/>
                <w:sz w:val="18"/>
                <w:szCs w:val="18"/>
              </w:rPr>
            </w:pPr>
            <w:r w:rsidRPr="00002918">
              <w:rPr>
                <w:kern w:val="0"/>
                <w:sz w:val="18"/>
                <w:szCs w:val="18"/>
              </w:rPr>
              <w:t>B</w:t>
            </w: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014001</w:t>
            </w:r>
          </w:p>
        </w:tc>
        <w:tc>
          <w:tcPr>
            <w:tcW w:w="2146" w:type="dxa"/>
            <w:gridSpan w:val="2"/>
            <w:shd w:val="clear" w:color="auto" w:fill="auto"/>
            <w:vAlign w:val="center"/>
          </w:tcPr>
          <w:p w:rsidR="0028676F" w:rsidRPr="00002918" w:rsidRDefault="0028676F" w:rsidP="006C3C52">
            <w:pPr>
              <w:widowControl/>
              <w:spacing w:line="300" w:lineRule="auto"/>
              <w:jc w:val="center"/>
              <w:rPr>
                <w:spacing w:val="-10"/>
                <w:kern w:val="0"/>
                <w:sz w:val="18"/>
                <w:szCs w:val="18"/>
              </w:rPr>
            </w:pPr>
            <w:r w:rsidRPr="00002918">
              <w:rPr>
                <w:kern w:val="0"/>
                <w:sz w:val="18"/>
                <w:szCs w:val="18"/>
              </w:rPr>
              <w:t>高等计算水力学</w:t>
            </w:r>
          </w:p>
        </w:tc>
        <w:tc>
          <w:tcPr>
            <w:tcW w:w="477"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32</w:t>
            </w:r>
          </w:p>
        </w:tc>
        <w:tc>
          <w:tcPr>
            <w:tcW w:w="6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2</w:t>
            </w:r>
          </w:p>
        </w:tc>
        <w:tc>
          <w:tcPr>
            <w:tcW w:w="76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考试</w:t>
            </w:r>
          </w:p>
        </w:tc>
        <w:tc>
          <w:tcPr>
            <w:tcW w:w="1037" w:type="dxa"/>
            <w:vMerge w:val="restart"/>
            <w:vAlign w:val="center"/>
          </w:tcPr>
          <w:p w:rsidR="0028676F" w:rsidRPr="00002918" w:rsidRDefault="0028676F" w:rsidP="006C3C52">
            <w:pPr>
              <w:jc w:val="left"/>
              <w:rPr>
                <w:kern w:val="0"/>
                <w:sz w:val="18"/>
                <w:szCs w:val="18"/>
              </w:rPr>
            </w:pPr>
            <w:r w:rsidRPr="00002918">
              <w:rPr>
                <w:kern w:val="0"/>
                <w:sz w:val="18"/>
                <w:szCs w:val="18"/>
              </w:rPr>
              <w:t>必修</w:t>
            </w:r>
            <w:r w:rsidRPr="00002918">
              <w:rPr>
                <w:kern w:val="0"/>
                <w:sz w:val="18"/>
                <w:szCs w:val="18"/>
              </w:rPr>
              <w:t>9</w:t>
            </w:r>
            <w:r w:rsidRPr="00002918">
              <w:rPr>
                <w:kern w:val="0"/>
                <w:sz w:val="18"/>
                <w:szCs w:val="18"/>
              </w:rPr>
              <w:t>学分</w:t>
            </w:r>
          </w:p>
        </w:tc>
      </w:tr>
      <w:tr w:rsidR="0028676F" w:rsidRPr="00002918" w:rsidTr="00CB7610">
        <w:trPr>
          <w:trHeight w:hRule="exact" w:val="397"/>
        </w:trPr>
        <w:tc>
          <w:tcPr>
            <w:tcW w:w="573" w:type="dxa"/>
            <w:vMerge/>
            <w:vAlign w:val="center"/>
          </w:tcPr>
          <w:p w:rsidR="0028676F" w:rsidRPr="00002918" w:rsidRDefault="0028676F" w:rsidP="006C3C52">
            <w:pPr>
              <w:spacing w:line="300" w:lineRule="auto"/>
              <w:jc w:val="center"/>
              <w:rPr>
                <w:kern w:val="0"/>
                <w:sz w:val="18"/>
                <w:szCs w:val="18"/>
              </w:rPr>
            </w:pP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014002</w:t>
            </w:r>
          </w:p>
        </w:tc>
        <w:tc>
          <w:tcPr>
            <w:tcW w:w="2146" w:type="dxa"/>
            <w:gridSpan w:val="2"/>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水生态保护与修复</w:t>
            </w:r>
          </w:p>
        </w:tc>
        <w:tc>
          <w:tcPr>
            <w:tcW w:w="477"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32</w:t>
            </w:r>
          </w:p>
        </w:tc>
        <w:tc>
          <w:tcPr>
            <w:tcW w:w="6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2</w:t>
            </w:r>
          </w:p>
        </w:tc>
        <w:tc>
          <w:tcPr>
            <w:tcW w:w="76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考试</w:t>
            </w:r>
          </w:p>
        </w:tc>
        <w:tc>
          <w:tcPr>
            <w:tcW w:w="1037" w:type="dxa"/>
            <w:vMerge/>
            <w:vAlign w:val="center"/>
          </w:tcPr>
          <w:p w:rsidR="0028676F" w:rsidRPr="00002918" w:rsidRDefault="0028676F" w:rsidP="006C3C52">
            <w:pPr>
              <w:spacing w:line="300" w:lineRule="auto"/>
              <w:jc w:val="center"/>
              <w:rPr>
                <w:kern w:val="0"/>
                <w:sz w:val="18"/>
                <w:szCs w:val="18"/>
              </w:rPr>
            </w:pPr>
          </w:p>
        </w:tc>
      </w:tr>
      <w:tr w:rsidR="0028676F" w:rsidRPr="00002918" w:rsidTr="00CB7610">
        <w:trPr>
          <w:trHeight w:hRule="exact" w:val="397"/>
        </w:trPr>
        <w:tc>
          <w:tcPr>
            <w:tcW w:w="573" w:type="dxa"/>
            <w:vMerge/>
            <w:vAlign w:val="center"/>
          </w:tcPr>
          <w:p w:rsidR="0028676F" w:rsidRPr="00002918" w:rsidRDefault="0028676F" w:rsidP="006C3C52">
            <w:pPr>
              <w:spacing w:line="300" w:lineRule="auto"/>
              <w:jc w:val="center"/>
              <w:rPr>
                <w:kern w:val="0"/>
                <w:sz w:val="18"/>
                <w:szCs w:val="18"/>
              </w:rPr>
            </w:pP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014003</w:t>
            </w:r>
          </w:p>
        </w:tc>
        <w:tc>
          <w:tcPr>
            <w:tcW w:w="2146" w:type="dxa"/>
            <w:gridSpan w:val="2"/>
            <w:vAlign w:val="center"/>
          </w:tcPr>
          <w:p w:rsidR="0028676F" w:rsidRPr="00002918" w:rsidRDefault="0028676F" w:rsidP="006C3C52">
            <w:pPr>
              <w:widowControl/>
              <w:spacing w:line="300" w:lineRule="auto"/>
              <w:jc w:val="center"/>
              <w:rPr>
                <w:kern w:val="0"/>
                <w:sz w:val="18"/>
                <w:szCs w:val="18"/>
              </w:rPr>
            </w:pPr>
            <w:r w:rsidRPr="00002918">
              <w:rPr>
                <w:sz w:val="18"/>
                <w:szCs w:val="18"/>
              </w:rPr>
              <w:t>现代水文学</w:t>
            </w:r>
          </w:p>
        </w:tc>
        <w:tc>
          <w:tcPr>
            <w:tcW w:w="477"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32</w:t>
            </w:r>
          </w:p>
        </w:tc>
        <w:tc>
          <w:tcPr>
            <w:tcW w:w="6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2</w:t>
            </w:r>
          </w:p>
        </w:tc>
        <w:tc>
          <w:tcPr>
            <w:tcW w:w="76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考试</w:t>
            </w:r>
          </w:p>
        </w:tc>
        <w:tc>
          <w:tcPr>
            <w:tcW w:w="1037" w:type="dxa"/>
            <w:vMerge/>
            <w:vAlign w:val="center"/>
          </w:tcPr>
          <w:p w:rsidR="0028676F" w:rsidRPr="00002918" w:rsidRDefault="0028676F" w:rsidP="006C3C52">
            <w:pPr>
              <w:spacing w:line="300" w:lineRule="auto"/>
              <w:jc w:val="center"/>
              <w:rPr>
                <w:kern w:val="0"/>
                <w:sz w:val="18"/>
                <w:szCs w:val="18"/>
              </w:rPr>
            </w:pPr>
          </w:p>
        </w:tc>
      </w:tr>
      <w:tr w:rsidR="0028676F" w:rsidRPr="00002918" w:rsidTr="00CB7610">
        <w:trPr>
          <w:trHeight w:hRule="exact" w:val="397"/>
        </w:trPr>
        <w:tc>
          <w:tcPr>
            <w:tcW w:w="573" w:type="dxa"/>
            <w:vMerge/>
            <w:vAlign w:val="center"/>
          </w:tcPr>
          <w:p w:rsidR="0028676F" w:rsidRPr="00002918" w:rsidRDefault="0028676F" w:rsidP="006C3C52">
            <w:pPr>
              <w:spacing w:line="300" w:lineRule="auto"/>
              <w:jc w:val="center"/>
              <w:rPr>
                <w:kern w:val="0"/>
                <w:sz w:val="18"/>
                <w:szCs w:val="18"/>
              </w:rPr>
            </w:pP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014004</w:t>
            </w:r>
          </w:p>
        </w:tc>
        <w:tc>
          <w:tcPr>
            <w:tcW w:w="2146" w:type="dxa"/>
            <w:gridSpan w:val="2"/>
            <w:vAlign w:val="center"/>
          </w:tcPr>
          <w:p w:rsidR="0028676F" w:rsidRPr="00002918" w:rsidRDefault="0028676F" w:rsidP="006C3C52">
            <w:pPr>
              <w:widowControl/>
              <w:spacing w:line="300" w:lineRule="auto"/>
              <w:jc w:val="center"/>
              <w:rPr>
                <w:spacing w:val="-10"/>
                <w:kern w:val="0"/>
                <w:sz w:val="18"/>
                <w:szCs w:val="18"/>
              </w:rPr>
            </w:pPr>
            <w:r w:rsidRPr="00002918">
              <w:rPr>
                <w:kern w:val="0"/>
                <w:sz w:val="18"/>
                <w:szCs w:val="18"/>
              </w:rPr>
              <w:t>水科学前沿进展</w:t>
            </w:r>
          </w:p>
        </w:tc>
        <w:tc>
          <w:tcPr>
            <w:tcW w:w="477"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16</w:t>
            </w:r>
          </w:p>
        </w:tc>
        <w:tc>
          <w:tcPr>
            <w:tcW w:w="6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w:t>
            </w:r>
          </w:p>
        </w:tc>
        <w:tc>
          <w:tcPr>
            <w:tcW w:w="76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考试</w:t>
            </w:r>
          </w:p>
        </w:tc>
        <w:tc>
          <w:tcPr>
            <w:tcW w:w="1037" w:type="dxa"/>
            <w:vMerge/>
            <w:vAlign w:val="center"/>
          </w:tcPr>
          <w:p w:rsidR="0028676F" w:rsidRPr="00002918" w:rsidRDefault="0028676F" w:rsidP="006C3C52">
            <w:pPr>
              <w:spacing w:line="300" w:lineRule="auto"/>
              <w:jc w:val="center"/>
              <w:rPr>
                <w:kern w:val="0"/>
                <w:sz w:val="18"/>
                <w:szCs w:val="18"/>
              </w:rPr>
            </w:pPr>
          </w:p>
        </w:tc>
      </w:tr>
      <w:tr w:rsidR="0028676F" w:rsidRPr="00002918" w:rsidTr="00CB7610">
        <w:trPr>
          <w:trHeight w:hRule="exact" w:val="397"/>
        </w:trPr>
        <w:tc>
          <w:tcPr>
            <w:tcW w:w="573" w:type="dxa"/>
            <w:vMerge/>
            <w:vAlign w:val="center"/>
          </w:tcPr>
          <w:p w:rsidR="0028676F" w:rsidRPr="00002918" w:rsidRDefault="0028676F" w:rsidP="006C3C52">
            <w:pPr>
              <w:spacing w:line="300" w:lineRule="auto"/>
              <w:jc w:val="center"/>
              <w:rPr>
                <w:kern w:val="0"/>
                <w:sz w:val="18"/>
                <w:szCs w:val="18"/>
              </w:rPr>
            </w:pP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014005</w:t>
            </w:r>
          </w:p>
        </w:tc>
        <w:tc>
          <w:tcPr>
            <w:tcW w:w="2146" w:type="dxa"/>
            <w:gridSpan w:val="2"/>
            <w:vAlign w:val="center"/>
          </w:tcPr>
          <w:p w:rsidR="0028676F" w:rsidRPr="00002918" w:rsidRDefault="0028676F" w:rsidP="006C3C52">
            <w:pPr>
              <w:widowControl/>
              <w:spacing w:line="300" w:lineRule="auto"/>
              <w:jc w:val="center"/>
              <w:rPr>
                <w:sz w:val="18"/>
                <w:szCs w:val="18"/>
              </w:rPr>
            </w:pPr>
            <w:r w:rsidRPr="00002918">
              <w:rPr>
                <w:sz w:val="18"/>
                <w:szCs w:val="18"/>
              </w:rPr>
              <w:t>现代水文模拟及预报</w:t>
            </w:r>
          </w:p>
        </w:tc>
        <w:tc>
          <w:tcPr>
            <w:tcW w:w="477" w:type="dxa"/>
          </w:tcPr>
          <w:p w:rsidR="0028676F" w:rsidRPr="00002918" w:rsidRDefault="0028676F" w:rsidP="006C3C52">
            <w:pPr>
              <w:jc w:val="center"/>
            </w:pPr>
            <w:r w:rsidRPr="00002918">
              <w:rPr>
                <w:kern w:val="0"/>
                <w:sz w:val="18"/>
                <w:szCs w:val="18"/>
              </w:rPr>
              <w:t>32</w:t>
            </w:r>
          </w:p>
        </w:tc>
        <w:tc>
          <w:tcPr>
            <w:tcW w:w="6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2</w:t>
            </w:r>
          </w:p>
        </w:tc>
        <w:tc>
          <w:tcPr>
            <w:tcW w:w="76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2</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考试</w:t>
            </w:r>
          </w:p>
        </w:tc>
        <w:tc>
          <w:tcPr>
            <w:tcW w:w="1037" w:type="dxa"/>
            <w:vMerge/>
            <w:vAlign w:val="center"/>
          </w:tcPr>
          <w:p w:rsidR="0028676F" w:rsidRPr="00002918" w:rsidRDefault="0028676F" w:rsidP="006C3C52">
            <w:pPr>
              <w:widowControl/>
              <w:spacing w:line="300" w:lineRule="auto"/>
              <w:jc w:val="center"/>
              <w:rPr>
                <w:kern w:val="0"/>
                <w:sz w:val="18"/>
                <w:szCs w:val="18"/>
              </w:rPr>
            </w:pPr>
          </w:p>
        </w:tc>
      </w:tr>
      <w:tr w:rsidR="0028676F" w:rsidRPr="00002918" w:rsidTr="00CB7610">
        <w:trPr>
          <w:trHeight w:hRule="exact" w:val="397"/>
        </w:trPr>
        <w:tc>
          <w:tcPr>
            <w:tcW w:w="573" w:type="dxa"/>
            <w:vMerge w:val="restart"/>
            <w:vAlign w:val="center"/>
          </w:tcPr>
          <w:p w:rsidR="0028676F" w:rsidRPr="00002918" w:rsidRDefault="0028676F" w:rsidP="006C3C52">
            <w:pPr>
              <w:spacing w:line="300" w:lineRule="auto"/>
              <w:jc w:val="center"/>
              <w:rPr>
                <w:b/>
                <w:kern w:val="0"/>
                <w:sz w:val="18"/>
                <w:szCs w:val="18"/>
              </w:rPr>
            </w:pPr>
            <w:r w:rsidRPr="00002918">
              <w:rPr>
                <w:kern w:val="0"/>
                <w:sz w:val="18"/>
                <w:szCs w:val="18"/>
              </w:rPr>
              <w:t>C</w:t>
            </w: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014006</w:t>
            </w:r>
          </w:p>
        </w:tc>
        <w:tc>
          <w:tcPr>
            <w:tcW w:w="2146" w:type="dxa"/>
            <w:gridSpan w:val="2"/>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专业文献检索与论文写作</w:t>
            </w:r>
          </w:p>
        </w:tc>
        <w:tc>
          <w:tcPr>
            <w:tcW w:w="477"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16</w:t>
            </w:r>
          </w:p>
        </w:tc>
        <w:tc>
          <w:tcPr>
            <w:tcW w:w="6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w:t>
            </w:r>
          </w:p>
        </w:tc>
        <w:tc>
          <w:tcPr>
            <w:tcW w:w="76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考查</w:t>
            </w:r>
          </w:p>
        </w:tc>
        <w:tc>
          <w:tcPr>
            <w:tcW w:w="1037" w:type="dxa"/>
            <w:vMerge w:val="restart"/>
            <w:vAlign w:val="center"/>
          </w:tcPr>
          <w:p w:rsidR="0028676F" w:rsidRPr="00002918" w:rsidRDefault="0028676F" w:rsidP="006C3C52">
            <w:pPr>
              <w:rPr>
                <w:kern w:val="0"/>
                <w:sz w:val="18"/>
                <w:szCs w:val="18"/>
              </w:rPr>
            </w:pPr>
            <w:r w:rsidRPr="00002918">
              <w:rPr>
                <w:kern w:val="0"/>
                <w:sz w:val="18"/>
                <w:szCs w:val="18"/>
              </w:rPr>
              <w:t>限选</w:t>
            </w:r>
            <w:r w:rsidRPr="00002918">
              <w:rPr>
                <w:kern w:val="0"/>
                <w:sz w:val="18"/>
                <w:szCs w:val="18"/>
              </w:rPr>
              <w:t>2</w:t>
            </w:r>
            <w:r w:rsidRPr="00002918">
              <w:rPr>
                <w:kern w:val="0"/>
                <w:sz w:val="18"/>
                <w:szCs w:val="18"/>
              </w:rPr>
              <w:t>学分</w:t>
            </w:r>
          </w:p>
        </w:tc>
      </w:tr>
      <w:tr w:rsidR="0028676F" w:rsidRPr="00002918" w:rsidTr="00CB7610">
        <w:trPr>
          <w:trHeight w:hRule="exact" w:val="397"/>
        </w:trPr>
        <w:tc>
          <w:tcPr>
            <w:tcW w:w="573" w:type="dxa"/>
            <w:vMerge/>
            <w:vAlign w:val="center"/>
          </w:tcPr>
          <w:p w:rsidR="0028676F" w:rsidRPr="00002918" w:rsidRDefault="0028676F" w:rsidP="006C3C52">
            <w:pPr>
              <w:spacing w:line="300" w:lineRule="auto"/>
              <w:jc w:val="center"/>
              <w:rPr>
                <w:b/>
                <w:kern w:val="0"/>
                <w:sz w:val="18"/>
                <w:szCs w:val="18"/>
              </w:rPr>
            </w:pP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014007</w:t>
            </w:r>
          </w:p>
        </w:tc>
        <w:tc>
          <w:tcPr>
            <w:tcW w:w="2146" w:type="dxa"/>
            <w:gridSpan w:val="2"/>
            <w:vAlign w:val="center"/>
          </w:tcPr>
          <w:p w:rsidR="0028676F" w:rsidRPr="00002918" w:rsidRDefault="0028676F" w:rsidP="006C3C52">
            <w:pPr>
              <w:widowControl/>
              <w:spacing w:line="300" w:lineRule="auto"/>
              <w:jc w:val="center"/>
              <w:rPr>
                <w:kern w:val="0"/>
                <w:sz w:val="18"/>
                <w:szCs w:val="18"/>
              </w:rPr>
            </w:pPr>
            <w:r w:rsidRPr="00002918">
              <w:rPr>
                <w:sz w:val="18"/>
                <w:szCs w:val="18"/>
              </w:rPr>
              <w:t>导师自主设置课程</w:t>
            </w:r>
          </w:p>
        </w:tc>
        <w:tc>
          <w:tcPr>
            <w:tcW w:w="477"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16</w:t>
            </w:r>
          </w:p>
        </w:tc>
        <w:tc>
          <w:tcPr>
            <w:tcW w:w="6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w:t>
            </w:r>
          </w:p>
        </w:tc>
        <w:tc>
          <w:tcPr>
            <w:tcW w:w="76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1/2</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考查</w:t>
            </w:r>
          </w:p>
        </w:tc>
        <w:tc>
          <w:tcPr>
            <w:tcW w:w="1037" w:type="dxa"/>
            <w:vMerge/>
            <w:vAlign w:val="center"/>
          </w:tcPr>
          <w:p w:rsidR="0028676F" w:rsidRPr="00002918" w:rsidRDefault="0028676F" w:rsidP="006C3C52">
            <w:pPr>
              <w:spacing w:line="300" w:lineRule="auto"/>
              <w:jc w:val="center"/>
              <w:rPr>
                <w:kern w:val="0"/>
                <w:sz w:val="18"/>
                <w:szCs w:val="18"/>
              </w:rPr>
            </w:pPr>
          </w:p>
        </w:tc>
      </w:tr>
      <w:tr w:rsidR="0028676F" w:rsidRPr="00002918" w:rsidTr="00CB7610">
        <w:trPr>
          <w:trHeight w:hRule="exact" w:val="397"/>
        </w:trPr>
        <w:tc>
          <w:tcPr>
            <w:tcW w:w="573" w:type="dxa"/>
            <w:vMerge w:val="restart"/>
            <w:vAlign w:val="center"/>
          </w:tcPr>
          <w:p w:rsidR="0028676F" w:rsidRPr="00002918" w:rsidRDefault="0028676F" w:rsidP="006C3C52">
            <w:pPr>
              <w:spacing w:line="300" w:lineRule="auto"/>
              <w:jc w:val="center"/>
              <w:rPr>
                <w:kern w:val="0"/>
                <w:sz w:val="18"/>
                <w:szCs w:val="18"/>
              </w:rPr>
            </w:pPr>
            <w:r w:rsidRPr="00002918">
              <w:rPr>
                <w:kern w:val="0"/>
                <w:sz w:val="18"/>
                <w:szCs w:val="18"/>
              </w:rPr>
              <w:t>D</w:t>
            </w: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014008</w:t>
            </w:r>
          </w:p>
        </w:tc>
        <w:tc>
          <w:tcPr>
            <w:tcW w:w="2146" w:type="dxa"/>
            <w:gridSpan w:val="2"/>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现代水文信息技术</w:t>
            </w:r>
          </w:p>
        </w:tc>
        <w:tc>
          <w:tcPr>
            <w:tcW w:w="477"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32</w:t>
            </w:r>
          </w:p>
        </w:tc>
        <w:tc>
          <w:tcPr>
            <w:tcW w:w="6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2</w:t>
            </w:r>
          </w:p>
        </w:tc>
        <w:tc>
          <w:tcPr>
            <w:tcW w:w="76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考试</w:t>
            </w:r>
          </w:p>
        </w:tc>
        <w:tc>
          <w:tcPr>
            <w:tcW w:w="1037" w:type="dxa"/>
            <w:vMerge w:val="restart"/>
            <w:vAlign w:val="center"/>
          </w:tcPr>
          <w:p w:rsidR="0028676F" w:rsidRPr="00002918" w:rsidRDefault="0028676F" w:rsidP="006C3C52">
            <w:pPr>
              <w:widowControl/>
              <w:jc w:val="center"/>
              <w:rPr>
                <w:kern w:val="0"/>
                <w:sz w:val="18"/>
                <w:szCs w:val="18"/>
              </w:rPr>
            </w:pPr>
            <w:r w:rsidRPr="00002918">
              <w:rPr>
                <w:kern w:val="0"/>
                <w:sz w:val="18"/>
                <w:szCs w:val="18"/>
              </w:rPr>
              <w:t>选</w:t>
            </w:r>
          </w:p>
          <w:p w:rsidR="0028676F" w:rsidRPr="00002918" w:rsidRDefault="0028676F" w:rsidP="006C3C52">
            <w:pPr>
              <w:widowControl/>
              <w:jc w:val="center"/>
              <w:rPr>
                <w:kern w:val="0"/>
                <w:sz w:val="18"/>
                <w:szCs w:val="18"/>
              </w:rPr>
            </w:pPr>
            <w:r w:rsidRPr="00002918">
              <w:rPr>
                <w:kern w:val="0"/>
                <w:sz w:val="18"/>
                <w:szCs w:val="18"/>
              </w:rPr>
              <w:t>修</w:t>
            </w:r>
          </w:p>
          <w:p w:rsidR="0028676F" w:rsidRPr="00002918" w:rsidRDefault="0028676F" w:rsidP="006C3C52">
            <w:pPr>
              <w:widowControl/>
              <w:jc w:val="center"/>
              <w:rPr>
                <w:kern w:val="0"/>
                <w:sz w:val="18"/>
                <w:szCs w:val="18"/>
              </w:rPr>
            </w:pPr>
            <w:r w:rsidRPr="00002918">
              <w:rPr>
                <w:kern w:val="0"/>
                <w:sz w:val="18"/>
                <w:szCs w:val="18"/>
              </w:rPr>
              <w:t>课</w:t>
            </w:r>
          </w:p>
          <w:p w:rsidR="0028676F" w:rsidRPr="00002918" w:rsidRDefault="0028676F" w:rsidP="006C3C52">
            <w:pPr>
              <w:widowControl/>
              <w:jc w:val="center"/>
              <w:rPr>
                <w:kern w:val="0"/>
                <w:sz w:val="18"/>
                <w:szCs w:val="18"/>
              </w:rPr>
            </w:pPr>
            <w:r w:rsidRPr="00002918">
              <w:rPr>
                <w:kern w:val="0"/>
                <w:sz w:val="18"/>
                <w:szCs w:val="18"/>
              </w:rPr>
              <w:t>不</w:t>
            </w:r>
          </w:p>
          <w:p w:rsidR="0028676F" w:rsidRPr="00002918" w:rsidRDefault="0028676F" w:rsidP="006C3C52">
            <w:pPr>
              <w:widowControl/>
              <w:jc w:val="center"/>
              <w:rPr>
                <w:kern w:val="0"/>
                <w:sz w:val="18"/>
                <w:szCs w:val="18"/>
              </w:rPr>
            </w:pPr>
            <w:r w:rsidRPr="00002918">
              <w:rPr>
                <w:kern w:val="0"/>
                <w:sz w:val="18"/>
                <w:szCs w:val="18"/>
              </w:rPr>
              <w:t>低</w:t>
            </w:r>
          </w:p>
          <w:p w:rsidR="0028676F" w:rsidRPr="00002918" w:rsidRDefault="0028676F" w:rsidP="006C3C52">
            <w:pPr>
              <w:widowControl/>
              <w:jc w:val="center"/>
              <w:rPr>
                <w:kern w:val="0"/>
                <w:sz w:val="18"/>
                <w:szCs w:val="18"/>
              </w:rPr>
            </w:pPr>
            <w:r w:rsidRPr="00002918">
              <w:rPr>
                <w:kern w:val="0"/>
                <w:sz w:val="18"/>
                <w:szCs w:val="18"/>
              </w:rPr>
              <w:t>于</w:t>
            </w:r>
          </w:p>
          <w:p w:rsidR="0028676F" w:rsidRPr="00002918" w:rsidRDefault="0028676F" w:rsidP="006C3C52">
            <w:pPr>
              <w:widowControl/>
              <w:jc w:val="center"/>
              <w:rPr>
                <w:kern w:val="0"/>
                <w:sz w:val="18"/>
                <w:szCs w:val="18"/>
              </w:rPr>
            </w:pPr>
            <w:r w:rsidRPr="00002918">
              <w:rPr>
                <w:kern w:val="0"/>
                <w:sz w:val="18"/>
                <w:szCs w:val="18"/>
              </w:rPr>
              <w:t>8</w:t>
            </w:r>
          </w:p>
          <w:p w:rsidR="0028676F" w:rsidRPr="00002918" w:rsidRDefault="0028676F" w:rsidP="006C3C52">
            <w:pPr>
              <w:widowControl/>
              <w:jc w:val="center"/>
              <w:rPr>
                <w:kern w:val="0"/>
                <w:sz w:val="18"/>
                <w:szCs w:val="18"/>
              </w:rPr>
            </w:pPr>
            <w:r w:rsidRPr="00002918">
              <w:rPr>
                <w:kern w:val="0"/>
                <w:sz w:val="18"/>
                <w:szCs w:val="18"/>
              </w:rPr>
              <w:t>学</w:t>
            </w:r>
          </w:p>
          <w:p w:rsidR="0028676F" w:rsidRPr="00002918" w:rsidRDefault="0028676F" w:rsidP="006C3C52">
            <w:pPr>
              <w:widowControl/>
              <w:jc w:val="center"/>
              <w:rPr>
                <w:kern w:val="0"/>
                <w:sz w:val="18"/>
                <w:szCs w:val="18"/>
              </w:rPr>
            </w:pPr>
            <w:r w:rsidRPr="00002918">
              <w:rPr>
                <w:kern w:val="0"/>
                <w:sz w:val="18"/>
                <w:szCs w:val="18"/>
              </w:rPr>
              <w:t>分</w:t>
            </w:r>
          </w:p>
        </w:tc>
      </w:tr>
      <w:tr w:rsidR="0028676F" w:rsidRPr="00002918" w:rsidTr="00CB7610">
        <w:trPr>
          <w:trHeight w:hRule="exact" w:val="397"/>
        </w:trPr>
        <w:tc>
          <w:tcPr>
            <w:tcW w:w="573" w:type="dxa"/>
            <w:vMerge/>
            <w:vAlign w:val="center"/>
          </w:tcPr>
          <w:p w:rsidR="0028676F" w:rsidRPr="00002918" w:rsidRDefault="0028676F" w:rsidP="006C3C52">
            <w:pPr>
              <w:spacing w:line="300" w:lineRule="auto"/>
              <w:jc w:val="center"/>
              <w:rPr>
                <w:kern w:val="0"/>
                <w:sz w:val="18"/>
                <w:szCs w:val="18"/>
              </w:rPr>
            </w:pP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014009</w:t>
            </w:r>
          </w:p>
        </w:tc>
        <w:tc>
          <w:tcPr>
            <w:tcW w:w="2146" w:type="dxa"/>
            <w:gridSpan w:val="2"/>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水文水资源风险分析</w:t>
            </w:r>
          </w:p>
        </w:tc>
        <w:tc>
          <w:tcPr>
            <w:tcW w:w="477"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32</w:t>
            </w:r>
          </w:p>
        </w:tc>
        <w:tc>
          <w:tcPr>
            <w:tcW w:w="6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2</w:t>
            </w:r>
          </w:p>
        </w:tc>
        <w:tc>
          <w:tcPr>
            <w:tcW w:w="76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1</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考查</w:t>
            </w:r>
          </w:p>
        </w:tc>
        <w:tc>
          <w:tcPr>
            <w:tcW w:w="1037" w:type="dxa"/>
            <w:vMerge/>
            <w:vAlign w:val="center"/>
          </w:tcPr>
          <w:p w:rsidR="0028676F" w:rsidRPr="00002918" w:rsidRDefault="0028676F" w:rsidP="006C3C52">
            <w:pPr>
              <w:widowControl/>
              <w:jc w:val="center"/>
              <w:rPr>
                <w:kern w:val="0"/>
                <w:sz w:val="18"/>
                <w:szCs w:val="18"/>
              </w:rPr>
            </w:pPr>
          </w:p>
        </w:tc>
      </w:tr>
      <w:tr w:rsidR="0028676F" w:rsidRPr="00002918" w:rsidTr="00CB7610">
        <w:trPr>
          <w:trHeight w:hRule="exact" w:val="397"/>
        </w:trPr>
        <w:tc>
          <w:tcPr>
            <w:tcW w:w="573" w:type="dxa"/>
            <w:vMerge/>
            <w:vAlign w:val="center"/>
          </w:tcPr>
          <w:p w:rsidR="0028676F" w:rsidRPr="00002918" w:rsidRDefault="0028676F" w:rsidP="006C3C52">
            <w:pPr>
              <w:spacing w:line="300" w:lineRule="auto"/>
              <w:jc w:val="center"/>
              <w:rPr>
                <w:kern w:val="0"/>
                <w:sz w:val="18"/>
                <w:szCs w:val="18"/>
              </w:rPr>
            </w:pP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014010</w:t>
            </w:r>
          </w:p>
        </w:tc>
        <w:tc>
          <w:tcPr>
            <w:tcW w:w="2146" w:type="dxa"/>
            <w:gridSpan w:val="2"/>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高等生态水文学</w:t>
            </w:r>
          </w:p>
        </w:tc>
        <w:tc>
          <w:tcPr>
            <w:tcW w:w="477"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32</w:t>
            </w:r>
          </w:p>
        </w:tc>
        <w:tc>
          <w:tcPr>
            <w:tcW w:w="6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2</w:t>
            </w:r>
          </w:p>
        </w:tc>
        <w:tc>
          <w:tcPr>
            <w:tcW w:w="76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2</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考查</w:t>
            </w:r>
          </w:p>
        </w:tc>
        <w:tc>
          <w:tcPr>
            <w:tcW w:w="1037" w:type="dxa"/>
            <w:vMerge/>
            <w:vAlign w:val="center"/>
          </w:tcPr>
          <w:p w:rsidR="0028676F" w:rsidRPr="00002918" w:rsidRDefault="0028676F" w:rsidP="006C3C52">
            <w:pPr>
              <w:spacing w:line="300" w:lineRule="auto"/>
              <w:jc w:val="center"/>
              <w:rPr>
                <w:kern w:val="0"/>
                <w:sz w:val="18"/>
                <w:szCs w:val="18"/>
              </w:rPr>
            </w:pPr>
          </w:p>
        </w:tc>
      </w:tr>
      <w:tr w:rsidR="0028676F" w:rsidRPr="00002918" w:rsidTr="00CB7610">
        <w:trPr>
          <w:trHeight w:hRule="exact" w:val="397"/>
        </w:trPr>
        <w:tc>
          <w:tcPr>
            <w:tcW w:w="573" w:type="dxa"/>
            <w:vMerge/>
            <w:vAlign w:val="center"/>
          </w:tcPr>
          <w:p w:rsidR="0028676F" w:rsidRPr="00002918" w:rsidRDefault="0028676F" w:rsidP="006C3C52">
            <w:pPr>
              <w:spacing w:line="300" w:lineRule="auto"/>
              <w:jc w:val="center"/>
              <w:rPr>
                <w:kern w:val="0"/>
                <w:sz w:val="18"/>
                <w:szCs w:val="18"/>
              </w:rPr>
            </w:pP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014011</w:t>
            </w:r>
          </w:p>
        </w:tc>
        <w:tc>
          <w:tcPr>
            <w:tcW w:w="2146" w:type="dxa"/>
            <w:gridSpan w:val="2"/>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水资源系统规划与管理</w:t>
            </w:r>
          </w:p>
        </w:tc>
        <w:tc>
          <w:tcPr>
            <w:tcW w:w="477"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32</w:t>
            </w:r>
          </w:p>
        </w:tc>
        <w:tc>
          <w:tcPr>
            <w:tcW w:w="6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2</w:t>
            </w:r>
          </w:p>
        </w:tc>
        <w:tc>
          <w:tcPr>
            <w:tcW w:w="76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2</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考查</w:t>
            </w:r>
          </w:p>
        </w:tc>
        <w:tc>
          <w:tcPr>
            <w:tcW w:w="1037" w:type="dxa"/>
            <w:vMerge/>
            <w:vAlign w:val="center"/>
          </w:tcPr>
          <w:p w:rsidR="0028676F" w:rsidRPr="00002918" w:rsidRDefault="0028676F" w:rsidP="006C3C52">
            <w:pPr>
              <w:spacing w:line="300" w:lineRule="auto"/>
              <w:jc w:val="center"/>
              <w:rPr>
                <w:kern w:val="0"/>
                <w:sz w:val="18"/>
                <w:szCs w:val="18"/>
              </w:rPr>
            </w:pPr>
          </w:p>
        </w:tc>
      </w:tr>
      <w:tr w:rsidR="0028676F" w:rsidRPr="00002918" w:rsidTr="00CB7610">
        <w:trPr>
          <w:trHeight w:hRule="exact" w:val="397"/>
        </w:trPr>
        <w:tc>
          <w:tcPr>
            <w:tcW w:w="573" w:type="dxa"/>
            <w:vMerge/>
            <w:vAlign w:val="center"/>
          </w:tcPr>
          <w:p w:rsidR="0028676F" w:rsidRPr="00002918" w:rsidRDefault="0028676F" w:rsidP="006C3C52">
            <w:pPr>
              <w:widowControl/>
              <w:spacing w:line="300" w:lineRule="auto"/>
              <w:jc w:val="center"/>
              <w:rPr>
                <w:kern w:val="0"/>
                <w:sz w:val="18"/>
                <w:szCs w:val="18"/>
              </w:rPr>
            </w:pP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014012</w:t>
            </w:r>
          </w:p>
        </w:tc>
        <w:tc>
          <w:tcPr>
            <w:tcW w:w="2146" w:type="dxa"/>
            <w:gridSpan w:val="2"/>
            <w:vAlign w:val="center"/>
          </w:tcPr>
          <w:p w:rsidR="0028676F" w:rsidRPr="00002918" w:rsidRDefault="0028676F" w:rsidP="006C3C52">
            <w:pPr>
              <w:widowControl/>
              <w:spacing w:line="300" w:lineRule="auto"/>
              <w:jc w:val="center"/>
              <w:rPr>
                <w:sz w:val="18"/>
                <w:szCs w:val="18"/>
              </w:rPr>
            </w:pPr>
            <w:bookmarkStart w:id="73" w:name="OLE_LINK9"/>
            <w:r w:rsidRPr="00002918">
              <w:rPr>
                <w:sz w:val="18"/>
                <w:szCs w:val="18"/>
              </w:rPr>
              <w:t>水文气象灾害分析</w:t>
            </w:r>
            <w:bookmarkEnd w:id="73"/>
          </w:p>
        </w:tc>
        <w:tc>
          <w:tcPr>
            <w:tcW w:w="477" w:type="dxa"/>
            <w:vAlign w:val="center"/>
          </w:tcPr>
          <w:p w:rsidR="0028676F" w:rsidRPr="00002918" w:rsidRDefault="0028676F" w:rsidP="006C3C52">
            <w:pPr>
              <w:widowControl/>
              <w:spacing w:line="300" w:lineRule="auto"/>
              <w:jc w:val="center"/>
              <w:rPr>
                <w:color w:val="FF0000"/>
                <w:kern w:val="0"/>
                <w:sz w:val="18"/>
                <w:szCs w:val="18"/>
              </w:rPr>
            </w:pPr>
            <w:r w:rsidRPr="00002918">
              <w:rPr>
                <w:kern w:val="0"/>
                <w:sz w:val="18"/>
                <w:szCs w:val="18"/>
              </w:rPr>
              <w:t>16</w:t>
            </w:r>
          </w:p>
        </w:tc>
        <w:tc>
          <w:tcPr>
            <w:tcW w:w="680" w:type="dxa"/>
            <w:vAlign w:val="center"/>
          </w:tcPr>
          <w:p w:rsidR="0028676F" w:rsidRPr="00002918" w:rsidRDefault="0028676F" w:rsidP="006C3C52">
            <w:pPr>
              <w:widowControl/>
              <w:spacing w:line="300" w:lineRule="auto"/>
              <w:jc w:val="center"/>
              <w:rPr>
                <w:color w:val="FF0000"/>
                <w:kern w:val="0"/>
                <w:sz w:val="18"/>
                <w:szCs w:val="18"/>
              </w:rPr>
            </w:pPr>
            <w:r w:rsidRPr="00002918">
              <w:rPr>
                <w:kern w:val="0"/>
                <w:sz w:val="18"/>
                <w:szCs w:val="18"/>
              </w:rPr>
              <w:t>1</w:t>
            </w:r>
          </w:p>
        </w:tc>
        <w:tc>
          <w:tcPr>
            <w:tcW w:w="760" w:type="dxa"/>
            <w:vAlign w:val="center"/>
          </w:tcPr>
          <w:p w:rsidR="0028676F" w:rsidRPr="00002918" w:rsidRDefault="0028676F" w:rsidP="006C3C52">
            <w:pPr>
              <w:widowControl/>
              <w:spacing w:line="300" w:lineRule="auto"/>
              <w:jc w:val="center"/>
              <w:rPr>
                <w:color w:val="FF0000"/>
                <w:kern w:val="0"/>
                <w:sz w:val="18"/>
                <w:szCs w:val="18"/>
              </w:rPr>
            </w:pPr>
            <w:r w:rsidRPr="00002918">
              <w:rPr>
                <w:kern w:val="0"/>
                <w:sz w:val="18"/>
                <w:szCs w:val="18"/>
              </w:rPr>
              <w:t>2</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考查</w:t>
            </w:r>
          </w:p>
        </w:tc>
        <w:tc>
          <w:tcPr>
            <w:tcW w:w="1037" w:type="dxa"/>
            <w:vMerge/>
            <w:vAlign w:val="center"/>
          </w:tcPr>
          <w:p w:rsidR="0028676F" w:rsidRPr="00002918" w:rsidRDefault="0028676F" w:rsidP="006C3C52">
            <w:pPr>
              <w:widowControl/>
              <w:spacing w:line="300" w:lineRule="auto"/>
              <w:jc w:val="center"/>
              <w:rPr>
                <w:kern w:val="0"/>
                <w:sz w:val="18"/>
                <w:szCs w:val="18"/>
              </w:rPr>
            </w:pPr>
          </w:p>
        </w:tc>
      </w:tr>
      <w:tr w:rsidR="0028676F" w:rsidRPr="00002918" w:rsidTr="00CB7610">
        <w:trPr>
          <w:trHeight w:hRule="exact" w:val="397"/>
        </w:trPr>
        <w:tc>
          <w:tcPr>
            <w:tcW w:w="573" w:type="dxa"/>
            <w:vMerge/>
            <w:vAlign w:val="center"/>
          </w:tcPr>
          <w:p w:rsidR="0028676F" w:rsidRPr="00002918" w:rsidRDefault="0028676F" w:rsidP="006C3C52">
            <w:pPr>
              <w:widowControl/>
              <w:spacing w:line="300" w:lineRule="auto"/>
              <w:jc w:val="center"/>
              <w:rPr>
                <w:kern w:val="0"/>
                <w:sz w:val="18"/>
                <w:szCs w:val="18"/>
              </w:rPr>
            </w:pP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014013</w:t>
            </w:r>
          </w:p>
        </w:tc>
        <w:tc>
          <w:tcPr>
            <w:tcW w:w="2146" w:type="dxa"/>
            <w:gridSpan w:val="2"/>
            <w:vAlign w:val="center"/>
          </w:tcPr>
          <w:p w:rsidR="0028676F" w:rsidRPr="00002918" w:rsidDel="00EC2C33" w:rsidRDefault="0028676F" w:rsidP="006C3C52">
            <w:pPr>
              <w:widowControl/>
              <w:spacing w:line="300" w:lineRule="auto"/>
              <w:jc w:val="center"/>
              <w:rPr>
                <w:sz w:val="18"/>
                <w:szCs w:val="18"/>
              </w:rPr>
            </w:pPr>
            <w:r w:rsidRPr="00002918">
              <w:rPr>
                <w:sz w:val="18"/>
                <w:szCs w:val="18"/>
              </w:rPr>
              <w:t>水文气候学</w:t>
            </w:r>
          </w:p>
        </w:tc>
        <w:tc>
          <w:tcPr>
            <w:tcW w:w="477"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32</w:t>
            </w:r>
          </w:p>
        </w:tc>
        <w:tc>
          <w:tcPr>
            <w:tcW w:w="6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2</w:t>
            </w:r>
          </w:p>
        </w:tc>
        <w:tc>
          <w:tcPr>
            <w:tcW w:w="76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2</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考试</w:t>
            </w:r>
          </w:p>
        </w:tc>
        <w:tc>
          <w:tcPr>
            <w:tcW w:w="1037" w:type="dxa"/>
            <w:vMerge/>
            <w:vAlign w:val="center"/>
          </w:tcPr>
          <w:p w:rsidR="0028676F" w:rsidRPr="00002918" w:rsidRDefault="0028676F" w:rsidP="006C3C52">
            <w:pPr>
              <w:widowControl/>
              <w:spacing w:line="300" w:lineRule="auto"/>
              <w:jc w:val="center"/>
              <w:rPr>
                <w:kern w:val="0"/>
                <w:sz w:val="18"/>
                <w:szCs w:val="18"/>
              </w:rPr>
            </w:pPr>
          </w:p>
        </w:tc>
      </w:tr>
      <w:tr w:rsidR="0028676F" w:rsidRPr="00002918" w:rsidTr="00CB7610">
        <w:trPr>
          <w:trHeight w:hRule="exact" w:val="397"/>
        </w:trPr>
        <w:tc>
          <w:tcPr>
            <w:tcW w:w="573" w:type="dxa"/>
            <w:vMerge/>
            <w:vAlign w:val="center"/>
          </w:tcPr>
          <w:p w:rsidR="0028676F" w:rsidRPr="00002918" w:rsidRDefault="0028676F" w:rsidP="006C3C52">
            <w:pPr>
              <w:widowControl/>
              <w:spacing w:line="300" w:lineRule="auto"/>
              <w:jc w:val="center"/>
              <w:rPr>
                <w:kern w:val="0"/>
                <w:sz w:val="18"/>
                <w:szCs w:val="18"/>
              </w:rPr>
            </w:pPr>
          </w:p>
        </w:tc>
        <w:tc>
          <w:tcPr>
            <w:tcW w:w="959" w:type="dxa"/>
            <w:vAlign w:val="center"/>
          </w:tcPr>
          <w:p w:rsidR="0028676F" w:rsidRPr="00002918" w:rsidRDefault="005A2FE3" w:rsidP="006C3C52">
            <w:pPr>
              <w:widowControl/>
              <w:jc w:val="center"/>
              <w:rPr>
                <w:sz w:val="18"/>
                <w:szCs w:val="18"/>
              </w:rPr>
            </w:pPr>
            <w:r w:rsidRPr="00002918">
              <w:rPr>
                <w:sz w:val="18"/>
                <w:szCs w:val="18"/>
              </w:rPr>
              <w:t>s</w:t>
            </w:r>
            <w:r w:rsidR="0028676F" w:rsidRPr="00002918">
              <w:rPr>
                <w:sz w:val="18"/>
                <w:szCs w:val="18"/>
              </w:rPr>
              <w:t>014014</w:t>
            </w:r>
          </w:p>
        </w:tc>
        <w:tc>
          <w:tcPr>
            <w:tcW w:w="2146" w:type="dxa"/>
            <w:gridSpan w:val="2"/>
            <w:vAlign w:val="center"/>
          </w:tcPr>
          <w:p w:rsidR="0028676F" w:rsidRPr="00002918" w:rsidRDefault="0028676F" w:rsidP="006C3C52">
            <w:pPr>
              <w:widowControl/>
              <w:spacing w:line="300" w:lineRule="auto"/>
              <w:jc w:val="center"/>
              <w:rPr>
                <w:sz w:val="18"/>
                <w:szCs w:val="18"/>
              </w:rPr>
            </w:pPr>
            <w:r w:rsidRPr="00002918">
              <w:rPr>
                <w:sz w:val="18"/>
                <w:szCs w:val="18"/>
              </w:rPr>
              <w:t>土壤水文学</w:t>
            </w:r>
          </w:p>
        </w:tc>
        <w:tc>
          <w:tcPr>
            <w:tcW w:w="477" w:type="dxa"/>
            <w:vAlign w:val="center"/>
          </w:tcPr>
          <w:p w:rsidR="0028676F" w:rsidRPr="00002918" w:rsidRDefault="0028676F" w:rsidP="006C3C52">
            <w:pPr>
              <w:widowControl/>
              <w:spacing w:line="300" w:lineRule="auto"/>
              <w:jc w:val="center"/>
              <w:rPr>
                <w:color w:val="FF0000"/>
                <w:kern w:val="0"/>
                <w:sz w:val="18"/>
                <w:szCs w:val="18"/>
              </w:rPr>
            </w:pPr>
            <w:r w:rsidRPr="00002918">
              <w:rPr>
                <w:kern w:val="0"/>
                <w:sz w:val="18"/>
                <w:szCs w:val="18"/>
              </w:rPr>
              <w:t>32</w:t>
            </w:r>
          </w:p>
        </w:tc>
        <w:tc>
          <w:tcPr>
            <w:tcW w:w="680" w:type="dxa"/>
            <w:vAlign w:val="center"/>
          </w:tcPr>
          <w:p w:rsidR="0028676F" w:rsidRPr="00002918" w:rsidRDefault="0028676F" w:rsidP="006C3C52">
            <w:pPr>
              <w:widowControl/>
              <w:spacing w:line="300" w:lineRule="auto"/>
              <w:jc w:val="center"/>
              <w:rPr>
                <w:color w:val="FF0000"/>
                <w:kern w:val="0"/>
                <w:sz w:val="18"/>
                <w:szCs w:val="18"/>
              </w:rPr>
            </w:pPr>
            <w:r w:rsidRPr="00002918">
              <w:rPr>
                <w:kern w:val="0"/>
                <w:sz w:val="18"/>
                <w:szCs w:val="18"/>
              </w:rPr>
              <w:t>2</w:t>
            </w:r>
          </w:p>
        </w:tc>
        <w:tc>
          <w:tcPr>
            <w:tcW w:w="760" w:type="dxa"/>
            <w:vAlign w:val="center"/>
          </w:tcPr>
          <w:p w:rsidR="0028676F" w:rsidRPr="00002918" w:rsidRDefault="0028676F" w:rsidP="006C3C52">
            <w:pPr>
              <w:widowControl/>
              <w:spacing w:line="300" w:lineRule="auto"/>
              <w:jc w:val="center"/>
              <w:rPr>
                <w:color w:val="FF0000"/>
                <w:kern w:val="0"/>
                <w:sz w:val="18"/>
                <w:szCs w:val="18"/>
              </w:rPr>
            </w:pPr>
            <w:r w:rsidRPr="00002918">
              <w:rPr>
                <w:kern w:val="0"/>
                <w:sz w:val="18"/>
                <w:szCs w:val="18"/>
              </w:rPr>
              <w:t>2</w:t>
            </w:r>
          </w:p>
        </w:tc>
        <w:tc>
          <w:tcPr>
            <w:tcW w:w="95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面授讲课</w:t>
            </w:r>
          </w:p>
        </w:tc>
        <w:tc>
          <w:tcPr>
            <w:tcW w:w="1080" w:type="dxa"/>
            <w:vAlign w:val="center"/>
          </w:tcPr>
          <w:p w:rsidR="0028676F" w:rsidRPr="00002918" w:rsidRDefault="0028676F" w:rsidP="006C3C52">
            <w:pPr>
              <w:widowControl/>
              <w:spacing w:line="300" w:lineRule="auto"/>
              <w:jc w:val="center"/>
              <w:rPr>
                <w:kern w:val="0"/>
                <w:sz w:val="18"/>
                <w:szCs w:val="18"/>
              </w:rPr>
            </w:pPr>
            <w:r w:rsidRPr="00002918">
              <w:rPr>
                <w:kern w:val="0"/>
                <w:sz w:val="18"/>
                <w:szCs w:val="18"/>
              </w:rPr>
              <w:t>考查</w:t>
            </w:r>
          </w:p>
        </w:tc>
        <w:tc>
          <w:tcPr>
            <w:tcW w:w="1037" w:type="dxa"/>
            <w:vMerge/>
            <w:vAlign w:val="center"/>
          </w:tcPr>
          <w:p w:rsidR="0028676F" w:rsidRPr="00002918" w:rsidRDefault="0028676F" w:rsidP="006C3C52">
            <w:pPr>
              <w:widowControl/>
              <w:spacing w:line="300" w:lineRule="auto"/>
              <w:jc w:val="center"/>
              <w:rPr>
                <w:kern w:val="0"/>
                <w:sz w:val="18"/>
                <w:szCs w:val="18"/>
              </w:rPr>
            </w:pPr>
          </w:p>
        </w:tc>
      </w:tr>
      <w:tr w:rsidR="00CB7610" w:rsidRPr="00002918" w:rsidTr="00CB7610">
        <w:trPr>
          <w:trHeight w:hRule="exact" w:val="397"/>
        </w:trPr>
        <w:tc>
          <w:tcPr>
            <w:tcW w:w="573" w:type="dxa"/>
            <w:vMerge/>
            <w:vAlign w:val="center"/>
          </w:tcPr>
          <w:p w:rsidR="00CB7610" w:rsidRPr="00002918" w:rsidRDefault="00CB7610" w:rsidP="006C3C52">
            <w:pPr>
              <w:widowControl/>
              <w:spacing w:line="300" w:lineRule="auto"/>
              <w:jc w:val="center"/>
              <w:rPr>
                <w:kern w:val="0"/>
                <w:sz w:val="18"/>
                <w:szCs w:val="18"/>
              </w:rPr>
            </w:pPr>
          </w:p>
        </w:tc>
        <w:tc>
          <w:tcPr>
            <w:tcW w:w="959" w:type="dxa"/>
            <w:vAlign w:val="center"/>
          </w:tcPr>
          <w:p w:rsidR="00CB7610" w:rsidRPr="00002918" w:rsidRDefault="00CB7610" w:rsidP="006C3C52">
            <w:pPr>
              <w:widowControl/>
              <w:jc w:val="center"/>
              <w:rPr>
                <w:sz w:val="18"/>
                <w:szCs w:val="18"/>
              </w:rPr>
            </w:pPr>
            <w:r w:rsidRPr="00002918">
              <w:rPr>
                <w:sz w:val="18"/>
                <w:szCs w:val="18"/>
              </w:rPr>
              <w:t>s999033</w:t>
            </w:r>
          </w:p>
        </w:tc>
        <w:tc>
          <w:tcPr>
            <w:tcW w:w="2146" w:type="dxa"/>
            <w:gridSpan w:val="2"/>
            <w:vAlign w:val="center"/>
          </w:tcPr>
          <w:p w:rsidR="00CB7610" w:rsidRPr="00002918" w:rsidRDefault="00CB7610" w:rsidP="006C3C52">
            <w:pPr>
              <w:widowControl/>
              <w:spacing w:line="300" w:lineRule="auto"/>
              <w:jc w:val="center"/>
              <w:rPr>
                <w:kern w:val="0"/>
                <w:sz w:val="18"/>
                <w:szCs w:val="18"/>
              </w:rPr>
            </w:pPr>
            <w:r w:rsidRPr="00002918">
              <w:rPr>
                <w:sz w:val="18"/>
                <w:szCs w:val="18"/>
              </w:rPr>
              <w:t>人文素养选修课</w:t>
            </w:r>
          </w:p>
        </w:tc>
        <w:tc>
          <w:tcPr>
            <w:tcW w:w="477" w:type="dxa"/>
            <w:vAlign w:val="center"/>
          </w:tcPr>
          <w:p w:rsidR="00CB7610" w:rsidRPr="00002918" w:rsidRDefault="00CB7610" w:rsidP="006C3C52">
            <w:pPr>
              <w:widowControl/>
              <w:spacing w:line="300" w:lineRule="auto"/>
              <w:jc w:val="center"/>
              <w:rPr>
                <w:kern w:val="0"/>
                <w:sz w:val="18"/>
                <w:szCs w:val="18"/>
              </w:rPr>
            </w:pPr>
            <w:r w:rsidRPr="00002918">
              <w:rPr>
                <w:kern w:val="0"/>
                <w:sz w:val="18"/>
                <w:szCs w:val="18"/>
              </w:rPr>
              <w:t>16</w:t>
            </w:r>
          </w:p>
        </w:tc>
        <w:tc>
          <w:tcPr>
            <w:tcW w:w="680" w:type="dxa"/>
            <w:vAlign w:val="center"/>
          </w:tcPr>
          <w:p w:rsidR="00CB7610" w:rsidRPr="00002918" w:rsidRDefault="00CB7610" w:rsidP="006C3C52">
            <w:pPr>
              <w:widowControl/>
              <w:spacing w:line="300" w:lineRule="auto"/>
              <w:jc w:val="center"/>
              <w:rPr>
                <w:kern w:val="0"/>
                <w:sz w:val="18"/>
                <w:szCs w:val="18"/>
              </w:rPr>
            </w:pPr>
            <w:r w:rsidRPr="00002918">
              <w:rPr>
                <w:kern w:val="0"/>
                <w:sz w:val="18"/>
                <w:szCs w:val="18"/>
              </w:rPr>
              <w:t>1</w:t>
            </w:r>
          </w:p>
        </w:tc>
        <w:tc>
          <w:tcPr>
            <w:tcW w:w="760" w:type="dxa"/>
            <w:vAlign w:val="center"/>
          </w:tcPr>
          <w:p w:rsidR="00CB7610" w:rsidRPr="00002918" w:rsidRDefault="00CB7610" w:rsidP="006C3C52">
            <w:pPr>
              <w:widowControl/>
              <w:spacing w:line="300" w:lineRule="auto"/>
              <w:jc w:val="center"/>
              <w:rPr>
                <w:kern w:val="0"/>
                <w:sz w:val="18"/>
                <w:szCs w:val="18"/>
              </w:rPr>
            </w:pPr>
            <w:r w:rsidRPr="00002918">
              <w:rPr>
                <w:kern w:val="0"/>
                <w:sz w:val="18"/>
                <w:szCs w:val="18"/>
              </w:rPr>
              <w:t>1</w:t>
            </w:r>
          </w:p>
        </w:tc>
        <w:tc>
          <w:tcPr>
            <w:tcW w:w="950" w:type="dxa"/>
            <w:vAlign w:val="center"/>
          </w:tcPr>
          <w:p w:rsidR="00CB7610" w:rsidRPr="00002918" w:rsidRDefault="00CB7610" w:rsidP="006C3C52">
            <w:pPr>
              <w:widowControl/>
              <w:spacing w:line="300" w:lineRule="auto"/>
              <w:jc w:val="center"/>
              <w:rPr>
                <w:kern w:val="0"/>
                <w:sz w:val="18"/>
                <w:szCs w:val="18"/>
              </w:rPr>
            </w:pPr>
            <w:r w:rsidRPr="00002918">
              <w:rPr>
                <w:color w:val="000000"/>
                <w:kern w:val="0"/>
                <w:sz w:val="18"/>
                <w:szCs w:val="18"/>
              </w:rPr>
              <w:t>其他</w:t>
            </w:r>
          </w:p>
        </w:tc>
        <w:tc>
          <w:tcPr>
            <w:tcW w:w="1080" w:type="dxa"/>
            <w:vAlign w:val="center"/>
          </w:tcPr>
          <w:p w:rsidR="00CB7610" w:rsidRPr="00002918" w:rsidRDefault="00CB7610" w:rsidP="00816AD8">
            <w:pPr>
              <w:widowControl/>
              <w:spacing w:line="300" w:lineRule="auto"/>
              <w:jc w:val="center"/>
              <w:rPr>
                <w:kern w:val="0"/>
                <w:sz w:val="18"/>
                <w:szCs w:val="18"/>
              </w:rPr>
            </w:pPr>
            <w:r w:rsidRPr="00002918">
              <w:rPr>
                <w:color w:val="000000"/>
                <w:kern w:val="0"/>
                <w:sz w:val="18"/>
                <w:szCs w:val="18"/>
              </w:rPr>
              <w:t>其他</w:t>
            </w:r>
          </w:p>
        </w:tc>
        <w:tc>
          <w:tcPr>
            <w:tcW w:w="1037" w:type="dxa"/>
            <w:vMerge/>
            <w:vAlign w:val="center"/>
          </w:tcPr>
          <w:p w:rsidR="00CB7610" w:rsidRPr="00002918" w:rsidRDefault="00CB7610" w:rsidP="006C3C52">
            <w:pPr>
              <w:widowControl/>
              <w:spacing w:line="300" w:lineRule="auto"/>
              <w:jc w:val="center"/>
              <w:rPr>
                <w:kern w:val="0"/>
                <w:sz w:val="18"/>
                <w:szCs w:val="18"/>
              </w:rPr>
            </w:pPr>
          </w:p>
        </w:tc>
      </w:tr>
      <w:tr w:rsidR="00CB7610" w:rsidRPr="00002918" w:rsidTr="00CB7610">
        <w:trPr>
          <w:trHeight w:hRule="exact" w:val="397"/>
        </w:trPr>
        <w:tc>
          <w:tcPr>
            <w:tcW w:w="573" w:type="dxa"/>
            <w:vMerge w:val="restart"/>
            <w:vAlign w:val="center"/>
          </w:tcPr>
          <w:p w:rsidR="00CB7610" w:rsidRPr="00002918" w:rsidRDefault="00CB7610" w:rsidP="006C3C52">
            <w:pPr>
              <w:widowControl/>
              <w:spacing w:line="300" w:lineRule="auto"/>
              <w:jc w:val="center"/>
              <w:rPr>
                <w:kern w:val="0"/>
                <w:sz w:val="18"/>
                <w:szCs w:val="18"/>
              </w:rPr>
            </w:pPr>
            <w:r w:rsidRPr="00002918">
              <w:rPr>
                <w:kern w:val="0"/>
                <w:sz w:val="18"/>
                <w:szCs w:val="18"/>
              </w:rPr>
              <w:t>E</w:t>
            </w:r>
          </w:p>
        </w:tc>
        <w:tc>
          <w:tcPr>
            <w:tcW w:w="959" w:type="dxa"/>
            <w:vAlign w:val="center"/>
          </w:tcPr>
          <w:p w:rsidR="00CB7610" w:rsidRPr="00002918" w:rsidRDefault="00CB7610" w:rsidP="006C3C52">
            <w:pPr>
              <w:widowControl/>
              <w:jc w:val="center"/>
              <w:rPr>
                <w:sz w:val="18"/>
                <w:szCs w:val="18"/>
              </w:rPr>
            </w:pPr>
            <w:r w:rsidRPr="00002918">
              <w:rPr>
                <w:sz w:val="18"/>
                <w:szCs w:val="18"/>
              </w:rPr>
              <w:t>s014015</w:t>
            </w:r>
          </w:p>
        </w:tc>
        <w:tc>
          <w:tcPr>
            <w:tcW w:w="2146" w:type="dxa"/>
            <w:gridSpan w:val="2"/>
            <w:vAlign w:val="center"/>
          </w:tcPr>
          <w:p w:rsidR="00CB7610" w:rsidRPr="00002918" w:rsidRDefault="00CB7610" w:rsidP="006C3C52">
            <w:pPr>
              <w:widowControl/>
              <w:spacing w:line="300" w:lineRule="auto"/>
              <w:jc w:val="center"/>
              <w:rPr>
                <w:color w:val="000000"/>
                <w:kern w:val="0"/>
                <w:sz w:val="18"/>
                <w:szCs w:val="18"/>
              </w:rPr>
            </w:pPr>
            <w:r w:rsidRPr="00002918">
              <w:rPr>
                <w:color w:val="000000"/>
                <w:kern w:val="0"/>
                <w:sz w:val="18"/>
                <w:szCs w:val="18"/>
              </w:rPr>
              <w:t>学术报告</w:t>
            </w:r>
          </w:p>
        </w:tc>
        <w:tc>
          <w:tcPr>
            <w:tcW w:w="477" w:type="dxa"/>
            <w:vAlign w:val="center"/>
          </w:tcPr>
          <w:p w:rsidR="00CB7610" w:rsidRPr="00002918" w:rsidRDefault="00CB7610" w:rsidP="006C3C52">
            <w:pPr>
              <w:widowControl/>
              <w:spacing w:line="300" w:lineRule="auto"/>
              <w:jc w:val="center"/>
              <w:rPr>
                <w:color w:val="000000"/>
                <w:kern w:val="0"/>
                <w:sz w:val="18"/>
                <w:szCs w:val="18"/>
              </w:rPr>
            </w:pPr>
            <w:r w:rsidRPr="00002918">
              <w:rPr>
                <w:color w:val="000000"/>
                <w:kern w:val="0"/>
                <w:sz w:val="18"/>
                <w:szCs w:val="18"/>
              </w:rPr>
              <w:t>1</w:t>
            </w:r>
          </w:p>
        </w:tc>
        <w:tc>
          <w:tcPr>
            <w:tcW w:w="680" w:type="dxa"/>
            <w:vAlign w:val="center"/>
          </w:tcPr>
          <w:p w:rsidR="00CB7610" w:rsidRPr="00002918" w:rsidRDefault="00CB7610" w:rsidP="006C3C52">
            <w:pPr>
              <w:widowControl/>
              <w:spacing w:line="300" w:lineRule="auto"/>
              <w:jc w:val="center"/>
              <w:rPr>
                <w:color w:val="000000"/>
                <w:kern w:val="0"/>
                <w:sz w:val="18"/>
                <w:szCs w:val="18"/>
              </w:rPr>
            </w:pPr>
            <w:r w:rsidRPr="00002918">
              <w:rPr>
                <w:color w:val="000000"/>
                <w:kern w:val="0"/>
                <w:sz w:val="18"/>
                <w:szCs w:val="18"/>
              </w:rPr>
              <w:t>1</w:t>
            </w:r>
          </w:p>
        </w:tc>
        <w:tc>
          <w:tcPr>
            <w:tcW w:w="760" w:type="dxa"/>
            <w:vAlign w:val="center"/>
          </w:tcPr>
          <w:p w:rsidR="00CB7610" w:rsidRPr="00002918" w:rsidRDefault="00CB7610" w:rsidP="006C3C52">
            <w:pPr>
              <w:widowControl/>
              <w:spacing w:line="300" w:lineRule="auto"/>
              <w:jc w:val="center"/>
              <w:rPr>
                <w:color w:val="000000"/>
                <w:kern w:val="0"/>
                <w:sz w:val="18"/>
                <w:szCs w:val="18"/>
              </w:rPr>
            </w:pPr>
            <w:r w:rsidRPr="00002918">
              <w:rPr>
                <w:color w:val="000000"/>
                <w:kern w:val="0"/>
                <w:sz w:val="18"/>
                <w:szCs w:val="18"/>
              </w:rPr>
              <w:t>2</w:t>
            </w:r>
          </w:p>
        </w:tc>
        <w:tc>
          <w:tcPr>
            <w:tcW w:w="950" w:type="dxa"/>
            <w:vAlign w:val="center"/>
          </w:tcPr>
          <w:p w:rsidR="00CB7610" w:rsidRPr="00002918" w:rsidRDefault="00CB7610" w:rsidP="006C3C52">
            <w:pPr>
              <w:widowControl/>
              <w:spacing w:line="300" w:lineRule="auto"/>
              <w:jc w:val="center"/>
              <w:rPr>
                <w:color w:val="000000"/>
                <w:kern w:val="0"/>
                <w:sz w:val="18"/>
                <w:szCs w:val="18"/>
              </w:rPr>
            </w:pPr>
            <w:r w:rsidRPr="00002918">
              <w:rPr>
                <w:color w:val="000000"/>
                <w:kern w:val="0"/>
                <w:sz w:val="18"/>
                <w:szCs w:val="18"/>
              </w:rPr>
              <w:t>其他</w:t>
            </w:r>
          </w:p>
        </w:tc>
        <w:tc>
          <w:tcPr>
            <w:tcW w:w="1080" w:type="dxa"/>
            <w:vAlign w:val="center"/>
          </w:tcPr>
          <w:p w:rsidR="00CB7610" w:rsidRPr="00002918" w:rsidRDefault="00CB7610" w:rsidP="00816AD8">
            <w:pPr>
              <w:widowControl/>
              <w:spacing w:line="300" w:lineRule="auto"/>
              <w:jc w:val="center"/>
              <w:rPr>
                <w:color w:val="000000"/>
                <w:kern w:val="0"/>
                <w:sz w:val="18"/>
                <w:szCs w:val="18"/>
              </w:rPr>
            </w:pPr>
            <w:r w:rsidRPr="00002918">
              <w:rPr>
                <w:color w:val="000000"/>
                <w:kern w:val="0"/>
                <w:sz w:val="18"/>
                <w:szCs w:val="18"/>
              </w:rPr>
              <w:t>其他</w:t>
            </w:r>
          </w:p>
        </w:tc>
        <w:tc>
          <w:tcPr>
            <w:tcW w:w="1037" w:type="dxa"/>
            <w:vMerge w:val="restart"/>
            <w:vAlign w:val="center"/>
          </w:tcPr>
          <w:p w:rsidR="00CB7610" w:rsidRPr="00002918" w:rsidRDefault="00CB7610" w:rsidP="006C3C52">
            <w:pPr>
              <w:widowControl/>
              <w:spacing w:line="300" w:lineRule="auto"/>
              <w:jc w:val="center"/>
              <w:rPr>
                <w:kern w:val="0"/>
                <w:sz w:val="18"/>
                <w:szCs w:val="18"/>
              </w:rPr>
            </w:pPr>
            <w:r w:rsidRPr="00002918">
              <w:rPr>
                <w:kern w:val="0"/>
                <w:sz w:val="18"/>
                <w:szCs w:val="18"/>
              </w:rPr>
              <w:t>必修</w:t>
            </w:r>
            <w:r w:rsidRPr="00002918">
              <w:rPr>
                <w:kern w:val="0"/>
                <w:sz w:val="18"/>
                <w:szCs w:val="18"/>
              </w:rPr>
              <w:t>2</w:t>
            </w:r>
            <w:r w:rsidRPr="00002918">
              <w:rPr>
                <w:kern w:val="0"/>
                <w:sz w:val="18"/>
                <w:szCs w:val="18"/>
              </w:rPr>
              <w:t>学分</w:t>
            </w:r>
          </w:p>
        </w:tc>
      </w:tr>
      <w:tr w:rsidR="00CB7610" w:rsidRPr="00002918" w:rsidTr="00CB7610">
        <w:trPr>
          <w:trHeight w:hRule="exact" w:val="397"/>
        </w:trPr>
        <w:tc>
          <w:tcPr>
            <w:tcW w:w="573" w:type="dxa"/>
            <w:vMerge/>
            <w:vAlign w:val="center"/>
          </w:tcPr>
          <w:p w:rsidR="00CB7610" w:rsidRPr="00002918" w:rsidRDefault="00CB7610" w:rsidP="006C3C52">
            <w:pPr>
              <w:widowControl/>
              <w:spacing w:line="300" w:lineRule="auto"/>
              <w:jc w:val="center"/>
              <w:rPr>
                <w:kern w:val="0"/>
                <w:sz w:val="18"/>
                <w:szCs w:val="18"/>
              </w:rPr>
            </w:pPr>
          </w:p>
        </w:tc>
        <w:tc>
          <w:tcPr>
            <w:tcW w:w="959" w:type="dxa"/>
            <w:vAlign w:val="center"/>
          </w:tcPr>
          <w:p w:rsidR="00CB7610" w:rsidRPr="00002918" w:rsidRDefault="00CB7610" w:rsidP="006C3C52">
            <w:pPr>
              <w:widowControl/>
              <w:jc w:val="center"/>
              <w:rPr>
                <w:sz w:val="18"/>
                <w:szCs w:val="18"/>
              </w:rPr>
            </w:pPr>
            <w:r w:rsidRPr="00002918">
              <w:rPr>
                <w:sz w:val="18"/>
                <w:szCs w:val="18"/>
              </w:rPr>
              <w:t>s014016</w:t>
            </w:r>
          </w:p>
        </w:tc>
        <w:tc>
          <w:tcPr>
            <w:tcW w:w="2146" w:type="dxa"/>
            <w:gridSpan w:val="2"/>
            <w:vAlign w:val="center"/>
          </w:tcPr>
          <w:p w:rsidR="00CB7610" w:rsidRPr="00002918" w:rsidRDefault="00CB7610" w:rsidP="006C3C52">
            <w:pPr>
              <w:widowControl/>
              <w:spacing w:line="300" w:lineRule="auto"/>
              <w:jc w:val="center"/>
              <w:rPr>
                <w:color w:val="000000"/>
                <w:kern w:val="0"/>
                <w:sz w:val="18"/>
                <w:szCs w:val="18"/>
              </w:rPr>
            </w:pPr>
            <w:r w:rsidRPr="00002918">
              <w:rPr>
                <w:color w:val="000000"/>
                <w:kern w:val="0"/>
                <w:sz w:val="18"/>
                <w:szCs w:val="18"/>
              </w:rPr>
              <w:t>实践活动</w:t>
            </w:r>
          </w:p>
        </w:tc>
        <w:tc>
          <w:tcPr>
            <w:tcW w:w="477" w:type="dxa"/>
            <w:vAlign w:val="center"/>
          </w:tcPr>
          <w:p w:rsidR="00CB7610" w:rsidRPr="00002918" w:rsidRDefault="00CB7610" w:rsidP="006C3C52">
            <w:pPr>
              <w:widowControl/>
              <w:spacing w:line="300" w:lineRule="auto"/>
              <w:jc w:val="center"/>
              <w:rPr>
                <w:color w:val="000000"/>
                <w:kern w:val="0"/>
                <w:sz w:val="18"/>
                <w:szCs w:val="18"/>
              </w:rPr>
            </w:pPr>
            <w:r w:rsidRPr="00002918">
              <w:rPr>
                <w:color w:val="000000"/>
                <w:kern w:val="0"/>
                <w:sz w:val="18"/>
                <w:szCs w:val="18"/>
              </w:rPr>
              <w:t>16</w:t>
            </w:r>
          </w:p>
        </w:tc>
        <w:tc>
          <w:tcPr>
            <w:tcW w:w="680" w:type="dxa"/>
            <w:vAlign w:val="center"/>
          </w:tcPr>
          <w:p w:rsidR="00CB7610" w:rsidRPr="00002918" w:rsidRDefault="00CB7610" w:rsidP="006C3C52">
            <w:pPr>
              <w:widowControl/>
              <w:spacing w:line="300" w:lineRule="auto"/>
              <w:jc w:val="center"/>
              <w:rPr>
                <w:color w:val="000000"/>
                <w:kern w:val="0"/>
                <w:sz w:val="18"/>
                <w:szCs w:val="18"/>
              </w:rPr>
            </w:pPr>
            <w:r w:rsidRPr="00002918">
              <w:rPr>
                <w:color w:val="000000"/>
                <w:kern w:val="0"/>
                <w:sz w:val="18"/>
                <w:szCs w:val="18"/>
              </w:rPr>
              <w:t>1</w:t>
            </w:r>
          </w:p>
        </w:tc>
        <w:tc>
          <w:tcPr>
            <w:tcW w:w="760" w:type="dxa"/>
            <w:vAlign w:val="center"/>
          </w:tcPr>
          <w:p w:rsidR="00CB7610" w:rsidRPr="00002918" w:rsidRDefault="00CB7610" w:rsidP="006C3C52">
            <w:pPr>
              <w:widowControl/>
              <w:spacing w:line="300" w:lineRule="auto"/>
              <w:jc w:val="center"/>
              <w:rPr>
                <w:color w:val="000000"/>
                <w:kern w:val="0"/>
                <w:sz w:val="18"/>
                <w:szCs w:val="18"/>
              </w:rPr>
            </w:pPr>
            <w:r w:rsidRPr="00002918">
              <w:rPr>
                <w:color w:val="000000"/>
                <w:kern w:val="0"/>
                <w:sz w:val="18"/>
                <w:szCs w:val="18"/>
              </w:rPr>
              <w:t>2</w:t>
            </w:r>
          </w:p>
        </w:tc>
        <w:tc>
          <w:tcPr>
            <w:tcW w:w="950" w:type="dxa"/>
            <w:vAlign w:val="center"/>
          </w:tcPr>
          <w:p w:rsidR="00CB7610" w:rsidRPr="00002918" w:rsidRDefault="00CB7610" w:rsidP="006C3C52">
            <w:pPr>
              <w:widowControl/>
              <w:spacing w:line="300" w:lineRule="auto"/>
              <w:jc w:val="center"/>
              <w:rPr>
                <w:color w:val="000000"/>
                <w:kern w:val="0"/>
                <w:sz w:val="18"/>
                <w:szCs w:val="18"/>
              </w:rPr>
            </w:pPr>
            <w:r w:rsidRPr="00002918">
              <w:rPr>
                <w:color w:val="000000"/>
                <w:kern w:val="0"/>
                <w:sz w:val="18"/>
                <w:szCs w:val="18"/>
              </w:rPr>
              <w:t>其他</w:t>
            </w:r>
          </w:p>
        </w:tc>
        <w:tc>
          <w:tcPr>
            <w:tcW w:w="1080" w:type="dxa"/>
            <w:vAlign w:val="center"/>
          </w:tcPr>
          <w:p w:rsidR="00CB7610" w:rsidRPr="00002918" w:rsidRDefault="00CB7610" w:rsidP="00816AD8">
            <w:pPr>
              <w:widowControl/>
              <w:spacing w:line="300" w:lineRule="auto"/>
              <w:jc w:val="center"/>
              <w:rPr>
                <w:color w:val="000000"/>
                <w:kern w:val="0"/>
                <w:sz w:val="18"/>
                <w:szCs w:val="18"/>
              </w:rPr>
            </w:pPr>
            <w:r w:rsidRPr="00002918">
              <w:rPr>
                <w:color w:val="000000"/>
                <w:kern w:val="0"/>
                <w:sz w:val="18"/>
                <w:szCs w:val="18"/>
              </w:rPr>
              <w:t>其他</w:t>
            </w:r>
          </w:p>
        </w:tc>
        <w:tc>
          <w:tcPr>
            <w:tcW w:w="1037" w:type="dxa"/>
            <w:vMerge/>
            <w:vAlign w:val="center"/>
          </w:tcPr>
          <w:p w:rsidR="00CB7610" w:rsidRPr="00002918" w:rsidRDefault="00CB7610" w:rsidP="006C3C52">
            <w:pPr>
              <w:widowControl/>
              <w:spacing w:line="300" w:lineRule="auto"/>
              <w:jc w:val="center"/>
              <w:rPr>
                <w:kern w:val="0"/>
                <w:sz w:val="18"/>
                <w:szCs w:val="18"/>
              </w:rPr>
            </w:pPr>
          </w:p>
        </w:tc>
      </w:tr>
    </w:tbl>
    <w:p w:rsidR="0028676F" w:rsidRPr="00002918" w:rsidRDefault="0028676F" w:rsidP="0028676F">
      <w:pPr>
        <w:spacing w:line="300" w:lineRule="auto"/>
        <w:rPr>
          <w:kern w:val="0"/>
          <w:sz w:val="18"/>
          <w:szCs w:val="18"/>
        </w:rPr>
      </w:pPr>
      <w:r w:rsidRPr="00002918">
        <w:rPr>
          <w:kern w:val="0"/>
          <w:sz w:val="18"/>
          <w:szCs w:val="18"/>
        </w:rPr>
        <w:t>注：</w:t>
      </w:r>
      <w:r w:rsidRPr="00002918">
        <w:rPr>
          <w:kern w:val="0"/>
          <w:sz w:val="18"/>
          <w:szCs w:val="18"/>
        </w:rPr>
        <w:t>A</w:t>
      </w:r>
      <w:r w:rsidRPr="00002918">
        <w:rPr>
          <w:kern w:val="0"/>
          <w:sz w:val="18"/>
          <w:szCs w:val="18"/>
        </w:rPr>
        <w:t>公共基础课</w:t>
      </w:r>
      <w:r w:rsidRPr="00002918">
        <w:rPr>
          <w:kern w:val="0"/>
          <w:sz w:val="18"/>
          <w:szCs w:val="18"/>
        </w:rPr>
        <w:t xml:space="preserve">    B</w:t>
      </w:r>
      <w:r w:rsidRPr="00002918">
        <w:rPr>
          <w:kern w:val="0"/>
          <w:sz w:val="18"/>
          <w:szCs w:val="18"/>
        </w:rPr>
        <w:t>专业基础课</w:t>
      </w:r>
      <w:r w:rsidRPr="00002918">
        <w:rPr>
          <w:kern w:val="0"/>
          <w:sz w:val="18"/>
          <w:szCs w:val="18"/>
        </w:rPr>
        <w:t xml:space="preserve">     C</w:t>
      </w:r>
      <w:r w:rsidRPr="00002918">
        <w:rPr>
          <w:kern w:val="0"/>
          <w:sz w:val="18"/>
          <w:szCs w:val="18"/>
        </w:rPr>
        <w:t>限选课</w:t>
      </w:r>
      <w:r w:rsidRPr="00002918">
        <w:rPr>
          <w:kern w:val="0"/>
          <w:sz w:val="18"/>
          <w:szCs w:val="18"/>
        </w:rPr>
        <w:t xml:space="preserve">     D </w:t>
      </w:r>
      <w:r w:rsidRPr="00002918">
        <w:rPr>
          <w:kern w:val="0"/>
          <w:sz w:val="18"/>
          <w:szCs w:val="18"/>
        </w:rPr>
        <w:t>专业选修课</w:t>
      </w:r>
      <w:r w:rsidRPr="00002918">
        <w:rPr>
          <w:kern w:val="0"/>
          <w:sz w:val="18"/>
          <w:szCs w:val="18"/>
        </w:rPr>
        <w:t xml:space="preserve">    E</w:t>
      </w:r>
      <w:r w:rsidRPr="00002918">
        <w:rPr>
          <w:kern w:val="0"/>
          <w:sz w:val="18"/>
          <w:szCs w:val="18"/>
        </w:rPr>
        <w:t>实践环节</w:t>
      </w:r>
    </w:p>
    <w:p w:rsidR="001803C2" w:rsidRPr="00002918" w:rsidRDefault="001803C2" w:rsidP="001803C2">
      <w:pPr>
        <w:pStyle w:val="ad"/>
        <w:spacing w:before="0" w:beforeAutospacing="0" w:after="0" w:afterAutospacing="0" w:line="300" w:lineRule="auto"/>
        <w:rPr>
          <w:rFonts w:ascii="Times New Roman" w:hAnsi="Times New Roman" w:cs="Times New Roman"/>
          <w:sz w:val="21"/>
          <w:szCs w:val="21"/>
        </w:rPr>
      </w:pPr>
    </w:p>
    <w:p w:rsidR="001803C2" w:rsidRPr="00002918" w:rsidRDefault="001803C2" w:rsidP="001803C2">
      <w:pPr>
        <w:pStyle w:val="ad"/>
        <w:spacing w:before="0" w:beforeAutospacing="0" w:after="0" w:afterAutospacing="0" w:line="300" w:lineRule="auto"/>
        <w:rPr>
          <w:rFonts w:ascii="Times New Roman" w:hAnsi="Times New Roman" w:cs="Times New Roman"/>
        </w:rPr>
      </w:pPr>
    </w:p>
    <w:p w:rsidR="00C21332" w:rsidRPr="00002918" w:rsidRDefault="00C21332"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D5598F" w:rsidRPr="00002918" w:rsidRDefault="00D5598F" w:rsidP="00D5598F">
      <w:pPr>
        <w:pStyle w:val="1"/>
        <w:rPr>
          <w:kern w:val="0"/>
        </w:rPr>
      </w:pPr>
      <w:bookmarkStart w:id="74" w:name="_Toc510083785"/>
      <w:bookmarkStart w:id="75" w:name="_Toc523498840"/>
      <w:r w:rsidRPr="00002918">
        <w:rPr>
          <w:kern w:val="0"/>
        </w:rPr>
        <w:lastRenderedPageBreak/>
        <w:t>环境科学与工程硕士研究生培养方案</w:t>
      </w:r>
      <w:bookmarkEnd w:id="74"/>
      <w:bookmarkEnd w:id="75"/>
    </w:p>
    <w:p w:rsidR="00D5598F" w:rsidRPr="00002918" w:rsidRDefault="00D5598F" w:rsidP="00D5598F">
      <w:pPr>
        <w:pStyle w:val="2"/>
        <w:rPr>
          <w:rFonts w:ascii="Times New Roman" w:hAnsi="Times New Roman" w:cs="Times New Roman"/>
        </w:rPr>
      </w:pPr>
      <w:r w:rsidRPr="00002918">
        <w:rPr>
          <w:rFonts w:ascii="Times New Roman" w:hAnsi="Times New Roman" w:cs="Times New Roman"/>
        </w:rPr>
        <w:t>学科门类：</w:t>
      </w:r>
      <w:r w:rsidRPr="00002918">
        <w:rPr>
          <w:rFonts w:ascii="Times New Roman" w:hAnsi="Times New Roman" w:cs="Times New Roman"/>
          <w:kern w:val="0"/>
        </w:rPr>
        <w:t>理学</w:t>
      </w:r>
      <w:r w:rsidR="007106B5" w:rsidRPr="00002918">
        <w:rPr>
          <w:rFonts w:ascii="Times New Roman" w:hAnsi="Times New Roman" w:cs="Times New Roman"/>
          <w:kern w:val="0"/>
        </w:rPr>
        <w:t xml:space="preserve">  </w:t>
      </w:r>
      <w:r w:rsidRPr="00002918">
        <w:rPr>
          <w:rFonts w:ascii="Times New Roman" w:hAnsi="Times New Roman" w:cs="Times New Roman"/>
        </w:rPr>
        <w:t>一级学科代码：</w:t>
      </w:r>
      <w:r w:rsidRPr="00002918">
        <w:rPr>
          <w:rFonts w:ascii="Times New Roman" w:hAnsi="Times New Roman" w:cs="Times New Roman"/>
          <w:kern w:val="0"/>
        </w:rPr>
        <w:t>0776</w:t>
      </w:r>
    </w:p>
    <w:p w:rsidR="00D5598F" w:rsidRPr="00002918" w:rsidRDefault="00D5598F" w:rsidP="00D5598F">
      <w:pPr>
        <w:pStyle w:val="2"/>
        <w:rPr>
          <w:rFonts w:ascii="Times New Roman" w:hAnsi="Times New Roman" w:cs="Times New Roman"/>
          <w:kern w:val="0"/>
        </w:rPr>
      </w:pPr>
      <w:r w:rsidRPr="00002918">
        <w:rPr>
          <w:rFonts w:ascii="Times New Roman" w:hAnsi="Times New Roman" w:cs="Times New Roman"/>
        </w:rPr>
        <w:t>一级学科名称：</w:t>
      </w:r>
      <w:r w:rsidRPr="00002918">
        <w:rPr>
          <w:rFonts w:ascii="Times New Roman" w:hAnsi="Times New Roman" w:cs="Times New Roman"/>
          <w:kern w:val="0"/>
        </w:rPr>
        <w:t>环境科学与工程</w:t>
      </w:r>
    </w:p>
    <w:p w:rsidR="00D5598F" w:rsidRPr="00002918" w:rsidRDefault="00D5598F" w:rsidP="0076362A">
      <w:pPr>
        <w:spacing w:line="300" w:lineRule="auto"/>
        <w:jc w:val="center"/>
        <w:rPr>
          <w:rFonts w:eastAsiaTheme="minorEastAsia"/>
          <w:b/>
          <w:szCs w:val="21"/>
        </w:rPr>
      </w:pPr>
    </w:p>
    <w:p w:rsidR="00D5598F" w:rsidRPr="00002918" w:rsidRDefault="00FE3FF0" w:rsidP="00B114B8">
      <w:pPr>
        <w:pStyle w:val="3"/>
        <w:ind w:firstLine="482"/>
        <w:rPr>
          <w:rFonts w:ascii="Times New Roman" w:hAnsi="Times New Roman"/>
          <w:b/>
          <w:sz w:val="24"/>
          <w:szCs w:val="24"/>
        </w:rPr>
      </w:pPr>
      <w:r w:rsidRPr="00002918">
        <w:rPr>
          <w:rFonts w:ascii="Times New Roman" w:hAnsi="Times New Roman"/>
          <w:b/>
          <w:sz w:val="24"/>
          <w:szCs w:val="24"/>
        </w:rPr>
        <w:t>一、</w:t>
      </w:r>
      <w:r w:rsidR="00D5598F" w:rsidRPr="00002918">
        <w:rPr>
          <w:rFonts w:ascii="Times New Roman" w:hAnsi="Times New Roman"/>
          <w:b/>
          <w:sz w:val="24"/>
          <w:szCs w:val="24"/>
        </w:rPr>
        <w:t>学科简介</w:t>
      </w:r>
    </w:p>
    <w:p w:rsidR="00B94269" w:rsidRPr="00002918" w:rsidRDefault="00B94269" w:rsidP="00B94269">
      <w:pPr>
        <w:spacing w:line="300" w:lineRule="auto"/>
        <w:ind w:firstLineChars="200" w:firstLine="420"/>
        <w:rPr>
          <w:rFonts w:eastAsiaTheme="minorEastAsia"/>
          <w:szCs w:val="21"/>
        </w:rPr>
      </w:pPr>
      <w:r w:rsidRPr="00002918">
        <w:rPr>
          <w:rFonts w:eastAsiaTheme="minorEastAsia"/>
          <w:szCs w:val="21"/>
        </w:rPr>
        <w:t>南京信息工程大学环境科学与工程学科始于</w:t>
      </w:r>
      <w:r w:rsidRPr="00002918">
        <w:rPr>
          <w:rFonts w:eastAsiaTheme="minorEastAsia"/>
          <w:szCs w:val="21"/>
        </w:rPr>
        <w:t>2003</w:t>
      </w:r>
      <w:r w:rsidRPr="00002918">
        <w:rPr>
          <w:rFonts w:eastAsiaTheme="minorEastAsia"/>
          <w:szCs w:val="21"/>
        </w:rPr>
        <w:t>年获批的环境科学二级学科硕士点，</w:t>
      </w:r>
      <w:r w:rsidRPr="00002918">
        <w:rPr>
          <w:rFonts w:eastAsiaTheme="minorEastAsia"/>
          <w:szCs w:val="21"/>
        </w:rPr>
        <w:t xml:space="preserve"> 2010 </w:t>
      </w:r>
      <w:r w:rsidRPr="00002918">
        <w:rPr>
          <w:rFonts w:eastAsiaTheme="minorEastAsia"/>
          <w:szCs w:val="21"/>
        </w:rPr>
        <w:t>年获批一级学科硕士学位授予权，</w:t>
      </w:r>
      <w:r w:rsidRPr="00002918">
        <w:rPr>
          <w:rFonts w:eastAsiaTheme="minorEastAsia"/>
          <w:szCs w:val="21"/>
        </w:rPr>
        <w:t xml:space="preserve">2015 </w:t>
      </w:r>
      <w:r w:rsidRPr="00002918">
        <w:rPr>
          <w:rFonts w:eastAsiaTheme="minorEastAsia"/>
          <w:szCs w:val="21"/>
        </w:rPr>
        <w:t>年新增环境气象二级学科博士及硕士学位授予权，</w:t>
      </w:r>
      <w:r w:rsidRPr="00002918">
        <w:rPr>
          <w:rFonts w:eastAsiaTheme="minorEastAsia"/>
          <w:szCs w:val="21"/>
        </w:rPr>
        <w:t>2017</w:t>
      </w:r>
      <w:r w:rsidRPr="00002918">
        <w:rPr>
          <w:rFonts w:eastAsiaTheme="minorEastAsia"/>
          <w:szCs w:val="21"/>
        </w:rPr>
        <w:t>年获批一级学科博士学位授予权。</w:t>
      </w:r>
      <w:r w:rsidRPr="00002918">
        <w:rPr>
          <w:rFonts w:eastAsiaTheme="minorEastAsia"/>
          <w:szCs w:val="21"/>
        </w:rPr>
        <w:t xml:space="preserve">2009 </w:t>
      </w:r>
      <w:r w:rsidRPr="00002918">
        <w:rPr>
          <w:rFonts w:eastAsiaTheme="minorEastAsia"/>
          <w:szCs w:val="21"/>
        </w:rPr>
        <w:t>年获批国家级特色专业建设点，</w:t>
      </w:r>
      <w:r w:rsidRPr="00002918">
        <w:rPr>
          <w:rFonts w:eastAsiaTheme="minorEastAsia"/>
          <w:szCs w:val="21"/>
        </w:rPr>
        <w:t>2011</w:t>
      </w:r>
      <w:r w:rsidRPr="00002918">
        <w:rPr>
          <w:rFonts w:eastAsiaTheme="minorEastAsia"/>
          <w:szCs w:val="21"/>
        </w:rPr>
        <w:t>年和</w:t>
      </w:r>
      <w:r w:rsidRPr="00002918">
        <w:rPr>
          <w:rFonts w:eastAsiaTheme="minorEastAsia"/>
          <w:szCs w:val="21"/>
        </w:rPr>
        <w:t>2014</w:t>
      </w:r>
      <w:r w:rsidRPr="00002918">
        <w:rPr>
          <w:rFonts w:eastAsiaTheme="minorEastAsia"/>
          <w:szCs w:val="21"/>
        </w:rPr>
        <w:t>年获批江苏省优势学科一期、二期立项建设，</w:t>
      </w:r>
      <w:r w:rsidRPr="00002918">
        <w:rPr>
          <w:rFonts w:eastAsiaTheme="minorEastAsia"/>
          <w:szCs w:val="21"/>
        </w:rPr>
        <w:t xml:space="preserve">2012 </w:t>
      </w:r>
      <w:r w:rsidRPr="00002918">
        <w:rPr>
          <w:rFonts w:eastAsiaTheme="minorEastAsia"/>
          <w:szCs w:val="21"/>
        </w:rPr>
        <w:t>年获批江苏省</w:t>
      </w:r>
      <w:r w:rsidRPr="00002918">
        <w:rPr>
          <w:rFonts w:eastAsiaTheme="minorEastAsia"/>
          <w:szCs w:val="21"/>
        </w:rPr>
        <w:t>“</w:t>
      </w:r>
      <w:r w:rsidRPr="00002918">
        <w:rPr>
          <w:rFonts w:eastAsiaTheme="minorEastAsia"/>
          <w:szCs w:val="21"/>
        </w:rPr>
        <w:t>十二五</w:t>
      </w:r>
      <w:r w:rsidRPr="00002918">
        <w:rPr>
          <w:rFonts w:eastAsiaTheme="minorEastAsia"/>
          <w:szCs w:val="21"/>
        </w:rPr>
        <w:t>”</w:t>
      </w:r>
      <w:r w:rsidRPr="00002918">
        <w:rPr>
          <w:rFonts w:eastAsiaTheme="minorEastAsia"/>
          <w:szCs w:val="21"/>
        </w:rPr>
        <w:t>重点专业，</w:t>
      </w:r>
      <w:r w:rsidRPr="00002918">
        <w:rPr>
          <w:rFonts w:eastAsiaTheme="minorEastAsia"/>
          <w:szCs w:val="21"/>
        </w:rPr>
        <w:t>2015</w:t>
      </w:r>
      <w:r w:rsidRPr="00002918">
        <w:rPr>
          <w:rFonts w:eastAsiaTheme="minorEastAsia"/>
          <w:szCs w:val="21"/>
        </w:rPr>
        <w:t>年获批江苏省品牌专业立项建设。本学科重点打造大气环境研究方向，强化环境科学与环境工程的交叉渗透，深度国际化提升学科水平和国际竞争力，坚持观测实验、理论分析、数值模拟和产业应用相结合，开展重大环境问题的关键性、前瞻性的基础和应用研究，使环境科学与工程学科成为国内领先、具有国际影响力的一流学科。</w:t>
      </w:r>
    </w:p>
    <w:p w:rsidR="00B94269" w:rsidRPr="00002918" w:rsidRDefault="00B94269" w:rsidP="00B94269">
      <w:pPr>
        <w:spacing w:line="300" w:lineRule="auto"/>
        <w:ind w:firstLineChars="200" w:firstLine="420"/>
        <w:rPr>
          <w:rFonts w:eastAsiaTheme="minorEastAsia"/>
          <w:szCs w:val="21"/>
        </w:rPr>
      </w:pPr>
      <w:r w:rsidRPr="00002918">
        <w:rPr>
          <w:rFonts w:eastAsiaTheme="minorEastAsia"/>
          <w:szCs w:val="21"/>
        </w:rPr>
        <w:t>本学科目前建有全国示范性工程硕士专业学位研究生联合培养基地（与国电环保研究院联合）、江苏省协同创新中心（大气环境与装备技术协同创新中心）、江苏省科技厅立项的重点实验室（江苏省大气环境监测与污染控制高技术研究重点实验室、江苏省大气污染控制联合实验室）、江苏省优势学科平台（环境科学与工程）、江苏省工程技术中心（江苏省环境净化材料工程技术研究中心）等重要的省级科研和人才培养平台。在大气环境化学与污染控制等领域形成了显著的学科优势与专业特色。</w:t>
      </w:r>
    </w:p>
    <w:p w:rsidR="00B94269" w:rsidRPr="00002918" w:rsidRDefault="00B94269" w:rsidP="00B94269">
      <w:pPr>
        <w:spacing w:line="300" w:lineRule="auto"/>
        <w:ind w:firstLineChars="200" w:firstLine="420"/>
        <w:rPr>
          <w:rFonts w:eastAsiaTheme="minorEastAsia"/>
          <w:szCs w:val="21"/>
        </w:rPr>
      </w:pPr>
      <w:r w:rsidRPr="00002918">
        <w:rPr>
          <w:rFonts w:eastAsiaTheme="minorEastAsia"/>
          <w:szCs w:val="21"/>
        </w:rPr>
        <w:t>现有专任教师</w:t>
      </w:r>
      <w:r w:rsidRPr="00002918">
        <w:rPr>
          <w:rFonts w:eastAsiaTheme="minorEastAsia"/>
          <w:szCs w:val="21"/>
        </w:rPr>
        <w:t>81</w:t>
      </w:r>
      <w:r w:rsidRPr="00002918">
        <w:rPr>
          <w:rFonts w:eastAsiaTheme="minorEastAsia"/>
          <w:szCs w:val="21"/>
        </w:rPr>
        <w:t>人。拥有省部级团队</w:t>
      </w:r>
      <w:r w:rsidRPr="00002918">
        <w:rPr>
          <w:rFonts w:eastAsiaTheme="minorEastAsia"/>
          <w:szCs w:val="21"/>
        </w:rPr>
        <w:t>2</w:t>
      </w:r>
      <w:r w:rsidRPr="00002918">
        <w:rPr>
          <w:rFonts w:eastAsiaTheme="minorEastAsia"/>
          <w:szCs w:val="21"/>
        </w:rPr>
        <w:t>个，全国杰出科技人才、杰青、新世纪百千万人才和青年千人等国家级人才</w:t>
      </w:r>
      <w:r w:rsidRPr="00002918">
        <w:rPr>
          <w:rFonts w:eastAsiaTheme="minorEastAsia"/>
          <w:szCs w:val="21"/>
        </w:rPr>
        <w:t>5</w:t>
      </w:r>
      <w:r w:rsidRPr="00002918">
        <w:rPr>
          <w:rFonts w:eastAsiaTheme="minorEastAsia"/>
          <w:szCs w:val="21"/>
        </w:rPr>
        <w:t>人次，江苏特聘教授、双创、</w:t>
      </w:r>
      <w:r w:rsidRPr="00002918">
        <w:rPr>
          <w:rFonts w:eastAsiaTheme="minorEastAsia"/>
          <w:szCs w:val="21"/>
        </w:rPr>
        <w:t>333</w:t>
      </w:r>
      <w:r w:rsidRPr="00002918">
        <w:rPr>
          <w:rFonts w:eastAsiaTheme="minorEastAsia"/>
          <w:szCs w:val="21"/>
        </w:rPr>
        <w:t>工程、六大人才高峰、青蓝工程等省部级人次</w:t>
      </w:r>
      <w:r w:rsidRPr="00002918">
        <w:rPr>
          <w:rFonts w:eastAsiaTheme="minorEastAsia"/>
          <w:szCs w:val="21"/>
        </w:rPr>
        <w:t>39</w:t>
      </w:r>
      <w:r w:rsidRPr="00002918">
        <w:rPr>
          <w:rFonts w:eastAsiaTheme="minorEastAsia"/>
          <w:szCs w:val="21"/>
        </w:rPr>
        <w:t>人次。学院年均到账科研经费超</w:t>
      </w:r>
      <w:r w:rsidRPr="00002918">
        <w:rPr>
          <w:rFonts w:eastAsiaTheme="minorEastAsia"/>
          <w:szCs w:val="21"/>
        </w:rPr>
        <w:t>1500</w:t>
      </w:r>
      <w:r w:rsidRPr="00002918">
        <w:rPr>
          <w:rFonts w:eastAsiaTheme="minorEastAsia"/>
          <w:szCs w:val="21"/>
        </w:rPr>
        <w:t>万元，年均发表</w:t>
      </w:r>
      <w:r w:rsidR="005A2FE3" w:rsidRPr="00002918">
        <w:rPr>
          <w:rFonts w:eastAsiaTheme="minorEastAsia"/>
          <w:szCs w:val="21"/>
        </w:rPr>
        <w:t>S</w:t>
      </w:r>
      <w:r w:rsidRPr="00002918">
        <w:rPr>
          <w:rFonts w:eastAsiaTheme="minorEastAsia"/>
          <w:szCs w:val="21"/>
        </w:rPr>
        <w:t>CI</w:t>
      </w:r>
      <w:r w:rsidRPr="00002918">
        <w:rPr>
          <w:rFonts w:eastAsiaTheme="minorEastAsia"/>
          <w:szCs w:val="21"/>
        </w:rPr>
        <w:t>论文</w:t>
      </w:r>
      <w:r w:rsidRPr="00002918">
        <w:rPr>
          <w:rFonts w:eastAsiaTheme="minorEastAsia"/>
          <w:szCs w:val="21"/>
        </w:rPr>
        <w:t>100</w:t>
      </w:r>
      <w:r w:rsidRPr="00002918">
        <w:rPr>
          <w:rFonts w:eastAsiaTheme="minorEastAsia"/>
          <w:szCs w:val="21"/>
        </w:rPr>
        <w:t>余篇。</w:t>
      </w:r>
    </w:p>
    <w:p w:rsidR="00D5598F" w:rsidRPr="00002918" w:rsidRDefault="00D5598F"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D5598F" w:rsidRPr="00002918" w:rsidRDefault="00D5598F" w:rsidP="0076362A">
      <w:pPr>
        <w:spacing w:line="300" w:lineRule="auto"/>
        <w:ind w:firstLineChars="200" w:firstLine="420"/>
        <w:rPr>
          <w:rFonts w:eastAsiaTheme="minorEastAsia"/>
          <w:szCs w:val="21"/>
        </w:rPr>
      </w:pPr>
      <w:r w:rsidRPr="00002918">
        <w:rPr>
          <w:rFonts w:eastAsiaTheme="minorEastAsia"/>
          <w:szCs w:val="21"/>
        </w:rPr>
        <w:t>培养我国社会主义建设事业需要，掌握马克思主义、毛泽东思想、邓小平理论、</w:t>
      </w:r>
      <w:r w:rsidRPr="00002918">
        <w:rPr>
          <w:rFonts w:eastAsiaTheme="minorEastAsia"/>
          <w:szCs w:val="21"/>
        </w:rPr>
        <w:t>“</w:t>
      </w:r>
      <w:r w:rsidRPr="00002918">
        <w:rPr>
          <w:rFonts w:eastAsiaTheme="minorEastAsia"/>
          <w:szCs w:val="21"/>
        </w:rPr>
        <w:t>三个代表</w:t>
      </w:r>
      <w:r w:rsidRPr="00002918">
        <w:rPr>
          <w:rFonts w:eastAsiaTheme="minorEastAsia"/>
          <w:szCs w:val="21"/>
        </w:rPr>
        <w:t>”</w:t>
      </w:r>
      <w:r w:rsidRPr="00002918">
        <w:rPr>
          <w:rFonts w:eastAsiaTheme="minorEastAsia"/>
          <w:szCs w:val="21"/>
        </w:rPr>
        <w:t>重要思想和科学发展观的基本原理，拥护党的基本路线，热爱祖国，学风严谨，品行端正，有较强的事业心和献身精神，积极为社会主义现代化建设服务的德、智、体全面发展的高级科学专门人才。</w:t>
      </w:r>
    </w:p>
    <w:p w:rsidR="00D5598F" w:rsidRPr="00002918" w:rsidRDefault="00D5598F" w:rsidP="0076362A">
      <w:pPr>
        <w:spacing w:line="300" w:lineRule="auto"/>
        <w:ind w:firstLineChars="200" w:firstLine="420"/>
        <w:rPr>
          <w:rFonts w:eastAsiaTheme="minorEastAsia"/>
          <w:szCs w:val="21"/>
        </w:rPr>
      </w:pPr>
      <w:r w:rsidRPr="00002918">
        <w:rPr>
          <w:rFonts w:eastAsiaTheme="minorEastAsia"/>
          <w:szCs w:val="21"/>
        </w:rPr>
        <w:t>掌握本学科坚实的基础理论和系统的专业知识和熟练的实验技能，并积累一定的实践经验；能做到理论和实践相结合；具备独立开展研究和从事环境保护工作的能力；具备独立承担高等院校教学工作能力；学位论文具有一定的创新性，选题针对具体的环境问题。掌握一门外国语，具有熟练阅读本专业外文资料的能力及较强的听、说、写、译能力。</w:t>
      </w:r>
    </w:p>
    <w:p w:rsidR="00D5598F" w:rsidRPr="00002918" w:rsidRDefault="00D5598F" w:rsidP="0076362A">
      <w:pPr>
        <w:spacing w:line="300" w:lineRule="auto"/>
        <w:ind w:firstLineChars="200" w:firstLine="420"/>
        <w:rPr>
          <w:rFonts w:eastAsiaTheme="minorEastAsia"/>
          <w:szCs w:val="21"/>
        </w:rPr>
      </w:pPr>
      <w:r w:rsidRPr="00002918">
        <w:rPr>
          <w:rFonts w:eastAsiaTheme="minorEastAsia"/>
          <w:szCs w:val="21"/>
        </w:rPr>
        <w:t>身心健康，毕业后能独立在高等院校、科研院所、政府部门及其他相关业务部门从事教学、科研、业务以及管理工作。</w:t>
      </w:r>
    </w:p>
    <w:p w:rsidR="00D5598F" w:rsidRPr="00002918" w:rsidRDefault="00D5598F" w:rsidP="00B114B8">
      <w:pPr>
        <w:pStyle w:val="3"/>
        <w:ind w:firstLine="482"/>
        <w:rPr>
          <w:rFonts w:ascii="Times New Roman" w:hAnsi="Times New Roman"/>
          <w:b/>
          <w:sz w:val="24"/>
          <w:szCs w:val="24"/>
        </w:rPr>
      </w:pPr>
      <w:r w:rsidRPr="00002918">
        <w:rPr>
          <w:rFonts w:ascii="Times New Roman" w:hAnsi="Times New Roman"/>
          <w:b/>
          <w:sz w:val="24"/>
          <w:szCs w:val="24"/>
        </w:rPr>
        <w:lastRenderedPageBreak/>
        <w:t>三、培养方向</w:t>
      </w:r>
    </w:p>
    <w:p w:rsidR="00D5598F" w:rsidRPr="00002918" w:rsidRDefault="00D5598F" w:rsidP="002E4CD9">
      <w:pPr>
        <w:pStyle w:val="21"/>
        <w:spacing w:before="0" w:beforeAutospacing="0" w:after="0" w:afterAutospacing="0" w:line="360" w:lineRule="auto"/>
        <w:ind w:firstLineChars="175" w:firstLine="420"/>
        <w:rPr>
          <w:rFonts w:ascii="Times New Roman" w:hAnsi="Times New Roman"/>
          <w:kern w:val="2"/>
        </w:rPr>
      </w:pPr>
      <w:r w:rsidRPr="00002918">
        <w:rPr>
          <w:rFonts w:ascii="Times New Roman" w:hAnsi="Times New Roman"/>
          <w:kern w:val="2"/>
        </w:rPr>
        <w:t>根据本学科的特点和研究特色，确定本学科的培养方向如下：</w:t>
      </w:r>
    </w:p>
    <w:p w:rsidR="00D5598F" w:rsidRPr="00002918" w:rsidRDefault="00D5598F" w:rsidP="0076362A">
      <w:pPr>
        <w:spacing w:line="300" w:lineRule="auto"/>
        <w:ind w:firstLine="437"/>
        <w:rPr>
          <w:rFonts w:eastAsiaTheme="minorEastAsia"/>
          <w:szCs w:val="21"/>
        </w:rPr>
      </w:pPr>
      <w:r w:rsidRPr="00002918">
        <w:rPr>
          <w:rFonts w:eastAsiaTheme="minorEastAsia"/>
          <w:szCs w:val="21"/>
        </w:rPr>
        <w:t>1</w:t>
      </w:r>
      <w:r w:rsidR="00B94269" w:rsidRPr="00002918">
        <w:rPr>
          <w:rFonts w:eastAsiaTheme="minorEastAsia"/>
          <w:szCs w:val="21"/>
        </w:rPr>
        <w:t>．</w:t>
      </w:r>
      <w:r w:rsidRPr="00002918">
        <w:rPr>
          <w:rFonts w:eastAsiaTheme="minorEastAsia"/>
          <w:szCs w:val="21"/>
        </w:rPr>
        <w:t>大气环境</w:t>
      </w:r>
    </w:p>
    <w:p w:rsidR="00D5598F" w:rsidRPr="00002918" w:rsidRDefault="00D5598F" w:rsidP="0076362A">
      <w:pPr>
        <w:spacing w:line="300" w:lineRule="auto"/>
        <w:ind w:firstLine="437"/>
        <w:rPr>
          <w:rFonts w:eastAsiaTheme="minorEastAsia"/>
          <w:szCs w:val="21"/>
        </w:rPr>
      </w:pPr>
      <w:r w:rsidRPr="00002918">
        <w:rPr>
          <w:rFonts w:eastAsiaTheme="minorEastAsia"/>
          <w:szCs w:val="21"/>
        </w:rPr>
        <w:t>2</w:t>
      </w:r>
      <w:r w:rsidR="00B94269" w:rsidRPr="00002918">
        <w:rPr>
          <w:rFonts w:eastAsiaTheme="minorEastAsia"/>
          <w:szCs w:val="21"/>
        </w:rPr>
        <w:t>．</w:t>
      </w:r>
      <w:r w:rsidRPr="00002918">
        <w:rPr>
          <w:rFonts w:eastAsiaTheme="minorEastAsia"/>
          <w:szCs w:val="21"/>
        </w:rPr>
        <w:t>环境化学</w:t>
      </w:r>
    </w:p>
    <w:p w:rsidR="00D5598F" w:rsidRPr="00002918" w:rsidRDefault="00D5598F" w:rsidP="0076362A">
      <w:pPr>
        <w:spacing w:line="300" w:lineRule="auto"/>
        <w:ind w:firstLine="437"/>
        <w:rPr>
          <w:rFonts w:eastAsiaTheme="minorEastAsia"/>
          <w:szCs w:val="21"/>
        </w:rPr>
      </w:pPr>
      <w:r w:rsidRPr="00002918">
        <w:rPr>
          <w:rFonts w:eastAsiaTheme="minorEastAsia"/>
          <w:szCs w:val="21"/>
        </w:rPr>
        <w:t>3</w:t>
      </w:r>
      <w:r w:rsidR="00B94269" w:rsidRPr="00002918">
        <w:rPr>
          <w:rFonts w:eastAsiaTheme="minorEastAsia"/>
          <w:szCs w:val="21"/>
        </w:rPr>
        <w:t>．</w:t>
      </w:r>
      <w:r w:rsidRPr="00002918">
        <w:rPr>
          <w:rFonts w:eastAsiaTheme="minorEastAsia"/>
          <w:szCs w:val="21"/>
        </w:rPr>
        <w:t>环境污染控制机理与技术</w:t>
      </w:r>
    </w:p>
    <w:p w:rsidR="00D5598F" w:rsidRPr="00002918" w:rsidRDefault="00D5598F" w:rsidP="0076362A">
      <w:pPr>
        <w:spacing w:line="300" w:lineRule="auto"/>
        <w:ind w:firstLine="437"/>
        <w:rPr>
          <w:rFonts w:eastAsiaTheme="minorEastAsia"/>
          <w:szCs w:val="21"/>
        </w:rPr>
      </w:pPr>
      <w:r w:rsidRPr="00002918">
        <w:rPr>
          <w:rFonts w:eastAsiaTheme="minorEastAsia"/>
          <w:szCs w:val="21"/>
        </w:rPr>
        <w:t>4</w:t>
      </w:r>
      <w:r w:rsidR="00B94269" w:rsidRPr="00002918">
        <w:rPr>
          <w:rFonts w:eastAsiaTheme="minorEastAsia"/>
          <w:szCs w:val="21"/>
        </w:rPr>
        <w:t>．</w:t>
      </w:r>
      <w:r w:rsidRPr="00002918">
        <w:rPr>
          <w:rFonts w:eastAsiaTheme="minorEastAsia"/>
          <w:szCs w:val="21"/>
        </w:rPr>
        <w:t>环境材料</w:t>
      </w:r>
    </w:p>
    <w:p w:rsidR="00D5598F" w:rsidRPr="00002918" w:rsidRDefault="00D5598F" w:rsidP="0076362A">
      <w:pPr>
        <w:spacing w:line="300" w:lineRule="auto"/>
        <w:ind w:firstLine="437"/>
        <w:rPr>
          <w:rFonts w:eastAsiaTheme="minorEastAsia"/>
          <w:szCs w:val="21"/>
        </w:rPr>
      </w:pPr>
      <w:r w:rsidRPr="00002918">
        <w:rPr>
          <w:rFonts w:eastAsiaTheme="minorEastAsia"/>
          <w:szCs w:val="21"/>
        </w:rPr>
        <w:t>5</w:t>
      </w:r>
      <w:r w:rsidR="00B94269" w:rsidRPr="00002918">
        <w:rPr>
          <w:rFonts w:eastAsiaTheme="minorEastAsia"/>
          <w:szCs w:val="21"/>
        </w:rPr>
        <w:t>．</w:t>
      </w:r>
      <w:r w:rsidRPr="00002918">
        <w:rPr>
          <w:rFonts w:eastAsiaTheme="minorEastAsia"/>
          <w:szCs w:val="21"/>
        </w:rPr>
        <w:t>环境气象</w:t>
      </w:r>
    </w:p>
    <w:p w:rsidR="00D5598F" w:rsidRPr="00002918" w:rsidRDefault="00D5598F"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D5598F" w:rsidRPr="00002918" w:rsidRDefault="00B94269" w:rsidP="0076362A">
      <w:pPr>
        <w:spacing w:line="300" w:lineRule="auto"/>
        <w:ind w:firstLineChars="200" w:firstLine="420"/>
        <w:rPr>
          <w:rFonts w:eastAsiaTheme="minorEastAsia"/>
          <w:szCs w:val="21"/>
        </w:rPr>
      </w:pPr>
      <w:r w:rsidRPr="00002918">
        <w:rPr>
          <w:rFonts w:eastAsiaTheme="minorEastAsia"/>
          <w:szCs w:val="21"/>
        </w:rPr>
        <w:t>1.</w:t>
      </w:r>
      <w:r w:rsidR="00CB7610" w:rsidRPr="00002918">
        <w:rPr>
          <w:rFonts w:eastAsiaTheme="minorEastAsia"/>
          <w:szCs w:val="21"/>
        </w:rPr>
        <w:t xml:space="preserve"> </w:t>
      </w:r>
      <w:r w:rsidR="00D5598F" w:rsidRPr="00002918">
        <w:rPr>
          <w:rFonts w:eastAsiaTheme="minorEastAsia"/>
          <w:szCs w:val="21"/>
        </w:rPr>
        <w:t>学术型硕士研究生学制为</w:t>
      </w:r>
      <w:r w:rsidR="00D5598F" w:rsidRPr="00002918">
        <w:rPr>
          <w:rFonts w:eastAsiaTheme="minorEastAsia"/>
          <w:szCs w:val="21"/>
        </w:rPr>
        <w:t>3</w:t>
      </w:r>
      <w:r w:rsidR="00D5598F" w:rsidRPr="00002918">
        <w:rPr>
          <w:rFonts w:eastAsiaTheme="minorEastAsia"/>
          <w:szCs w:val="21"/>
        </w:rPr>
        <w:t>年。</w:t>
      </w:r>
    </w:p>
    <w:p w:rsidR="00D5598F" w:rsidRPr="00002918" w:rsidRDefault="00B94269" w:rsidP="0076362A">
      <w:pPr>
        <w:spacing w:line="300" w:lineRule="auto"/>
        <w:ind w:firstLineChars="200" w:firstLine="420"/>
        <w:rPr>
          <w:rFonts w:eastAsiaTheme="minorEastAsia"/>
          <w:szCs w:val="21"/>
        </w:rPr>
      </w:pPr>
      <w:r w:rsidRPr="00002918">
        <w:rPr>
          <w:rFonts w:eastAsiaTheme="minorEastAsia"/>
          <w:szCs w:val="21"/>
        </w:rPr>
        <w:t>2.</w:t>
      </w:r>
      <w:r w:rsidR="00CB7610" w:rsidRPr="00002918">
        <w:rPr>
          <w:rFonts w:eastAsiaTheme="minorEastAsia"/>
          <w:szCs w:val="21"/>
        </w:rPr>
        <w:t xml:space="preserve"> </w:t>
      </w:r>
      <w:r w:rsidR="00D5598F" w:rsidRPr="00002918">
        <w:rPr>
          <w:rFonts w:eastAsiaTheme="minorEastAsia"/>
          <w:szCs w:val="21"/>
        </w:rPr>
        <w:t>学术型硕士研究生学习年限一般为</w:t>
      </w:r>
      <w:r w:rsidR="00D5598F" w:rsidRPr="00002918">
        <w:rPr>
          <w:rFonts w:eastAsiaTheme="minorEastAsia"/>
          <w:szCs w:val="21"/>
        </w:rPr>
        <w:t>3</w:t>
      </w:r>
      <w:r w:rsidR="00D5598F" w:rsidRPr="00002918">
        <w:rPr>
          <w:rFonts w:eastAsiaTheme="minorEastAsia"/>
          <w:szCs w:val="21"/>
        </w:rPr>
        <w:t>年，最长学习年限不超过</w:t>
      </w:r>
      <w:r w:rsidR="00D5598F" w:rsidRPr="00002918">
        <w:rPr>
          <w:rFonts w:eastAsiaTheme="minorEastAsia"/>
          <w:szCs w:val="21"/>
        </w:rPr>
        <w:t>5</w:t>
      </w:r>
      <w:r w:rsidR="00D5598F" w:rsidRPr="00002918">
        <w:rPr>
          <w:rFonts w:eastAsiaTheme="minorEastAsia"/>
          <w:szCs w:val="21"/>
        </w:rPr>
        <w:t>年。修满规定学分、提前完成学习计划、论文水平特别优秀者，可以申请提前答辩和提前毕业。因特殊原因不能按期毕业可适当延长学习年限，但最长不超过</w:t>
      </w:r>
      <w:r w:rsidR="00D5598F" w:rsidRPr="00002918">
        <w:rPr>
          <w:rFonts w:eastAsiaTheme="minorEastAsia"/>
          <w:szCs w:val="21"/>
        </w:rPr>
        <w:t>5</w:t>
      </w:r>
      <w:r w:rsidR="00D5598F" w:rsidRPr="00002918">
        <w:rPr>
          <w:rFonts w:eastAsiaTheme="minorEastAsia"/>
          <w:szCs w:val="21"/>
        </w:rPr>
        <w:t>年，经费由导师的课题承担。</w:t>
      </w:r>
    </w:p>
    <w:p w:rsidR="00D5598F" w:rsidRPr="00002918" w:rsidRDefault="00D5598F"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D5598F" w:rsidRPr="00002918" w:rsidRDefault="00D5598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D5598F" w:rsidRPr="00002918" w:rsidRDefault="00D5598F" w:rsidP="0076362A">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26</w:t>
      </w:r>
      <w:r w:rsidRPr="00002918">
        <w:rPr>
          <w:rFonts w:eastAsiaTheme="minorEastAsia"/>
          <w:bCs/>
          <w:szCs w:val="21"/>
        </w:rPr>
        <w:t>学分</w:t>
      </w:r>
    </w:p>
    <w:p w:rsidR="00D5598F" w:rsidRPr="00002918" w:rsidRDefault="00D5598F"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15</w:t>
      </w:r>
      <w:r w:rsidRPr="00002918">
        <w:rPr>
          <w:rFonts w:eastAsiaTheme="minorEastAsia"/>
          <w:bCs/>
          <w:szCs w:val="21"/>
        </w:rPr>
        <w:t>学分</w:t>
      </w:r>
    </w:p>
    <w:p w:rsidR="00D5598F" w:rsidRPr="00002918" w:rsidRDefault="00D5598F" w:rsidP="0076362A">
      <w:pPr>
        <w:widowControl/>
        <w:spacing w:line="300" w:lineRule="auto"/>
        <w:ind w:leftChars="200" w:left="420"/>
        <w:jc w:val="left"/>
        <w:rPr>
          <w:rFonts w:eastAsiaTheme="minorEastAsia"/>
          <w:bCs/>
          <w:szCs w:val="21"/>
        </w:rPr>
      </w:pPr>
      <w:r w:rsidRPr="00002918">
        <w:rPr>
          <w:rFonts w:eastAsiaTheme="minorEastAsia"/>
          <w:bCs/>
          <w:szCs w:val="21"/>
        </w:rPr>
        <w:t xml:space="preserve">2. </w:t>
      </w:r>
      <w:r w:rsidRPr="00002918">
        <w:rPr>
          <w:rFonts w:eastAsiaTheme="minorEastAsia"/>
          <w:bCs/>
          <w:szCs w:val="21"/>
        </w:rPr>
        <w:t>课程设置</w:t>
      </w:r>
    </w:p>
    <w:p w:rsidR="00D5598F" w:rsidRPr="00002918" w:rsidRDefault="00D5598F"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1</w:t>
      </w:r>
      <w:r w:rsidRPr="00002918">
        <w:rPr>
          <w:rFonts w:eastAsiaTheme="minorEastAsia"/>
          <w:bCs/>
          <w:szCs w:val="21"/>
        </w:rPr>
        <w:t>）学位课（</w:t>
      </w:r>
      <w:r w:rsidRPr="00002918">
        <w:rPr>
          <w:rFonts w:eastAsiaTheme="minorEastAsia"/>
          <w:bCs/>
          <w:szCs w:val="21"/>
        </w:rPr>
        <w:t>15</w:t>
      </w:r>
      <w:r w:rsidRPr="00002918">
        <w:rPr>
          <w:rFonts w:eastAsiaTheme="minorEastAsia"/>
          <w:bCs/>
          <w:szCs w:val="21"/>
        </w:rPr>
        <w:t>学分）</w:t>
      </w:r>
    </w:p>
    <w:p w:rsidR="00D5598F" w:rsidRPr="00002918" w:rsidRDefault="00D5598F"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2</w:t>
      </w:r>
      <w:r w:rsidRPr="00002918">
        <w:rPr>
          <w:rFonts w:eastAsiaTheme="minorEastAsia"/>
          <w:bCs/>
          <w:szCs w:val="21"/>
        </w:rPr>
        <w:t>）非学位课（不少于</w:t>
      </w:r>
      <w:r w:rsidRPr="00002918">
        <w:rPr>
          <w:rFonts w:eastAsiaTheme="minorEastAsia"/>
          <w:bCs/>
          <w:szCs w:val="21"/>
        </w:rPr>
        <w:t>9</w:t>
      </w:r>
      <w:r w:rsidRPr="00002918">
        <w:rPr>
          <w:rFonts w:eastAsiaTheme="minorEastAsia"/>
          <w:bCs/>
          <w:szCs w:val="21"/>
        </w:rPr>
        <w:t>学分）</w:t>
      </w:r>
    </w:p>
    <w:p w:rsidR="00D5598F" w:rsidRPr="00002918" w:rsidRDefault="00D5598F"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3</w:t>
      </w:r>
      <w:r w:rsidRPr="00002918">
        <w:rPr>
          <w:rFonts w:eastAsiaTheme="minorEastAsia"/>
          <w:bCs/>
          <w:szCs w:val="21"/>
        </w:rPr>
        <w:t>）实践环节（</w:t>
      </w:r>
      <w:r w:rsidRPr="00002918">
        <w:rPr>
          <w:rFonts w:eastAsiaTheme="minorEastAsia"/>
          <w:bCs/>
          <w:szCs w:val="21"/>
        </w:rPr>
        <w:t>2</w:t>
      </w:r>
      <w:r w:rsidRPr="00002918">
        <w:rPr>
          <w:rFonts w:eastAsiaTheme="minorEastAsia"/>
          <w:bCs/>
          <w:szCs w:val="21"/>
        </w:rPr>
        <w:t>学分）</w:t>
      </w:r>
    </w:p>
    <w:p w:rsidR="00D5598F" w:rsidRPr="00002918" w:rsidRDefault="00D5598F"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B94269" w:rsidRPr="00002918" w:rsidRDefault="00B94269" w:rsidP="00B94269">
      <w:pPr>
        <w:spacing w:line="300" w:lineRule="auto"/>
        <w:ind w:firstLineChars="200" w:firstLine="420"/>
        <w:rPr>
          <w:rFonts w:eastAsiaTheme="minorEastAsia"/>
          <w:szCs w:val="21"/>
        </w:rPr>
      </w:pPr>
      <w:r w:rsidRPr="00002918">
        <w:rPr>
          <w:rFonts w:eastAsiaTheme="minorEastAsia"/>
          <w:szCs w:val="21"/>
        </w:rPr>
        <w:t>1.</w:t>
      </w:r>
      <w:r w:rsidR="00CB7610" w:rsidRPr="00002918">
        <w:rPr>
          <w:rFonts w:eastAsiaTheme="minorEastAsia"/>
          <w:szCs w:val="21"/>
        </w:rPr>
        <w:t xml:space="preserve"> </w:t>
      </w:r>
      <w:r w:rsidRPr="00002918">
        <w:rPr>
          <w:rFonts w:eastAsiaTheme="minorEastAsia"/>
          <w:szCs w:val="21"/>
        </w:rPr>
        <w:t>硕士研究生应根据培养方案的要求，充分考虑到自己的具体情况，于入学五周内在导师指导下订出课程学习计划。</w:t>
      </w:r>
    </w:p>
    <w:p w:rsidR="00B94269" w:rsidRPr="00002918" w:rsidRDefault="00B94269" w:rsidP="00B94269">
      <w:pPr>
        <w:spacing w:line="300" w:lineRule="auto"/>
        <w:ind w:firstLineChars="200" w:firstLine="420"/>
        <w:rPr>
          <w:rFonts w:eastAsiaTheme="minorEastAsia"/>
          <w:szCs w:val="21"/>
        </w:rPr>
      </w:pPr>
      <w:r w:rsidRPr="00002918">
        <w:rPr>
          <w:rFonts w:eastAsiaTheme="minorEastAsia"/>
          <w:szCs w:val="21"/>
        </w:rPr>
        <w:t>2.</w:t>
      </w:r>
      <w:r w:rsidR="00CB7610" w:rsidRPr="00002918">
        <w:rPr>
          <w:rFonts w:eastAsiaTheme="minorEastAsia"/>
          <w:szCs w:val="21"/>
        </w:rPr>
        <w:t xml:space="preserve"> </w:t>
      </w:r>
      <w:r w:rsidRPr="00002918">
        <w:rPr>
          <w:rFonts w:eastAsiaTheme="minorEastAsia"/>
          <w:szCs w:val="21"/>
        </w:rPr>
        <w:t>对硕士研究生培养采取课程学习和论文工作并重的方式，课程学习一般在一年内完成，从事论文工作的时间一般不得少于一学年。</w:t>
      </w:r>
    </w:p>
    <w:p w:rsidR="00B94269" w:rsidRPr="00002918" w:rsidRDefault="00B94269" w:rsidP="00B94269">
      <w:pPr>
        <w:spacing w:line="300" w:lineRule="auto"/>
        <w:ind w:firstLineChars="200" w:firstLine="420"/>
        <w:rPr>
          <w:rFonts w:eastAsiaTheme="minorEastAsia"/>
          <w:szCs w:val="21"/>
        </w:rPr>
      </w:pPr>
      <w:r w:rsidRPr="00002918">
        <w:rPr>
          <w:rFonts w:eastAsiaTheme="minorEastAsia"/>
          <w:szCs w:val="21"/>
        </w:rPr>
        <w:t>3.</w:t>
      </w:r>
      <w:r w:rsidR="00CB7610" w:rsidRPr="00002918">
        <w:rPr>
          <w:rFonts w:eastAsiaTheme="minorEastAsia"/>
          <w:szCs w:val="21"/>
        </w:rPr>
        <w:t xml:space="preserve"> </w:t>
      </w:r>
      <w:r w:rsidRPr="00002918">
        <w:rPr>
          <w:rFonts w:eastAsiaTheme="minorEastAsia"/>
          <w:szCs w:val="21"/>
        </w:rPr>
        <w:t>在第三学期进入学位论文工作前，将对研究生的思想品德，学业成绩，业务能力进行全面的中期考核。考核优秀者可以被推荐提前攻读博士学位。未通过考核者参照《南京信息工程大学硕士研究生中期考核实施办法》相关规定执行。</w:t>
      </w:r>
    </w:p>
    <w:p w:rsidR="00B94269" w:rsidRPr="00002918" w:rsidRDefault="00B94269" w:rsidP="00B94269">
      <w:pPr>
        <w:spacing w:line="300" w:lineRule="auto"/>
        <w:ind w:firstLineChars="200" w:firstLine="420"/>
        <w:rPr>
          <w:rFonts w:eastAsiaTheme="minorEastAsia"/>
          <w:szCs w:val="21"/>
        </w:rPr>
      </w:pPr>
      <w:r w:rsidRPr="00002918">
        <w:rPr>
          <w:rFonts w:eastAsiaTheme="minorEastAsia"/>
          <w:szCs w:val="21"/>
        </w:rPr>
        <w:t>4.</w:t>
      </w:r>
      <w:r w:rsidR="00CB7610" w:rsidRPr="00002918">
        <w:rPr>
          <w:rFonts w:eastAsiaTheme="minorEastAsia"/>
          <w:szCs w:val="21"/>
        </w:rPr>
        <w:t xml:space="preserve"> </w:t>
      </w:r>
      <w:r w:rsidRPr="00002918">
        <w:rPr>
          <w:rFonts w:eastAsiaTheme="minorEastAsia"/>
          <w:szCs w:val="21"/>
        </w:rPr>
        <w:t>整个培养过程应贯彻理论联系实际的方针，使研究生掌握本专业的基础理论和专门知识，掌握科学的基本方法，并具有一定的实践经验和实践能力。</w:t>
      </w:r>
    </w:p>
    <w:p w:rsidR="00B94269" w:rsidRPr="00002918" w:rsidRDefault="00B94269" w:rsidP="00B94269">
      <w:pPr>
        <w:spacing w:line="300" w:lineRule="auto"/>
        <w:ind w:firstLineChars="200" w:firstLine="420"/>
        <w:rPr>
          <w:rFonts w:eastAsiaTheme="minorEastAsia"/>
          <w:szCs w:val="21"/>
        </w:rPr>
      </w:pPr>
      <w:r w:rsidRPr="00002918">
        <w:rPr>
          <w:rFonts w:eastAsiaTheme="minorEastAsia"/>
          <w:szCs w:val="21"/>
        </w:rPr>
        <w:t>5.</w:t>
      </w:r>
      <w:r w:rsidR="00CB7610" w:rsidRPr="00002918">
        <w:rPr>
          <w:rFonts w:eastAsiaTheme="minorEastAsia"/>
          <w:szCs w:val="21"/>
        </w:rPr>
        <w:t xml:space="preserve"> </w:t>
      </w:r>
      <w:r w:rsidRPr="00002918">
        <w:rPr>
          <w:rFonts w:eastAsiaTheme="minorEastAsia"/>
          <w:szCs w:val="21"/>
        </w:rPr>
        <w:t>硕士研究生培养实习导师负责制，在指导上采取导师负责和学院集体培养相结合的方式。</w:t>
      </w:r>
    </w:p>
    <w:p w:rsidR="00B94269" w:rsidRPr="00002918" w:rsidRDefault="00B94269" w:rsidP="00B94269">
      <w:pPr>
        <w:spacing w:line="300" w:lineRule="auto"/>
        <w:ind w:firstLineChars="200" w:firstLine="420"/>
        <w:rPr>
          <w:rFonts w:eastAsiaTheme="minorEastAsia"/>
          <w:szCs w:val="21"/>
        </w:rPr>
      </w:pPr>
      <w:r w:rsidRPr="00002918">
        <w:rPr>
          <w:rFonts w:eastAsiaTheme="minorEastAsia"/>
          <w:szCs w:val="21"/>
        </w:rPr>
        <w:t>6.</w:t>
      </w:r>
      <w:r w:rsidR="00CB7610" w:rsidRPr="00002918">
        <w:rPr>
          <w:rFonts w:eastAsiaTheme="minorEastAsia"/>
          <w:szCs w:val="21"/>
        </w:rPr>
        <w:t xml:space="preserve"> </w:t>
      </w:r>
      <w:r w:rsidRPr="00002918">
        <w:rPr>
          <w:rFonts w:eastAsiaTheme="minorEastAsia"/>
          <w:szCs w:val="21"/>
        </w:rPr>
        <w:t>研究生要以自学为主，教师的作用在于启发他们深入思考与正确判断，培养独立分析和解决问题的能力。充分发挥指导教师和研究生两方面的积极性，师生合作、教学相长。</w:t>
      </w:r>
    </w:p>
    <w:p w:rsidR="00D5598F" w:rsidRPr="00002918" w:rsidRDefault="00B94269" w:rsidP="00B94269">
      <w:pPr>
        <w:spacing w:line="300" w:lineRule="auto"/>
        <w:ind w:firstLineChars="200" w:firstLine="420"/>
        <w:rPr>
          <w:rFonts w:eastAsiaTheme="minorEastAsia"/>
          <w:szCs w:val="21"/>
        </w:rPr>
      </w:pPr>
      <w:r w:rsidRPr="00002918">
        <w:rPr>
          <w:rFonts w:eastAsiaTheme="minorEastAsia"/>
          <w:szCs w:val="21"/>
        </w:rPr>
        <w:t>7.</w:t>
      </w:r>
      <w:r w:rsidR="00CB7610" w:rsidRPr="00002918">
        <w:rPr>
          <w:rFonts w:eastAsiaTheme="minorEastAsia"/>
          <w:szCs w:val="21"/>
        </w:rPr>
        <w:t xml:space="preserve"> </w:t>
      </w:r>
      <w:r w:rsidRPr="00002918">
        <w:rPr>
          <w:rFonts w:eastAsiaTheme="minorEastAsia"/>
          <w:szCs w:val="21"/>
        </w:rPr>
        <w:t>加强硕士研究生思想政治工作和道德品质的教育，研究生应认真参加政治理论课和</w:t>
      </w:r>
      <w:r w:rsidRPr="00002918">
        <w:rPr>
          <w:rFonts w:eastAsiaTheme="minorEastAsia"/>
          <w:szCs w:val="21"/>
        </w:rPr>
        <w:lastRenderedPageBreak/>
        <w:t>时事政策的学习，积极参加公益劳动和社会实践。</w:t>
      </w:r>
    </w:p>
    <w:p w:rsidR="00D5598F" w:rsidRPr="00002918" w:rsidRDefault="00D5598F"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D5598F" w:rsidRPr="00002918" w:rsidRDefault="00D5598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对二年级硕士研究生在进入学位论文阶段前进行中期考核，时间一般在第四学期初，主要包括思想品德、学习态度、学习成绩和身体状况等内容。中期考核不合格者，可延期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D5598F" w:rsidRPr="00002918" w:rsidRDefault="00D5598F"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D5598F" w:rsidRPr="00002918" w:rsidRDefault="00D5598F" w:rsidP="0076362A">
      <w:pPr>
        <w:spacing w:line="300" w:lineRule="auto"/>
        <w:ind w:firstLineChars="200" w:firstLine="420"/>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D5598F" w:rsidRPr="00002918" w:rsidRDefault="00D5598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D5598F" w:rsidRPr="00002918" w:rsidRDefault="00B94269" w:rsidP="00B94269">
      <w:pPr>
        <w:widowControl/>
        <w:spacing w:line="300" w:lineRule="auto"/>
        <w:ind w:left="420"/>
        <w:jc w:val="left"/>
        <w:rPr>
          <w:kern w:val="0"/>
          <w:szCs w:val="21"/>
        </w:rPr>
      </w:pPr>
      <w:r w:rsidRPr="00002918">
        <w:rPr>
          <w:kern w:val="0"/>
          <w:szCs w:val="21"/>
        </w:rPr>
        <w:t>1.</w:t>
      </w:r>
      <w:r w:rsidR="00CB7610" w:rsidRPr="00002918">
        <w:rPr>
          <w:kern w:val="0"/>
          <w:szCs w:val="21"/>
        </w:rPr>
        <w:t xml:space="preserve"> </w:t>
      </w:r>
      <w:r w:rsidR="00D5598F" w:rsidRPr="00002918">
        <w:rPr>
          <w:kern w:val="0"/>
          <w:szCs w:val="21"/>
        </w:rPr>
        <w:t>选题和开题</w:t>
      </w:r>
    </w:p>
    <w:p w:rsidR="00D5598F" w:rsidRPr="00002918" w:rsidRDefault="00D5598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D5598F" w:rsidRPr="00002918" w:rsidRDefault="00D5598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D5598F" w:rsidRPr="00002918" w:rsidRDefault="00D5598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D5598F" w:rsidRPr="00002918" w:rsidRDefault="00B94269" w:rsidP="00B94269">
      <w:pPr>
        <w:widowControl/>
        <w:spacing w:line="300" w:lineRule="auto"/>
        <w:ind w:left="420"/>
        <w:jc w:val="left"/>
        <w:rPr>
          <w:rFonts w:eastAsiaTheme="minorEastAsia"/>
          <w:kern w:val="0"/>
          <w:szCs w:val="21"/>
        </w:rPr>
      </w:pPr>
      <w:r w:rsidRPr="00002918">
        <w:rPr>
          <w:rFonts w:eastAsiaTheme="minorEastAsia"/>
          <w:kern w:val="0"/>
          <w:szCs w:val="21"/>
        </w:rPr>
        <w:t>2.</w:t>
      </w:r>
      <w:r w:rsidR="00CB7610" w:rsidRPr="00002918">
        <w:rPr>
          <w:rFonts w:eastAsiaTheme="minorEastAsia"/>
          <w:kern w:val="0"/>
          <w:szCs w:val="21"/>
        </w:rPr>
        <w:t xml:space="preserve"> </w:t>
      </w:r>
      <w:r w:rsidR="00D5598F" w:rsidRPr="00002918">
        <w:rPr>
          <w:rFonts w:eastAsiaTheme="minorEastAsia"/>
          <w:kern w:val="0"/>
          <w:szCs w:val="21"/>
        </w:rPr>
        <w:t>学位论文的写作和要求</w:t>
      </w:r>
    </w:p>
    <w:p w:rsidR="00D5598F" w:rsidRPr="00002918" w:rsidRDefault="00D5598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必须在导师指导下由硕士生本人独立完成。论文要有一定的工作量，在论文题目确定后，用于论文工作的时间不少于一年。学位论文书写必须符合中华人民共和国关于《科学技术报告、学位论文和学术报告的编写格式》的标准，同时按学校学位论文写作要求执行。</w:t>
      </w:r>
    </w:p>
    <w:p w:rsidR="00D5598F" w:rsidRPr="00002918" w:rsidRDefault="00B94269" w:rsidP="00B94269">
      <w:pPr>
        <w:widowControl/>
        <w:spacing w:line="300" w:lineRule="auto"/>
        <w:ind w:left="420"/>
        <w:jc w:val="left"/>
        <w:rPr>
          <w:kern w:val="0"/>
          <w:szCs w:val="21"/>
        </w:rPr>
      </w:pPr>
      <w:r w:rsidRPr="00002918">
        <w:rPr>
          <w:kern w:val="0"/>
          <w:szCs w:val="21"/>
        </w:rPr>
        <w:t>3.</w:t>
      </w:r>
      <w:r w:rsidR="00CB7610" w:rsidRPr="00002918">
        <w:rPr>
          <w:kern w:val="0"/>
          <w:szCs w:val="21"/>
        </w:rPr>
        <w:t xml:space="preserve"> </w:t>
      </w:r>
      <w:r w:rsidR="00D5598F" w:rsidRPr="00002918">
        <w:rPr>
          <w:kern w:val="0"/>
          <w:szCs w:val="21"/>
        </w:rPr>
        <w:t>学位论文的预答辩和答辩</w:t>
      </w:r>
    </w:p>
    <w:p w:rsidR="00D5598F" w:rsidRPr="00002918" w:rsidRDefault="00D5598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D5598F" w:rsidRPr="00002918" w:rsidRDefault="00B94269" w:rsidP="00B94269">
      <w:pPr>
        <w:widowControl/>
        <w:spacing w:line="300" w:lineRule="auto"/>
        <w:ind w:left="420"/>
        <w:jc w:val="left"/>
        <w:rPr>
          <w:rFonts w:eastAsiaTheme="minorEastAsia"/>
          <w:kern w:val="0"/>
          <w:szCs w:val="21"/>
        </w:rPr>
      </w:pPr>
      <w:r w:rsidRPr="00002918">
        <w:rPr>
          <w:rFonts w:eastAsiaTheme="minorEastAsia"/>
          <w:kern w:val="0"/>
          <w:szCs w:val="21"/>
        </w:rPr>
        <w:t>4.</w:t>
      </w:r>
      <w:r w:rsidR="00CB7610" w:rsidRPr="00002918">
        <w:rPr>
          <w:rFonts w:eastAsiaTheme="minorEastAsia"/>
          <w:kern w:val="0"/>
          <w:szCs w:val="21"/>
        </w:rPr>
        <w:t xml:space="preserve"> </w:t>
      </w:r>
      <w:r w:rsidR="00D5598F" w:rsidRPr="00002918">
        <w:rPr>
          <w:rFonts w:eastAsiaTheme="minorEastAsia"/>
          <w:kern w:val="0"/>
          <w:szCs w:val="21"/>
        </w:rPr>
        <w:t>申请学位</w:t>
      </w:r>
    </w:p>
    <w:p w:rsidR="00D5598F" w:rsidRPr="00002918" w:rsidRDefault="00D5598F"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w:t>
      </w:r>
    </w:p>
    <w:p w:rsidR="00D5598F" w:rsidRPr="00002918" w:rsidRDefault="00D5598F"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D5598F" w:rsidRPr="00002918" w:rsidRDefault="00D5598F" w:rsidP="00B114B8">
      <w:pPr>
        <w:spacing w:line="300" w:lineRule="auto"/>
        <w:ind w:firstLineChars="200" w:firstLine="422"/>
        <w:rPr>
          <w:rFonts w:eastAsiaTheme="minorEastAsia"/>
          <w:b/>
          <w:kern w:val="0"/>
          <w:szCs w:val="21"/>
        </w:rPr>
      </w:pPr>
      <w:r w:rsidRPr="00002918">
        <w:rPr>
          <w:rFonts w:eastAsiaTheme="minorEastAsia"/>
          <w:b/>
          <w:kern w:val="0"/>
          <w:szCs w:val="21"/>
        </w:rPr>
        <w:t>实践环节，主要包括学术报告和实践活动。</w:t>
      </w:r>
    </w:p>
    <w:p w:rsidR="00D5598F" w:rsidRPr="00002918" w:rsidRDefault="00B94269" w:rsidP="0076362A">
      <w:pPr>
        <w:spacing w:line="300" w:lineRule="auto"/>
        <w:ind w:firstLineChars="200" w:firstLine="420"/>
        <w:rPr>
          <w:rFonts w:eastAsiaTheme="minorEastAsia"/>
          <w:kern w:val="0"/>
          <w:szCs w:val="21"/>
        </w:rPr>
      </w:pPr>
      <w:r w:rsidRPr="00002918">
        <w:rPr>
          <w:rFonts w:eastAsiaTheme="minorEastAsia"/>
          <w:kern w:val="0"/>
          <w:szCs w:val="21"/>
        </w:rPr>
        <w:t>1.</w:t>
      </w:r>
      <w:r w:rsidR="00CB7610" w:rsidRPr="00002918">
        <w:rPr>
          <w:rFonts w:eastAsiaTheme="minorEastAsia"/>
          <w:kern w:val="0"/>
          <w:szCs w:val="21"/>
        </w:rPr>
        <w:t xml:space="preserve"> </w:t>
      </w:r>
      <w:r w:rsidR="00D5598F" w:rsidRPr="00002918">
        <w:rPr>
          <w:rFonts w:eastAsiaTheme="minorEastAsia"/>
          <w:kern w:val="0"/>
          <w:szCs w:val="21"/>
        </w:rPr>
        <w:t>学术报告</w:t>
      </w:r>
    </w:p>
    <w:p w:rsidR="00D5598F" w:rsidRPr="00002918" w:rsidRDefault="00D5598F" w:rsidP="0076362A">
      <w:pPr>
        <w:spacing w:line="300" w:lineRule="auto"/>
        <w:ind w:firstLineChars="200" w:firstLine="420"/>
        <w:rPr>
          <w:rFonts w:eastAsiaTheme="minorEastAsia"/>
          <w:kern w:val="0"/>
          <w:szCs w:val="21"/>
        </w:rPr>
      </w:pP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D5598F" w:rsidRPr="00002918" w:rsidRDefault="00D5598F" w:rsidP="0076362A">
      <w:pPr>
        <w:spacing w:line="300" w:lineRule="auto"/>
        <w:ind w:firstLineChars="200" w:firstLine="420"/>
        <w:rPr>
          <w:rFonts w:eastAsiaTheme="minorEastAsia"/>
          <w:kern w:val="0"/>
          <w:szCs w:val="21"/>
        </w:rPr>
      </w:pPr>
      <w:r w:rsidRPr="00002918">
        <w:rPr>
          <w:rFonts w:eastAsiaTheme="minorEastAsia"/>
          <w:kern w:val="0"/>
          <w:szCs w:val="21"/>
        </w:rPr>
        <w:lastRenderedPageBreak/>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w:t>
      </w:r>
      <w:hyperlink r:id="rId30" w:tgtFrame="_blank" w:tooltip="硕士学术活动记录" w:history="1">
        <w:r w:rsidRPr="00002918">
          <w:rPr>
            <w:rFonts w:eastAsiaTheme="minorEastAsia"/>
            <w:kern w:val="0"/>
            <w:szCs w:val="21"/>
          </w:rPr>
          <w:t>学术活动记录</w:t>
        </w:r>
      </w:hyperlink>
      <w:r w:rsidRPr="00002918">
        <w:rPr>
          <w:rFonts w:eastAsiaTheme="minorEastAsia"/>
          <w:kern w:val="0"/>
          <w:szCs w:val="21"/>
        </w:rPr>
        <w:t>》上做好相应记录。考核合格者方能进行论文答辩。</w:t>
      </w:r>
    </w:p>
    <w:p w:rsidR="00D5598F" w:rsidRPr="00002918" w:rsidRDefault="00D5598F" w:rsidP="0076362A">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D5598F" w:rsidRPr="00002918" w:rsidRDefault="00D5598F" w:rsidP="0076362A">
      <w:pPr>
        <w:widowControl/>
        <w:spacing w:line="300" w:lineRule="auto"/>
        <w:ind w:firstLineChars="200" w:firstLine="420"/>
        <w:jc w:val="left"/>
        <w:rPr>
          <w:rFonts w:eastAsiaTheme="minorEastAsia"/>
          <w:b/>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w:t>
      </w:r>
      <w:r w:rsidRPr="00002918">
        <w:rPr>
          <w:rFonts w:eastAsiaTheme="minorEastAsia"/>
          <w:b/>
          <w:kern w:val="0"/>
          <w:szCs w:val="21"/>
        </w:rPr>
        <w:t>可以包含教学实践、生产实践、社会调查、课外学术活动等。</w:t>
      </w:r>
    </w:p>
    <w:p w:rsidR="00D5598F" w:rsidRPr="00002918" w:rsidRDefault="00D5598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D5598F" w:rsidRPr="00002918" w:rsidRDefault="00D5598F" w:rsidP="00B114B8">
      <w:pPr>
        <w:widowControl/>
        <w:spacing w:line="300" w:lineRule="auto"/>
        <w:ind w:firstLineChars="200" w:firstLine="422"/>
        <w:jc w:val="left"/>
        <w:rPr>
          <w:rFonts w:eastAsiaTheme="minorEastAsia"/>
          <w:b/>
          <w:kern w:val="0"/>
          <w:szCs w:val="21"/>
        </w:rPr>
      </w:pPr>
      <w:r w:rsidRPr="00002918">
        <w:rPr>
          <w:rFonts w:eastAsiaTheme="minorEastAsia"/>
          <w:b/>
          <w:kern w:val="0"/>
          <w:szCs w:val="21"/>
        </w:rPr>
        <w:t>生产实践，尤其适用于没有或缺乏本专业生产工作经验的研究生，可安排到生产部门去学习和实践。</w:t>
      </w:r>
    </w:p>
    <w:p w:rsidR="00D5598F" w:rsidRPr="00002918" w:rsidRDefault="00D5598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D5598F" w:rsidRPr="00002918" w:rsidRDefault="00D5598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D5598F" w:rsidRPr="00002918" w:rsidRDefault="00D5598F" w:rsidP="0076362A">
      <w:pPr>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实践环节可根据具体情况，与研究生兼任助教、助研和助管的工作结合起来，选择其中的一项或二项予以实施。</w:t>
      </w:r>
    </w:p>
    <w:p w:rsidR="00D5598F" w:rsidRPr="00002918" w:rsidRDefault="00D5598F" w:rsidP="0076362A">
      <w:pPr>
        <w:spacing w:line="300" w:lineRule="auto"/>
        <w:rPr>
          <w:rFonts w:eastAsiaTheme="minorEastAsia"/>
          <w:b/>
          <w:sz w:val="24"/>
        </w:rPr>
      </w:pPr>
      <w:r w:rsidRPr="00002918">
        <w:rPr>
          <w:rFonts w:eastAsiaTheme="minorEastAsia"/>
          <w:szCs w:val="21"/>
        </w:rPr>
        <w:br w:type="page"/>
      </w:r>
      <w:r w:rsidR="00B94269" w:rsidRPr="00002918">
        <w:rPr>
          <w:rFonts w:eastAsiaTheme="minorEastAsia"/>
          <w:b/>
          <w:sz w:val="24"/>
        </w:rPr>
        <w:lastRenderedPageBreak/>
        <w:t>附表</w:t>
      </w:r>
      <w:r w:rsidRPr="00002918">
        <w:rPr>
          <w:rFonts w:eastAsiaTheme="minorEastAsia"/>
          <w:b/>
          <w:sz w:val="24"/>
        </w:rPr>
        <w:t>：</w:t>
      </w:r>
      <w:r w:rsidRPr="00002918">
        <w:rPr>
          <w:rFonts w:eastAsiaTheme="minorEastAsia"/>
          <w:b/>
          <w:sz w:val="24"/>
          <w:u w:val="single"/>
        </w:rPr>
        <w:t>环境科学与工程</w:t>
      </w:r>
      <w:r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B94269" w:rsidRPr="00002918" w:rsidTr="00CB7610">
        <w:trPr>
          <w:trHeight w:hRule="exact" w:val="397"/>
        </w:trPr>
        <w:tc>
          <w:tcPr>
            <w:tcW w:w="573" w:type="dxa"/>
            <w:vAlign w:val="center"/>
          </w:tcPr>
          <w:p w:rsidR="00B94269" w:rsidRPr="00002918" w:rsidRDefault="00B94269" w:rsidP="006C3C52">
            <w:pPr>
              <w:widowControl/>
              <w:spacing w:line="300" w:lineRule="auto"/>
              <w:jc w:val="center"/>
              <w:rPr>
                <w:b/>
                <w:kern w:val="0"/>
                <w:sz w:val="18"/>
                <w:szCs w:val="18"/>
              </w:rPr>
            </w:pPr>
            <w:r w:rsidRPr="00002918">
              <w:rPr>
                <w:b/>
                <w:kern w:val="0"/>
                <w:sz w:val="18"/>
                <w:szCs w:val="18"/>
              </w:rPr>
              <w:t>组别</w:t>
            </w:r>
          </w:p>
        </w:tc>
        <w:tc>
          <w:tcPr>
            <w:tcW w:w="958" w:type="dxa"/>
            <w:vAlign w:val="center"/>
          </w:tcPr>
          <w:p w:rsidR="00B94269" w:rsidRPr="00002918" w:rsidRDefault="00B94269" w:rsidP="006C3C52">
            <w:pPr>
              <w:widowControl/>
              <w:spacing w:line="300" w:lineRule="auto"/>
              <w:jc w:val="center"/>
              <w:rPr>
                <w:b/>
                <w:kern w:val="0"/>
                <w:sz w:val="18"/>
                <w:szCs w:val="18"/>
              </w:rPr>
            </w:pPr>
            <w:r w:rsidRPr="00002918">
              <w:rPr>
                <w:b/>
                <w:kern w:val="0"/>
                <w:sz w:val="18"/>
                <w:szCs w:val="18"/>
              </w:rPr>
              <w:t>课程编号</w:t>
            </w:r>
          </w:p>
        </w:tc>
        <w:tc>
          <w:tcPr>
            <w:tcW w:w="2397" w:type="dxa"/>
            <w:vAlign w:val="center"/>
          </w:tcPr>
          <w:p w:rsidR="00B94269" w:rsidRPr="00002918" w:rsidRDefault="00B94269" w:rsidP="006C3C52">
            <w:pPr>
              <w:widowControl/>
              <w:spacing w:line="300" w:lineRule="auto"/>
              <w:jc w:val="center"/>
              <w:rPr>
                <w:b/>
                <w:kern w:val="0"/>
                <w:sz w:val="18"/>
                <w:szCs w:val="18"/>
              </w:rPr>
            </w:pPr>
            <w:r w:rsidRPr="00002918">
              <w:rPr>
                <w:b/>
                <w:kern w:val="0"/>
                <w:sz w:val="18"/>
                <w:szCs w:val="18"/>
              </w:rPr>
              <w:t>课程名称</w:t>
            </w:r>
          </w:p>
        </w:tc>
        <w:tc>
          <w:tcPr>
            <w:tcW w:w="455" w:type="dxa"/>
            <w:vAlign w:val="center"/>
          </w:tcPr>
          <w:p w:rsidR="00B94269" w:rsidRPr="00002918" w:rsidRDefault="00B94269" w:rsidP="006C3C52">
            <w:pPr>
              <w:widowControl/>
              <w:spacing w:line="300" w:lineRule="auto"/>
              <w:jc w:val="center"/>
              <w:rPr>
                <w:b/>
                <w:kern w:val="0"/>
                <w:sz w:val="18"/>
                <w:szCs w:val="18"/>
              </w:rPr>
            </w:pPr>
            <w:r w:rsidRPr="00002918">
              <w:rPr>
                <w:b/>
                <w:kern w:val="0"/>
                <w:sz w:val="18"/>
                <w:szCs w:val="18"/>
              </w:rPr>
              <w:t>学时</w:t>
            </w:r>
          </w:p>
        </w:tc>
        <w:tc>
          <w:tcPr>
            <w:tcW w:w="546" w:type="dxa"/>
            <w:vAlign w:val="center"/>
          </w:tcPr>
          <w:p w:rsidR="00B94269" w:rsidRPr="00002918" w:rsidRDefault="00B94269" w:rsidP="006C3C52">
            <w:pPr>
              <w:widowControl/>
              <w:spacing w:line="300" w:lineRule="auto"/>
              <w:jc w:val="center"/>
              <w:rPr>
                <w:b/>
                <w:kern w:val="0"/>
                <w:sz w:val="18"/>
                <w:szCs w:val="18"/>
              </w:rPr>
            </w:pPr>
            <w:r w:rsidRPr="00002918">
              <w:rPr>
                <w:b/>
                <w:kern w:val="0"/>
                <w:sz w:val="18"/>
                <w:szCs w:val="18"/>
              </w:rPr>
              <w:t>学分</w:t>
            </w:r>
          </w:p>
        </w:tc>
        <w:tc>
          <w:tcPr>
            <w:tcW w:w="867" w:type="dxa"/>
            <w:vAlign w:val="center"/>
          </w:tcPr>
          <w:p w:rsidR="00B94269" w:rsidRPr="00002918" w:rsidRDefault="00B94269" w:rsidP="006C3C52">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B94269" w:rsidRPr="00002918" w:rsidRDefault="00B94269" w:rsidP="006C3C52">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B94269" w:rsidRPr="00002918" w:rsidRDefault="00B94269" w:rsidP="006C3C52">
            <w:pPr>
              <w:widowControl/>
              <w:spacing w:line="300" w:lineRule="auto"/>
              <w:jc w:val="center"/>
              <w:rPr>
                <w:b/>
                <w:kern w:val="0"/>
                <w:sz w:val="18"/>
                <w:szCs w:val="18"/>
              </w:rPr>
            </w:pPr>
            <w:r w:rsidRPr="00002918">
              <w:rPr>
                <w:b/>
                <w:kern w:val="0"/>
                <w:sz w:val="18"/>
                <w:szCs w:val="18"/>
              </w:rPr>
              <w:t>考核方式</w:t>
            </w:r>
          </w:p>
        </w:tc>
        <w:tc>
          <w:tcPr>
            <w:tcW w:w="770" w:type="dxa"/>
            <w:vAlign w:val="center"/>
          </w:tcPr>
          <w:p w:rsidR="00B94269" w:rsidRPr="00002918" w:rsidRDefault="00B94269" w:rsidP="006C3C52">
            <w:pPr>
              <w:widowControl/>
              <w:spacing w:line="300" w:lineRule="auto"/>
              <w:jc w:val="center"/>
              <w:rPr>
                <w:b/>
                <w:kern w:val="0"/>
                <w:sz w:val="18"/>
                <w:szCs w:val="18"/>
              </w:rPr>
            </w:pPr>
            <w:r w:rsidRPr="00002918">
              <w:rPr>
                <w:b/>
                <w:kern w:val="0"/>
                <w:sz w:val="18"/>
                <w:szCs w:val="18"/>
              </w:rPr>
              <w:t>备注</w:t>
            </w:r>
          </w:p>
        </w:tc>
      </w:tr>
      <w:tr w:rsidR="00B94269" w:rsidRPr="00002918" w:rsidTr="00CB7610">
        <w:trPr>
          <w:trHeight w:hRule="exact" w:val="397"/>
        </w:trPr>
        <w:tc>
          <w:tcPr>
            <w:tcW w:w="573" w:type="dxa"/>
            <w:vMerge w:val="restart"/>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A</w:t>
            </w:r>
          </w:p>
        </w:tc>
        <w:tc>
          <w:tcPr>
            <w:tcW w:w="958" w:type="dxa"/>
            <w:vAlign w:val="center"/>
          </w:tcPr>
          <w:p w:rsidR="00B94269" w:rsidRPr="00002918" w:rsidRDefault="005A2FE3" w:rsidP="006C3C52">
            <w:pPr>
              <w:widowControl/>
              <w:spacing w:line="300" w:lineRule="auto"/>
              <w:jc w:val="center"/>
              <w:rPr>
                <w:kern w:val="0"/>
                <w:sz w:val="18"/>
                <w:szCs w:val="18"/>
              </w:rPr>
            </w:pPr>
            <w:r w:rsidRPr="00002918">
              <w:rPr>
                <w:kern w:val="0"/>
                <w:sz w:val="18"/>
                <w:szCs w:val="18"/>
              </w:rPr>
              <w:t>s</w:t>
            </w:r>
            <w:r w:rsidR="00B94269" w:rsidRPr="00002918">
              <w:rPr>
                <w:kern w:val="0"/>
                <w:sz w:val="18"/>
                <w:szCs w:val="18"/>
              </w:rPr>
              <w:t>008001</w:t>
            </w:r>
          </w:p>
        </w:tc>
        <w:tc>
          <w:tcPr>
            <w:tcW w:w="2397" w:type="dxa"/>
            <w:vAlign w:val="center"/>
          </w:tcPr>
          <w:p w:rsidR="00B94269" w:rsidRPr="00002918" w:rsidRDefault="00B94269" w:rsidP="006C3C52">
            <w:pPr>
              <w:widowControl/>
              <w:jc w:val="center"/>
              <w:rPr>
                <w:kern w:val="0"/>
                <w:sz w:val="18"/>
                <w:szCs w:val="18"/>
              </w:rPr>
            </w:pPr>
            <w:r w:rsidRPr="00002918">
              <w:rPr>
                <w:sz w:val="18"/>
                <w:szCs w:val="18"/>
              </w:rPr>
              <w:t>中国特色社会主义理论与实践研究</w:t>
            </w:r>
          </w:p>
        </w:tc>
        <w:tc>
          <w:tcPr>
            <w:tcW w:w="455"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B94269" w:rsidRPr="00002918" w:rsidRDefault="00B94269" w:rsidP="006C3C52">
            <w:pPr>
              <w:spacing w:line="300" w:lineRule="auto"/>
              <w:jc w:val="center"/>
              <w:rPr>
                <w:kern w:val="0"/>
                <w:sz w:val="18"/>
                <w:szCs w:val="18"/>
              </w:rPr>
            </w:pPr>
            <w:r w:rsidRPr="00002918">
              <w:rPr>
                <w:kern w:val="0"/>
                <w:sz w:val="18"/>
                <w:szCs w:val="18"/>
              </w:rPr>
              <w:t>6</w:t>
            </w:r>
            <w:r w:rsidRPr="00002918">
              <w:rPr>
                <w:kern w:val="0"/>
                <w:sz w:val="18"/>
                <w:szCs w:val="18"/>
              </w:rPr>
              <w:t>学分</w:t>
            </w:r>
          </w:p>
        </w:tc>
      </w:tr>
      <w:tr w:rsidR="00B94269" w:rsidRPr="00002918" w:rsidTr="00CB7610">
        <w:trPr>
          <w:trHeight w:hRule="exact" w:val="397"/>
        </w:trPr>
        <w:tc>
          <w:tcPr>
            <w:tcW w:w="573" w:type="dxa"/>
            <w:vMerge/>
            <w:vAlign w:val="center"/>
          </w:tcPr>
          <w:p w:rsidR="00B94269" w:rsidRPr="00002918" w:rsidRDefault="00B94269" w:rsidP="006C3C52">
            <w:pPr>
              <w:widowControl/>
              <w:spacing w:line="300" w:lineRule="auto"/>
              <w:jc w:val="center"/>
              <w:rPr>
                <w:kern w:val="0"/>
                <w:sz w:val="18"/>
                <w:szCs w:val="18"/>
              </w:rPr>
            </w:pPr>
          </w:p>
        </w:tc>
        <w:tc>
          <w:tcPr>
            <w:tcW w:w="958" w:type="dxa"/>
            <w:vAlign w:val="center"/>
          </w:tcPr>
          <w:p w:rsidR="00B94269" w:rsidRPr="00002918" w:rsidRDefault="005A2FE3" w:rsidP="006C3C52">
            <w:pPr>
              <w:widowControl/>
              <w:spacing w:line="300" w:lineRule="auto"/>
              <w:jc w:val="center"/>
              <w:rPr>
                <w:kern w:val="0"/>
                <w:sz w:val="18"/>
                <w:szCs w:val="18"/>
              </w:rPr>
            </w:pPr>
            <w:r w:rsidRPr="00002918">
              <w:rPr>
                <w:kern w:val="0"/>
                <w:sz w:val="18"/>
                <w:szCs w:val="18"/>
              </w:rPr>
              <w:t>s</w:t>
            </w:r>
            <w:r w:rsidR="00B94269" w:rsidRPr="00002918">
              <w:rPr>
                <w:kern w:val="0"/>
                <w:sz w:val="18"/>
                <w:szCs w:val="18"/>
              </w:rPr>
              <w:t>008002</w:t>
            </w:r>
          </w:p>
        </w:tc>
        <w:tc>
          <w:tcPr>
            <w:tcW w:w="2397"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自然辩证法概论</w:t>
            </w:r>
          </w:p>
        </w:tc>
        <w:tc>
          <w:tcPr>
            <w:tcW w:w="455"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16</w:t>
            </w:r>
          </w:p>
        </w:tc>
        <w:tc>
          <w:tcPr>
            <w:tcW w:w="546"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1</w:t>
            </w:r>
          </w:p>
        </w:tc>
        <w:tc>
          <w:tcPr>
            <w:tcW w:w="867"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B94269" w:rsidRPr="00002918" w:rsidRDefault="00B94269" w:rsidP="006C3C52">
            <w:pPr>
              <w:spacing w:line="300" w:lineRule="auto"/>
              <w:jc w:val="center"/>
              <w:rPr>
                <w:kern w:val="0"/>
                <w:sz w:val="18"/>
                <w:szCs w:val="18"/>
              </w:rPr>
            </w:pPr>
          </w:p>
        </w:tc>
      </w:tr>
      <w:tr w:rsidR="00B94269" w:rsidRPr="00002918" w:rsidTr="00CB7610">
        <w:trPr>
          <w:trHeight w:hRule="exact" w:val="397"/>
        </w:trPr>
        <w:tc>
          <w:tcPr>
            <w:tcW w:w="573" w:type="dxa"/>
            <w:vMerge/>
            <w:vAlign w:val="center"/>
          </w:tcPr>
          <w:p w:rsidR="00B94269" w:rsidRPr="00002918" w:rsidRDefault="00B94269" w:rsidP="006C3C52">
            <w:pPr>
              <w:widowControl/>
              <w:spacing w:line="300" w:lineRule="auto"/>
              <w:jc w:val="center"/>
              <w:rPr>
                <w:kern w:val="0"/>
                <w:sz w:val="18"/>
                <w:szCs w:val="18"/>
              </w:rPr>
            </w:pPr>
          </w:p>
        </w:tc>
        <w:tc>
          <w:tcPr>
            <w:tcW w:w="958" w:type="dxa"/>
            <w:vAlign w:val="center"/>
          </w:tcPr>
          <w:p w:rsidR="00B94269" w:rsidRPr="00002918" w:rsidRDefault="005A2FE3" w:rsidP="006C3C52">
            <w:pPr>
              <w:widowControl/>
              <w:spacing w:line="300" w:lineRule="auto"/>
              <w:jc w:val="center"/>
              <w:rPr>
                <w:kern w:val="0"/>
                <w:sz w:val="18"/>
                <w:szCs w:val="18"/>
              </w:rPr>
            </w:pPr>
            <w:r w:rsidRPr="00002918">
              <w:rPr>
                <w:kern w:val="0"/>
                <w:sz w:val="18"/>
                <w:szCs w:val="18"/>
              </w:rPr>
              <w:t>s</w:t>
            </w:r>
            <w:r w:rsidR="00B94269" w:rsidRPr="00002918">
              <w:rPr>
                <w:kern w:val="0"/>
                <w:sz w:val="18"/>
                <w:szCs w:val="18"/>
              </w:rPr>
              <w:t>999031</w:t>
            </w:r>
          </w:p>
        </w:tc>
        <w:tc>
          <w:tcPr>
            <w:tcW w:w="2397"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PET</w:t>
            </w:r>
            <w:r w:rsidR="005A2FE3" w:rsidRPr="00002918">
              <w:rPr>
                <w:kern w:val="0"/>
                <w:sz w:val="18"/>
                <w:szCs w:val="18"/>
              </w:rPr>
              <w:t>S</w:t>
            </w:r>
            <w:r w:rsidRPr="00002918">
              <w:rPr>
                <w:kern w:val="0"/>
                <w:sz w:val="18"/>
                <w:szCs w:val="18"/>
              </w:rPr>
              <w:t>-5</w:t>
            </w:r>
          </w:p>
        </w:tc>
        <w:tc>
          <w:tcPr>
            <w:tcW w:w="455"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32</w:t>
            </w:r>
          </w:p>
        </w:tc>
        <w:tc>
          <w:tcPr>
            <w:tcW w:w="546"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2</w:t>
            </w:r>
          </w:p>
        </w:tc>
        <w:tc>
          <w:tcPr>
            <w:tcW w:w="867"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B94269" w:rsidRPr="00002918" w:rsidRDefault="00B94269" w:rsidP="006C3C52">
            <w:pPr>
              <w:spacing w:line="300" w:lineRule="auto"/>
              <w:jc w:val="center"/>
              <w:rPr>
                <w:kern w:val="0"/>
                <w:sz w:val="18"/>
                <w:szCs w:val="18"/>
              </w:rPr>
            </w:pPr>
          </w:p>
        </w:tc>
      </w:tr>
      <w:tr w:rsidR="00B94269" w:rsidRPr="00002918" w:rsidTr="00CB7610">
        <w:trPr>
          <w:trHeight w:hRule="exact" w:val="397"/>
        </w:trPr>
        <w:tc>
          <w:tcPr>
            <w:tcW w:w="573" w:type="dxa"/>
            <w:vMerge/>
            <w:vAlign w:val="center"/>
          </w:tcPr>
          <w:p w:rsidR="00B94269" w:rsidRPr="00002918" w:rsidRDefault="00B94269" w:rsidP="006C3C52">
            <w:pPr>
              <w:widowControl/>
              <w:spacing w:line="300" w:lineRule="auto"/>
              <w:jc w:val="center"/>
              <w:rPr>
                <w:kern w:val="0"/>
                <w:sz w:val="18"/>
                <w:szCs w:val="18"/>
              </w:rPr>
            </w:pPr>
          </w:p>
        </w:tc>
        <w:tc>
          <w:tcPr>
            <w:tcW w:w="958" w:type="dxa"/>
            <w:vAlign w:val="center"/>
          </w:tcPr>
          <w:p w:rsidR="00B94269" w:rsidRPr="00002918" w:rsidRDefault="005A2FE3" w:rsidP="006C3C52">
            <w:pPr>
              <w:widowControl/>
              <w:spacing w:line="300" w:lineRule="auto"/>
              <w:jc w:val="center"/>
              <w:rPr>
                <w:kern w:val="0"/>
                <w:sz w:val="18"/>
                <w:szCs w:val="18"/>
              </w:rPr>
            </w:pPr>
            <w:r w:rsidRPr="00002918">
              <w:rPr>
                <w:kern w:val="0"/>
                <w:sz w:val="18"/>
                <w:szCs w:val="18"/>
              </w:rPr>
              <w:t>s</w:t>
            </w:r>
            <w:r w:rsidR="00B94269" w:rsidRPr="00002918">
              <w:rPr>
                <w:kern w:val="0"/>
                <w:sz w:val="18"/>
                <w:szCs w:val="18"/>
              </w:rPr>
              <w:t>004160</w:t>
            </w:r>
          </w:p>
        </w:tc>
        <w:tc>
          <w:tcPr>
            <w:tcW w:w="2397"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科技写作</w:t>
            </w:r>
          </w:p>
        </w:tc>
        <w:tc>
          <w:tcPr>
            <w:tcW w:w="455"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16</w:t>
            </w:r>
          </w:p>
        </w:tc>
        <w:tc>
          <w:tcPr>
            <w:tcW w:w="546"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1</w:t>
            </w:r>
          </w:p>
        </w:tc>
        <w:tc>
          <w:tcPr>
            <w:tcW w:w="867"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B94269" w:rsidRPr="00002918" w:rsidRDefault="00B94269" w:rsidP="006C3C52">
            <w:pPr>
              <w:widowControl/>
              <w:spacing w:line="300" w:lineRule="auto"/>
              <w:jc w:val="center"/>
              <w:rPr>
                <w:kern w:val="0"/>
                <w:sz w:val="18"/>
                <w:szCs w:val="18"/>
              </w:rPr>
            </w:pPr>
          </w:p>
        </w:tc>
      </w:tr>
      <w:tr w:rsidR="00B94269" w:rsidRPr="00002918" w:rsidTr="00CB7610">
        <w:trPr>
          <w:trHeight w:hRule="exact" w:val="397"/>
        </w:trPr>
        <w:tc>
          <w:tcPr>
            <w:tcW w:w="573" w:type="dxa"/>
            <w:vMerge w:val="restart"/>
            <w:vAlign w:val="center"/>
          </w:tcPr>
          <w:p w:rsidR="00B94269" w:rsidRPr="00002918" w:rsidRDefault="00B94269" w:rsidP="006C3C52">
            <w:pPr>
              <w:spacing w:line="300" w:lineRule="auto"/>
              <w:jc w:val="center"/>
              <w:rPr>
                <w:kern w:val="0"/>
                <w:sz w:val="18"/>
                <w:szCs w:val="18"/>
              </w:rPr>
            </w:pPr>
            <w:r w:rsidRPr="00002918">
              <w:rPr>
                <w:kern w:val="0"/>
                <w:sz w:val="18"/>
                <w:szCs w:val="18"/>
              </w:rPr>
              <w:t>B</w:t>
            </w:r>
          </w:p>
        </w:tc>
        <w:tc>
          <w:tcPr>
            <w:tcW w:w="958" w:type="dxa"/>
            <w:vAlign w:val="center"/>
          </w:tcPr>
          <w:p w:rsidR="00B94269" w:rsidRPr="00002918" w:rsidRDefault="005A2FE3" w:rsidP="006C3C52">
            <w:pPr>
              <w:widowControl/>
              <w:spacing w:line="300" w:lineRule="auto"/>
              <w:jc w:val="center"/>
              <w:rPr>
                <w:kern w:val="0"/>
                <w:sz w:val="18"/>
                <w:szCs w:val="18"/>
              </w:rPr>
            </w:pPr>
            <w:r w:rsidRPr="00002918">
              <w:rPr>
                <w:kern w:val="0"/>
                <w:sz w:val="18"/>
                <w:szCs w:val="18"/>
              </w:rPr>
              <w:t>s</w:t>
            </w:r>
            <w:r w:rsidR="00B94269" w:rsidRPr="00002918">
              <w:rPr>
                <w:kern w:val="0"/>
                <w:sz w:val="18"/>
                <w:szCs w:val="18"/>
              </w:rPr>
              <w:t>004077</w:t>
            </w:r>
          </w:p>
        </w:tc>
        <w:tc>
          <w:tcPr>
            <w:tcW w:w="2397" w:type="dxa"/>
            <w:vAlign w:val="center"/>
          </w:tcPr>
          <w:p w:rsidR="00B94269" w:rsidRPr="00002918" w:rsidRDefault="00B94269" w:rsidP="006C3C52">
            <w:pPr>
              <w:spacing w:line="260" w:lineRule="exact"/>
              <w:jc w:val="center"/>
              <w:rPr>
                <w:sz w:val="18"/>
                <w:szCs w:val="18"/>
              </w:rPr>
            </w:pPr>
            <w:r w:rsidRPr="00002918">
              <w:rPr>
                <w:bCs/>
                <w:sz w:val="18"/>
                <w:szCs w:val="18"/>
              </w:rPr>
              <w:t>高等</w:t>
            </w:r>
            <w:r w:rsidRPr="00002918">
              <w:rPr>
                <w:sz w:val="18"/>
                <w:szCs w:val="18"/>
              </w:rPr>
              <w:t>环境化学</w:t>
            </w:r>
          </w:p>
        </w:tc>
        <w:tc>
          <w:tcPr>
            <w:tcW w:w="455" w:type="dxa"/>
            <w:vAlign w:val="center"/>
          </w:tcPr>
          <w:p w:rsidR="00B94269" w:rsidRPr="00002918" w:rsidRDefault="00B94269" w:rsidP="006C3C52">
            <w:pPr>
              <w:spacing w:line="260" w:lineRule="exact"/>
              <w:jc w:val="center"/>
              <w:rPr>
                <w:sz w:val="18"/>
                <w:szCs w:val="18"/>
              </w:rPr>
            </w:pPr>
            <w:r w:rsidRPr="00002918">
              <w:rPr>
                <w:sz w:val="18"/>
                <w:szCs w:val="18"/>
              </w:rPr>
              <w:t>48</w:t>
            </w:r>
          </w:p>
        </w:tc>
        <w:tc>
          <w:tcPr>
            <w:tcW w:w="546" w:type="dxa"/>
            <w:vAlign w:val="center"/>
          </w:tcPr>
          <w:p w:rsidR="00B94269" w:rsidRPr="00002918" w:rsidRDefault="00B94269" w:rsidP="006C3C52">
            <w:pPr>
              <w:spacing w:line="260" w:lineRule="exact"/>
              <w:jc w:val="center"/>
              <w:rPr>
                <w:sz w:val="18"/>
                <w:szCs w:val="18"/>
              </w:rPr>
            </w:pPr>
            <w:r w:rsidRPr="00002918">
              <w:rPr>
                <w:sz w:val="18"/>
                <w:szCs w:val="18"/>
              </w:rPr>
              <w:t>3</w:t>
            </w:r>
          </w:p>
        </w:tc>
        <w:tc>
          <w:tcPr>
            <w:tcW w:w="867" w:type="dxa"/>
            <w:vAlign w:val="center"/>
          </w:tcPr>
          <w:p w:rsidR="00B94269" w:rsidRPr="00002918" w:rsidRDefault="00B94269" w:rsidP="006C3C52">
            <w:pPr>
              <w:spacing w:line="260" w:lineRule="exact"/>
              <w:jc w:val="center"/>
              <w:rPr>
                <w:sz w:val="18"/>
                <w:szCs w:val="18"/>
              </w:rPr>
            </w:pPr>
            <w:r w:rsidRPr="00002918">
              <w:rPr>
                <w:sz w:val="18"/>
                <w:szCs w:val="18"/>
              </w:rPr>
              <w:t>1</w:t>
            </w:r>
          </w:p>
        </w:tc>
        <w:tc>
          <w:tcPr>
            <w:tcW w:w="879" w:type="dxa"/>
            <w:vAlign w:val="center"/>
          </w:tcPr>
          <w:p w:rsidR="00B94269" w:rsidRPr="00002918" w:rsidRDefault="00B94269" w:rsidP="006C3C52">
            <w:pPr>
              <w:widowControl/>
              <w:spacing w:line="300" w:lineRule="exact"/>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B94269" w:rsidRPr="00002918" w:rsidRDefault="00B94269" w:rsidP="006C3C52">
            <w:pPr>
              <w:spacing w:line="260" w:lineRule="exact"/>
              <w:jc w:val="center"/>
              <w:rPr>
                <w:sz w:val="18"/>
                <w:szCs w:val="18"/>
              </w:rPr>
            </w:pPr>
            <w:r w:rsidRPr="00002918">
              <w:rPr>
                <w:kern w:val="0"/>
                <w:sz w:val="18"/>
                <w:szCs w:val="18"/>
              </w:rPr>
              <w:t>考试</w:t>
            </w:r>
          </w:p>
        </w:tc>
        <w:tc>
          <w:tcPr>
            <w:tcW w:w="770" w:type="dxa"/>
            <w:vMerge w:val="restart"/>
            <w:vAlign w:val="center"/>
          </w:tcPr>
          <w:p w:rsidR="00B94269" w:rsidRPr="00002918" w:rsidRDefault="00B94269" w:rsidP="006C3C52">
            <w:pPr>
              <w:spacing w:line="300" w:lineRule="auto"/>
              <w:jc w:val="center"/>
              <w:rPr>
                <w:kern w:val="0"/>
                <w:sz w:val="18"/>
                <w:szCs w:val="18"/>
              </w:rPr>
            </w:pPr>
            <w:r w:rsidRPr="00002918">
              <w:rPr>
                <w:kern w:val="0"/>
                <w:sz w:val="18"/>
                <w:szCs w:val="18"/>
              </w:rPr>
              <w:t>9</w:t>
            </w:r>
            <w:r w:rsidRPr="00002918">
              <w:rPr>
                <w:kern w:val="0"/>
                <w:sz w:val="18"/>
                <w:szCs w:val="18"/>
              </w:rPr>
              <w:t>学分</w:t>
            </w:r>
          </w:p>
        </w:tc>
      </w:tr>
      <w:tr w:rsidR="00B94269" w:rsidRPr="00002918" w:rsidTr="00CB7610">
        <w:trPr>
          <w:trHeight w:hRule="exact" w:val="397"/>
        </w:trPr>
        <w:tc>
          <w:tcPr>
            <w:tcW w:w="573" w:type="dxa"/>
            <w:vMerge/>
            <w:vAlign w:val="center"/>
          </w:tcPr>
          <w:p w:rsidR="00B94269" w:rsidRPr="00002918" w:rsidRDefault="00B94269" w:rsidP="006C3C52">
            <w:pPr>
              <w:spacing w:line="300" w:lineRule="auto"/>
              <w:jc w:val="center"/>
              <w:rPr>
                <w:kern w:val="0"/>
                <w:sz w:val="18"/>
                <w:szCs w:val="18"/>
              </w:rPr>
            </w:pPr>
          </w:p>
        </w:tc>
        <w:tc>
          <w:tcPr>
            <w:tcW w:w="958" w:type="dxa"/>
            <w:vAlign w:val="center"/>
          </w:tcPr>
          <w:p w:rsidR="00B94269" w:rsidRPr="00002918" w:rsidRDefault="005A2FE3" w:rsidP="006C3C52">
            <w:pPr>
              <w:widowControl/>
              <w:spacing w:line="300" w:lineRule="auto"/>
              <w:jc w:val="center"/>
              <w:rPr>
                <w:kern w:val="0"/>
                <w:sz w:val="18"/>
                <w:szCs w:val="18"/>
              </w:rPr>
            </w:pPr>
            <w:r w:rsidRPr="00002918">
              <w:rPr>
                <w:kern w:val="0"/>
                <w:sz w:val="18"/>
                <w:szCs w:val="18"/>
              </w:rPr>
              <w:t>s</w:t>
            </w:r>
            <w:r w:rsidR="00B94269" w:rsidRPr="00002918">
              <w:rPr>
                <w:kern w:val="0"/>
                <w:sz w:val="18"/>
                <w:szCs w:val="18"/>
              </w:rPr>
              <w:t>004163</w:t>
            </w:r>
          </w:p>
        </w:tc>
        <w:tc>
          <w:tcPr>
            <w:tcW w:w="2397" w:type="dxa"/>
            <w:vAlign w:val="center"/>
          </w:tcPr>
          <w:p w:rsidR="00B94269" w:rsidRPr="00002918" w:rsidRDefault="00B94269" w:rsidP="006C3C52">
            <w:pPr>
              <w:spacing w:line="260" w:lineRule="exact"/>
              <w:jc w:val="center"/>
              <w:rPr>
                <w:sz w:val="18"/>
                <w:szCs w:val="18"/>
              </w:rPr>
            </w:pPr>
            <w:r w:rsidRPr="00002918">
              <w:rPr>
                <w:sz w:val="18"/>
                <w:szCs w:val="18"/>
              </w:rPr>
              <w:t>大气污染控制及资源化</w:t>
            </w:r>
          </w:p>
        </w:tc>
        <w:tc>
          <w:tcPr>
            <w:tcW w:w="455" w:type="dxa"/>
            <w:vAlign w:val="center"/>
          </w:tcPr>
          <w:p w:rsidR="00B94269" w:rsidRPr="00002918" w:rsidRDefault="00B94269" w:rsidP="006C3C52">
            <w:pPr>
              <w:spacing w:line="260" w:lineRule="exact"/>
              <w:jc w:val="center"/>
              <w:rPr>
                <w:sz w:val="18"/>
                <w:szCs w:val="18"/>
              </w:rPr>
            </w:pPr>
            <w:r w:rsidRPr="00002918">
              <w:rPr>
                <w:sz w:val="18"/>
                <w:szCs w:val="18"/>
              </w:rPr>
              <w:t>32</w:t>
            </w:r>
          </w:p>
        </w:tc>
        <w:tc>
          <w:tcPr>
            <w:tcW w:w="546"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67" w:type="dxa"/>
            <w:vAlign w:val="center"/>
          </w:tcPr>
          <w:p w:rsidR="00B94269" w:rsidRPr="00002918" w:rsidRDefault="00B94269" w:rsidP="006C3C52">
            <w:pPr>
              <w:spacing w:line="260" w:lineRule="exact"/>
              <w:jc w:val="center"/>
              <w:rPr>
                <w:sz w:val="18"/>
                <w:szCs w:val="18"/>
              </w:rPr>
            </w:pPr>
            <w:r w:rsidRPr="00002918">
              <w:rPr>
                <w:sz w:val="18"/>
                <w:szCs w:val="18"/>
              </w:rPr>
              <w:t>1</w:t>
            </w:r>
          </w:p>
        </w:tc>
        <w:tc>
          <w:tcPr>
            <w:tcW w:w="879" w:type="dxa"/>
            <w:vAlign w:val="center"/>
          </w:tcPr>
          <w:p w:rsidR="00B94269" w:rsidRPr="00002918" w:rsidRDefault="00B94269" w:rsidP="006C3C52">
            <w:pPr>
              <w:widowControl/>
              <w:spacing w:line="300" w:lineRule="exact"/>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B94269" w:rsidRPr="00002918" w:rsidRDefault="00B94269" w:rsidP="006C3C52">
            <w:pPr>
              <w:spacing w:line="260" w:lineRule="exact"/>
              <w:jc w:val="center"/>
              <w:rPr>
                <w:sz w:val="18"/>
                <w:szCs w:val="18"/>
              </w:rPr>
            </w:pPr>
            <w:r w:rsidRPr="00002918">
              <w:rPr>
                <w:kern w:val="0"/>
                <w:sz w:val="18"/>
                <w:szCs w:val="18"/>
              </w:rPr>
              <w:t>考试</w:t>
            </w:r>
          </w:p>
        </w:tc>
        <w:tc>
          <w:tcPr>
            <w:tcW w:w="770" w:type="dxa"/>
            <w:vMerge/>
            <w:vAlign w:val="center"/>
          </w:tcPr>
          <w:p w:rsidR="00B94269" w:rsidRPr="00002918" w:rsidRDefault="00B94269" w:rsidP="006C3C52">
            <w:pPr>
              <w:spacing w:line="300" w:lineRule="auto"/>
              <w:jc w:val="center"/>
              <w:rPr>
                <w:kern w:val="0"/>
                <w:sz w:val="18"/>
                <w:szCs w:val="18"/>
              </w:rPr>
            </w:pPr>
          </w:p>
        </w:tc>
      </w:tr>
      <w:tr w:rsidR="00B94269" w:rsidRPr="00002918" w:rsidTr="00CB7610">
        <w:trPr>
          <w:trHeight w:hRule="exact" w:val="397"/>
        </w:trPr>
        <w:tc>
          <w:tcPr>
            <w:tcW w:w="573" w:type="dxa"/>
            <w:vMerge/>
            <w:vAlign w:val="center"/>
          </w:tcPr>
          <w:p w:rsidR="00B94269" w:rsidRPr="00002918" w:rsidRDefault="00B94269" w:rsidP="006C3C52">
            <w:pPr>
              <w:spacing w:line="300" w:lineRule="auto"/>
              <w:jc w:val="center"/>
              <w:rPr>
                <w:kern w:val="0"/>
                <w:sz w:val="18"/>
                <w:szCs w:val="18"/>
              </w:rPr>
            </w:pPr>
          </w:p>
        </w:tc>
        <w:tc>
          <w:tcPr>
            <w:tcW w:w="958" w:type="dxa"/>
            <w:vAlign w:val="center"/>
          </w:tcPr>
          <w:p w:rsidR="00B94269" w:rsidRPr="00002918" w:rsidRDefault="005A2FE3" w:rsidP="006C3C52">
            <w:pPr>
              <w:widowControl/>
              <w:spacing w:line="300" w:lineRule="auto"/>
              <w:jc w:val="center"/>
              <w:rPr>
                <w:kern w:val="0"/>
                <w:sz w:val="18"/>
                <w:szCs w:val="18"/>
              </w:rPr>
            </w:pPr>
            <w:bookmarkStart w:id="76" w:name="_Hlk512692671"/>
            <w:r w:rsidRPr="00002918">
              <w:rPr>
                <w:kern w:val="0"/>
                <w:sz w:val="18"/>
                <w:szCs w:val="18"/>
              </w:rPr>
              <w:t>s</w:t>
            </w:r>
            <w:r w:rsidR="00B94269" w:rsidRPr="00002918">
              <w:rPr>
                <w:kern w:val="0"/>
                <w:sz w:val="18"/>
                <w:szCs w:val="18"/>
              </w:rPr>
              <w:t>0041</w:t>
            </w:r>
            <w:bookmarkEnd w:id="76"/>
            <w:r w:rsidR="00B94269" w:rsidRPr="00002918">
              <w:rPr>
                <w:kern w:val="0"/>
                <w:sz w:val="18"/>
                <w:szCs w:val="18"/>
              </w:rPr>
              <w:t>62</w:t>
            </w:r>
          </w:p>
        </w:tc>
        <w:tc>
          <w:tcPr>
            <w:tcW w:w="2397" w:type="dxa"/>
            <w:vAlign w:val="center"/>
          </w:tcPr>
          <w:p w:rsidR="00B94269" w:rsidRPr="00002918" w:rsidRDefault="00B94269" w:rsidP="006C3C52">
            <w:pPr>
              <w:spacing w:line="260" w:lineRule="exact"/>
              <w:jc w:val="center"/>
              <w:rPr>
                <w:sz w:val="18"/>
                <w:szCs w:val="18"/>
              </w:rPr>
            </w:pPr>
            <w:r w:rsidRPr="00002918">
              <w:rPr>
                <w:bCs/>
                <w:sz w:val="18"/>
                <w:szCs w:val="18"/>
              </w:rPr>
              <w:t>现代环境分析技术</w:t>
            </w:r>
          </w:p>
        </w:tc>
        <w:tc>
          <w:tcPr>
            <w:tcW w:w="455" w:type="dxa"/>
            <w:vAlign w:val="center"/>
          </w:tcPr>
          <w:p w:rsidR="00B94269" w:rsidRPr="00002918" w:rsidRDefault="00B94269" w:rsidP="006C3C52">
            <w:pPr>
              <w:spacing w:line="260" w:lineRule="exact"/>
              <w:jc w:val="center"/>
              <w:rPr>
                <w:sz w:val="18"/>
                <w:szCs w:val="18"/>
              </w:rPr>
            </w:pPr>
            <w:r w:rsidRPr="00002918">
              <w:rPr>
                <w:sz w:val="18"/>
                <w:szCs w:val="18"/>
              </w:rPr>
              <w:t>32</w:t>
            </w:r>
          </w:p>
        </w:tc>
        <w:tc>
          <w:tcPr>
            <w:tcW w:w="546"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67" w:type="dxa"/>
            <w:vAlign w:val="center"/>
          </w:tcPr>
          <w:p w:rsidR="00B94269" w:rsidRPr="00002918" w:rsidRDefault="00B94269" w:rsidP="006C3C52">
            <w:pPr>
              <w:spacing w:line="260" w:lineRule="exact"/>
              <w:jc w:val="center"/>
              <w:rPr>
                <w:sz w:val="18"/>
                <w:szCs w:val="18"/>
              </w:rPr>
            </w:pPr>
            <w:r w:rsidRPr="00002918">
              <w:rPr>
                <w:sz w:val="18"/>
                <w:szCs w:val="18"/>
              </w:rPr>
              <w:t>1</w:t>
            </w:r>
          </w:p>
        </w:tc>
        <w:tc>
          <w:tcPr>
            <w:tcW w:w="879" w:type="dxa"/>
            <w:vAlign w:val="center"/>
          </w:tcPr>
          <w:p w:rsidR="00B94269" w:rsidRPr="00002918" w:rsidRDefault="00B94269" w:rsidP="006C3C52">
            <w:pPr>
              <w:widowControl/>
              <w:spacing w:line="300" w:lineRule="exact"/>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B94269" w:rsidRPr="00002918" w:rsidRDefault="00B94269" w:rsidP="006C3C52">
            <w:pPr>
              <w:spacing w:line="260" w:lineRule="exact"/>
              <w:jc w:val="center"/>
              <w:rPr>
                <w:sz w:val="18"/>
                <w:szCs w:val="18"/>
              </w:rPr>
            </w:pPr>
            <w:r w:rsidRPr="00002918">
              <w:rPr>
                <w:kern w:val="0"/>
                <w:sz w:val="18"/>
                <w:szCs w:val="18"/>
              </w:rPr>
              <w:t>考试</w:t>
            </w:r>
          </w:p>
        </w:tc>
        <w:tc>
          <w:tcPr>
            <w:tcW w:w="770" w:type="dxa"/>
            <w:vMerge/>
            <w:vAlign w:val="center"/>
          </w:tcPr>
          <w:p w:rsidR="00B94269" w:rsidRPr="00002918" w:rsidRDefault="00B94269" w:rsidP="006C3C52">
            <w:pPr>
              <w:spacing w:line="300" w:lineRule="auto"/>
              <w:jc w:val="center"/>
              <w:rPr>
                <w:kern w:val="0"/>
                <w:sz w:val="18"/>
                <w:szCs w:val="18"/>
              </w:rPr>
            </w:pPr>
          </w:p>
        </w:tc>
      </w:tr>
      <w:tr w:rsidR="00B94269" w:rsidRPr="00002918" w:rsidTr="00CB7610">
        <w:trPr>
          <w:trHeight w:hRule="exact" w:val="397"/>
        </w:trPr>
        <w:tc>
          <w:tcPr>
            <w:tcW w:w="573" w:type="dxa"/>
            <w:vMerge/>
            <w:vAlign w:val="center"/>
          </w:tcPr>
          <w:p w:rsidR="00B94269" w:rsidRPr="00002918" w:rsidRDefault="00B94269" w:rsidP="006C3C52">
            <w:pPr>
              <w:spacing w:line="300" w:lineRule="auto"/>
              <w:jc w:val="center"/>
              <w:rPr>
                <w:kern w:val="0"/>
                <w:sz w:val="18"/>
                <w:szCs w:val="18"/>
              </w:rPr>
            </w:pPr>
          </w:p>
        </w:tc>
        <w:tc>
          <w:tcPr>
            <w:tcW w:w="958" w:type="dxa"/>
            <w:vAlign w:val="center"/>
          </w:tcPr>
          <w:p w:rsidR="00B94269" w:rsidRPr="00002918" w:rsidRDefault="005A2FE3" w:rsidP="006C3C52">
            <w:pPr>
              <w:widowControl/>
              <w:spacing w:line="300" w:lineRule="auto"/>
              <w:jc w:val="center"/>
              <w:rPr>
                <w:kern w:val="0"/>
                <w:sz w:val="18"/>
                <w:szCs w:val="18"/>
              </w:rPr>
            </w:pPr>
            <w:r w:rsidRPr="00002918">
              <w:rPr>
                <w:kern w:val="0"/>
                <w:sz w:val="18"/>
                <w:szCs w:val="18"/>
              </w:rPr>
              <w:t>s</w:t>
            </w:r>
            <w:r w:rsidR="00B94269" w:rsidRPr="00002918">
              <w:rPr>
                <w:kern w:val="0"/>
                <w:sz w:val="18"/>
                <w:szCs w:val="18"/>
              </w:rPr>
              <w:t>004080</w:t>
            </w:r>
          </w:p>
        </w:tc>
        <w:tc>
          <w:tcPr>
            <w:tcW w:w="2397" w:type="dxa"/>
            <w:vAlign w:val="center"/>
          </w:tcPr>
          <w:p w:rsidR="00B94269" w:rsidRPr="00002918" w:rsidRDefault="00B94269" w:rsidP="006C3C52">
            <w:pPr>
              <w:spacing w:line="260" w:lineRule="exact"/>
              <w:jc w:val="center"/>
              <w:rPr>
                <w:sz w:val="18"/>
                <w:szCs w:val="18"/>
              </w:rPr>
            </w:pPr>
            <w:r w:rsidRPr="00002918">
              <w:rPr>
                <w:sz w:val="18"/>
                <w:szCs w:val="18"/>
              </w:rPr>
              <w:t>水与废水处理原理</w:t>
            </w:r>
          </w:p>
        </w:tc>
        <w:tc>
          <w:tcPr>
            <w:tcW w:w="455" w:type="dxa"/>
            <w:vAlign w:val="center"/>
          </w:tcPr>
          <w:p w:rsidR="00B94269" w:rsidRPr="00002918" w:rsidRDefault="00B94269" w:rsidP="006C3C52">
            <w:pPr>
              <w:spacing w:line="260" w:lineRule="exact"/>
              <w:jc w:val="center"/>
              <w:rPr>
                <w:sz w:val="18"/>
                <w:szCs w:val="18"/>
              </w:rPr>
            </w:pPr>
            <w:r w:rsidRPr="00002918">
              <w:rPr>
                <w:sz w:val="18"/>
                <w:szCs w:val="18"/>
              </w:rPr>
              <w:t>32</w:t>
            </w:r>
          </w:p>
        </w:tc>
        <w:tc>
          <w:tcPr>
            <w:tcW w:w="546"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67" w:type="dxa"/>
            <w:vAlign w:val="center"/>
          </w:tcPr>
          <w:p w:rsidR="00B94269" w:rsidRPr="00002918" w:rsidRDefault="00B94269" w:rsidP="006C3C52">
            <w:pPr>
              <w:spacing w:line="260" w:lineRule="exact"/>
              <w:jc w:val="center"/>
              <w:rPr>
                <w:sz w:val="18"/>
                <w:szCs w:val="18"/>
              </w:rPr>
            </w:pPr>
            <w:r w:rsidRPr="00002918">
              <w:rPr>
                <w:sz w:val="18"/>
                <w:szCs w:val="18"/>
              </w:rPr>
              <w:t>1</w:t>
            </w:r>
          </w:p>
        </w:tc>
        <w:tc>
          <w:tcPr>
            <w:tcW w:w="879" w:type="dxa"/>
            <w:vAlign w:val="center"/>
          </w:tcPr>
          <w:p w:rsidR="00B94269" w:rsidRPr="00002918" w:rsidRDefault="00B94269" w:rsidP="006C3C52">
            <w:pPr>
              <w:widowControl/>
              <w:spacing w:line="300" w:lineRule="exact"/>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B94269" w:rsidRPr="00002918" w:rsidRDefault="00B94269" w:rsidP="006C3C52">
            <w:pPr>
              <w:spacing w:line="260" w:lineRule="exact"/>
              <w:jc w:val="center"/>
              <w:rPr>
                <w:sz w:val="18"/>
                <w:szCs w:val="18"/>
              </w:rPr>
            </w:pPr>
            <w:r w:rsidRPr="00002918">
              <w:rPr>
                <w:sz w:val="18"/>
                <w:szCs w:val="18"/>
              </w:rPr>
              <w:t>考试</w:t>
            </w:r>
          </w:p>
        </w:tc>
        <w:tc>
          <w:tcPr>
            <w:tcW w:w="770" w:type="dxa"/>
            <w:vMerge/>
            <w:vAlign w:val="center"/>
          </w:tcPr>
          <w:p w:rsidR="00B94269" w:rsidRPr="00002918" w:rsidRDefault="00B94269" w:rsidP="006C3C52">
            <w:pPr>
              <w:spacing w:line="300" w:lineRule="auto"/>
              <w:jc w:val="center"/>
              <w:rPr>
                <w:kern w:val="0"/>
                <w:sz w:val="18"/>
                <w:szCs w:val="18"/>
              </w:rPr>
            </w:pPr>
          </w:p>
        </w:tc>
      </w:tr>
      <w:tr w:rsidR="00B94269" w:rsidRPr="00002918" w:rsidTr="00CB7610">
        <w:trPr>
          <w:trHeight w:hRule="exact" w:val="397"/>
        </w:trPr>
        <w:tc>
          <w:tcPr>
            <w:tcW w:w="573" w:type="dxa"/>
            <w:vAlign w:val="center"/>
          </w:tcPr>
          <w:p w:rsidR="00B94269" w:rsidRPr="00002918" w:rsidRDefault="00B94269" w:rsidP="006C3C52">
            <w:pPr>
              <w:spacing w:line="300" w:lineRule="auto"/>
              <w:jc w:val="center"/>
              <w:rPr>
                <w:kern w:val="0"/>
                <w:sz w:val="18"/>
                <w:szCs w:val="18"/>
              </w:rPr>
            </w:pPr>
            <w:r w:rsidRPr="00002918">
              <w:rPr>
                <w:kern w:val="0"/>
                <w:sz w:val="18"/>
                <w:szCs w:val="18"/>
              </w:rPr>
              <w:t>C</w:t>
            </w:r>
          </w:p>
        </w:tc>
        <w:tc>
          <w:tcPr>
            <w:tcW w:w="958" w:type="dxa"/>
            <w:vAlign w:val="center"/>
          </w:tcPr>
          <w:p w:rsidR="00B94269" w:rsidRPr="00002918" w:rsidRDefault="005A2FE3" w:rsidP="006C3C52">
            <w:pPr>
              <w:widowControl/>
              <w:spacing w:line="300" w:lineRule="auto"/>
              <w:jc w:val="center"/>
              <w:rPr>
                <w:kern w:val="0"/>
                <w:sz w:val="18"/>
                <w:szCs w:val="18"/>
              </w:rPr>
            </w:pPr>
            <w:r w:rsidRPr="00002918">
              <w:rPr>
                <w:kern w:val="0"/>
                <w:sz w:val="18"/>
                <w:szCs w:val="18"/>
              </w:rPr>
              <w:t>s</w:t>
            </w:r>
            <w:r w:rsidR="00B94269" w:rsidRPr="00002918">
              <w:rPr>
                <w:kern w:val="0"/>
                <w:sz w:val="18"/>
                <w:szCs w:val="18"/>
              </w:rPr>
              <w:t>999033</w:t>
            </w:r>
          </w:p>
        </w:tc>
        <w:tc>
          <w:tcPr>
            <w:tcW w:w="2397" w:type="dxa"/>
            <w:vAlign w:val="center"/>
          </w:tcPr>
          <w:p w:rsidR="00B94269" w:rsidRPr="00002918" w:rsidRDefault="00B94269" w:rsidP="006C3C52">
            <w:pPr>
              <w:spacing w:line="300" w:lineRule="auto"/>
              <w:jc w:val="center"/>
              <w:rPr>
                <w:sz w:val="18"/>
                <w:szCs w:val="18"/>
              </w:rPr>
            </w:pPr>
            <w:r w:rsidRPr="00002918">
              <w:rPr>
                <w:sz w:val="18"/>
                <w:szCs w:val="18"/>
              </w:rPr>
              <w:t>人文素养选修课</w:t>
            </w:r>
          </w:p>
        </w:tc>
        <w:tc>
          <w:tcPr>
            <w:tcW w:w="455" w:type="dxa"/>
            <w:vAlign w:val="center"/>
          </w:tcPr>
          <w:p w:rsidR="00B94269" w:rsidRPr="00002918" w:rsidRDefault="00B94269" w:rsidP="006C3C52">
            <w:pPr>
              <w:spacing w:line="300" w:lineRule="auto"/>
              <w:jc w:val="center"/>
              <w:rPr>
                <w:sz w:val="18"/>
                <w:szCs w:val="18"/>
              </w:rPr>
            </w:pPr>
            <w:r w:rsidRPr="00002918">
              <w:rPr>
                <w:sz w:val="18"/>
                <w:szCs w:val="18"/>
              </w:rPr>
              <w:t>16</w:t>
            </w:r>
          </w:p>
        </w:tc>
        <w:tc>
          <w:tcPr>
            <w:tcW w:w="546" w:type="dxa"/>
            <w:vAlign w:val="center"/>
          </w:tcPr>
          <w:p w:rsidR="00B94269" w:rsidRPr="00002918" w:rsidRDefault="00B94269" w:rsidP="006C3C52">
            <w:pPr>
              <w:spacing w:line="300" w:lineRule="auto"/>
              <w:jc w:val="center"/>
              <w:rPr>
                <w:sz w:val="18"/>
                <w:szCs w:val="18"/>
              </w:rPr>
            </w:pPr>
            <w:r w:rsidRPr="00002918">
              <w:rPr>
                <w:sz w:val="18"/>
                <w:szCs w:val="18"/>
              </w:rPr>
              <w:t>1</w:t>
            </w:r>
          </w:p>
        </w:tc>
        <w:tc>
          <w:tcPr>
            <w:tcW w:w="867" w:type="dxa"/>
            <w:vAlign w:val="center"/>
          </w:tcPr>
          <w:p w:rsidR="00B94269" w:rsidRPr="00002918" w:rsidRDefault="00CB7610" w:rsidP="006C3C52">
            <w:pPr>
              <w:widowControl/>
              <w:spacing w:line="300" w:lineRule="auto"/>
              <w:jc w:val="center"/>
              <w:rPr>
                <w:kern w:val="0"/>
                <w:sz w:val="18"/>
                <w:szCs w:val="18"/>
              </w:rPr>
            </w:pPr>
            <w:r w:rsidRPr="00002918">
              <w:rPr>
                <w:kern w:val="0"/>
                <w:sz w:val="18"/>
                <w:szCs w:val="18"/>
              </w:rPr>
              <w:t>1</w:t>
            </w:r>
          </w:p>
        </w:tc>
        <w:tc>
          <w:tcPr>
            <w:tcW w:w="879"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面授讲课</w:t>
            </w:r>
          </w:p>
        </w:tc>
        <w:tc>
          <w:tcPr>
            <w:tcW w:w="900" w:type="dxa"/>
            <w:vAlign w:val="center"/>
          </w:tcPr>
          <w:p w:rsidR="00B94269" w:rsidRPr="00002918" w:rsidRDefault="00B94269" w:rsidP="006C3C52">
            <w:pPr>
              <w:spacing w:line="300" w:lineRule="auto"/>
              <w:jc w:val="center"/>
              <w:rPr>
                <w:sz w:val="18"/>
                <w:szCs w:val="18"/>
              </w:rPr>
            </w:pPr>
            <w:r w:rsidRPr="00002918">
              <w:rPr>
                <w:sz w:val="18"/>
                <w:szCs w:val="18"/>
              </w:rPr>
              <w:t>考查</w:t>
            </w:r>
          </w:p>
        </w:tc>
        <w:tc>
          <w:tcPr>
            <w:tcW w:w="770" w:type="dxa"/>
            <w:vAlign w:val="center"/>
          </w:tcPr>
          <w:p w:rsidR="00B94269" w:rsidRPr="00002918" w:rsidRDefault="00B94269" w:rsidP="006C3C52">
            <w:pPr>
              <w:spacing w:line="300" w:lineRule="auto"/>
              <w:jc w:val="center"/>
              <w:rPr>
                <w:kern w:val="0"/>
                <w:sz w:val="18"/>
                <w:szCs w:val="18"/>
              </w:rPr>
            </w:pPr>
            <w:r w:rsidRPr="00002918">
              <w:rPr>
                <w:kern w:val="0"/>
                <w:sz w:val="18"/>
                <w:szCs w:val="18"/>
              </w:rPr>
              <w:t>1</w:t>
            </w:r>
            <w:r w:rsidRPr="00002918">
              <w:rPr>
                <w:kern w:val="0"/>
                <w:sz w:val="18"/>
                <w:szCs w:val="18"/>
              </w:rPr>
              <w:t>学分</w:t>
            </w:r>
          </w:p>
        </w:tc>
      </w:tr>
      <w:tr w:rsidR="00B94269" w:rsidRPr="00002918" w:rsidTr="00CB7610">
        <w:trPr>
          <w:trHeight w:hRule="exact" w:val="397"/>
        </w:trPr>
        <w:tc>
          <w:tcPr>
            <w:tcW w:w="573" w:type="dxa"/>
            <w:vMerge w:val="restart"/>
            <w:vAlign w:val="center"/>
          </w:tcPr>
          <w:p w:rsidR="00B94269" w:rsidRPr="00002918" w:rsidRDefault="00B94269" w:rsidP="006C3C52">
            <w:pPr>
              <w:spacing w:line="300" w:lineRule="auto"/>
              <w:jc w:val="center"/>
              <w:rPr>
                <w:kern w:val="0"/>
                <w:sz w:val="18"/>
                <w:szCs w:val="18"/>
              </w:rPr>
            </w:pPr>
            <w:r w:rsidRPr="00002918">
              <w:rPr>
                <w:kern w:val="0"/>
                <w:sz w:val="18"/>
                <w:szCs w:val="18"/>
              </w:rPr>
              <w:t>D</w:t>
            </w:r>
          </w:p>
        </w:tc>
        <w:tc>
          <w:tcPr>
            <w:tcW w:w="958" w:type="dxa"/>
            <w:vAlign w:val="center"/>
          </w:tcPr>
          <w:p w:rsidR="00B94269" w:rsidRPr="00002918" w:rsidRDefault="005A2FE3" w:rsidP="006C3C52">
            <w:pPr>
              <w:widowControl/>
              <w:spacing w:line="300" w:lineRule="auto"/>
              <w:jc w:val="center"/>
              <w:rPr>
                <w:kern w:val="0"/>
                <w:sz w:val="18"/>
                <w:szCs w:val="18"/>
              </w:rPr>
            </w:pPr>
            <w:r w:rsidRPr="00002918">
              <w:rPr>
                <w:kern w:val="0"/>
                <w:sz w:val="18"/>
                <w:szCs w:val="18"/>
              </w:rPr>
              <w:t>s</w:t>
            </w:r>
            <w:r w:rsidR="00B94269" w:rsidRPr="00002918">
              <w:rPr>
                <w:kern w:val="0"/>
                <w:sz w:val="18"/>
                <w:szCs w:val="18"/>
              </w:rPr>
              <w:t>004082</w:t>
            </w:r>
          </w:p>
        </w:tc>
        <w:tc>
          <w:tcPr>
            <w:tcW w:w="2397" w:type="dxa"/>
            <w:vAlign w:val="center"/>
          </w:tcPr>
          <w:p w:rsidR="00B94269" w:rsidRPr="00002918" w:rsidRDefault="00B94269" w:rsidP="006C3C52">
            <w:pPr>
              <w:spacing w:line="260" w:lineRule="exact"/>
              <w:jc w:val="center"/>
              <w:rPr>
                <w:sz w:val="18"/>
                <w:szCs w:val="18"/>
              </w:rPr>
            </w:pPr>
            <w:r w:rsidRPr="00002918">
              <w:rPr>
                <w:sz w:val="18"/>
                <w:szCs w:val="18"/>
              </w:rPr>
              <w:t>数值分析</w:t>
            </w:r>
          </w:p>
        </w:tc>
        <w:tc>
          <w:tcPr>
            <w:tcW w:w="455" w:type="dxa"/>
            <w:vAlign w:val="center"/>
          </w:tcPr>
          <w:p w:rsidR="00B94269" w:rsidRPr="00002918" w:rsidRDefault="00B94269" w:rsidP="006C3C52">
            <w:pPr>
              <w:spacing w:line="260" w:lineRule="exact"/>
              <w:jc w:val="center"/>
              <w:rPr>
                <w:sz w:val="18"/>
                <w:szCs w:val="18"/>
              </w:rPr>
            </w:pPr>
            <w:r w:rsidRPr="00002918">
              <w:rPr>
                <w:sz w:val="18"/>
                <w:szCs w:val="18"/>
              </w:rPr>
              <w:t>32</w:t>
            </w:r>
          </w:p>
        </w:tc>
        <w:tc>
          <w:tcPr>
            <w:tcW w:w="546"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67"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79" w:type="dxa"/>
            <w:vAlign w:val="center"/>
          </w:tcPr>
          <w:p w:rsidR="00B94269" w:rsidRPr="00002918" w:rsidRDefault="00B94269" w:rsidP="006C3C52">
            <w:pPr>
              <w:widowControl/>
              <w:spacing w:line="300" w:lineRule="exact"/>
              <w:jc w:val="center"/>
              <w:rPr>
                <w:kern w:val="0"/>
                <w:sz w:val="18"/>
                <w:szCs w:val="18"/>
              </w:rPr>
            </w:pPr>
            <w:r w:rsidRPr="00002918">
              <w:rPr>
                <w:kern w:val="0"/>
                <w:sz w:val="18"/>
                <w:szCs w:val="18"/>
              </w:rPr>
              <w:t>面授讲课</w:t>
            </w:r>
          </w:p>
        </w:tc>
        <w:tc>
          <w:tcPr>
            <w:tcW w:w="900" w:type="dxa"/>
            <w:vAlign w:val="center"/>
          </w:tcPr>
          <w:p w:rsidR="00B94269" w:rsidRPr="00002918" w:rsidRDefault="00B94269" w:rsidP="006C3C52">
            <w:pPr>
              <w:spacing w:line="260" w:lineRule="exact"/>
              <w:jc w:val="center"/>
              <w:rPr>
                <w:sz w:val="18"/>
                <w:szCs w:val="18"/>
              </w:rPr>
            </w:pPr>
            <w:r w:rsidRPr="00002918">
              <w:rPr>
                <w:sz w:val="18"/>
                <w:szCs w:val="18"/>
              </w:rPr>
              <w:t>考试</w:t>
            </w:r>
          </w:p>
        </w:tc>
        <w:tc>
          <w:tcPr>
            <w:tcW w:w="770" w:type="dxa"/>
            <w:vMerge w:val="restart"/>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8</w:t>
            </w:r>
            <w:r w:rsidRPr="00002918">
              <w:rPr>
                <w:kern w:val="0"/>
                <w:sz w:val="18"/>
                <w:szCs w:val="18"/>
              </w:rPr>
              <w:t>学分</w:t>
            </w:r>
          </w:p>
        </w:tc>
      </w:tr>
      <w:tr w:rsidR="00B94269" w:rsidRPr="00002918" w:rsidTr="00CB7610">
        <w:trPr>
          <w:trHeight w:hRule="exact" w:val="397"/>
        </w:trPr>
        <w:tc>
          <w:tcPr>
            <w:tcW w:w="573" w:type="dxa"/>
            <w:vMerge/>
            <w:vAlign w:val="center"/>
          </w:tcPr>
          <w:p w:rsidR="00B94269" w:rsidRPr="00002918" w:rsidRDefault="00B94269" w:rsidP="006C3C52">
            <w:pPr>
              <w:spacing w:line="300" w:lineRule="auto"/>
              <w:jc w:val="center"/>
              <w:rPr>
                <w:kern w:val="0"/>
                <w:sz w:val="18"/>
                <w:szCs w:val="18"/>
              </w:rPr>
            </w:pPr>
          </w:p>
        </w:tc>
        <w:tc>
          <w:tcPr>
            <w:tcW w:w="958" w:type="dxa"/>
            <w:vAlign w:val="center"/>
          </w:tcPr>
          <w:p w:rsidR="00B94269" w:rsidRPr="00002918" w:rsidRDefault="005A2FE3" w:rsidP="006C3C52">
            <w:pPr>
              <w:widowControl/>
              <w:spacing w:line="300" w:lineRule="exact"/>
              <w:jc w:val="center"/>
              <w:rPr>
                <w:kern w:val="0"/>
                <w:sz w:val="18"/>
                <w:szCs w:val="18"/>
              </w:rPr>
            </w:pPr>
            <w:bookmarkStart w:id="77" w:name="_Hlk512456466"/>
            <w:r w:rsidRPr="00002918">
              <w:rPr>
                <w:kern w:val="0"/>
                <w:sz w:val="18"/>
                <w:szCs w:val="18"/>
              </w:rPr>
              <w:t>s</w:t>
            </w:r>
            <w:r w:rsidR="00B94269" w:rsidRPr="00002918">
              <w:rPr>
                <w:kern w:val="0"/>
                <w:sz w:val="18"/>
                <w:szCs w:val="18"/>
              </w:rPr>
              <w:t>004119</w:t>
            </w:r>
            <w:bookmarkEnd w:id="77"/>
          </w:p>
        </w:tc>
        <w:tc>
          <w:tcPr>
            <w:tcW w:w="2397" w:type="dxa"/>
            <w:vAlign w:val="center"/>
          </w:tcPr>
          <w:p w:rsidR="00B94269" w:rsidRPr="00002918" w:rsidRDefault="00B94269" w:rsidP="006C3C52">
            <w:pPr>
              <w:spacing w:line="260" w:lineRule="exact"/>
              <w:jc w:val="center"/>
              <w:rPr>
                <w:sz w:val="18"/>
                <w:szCs w:val="18"/>
              </w:rPr>
            </w:pPr>
            <w:r w:rsidRPr="00002918">
              <w:rPr>
                <w:sz w:val="18"/>
                <w:szCs w:val="18"/>
              </w:rPr>
              <w:t>环境材料学</w:t>
            </w:r>
          </w:p>
        </w:tc>
        <w:tc>
          <w:tcPr>
            <w:tcW w:w="455" w:type="dxa"/>
            <w:vAlign w:val="center"/>
          </w:tcPr>
          <w:p w:rsidR="00B94269" w:rsidRPr="00002918" w:rsidRDefault="00B94269" w:rsidP="006C3C52">
            <w:pPr>
              <w:spacing w:line="260" w:lineRule="exact"/>
              <w:jc w:val="center"/>
              <w:rPr>
                <w:sz w:val="18"/>
                <w:szCs w:val="18"/>
              </w:rPr>
            </w:pPr>
            <w:r w:rsidRPr="00002918">
              <w:rPr>
                <w:sz w:val="18"/>
                <w:szCs w:val="18"/>
              </w:rPr>
              <w:t>32</w:t>
            </w:r>
          </w:p>
        </w:tc>
        <w:tc>
          <w:tcPr>
            <w:tcW w:w="546"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67"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79" w:type="dxa"/>
            <w:vAlign w:val="center"/>
          </w:tcPr>
          <w:p w:rsidR="00B94269" w:rsidRPr="00002918" w:rsidRDefault="00B94269" w:rsidP="006C3C52">
            <w:pPr>
              <w:widowControl/>
              <w:spacing w:line="300" w:lineRule="exact"/>
              <w:jc w:val="center"/>
              <w:rPr>
                <w:kern w:val="0"/>
                <w:sz w:val="18"/>
                <w:szCs w:val="18"/>
              </w:rPr>
            </w:pPr>
            <w:r w:rsidRPr="00002918">
              <w:rPr>
                <w:kern w:val="0"/>
                <w:sz w:val="18"/>
                <w:szCs w:val="18"/>
              </w:rPr>
              <w:t>面授讲课</w:t>
            </w:r>
          </w:p>
        </w:tc>
        <w:tc>
          <w:tcPr>
            <w:tcW w:w="900" w:type="dxa"/>
            <w:vAlign w:val="center"/>
          </w:tcPr>
          <w:p w:rsidR="00B94269" w:rsidRPr="00002918" w:rsidRDefault="00B94269" w:rsidP="006C3C52">
            <w:pPr>
              <w:spacing w:line="260" w:lineRule="exact"/>
              <w:jc w:val="center"/>
              <w:rPr>
                <w:sz w:val="18"/>
                <w:szCs w:val="18"/>
              </w:rPr>
            </w:pPr>
            <w:r w:rsidRPr="00002918">
              <w:rPr>
                <w:kern w:val="0"/>
                <w:sz w:val="18"/>
                <w:szCs w:val="18"/>
              </w:rPr>
              <w:t>考试</w:t>
            </w:r>
          </w:p>
        </w:tc>
        <w:tc>
          <w:tcPr>
            <w:tcW w:w="770" w:type="dxa"/>
            <w:vMerge/>
            <w:vAlign w:val="center"/>
          </w:tcPr>
          <w:p w:rsidR="00B94269" w:rsidRPr="00002918" w:rsidRDefault="00B94269" w:rsidP="006C3C52">
            <w:pPr>
              <w:widowControl/>
              <w:spacing w:line="300" w:lineRule="auto"/>
              <w:jc w:val="center"/>
              <w:rPr>
                <w:kern w:val="0"/>
                <w:sz w:val="18"/>
                <w:szCs w:val="18"/>
              </w:rPr>
            </w:pPr>
          </w:p>
        </w:tc>
      </w:tr>
      <w:tr w:rsidR="00B94269" w:rsidRPr="00002918" w:rsidTr="00CB7610">
        <w:trPr>
          <w:trHeight w:hRule="exact" w:val="397"/>
        </w:trPr>
        <w:tc>
          <w:tcPr>
            <w:tcW w:w="573" w:type="dxa"/>
            <w:vMerge/>
            <w:vAlign w:val="center"/>
          </w:tcPr>
          <w:p w:rsidR="00B94269" w:rsidRPr="00002918" w:rsidRDefault="00B94269" w:rsidP="006C3C52">
            <w:pPr>
              <w:spacing w:line="300" w:lineRule="auto"/>
              <w:jc w:val="center"/>
              <w:rPr>
                <w:kern w:val="0"/>
                <w:sz w:val="18"/>
                <w:szCs w:val="18"/>
              </w:rPr>
            </w:pPr>
          </w:p>
        </w:tc>
        <w:tc>
          <w:tcPr>
            <w:tcW w:w="958" w:type="dxa"/>
            <w:vAlign w:val="center"/>
          </w:tcPr>
          <w:p w:rsidR="00B94269" w:rsidRPr="00002918" w:rsidRDefault="005A2FE3" w:rsidP="006C3C52">
            <w:pPr>
              <w:widowControl/>
              <w:spacing w:line="300" w:lineRule="auto"/>
              <w:jc w:val="center"/>
              <w:rPr>
                <w:kern w:val="0"/>
                <w:sz w:val="18"/>
                <w:szCs w:val="18"/>
              </w:rPr>
            </w:pPr>
            <w:r w:rsidRPr="00002918">
              <w:rPr>
                <w:kern w:val="0"/>
                <w:sz w:val="18"/>
                <w:szCs w:val="18"/>
              </w:rPr>
              <w:t>s</w:t>
            </w:r>
            <w:r w:rsidR="00B94269" w:rsidRPr="00002918">
              <w:rPr>
                <w:kern w:val="0"/>
                <w:sz w:val="18"/>
                <w:szCs w:val="18"/>
              </w:rPr>
              <w:t>004122</w:t>
            </w:r>
          </w:p>
        </w:tc>
        <w:tc>
          <w:tcPr>
            <w:tcW w:w="2397" w:type="dxa"/>
            <w:vAlign w:val="center"/>
          </w:tcPr>
          <w:p w:rsidR="00B94269" w:rsidRPr="00002918" w:rsidRDefault="00B94269" w:rsidP="006C3C52">
            <w:pPr>
              <w:spacing w:line="260" w:lineRule="exact"/>
              <w:jc w:val="center"/>
              <w:rPr>
                <w:sz w:val="18"/>
                <w:szCs w:val="18"/>
              </w:rPr>
            </w:pPr>
            <w:r w:rsidRPr="00002918">
              <w:rPr>
                <w:sz w:val="18"/>
                <w:szCs w:val="18"/>
              </w:rPr>
              <w:t>环境气象学（</w:t>
            </w:r>
            <w:r w:rsidRPr="00002918">
              <w:rPr>
                <w:rFonts w:ascii="宋体" w:hAnsi="宋体" w:cs="宋体" w:hint="eastAsia"/>
                <w:sz w:val="18"/>
                <w:szCs w:val="18"/>
              </w:rPr>
              <w:t>Ⅱ</w:t>
            </w:r>
            <w:r w:rsidRPr="00002918">
              <w:rPr>
                <w:sz w:val="18"/>
                <w:szCs w:val="18"/>
              </w:rPr>
              <w:t>）</w:t>
            </w:r>
          </w:p>
        </w:tc>
        <w:tc>
          <w:tcPr>
            <w:tcW w:w="455" w:type="dxa"/>
          </w:tcPr>
          <w:p w:rsidR="00B94269" w:rsidRPr="00002918" w:rsidRDefault="00B94269" w:rsidP="006C3C52">
            <w:pPr>
              <w:jc w:val="center"/>
            </w:pPr>
            <w:r w:rsidRPr="00002918">
              <w:rPr>
                <w:sz w:val="18"/>
                <w:szCs w:val="18"/>
              </w:rPr>
              <w:t>32</w:t>
            </w:r>
          </w:p>
        </w:tc>
        <w:tc>
          <w:tcPr>
            <w:tcW w:w="546"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67"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79" w:type="dxa"/>
            <w:vAlign w:val="center"/>
          </w:tcPr>
          <w:p w:rsidR="00B94269" w:rsidRPr="00002918" w:rsidRDefault="00B94269" w:rsidP="006C3C52">
            <w:pPr>
              <w:widowControl/>
              <w:spacing w:line="300" w:lineRule="exact"/>
              <w:jc w:val="center"/>
              <w:rPr>
                <w:kern w:val="0"/>
                <w:sz w:val="18"/>
                <w:szCs w:val="18"/>
              </w:rPr>
            </w:pPr>
            <w:r w:rsidRPr="00002918">
              <w:rPr>
                <w:kern w:val="0"/>
                <w:sz w:val="18"/>
                <w:szCs w:val="18"/>
              </w:rPr>
              <w:t>面授讲课</w:t>
            </w:r>
          </w:p>
        </w:tc>
        <w:tc>
          <w:tcPr>
            <w:tcW w:w="900" w:type="dxa"/>
            <w:vAlign w:val="center"/>
          </w:tcPr>
          <w:p w:rsidR="00B94269" w:rsidRPr="00002918" w:rsidRDefault="00B94269" w:rsidP="006C3C52">
            <w:pPr>
              <w:widowControl/>
              <w:spacing w:line="300" w:lineRule="exact"/>
              <w:jc w:val="center"/>
              <w:rPr>
                <w:kern w:val="0"/>
                <w:sz w:val="18"/>
                <w:szCs w:val="18"/>
              </w:rPr>
            </w:pPr>
            <w:r w:rsidRPr="00002918">
              <w:rPr>
                <w:sz w:val="18"/>
                <w:szCs w:val="18"/>
              </w:rPr>
              <w:t>考试</w:t>
            </w:r>
          </w:p>
        </w:tc>
        <w:tc>
          <w:tcPr>
            <w:tcW w:w="770" w:type="dxa"/>
            <w:vMerge/>
            <w:vAlign w:val="center"/>
          </w:tcPr>
          <w:p w:rsidR="00B94269" w:rsidRPr="00002918" w:rsidRDefault="00B94269" w:rsidP="006C3C52">
            <w:pPr>
              <w:widowControl/>
              <w:spacing w:line="300" w:lineRule="auto"/>
              <w:jc w:val="center"/>
              <w:rPr>
                <w:kern w:val="0"/>
                <w:sz w:val="18"/>
                <w:szCs w:val="18"/>
              </w:rPr>
            </w:pPr>
          </w:p>
        </w:tc>
      </w:tr>
      <w:tr w:rsidR="00B94269" w:rsidRPr="00002918" w:rsidTr="00CB7610">
        <w:trPr>
          <w:trHeight w:hRule="exact" w:val="397"/>
        </w:trPr>
        <w:tc>
          <w:tcPr>
            <w:tcW w:w="573" w:type="dxa"/>
            <w:vMerge/>
            <w:vAlign w:val="center"/>
          </w:tcPr>
          <w:p w:rsidR="00B94269" w:rsidRPr="00002918" w:rsidRDefault="00B94269" w:rsidP="006C3C52">
            <w:pPr>
              <w:spacing w:line="300" w:lineRule="auto"/>
              <w:jc w:val="center"/>
              <w:rPr>
                <w:kern w:val="0"/>
                <w:sz w:val="18"/>
                <w:szCs w:val="18"/>
              </w:rPr>
            </w:pPr>
          </w:p>
        </w:tc>
        <w:tc>
          <w:tcPr>
            <w:tcW w:w="958" w:type="dxa"/>
            <w:vAlign w:val="center"/>
          </w:tcPr>
          <w:p w:rsidR="00B94269" w:rsidRPr="00002918" w:rsidRDefault="005A2FE3" w:rsidP="006C3C52">
            <w:pPr>
              <w:widowControl/>
              <w:spacing w:line="300" w:lineRule="exact"/>
              <w:jc w:val="center"/>
              <w:rPr>
                <w:kern w:val="0"/>
                <w:sz w:val="18"/>
                <w:szCs w:val="18"/>
              </w:rPr>
            </w:pPr>
            <w:bookmarkStart w:id="78" w:name="_Hlk512678693"/>
            <w:r w:rsidRPr="00002918">
              <w:rPr>
                <w:kern w:val="0"/>
                <w:sz w:val="18"/>
                <w:szCs w:val="18"/>
              </w:rPr>
              <w:t>s</w:t>
            </w:r>
            <w:r w:rsidR="00B94269" w:rsidRPr="00002918">
              <w:rPr>
                <w:kern w:val="0"/>
                <w:sz w:val="18"/>
                <w:szCs w:val="18"/>
              </w:rPr>
              <w:t>004143</w:t>
            </w:r>
            <w:bookmarkEnd w:id="78"/>
          </w:p>
        </w:tc>
        <w:tc>
          <w:tcPr>
            <w:tcW w:w="2397" w:type="dxa"/>
            <w:vAlign w:val="center"/>
          </w:tcPr>
          <w:p w:rsidR="00B94269" w:rsidRPr="00002918" w:rsidRDefault="00B94269" w:rsidP="006C3C52">
            <w:pPr>
              <w:spacing w:line="260" w:lineRule="exact"/>
              <w:jc w:val="center"/>
              <w:rPr>
                <w:sz w:val="18"/>
                <w:szCs w:val="18"/>
              </w:rPr>
            </w:pPr>
            <w:r w:rsidRPr="00002918">
              <w:rPr>
                <w:sz w:val="18"/>
                <w:szCs w:val="18"/>
              </w:rPr>
              <w:t>固体废弃物处理与资源化</w:t>
            </w:r>
          </w:p>
        </w:tc>
        <w:tc>
          <w:tcPr>
            <w:tcW w:w="455" w:type="dxa"/>
            <w:vAlign w:val="center"/>
          </w:tcPr>
          <w:p w:rsidR="00B94269" w:rsidRPr="00002918" w:rsidRDefault="00B94269" w:rsidP="006C3C52">
            <w:pPr>
              <w:spacing w:line="260" w:lineRule="exact"/>
              <w:jc w:val="center"/>
              <w:rPr>
                <w:sz w:val="18"/>
                <w:szCs w:val="18"/>
              </w:rPr>
            </w:pPr>
            <w:r w:rsidRPr="00002918">
              <w:rPr>
                <w:sz w:val="18"/>
                <w:szCs w:val="18"/>
              </w:rPr>
              <w:t>32</w:t>
            </w:r>
          </w:p>
        </w:tc>
        <w:tc>
          <w:tcPr>
            <w:tcW w:w="546"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67"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79" w:type="dxa"/>
            <w:vAlign w:val="center"/>
          </w:tcPr>
          <w:p w:rsidR="00B94269" w:rsidRPr="00002918" w:rsidRDefault="00B94269" w:rsidP="006C3C52">
            <w:pPr>
              <w:widowControl/>
              <w:spacing w:line="300" w:lineRule="exact"/>
              <w:jc w:val="center"/>
              <w:rPr>
                <w:kern w:val="0"/>
                <w:sz w:val="18"/>
                <w:szCs w:val="18"/>
              </w:rPr>
            </w:pPr>
            <w:r w:rsidRPr="00002918">
              <w:rPr>
                <w:kern w:val="0"/>
                <w:sz w:val="18"/>
                <w:szCs w:val="18"/>
              </w:rPr>
              <w:t>面授讲课</w:t>
            </w:r>
          </w:p>
        </w:tc>
        <w:tc>
          <w:tcPr>
            <w:tcW w:w="900" w:type="dxa"/>
            <w:vAlign w:val="center"/>
          </w:tcPr>
          <w:p w:rsidR="00B94269" w:rsidRPr="00002918" w:rsidRDefault="00B94269" w:rsidP="006C3C52">
            <w:pPr>
              <w:spacing w:line="260" w:lineRule="exact"/>
              <w:jc w:val="center"/>
              <w:rPr>
                <w:sz w:val="18"/>
                <w:szCs w:val="18"/>
              </w:rPr>
            </w:pPr>
            <w:r w:rsidRPr="00002918">
              <w:rPr>
                <w:sz w:val="18"/>
                <w:szCs w:val="18"/>
              </w:rPr>
              <w:t>考查</w:t>
            </w:r>
          </w:p>
        </w:tc>
        <w:tc>
          <w:tcPr>
            <w:tcW w:w="770" w:type="dxa"/>
            <w:vMerge/>
            <w:vAlign w:val="center"/>
          </w:tcPr>
          <w:p w:rsidR="00B94269" w:rsidRPr="00002918" w:rsidRDefault="00B94269" w:rsidP="006C3C52">
            <w:pPr>
              <w:widowControl/>
              <w:spacing w:line="300" w:lineRule="auto"/>
              <w:jc w:val="center"/>
              <w:rPr>
                <w:kern w:val="0"/>
                <w:sz w:val="18"/>
                <w:szCs w:val="18"/>
              </w:rPr>
            </w:pPr>
          </w:p>
        </w:tc>
      </w:tr>
      <w:tr w:rsidR="00B94269" w:rsidRPr="00002918" w:rsidTr="00CB7610">
        <w:trPr>
          <w:trHeight w:hRule="exact" w:val="397"/>
        </w:trPr>
        <w:tc>
          <w:tcPr>
            <w:tcW w:w="573" w:type="dxa"/>
            <w:vMerge/>
            <w:vAlign w:val="center"/>
          </w:tcPr>
          <w:p w:rsidR="00B94269" w:rsidRPr="00002918" w:rsidRDefault="00B94269" w:rsidP="006C3C52">
            <w:pPr>
              <w:spacing w:line="300" w:lineRule="auto"/>
              <w:jc w:val="center"/>
              <w:rPr>
                <w:kern w:val="0"/>
                <w:sz w:val="18"/>
                <w:szCs w:val="18"/>
              </w:rPr>
            </w:pPr>
          </w:p>
        </w:tc>
        <w:tc>
          <w:tcPr>
            <w:tcW w:w="958" w:type="dxa"/>
            <w:vAlign w:val="center"/>
          </w:tcPr>
          <w:p w:rsidR="00B94269" w:rsidRPr="00002918" w:rsidRDefault="005A2FE3" w:rsidP="006C3C52">
            <w:pPr>
              <w:widowControl/>
              <w:spacing w:line="300" w:lineRule="exact"/>
              <w:jc w:val="center"/>
              <w:rPr>
                <w:kern w:val="0"/>
                <w:sz w:val="18"/>
                <w:szCs w:val="18"/>
              </w:rPr>
            </w:pPr>
            <w:bookmarkStart w:id="79" w:name="_Hlk512456663"/>
            <w:r w:rsidRPr="00002918">
              <w:rPr>
                <w:kern w:val="0"/>
                <w:sz w:val="18"/>
                <w:szCs w:val="18"/>
              </w:rPr>
              <w:t>s</w:t>
            </w:r>
            <w:r w:rsidR="00B94269" w:rsidRPr="00002918">
              <w:rPr>
                <w:kern w:val="0"/>
                <w:sz w:val="18"/>
                <w:szCs w:val="18"/>
              </w:rPr>
              <w:t>004144</w:t>
            </w:r>
            <w:bookmarkEnd w:id="79"/>
          </w:p>
        </w:tc>
        <w:tc>
          <w:tcPr>
            <w:tcW w:w="2397" w:type="dxa"/>
            <w:vAlign w:val="center"/>
          </w:tcPr>
          <w:p w:rsidR="00B94269" w:rsidRPr="00002918" w:rsidRDefault="00B94269" w:rsidP="006C3C52">
            <w:pPr>
              <w:spacing w:line="260" w:lineRule="exact"/>
              <w:jc w:val="center"/>
              <w:rPr>
                <w:sz w:val="18"/>
                <w:szCs w:val="18"/>
              </w:rPr>
            </w:pPr>
            <w:r w:rsidRPr="00002918">
              <w:rPr>
                <w:sz w:val="18"/>
                <w:szCs w:val="18"/>
              </w:rPr>
              <w:t>环境微生物学（</w:t>
            </w:r>
            <w:r w:rsidRPr="00002918">
              <w:rPr>
                <w:rFonts w:ascii="宋体" w:hAnsi="宋体" w:cs="宋体" w:hint="eastAsia"/>
                <w:sz w:val="18"/>
                <w:szCs w:val="18"/>
              </w:rPr>
              <w:t>Ⅱ</w:t>
            </w:r>
            <w:r w:rsidRPr="00002918">
              <w:rPr>
                <w:sz w:val="18"/>
                <w:szCs w:val="18"/>
              </w:rPr>
              <w:t>）</w:t>
            </w:r>
          </w:p>
        </w:tc>
        <w:tc>
          <w:tcPr>
            <w:tcW w:w="455" w:type="dxa"/>
          </w:tcPr>
          <w:p w:rsidR="00B94269" w:rsidRPr="00002918" w:rsidRDefault="00B94269" w:rsidP="006C3C52">
            <w:pPr>
              <w:jc w:val="center"/>
            </w:pPr>
            <w:r w:rsidRPr="00002918">
              <w:rPr>
                <w:sz w:val="18"/>
                <w:szCs w:val="18"/>
              </w:rPr>
              <w:t>32</w:t>
            </w:r>
          </w:p>
        </w:tc>
        <w:tc>
          <w:tcPr>
            <w:tcW w:w="546"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67"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79" w:type="dxa"/>
            <w:vAlign w:val="center"/>
          </w:tcPr>
          <w:p w:rsidR="00B94269" w:rsidRPr="00002918" w:rsidRDefault="00B94269" w:rsidP="006C3C52">
            <w:pPr>
              <w:widowControl/>
              <w:spacing w:line="300" w:lineRule="exact"/>
              <w:jc w:val="center"/>
              <w:rPr>
                <w:kern w:val="0"/>
                <w:sz w:val="18"/>
                <w:szCs w:val="18"/>
              </w:rPr>
            </w:pPr>
            <w:r w:rsidRPr="00002918">
              <w:rPr>
                <w:kern w:val="0"/>
                <w:sz w:val="18"/>
                <w:szCs w:val="18"/>
              </w:rPr>
              <w:t>面授讲课</w:t>
            </w:r>
          </w:p>
        </w:tc>
        <w:tc>
          <w:tcPr>
            <w:tcW w:w="900" w:type="dxa"/>
            <w:vAlign w:val="center"/>
          </w:tcPr>
          <w:p w:rsidR="00B94269" w:rsidRPr="00002918" w:rsidRDefault="00B94269" w:rsidP="006C3C52">
            <w:pPr>
              <w:spacing w:line="260" w:lineRule="exact"/>
              <w:jc w:val="center"/>
              <w:rPr>
                <w:sz w:val="18"/>
                <w:szCs w:val="18"/>
              </w:rPr>
            </w:pPr>
            <w:r w:rsidRPr="00002918">
              <w:rPr>
                <w:sz w:val="18"/>
                <w:szCs w:val="18"/>
              </w:rPr>
              <w:t>考查</w:t>
            </w:r>
          </w:p>
        </w:tc>
        <w:tc>
          <w:tcPr>
            <w:tcW w:w="770" w:type="dxa"/>
            <w:vMerge/>
            <w:vAlign w:val="center"/>
          </w:tcPr>
          <w:p w:rsidR="00B94269" w:rsidRPr="00002918" w:rsidRDefault="00B94269" w:rsidP="006C3C52">
            <w:pPr>
              <w:widowControl/>
              <w:spacing w:line="300" w:lineRule="auto"/>
              <w:jc w:val="center"/>
              <w:rPr>
                <w:kern w:val="0"/>
                <w:sz w:val="18"/>
                <w:szCs w:val="18"/>
              </w:rPr>
            </w:pPr>
          </w:p>
        </w:tc>
      </w:tr>
      <w:tr w:rsidR="00B94269" w:rsidRPr="00002918" w:rsidTr="00CB7610">
        <w:trPr>
          <w:trHeight w:hRule="exact" w:val="397"/>
        </w:trPr>
        <w:tc>
          <w:tcPr>
            <w:tcW w:w="573" w:type="dxa"/>
            <w:vMerge/>
            <w:vAlign w:val="center"/>
          </w:tcPr>
          <w:p w:rsidR="00B94269" w:rsidRPr="00002918" w:rsidRDefault="00B94269" w:rsidP="006C3C52">
            <w:pPr>
              <w:spacing w:line="300" w:lineRule="auto"/>
              <w:jc w:val="center"/>
              <w:rPr>
                <w:kern w:val="0"/>
                <w:sz w:val="18"/>
                <w:szCs w:val="18"/>
              </w:rPr>
            </w:pPr>
          </w:p>
        </w:tc>
        <w:tc>
          <w:tcPr>
            <w:tcW w:w="958" w:type="dxa"/>
            <w:vAlign w:val="center"/>
          </w:tcPr>
          <w:p w:rsidR="00B94269" w:rsidRPr="00002918" w:rsidRDefault="005A2FE3" w:rsidP="006C3C52">
            <w:pPr>
              <w:widowControl/>
              <w:spacing w:line="300" w:lineRule="auto"/>
              <w:jc w:val="center"/>
              <w:rPr>
                <w:kern w:val="0"/>
                <w:sz w:val="18"/>
                <w:szCs w:val="18"/>
              </w:rPr>
            </w:pPr>
            <w:r w:rsidRPr="00002918">
              <w:rPr>
                <w:kern w:val="0"/>
                <w:sz w:val="18"/>
                <w:szCs w:val="18"/>
              </w:rPr>
              <w:t>s</w:t>
            </w:r>
            <w:r w:rsidR="00B94269" w:rsidRPr="00002918">
              <w:rPr>
                <w:kern w:val="0"/>
                <w:sz w:val="18"/>
                <w:szCs w:val="18"/>
              </w:rPr>
              <w:t>004155</w:t>
            </w:r>
          </w:p>
        </w:tc>
        <w:tc>
          <w:tcPr>
            <w:tcW w:w="2397" w:type="dxa"/>
            <w:vAlign w:val="center"/>
          </w:tcPr>
          <w:p w:rsidR="00B94269" w:rsidRPr="00002918" w:rsidRDefault="00B94269" w:rsidP="006C3C52">
            <w:pPr>
              <w:spacing w:line="260" w:lineRule="exact"/>
              <w:jc w:val="center"/>
              <w:rPr>
                <w:sz w:val="18"/>
                <w:szCs w:val="18"/>
              </w:rPr>
            </w:pPr>
            <w:r w:rsidRPr="00002918">
              <w:rPr>
                <w:sz w:val="18"/>
                <w:szCs w:val="18"/>
              </w:rPr>
              <w:t>城市径流污染控制技术</w:t>
            </w:r>
          </w:p>
        </w:tc>
        <w:tc>
          <w:tcPr>
            <w:tcW w:w="455" w:type="dxa"/>
          </w:tcPr>
          <w:p w:rsidR="00B94269" w:rsidRPr="00002918" w:rsidRDefault="00B94269" w:rsidP="006C3C52">
            <w:pPr>
              <w:jc w:val="center"/>
            </w:pPr>
            <w:r w:rsidRPr="00002918">
              <w:rPr>
                <w:sz w:val="18"/>
                <w:szCs w:val="18"/>
              </w:rPr>
              <w:t>32</w:t>
            </w:r>
          </w:p>
        </w:tc>
        <w:tc>
          <w:tcPr>
            <w:tcW w:w="546"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67"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79" w:type="dxa"/>
            <w:vAlign w:val="center"/>
          </w:tcPr>
          <w:p w:rsidR="00B94269" w:rsidRPr="00002918" w:rsidRDefault="00B94269" w:rsidP="006C3C52">
            <w:pPr>
              <w:widowControl/>
              <w:spacing w:line="300" w:lineRule="exact"/>
              <w:jc w:val="center"/>
              <w:rPr>
                <w:kern w:val="0"/>
                <w:sz w:val="18"/>
                <w:szCs w:val="18"/>
              </w:rPr>
            </w:pPr>
            <w:r w:rsidRPr="00002918">
              <w:rPr>
                <w:kern w:val="0"/>
                <w:sz w:val="18"/>
                <w:szCs w:val="18"/>
              </w:rPr>
              <w:t>面授讲课</w:t>
            </w:r>
          </w:p>
        </w:tc>
        <w:tc>
          <w:tcPr>
            <w:tcW w:w="900" w:type="dxa"/>
            <w:vAlign w:val="center"/>
          </w:tcPr>
          <w:p w:rsidR="00B94269" w:rsidRPr="00002918" w:rsidRDefault="00B94269" w:rsidP="006C3C52">
            <w:pPr>
              <w:widowControl/>
              <w:spacing w:line="300" w:lineRule="exact"/>
              <w:jc w:val="center"/>
              <w:rPr>
                <w:kern w:val="0"/>
                <w:sz w:val="18"/>
                <w:szCs w:val="18"/>
              </w:rPr>
            </w:pPr>
            <w:r w:rsidRPr="00002918">
              <w:rPr>
                <w:sz w:val="18"/>
                <w:szCs w:val="18"/>
              </w:rPr>
              <w:t>考查</w:t>
            </w:r>
          </w:p>
        </w:tc>
        <w:tc>
          <w:tcPr>
            <w:tcW w:w="770" w:type="dxa"/>
            <w:vMerge/>
            <w:vAlign w:val="center"/>
          </w:tcPr>
          <w:p w:rsidR="00B94269" w:rsidRPr="00002918" w:rsidRDefault="00B94269" w:rsidP="006C3C52">
            <w:pPr>
              <w:widowControl/>
              <w:spacing w:line="300" w:lineRule="auto"/>
              <w:jc w:val="center"/>
              <w:rPr>
                <w:kern w:val="0"/>
                <w:sz w:val="18"/>
                <w:szCs w:val="18"/>
              </w:rPr>
            </w:pPr>
          </w:p>
        </w:tc>
      </w:tr>
      <w:tr w:rsidR="00B94269" w:rsidRPr="00002918" w:rsidTr="00CB7610">
        <w:trPr>
          <w:trHeight w:hRule="exact" w:val="397"/>
        </w:trPr>
        <w:tc>
          <w:tcPr>
            <w:tcW w:w="573" w:type="dxa"/>
            <w:vMerge/>
            <w:vAlign w:val="center"/>
          </w:tcPr>
          <w:p w:rsidR="00B94269" w:rsidRPr="00002918" w:rsidRDefault="00B94269" w:rsidP="006C3C52">
            <w:pPr>
              <w:spacing w:line="300" w:lineRule="auto"/>
              <w:jc w:val="center"/>
              <w:rPr>
                <w:kern w:val="0"/>
                <w:sz w:val="18"/>
                <w:szCs w:val="18"/>
              </w:rPr>
            </w:pPr>
          </w:p>
        </w:tc>
        <w:tc>
          <w:tcPr>
            <w:tcW w:w="958" w:type="dxa"/>
            <w:vAlign w:val="center"/>
          </w:tcPr>
          <w:p w:rsidR="00B94269" w:rsidRPr="00002918" w:rsidRDefault="005A2FE3" w:rsidP="006C3C52">
            <w:pPr>
              <w:widowControl/>
              <w:spacing w:line="300" w:lineRule="exact"/>
              <w:jc w:val="center"/>
              <w:rPr>
                <w:kern w:val="0"/>
                <w:sz w:val="18"/>
                <w:szCs w:val="18"/>
              </w:rPr>
            </w:pPr>
            <w:r w:rsidRPr="00002918">
              <w:rPr>
                <w:kern w:val="0"/>
                <w:sz w:val="18"/>
                <w:szCs w:val="18"/>
              </w:rPr>
              <w:t>s</w:t>
            </w:r>
            <w:r w:rsidR="00B94269" w:rsidRPr="00002918">
              <w:rPr>
                <w:kern w:val="0"/>
                <w:sz w:val="18"/>
                <w:szCs w:val="18"/>
              </w:rPr>
              <w:t>004131</w:t>
            </w:r>
          </w:p>
        </w:tc>
        <w:tc>
          <w:tcPr>
            <w:tcW w:w="2397" w:type="dxa"/>
            <w:vAlign w:val="center"/>
          </w:tcPr>
          <w:p w:rsidR="00B94269" w:rsidRPr="00002918" w:rsidRDefault="00B94269" w:rsidP="006C3C52">
            <w:pPr>
              <w:spacing w:line="260" w:lineRule="exact"/>
              <w:jc w:val="center"/>
              <w:rPr>
                <w:sz w:val="18"/>
                <w:szCs w:val="18"/>
              </w:rPr>
            </w:pPr>
            <w:r w:rsidRPr="00002918">
              <w:rPr>
                <w:sz w:val="18"/>
                <w:szCs w:val="18"/>
              </w:rPr>
              <w:t>土壤修复技术</w:t>
            </w:r>
          </w:p>
        </w:tc>
        <w:tc>
          <w:tcPr>
            <w:tcW w:w="455" w:type="dxa"/>
          </w:tcPr>
          <w:p w:rsidR="00B94269" w:rsidRPr="00002918" w:rsidRDefault="00B94269" w:rsidP="006C3C52">
            <w:pPr>
              <w:jc w:val="center"/>
            </w:pPr>
            <w:r w:rsidRPr="00002918">
              <w:rPr>
                <w:sz w:val="18"/>
                <w:szCs w:val="18"/>
              </w:rPr>
              <w:t>32</w:t>
            </w:r>
          </w:p>
        </w:tc>
        <w:tc>
          <w:tcPr>
            <w:tcW w:w="546"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67"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79" w:type="dxa"/>
            <w:vAlign w:val="center"/>
          </w:tcPr>
          <w:p w:rsidR="00B94269" w:rsidRPr="00002918" w:rsidRDefault="00B94269" w:rsidP="006C3C52">
            <w:pPr>
              <w:widowControl/>
              <w:spacing w:line="300" w:lineRule="exact"/>
              <w:jc w:val="center"/>
              <w:rPr>
                <w:kern w:val="0"/>
                <w:sz w:val="18"/>
                <w:szCs w:val="18"/>
              </w:rPr>
            </w:pPr>
            <w:r w:rsidRPr="00002918">
              <w:rPr>
                <w:kern w:val="0"/>
                <w:sz w:val="18"/>
                <w:szCs w:val="18"/>
              </w:rPr>
              <w:t>面授讲课</w:t>
            </w:r>
          </w:p>
        </w:tc>
        <w:tc>
          <w:tcPr>
            <w:tcW w:w="900" w:type="dxa"/>
            <w:vAlign w:val="center"/>
          </w:tcPr>
          <w:p w:rsidR="00B94269" w:rsidRPr="00002918" w:rsidRDefault="00B94269" w:rsidP="006C3C52">
            <w:pPr>
              <w:spacing w:line="260" w:lineRule="exact"/>
              <w:jc w:val="center"/>
              <w:rPr>
                <w:sz w:val="18"/>
                <w:szCs w:val="18"/>
              </w:rPr>
            </w:pPr>
            <w:r w:rsidRPr="00002918">
              <w:rPr>
                <w:sz w:val="18"/>
                <w:szCs w:val="18"/>
              </w:rPr>
              <w:t>考查</w:t>
            </w:r>
          </w:p>
        </w:tc>
        <w:tc>
          <w:tcPr>
            <w:tcW w:w="770" w:type="dxa"/>
            <w:vMerge/>
            <w:vAlign w:val="center"/>
          </w:tcPr>
          <w:p w:rsidR="00B94269" w:rsidRPr="00002918" w:rsidRDefault="00B94269" w:rsidP="006C3C52">
            <w:pPr>
              <w:widowControl/>
              <w:spacing w:line="300" w:lineRule="auto"/>
              <w:jc w:val="center"/>
              <w:rPr>
                <w:kern w:val="0"/>
                <w:sz w:val="18"/>
                <w:szCs w:val="18"/>
              </w:rPr>
            </w:pPr>
          </w:p>
        </w:tc>
      </w:tr>
      <w:tr w:rsidR="00B94269" w:rsidRPr="00002918" w:rsidTr="00CB7610">
        <w:trPr>
          <w:trHeight w:hRule="exact" w:val="397"/>
        </w:trPr>
        <w:tc>
          <w:tcPr>
            <w:tcW w:w="573" w:type="dxa"/>
            <w:vMerge/>
            <w:vAlign w:val="center"/>
          </w:tcPr>
          <w:p w:rsidR="00B94269" w:rsidRPr="00002918" w:rsidRDefault="00B94269" w:rsidP="006C3C52">
            <w:pPr>
              <w:spacing w:line="300" w:lineRule="auto"/>
              <w:jc w:val="center"/>
              <w:rPr>
                <w:kern w:val="0"/>
                <w:sz w:val="18"/>
                <w:szCs w:val="18"/>
              </w:rPr>
            </w:pPr>
          </w:p>
        </w:tc>
        <w:tc>
          <w:tcPr>
            <w:tcW w:w="958" w:type="dxa"/>
            <w:vAlign w:val="center"/>
          </w:tcPr>
          <w:p w:rsidR="00B94269" w:rsidRPr="00002918" w:rsidRDefault="005A2FE3" w:rsidP="006C3C52">
            <w:pPr>
              <w:widowControl/>
              <w:spacing w:line="300" w:lineRule="auto"/>
              <w:jc w:val="center"/>
              <w:rPr>
                <w:kern w:val="0"/>
                <w:sz w:val="18"/>
                <w:szCs w:val="18"/>
              </w:rPr>
            </w:pPr>
            <w:r w:rsidRPr="00002918">
              <w:rPr>
                <w:kern w:val="0"/>
                <w:sz w:val="18"/>
                <w:szCs w:val="18"/>
              </w:rPr>
              <w:t>s</w:t>
            </w:r>
            <w:r w:rsidR="00B94269" w:rsidRPr="00002918">
              <w:rPr>
                <w:kern w:val="0"/>
                <w:sz w:val="18"/>
                <w:szCs w:val="18"/>
              </w:rPr>
              <w:t>004156</w:t>
            </w:r>
          </w:p>
        </w:tc>
        <w:tc>
          <w:tcPr>
            <w:tcW w:w="2397" w:type="dxa"/>
            <w:vAlign w:val="center"/>
          </w:tcPr>
          <w:p w:rsidR="00B94269" w:rsidRPr="00002918" w:rsidRDefault="00B94269" w:rsidP="006C3C52">
            <w:pPr>
              <w:spacing w:line="260" w:lineRule="exact"/>
              <w:jc w:val="center"/>
              <w:rPr>
                <w:sz w:val="18"/>
                <w:szCs w:val="18"/>
              </w:rPr>
            </w:pPr>
            <w:r w:rsidRPr="00002918">
              <w:rPr>
                <w:sz w:val="18"/>
                <w:szCs w:val="18"/>
              </w:rPr>
              <w:t>大气污染数值预报基础和模式</w:t>
            </w:r>
          </w:p>
        </w:tc>
        <w:tc>
          <w:tcPr>
            <w:tcW w:w="455" w:type="dxa"/>
          </w:tcPr>
          <w:p w:rsidR="00B94269" w:rsidRPr="00002918" w:rsidRDefault="00B94269" w:rsidP="006C3C52">
            <w:pPr>
              <w:jc w:val="center"/>
            </w:pPr>
            <w:r w:rsidRPr="00002918">
              <w:rPr>
                <w:sz w:val="18"/>
                <w:szCs w:val="18"/>
              </w:rPr>
              <w:t>32</w:t>
            </w:r>
          </w:p>
        </w:tc>
        <w:tc>
          <w:tcPr>
            <w:tcW w:w="546"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67"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79" w:type="dxa"/>
            <w:vAlign w:val="center"/>
          </w:tcPr>
          <w:p w:rsidR="00B94269" w:rsidRPr="00002918" w:rsidRDefault="00B94269" w:rsidP="006C3C52">
            <w:pPr>
              <w:widowControl/>
              <w:spacing w:line="300" w:lineRule="exact"/>
              <w:jc w:val="center"/>
              <w:rPr>
                <w:kern w:val="0"/>
                <w:sz w:val="18"/>
                <w:szCs w:val="18"/>
              </w:rPr>
            </w:pPr>
            <w:r w:rsidRPr="00002918">
              <w:rPr>
                <w:kern w:val="0"/>
                <w:sz w:val="18"/>
                <w:szCs w:val="18"/>
              </w:rPr>
              <w:t>面授讲课</w:t>
            </w:r>
          </w:p>
        </w:tc>
        <w:tc>
          <w:tcPr>
            <w:tcW w:w="900" w:type="dxa"/>
            <w:vAlign w:val="center"/>
          </w:tcPr>
          <w:p w:rsidR="00B94269" w:rsidRPr="00002918" w:rsidRDefault="00B94269" w:rsidP="006C3C52">
            <w:pPr>
              <w:spacing w:line="260" w:lineRule="exact"/>
              <w:jc w:val="center"/>
              <w:rPr>
                <w:sz w:val="18"/>
                <w:szCs w:val="18"/>
              </w:rPr>
            </w:pPr>
            <w:r w:rsidRPr="00002918">
              <w:rPr>
                <w:sz w:val="18"/>
                <w:szCs w:val="18"/>
              </w:rPr>
              <w:t>考查</w:t>
            </w:r>
          </w:p>
        </w:tc>
        <w:tc>
          <w:tcPr>
            <w:tcW w:w="770" w:type="dxa"/>
            <w:vMerge/>
            <w:vAlign w:val="center"/>
          </w:tcPr>
          <w:p w:rsidR="00B94269" w:rsidRPr="00002918" w:rsidRDefault="00B94269" w:rsidP="006C3C52">
            <w:pPr>
              <w:widowControl/>
              <w:spacing w:line="300" w:lineRule="auto"/>
              <w:jc w:val="center"/>
              <w:rPr>
                <w:kern w:val="0"/>
                <w:sz w:val="18"/>
                <w:szCs w:val="18"/>
              </w:rPr>
            </w:pPr>
          </w:p>
        </w:tc>
      </w:tr>
      <w:tr w:rsidR="00B94269" w:rsidRPr="00002918" w:rsidTr="00CB7610">
        <w:trPr>
          <w:trHeight w:hRule="exact" w:val="397"/>
        </w:trPr>
        <w:tc>
          <w:tcPr>
            <w:tcW w:w="573" w:type="dxa"/>
            <w:vMerge/>
            <w:vAlign w:val="center"/>
          </w:tcPr>
          <w:p w:rsidR="00B94269" w:rsidRPr="00002918" w:rsidRDefault="00B94269" w:rsidP="006C3C52">
            <w:pPr>
              <w:spacing w:line="300" w:lineRule="auto"/>
              <w:jc w:val="center"/>
              <w:rPr>
                <w:kern w:val="0"/>
                <w:sz w:val="18"/>
                <w:szCs w:val="18"/>
              </w:rPr>
            </w:pPr>
          </w:p>
        </w:tc>
        <w:tc>
          <w:tcPr>
            <w:tcW w:w="958" w:type="dxa"/>
            <w:vAlign w:val="center"/>
          </w:tcPr>
          <w:p w:rsidR="00B94269" w:rsidRPr="00002918" w:rsidRDefault="005A2FE3" w:rsidP="006C3C52">
            <w:pPr>
              <w:widowControl/>
              <w:spacing w:line="300" w:lineRule="exact"/>
              <w:jc w:val="center"/>
              <w:rPr>
                <w:kern w:val="0"/>
                <w:sz w:val="18"/>
                <w:szCs w:val="18"/>
              </w:rPr>
            </w:pPr>
            <w:bookmarkStart w:id="80" w:name="_Hlk512626602"/>
            <w:r w:rsidRPr="00002918">
              <w:rPr>
                <w:kern w:val="0"/>
                <w:sz w:val="18"/>
                <w:szCs w:val="18"/>
              </w:rPr>
              <w:t>s</w:t>
            </w:r>
            <w:r w:rsidR="00B94269" w:rsidRPr="00002918">
              <w:rPr>
                <w:kern w:val="0"/>
                <w:sz w:val="18"/>
                <w:szCs w:val="18"/>
              </w:rPr>
              <w:t>004081</w:t>
            </w:r>
            <w:bookmarkEnd w:id="80"/>
          </w:p>
        </w:tc>
        <w:tc>
          <w:tcPr>
            <w:tcW w:w="2397" w:type="dxa"/>
            <w:vAlign w:val="center"/>
          </w:tcPr>
          <w:p w:rsidR="00B94269" w:rsidRPr="00002918" w:rsidRDefault="00B94269" w:rsidP="006C3C52">
            <w:pPr>
              <w:spacing w:line="260" w:lineRule="exact"/>
              <w:jc w:val="center"/>
              <w:rPr>
                <w:sz w:val="18"/>
                <w:szCs w:val="18"/>
              </w:rPr>
            </w:pPr>
            <w:r w:rsidRPr="00002918">
              <w:rPr>
                <w:sz w:val="18"/>
                <w:szCs w:val="18"/>
              </w:rPr>
              <w:t>大气气溶胶</w:t>
            </w:r>
          </w:p>
        </w:tc>
        <w:tc>
          <w:tcPr>
            <w:tcW w:w="455" w:type="dxa"/>
            <w:vAlign w:val="center"/>
          </w:tcPr>
          <w:p w:rsidR="00B94269" w:rsidRPr="00002918" w:rsidRDefault="00B94269" w:rsidP="006C3C52">
            <w:pPr>
              <w:jc w:val="center"/>
            </w:pPr>
            <w:r w:rsidRPr="00002918">
              <w:rPr>
                <w:sz w:val="18"/>
                <w:szCs w:val="18"/>
              </w:rPr>
              <w:t>32</w:t>
            </w:r>
          </w:p>
        </w:tc>
        <w:tc>
          <w:tcPr>
            <w:tcW w:w="546"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67" w:type="dxa"/>
            <w:vAlign w:val="center"/>
          </w:tcPr>
          <w:p w:rsidR="00B94269" w:rsidRPr="00002918" w:rsidRDefault="00B94269" w:rsidP="006C3C52">
            <w:pPr>
              <w:spacing w:line="260" w:lineRule="exact"/>
              <w:jc w:val="center"/>
              <w:rPr>
                <w:sz w:val="18"/>
                <w:szCs w:val="18"/>
              </w:rPr>
            </w:pPr>
            <w:r w:rsidRPr="00002918">
              <w:rPr>
                <w:sz w:val="18"/>
                <w:szCs w:val="18"/>
              </w:rPr>
              <w:t>2</w:t>
            </w:r>
          </w:p>
        </w:tc>
        <w:tc>
          <w:tcPr>
            <w:tcW w:w="879" w:type="dxa"/>
            <w:vAlign w:val="center"/>
          </w:tcPr>
          <w:p w:rsidR="00B94269" w:rsidRPr="00002918" w:rsidRDefault="00B94269" w:rsidP="006C3C52">
            <w:pPr>
              <w:widowControl/>
              <w:spacing w:line="300" w:lineRule="exact"/>
              <w:jc w:val="center"/>
              <w:rPr>
                <w:kern w:val="0"/>
                <w:sz w:val="18"/>
                <w:szCs w:val="18"/>
              </w:rPr>
            </w:pPr>
            <w:r w:rsidRPr="00002918">
              <w:rPr>
                <w:kern w:val="0"/>
                <w:sz w:val="18"/>
                <w:szCs w:val="18"/>
              </w:rPr>
              <w:t>面授讲课</w:t>
            </w:r>
          </w:p>
        </w:tc>
        <w:tc>
          <w:tcPr>
            <w:tcW w:w="900" w:type="dxa"/>
            <w:vAlign w:val="center"/>
          </w:tcPr>
          <w:p w:rsidR="00B94269" w:rsidRPr="00002918" w:rsidRDefault="00B94269" w:rsidP="006C3C52">
            <w:pPr>
              <w:widowControl/>
              <w:spacing w:line="300" w:lineRule="exact"/>
              <w:jc w:val="center"/>
              <w:rPr>
                <w:kern w:val="0"/>
                <w:sz w:val="18"/>
                <w:szCs w:val="18"/>
              </w:rPr>
            </w:pPr>
            <w:r w:rsidRPr="00002918">
              <w:rPr>
                <w:kern w:val="0"/>
                <w:sz w:val="18"/>
                <w:szCs w:val="18"/>
              </w:rPr>
              <w:t>考试</w:t>
            </w:r>
          </w:p>
        </w:tc>
        <w:tc>
          <w:tcPr>
            <w:tcW w:w="770" w:type="dxa"/>
            <w:vMerge/>
            <w:vAlign w:val="center"/>
          </w:tcPr>
          <w:p w:rsidR="00B94269" w:rsidRPr="00002918" w:rsidRDefault="00B94269" w:rsidP="006C3C52">
            <w:pPr>
              <w:widowControl/>
              <w:spacing w:line="300" w:lineRule="auto"/>
              <w:jc w:val="center"/>
              <w:rPr>
                <w:kern w:val="0"/>
                <w:sz w:val="18"/>
                <w:szCs w:val="18"/>
              </w:rPr>
            </w:pPr>
          </w:p>
        </w:tc>
      </w:tr>
      <w:tr w:rsidR="00B94269" w:rsidRPr="00002918" w:rsidTr="00CB7610">
        <w:trPr>
          <w:trHeight w:hRule="exact" w:val="397"/>
        </w:trPr>
        <w:tc>
          <w:tcPr>
            <w:tcW w:w="573" w:type="dxa"/>
            <w:vMerge/>
            <w:vAlign w:val="center"/>
          </w:tcPr>
          <w:p w:rsidR="00B94269" w:rsidRPr="00002918" w:rsidRDefault="00B94269" w:rsidP="006C3C52">
            <w:pPr>
              <w:widowControl/>
              <w:spacing w:line="300" w:lineRule="auto"/>
              <w:jc w:val="center"/>
              <w:rPr>
                <w:kern w:val="0"/>
                <w:sz w:val="18"/>
                <w:szCs w:val="18"/>
              </w:rPr>
            </w:pPr>
          </w:p>
        </w:tc>
        <w:tc>
          <w:tcPr>
            <w:tcW w:w="958" w:type="dxa"/>
            <w:vAlign w:val="center"/>
          </w:tcPr>
          <w:p w:rsidR="00B94269" w:rsidRPr="00002918" w:rsidRDefault="005A2FE3" w:rsidP="006C3C52">
            <w:pPr>
              <w:widowControl/>
              <w:spacing w:line="300" w:lineRule="exact"/>
              <w:jc w:val="center"/>
              <w:rPr>
                <w:kern w:val="0"/>
                <w:sz w:val="18"/>
                <w:szCs w:val="18"/>
              </w:rPr>
            </w:pPr>
            <w:r w:rsidRPr="00002918">
              <w:rPr>
                <w:kern w:val="0"/>
                <w:sz w:val="18"/>
                <w:szCs w:val="18"/>
              </w:rPr>
              <w:t>s</w:t>
            </w:r>
            <w:r w:rsidR="00B94269" w:rsidRPr="00002918">
              <w:rPr>
                <w:kern w:val="0"/>
                <w:sz w:val="18"/>
                <w:szCs w:val="18"/>
              </w:rPr>
              <w:t>004157</w:t>
            </w:r>
          </w:p>
        </w:tc>
        <w:tc>
          <w:tcPr>
            <w:tcW w:w="2397" w:type="dxa"/>
            <w:vAlign w:val="center"/>
          </w:tcPr>
          <w:p w:rsidR="00B94269" w:rsidRPr="00002918" w:rsidRDefault="00B94269" w:rsidP="006C3C52">
            <w:pPr>
              <w:spacing w:line="300" w:lineRule="auto"/>
              <w:jc w:val="center"/>
              <w:rPr>
                <w:sz w:val="18"/>
                <w:szCs w:val="18"/>
              </w:rPr>
            </w:pPr>
            <w:r w:rsidRPr="00002918">
              <w:rPr>
                <w:sz w:val="18"/>
                <w:szCs w:val="18"/>
              </w:rPr>
              <w:t>导师自主设置课程</w:t>
            </w:r>
          </w:p>
        </w:tc>
        <w:tc>
          <w:tcPr>
            <w:tcW w:w="455" w:type="dxa"/>
            <w:vAlign w:val="center"/>
          </w:tcPr>
          <w:p w:rsidR="00B94269" w:rsidRPr="00002918" w:rsidRDefault="00B94269" w:rsidP="006C3C52">
            <w:pPr>
              <w:spacing w:line="300" w:lineRule="auto"/>
              <w:jc w:val="center"/>
              <w:rPr>
                <w:sz w:val="18"/>
                <w:szCs w:val="18"/>
              </w:rPr>
            </w:pPr>
            <w:r w:rsidRPr="00002918">
              <w:rPr>
                <w:sz w:val="18"/>
                <w:szCs w:val="18"/>
              </w:rPr>
              <w:t>16</w:t>
            </w:r>
          </w:p>
        </w:tc>
        <w:tc>
          <w:tcPr>
            <w:tcW w:w="546" w:type="dxa"/>
            <w:vAlign w:val="center"/>
          </w:tcPr>
          <w:p w:rsidR="00B94269" w:rsidRPr="00002918" w:rsidRDefault="00B94269" w:rsidP="006C3C52">
            <w:pPr>
              <w:spacing w:line="300" w:lineRule="auto"/>
              <w:jc w:val="center"/>
              <w:rPr>
                <w:sz w:val="18"/>
                <w:szCs w:val="18"/>
              </w:rPr>
            </w:pPr>
            <w:r w:rsidRPr="00002918">
              <w:rPr>
                <w:sz w:val="18"/>
                <w:szCs w:val="18"/>
              </w:rPr>
              <w:t>1</w:t>
            </w:r>
          </w:p>
        </w:tc>
        <w:tc>
          <w:tcPr>
            <w:tcW w:w="867"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讨论</w:t>
            </w:r>
          </w:p>
        </w:tc>
        <w:tc>
          <w:tcPr>
            <w:tcW w:w="900" w:type="dxa"/>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B94269" w:rsidRPr="00002918" w:rsidRDefault="00B94269" w:rsidP="006C3C52">
            <w:pPr>
              <w:widowControl/>
              <w:spacing w:line="300" w:lineRule="auto"/>
              <w:jc w:val="center"/>
              <w:rPr>
                <w:kern w:val="0"/>
                <w:sz w:val="18"/>
                <w:szCs w:val="18"/>
              </w:rPr>
            </w:pPr>
          </w:p>
        </w:tc>
      </w:tr>
      <w:tr w:rsidR="00B94269" w:rsidRPr="00002918" w:rsidTr="00CB7610">
        <w:trPr>
          <w:trHeight w:hRule="exact" w:val="397"/>
        </w:trPr>
        <w:tc>
          <w:tcPr>
            <w:tcW w:w="573" w:type="dxa"/>
            <w:vMerge w:val="restart"/>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E</w:t>
            </w:r>
          </w:p>
        </w:tc>
        <w:tc>
          <w:tcPr>
            <w:tcW w:w="958" w:type="dxa"/>
            <w:vAlign w:val="center"/>
          </w:tcPr>
          <w:p w:rsidR="00B94269" w:rsidRPr="00002918" w:rsidRDefault="005A2FE3" w:rsidP="006C3C52">
            <w:pPr>
              <w:widowControl/>
              <w:spacing w:line="300" w:lineRule="exact"/>
              <w:jc w:val="center"/>
              <w:rPr>
                <w:kern w:val="0"/>
                <w:sz w:val="18"/>
                <w:szCs w:val="18"/>
              </w:rPr>
            </w:pPr>
            <w:r w:rsidRPr="00002918">
              <w:rPr>
                <w:kern w:val="0"/>
                <w:sz w:val="18"/>
                <w:szCs w:val="18"/>
              </w:rPr>
              <w:t>s</w:t>
            </w:r>
            <w:r w:rsidR="00B94269" w:rsidRPr="00002918">
              <w:rPr>
                <w:kern w:val="0"/>
                <w:sz w:val="18"/>
                <w:szCs w:val="18"/>
              </w:rPr>
              <w:t>004158</w:t>
            </w:r>
          </w:p>
        </w:tc>
        <w:tc>
          <w:tcPr>
            <w:tcW w:w="2397" w:type="dxa"/>
            <w:vAlign w:val="center"/>
          </w:tcPr>
          <w:p w:rsidR="00B94269" w:rsidRPr="00002918" w:rsidRDefault="00B94269" w:rsidP="006C3C52">
            <w:pPr>
              <w:spacing w:line="300" w:lineRule="auto"/>
              <w:jc w:val="center"/>
              <w:rPr>
                <w:sz w:val="18"/>
                <w:szCs w:val="18"/>
              </w:rPr>
            </w:pPr>
            <w:r w:rsidRPr="00002918">
              <w:rPr>
                <w:sz w:val="18"/>
                <w:szCs w:val="18"/>
              </w:rPr>
              <w:t>学术报告</w:t>
            </w:r>
          </w:p>
        </w:tc>
        <w:tc>
          <w:tcPr>
            <w:tcW w:w="455" w:type="dxa"/>
            <w:vAlign w:val="center"/>
          </w:tcPr>
          <w:p w:rsidR="00B94269" w:rsidRPr="00002918" w:rsidRDefault="00B94269" w:rsidP="006C3C52">
            <w:pPr>
              <w:spacing w:line="300" w:lineRule="auto"/>
              <w:jc w:val="center"/>
              <w:rPr>
                <w:sz w:val="18"/>
                <w:szCs w:val="18"/>
              </w:rPr>
            </w:pPr>
            <w:r w:rsidRPr="00002918">
              <w:rPr>
                <w:sz w:val="18"/>
                <w:szCs w:val="18"/>
              </w:rPr>
              <w:t>16</w:t>
            </w:r>
          </w:p>
        </w:tc>
        <w:tc>
          <w:tcPr>
            <w:tcW w:w="546" w:type="dxa"/>
            <w:vAlign w:val="center"/>
          </w:tcPr>
          <w:p w:rsidR="00B94269" w:rsidRPr="00002918" w:rsidRDefault="00B94269" w:rsidP="006C3C52">
            <w:pPr>
              <w:spacing w:line="300" w:lineRule="auto"/>
              <w:jc w:val="center"/>
              <w:rPr>
                <w:sz w:val="18"/>
                <w:szCs w:val="18"/>
              </w:rPr>
            </w:pPr>
            <w:r w:rsidRPr="00002918">
              <w:rPr>
                <w:sz w:val="18"/>
                <w:szCs w:val="18"/>
              </w:rPr>
              <w:t>1</w:t>
            </w:r>
          </w:p>
        </w:tc>
        <w:tc>
          <w:tcPr>
            <w:tcW w:w="867" w:type="dxa"/>
            <w:vAlign w:val="center"/>
          </w:tcPr>
          <w:p w:rsidR="00B94269" w:rsidRPr="00002918" w:rsidRDefault="00CB7610"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B94269" w:rsidRPr="00002918" w:rsidRDefault="00CB7610"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B94269" w:rsidRPr="00002918" w:rsidRDefault="00B94269" w:rsidP="006C3C52">
            <w:pPr>
              <w:spacing w:line="260" w:lineRule="exact"/>
              <w:jc w:val="center"/>
              <w:rPr>
                <w:sz w:val="18"/>
                <w:szCs w:val="18"/>
              </w:rPr>
            </w:pPr>
            <w:r w:rsidRPr="00002918">
              <w:rPr>
                <w:sz w:val="18"/>
                <w:szCs w:val="18"/>
              </w:rPr>
              <w:t>考查</w:t>
            </w:r>
          </w:p>
        </w:tc>
        <w:tc>
          <w:tcPr>
            <w:tcW w:w="770" w:type="dxa"/>
            <w:vMerge w:val="restart"/>
            <w:vAlign w:val="center"/>
          </w:tcPr>
          <w:p w:rsidR="00B94269" w:rsidRPr="00002918" w:rsidRDefault="00B94269" w:rsidP="006C3C52">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B94269" w:rsidRPr="00002918" w:rsidTr="00CB7610">
        <w:trPr>
          <w:trHeight w:hRule="exact" w:val="397"/>
        </w:trPr>
        <w:tc>
          <w:tcPr>
            <w:tcW w:w="573" w:type="dxa"/>
            <w:vMerge/>
            <w:vAlign w:val="center"/>
          </w:tcPr>
          <w:p w:rsidR="00B94269" w:rsidRPr="00002918" w:rsidRDefault="00B94269" w:rsidP="006C3C52">
            <w:pPr>
              <w:widowControl/>
              <w:spacing w:line="300" w:lineRule="auto"/>
              <w:jc w:val="center"/>
              <w:rPr>
                <w:kern w:val="0"/>
                <w:sz w:val="18"/>
                <w:szCs w:val="18"/>
              </w:rPr>
            </w:pPr>
          </w:p>
        </w:tc>
        <w:tc>
          <w:tcPr>
            <w:tcW w:w="958" w:type="dxa"/>
            <w:vAlign w:val="center"/>
          </w:tcPr>
          <w:p w:rsidR="00B94269" w:rsidRPr="00002918" w:rsidRDefault="005A2FE3" w:rsidP="006C3C52">
            <w:pPr>
              <w:widowControl/>
              <w:spacing w:line="300" w:lineRule="exact"/>
              <w:jc w:val="center"/>
              <w:rPr>
                <w:kern w:val="0"/>
                <w:sz w:val="18"/>
                <w:szCs w:val="18"/>
              </w:rPr>
            </w:pPr>
            <w:r w:rsidRPr="00002918">
              <w:rPr>
                <w:kern w:val="0"/>
                <w:sz w:val="18"/>
                <w:szCs w:val="18"/>
              </w:rPr>
              <w:t>s</w:t>
            </w:r>
            <w:r w:rsidR="00B94269" w:rsidRPr="00002918">
              <w:rPr>
                <w:kern w:val="0"/>
                <w:sz w:val="18"/>
                <w:szCs w:val="18"/>
              </w:rPr>
              <w:t>004159</w:t>
            </w:r>
          </w:p>
        </w:tc>
        <w:tc>
          <w:tcPr>
            <w:tcW w:w="2397" w:type="dxa"/>
            <w:vAlign w:val="center"/>
          </w:tcPr>
          <w:p w:rsidR="00B94269" w:rsidRPr="00002918" w:rsidRDefault="00B94269" w:rsidP="006C3C52">
            <w:pPr>
              <w:spacing w:line="300" w:lineRule="auto"/>
              <w:jc w:val="center"/>
              <w:rPr>
                <w:sz w:val="18"/>
                <w:szCs w:val="18"/>
              </w:rPr>
            </w:pPr>
            <w:r w:rsidRPr="00002918">
              <w:rPr>
                <w:sz w:val="18"/>
                <w:szCs w:val="18"/>
              </w:rPr>
              <w:t>实践活动</w:t>
            </w:r>
          </w:p>
        </w:tc>
        <w:tc>
          <w:tcPr>
            <w:tcW w:w="455" w:type="dxa"/>
            <w:vAlign w:val="center"/>
          </w:tcPr>
          <w:p w:rsidR="00B94269" w:rsidRPr="00002918" w:rsidRDefault="00B94269" w:rsidP="006C3C52">
            <w:pPr>
              <w:spacing w:line="300" w:lineRule="auto"/>
              <w:jc w:val="center"/>
              <w:rPr>
                <w:sz w:val="18"/>
                <w:szCs w:val="18"/>
              </w:rPr>
            </w:pPr>
            <w:r w:rsidRPr="00002918">
              <w:rPr>
                <w:sz w:val="18"/>
                <w:szCs w:val="18"/>
              </w:rPr>
              <w:t>16</w:t>
            </w:r>
          </w:p>
        </w:tc>
        <w:tc>
          <w:tcPr>
            <w:tcW w:w="546" w:type="dxa"/>
            <w:vAlign w:val="center"/>
          </w:tcPr>
          <w:p w:rsidR="00B94269" w:rsidRPr="00002918" w:rsidRDefault="00B94269" w:rsidP="006C3C52">
            <w:pPr>
              <w:spacing w:line="300" w:lineRule="auto"/>
              <w:jc w:val="center"/>
              <w:rPr>
                <w:sz w:val="18"/>
                <w:szCs w:val="18"/>
              </w:rPr>
            </w:pPr>
            <w:r w:rsidRPr="00002918">
              <w:rPr>
                <w:sz w:val="18"/>
                <w:szCs w:val="18"/>
              </w:rPr>
              <w:t>1</w:t>
            </w:r>
          </w:p>
        </w:tc>
        <w:tc>
          <w:tcPr>
            <w:tcW w:w="867" w:type="dxa"/>
            <w:vAlign w:val="center"/>
          </w:tcPr>
          <w:p w:rsidR="00B94269" w:rsidRPr="00002918" w:rsidRDefault="00CB7610" w:rsidP="006C3C52">
            <w:pPr>
              <w:widowControl/>
              <w:spacing w:line="300" w:lineRule="auto"/>
              <w:jc w:val="center"/>
              <w:rPr>
                <w:kern w:val="0"/>
                <w:sz w:val="18"/>
                <w:szCs w:val="18"/>
              </w:rPr>
            </w:pPr>
            <w:r w:rsidRPr="00002918">
              <w:rPr>
                <w:kern w:val="0"/>
                <w:sz w:val="18"/>
                <w:szCs w:val="18"/>
              </w:rPr>
              <w:t>2</w:t>
            </w:r>
          </w:p>
        </w:tc>
        <w:tc>
          <w:tcPr>
            <w:tcW w:w="879" w:type="dxa"/>
            <w:vAlign w:val="center"/>
          </w:tcPr>
          <w:p w:rsidR="00B94269" w:rsidRPr="00002918" w:rsidRDefault="00CB7610" w:rsidP="006C3C52">
            <w:pPr>
              <w:widowControl/>
              <w:spacing w:line="300" w:lineRule="auto"/>
              <w:jc w:val="center"/>
              <w:rPr>
                <w:kern w:val="0"/>
                <w:sz w:val="18"/>
                <w:szCs w:val="18"/>
              </w:rPr>
            </w:pPr>
            <w:r w:rsidRPr="00002918">
              <w:rPr>
                <w:kern w:val="0"/>
                <w:sz w:val="18"/>
                <w:szCs w:val="18"/>
              </w:rPr>
              <w:t>其他</w:t>
            </w:r>
          </w:p>
        </w:tc>
        <w:tc>
          <w:tcPr>
            <w:tcW w:w="900" w:type="dxa"/>
            <w:vAlign w:val="center"/>
          </w:tcPr>
          <w:p w:rsidR="00B94269" w:rsidRPr="00002918" w:rsidRDefault="00B94269" w:rsidP="006C3C52">
            <w:pPr>
              <w:spacing w:line="300" w:lineRule="auto"/>
              <w:jc w:val="center"/>
              <w:rPr>
                <w:sz w:val="18"/>
                <w:szCs w:val="18"/>
              </w:rPr>
            </w:pPr>
            <w:r w:rsidRPr="00002918">
              <w:rPr>
                <w:sz w:val="18"/>
                <w:szCs w:val="18"/>
              </w:rPr>
              <w:t>考查</w:t>
            </w:r>
          </w:p>
        </w:tc>
        <w:tc>
          <w:tcPr>
            <w:tcW w:w="770" w:type="dxa"/>
            <w:vMerge/>
            <w:vAlign w:val="center"/>
          </w:tcPr>
          <w:p w:rsidR="00B94269" w:rsidRPr="00002918" w:rsidRDefault="00B94269" w:rsidP="006C3C52">
            <w:pPr>
              <w:widowControl/>
              <w:spacing w:line="300" w:lineRule="auto"/>
              <w:jc w:val="center"/>
              <w:rPr>
                <w:kern w:val="0"/>
                <w:sz w:val="18"/>
                <w:szCs w:val="18"/>
              </w:rPr>
            </w:pPr>
          </w:p>
        </w:tc>
      </w:tr>
    </w:tbl>
    <w:p w:rsidR="00B101FA" w:rsidRPr="00002918" w:rsidRDefault="00B94269" w:rsidP="00CE45CB">
      <w:pPr>
        <w:widowControl/>
        <w:spacing w:line="276" w:lineRule="auto"/>
        <w:jc w:val="left"/>
        <w:rPr>
          <w:rFonts w:eastAsia="楷体"/>
          <w:b/>
          <w:bCs/>
          <w:kern w:val="0"/>
          <w:sz w:val="36"/>
          <w:szCs w:val="44"/>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bookmarkStart w:id="81" w:name="_Toc493596659"/>
    </w:p>
    <w:p w:rsidR="00B101FA" w:rsidRPr="00002918" w:rsidRDefault="00B101FA">
      <w:pPr>
        <w:widowControl/>
        <w:jc w:val="left"/>
        <w:rPr>
          <w:rFonts w:eastAsia="楷体"/>
          <w:b/>
          <w:bCs/>
          <w:kern w:val="0"/>
          <w:sz w:val="36"/>
          <w:szCs w:val="44"/>
        </w:rPr>
      </w:pPr>
      <w:r w:rsidRPr="00002918">
        <w:rPr>
          <w:kern w:val="0"/>
        </w:rPr>
        <w:br w:type="page"/>
      </w:r>
    </w:p>
    <w:p w:rsidR="0007194F" w:rsidRPr="00002918" w:rsidRDefault="0007194F" w:rsidP="0007194F">
      <w:pPr>
        <w:pStyle w:val="1"/>
        <w:rPr>
          <w:kern w:val="0"/>
        </w:rPr>
      </w:pPr>
      <w:bookmarkStart w:id="82" w:name="_Toc523498841"/>
      <w:r w:rsidRPr="00002918">
        <w:rPr>
          <w:kern w:val="0"/>
        </w:rPr>
        <w:lastRenderedPageBreak/>
        <w:t>空间天气学硕士研究生培养方案</w:t>
      </w:r>
      <w:bookmarkEnd w:id="81"/>
      <w:bookmarkEnd w:id="82"/>
    </w:p>
    <w:p w:rsidR="0007194F" w:rsidRPr="00002918" w:rsidRDefault="0007194F" w:rsidP="0007194F">
      <w:pPr>
        <w:pStyle w:val="2"/>
        <w:rPr>
          <w:rFonts w:ascii="Times New Roman" w:hAnsi="Times New Roman" w:cs="Times New Roman"/>
        </w:rPr>
      </w:pPr>
      <w:r w:rsidRPr="00002918">
        <w:rPr>
          <w:rFonts w:ascii="Times New Roman" w:hAnsi="Times New Roman" w:cs="Times New Roman"/>
        </w:rPr>
        <w:t>学科门类：</w:t>
      </w:r>
      <w:r w:rsidRPr="00002918">
        <w:rPr>
          <w:rFonts w:ascii="Times New Roman" w:hAnsi="Times New Roman" w:cs="Times New Roman"/>
          <w:kern w:val="0"/>
        </w:rPr>
        <w:t>理学</w:t>
      </w:r>
      <w:r w:rsidRPr="00002918">
        <w:rPr>
          <w:rFonts w:ascii="Times New Roman" w:hAnsi="Times New Roman" w:cs="Times New Roman"/>
        </w:rPr>
        <w:t>一级学科代码：</w:t>
      </w:r>
      <w:r w:rsidRPr="00002918">
        <w:rPr>
          <w:rFonts w:ascii="Times New Roman" w:hAnsi="Times New Roman" w:cs="Times New Roman"/>
          <w:kern w:val="0"/>
        </w:rPr>
        <w:t>0706</w:t>
      </w:r>
      <w:r w:rsidRPr="00002918">
        <w:rPr>
          <w:rFonts w:ascii="Times New Roman" w:hAnsi="Times New Roman" w:cs="Times New Roman"/>
        </w:rPr>
        <w:t>一级学科名称：</w:t>
      </w:r>
      <w:r w:rsidRPr="00002918">
        <w:rPr>
          <w:rFonts w:ascii="Times New Roman" w:hAnsi="Times New Roman" w:cs="Times New Roman"/>
          <w:kern w:val="0"/>
        </w:rPr>
        <w:t>大气科学</w:t>
      </w:r>
    </w:p>
    <w:p w:rsidR="0007194F" w:rsidRPr="00002918" w:rsidRDefault="0007194F" w:rsidP="0007194F">
      <w:pPr>
        <w:pStyle w:val="2"/>
        <w:rPr>
          <w:rFonts w:ascii="Times New Roman" w:hAnsi="Times New Roman" w:cs="Times New Roman"/>
          <w:kern w:val="0"/>
        </w:rPr>
      </w:pPr>
      <w:r w:rsidRPr="00002918">
        <w:rPr>
          <w:rFonts w:ascii="Times New Roman" w:hAnsi="Times New Roman" w:cs="Times New Roman"/>
        </w:rPr>
        <w:t>二级学科代码：</w:t>
      </w:r>
      <w:r w:rsidRPr="00002918">
        <w:rPr>
          <w:rFonts w:ascii="Times New Roman" w:hAnsi="Times New Roman" w:cs="Times New Roman"/>
          <w:kern w:val="0"/>
        </w:rPr>
        <w:t>0706Z6</w:t>
      </w:r>
      <w:r w:rsidRPr="00002918">
        <w:rPr>
          <w:rFonts w:ascii="Times New Roman" w:hAnsi="Times New Roman" w:cs="Times New Roman"/>
        </w:rPr>
        <w:t>二级学科名称：</w:t>
      </w:r>
      <w:r w:rsidRPr="00002918">
        <w:rPr>
          <w:rFonts w:ascii="Times New Roman" w:hAnsi="Times New Roman" w:cs="Times New Roman"/>
          <w:kern w:val="0"/>
        </w:rPr>
        <w:t>空间天气学</w:t>
      </w:r>
    </w:p>
    <w:p w:rsidR="0007194F" w:rsidRPr="00002918" w:rsidRDefault="0007194F" w:rsidP="0076362A">
      <w:pPr>
        <w:spacing w:line="300" w:lineRule="auto"/>
        <w:jc w:val="center"/>
        <w:rPr>
          <w:rFonts w:eastAsiaTheme="minorEastAsia"/>
          <w:b/>
          <w:szCs w:val="21"/>
          <w:u w:val="single"/>
        </w:rPr>
      </w:pPr>
    </w:p>
    <w:p w:rsidR="0007194F" w:rsidRPr="00002918" w:rsidRDefault="00AD2DBA"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0007194F" w:rsidRPr="00002918">
        <w:rPr>
          <w:rFonts w:ascii="Times New Roman" w:hAnsi="Times New Roman"/>
          <w:b/>
          <w:sz w:val="24"/>
          <w:szCs w:val="24"/>
        </w:rPr>
        <w:t>学科</w:t>
      </w:r>
      <w:r w:rsidR="0007194F" w:rsidRPr="00002918">
        <w:rPr>
          <w:rFonts w:ascii="Times New Roman" w:hAnsi="Times New Roman"/>
          <w:b/>
          <w:kern w:val="0"/>
          <w:sz w:val="24"/>
          <w:szCs w:val="24"/>
        </w:rPr>
        <w:t>简介</w:t>
      </w:r>
    </w:p>
    <w:p w:rsidR="0007194F" w:rsidRPr="00002918" w:rsidRDefault="0007194F" w:rsidP="0076362A">
      <w:pPr>
        <w:widowControl/>
        <w:spacing w:line="300" w:lineRule="auto"/>
        <w:ind w:firstLineChars="200" w:firstLine="420"/>
        <w:jc w:val="left"/>
        <w:rPr>
          <w:rFonts w:eastAsiaTheme="minorEastAsia"/>
          <w:bCs/>
          <w:szCs w:val="21"/>
        </w:rPr>
      </w:pPr>
      <w:r w:rsidRPr="00002918">
        <w:rPr>
          <w:rFonts w:eastAsiaTheme="minorEastAsia"/>
          <w:bCs/>
          <w:szCs w:val="21"/>
        </w:rPr>
        <w:t>南京信息工程大学于</w:t>
      </w:r>
      <w:r w:rsidRPr="00002918">
        <w:rPr>
          <w:rFonts w:eastAsiaTheme="minorEastAsia"/>
          <w:bCs/>
          <w:szCs w:val="21"/>
        </w:rPr>
        <w:t>2009</w:t>
      </w:r>
      <w:r w:rsidRPr="00002918">
        <w:rPr>
          <w:rFonts w:eastAsiaTheme="minorEastAsia"/>
          <w:bCs/>
          <w:szCs w:val="21"/>
        </w:rPr>
        <w:t>年成立空间天气学博士学科点，并于</w:t>
      </w:r>
      <w:r w:rsidRPr="00002918">
        <w:rPr>
          <w:rFonts w:eastAsiaTheme="minorEastAsia"/>
          <w:bCs/>
          <w:szCs w:val="21"/>
        </w:rPr>
        <w:t>2013</w:t>
      </w:r>
      <w:r w:rsidRPr="00002918">
        <w:rPr>
          <w:rFonts w:eastAsiaTheme="minorEastAsia"/>
          <w:bCs/>
          <w:szCs w:val="21"/>
        </w:rPr>
        <w:t>年筹建空间天气研究所。研究所</w:t>
      </w:r>
      <w:r w:rsidRPr="00002918">
        <w:rPr>
          <w:rFonts w:eastAsiaTheme="minorEastAsia"/>
          <w:color w:val="000000"/>
          <w:kern w:val="0"/>
          <w:szCs w:val="21"/>
        </w:rPr>
        <w:t>在学校大力支持下，在中央财政支持地方高校专项资金</w:t>
      </w:r>
      <w:r w:rsidRPr="00002918">
        <w:rPr>
          <w:rFonts w:eastAsiaTheme="minorEastAsia"/>
          <w:color w:val="000000"/>
          <w:kern w:val="0"/>
          <w:szCs w:val="21"/>
        </w:rPr>
        <w:t>“</w:t>
      </w:r>
      <w:r w:rsidRPr="00002918">
        <w:rPr>
          <w:rFonts w:eastAsiaTheme="minorEastAsia"/>
          <w:color w:val="000000"/>
          <w:kern w:val="0"/>
          <w:szCs w:val="21"/>
        </w:rPr>
        <w:t>空间天气监测与预报技术科研平台</w:t>
      </w:r>
      <w:r w:rsidRPr="00002918">
        <w:rPr>
          <w:rFonts w:eastAsiaTheme="minorEastAsia"/>
          <w:color w:val="000000"/>
          <w:kern w:val="0"/>
          <w:szCs w:val="21"/>
        </w:rPr>
        <w:t>”</w:t>
      </w:r>
      <w:r w:rsidRPr="00002918">
        <w:rPr>
          <w:rFonts w:eastAsiaTheme="minorEastAsia"/>
          <w:color w:val="000000"/>
          <w:kern w:val="0"/>
          <w:szCs w:val="21"/>
        </w:rPr>
        <w:t>的</w:t>
      </w:r>
      <w:r w:rsidRPr="00002918">
        <w:rPr>
          <w:rFonts w:eastAsiaTheme="minorEastAsia"/>
          <w:bCs/>
          <w:szCs w:val="21"/>
        </w:rPr>
        <w:t>资助下，建设了一个大型数值计算高性能计算系统，计算能力达到</w:t>
      </w:r>
      <w:r w:rsidRPr="00002918">
        <w:rPr>
          <w:rFonts w:eastAsiaTheme="minorEastAsia"/>
          <w:bCs/>
          <w:szCs w:val="21"/>
        </w:rPr>
        <w:t>120</w:t>
      </w:r>
      <w:r w:rsidRPr="00002918">
        <w:rPr>
          <w:rFonts w:eastAsiaTheme="minorEastAsia"/>
          <w:bCs/>
          <w:szCs w:val="21"/>
        </w:rPr>
        <w:t>万亿次浮点运算速度，已拥有太阳射电望远镜、电离层等空间天气监测设备，实验室面积达</w:t>
      </w:r>
      <w:r w:rsidRPr="00002918">
        <w:rPr>
          <w:rFonts w:eastAsiaTheme="minorEastAsia"/>
          <w:bCs/>
          <w:szCs w:val="21"/>
        </w:rPr>
        <w:t>1000</w:t>
      </w:r>
      <w:r w:rsidRPr="00002918">
        <w:rPr>
          <w:rFonts w:eastAsiaTheme="minorEastAsia"/>
          <w:bCs/>
          <w:szCs w:val="21"/>
        </w:rPr>
        <w:t>多平方米。与国家空间天气业务单位</w:t>
      </w:r>
      <w:r w:rsidRPr="00002918">
        <w:rPr>
          <w:rFonts w:eastAsiaTheme="minorEastAsia"/>
          <w:bCs/>
          <w:szCs w:val="21"/>
        </w:rPr>
        <w:t>——</w:t>
      </w:r>
      <w:r w:rsidRPr="00002918">
        <w:rPr>
          <w:rFonts w:eastAsiaTheme="minorEastAsia"/>
          <w:bCs/>
          <w:szCs w:val="21"/>
        </w:rPr>
        <w:t>国家空间天气监测预警中心</w:t>
      </w:r>
      <w:r w:rsidRPr="00002918">
        <w:rPr>
          <w:rFonts w:eastAsiaTheme="minorEastAsia"/>
          <w:bCs/>
          <w:szCs w:val="21"/>
        </w:rPr>
        <w:t>2011</w:t>
      </w:r>
      <w:r w:rsidRPr="00002918">
        <w:rPr>
          <w:rFonts w:eastAsiaTheme="minorEastAsia"/>
          <w:bCs/>
          <w:szCs w:val="21"/>
        </w:rPr>
        <w:t>年正式签署合作协议，在人才培养、学科发展等方面全面合作；与国家海洋局中国极地研究中心已达成人才培养和科研合作意向，正式协议在近期签署。</w:t>
      </w:r>
    </w:p>
    <w:p w:rsidR="0007194F" w:rsidRPr="00002918" w:rsidRDefault="0007194F" w:rsidP="0076362A">
      <w:pPr>
        <w:widowControl/>
        <w:spacing w:line="300" w:lineRule="auto"/>
        <w:ind w:firstLineChars="200" w:firstLine="420"/>
        <w:jc w:val="left"/>
        <w:rPr>
          <w:rFonts w:eastAsiaTheme="minorEastAsia"/>
          <w:bCs/>
          <w:szCs w:val="21"/>
        </w:rPr>
      </w:pPr>
      <w:r w:rsidRPr="00002918">
        <w:rPr>
          <w:rFonts w:eastAsiaTheme="minorEastAsia"/>
          <w:bCs/>
          <w:szCs w:val="21"/>
        </w:rPr>
        <w:t>本学科点共有教授</w:t>
      </w:r>
      <w:r w:rsidRPr="00002918">
        <w:rPr>
          <w:rFonts w:eastAsiaTheme="minorEastAsia"/>
          <w:bCs/>
          <w:szCs w:val="21"/>
        </w:rPr>
        <w:t>10</w:t>
      </w:r>
      <w:r w:rsidRPr="00002918">
        <w:rPr>
          <w:rFonts w:eastAsiaTheme="minorEastAsia"/>
          <w:bCs/>
          <w:szCs w:val="21"/>
        </w:rPr>
        <w:t>名（其中</w:t>
      </w:r>
      <w:r w:rsidRPr="00002918">
        <w:rPr>
          <w:rFonts w:eastAsiaTheme="minorEastAsia"/>
          <w:bCs/>
          <w:szCs w:val="21"/>
        </w:rPr>
        <w:t>1</w:t>
      </w:r>
      <w:r w:rsidRPr="00002918">
        <w:rPr>
          <w:rFonts w:eastAsiaTheme="minorEastAsia"/>
          <w:bCs/>
          <w:szCs w:val="21"/>
        </w:rPr>
        <w:t>名为国外高校教授），研究员</w:t>
      </w:r>
      <w:r w:rsidRPr="00002918">
        <w:rPr>
          <w:rFonts w:eastAsiaTheme="minorEastAsia"/>
          <w:bCs/>
          <w:szCs w:val="21"/>
        </w:rPr>
        <w:t>1</w:t>
      </w:r>
      <w:r w:rsidRPr="00002918">
        <w:rPr>
          <w:rFonts w:eastAsiaTheme="minorEastAsia"/>
          <w:bCs/>
          <w:szCs w:val="21"/>
        </w:rPr>
        <w:t>名，副教授和副研究员</w:t>
      </w:r>
      <w:r w:rsidRPr="00002918">
        <w:rPr>
          <w:rFonts w:eastAsiaTheme="minorEastAsia"/>
          <w:bCs/>
          <w:szCs w:val="21"/>
        </w:rPr>
        <w:t>6</w:t>
      </w:r>
      <w:r w:rsidRPr="00002918">
        <w:rPr>
          <w:rFonts w:eastAsiaTheme="minorEastAsia"/>
          <w:bCs/>
          <w:szCs w:val="21"/>
        </w:rPr>
        <w:t>名，讲师</w:t>
      </w:r>
      <w:r w:rsidRPr="00002918">
        <w:rPr>
          <w:rFonts w:eastAsiaTheme="minorEastAsia"/>
          <w:bCs/>
          <w:szCs w:val="21"/>
        </w:rPr>
        <w:t>4</w:t>
      </w:r>
      <w:r w:rsidRPr="00002918">
        <w:rPr>
          <w:rFonts w:eastAsiaTheme="minorEastAsia"/>
          <w:bCs/>
          <w:szCs w:val="21"/>
        </w:rPr>
        <w:t>名，博士后</w:t>
      </w:r>
      <w:r w:rsidRPr="00002918">
        <w:rPr>
          <w:rFonts w:eastAsiaTheme="minorEastAsia"/>
          <w:bCs/>
          <w:szCs w:val="21"/>
        </w:rPr>
        <w:t>1</w:t>
      </w:r>
      <w:r w:rsidRPr="00002918">
        <w:rPr>
          <w:rFonts w:eastAsiaTheme="minorEastAsia"/>
          <w:bCs/>
          <w:szCs w:val="21"/>
        </w:rPr>
        <w:t>名，近三年内有</w:t>
      </w:r>
      <w:r w:rsidRPr="00002918">
        <w:rPr>
          <w:rFonts w:eastAsiaTheme="minorEastAsia"/>
          <w:bCs/>
          <w:szCs w:val="21"/>
        </w:rPr>
        <w:t>6</w:t>
      </w:r>
      <w:r w:rsidRPr="00002918">
        <w:rPr>
          <w:rFonts w:eastAsiaTheme="minorEastAsia"/>
          <w:bCs/>
          <w:szCs w:val="21"/>
        </w:rPr>
        <w:t>名赴境外进修。有江苏省双创团队，以及中国气象局特聘专家、江苏双创人才、江苏</w:t>
      </w:r>
      <w:r w:rsidRPr="00002918">
        <w:rPr>
          <w:rFonts w:eastAsiaTheme="minorEastAsia"/>
          <w:bCs/>
          <w:szCs w:val="21"/>
        </w:rPr>
        <w:t>“333</w:t>
      </w:r>
      <w:r w:rsidRPr="00002918">
        <w:rPr>
          <w:rFonts w:eastAsiaTheme="minorEastAsia"/>
          <w:bCs/>
          <w:szCs w:val="21"/>
        </w:rPr>
        <w:t>工程</w:t>
      </w:r>
      <w:r w:rsidRPr="00002918">
        <w:rPr>
          <w:rFonts w:eastAsiaTheme="minorEastAsia"/>
          <w:bCs/>
          <w:szCs w:val="21"/>
        </w:rPr>
        <w:t>”</w:t>
      </w:r>
      <w:r w:rsidRPr="00002918">
        <w:rPr>
          <w:rFonts w:eastAsiaTheme="minorEastAsia"/>
          <w:bCs/>
          <w:szCs w:val="21"/>
        </w:rPr>
        <w:t>和</w:t>
      </w:r>
      <w:r w:rsidRPr="00002918">
        <w:rPr>
          <w:rFonts w:eastAsiaTheme="minorEastAsia"/>
          <w:bCs/>
          <w:szCs w:val="21"/>
        </w:rPr>
        <w:t>“</w:t>
      </w:r>
      <w:r w:rsidRPr="00002918">
        <w:rPr>
          <w:rFonts w:eastAsiaTheme="minorEastAsia"/>
          <w:bCs/>
          <w:szCs w:val="21"/>
        </w:rPr>
        <w:t>青蓝工程</w:t>
      </w:r>
      <w:r w:rsidRPr="00002918">
        <w:rPr>
          <w:rFonts w:eastAsiaTheme="minorEastAsia"/>
          <w:bCs/>
          <w:szCs w:val="21"/>
        </w:rPr>
        <w:t>”</w:t>
      </w:r>
      <w:r w:rsidRPr="00002918">
        <w:rPr>
          <w:rFonts w:eastAsiaTheme="minorEastAsia"/>
          <w:bCs/>
          <w:szCs w:val="21"/>
        </w:rPr>
        <w:t>等人才。现有</w:t>
      </w:r>
      <w:r w:rsidRPr="00002918">
        <w:rPr>
          <w:rFonts w:eastAsiaTheme="minorEastAsia"/>
          <w:bCs/>
          <w:szCs w:val="21"/>
        </w:rPr>
        <w:t>20</w:t>
      </w:r>
      <w:r w:rsidRPr="00002918">
        <w:rPr>
          <w:rFonts w:eastAsiaTheme="minorEastAsia"/>
          <w:bCs/>
          <w:szCs w:val="21"/>
        </w:rPr>
        <w:t>余名在读研究生，其中</w:t>
      </w:r>
      <w:r w:rsidRPr="00002918">
        <w:rPr>
          <w:rFonts w:eastAsiaTheme="minorEastAsia"/>
          <w:bCs/>
          <w:szCs w:val="21"/>
        </w:rPr>
        <w:t>5</w:t>
      </w:r>
      <w:r w:rsidRPr="00002918">
        <w:rPr>
          <w:rFonts w:eastAsiaTheme="minorEastAsia"/>
          <w:bCs/>
          <w:szCs w:val="21"/>
        </w:rPr>
        <w:t>名成功获批江苏省研究生创新项目，</w:t>
      </w:r>
      <w:r w:rsidRPr="00002918">
        <w:rPr>
          <w:rFonts w:eastAsiaTheme="minorEastAsia"/>
          <w:bCs/>
          <w:szCs w:val="21"/>
        </w:rPr>
        <w:t>3</w:t>
      </w:r>
      <w:r w:rsidRPr="00002918">
        <w:rPr>
          <w:rFonts w:eastAsiaTheme="minorEastAsia"/>
          <w:bCs/>
          <w:szCs w:val="21"/>
        </w:rPr>
        <w:t>名博士生获国家公派留学资格，近</w:t>
      </w:r>
      <w:r w:rsidRPr="00002918">
        <w:rPr>
          <w:rFonts w:eastAsiaTheme="minorEastAsia"/>
          <w:bCs/>
          <w:szCs w:val="21"/>
        </w:rPr>
        <w:t>5</w:t>
      </w:r>
      <w:r w:rsidRPr="00002918">
        <w:rPr>
          <w:rFonts w:eastAsiaTheme="minorEastAsia"/>
          <w:bCs/>
          <w:szCs w:val="21"/>
        </w:rPr>
        <w:t>年在全国性空间物理大会上获</w:t>
      </w:r>
      <w:r w:rsidRPr="00002918">
        <w:rPr>
          <w:rFonts w:eastAsiaTheme="minorEastAsia"/>
          <w:bCs/>
          <w:szCs w:val="21"/>
        </w:rPr>
        <w:t>4</w:t>
      </w:r>
      <w:r w:rsidRPr="00002918">
        <w:rPr>
          <w:rFonts w:eastAsiaTheme="minorEastAsia"/>
          <w:bCs/>
          <w:szCs w:val="21"/>
        </w:rPr>
        <w:t>人次优秀青年论文奖。近</w:t>
      </w:r>
      <w:r w:rsidRPr="00002918">
        <w:rPr>
          <w:rFonts w:eastAsiaTheme="minorEastAsia"/>
          <w:bCs/>
          <w:szCs w:val="21"/>
        </w:rPr>
        <w:t>3</w:t>
      </w:r>
      <w:r w:rsidRPr="00002918">
        <w:rPr>
          <w:rFonts w:eastAsiaTheme="minorEastAsia"/>
          <w:bCs/>
          <w:szCs w:val="21"/>
        </w:rPr>
        <w:t>年完成国家级及省部级项目</w:t>
      </w:r>
      <w:r w:rsidRPr="00002918">
        <w:rPr>
          <w:rFonts w:eastAsiaTheme="minorEastAsia"/>
          <w:bCs/>
          <w:szCs w:val="21"/>
        </w:rPr>
        <w:t>20</w:t>
      </w:r>
      <w:r w:rsidRPr="00002918">
        <w:rPr>
          <w:rFonts w:eastAsiaTheme="minorEastAsia"/>
          <w:bCs/>
          <w:szCs w:val="21"/>
        </w:rPr>
        <w:t>余项，总立项经费</w:t>
      </w:r>
      <w:r w:rsidRPr="00002918">
        <w:rPr>
          <w:rFonts w:eastAsiaTheme="minorEastAsia"/>
          <w:bCs/>
          <w:szCs w:val="21"/>
        </w:rPr>
        <w:t>250</w:t>
      </w:r>
      <w:r w:rsidRPr="00002918">
        <w:rPr>
          <w:rFonts w:eastAsiaTheme="minorEastAsia"/>
          <w:bCs/>
          <w:szCs w:val="21"/>
        </w:rPr>
        <w:t>万余元；在研主要科研项目</w:t>
      </w:r>
      <w:r w:rsidRPr="00002918">
        <w:rPr>
          <w:rFonts w:eastAsiaTheme="minorEastAsia"/>
          <w:bCs/>
          <w:szCs w:val="21"/>
        </w:rPr>
        <w:t>10</w:t>
      </w:r>
      <w:r w:rsidRPr="00002918">
        <w:rPr>
          <w:rFonts w:eastAsiaTheme="minorEastAsia"/>
          <w:bCs/>
          <w:szCs w:val="21"/>
        </w:rPr>
        <w:t>余项，总立项经费</w:t>
      </w:r>
      <w:r w:rsidRPr="00002918">
        <w:rPr>
          <w:rFonts w:eastAsiaTheme="minorEastAsia"/>
          <w:bCs/>
          <w:szCs w:val="21"/>
        </w:rPr>
        <w:t>660</w:t>
      </w:r>
      <w:r w:rsidRPr="00002918">
        <w:rPr>
          <w:rFonts w:eastAsiaTheme="minorEastAsia"/>
          <w:bCs/>
          <w:szCs w:val="21"/>
        </w:rPr>
        <w:t>余万元。</w:t>
      </w:r>
    </w:p>
    <w:p w:rsidR="0007194F" w:rsidRPr="00002918" w:rsidRDefault="0007194F" w:rsidP="0076362A">
      <w:pPr>
        <w:widowControl/>
        <w:spacing w:line="300" w:lineRule="auto"/>
        <w:ind w:firstLineChars="200" w:firstLine="420"/>
        <w:jc w:val="left"/>
        <w:rPr>
          <w:rFonts w:eastAsiaTheme="minorEastAsia"/>
          <w:bCs/>
          <w:szCs w:val="21"/>
        </w:rPr>
      </w:pPr>
      <w:r w:rsidRPr="00002918">
        <w:rPr>
          <w:rFonts w:eastAsiaTheme="minorEastAsia"/>
          <w:bCs/>
          <w:szCs w:val="21"/>
        </w:rPr>
        <w:t>研究所以空间天气与气象气候的关系研究为特色，瞄准国际前沿，在太阳风</w:t>
      </w:r>
      <w:r w:rsidRPr="00002918">
        <w:rPr>
          <w:rFonts w:eastAsiaTheme="minorEastAsia"/>
          <w:bCs/>
          <w:szCs w:val="21"/>
        </w:rPr>
        <w:t>-</w:t>
      </w:r>
      <w:r w:rsidRPr="00002918">
        <w:rPr>
          <w:rFonts w:eastAsiaTheme="minorEastAsia"/>
          <w:bCs/>
          <w:szCs w:val="21"/>
        </w:rPr>
        <w:t>磁层</w:t>
      </w:r>
      <w:r w:rsidRPr="00002918">
        <w:rPr>
          <w:rFonts w:eastAsiaTheme="minorEastAsia"/>
          <w:bCs/>
          <w:szCs w:val="21"/>
        </w:rPr>
        <w:t>-</w:t>
      </w:r>
      <w:r w:rsidRPr="00002918">
        <w:rPr>
          <w:rFonts w:eastAsiaTheme="minorEastAsia"/>
          <w:bCs/>
          <w:szCs w:val="21"/>
        </w:rPr>
        <w:t>电离层耦合、太阳风能量对磁层和电离层的能量注入及其对极区电离层的影响、临近空间环境建模、空间天气与气象气候的关系等方面取得很多优秀成果，在各类国内外学术期刊上共计发表</w:t>
      </w:r>
      <w:r w:rsidR="005A2FE3" w:rsidRPr="00002918">
        <w:rPr>
          <w:rFonts w:eastAsiaTheme="minorEastAsia"/>
          <w:bCs/>
          <w:szCs w:val="21"/>
        </w:rPr>
        <w:t>S</w:t>
      </w:r>
      <w:r w:rsidRPr="00002918">
        <w:rPr>
          <w:rFonts w:eastAsiaTheme="minorEastAsia"/>
          <w:bCs/>
          <w:szCs w:val="21"/>
        </w:rPr>
        <w:t>CI</w:t>
      </w:r>
      <w:r w:rsidRPr="00002918">
        <w:rPr>
          <w:rFonts w:eastAsiaTheme="minorEastAsia"/>
          <w:bCs/>
          <w:szCs w:val="21"/>
        </w:rPr>
        <w:t>论文</w:t>
      </w:r>
      <w:r w:rsidRPr="00002918">
        <w:rPr>
          <w:rFonts w:eastAsiaTheme="minorEastAsia"/>
          <w:bCs/>
          <w:szCs w:val="21"/>
        </w:rPr>
        <w:t>150</w:t>
      </w:r>
      <w:r w:rsidRPr="00002918">
        <w:rPr>
          <w:rFonts w:eastAsiaTheme="minorEastAsia"/>
          <w:bCs/>
          <w:szCs w:val="21"/>
        </w:rPr>
        <w:t>余篇。</w:t>
      </w:r>
    </w:p>
    <w:p w:rsidR="0007194F" w:rsidRPr="00002918" w:rsidRDefault="0007194F" w:rsidP="0076362A">
      <w:pPr>
        <w:widowControl/>
        <w:spacing w:line="300" w:lineRule="auto"/>
        <w:ind w:firstLineChars="200" w:firstLine="420"/>
        <w:jc w:val="left"/>
        <w:rPr>
          <w:rFonts w:eastAsiaTheme="minorEastAsia"/>
          <w:bCs/>
          <w:szCs w:val="21"/>
        </w:rPr>
      </w:pPr>
      <w:r w:rsidRPr="00002918">
        <w:rPr>
          <w:rFonts w:eastAsiaTheme="minorEastAsia"/>
          <w:bCs/>
          <w:szCs w:val="21"/>
        </w:rPr>
        <w:t>南京信息工程大学空间天气学学科从无到有，已初步形成了良好的学科架构，国内外影响力在短期内得到快速提高，已成为我国空间天气研究与人才培养的重要基地之一。</w:t>
      </w:r>
    </w:p>
    <w:p w:rsidR="0007194F" w:rsidRPr="00002918" w:rsidRDefault="00AD2DBA"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0007194F" w:rsidRPr="00002918">
        <w:rPr>
          <w:rFonts w:ascii="Times New Roman" w:hAnsi="Times New Roman"/>
          <w:b/>
          <w:sz w:val="24"/>
          <w:szCs w:val="24"/>
        </w:rPr>
        <w:t>培养目标</w:t>
      </w:r>
    </w:p>
    <w:p w:rsidR="0007194F" w:rsidRPr="00002918" w:rsidRDefault="0007194F" w:rsidP="0076362A">
      <w:pPr>
        <w:spacing w:line="300" w:lineRule="auto"/>
        <w:ind w:firstLineChars="200" w:firstLine="420"/>
        <w:rPr>
          <w:rFonts w:eastAsiaTheme="minorEastAsia"/>
          <w:szCs w:val="21"/>
        </w:rPr>
      </w:pPr>
      <w:r w:rsidRPr="00002918">
        <w:rPr>
          <w:rFonts w:eastAsiaTheme="minorEastAsia"/>
          <w:szCs w:val="21"/>
        </w:rPr>
        <w:t>培养我国社会主义建设事业需要，掌握马克思主义、毛泽东思想和邓小平理论的基本原理，拥护党的基本路线，热爱祖国，学风严谨，品行端正，有较强的事业心和献身精神，积极为社会主义现代化建设服务的德、智、体全面发展的高级科学专门人才。</w:t>
      </w:r>
    </w:p>
    <w:p w:rsidR="0007194F" w:rsidRPr="00002918" w:rsidRDefault="0007194F" w:rsidP="0076362A">
      <w:pPr>
        <w:spacing w:line="300" w:lineRule="auto"/>
        <w:ind w:firstLineChars="200" w:firstLine="420"/>
        <w:rPr>
          <w:rFonts w:eastAsiaTheme="minorEastAsia"/>
          <w:szCs w:val="21"/>
        </w:rPr>
      </w:pPr>
      <w:r w:rsidRPr="00002918">
        <w:rPr>
          <w:rFonts w:eastAsiaTheme="minorEastAsia"/>
          <w:szCs w:val="21"/>
        </w:rPr>
        <w:t>在本门学科上掌握坚实的基础理论和系统的专门知识，具有从事科学研究工作或独立担负专门技术工作的能力。掌握一门外国语，具有熟练阅读本专业外文资料的能力及较强的听、说、写、译能力。</w:t>
      </w:r>
    </w:p>
    <w:p w:rsidR="0007194F" w:rsidRPr="00002918" w:rsidRDefault="0007194F" w:rsidP="0076362A">
      <w:pPr>
        <w:spacing w:line="300" w:lineRule="auto"/>
        <w:ind w:firstLineChars="200" w:firstLine="420"/>
        <w:rPr>
          <w:rFonts w:eastAsiaTheme="minorEastAsia"/>
          <w:szCs w:val="21"/>
        </w:rPr>
      </w:pPr>
      <w:r w:rsidRPr="00002918">
        <w:rPr>
          <w:rFonts w:eastAsiaTheme="minorEastAsia"/>
          <w:szCs w:val="21"/>
        </w:rPr>
        <w:t>身心健康，毕业后能独立在高等院校、科研院所、业务部门及其他相关部门从事教学、科研、业务以及管理工作。</w:t>
      </w:r>
    </w:p>
    <w:p w:rsidR="0007194F" w:rsidRPr="00002918" w:rsidRDefault="0007194F"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07194F" w:rsidRPr="00002918" w:rsidRDefault="006C3C52" w:rsidP="006C3C52">
      <w:pPr>
        <w:spacing w:line="300" w:lineRule="auto"/>
        <w:ind w:firstLineChars="200" w:firstLine="420"/>
        <w:rPr>
          <w:rStyle w:val="p15"/>
          <w:rFonts w:eastAsiaTheme="minorEastAsia"/>
          <w:szCs w:val="21"/>
        </w:rPr>
      </w:pPr>
      <w:r w:rsidRPr="00002918">
        <w:rPr>
          <w:rStyle w:val="p15"/>
          <w:rFonts w:eastAsiaTheme="minorEastAsia"/>
          <w:szCs w:val="21"/>
        </w:rPr>
        <w:lastRenderedPageBreak/>
        <w:t>1.</w:t>
      </w:r>
      <w:r w:rsidR="00A23DF0" w:rsidRPr="00002918">
        <w:rPr>
          <w:rStyle w:val="p15"/>
          <w:rFonts w:eastAsiaTheme="minorEastAsia"/>
          <w:szCs w:val="21"/>
        </w:rPr>
        <w:t xml:space="preserve"> </w:t>
      </w:r>
      <w:r w:rsidR="0007194F" w:rsidRPr="00002918">
        <w:rPr>
          <w:rStyle w:val="p15"/>
          <w:rFonts w:eastAsiaTheme="minorEastAsia"/>
          <w:szCs w:val="21"/>
        </w:rPr>
        <w:t>日地能量耦合过程研究</w:t>
      </w:r>
    </w:p>
    <w:p w:rsidR="0007194F" w:rsidRPr="00002918" w:rsidRDefault="0007194F" w:rsidP="006C3C52">
      <w:pPr>
        <w:spacing w:line="300" w:lineRule="auto"/>
        <w:ind w:firstLineChars="200" w:firstLine="420"/>
        <w:rPr>
          <w:rStyle w:val="p15"/>
          <w:rFonts w:eastAsiaTheme="minorEastAsia"/>
          <w:szCs w:val="21"/>
        </w:rPr>
      </w:pPr>
      <w:r w:rsidRPr="00002918">
        <w:rPr>
          <w:rStyle w:val="p15"/>
          <w:rFonts w:eastAsiaTheme="minorEastAsia"/>
          <w:szCs w:val="21"/>
        </w:rPr>
        <w:t>本方向进行灾害性空间天气过程研究，包括太阳爆发活动，</w:t>
      </w:r>
      <w:r w:rsidRPr="00002918">
        <w:rPr>
          <w:rStyle w:val="p15"/>
          <w:rFonts w:eastAsiaTheme="minorEastAsia"/>
          <w:szCs w:val="21"/>
        </w:rPr>
        <w:t>CME</w:t>
      </w:r>
      <w:r w:rsidRPr="00002918">
        <w:rPr>
          <w:rStyle w:val="p15"/>
          <w:rFonts w:eastAsiaTheme="minorEastAsia"/>
          <w:szCs w:val="21"/>
        </w:rPr>
        <w:t>等太阳扰动在行星际空间传播，磁层暴，电离层暴和热层暴等，重点研究太阳风</w:t>
      </w:r>
      <w:r w:rsidRPr="00002918">
        <w:rPr>
          <w:rStyle w:val="p15"/>
          <w:rFonts w:eastAsiaTheme="minorEastAsia"/>
          <w:szCs w:val="21"/>
        </w:rPr>
        <w:t>-</w:t>
      </w:r>
      <w:r w:rsidRPr="00002918">
        <w:rPr>
          <w:rStyle w:val="p15"/>
          <w:rFonts w:eastAsiaTheme="minorEastAsia"/>
          <w:szCs w:val="21"/>
        </w:rPr>
        <w:t>磁层</w:t>
      </w:r>
      <w:r w:rsidRPr="00002918">
        <w:rPr>
          <w:rStyle w:val="p15"/>
          <w:rFonts w:eastAsiaTheme="minorEastAsia"/>
          <w:szCs w:val="21"/>
        </w:rPr>
        <w:t>-</w:t>
      </w:r>
      <w:r w:rsidRPr="00002918">
        <w:rPr>
          <w:rStyle w:val="p15"/>
          <w:rFonts w:eastAsiaTheme="minorEastAsia"/>
          <w:szCs w:val="21"/>
        </w:rPr>
        <w:t>电离层耦合。太阳风与磁层相互作用产生的场向电流将能量传输到极光电离层，再经过焦耳加热和电子沉降耗散掉。这一耦合过程产生复杂的磁层现象，如弓激波、磁层顶、极尖区等磁层边界，磁层顶电流、场向电流、磁尾电流、环电流等电流体系，各种波动过程。在电离层涉及极光的产生、电导率的变化、电流的闭合等等。</w:t>
      </w:r>
    </w:p>
    <w:p w:rsidR="0007194F" w:rsidRPr="00002918" w:rsidRDefault="006C3C52" w:rsidP="006C3C52">
      <w:pPr>
        <w:spacing w:line="300" w:lineRule="auto"/>
        <w:ind w:firstLineChars="200" w:firstLine="420"/>
        <w:rPr>
          <w:rStyle w:val="p15"/>
          <w:rFonts w:eastAsiaTheme="minorEastAsia"/>
          <w:szCs w:val="21"/>
        </w:rPr>
      </w:pPr>
      <w:r w:rsidRPr="00002918">
        <w:rPr>
          <w:rStyle w:val="p15"/>
          <w:rFonts w:eastAsiaTheme="minorEastAsia"/>
          <w:szCs w:val="21"/>
        </w:rPr>
        <w:t>2.</w:t>
      </w:r>
      <w:r w:rsidR="00A23DF0" w:rsidRPr="00002918">
        <w:rPr>
          <w:rStyle w:val="p15"/>
          <w:rFonts w:eastAsiaTheme="minorEastAsia"/>
          <w:szCs w:val="21"/>
        </w:rPr>
        <w:t xml:space="preserve"> </w:t>
      </w:r>
      <w:r w:rsidR="0007194F" w:rsidRPr="00002918">
        <w:rPr>
          <w:rStyle w:val="p15"/>
          <w:rFonts w:eastAsiaTheme="minorEastAsia"/>
          <w:szCs w:val="21"/>
        </w:rPr>
        <w:t>空间天气数值模拟与仿真技术研究</w:t>
      </w:r>
    </w:p>
    <w:p w:rsidR="0007194F" w:rsidRPr="00002918" w:rsidRDefault="0007194F" w:rsidP="006C3C52">
      <w:pPr>
        <w:adjustRightInd w:val="0"/>
        <w:spacing w:line="300" w:lineRule="auto"/>
        <w:ind w:firstLineChars="200" w:firstLine="420"/>
        <w:rPr>
          <w:rStyle w:val="p15"/>
          <w:rFonts w:eastAsiaTheme="minorEastAsia"/>
          <w:szCs w:val="21"/>
        </w:rPr>
      </w:pPr>
      <w:r w:rsidRPr="00002918">
        <w:rPr>
          <w:rStyle w:val="p15"/>
          <w:rFonts w:eastAsiaTheme="minorEastAsia"/>
          <w:szCs w:val="21"/>
        </w:rPr>
        <w:t>本方向重点研究数值仿真模型，对灾害性空间天气事件在不同区域的行为进行系统化的数值模拟，开展数值预报实验和仿真，进行资料同化技术在空间天气预报中的应用研究，进行数值预报产品业务化和释用技术研究。</w:t>
      </w:r>
    </w:p>
    <w:p w:rsidR="0007194F" w:rsidRPr="00002918" w:rsidRDefault="006C3C52" w:rsidP="006C3C52">
      <w:pPr>
        <w:spacing w:line="300" w:lineRule="auto"/>
        <w:ind w:firstLineChars="200" w:firstLine="420"/>
        <w:rPr>
          <w:rStyle w:val="p15"/>
          <w:rFonts w:eastAsiaTheme="minorEastAsia"/>
          <w:szCs w:val="21"/>
        </w:rPr>
      </w:pPr>
      <w:r w:rsidRPr="00002918">
        <w:rPr>
          <w:rStyle w:val="p15"/>
          <w:rFonts w:eastAsiaTheme="minorEastAsia"/>
          <w:szCs w:val="21"/>
        </w:rPr>
        <w:t>3.</w:t>
      </w:r>
      <w:r w:rsidR="00A23DF0" w:rsidRPr="00002918">
        <w:rPr>
          <w:rStyle w:val="p15"/>
          <w:rFonts w:eastAsiaTheme="minorEastAsia"/>
          <w:szCs w:val="21"/>
        </w:rPr>
        <w:t xml:space="preserve"> </w:t>
      </w:r>
      <w:r w:rsidR="0007194F" w:rsidRPr="00002918">
        <w:rPr>
          <w:rStyle w:val="p15"/>
          <w:rFonts w:eastAsiaTheme="minorEastAsia"/>
          <w:szCs w:val="21"/>
        </w:rPr>
        <w:t>空间天气定量化预报模式研究</w:t>
      </w:r>
    </w:p>
    <w:p w:rsidR="0007194F" w:rsidRPr="00002918" w:rsidRDefault="0007194F" w:rsidP="006C3C52">
      <w:pPr>
        <w:adjustRightInd w:val="0"/>
        <w:spacing w:line="300" w:lineRule="auto"/>
        <w:ind w:firstLineChars="200" w:firstLine="420"/>
        <w:rPr>
          <w:rStyle w:val="p15"/>
          <w:rFonts w:eastAsiaTheme="minorEastAsia"/>
          <w:szCs w:val="21"/>
        </w:rPr>
      </w:pPr>
      <w:r w:rsidRPr="00002918">
        <w:rPr>
          <w:rStyle w:val="p15"/>
          <w:rFonts w:eastAsiaTheme="minorEastAsia"/>
          <w:szCs w:val="21"/>
        </w:rPr>
        <w:t>本方向研究空间天气的各种定量化预报模式，涉及太阳、行星际、磁层、电离层和中高层大气五大区域。包括空间天气统计预报技术研究、有自主知识产权的数值预报模型和产品业务化研究以及集成预报和服务的模式化研究。</w:t>
      </w:r>
    </w:p>
    <w:p w:rsidR="0007194F" w:rsidRPr="00002918" w:rsidRDefault="006C3C52" w:rsidP="006C3C52">
      <w:pPr>
        <w:spacing w:line="300" w:lineRule="auto"/>
        <w:ind w:firstLineChars="200" w:firstLine="420"/>
        <w:rPr>
          <w:rStyle w:val="p15"/>
          <w:rFonts w:eastAsiaTheme="minorEastAsia"/>
          <w:szCs w:val="21"/>
        </w:rPr>
      </w:pPr>
      <w:r w:rsidRPr="00002918">
        <w:rPr>
          <w:rStyle w:val="p15"/>
          <w:rFonts w:eastAsiaTheme="minorEastAsia"/>
          <w:szCs w:val="21"/>
        </w:rPr>
        <w:t>4.</w:t>
      </w:r>
      <w:r w:rsidR="00A23DF0" w:rsidRPr="00002918">
        <w:rPr>
          <w:rStyle w:val="p15"/>
          <w:rFonts w:eastAsiaTheme="minorEastAsia"/>
          <w:szCs w:val="21"/>
        </w:rPr>
        <w:t xml:space="preserve"> </w:t>
      </w:r>
      <w:r w:rsidR="0007194F" w:rsidRPr="00002918">
        <w:rPr>
          <w:rStyle w:val="p15"/>
          <w:rFonts w:eastAsiaTheme="minorEastAsia"/>
          <w:szCs w:val="21"/>
        </w:rPr>
        <w:t>空间天气</w:t>
      </w:r>
      <w:r w:rsidR="0007194F" w:rsidRPr="00002918">
        <w:rPr>
          <w:rFonts w:eastAsiaTheme="minorEastAsia"/>
          <w:szCs w:val="21"/>
        </w:rPr>
        <w:t>与天气气候的关系</w:t>
      </w:r>
      <w:r w:rsidR="0007194F" w:rsidRPr="00002918">
        <w:rPr>
          <w:rStyle w:val="p15"/>
          <w:rFonts w:eastAsiaTheme="minorEastAsia"/>
          <w:szCs w:val="21"/>
        </w:rPr>
        <w:t>研究</w:t>
      </w:r>
    </w:p>
    <w:p w:rsidR="0007194F" w:rsidRPr="00002918" w:rsidRDefault="0007194F" w:rsidP="006C3C52">
      <w:pPr>
        <w:spacing w:line="300" w:lineRule="auto"/>
        <w:ind w:firstLineChars="200" w:firstLine="420"/>
        <w:rPr>
          <w:rStyle w:val="p15"/>
          <w:rFonts w:eastAsiaTheme="minorEastAsia"/>
          <w:szCs w:val="21"/>
        </w:rPr>
      </w:pPr>
      <w:r w:rsidRPr="00002918">
        <w:rPr>
          <w:rStyle w:val="p15"/>
          <w:rFonts w:eastAsiaTheme="minorEastAsia"/>
          <w:szCs w:val="21"/>
        </w:rPr>
        <w:t>地面大尺度天气过程对中高层大气及电离层的影响，包括地面气象活动如台风、锋面、强对流天气过程等对中高层大气和电离层的影响；太阳活动对气候的影响研究，探讨可能存在的物理联系及其机制等；空间天气对气象卫星的影响研究，对应防范措施研究，并以此为基础进一步研究空间天气对在轨卫星的影响。</w:t>
      </w:r>
    </w:p>
    <w:p w:rsidR="0007194F" w:rsidRPr="00002918" w:rsidRDefault="006C3C52" w:rsidP="006C3C52">
      <w:pPr>
        <w:spacing w:line="300" w:lineRule="auto"/>
        <w:ind w:firstLineChars="200" w:firstLine="420"/>
        <w:rPr>
          <w:rStyle w:val="p15"/>
          <w:rFonts w:eastAsiaTheme="minorEastAsia"/>
          <w:szCs w:val="21"/>
        </w:rPr>
      </w:pPr>
      <w:r w:rsidRPr="00002918">
        <w:rPr>
          <w:rStyle w:val="p15"/>
          <w:rFonts w:eastAsiaTheme="minorEastAsia"/>
          <w:szCs w:val="21"/>
        </w:rPr>
        <w:t>5.</w:t>
      </w:r>
      <w:r w:rsidR="00A23DF0" w:rsidRPr="00002918">
        <w:rPr>
          <w:rStyle w:val="p15"/>
          <w:rFonts w:eastAsiaTheme="minorEastAsia"/>
          <w:szCs w:val="21"/>
        </w:rPr>
        <w:t xml:space="preserve"> </w:t>
      </w:r>
      <w:r w:rsidR="0007194F" w:rsidRPr="00002918">
        <w:rPr>
          <w:rStyle w:val="p15"/>
          <w:rFonts w:eastAsiaTheme="minorEastAsia"/>
          <w:szCs w:val="21"/>
        </w:rPr>
        <w:t>空间天气灾害评估和对策研究；</w:t>
      </w:r>
    </w:p>
    <w:p w:rsidR="0007194F" w:rsidRPr="00002918" w:rsidRDefault="0007194F" w:rsidP="006C3C52">
      <w:pPr>
        <w:spacing w:line="300" w:lineRule="auto"/>
        <w:ind w:firstLineChars="200" w:firstLine="420"/>
        <w:rPr>
          <w:rStyle w:val="p15"/>
          <w:rFonts w:eastAsiaTheme="minorEastAsia"/>
          <w:szCs w:val="21"/>
        </w:rPr>
      </w:pPr>
      <w:r w:rsidRPr="00002918">
        <w:rPr>
          <w:rStyle w:val="p15"/>
          <w:rFonts w:eastAsiaTheme="minorEastAsia"/>
          <w:szCs w:val="21"/>
        </w:rPr>
        <w:t>利用空间天气灾害监测数据，建立空间天气灾害标准体系；研究灾害性空间天气对航天系统、无线通讯链路系统、地面技术系统等的影响，建立空间天气灾害效应评估模式，开展灾害影响预测和预报研究，灾害对策分析研究。</w:t>
      </w:r>
    </w:p>
    <w:p w:rsidR="0007194F" w:rsidRPr="00002918" w:rsidRDefault="0007194F"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07194F" w:rsidRPr="00002918" w:rsidRDefault="006C3C52" w:rsidP="0076362A">
      <w:pPr>
        <w:spacing w:line="300" w:lineRule="auto"/>
        <w:ind w:firstLineChars="200" w:firstLine="420"/>
        <w:rPr>
          <w:rFonts w:eastAsiaTheme="minorEastAsia"/>
          <w:szCs w:val="21"/>
        </w:rPr>
      </w:pPr>
      <w:r w:rsidRPr="00002918">
        <w:rPr>
          <w:rFonts w:eastAsiaTheme="minorEastAsia"/>
          <w:szCs w:val="21"/>
        </w:rPr>
        <w:t>1.</w:t>
      </w:r>
      <w:r w:rsidR="006235DD" w:rsidRPr="00002918">
        <w:rPr>
          <w:rFonts w:eastAsiaTheme="minorEastAsia"/>
          <w:szCs w:val="21"/>
        </w:rPr>
        <w:t xml:space="preserve"> </w:t>
      </w:r>
      <w:r w:rsidR="0007194F" w:rsidRPr="00002918">
        <w:rPr>
          <w:rFonts w:eastAsiaTheme="minorEastAsia"/>
          <w:szCs w:val="21"/>
        </w:rPr>
        <w:t>硕士研究生学制为</w:t>
      </w:r>
      <w:r w:rsidR="0007194F" w:rsidRPr="00002918">
        <w:rPr>
          <w:rFonts w:eastAsiaTheme="minorEastAsia"/>
          <w:szCs w:val="21"/>
        </w:rPr>
        <w:t>3</w:t>
      </w:r>
      <w:r w:rsidR="0007194F" w:rsidRPr="00002918">
        <w:rPr>
          <w:rFonts w:eastAsiaTheme="minorEastAsia"/>
          <w:szCs w:val="21"/>
        </w:rPr>
        <w:t>年。</w:t>
      </w:r>
    </w:p>
    <w:p w:rsidR="0007194F" w:rsidRPr="00002918" w:rsidRDefault="006C3C52" w:rsidP="0076362A">
      <w:pPr>
        <w:spacing w:line="300" w:lineRule="auto"/>
        <w:ind w:firstLineChars="200" w:firstLine="420"/>
        <w:rPr>
          <w:rFonts w:eastAsiaTheme="minorEastAsia"/>
          <w:szCs w:val="21"/>
        </w:rPr>
      </w:pPr>
      <w:r w:rsidRPr="00002918">
        <w:rPr>
          <w:rFonts w:eastAsiaTheme="minorEastAsia"/>
          <w:szCs w:val="21"/>
        </w:rPr>
        <w:t>2.</w:t>
      </w:r>
      <w:r w:rsidR="006235DD" w:rsidRPr="00002918">
        <w:rPr>
          <w:rFonts w:eastAsiaTheme="minorEastAsia"/>
          <w:szCs w:val="21"/>
        </w:rPr>
        <w:t xml:space="preserve"> </w:t>
      </w:r>
      <w:r w:rsidR="0007194F" w:rsidRPr="00002918">
        <w:rPr>
          <w:rFonts w:eastAsiaTheme="minorEastAsia"/>
          <w:szCs w:val="21"/>
        </w:rPr>
        <w:t>硕士研究生学习年限一般为</w:t>
      </w:r>
      <w:r w:rsidR="0007194F" w:rsidRPr="00002918">
        <w:rPr>
          <w:rFonts w:eastAsiaTheme="minorEastAsia"/>
          <w:szCs w:val="21"/>
        </w:rPr>
        <w:t>3</w:t>
      </w:r>
      <w:r w:rsidR="0007194F" w:rsidRPr="00002918">
        <w:rPr>
          <w:rFonts w:eastAsiaTheme="minorEastAsia"/>
          <w:szCs w:val="21"/>
        </w:rPr>
        <w:t>年，最长学习年限不超过</w:t>
      </w:r>
      <w:r w:rsidR="0007194F" w:rsidRPr="00002918">
        <w:rPr>
          <w:rFonts w:eastAsiaTheme="minorEastAsia"/>
          <w:szCs w:val="21"/>
        </w:rPr>
        <w:t>5</w:t>
      </w:r>
      <w:r w:rsidR="0007194F" w:rsidRPr="00002918">
        <w:rPr>
          <w:rFonts w:eastAsiaTheme="minorEastAsia"/>
          <w:szCs w:val="21"/>
        </w:rPr>
        <w:t>年。修满规定学分、提前完成学习计划、论文水平特别优秀者，可以申请提前答辩和提前毕业。因特殊原因不能按期毕业可适当延长学习年限，但最长不超过</w:t>
      </w:r>
      <w:r w:rsidR="0007194F" w:rsidRPr="00002918">
        <w:rPr>
          <w:rFonts w:eastAsiaTheme="minorEastAsia"/>
          <w:szCs w:val="21"/>
        </w:rPr>
        <w:t>5</w:t>
      </w:r>
      <w:r w:rsidR="0007194F" w:rsidRPr="00002918">
        <w:rPr>
          <w:rFonts w:eastAsiaTheme="minorEastAsia"/>
          <w:szCs w:val="21"/>
        </w:rPr>
        <w:t>年，经费由导师的课题承担。</w:t>
      </w:r>
    </w:p>
    <w:p w:rsidR="0007194F" w:rsidRPr="00002918" w:rsidRDefault="0007194F"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07194F" w:rsidRPr="00002918" w:rsidRDefault="0007194F" w:rsidP="0076362A">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 xml:space="preserve">1. </w:t>
      </w:r>
      <w:r w:rsidRPr="00002918">
        <w:rPr>
          <w:rFonts w:eastAsiaTheme="minorEastAsia"/>
          <w:color w:val="000000"/>
          <w:kern w:val="0"/>
          <w:szCs w:val="21"/>
        </w:rPr>
        <w:t>学分要求</w:t>
      </w:r>
    </w:p>
    <w:p w:rsidR="0007194F" w:rsidRPr="00002918" w:rsidRDefault="0007194F"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总学分：</w:t>
      </w:r>
      <w:r w:rsidRPr="00002918">
        <w:rPr>
          <w:rFonts w:eastAsiaTheme="minorEastAsia"/>
          <w:bCs/>
          <w:color w:val="000000"/>
          <w:szCs w:val="21"/>
        </w:rPr>
        <w:t>26</w:t>
      </w:r>
      <w:r w:rsidRPr="00002918">
        <w:rPr>
          <w:rFonts w:eastAsiaTheme="minorEastAsia"/>
          <w:bCs/>
          <w:color w:val="000000"/>
          <w:szCs w:val="21"/>
        </w:rPr>
        <w:t>学分</w:t>
      </w:r>
    </w:p>
    <w:p w:rsidR="0007194F" w:rsidRPr="00002918" w:rsidRDefault="0007194F"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学位课学分：</w:t>
      </w:r>
      <w:r w:rsidRPr="00002918">
        <w:rPr>
          <w:rFonts w:eastAsiaTheme="minorEastAsia"/>
          <w:bCs/>
          <w:color w:val="000000"/>
          <w:szCs w:val="21"/>
        </w:rPr>
        <w:t>15</w:t>
      </w:r>
      <w:r w:rsidRPr="00002918">
        <w:rPr>
          <w:rFonts w:eastAsiaTheme="minorEastAsia"/>
          <w:bCs/>
          <w:color w:val="000000"/>
          <w:szCs w:val="21"/>
        </w:rPr>
        <w:t>学分</w:t>
      </w:r>
    </w:p>
    <w:p w:rsidR="0007194F" w:rsidRPr="00002918" w:rsidRDefault="0007194F" w:rsidP="0076362A">
      <w:pPr>
        <w:widowControl/>
        <w:spacing w:line="300" w:lineRule="auto"/>
        <w:ind w:leftChars="200" w:left="420"/>
        <w:jc w:val="left"/>
        <w:rPr>
          <w:rFonts w:eastAsiaTheme="minorEastAsia"/>
          <w:bCs/>
          <w:color w:val="000000"/>
          <w:szCs w:val="21"/>
        </w:rPr>
      </w:pPr>
      <w:r w:rsidRPr="00002918">
        <w:rPr>
          <w:rFonts w:eastAsiaTheme="minorEastAsia"/>
          <w:bCs/>
          <w:color w:val="000000"/>
          <w:szCs w:val="21"/>
        </w:rPr>
        <w:t xml:space="preserve">2. </w:t>
      </w:r>
      <w:r w:rsidRPr="00002918">
        <w:rPr>
          <w:rFonts w:eastAsiaTheme="minorEastAsia"/>
          <w:bCs/>
          <w:color w:val="000000"/>
          <w:szCs w:val="21"/>
        </w:rPr>
        <w:t>课程设置</w:t>
      </w:r>
    </w:p>
    <w:p w:rsidR="0007194F" w:rsidRPr="00002918" w:rsidRDefault="0007194F"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w:t>
      </w:r>
      <w:r w:rsidRPr="00002918">
        <w:rPr>
          <w:rFonts w:eastAsiaTheme="minorEastAsia"/>
          <w:bCs/>
          <w:color w:val="000000"/>
          <w:szCs w:val="21"/>
        </w:rPr>
        <w:t>1</w:t>
      </w:r>
      <w:r w:rsidRPr="00002918">
        <w:rPr>
          <w:rFonts w:eastAsiaTheme="minorEastAsia"/>
          <w:bCs/>
          <w:color w:val="000000"/>
          <w:szCs w:val="21"/>
        </w:rPr>
        <w:t>）学位课（</w:t>
      </w:r>
      <w:r w:rsidRPr="00002918">
        <w:rPr>
          <w:rFonts w:eastAsiaTheme="minorEastAsia"/>
          <w:bCs/>
          <w:color w:val="000000"/>
          <w:szCs w:val="21"/>
        </w:rPr>
        <w:t>15</w:t>
      </w:r>
      <w:r w:rsidRPr="00002918">
        <w:rPr>
          <w:rFonts w:eastAsiaTheme="minorEastAsia"/>
          <w:bCs/>
          <w:color w:val="000000"/>
          <w:szCs w:val="21"/>
        </w:rPr>
        <w:t>学分）</w:t>
      </w:r>
    </w:p>
    <w:p w:rsidR="0007194F" w:rsidRPr="00002918" w:rsidRDefault="0007194F"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lastRenderedPageBreak/>
        <w:t>A——</w:t>
      </w:r>
      <w:r w:rsidRPr="00002918">
        <w:rPr>
          <w:rFonts w:eastAsiaTheme="minorEastAsia"/>
          <w:bCs/>
          <w:color w:val="000000"/>
          <w:szCs w:val="21"/>
        </w:rPr>
        <w:t>公共基础课（</w:t>
      </w:r>
      <w:r w:rsidRPr="00002918">
        <w:rPr>
          <w:rFonts w:eastAsiaTheme="minorEastAsia"/>
          <w:bCs/>
          <w:color w:val="000000"/>
          <w:szCs w:val="21"/>
        </w:rPr>
        <w:t>6</w:t>
      </w:r>
      <w:r w:rsidRPr="00002918">
        <w:rPr>
          <w:rFonts w:eastAsiaTheme="minorEastAsia"/>
          <w:bCs/>
          <w:color w:val="000000"/>
          <w:szCs w:val="21"/>
        </w:rPr>
        <w:t>学分）</w:t>
      </w:r>
    </w:p>
    <w:p w:rsidR="006C3C52" w:rsidRPr="00002918" w:rsidRDefault="006C3C52" w:rsidP="006C3C52">
      <w:pPr>
        <w:widowControl/>
        <w:spacing w:line="300" w:lineRule="auto"/>
        <w:ind w:firstLineChars="200" w:firstLine="420"/>
        <w:jc w:val="left"/>
        <w:rPr>
          <w:rFonts w:eastAsiaTheme="minorEastAsia"/>
          <w:bCs/>
          <w:szCs w:val="21"/>
        </w:rPr>
      </w:pPr>
      <w:r w:rsidRPr="00002918">
        <w:rPr>
          <w:rFonts w:eastAsiaTheme="minorEastAsia"/>
          <w:bCs/>
          <w:szCs w:val="21"/>
        </w:rPr>
        <w:t>中国特色社会主义理论与实践研究，</w:t>
      </w:r>
      <w:r w:rsidRPr="00002918">
        <w:rPr>
          <w:rFonts w:eastAsiaTheme="minorEastAsia"/>
          <w:bCs/>
          <w:szCs w:val="21"/>
        </w:rPr>
        <w:t>2</w:t>
      </w:r>
      <w:r w:rsidRPr="00002918">
        <w:rPr>
          <w:rFonts w:eastAsiaTheme="minorEastAsia"/>
          <w:bCs/>
          <w:szCs w:val="21"/>
        </w:rPr>
        <w:t>学分</w:t>
      </w:r>
    </w:p>
    <w:p w:rsidR="006C3C52" w:rsidRPr="00002918" w:rsidRDefault="006C3C52" w:rsidP="006C3C52">
      <w:pPr>
        <w:widowControl/>
        <w:spacing w:line="300" w:lineRule="auto"/>
        <w:ind w:firstLineChars="200" w:firstLine="420"/>
        <w:jc w:val="left"/>
        <w:rPr>
          <w:rFonts w:eastAsiaTheme="minorEastAsia"/>
          <w:bCs/>
          <w:szCs w:val="21"/>
        </w:rPr>
      </w:pPr>
      <w:r w:rsidRPr="00002918">
        <w:rPr>
          <w:rFonts w:eastAsiaTheme="minorEastAsia"/>
          <w:bCs/>
          <w:szCs w:val="21"/>
        </w:rPr>
        <w:t>自然辩证法，</w:t>
      </w:r>
      <w:r w:rsidRPr="00002918">
        <w:rPr>
          <w:rFonts w:eastAsiaTheme="minorEastAsia"/>
          <w:bCs/>
          <w:szCs w:val="21"/>
        </w:rPr>
        <w:t>1</w:t>
      </w:r>
      <w:r w:rsidRPr="00002918">
        <w:rPr>
          <w:rFonts w:eastAsiaTheme="minorEastAsia"/>
          <w:bCs/>
          <w:szCs w:val="21"/>
        </w:rPr>
        <w:t>学分</w:t>
      </w:r>
    </w:p>
    <w:p w:rsidR="006C3C52" w:rsidRPr="00002918" w:rsidRDefault="006C3C52" w:rsidP="006C3C52">
      <w:pPr>
        <w:widowControl/>
        <w:spacing w:line="300" w:lineRule="auto"/>
        <w:ind w:firstLineChars="200" w:firstLine="420"/>
        <w:jc w:val="left"/>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p>
    <w:p w:rsidR="006C3C52" w:rsidRPr="00002918" w:rsidRDefault="006C3C52" w:rsidP="006C3C52">
      <w:pPr>
        <w:widowControl/>
        <w:spacing w:line="300" w:lineRule="auto"/>
        <w:ind w:firstLineChars="200" w:firstLine="420"/>
        <w:jc w:val="left"/>
        <w:rPr>
          <w:rFonts w:eastAsiaTheme="minorEastAsia"/>
          <w:bCs/>
          <w:szCs w:val="21"/>
        </w:rPr>
      </w:pPr>
      <w:r w:rsidRPr="00002918">
        <w:rPr>
          <w:rFonts w:eastAsiaTheme="minorEastAsia"/>
          <w:bCs/>
          <w:szCs w:val="21"/>
        </w:rPr>
        <w:t>科技写作，</w:t>
      </w:r>
      <w:r w:rsidRPr="00002918">
        <w:rPr>
          <w:rFonts w:eastAsiaTheme="minorEastAsia"/>
          <w:bCs/>
          <w:szCs w:val="21"/>
        </w:rPr>
        <w:t>1</w:t>
      </w:r>
      <w:r w:rsidRPr="00002918">
        <w:rPr>
          <w:rFonts w:eastAsiaTheme="minorEastAsia"/>
          <w:bCs/>
          <w:szCs w:val="21"/>
        </w:rPr>
        <w:t>学分</w:t>
      </w:r>
    </w:p>
    <w:p w:rsidR="0007194F" w:rsidRPr="00002918" w:rsidRDefault="0007194F" w:rsidP="006C3C52">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B——</w:t>
      </w:r>
      <w:r w:rsidRPr="00002918">
        <w:rPr>
          <w:rFonts w:eastAsiaTheme="minorEastAsia"/>
          <w:bCs/>
          <w:color w:val="000000"/>
          <w:szCs w:val="21"/>
        </w:rPr>
        <w:t>专业基础课（不少于</w:t>
      </w:r>
      <w:r w:rsidRPr="00002918">
        <w:rPr>
          <w:rFonts w:eastAsiaTheme="minorEastAsia"/>
          <w:bCs/>
          <w:color w:val="000000"/>
          <w:szCs w:val="21"/>
        </w:rPr>
        <w:t>9</w:t>
      </w:r>
      <w:r w:rsidRPr="00002918">
        <w:rPr>
          <w:rFonts w:eastAsiaTheme="minorEastAsia"/>
          <w:bCs/>
          <w:color w:val="000000"/>
          <w:szCs w:val="21"/>
        </w:rPr>
        <w:t>学分）</w:t>
      </w:r>
    </w:p>
    <w:p w:rsidR="0007194F" w:rsidRPr="00002918" w:rsidRDefault="0007194F"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专业基础课，反映本学科最基本的基础理论知识和专业基础知识，是学科的必修课。所有学生需根据研究方向和导师要求至少选择</w:t>
      </w:r>
      <w:r w:rsidRPr="00002918">
        <w:rPr>
          <w:rFonts w:eastAsiaTheme="minorEastAsia"/>
          <w:bCs/>
          <w:color w:val="000000"/>
          <w:szCs w:val="21"/>
        </w:rPr>
        <w:t>3</w:t>
      </w:r>
      <w:r w:rsidRPr="00002918">
        <w:rPr>
          <w:rFonts w:eastAsiaTheme="minorEastAsia"/>
          <w:bCs/>
          <w:color w:val="000000"/>
          <w:szCs w:val="21"/>
        </w:rPr>
        <w:t>门课程，每门</w:t>
      </w:r>
      <w:r w:rsidRPr="00002918">
        <w:rPr>
          <w:rFonts w:eastAsiaTheme="minorEastAsia"/>
          <w:bCs/>
          <w:color w:val="000000"/>
          <w:szCs w:val="21"/>
        </w:rPr>
        <w:t>3</w:t>
      </w:r>
      <w:r w:rsidRPr="00002918">
        <w:rPr>
          <w:rFonts w:eastAsiaTheme="minorEastAsia"/>
          <w:bCs/>
          <w:color w:val="000000"/>
          <w:szCs w:val="21"/>
        </w:rPr>
        <w:t>学分。</w:t>
      </w:r>
    </w:p>
    <w:p w:rsidR="0007194F" w:rsidRPr="00002918" w:rsidRDefault="0007194F"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w:t>
      </w:r>
      <w:r w:rsidRPr="00002918">
        <w:rPr>
          <w:rFonts w:eastAsiaTheme="minorEastAsia"/>
          <w:bCs/>
          <w:color w:val="000000"/>
          <w:szCs w:val="21"/>
        </w:rPr>
        <w:t>2</w:t>
      </w:r>
      <w:r w:rsidRPr="00002918">
        <w:rPr>
          <w:rFonts w:eastAsiaTheme="minorEastAsia"/>
          <w:bCs/>
          <w:color w:val="000000"/>
          <w:szCs w:val="21"/>
        </w:rPr>
        <w:t>）非学位课（不少于</w:t>
      </w:r>
      <w:r w:rsidRPr="00002918">
        <w:rPr>
          <w:rFonts w:eastAsiaTheme="minorEastAsia"/>
          <w:bCs/>
          <w:color w:val="000000"/>
          <w:szCs w:val="21"/>
        </w:rPr>
        <w:t>9</w:t>
      </w:r>
      <w:r w:rsidRPr="00002918">
        <w:rPr>
          <w:rFonts w:eastAsiaTheme="minorEastAsia"/>
          <w:bCs/>
          <w:color w:val="000000"/>
          <w:szCs w:val="21"/>
        </w:rPr>
        <w:t>学分）</w:t>
      </w:r>
    </w:p>
    <w:p w:rsidR="0007194F" w:rsidRPr="00002918" w:rsidRDefault="0007194F"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C——</w:t>
      </w:r>
      <w:r w:rsidRPr="00002918">
        <w:rPr>
          <w:rFonts w:eastAsiaTheme="minorEastAsia"/>
          <w:bCs/>
          <w:color w:val="000000"/>
          <w:szCs w:val="21"/>
        </w:rPr>
        <w:t>限选课</w:t>
      </w:r>
    </w:p>
    <w:p w:rsidR="0007194F" w:rsidRPr="00002918" w:rsidRDefault="0007194F"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应含</w:t>
      </w:r>
      <w:r w:rsidRPr="00002918">
        <w:rPr>
          <w:rFonts w:eastAsiaTheme="minorEastAsia"/>
          <w:bCs/>
          <w:color w:val="000000"/>
          <w:szCs w:val="21"/>
        </w:rPr>
        <w:t>1</w:t>
      </w:r>
      <w:r w:rsidRPr="00002918">
        <w:rPr>
          <w:rFonts w:eastAsiaTheme="minorEastAsia"/>
          <w:bCs/>
          <w:color w:val="000000"/>
          <w:szCs w:val="21"/>
        </w:rPr>
        <w:t>门导师自主开设的研究方向前沿课程，须在开课的前一学期报课程计划，由研究生院审核；批准后，可指导学生参加讨论班，算</w:t>
      </w:r>
      <w:r w:rsidRPr="00002918">
        <w:rPr>
          <w:rFonts w:eastAsiaTheme="minorEastAsia"/>
          <w:bCs/>
          <w:color w:val="000000"/>
          <w:szCs w:val="21"/>
        </w:rPr>
        <w:t>1</w:t>
      </w:r>
      <w:r w:rsidRPr="00002918">
        <w:rPr>
          <w:rFonts w:eastAsiaTheme="minorEastAsia"/>
          <w:bCs/>
          <w:color w:val="000000"/>
          <w:szCs w:val="21"/>
        </w:rPr>
        <w:t>个学分。</w:t>
      </w:r>
    </w:p>
    <w:p w:rsidR="0007194F" w:rsidRPr="00002918" w:rsidRDefault="0007194F"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D——</w:t>
      </w:r>
      <w:r w:rsidRPr="00002918">
        <w:rPr>
          <w:rFonts w:eastAsiaTheme="minorEastAsia"/>
          <w:bCs/>
          <w:color w:val="000000"/>
          <w:szCs w:val="21"/>
        </w:rPr>
        <w:t>专业选修课</w:t>
      </w:r>
    </w:p>
    <w:p w:rsidR="0007194F" w:rsidRPr="00002918" w:rsidRDefault="0007194F"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专业选修课是在学位课以外，为扩大知识面，适应科学技术的发展，根据不同的研究方向，按照硕士研究生培养需要，在本学科和相关学科中开设的各类可供硕士研究生选择学习的课程</w:t>
      </w:r>
      <w:r w:rsidRPr="00002918">
        <w:rPr>
          <w:rFonts w:eastAsiaTheme="minorEastAsia"/>
          <w:color w:val="000000"/>
          <w:szCs w:val="21"/>
        </w:rPr>
        <w:t>。</w:t>
      </w:r>
      <w:r w:rsidRPr="00002918">
        <w:rPr>
          <w:rFonts w:eastAsiaTheme="minorEastAsia"/>
          <w:bCs/>
          <w:color w:val="000000"/>
          <w:szCs w:val="21"/>
        </w:rPr>
        <w:t>各学科应根据本学科特点及发展需要制定本类课程。</w:t>
      </w:r>
    </w:p>
    <w:p w:rsidR="0007194F" w:rsidRPr="00002918" w:rsidRDefault="0007194F"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为了扩大硕士研究生的视野，提高其人文素养，硕士生开设人文素养选修课。</w:t>
      </w:r>
    </w:p>
    <w:p w:rsidR="0007194F" w:rsidRPr="00002918" w:rsidRDefault="0007194F"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w:t>
      </w:r>
      <w:r w:rsidRPr="00002918">
        <w:rPr>
          <w:rFonts w:eastAsiaTheme="minorEastAsia"/>
          <w:bCs/>
          <w:color w:val="000000"/>
          <w:szCs w:val="21"/>
        </w:rPr>
        <w:t>3</w:t>
      </w:r>
      <w:r w:rsidRPr="00002918">
        <w:rPr>
          <w:rFonts w:eastAsiaTheme="minorEastAsia"/>
          <w:bCs/>
          <w:color w:val="000000"/>
          <w:szCs w:val="21"/>
        </w:rPr>
        <w:t>）实践环节（</w:t>
      </w:r>
      <w:r w:rsidRPr="00002918">
        <w:rPr>
          <w:rFonts w:eastAsiaTheme="minorEastAsia"/>
          <w:bCs/>
          <w:color w:val="000000"/>
          <w:szCs w:val="21"/>
        </w:rPr>
        <w:t>2</w:t>
      </w:r>
      <w:r w:rsidRPr="00002918">
        <w:rPr>
          <w:rFonts w:eastAsiaTheme="minorEastAsia"/>
          <w:bCs/>
          <w:color w:val="000000"/>
          <w:szCs w:val="21"/>
        </w:rPr>
        <w:t>学分）</w:t>
      </w:r>
    </w:p>
    <w:p w:rsidR="0007194F" w:rsidRPr="00002918" w:rsidRDefault="0007194F"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E——</w:t>
      </w:r>
      <w:r w:rsidRPr="00002918">
        <w:rPr>
          <w:rFonts w:eastAsiaTheme="minorEastAsia"/>
          <w:bCs/>
          <w:color w:val="000000"/>
          <w:szCs w:val="21"/>
        </w:rPr>
        <w:t>实践环节</w:t>
      </w:r>
    </w:p>
    <w:p w:rsidR="0007194F" w:rsidRPr="00002918" w:rsidRDefault="0007194F" w:rsidP="0076362A">
      <w:pPr>
        <w:widowControl/>
        <w:spacing w:line="300" w:lineRule="auto"/>
        <w:ind w:firstLineChars="200" w:firstLine="420"/>
        <w:jc w:val="left"/>
        <w:rPr>
          <w:rFonts w:eastAsiaTheme="minorEastAsia"/>
          <w:color w:val="000000"/>
          <w:kern w:val="0"/>
          <w:szCs w:val="21"/>
        </w:rPr>
      </w:pPr>
      <w:r w:rsidRPr="00002918">
        <w:rPr>
          <w:rFonts w:eastAsiaTheme="minorEastAsia"/>
          <w:bCs/>
          <w:color w:val="000000"/>
          <w:szCs w:val="21"/>
        </w:rPr>
        <w:t>实践环节，应包含学术报告活动和实践活动。</w:t>
      </w:r>
    </w:p>
    <w:p w:rsidR="0007194F" w:rsidRPr="00002918" w:rsidRDefault="0007194F" w:rsidP="0076362A">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学术型硕士研究生的课程设置要在本科教育的基础上，充分体现研究生层次的特点，课程体系要有足够的宽广度和纵深度，并具有前沿性和前瞻性，国际交流性强的学科专业，要有一定数量的课程使用外文原版教材，</w:t>
      </w:r>
      <w:r w:rsidR="00135887" w:rsidRPr="00002918">
        <w:rPr>
          <w:rFonts w:eastAsiaTheme="minorEastAsia"/>
          <w:color w:val="000000"/>
          <w:kern w:val="0"/>
          <w:szCs w:val="21"/>
        </w:rPr>
        <w:t>其他</w:t>
      </w:r>
      <w:r w:rsidRPr="00002918">
        <w:rPr>
          <w:rFonts w:eastAsiaTheme="minorEastAsia"/>
          <w:color w:val="000000"/>
          <w:kern w:val="0"/>
          <w:szCs w:val="21"/>
        </w:rPr>
        <w:t>专业鼓励使用原版外文资料作为课程教学的参考内容。</w:t>
      </w:r>
    </w:p>
    <w:p w:rsidR="0007194F" w:rsidRPr="00002918" w:rsidRDefault="0007194F"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07194F" w:rsidRPr="00002918" w:rsidRDefault="0007194F"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对硕士研究生培养采取课程学习和论文工作并重的方式，课程学习一般在一年内完成，从事论文工作的时间一般不得少于一学年。</w:t>
      </w:r>
    </w:p>
    <w:p w:rsidR="0007194F" w:rsidRPr="00002918" w:rsidRDefault="0007194F"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整个培养过程应贯彻理论联系实际的方针，使研究生掌握本专业的基础理论和专门知识，掌握科学的基本方法，并具有一定的实践经验和实践能力。</w:t>
      </w:r>
    </w:p>
    <w:p w:rsidR="0007194F" w:rsidRPr="00002918" w:rsidRDefault="0007194F"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硕士研究生培养实行导师负责制，采取导师负责和指导小组集体培养相结合的方式。</w:t>
      </w:r>
    </w:p>
    <w:p w:rsidR="0007194F" w:rsidRPr="00002918" w:rsidRDefault="0007194F"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07194F" w:rsidRPr="00002918" w:rsidRDefault="0007194F" w:rsidP="0076362A">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color w:val="000000"/>
          <w:kern w:val="0"/>
          <w:szCs w:val="21"/>
        </w:rPr>
        <w:t>6</w:t>
      </w:r>
      <w:r w:rsidRPr="00002918">
        <w:rPr>
          <w:rFonts w:eastAsiaTheme="minorEastAsia"/>
          <w:color w:val="000000"/>
          <w:kern w:val="0"/>
          <w:szCs w:val="21"/>
        </w:rPr>
        <w:t>个月再重新申请考核，最长延期时间为</w:t>
      </w:r>
      <w:r w:rsidRPr="00002918">
        <w:rPr>
          <w:rFonts w:eastAsiaTheme="minorEastAsia"/>
          <w:color w:val="000000"/>
          <w:kern w:val="0"/>
          <w:szCs w:val="21"/>
        </w:rPr>
        <w:t>1</w:t>
      </w:r>
      <w:r w:rsidRPr="00002918">
        <w:rPr>
          <w:rFonts w:eastAsiaTheme="minorEastAsia"/>
          <w:color w:val="000000"/>
          <w:kern w:val="0"/>
          <w:szCs w:val="21"/>
        </w:rPr>
        <w:t>年。</w:t>
      </w:r>
    </w:p>
    <w:p w:rsidR="0007194F" w:rsidRPr="00002918" w:rsidRDefault="0007194F"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07194F" w:rsidRPr="00002918" w:rsidRDefault="0007194F"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lastRenderedPageBreak/>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07194F" w:rsidRPr="00002918" w:rsidRDefault="0007194F" w:rsidP="0076362A">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学位论文内容包括以下几个方面：</w:t>
      </w:r>
    </w:p>
    <w:p w:rsidR="0007194F" w:rsidRPr="00002918" w:rsidRDefault="006C3C52" w:rsidP="006C3C52">
      <w:pPr>
        <w:widowControl/>
        <w:spacing w:line="300" w:lineRule="auto"/>
        <w:ind w:left="420"/>
        <w:jc w:val="left"/>
        <w:rPr>
          <w:rFonts w:eastAsiaTheme="minorEastAsia"/>
          <w:color w:val="000000"/>
          <w:kern w:val="0"/>
          <w:szCs w:val="21"/>
        </w:rPr>
      </w:pPr>
      <w:r w:rsidRPr="00002918">
        <w:rPr>
          <w:rFonts w:eastAsiaTheme="minorEastAsia"/>
          <w:color w:val="000000"/>
          <w:kern w:val="0"/>
          <w:szCs w:val="21"/>
        </w:rPr>
        <w:t>1.</w:t>
      </w:r>
      <w:r w:rsidR="006235DD" w:rsidRPr="00002918">
        <w:rPr>
          <w:rFonts w:eastAsiaTheme="minorEastAsia"/>
          <w:color w:val="000000"/>
          <w:kern w:val="0"/>
          <w:szCs w:val="21"/>
        </w:rPr>
        <w:t xml:space="preserve"> </w:t>
      </w:r>
      <w:r w:rsidR="0007194F" w:rsidRPr="00002918">
        <w:rPr>
          <w:rFonts w:eastAsiaTheme="minorEastAsia"/>
          <w:color w:val="000000"/>
          <w:kern w:val="0"/>
          <w:szCs w:val="21"/>
        </w:rPr>
        <w:t>选题和开题</w:t>
      </w:r>
    </w:p>
    <w:p w:rsidR="0007194F" w:rsidRPr="00002918" w:rsidRDefault="0007194F" w:rsidP="0076362A">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07194F" w:rsidRPr="00002918" w:rsidRDefault="0007194F" w:rsidP="0076362A">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07194F" w:rsidRPr="00002918" w:rsidRDefault="0007194F" w:rsidP="0076362A">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硕士学位论文开题报告应在第</w:t>
      </w:r>
      <w:r w:rsidRPr="00002918">
        <w:rPr>
          <w:rFonts w:eastAsiaTheme="minorEastAsia"/>
          <w:color w:val="000000"/>
          <w:kern w:val="0"/>
          <w:szCs w:val="21"/>
        </w:rPr>
        <w:t>3</w:t>
      </w:r>
      <w:r w:rsidRPr="00002918">
        <w:rPr>
          <w:rFonts w:eastAsiaTheme="minorEastAsia"/>
          <w:color w:val="000000"/>
          <w:kern w:val="0"/>
          <w:szCs w:val="21"/>
        </w:rPr>
        <w:t>学期结束前完成，因特殊原因需延期开题者，应提前向研究生院提出书面申请，申请延期的期限最长不超过</w:t>
      </w:r>
      <w:r w:rsidRPr="00002918">
        <w:rPr>
          <w:rFonts w:eastAsiaTheme="minorEastAsia"/>
          <w:color w:val="000000"/>
          <w:kern w:val="0"/>
          <w:szCs w:val="21"/>
        </w:rPr>
        <w:t>2</w:t>
      </w:r>
      <w:r w:rsidRPr="00002918">
        <w:rPr>
          <w:rFonts w:eastAsiaTheme="minorEastAsia"/>
          <w:color w:val="000000"/>
          <w:kern w:val="0"/>
          <w:szCs w:val="21"/>
        </w:rPr>
        <w:t>个月。开题报告通过后，原则上不再改变，如论文选题有重大变化的，需重做开题报告。</w:t>
      </w:r>
    </w:p>
    <w:p w:rsidR="0007194F" w:rsidRPr="00002918" w:rsidRDefault="006C3C52" w:rsidP="006C3C52">
      <w:pPr>
        <w:widowControl/>
        <w:spacing w:line="300" w:lineRule="auto"/>
        <w:ind w:left="420"/>
        <w:jc w:val="left"/>
        <w:rPr>
          <w:rFonts w:eastAsiaTheme="minorEastAsia"/>
          <w:color w:val="000000"/>
          <w:kern w:val="0"/>
          <w:szCs w:val="21"/>
        </w:rPr>
      </w:pPr>
      <w:r w:rsidRPr="00002918">
        <w:rPr>
          <w:rFonts w:eastAsiaTheme="minorEastAsia"/>
          <w:color w:val="000000"/>
          <w:kern w:val="0"/>
          <w:szCs w:val="21"/>
        </w:rPr>
        <w:t>2.</w:t>
      </w:r>
      <w:r w:rsidR="006235DD" w:rsidRPr="00002918">
        <w:rPr>
          <w:rFonts w:eastAsiaTheme="minorEastAsia"/>
          <w:color w:val="000000"/>
          <w:kern w:val="0"/>
          <w:szCs w:val="21"/>
        </w:rPr>
        <w:t xml:space="preserve"> </w:t>
      </w:r>
      <w:r w:rsidR="0007194F" w:rsidRPr="00002918">
        <w:rPr>
          <w:rFonts w:eastAsiaTheme="minorEastAsia"/>
          <w:color w:val="000000"/>
          <w:kern w:val="0"/>
          <w:szCs w:val="21"/>
        </w:rPr>
        <w:t>学位论文的写作和要求</w:t>
      </w:r>
    </w:p>
    <w:p w:rsidR="0007194F" w:rsidRPr="00002918" w:rsidRDefault="0007194F" w:rsidP="0076362A">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按学校学位论文写作要求执行。</w:t>
      </w:r>
    </w:p>
    <w:p w:rsidR="0007194F" w:rsidRPr="00002918" w:rsidRDefault="006C3C52" w:rsidP="006C3C52">
      <w:pPr>
        <w:widowControl/>
        <w:spacing w:line="300" w:lineRule="auto"/>
        <w:ind w:left="420"/>
        <w:jc w:val="left"/>
        <w:rPr>
          <w:color w:val="000000"/>
          <w:kern w:val="0"/>
          <w:szCs w:val="21"/>
        </w:rPr>
      </w:pPr>
      <w:r w:rsidRPr="00002918">
        <w:rPr>
          <w:color w:val="000000"/>
          <w:kern w:val="0"/>
          <w:szCs w:val="21"/>
        </w:rPr>
        <w:t>3.</w:t>
      </w:r>
      <w:r w:rsidR="006235DD" w:rsidRPr="00002918">
        <w:rPr>
          <w:color w:val="000000"/>
          <w:kern w:val="0"/>
          <w:szCs w:val="21"/>
        </w:rPr>
        <w:t xml:space="preserve"> </w:t>
      </w:r>
      <w:r w:rsidR="0007194F" w:rsidRPr="00002918">
        <w:rPr>
          <w:color w:val="000000"/>
          <w:kern w:val="0"/>
          <w:szCs w:val="21"/>
        </w:rPr>
        <w:t>学位论文的预答辩和答辩</w:t>
      </w:r>
    </w:p>
    <w:p w:rsidR="0007194F" w:rsidRPr="00002918" w:rsidRDefault="0007194F" w:rsidP="0076362A">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color w:val="000000"/>
          <w:kern w:val="0"/>
          <w:szCs w:val="21"/>
        </w:rPr>
        <w:t>3</w:t>
      </w:r>
      <w:r w:rsidRPr="00002918">
        <w:rPr>
          <w:rFonts w:eastAsiaTheme="minorEastAsia"/>
          <w:color w:val="000000"/>
          <w:kern w:val="0"/>
          <w:szCs w:val="21"/>
        </w:rPr>
        <w:t>月底前完成。预答辩通过者方可申请正式答辩。</w:t>
      </w:r>
    </w:p>
    <w:p w:rsidR="0007194F" w:rsidRPr="00002918" w:rsidRDefault="006C3C52" w:rsidP="006C3C52">
      <w:pPr>
        <w:widowControl/>
        <w:spacing w:line="300" w:lineRule="auto"/>
        <w:ind w:left="420"/>
        <w:jc w:val="left"/>
        <w:rPr>
          <w:rFonts w:eastAsiaTheme="minorEastAsia"/>
          <w:color w:val="000000"/>
          <w:kern w:val="0"/>
          <w:szCs w:val="21"/>
        </w:rPr>
      </w:pPr>
      <w:r w:rsidRPr="00002918">
        <w:rPr>
          <w:rFonts w:eastAsiaTheme="minorEastAsia"/>
          <w:color w:val="000000"/>
          <w:kern w:val="0"/>
          <w:szCs w:val="21"/>
        </w:rPr>
        <w:t>4.</w:t>
      </w:r>
      <w:r w:rsidR="006235DD" w:rsidRPr="00002918">
        <w:rPr>
          <w:rFonts w:eastAsiaTheme="minorEastAsia"/>
          <w:color w:val="000000"/>
          <w:kern w:val="0"/>
          <w:szCs w:val="21"/>
        </w:rPr>
        <w:t xml:space="preserve"> </w:t>
      </w:r>
      <w:r w:rsidR="0007194F" w:rsidRPr="00002918">
        <w:rPr>
          <w:rFonts w:eastAsiaTheme="minorEastAsia"/>
          <w:color w:val="000000"/>
          <w:kern w:val="0"/>
          <w:szCs w:val="21"/>
        </w:rPr>
        <w:t>申请学位</w:t>
      </w:r>
    </w:p>
    <w:p w:rsidR="0007194F" w:rsidRPr="00002918" w:rsidRDefault="0007194F" w:rsidP="0076362A">
      <w:pPr>
        <w:widowControl/>
        <w:spacing w:line="300" w:lineRule="auto"/>
        <w:ind w:firstLineChars="200" w:firstLine="420"/>
        <w:jc w:val="left"/>
        <w:rPr>
          <w:rFonts w:eastAsiaTheme="minorEastAsia"/>
          <w:color w:val="000000"/>
          <w:szCs w:val="21"/>
        </w:rPr>
      </w:pPr>
      <w:r w:rsidRPr="00002918">
        <w:rPr>
          <w:rFonts w:eastAsiaTheme="minorEastAsia"/>
          <w:color w:val="000000"/>
          <w:kern w:val="0"/>
          <w:szCs w:val="21"/>
        </w:rPr>
        <w:t>按《</w:t>
      </w:r>
      <w:r w:rsidRPr="00002918">
        <w:rPr>
          <w:rFonts w:eastAsiaTheme="minorEastAsia"/>
          <w:color w:val="000000"/>
          <w:szCs w:val="21"/>
        </w:rPr>
        <w:t>南京信息工程大学授予硕士、博士学位授予工作细则</w:t>
      </w:r>
      <w:r w:rsidRPr="00002918">
        <w:rPr>
          <w:rFonts w:eastAsiaTheme="minorEastAsia"/>
          <w:color w:val="000000"/>
          <w:kern w:val="0"/>
          <w:szCs w:val="21"/>
        </w:rPr>
        <w:t>》</w:t>
      </w:r>
      <w:r w:rsidRPr="00002918">
        <w:rPr>
          <w:rFonts w:eastAsiaTheme="minorEastAsia"/>
          <w:color w:val="000000"/>
          <w:szCs w:val="21"/>
        </w:rPr>
        <w:t>的具体实施办法进行。</w:t>
      </w:r>
    </w:p>
    <w:p w:rsidR="0007194F" w:rsidRPr="00002918" w:rsidRDefault="0007194F"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07194F" w:rsidRPr="00002918" w:rsidRDefault="0007194F"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实践环节，主要包括学术报告和实践活动。</w:t>
      </w:r>
    </w:p>
    <w:p w:rsidR="0007194F" w:rsidRPr="00002918" w:rsidRDefault="006C3C52"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1.</w:t>
      </w:r>
      <w:r w:rsidR="006235DD" w:rsidRPr="00002918">
        <w:rPr>
          <w:rFonts w:eastAsiaTheme="minorEastAsia"/>
          <w:color w:val="000000"/>
          <w:kern w:val="0"/>
          <w:szCs w:val="21"/>
        </w:rPr>
        <w:t xml:space="preserve"> </w:t>
      </w:r>
      <w:r w:rsidR="0007194F" w:rsidRPr="00002918">
        <w:rPr>
          <w:rFonts w:eastAsiaTheme="minorEastAsia"/>
          <w:color w:val="000000"/>
          <w:kern w:val="0"/>
          <w:szCs w:val="21"/>
        </w:rPr>
        <w:t>学术报告</w:t>
      </w:r>
    </w:p>
    <w:p w:rsidR="0007194F" w:rsidRPr="00002918" w:rsidRDefault="0007194F"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学术报告，属于必修环节，</w:t>
      </w:r>
      <w:r w:rsidRPr="00002918">
        <w:rPr>
          <w:rFonts w:eastAsiaTheme="minorEastAsia"/>
          <w:color w:val="000000"/>
          <w:kern w:val="0"/>
          <w:szCs w:val="21"/>
        </w:rPr>
        <w:t>1</w:t>
      </w:r>
      <w:r w:rsidRPr="00002918">
        <w:rPr>
          <w:rFonts w:eastAsiaTheme="minorEastAsia"/>
          <w:color w:val="000000"/>
          <w:kern w:val="0"/>
          <w:szCs w:val="21"/>
        </w:rPr>
        <w:t>学分。</w:t>
      </w:r>
    </w:p>
    <w:p w:rsidR="0007194F" w:rsidRPr="00002918" w:rsidRDefault="0007194F"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color w:val="000000"/>
          <w:kern w:val="0"/>
          <w:szCs w:val="21"/>
        </w:rPr>
        <w:t>6</w:t>
      </w:r>
      <w:r w:rsidRPr="00002918">
        <w:rPr>
          <w:rFonts w:eastAsiaTheme="minorEastAsia"/>
          <w:color w:val="000000"/>
          <w:kern w:val="0"/>
          <w:szCs w:val="21"/>
        </w:rPr>
        <w:t>次的学术活动，包括校内外专家讲座、学术报告、学术会议、教学或科技比赛等，并且在《</w:t>
      </w:r>
      <w:hyperlink r:id="rId31" w:tgtFrame="_blank" w:tooltip="硕士学术活动记录" w:history="1">
        <w:r w:rsidRPr="00002918">
          <w:rPr>
            <w:rFonts w:eastAsiaTheme="minorEastAsia"/>
            <w:color w:val="000000"/>
            <w:kern w:val="0"/>
            <w:szCs w:val="21"/>
          </w:rPr>
          <w:t>学术活动记录</w:t>
        </w:r>
      </w:hyperlink>
      <w:r w:rsidRPr="00002918">
        <w:rPr>
          <w:rFonts w:eastAsiaTheme="minorEastAsia"/>
          <w:color w:val="000000"/>
          <w:kern w:val="0"/>
          <w:szCs w:val="21"/>
        </w:rPr>
        <w:t>》上做好相应记录。考核合格者方能进行论文答辩。</w:t>
      </w:r>
    </w:p>
    <w:p w:rsidR="0007194F" w:rsidRPr="00002918" w:rsidRDefault="0007194F"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 xml:space="preserve">2. </w:t>
      </w:r>
      <w:r w:rsidRPr="00002918">
        <w:rPr>
          <w:rFonts w:eastAsiaTheme="minorEastAsia"/>
          <w:color w:val="000000"/>
          <w:kern w:val="0"/>
          <w:szCs w:val="21"/>
        </w:rPr>
        <w:t>实践活动</w:t>
      </w:r>
    </w:p>
    <w:p w:rsidR="0007194F" w:rsidRPr="00002918" w:rsidRDefault="0007194F" w:rsidP="0076362A">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实践活动，属于必修环节，</w:t>
      </w:r>
      <w:r w:rsidRPr="00002918">
        <w:rPr>
          <w:rFonts w:eastAsiaTheme="minorEastAsia"/>
          <w:color w:val="000000"/>
          <w:kern w:val="0"/>
          <w:szCs w:val="21"/>
        </w:rPr>
        <w:t>1</w:t>
      </w:r>
      <w:r w:rsidRPr="00002918">
        <w:rPr>
          <w:rFonts w:eastAsiaTheme="minorEastAsia"/>
          <w:color w:val="000000"/>
          <w:kern w:val="0"/>
          <w:szCs w:val="21"/>
        </w:rPr>
        <w:t>学分。可以包含教学实践、生产实践、社会调查、课外学术活动等。</w:t>
      </w:r>
    </w:p>
    <w:p w:rsidR="0007194F" w:rsidRPr="00002918" w:rsidRDefault="0007194F" w:rsidP="0076362A">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lastRenderedPageBreak/>
        <w:t>教学实践，可采取多种方式进行，例如专业课程的辅导、答疑、批改作业，带本科生实习、实验、课程设计，协助导师指导毕业设计等。</w:t>
      </w:r>
    </w:p>
    <w:p w:rsidR="0007194F" w:rsidRPr="00002918" w:rsidRDefault="0007194F" w:rsidP="0076362A">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生产实践，尤其适用于没有或缺乏本专业生产工作经验的研究生，可安排到生产部门去学习和实践。</w:t>
      </w:r>
    </w:p>
    <w:p w:rsidR="0007194F" w:rsidRPr="00002918" w:rsidRDefault="0007194F" w:rsidP="0076362A">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社会调查一般是指带着课题进行某一方面的广泛的调查研究，并以专题报告的形式提交有关部门或单位。</w:t>
      </w:r>
    </w:p>
    <w:p w:rsidR="0007194F" w:rsidRPr="00002918" w:rsidRDefault="0007194F" w:rsidP="0076362A">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07194F" w:rsidRPr="00002918" w:rsidRDefault="0007194F" w:rsidP="0076362A">
      <w:pPr>
        <w:spacing w:line="300" w:lineRule="auto"/>
        <w:ind w:firstLineChars="200" w:firstLine="420"/>
        <w:rPr>
          <w:rFonts w:eastAsiaTheme="minorEastAsia"/>
          <w:color w:val="000000"/>
          <w:kern w:val="0"/>
          <w:szCs w:val="21"/>
        </w:rPr>
      </w:pPr>
      <w:r w:rsidRPr="00002918">
        <w:rPr>
          <w:rFonts w:eastAsiaTheme="minorEastAsia"/>
          <w:color w:val="000000"/>
          <w:kern w:val="0"/>
          <w:szCs w:val="21"/>
        </w:rPr>
        <w:t>实践环节可根据具体情况，与研究生兼任助教、助研和助管的工作结合起来，选择其中的一项或二项予以实施。</w:t>
      </w:r>
    </w:p>
    <w:p w:rsidR="0007194F" w:rsidRPr="00002918" w:rsidRDefault="0007194F" w:rsidP="00B114B8">
      <w:pPr>
        <w:spacing w:line="300" w:lineRule="auto"/>
        <w:ind w:firstLineChars="200" w:firstLine="422"/>
        <w:rPr>
          <w:rFonts w:eastAsiaTheme="minorEastAsia"/>
          <w:b/>
          <w:bCs/>
          <w:color w:val="000000"/>
          <w:szCs w:val="21"/>
        </w:rPr>
      </w:pPr>
    </w:p>
    <w:p w:rsidR="00DC7B78" w:rsidRPr="00002918" w:rsidRDefault="00DC7B78" w:rsidP="0076362A">
      <w:pPr>
        <w:widowControl/>
        <w:spacing w:line="300" w:lineRule="auto"/>
        <w:jc w:val="left"/>
        <w:rPr>
          <w:rFonts w:eastAsiaTheme="minorEastAsia"/>
          <w:szCs w:val="21"/>
        </w:rPr>
      </w:pPr>
      <w:r w:rsidRPr="00002918">
        <w:rPr>
          <w:rFonts w:eastAsiaTheme="minorEastAsia"/>
          <w:szCs w:val="21"/>
        </w:rPr>
        <w:br w:type="page"/>
      </w:r>
    </w:p>
    <w:p w:rsidR="0007194F" w:rsidRPr="00002918" w:rsidRDefault="0007194F" w:rsidP="0076362A">
      <w:pPr>
        <w:spacing w:line="300" w:lineRule="auto"/>
        <w:rPr>
          <w:rFonts w:eastAsiaTheme="minorEastAsia"/>
          <w:b/>
          <w:sz w:val="24"/>
        </w:rPr>
      </w:pPr>
      <w:r w:rsidRPr="00002918">
        <w:rPr>
          <w:rFonts w:eastAsiaTheme="minorEastAsia"/>
          <w:b/>
          <w:sz w:val="24"/>
        </w:rPr>
        <w:lastRenderedPageBreak/>
        <w:t>附件：</w:t>
      </w:r>
      <w:r w:rsidRPr="00002918">
        <w:rPr>
          <w:rFonts w:eastAsiaTheme="minorEastAsia"/>
          <w:b/>
          <w:bCs/>
          <w:kern w:val="0"/>
          <w:sz w:val="24"/>
          <w:u w:val="single"/>
        </w:rPr>
        <w:t>空间天气学</w:t>
      </w:r>
      <w:r w:rsidRPr="00002918">
        <w:rPr>
          <w:rFonts w:eastAsiaTheme="minorEastAsia"/>
          <w:b/>
          <w:sz w:val="24"/>
        </w:rPr>
        <w:t>硕士研究生课程设置</w:t>
      </w:r>
    </w:p>
    <w:tbl>
      <w:tblPr>
        <w:tblW w:w="8931" w:type="dxa"/>
        <w:tblInd w:w="-2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568"/>
        <w:gridCol w:w="906"/>
        <w:gridCol w:w="2779"/>
        <w:gridCol w:w="567"/>
        <w:gridCol w:w="567"/>
        <w:gridCol w:w="930"/>
        <w:gridCol w:w="952"/>
        <w:gridCol w:w="953"/>
        <w:gridCol w:w="709"/>
      </w:tblGrid>
      <w:tr w:rsidR="006C3C52" w:rsidRPr="00002918" w:rsidTr="006C3C52">
        <w:trPr>
          <w:trHeight w:hRule="exact" w:val="397"/>
        </w:trPr>
        <w:tc>
          <w:tcPr>
            <w:tcW w:w="1474" w:type="dxa"/>
            <w:gridSpan w:val="2"/>
            <w:vAlign w:val="center"/>
          </w:tcPr>
          <w:p w:rsidR="006C3C52" w:rsidRPr="00002918" w:rsidRDefault="006C3C52" w:rsidP="007106B5">
            <w:pPr>
              <w:snapToGrid w:val="0"/>
              <w:jc w:val="center"/>
              <w:rPr>
                <w:b/>
                <w:kern w:val="0"/>
                <w:sz w:val="18"/>
                <w:szCs w:val="18"/>
              </w:rPr>
            </w:pPr>
            <w:bookmarkStart w:id="83" w:name="_Toc336696268"/>
            <w:r w:rsidRPr="00002918">
              <w:rPr>
                <w:b/>
                <w:kern w:val="0"/>
                <w:sz w:val="18"/>
                <w:szCs w:val="18"/>
              </w:rPr>
              <w:t>院（系）名称</w:t>
            </w:r>
          </w:p>
        </w:tc>
        <w:tc>
          <w:tcPr>
            <w:tcW w:w="3346" w:type="dxa"/>
            <w:gridSpan w:val="2"/>
            <w:vAlign w:val="center"/>
          </w:tcPr>
          <w:p w:rsidR="006C3C52" w:rsidRPr="00002918" w:rsidRDefault="006C3C52" w:rsidP="007106B5">
            <w:pPr>
              <w:snapToGrid w:val="0"/>
              <w:jc w:val="center"/>
              <w:rPr>
                <w:b/>
                <w:kern w:val="0"/>
                <w:sz w:val="18"/>
                <w:szCs w:val="18"/>
              </w:rPr>
            </w:pPr>
            <w:r w:rsidRPr="00002918">
              <w:rPr>
                <w:b/>
                <w:kern w:val="0"/>
                <w:sz w:val="18"/>
                <w:szCs w:val="18"/>
              </w:rPr>
              <w:t>数学与统计学院</w:t>
            </w:r>
          </w:p>
        </w:tc>
        <w:tc>
          <w:tcPr>
            <w:tcW w:w="1497" w:type="dxa"/>
            <w:gridSpan w:val="2"/>
            <w:vAlign w:val="center"/>
          </w:tcPr>
          <w:p w:rsidR="006C3C52" w:rsidRPr="00002918" w:rsidRDefault="006C3C52" w:rsidP="007106B5">
            <w:pPr>
              <w:snapToGrid w:val="0"/>
              <w:jc w:val="center"/>
              <w:rPr>
                <w:b/>
                <w:kern w:val="0"/>
                <w:sz w:val="18"/>
                <w:szCs w:val="18"/>
              </w:rPr>
            </w:pPr>
            <w:r w:rsidRPr="00002918">
              <w:rPr>
                <w:b/>
                <w:kern w:val="0"/>
                <w:sz w:val="18"/>
                <w:szCs w:val="18"/>
              </w:rPr>
              <w:t>学科专业</w:t>
            </w:r>
          </w:p>
        </w:tc>
        <w:tc>
          <w:tcPr>
            <w:tcW w:w="2614" w:type="dxa"/>
            <w:gridSpan w:val="3"/>
            <w:vAlign w:val="center"/>
          </w:tcPr>
          <w:p w:rsidR="006C3C52" w:rsidRPr="00002918" w:rsidRDefault="006C3C52" w:rsidP="007106B5">
            <w:pPr>
              <w:widowControl/>
              <w:jc w:val="center"/>
              <w:rPr>
                <w:b/>
                <w:kern w:val="0"/>
                <w:sz w:val="18"/>
                <w:szCs w:val="18"/>
              </w:rPr>
            </w:pPr>
            <w:r w:rsidRPr="00002918">
              <w:rPr>
                <w:b/>
                <w:kern w:val="0"/>
                <w:sz w:val="18"/>
                <w:szCs w:val="18"/>
              </w:rPr>
              <w:t>空间天气学</w:t>
            </w:r>
          </w:p>
        </w:tc>
      </w:tr>
      <w:tr w:rsidR="006C3C52" w:rsidRPr="00002918" w:rsidTr="006C3C52">
        <w:trPr>
          <w:trHeight w:hRule="exact" w:val="397"/>
        </w:trPr>
        <w:tc>
          <w:tcPr>
            <w:tcW w:w="568" w:type="dxa"/>
            <w:vAlign w:val="center"/>
          </w:tcPr>
          <w:p w:rsidR="006C3C52" w:rsidRPr="00002918" w:rsidRDefault="006C3C52" w:rsidP="007106B5">
            <w:pPr>
              <w:widowControl/>
              <w:jc w:val="center"/>
              <w:rPr>
                <w:b/>
                <w:kern w:val="0"/>
                <w:sz w:val="18"/>
                <w:szCs w:val="18"/>
              </w:rPr>
            </w:pPr>
            <w:r w:rsidRPr="00002918">
              <w:rPr>
                <w:b/>
                <w:kern w:val="0"/>
                <w:sz w:val="18"/>
                <w:szCs w:val="18"/>
              </w:rPr>
              <w:t>组别</w:t>
            </w:r>
          </w:p>
        </w:tc>
        <w:tc>
          <w:tcPr>
            <w:tcW w:w="906" w:type="dxa"/>
            <w:vAlign w:val="center"/>
          </w:tcPr>
          <w:p w:rsidR="006C3C52" w:rsidRPr="00002918" w:rsidRDefault="006C3C52" w:rsidP="007106B5">
            <w:pPr>
              <w:widowControl/>
              <w:jc w:val="center"/>
              <w:rPr>
                <w:b/>
                <w:kern w:val="0"/>
                <w:sz w:val="18"/>
                <w:szCs w:val="18"/>
              </w:rPr>
            </w:pPr>
            <w:r w:rsidRPr="00002918">
              <w:rPr>
                <w:b/>
                <w:kern w:val="0"/>
                <w:sz w:val="18"/>
                <w:szCs w:val="18"/>
              </w:rPr>
              <w:t>课程编号</w:t>
            </w:r>
          </w:p>
        </w:tc>
        <w:tc>
          <w:tcPr>
            <w:tcW w:w="2779" w:type="dxa"/>
            <w:vAlign w:val="center"/>
          </w:tcPr>
          <w:p w:rsidR="006C3C52" w:rsidRPr="00002918" w:rsidRDefault="006C3C52" w:rsidP="007106B5">
            <w:pPr>
              <w:widowControl/>
              <w:jc w:val="center"/>
              <w:rPr>
                <w:b/>
                <w:kern w:val="0"/>
                <w:sz w:val="18"/>
                <w:szCs w:val="18"/>
              </w:rPr>
            </w:pPr>
            <w:r w:rsidRPr="00002918">
              <w:rPr>
                <w:b/>
                <w:kern w:val="0"/>
                <w:sz w:val="18"/>
                <w:szCs w:val="18"/>
              </w:rPr>
              <w:t>课程名称</w:t>
            </w:r>
          </w:p>
        </w:tc>
        <w:tc>
          <w:tcPr>
            <w:tcW w:w="567" w:type="dxa"/>
            <w:vAlign w:val="center"/>
          </w:tcPr>
          <w:p w:rsidR="006C3C52" w:rsidRPr="00002918" w:rsidRDefault="006C3C52" w:rsidP="007106B5">
            <w:pPr>
              <w:widowControl/>
              <w:jc w:val="center"/>
              <w:rPr>
                <w:b/>
                <w:kern w:val="0"/>
                <w:sz w:val="18"/>
                <w:szCs w:val="18"/>
              </w:rPr>
            </w:pPr>
            <w:r w:rsidRPr="00002918">
              <w:rPr>
                <w:b/>
                <w:kern w:val="0"/>
                <w:sz w:val="18"/>
                <w:szCs w:val="18"/>
              </w:rPr>
              <w:t>学时</w:t>
            </w:r>
          </w:p>
        </w:tc>
        <w:tc>
          <w:tcPr>
            <w:tcW w:w="567" w:type="dxa"/>
            <w:vAlign w:val="center"/>
          </w:tcPr>
          <w:p w:rsidR="006C3C52" w:rsidRPr="00002918" w:rsidRDefault="006C3C52" w:rsidP="007106B5">
            <w:pPr>
              <w:widowControl/>
              <w:jc w:val="center"/>
              <w:rPr>
                <w:b/>
                <w:kern w:val="0"/>
                <w:sz w:val="18"/>
                <w:szCs w:val="18"/>
              </w:rPr>
            </w:pPr>
            <w:r w:rsidRPr="00002918">
              <w:rPr>
                <w:b/>
                <w:kern w:val="0"/>
                <w:sz w:val="18"/>
                <w:szCs w:val="18"/>
              </w:rPr>
              <w:t>学分</w:t>
            </w:r>
          </w:p>
        </w:tc>
        <w:tc>
          <w:tcPr>
            <w:tcW w:w="930" w:type="dxa"/>
            <w:vAlign w:val="center"/>
          </w:tcPr>
          <w:p w:rsidR="006C3C52" w:rsidRPr="00002918" w:rsidRDefault="006C3C52" w:rsidP="007106B5">
            <w:pPr>
              <w:widowControl/>
              <w:jc w:val="center"/>
              <w:rPr>
                <w:b/>
                <w:kern w:val="0"/>
                <w:sz w:val="18"/>
                <w:szCs w:val="18"/>
              </w:rPr>
            </w:pPr>
            <w:r w:rsidRPr="00002918">
              <w:rPr>
                <w:b/>
                <w:kern w:val="0"/>
                <w:sz w:val="18"/>
                <w:szCs w:val="18"/>
              </w:rPr>
              <w:t>开课学期</w:t>
            </w:r>
          </w:p>
        </w:tc>
        <w:tc>
          <w:tcPr>
            <w:tcW w:w="952" w:type="dxa"/>
            <w:vAlign w:val="center"/>
          </w:tcPr>
          <w:p w:rsidR="006C3C52" w:rsidRPr="00002918" w:rsidRDefault="006C3C52" w:rsidP="007106B5">
            <w:pPr>
              <w:widowControl/>
              <w:jc w:val="center"/>
              <w:rPr>
                <w:b/>
                <w:kern w:val="0"/>
                <w:sz w:val="18"/>
                <w:szCs w:val="18"/>
              </w:rPr>
            </w:pPr>
            <w:r w:rsidRPr="00002918">
              <w:rPr>
                <w:b/>
                <w:kern w:val="0"/>
                <w:sz w:val="18"/>
                <w:szCs w:val="18"/>
              </w:rPr>
              <w:t>授课方式</w:t>
            </w:r>
          </w:p>
        </w:tc>
        <w:tc>
          <w:tcPr>
            <w:tcW w:w="953" w:type="dxa"/>
            <w:vAlign w:val="center"/>
          </w:tcPr>
          <w:p w:rsidR="006C3C52" w:rsidRPr="00002918" w:rsidRDefault="006C3C52" w:rsidP="007106B5">
            <w:pPr>
              <w:widowControl/>
              <w:jc w:val="center"/>
              <w:rPr>
                <w:b/>
                <w:kern w:val="0"/>
                <w:sz w:val="18"/>
                <w:szCs w:val="18"/>
              </w:rPr>
            </w:pPr>
            <w:r w:rsidRPr="00002918">
              <w:rPr>
                <w:b/>
                <w:kern w:val="0"/>
                <w:sz w:val="18"/>
                <w:szCs w:val="18"/>
              </w:rPr>
              <w:t>考核方式</w:t>
            </w:r>
          </w:p>
        </w:tc>
        <w:tc>
          <w:tcPr>
            <w:tcW w:w="709" w:type="dxa"/>
            <w:vAlign w:val="center"/>
          </w:tcPr>
          <w:p w:rsidR="006C3C52" w:rsidRPr="00002918" w:rsidRDefault="006C3C52" w:rsidP="007106B5">
            <w:pPr>
              <w:widowControl/>
              <w:jc w:val="center"/>
              <w:rPr>
                <w:b/>
                <w:kern w:val="0"/>
                <w:sz w:val="18"/>
                <w:szCs w:val="18"/>
              </w:rPr>
            </w:pPr>
            <w:r w:rsidRPr="00002918">
              <w:rPr>
                <w:b/>
                <w:kern w:val="0"/>
                <w:sz w:val="18"/>
                <w:szCs w:val="18"/>
              </w:rPr>
              <w:t>备注</w:t>
            </w:r>
          </w:p>
        </w:tc>
      </w:tr>
      <w:tr w:rsidR="006C3C52" w:rsidRPr="00002918" w:rsidTr="006C3C52">
        <w:trPr>
          <w:trHeight w:hRule="exact" w:val="425"/>
        </w:trPr>
        <w:tc>
          <w:tcPr>
            <w:tcW w:w="568" w:type="dxa"/>
            <w:vMerge w:val="restart"/>
            <w:vAlign w:val="center"/>
          </w:tcPr>
          <w:p w:rsidR="006C3C52" w:rsidRPr="00002918" w:rsidRDefault="006C3C52" w:rsidP="007106B5">
            <w:pPr>
              <w:jc w:val="center"/>
              <w:rPr>
                <w:b/>
                <w:kern w:val="0"/>
                <w:sz w:val="18"/>
                <w:szCs w:val="18"/>
              </w:rPr>
            </w:pPr>
            <w:bookmarkStart w:id="84" w:name="_Hlk397522131"/>
            <w:r w:rsidRPr="00002918">
              <w:rPr>
                <w:kern w:val="0"/>
                <w:sz w:val="18"/>
                <w:szCs w:val="18"/>
              </w:rPr>
              <w:t>A</w:t>
            </w:r>
          </w:p>
        </w:tc>
        <w:tc>
          <w:tcPr>
            <w:tcW w:w="906" w:type="dxa"/>
            <w:vAlign w:val="center"/>
          </w:tcPr>
          <w:p w:rsidR="006C3C52" w:rsidRPr="00002918" w:rsidRDefault="005A2FE3" w:rsidP="007106B5">
            <w:pPr>
              <w:widowControl/>
              <w:jc w:val="center"/>
              <w:rPr>
                <w:kern w:val="0"/>
                <w:sz w:val="18"/>
                <w:szCs w:val="18"/>
              </w:rPr>
            </w:pPr>
            <w:r w:rsidRPr="00002918">
              <w:rPr>
                <w:kern w:val="0"/>
                <w:sz w:val="18"/>
                <w:szCs w:val="18"/>
              </w:rPr>
              <w:t>s</w:t>
            </w:r>
            <w:r w:rsidR="006C3C52" w:rsidRPr="00002918">
              <w:rPr>
                <w:kern w:val="0"/>
                <w:sz w:val="18"/>
                <w:szCs w:val="18"/>
              </w:rPr>
              <w:t>008001</w:t>
            </w:r>
          </w:p>
        </w:tc>
        <w:tc>
          <w:tcPr>
            <w:tcW w:w="2779" w:type="dxa"/>
            <w:vAlign w:val="center"/>
          </w:tcPr>
          <w:p w:rsidR="006C3C52" w:rsidRPr="00002918" w:rsidRDefault="006C3C52" w:rsidP="007106B5">
            <w:pPr>
              <w:widowControl/>
              <w:jc w:val="center"/>
              <w:rPr>
                <w:kern w:val="0"/>
                <w:sz w:val="18"/>
                <w:szCs w:val="18"/>
              </w:rPr>
            </w:pPr>
            <w:r w:rsidRPr="00002918">
              <w:rPr>
                <w:sz w:val="18"/>
                <w:szCs w:val="18"/>
              </w:rPr>
              <w:t>中国特色社会主义理论与实践研究</w:t>
            </w:r>
          </w:p>
        </w:tc>
        <w:tc>
          <w:tcPr>
            <w:tcW w:w="567" w:type="dxa"/>
            <w:vAlign w:val="center"/>
          </w:tcPr>
          <w:p w:rsidR="006C3C52" w:rsidRPr="00002918" w:rsidRDefault="006C3C52" w:rsidP="007106B5">
            <w:pPr>
              <w:widowControl/>
              <w:jc w:val="center"/>
              <w:rPr>
                <w:kern w:val="0"/>
                <w:sz w:val="18"/>
                <w:szCs w:val="18"/>
              </w:rPr>
            </w:pPr>
            <w:r w:rsidRPr="00002918">
              <w:rPr>
                <w:kern w:val="0"/>
                <w:sz w:val="18"/>
                <w:szCs w:val="18"/>
              </w:rPr>
              <w:t>36</w:t>
            </w:r>
          </w:p>
        </w:tc>
        <w:tc>
          <w:tcPr>
            <w:tcW w:w="567" w:type="dxa"/>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30" w:type="dxa"/>
            <w:vAlign w:val="center"/>
          </w:tcPr>
          <w:p w:rsidR="006C3C52" w:rsidRPr="00002918" w:rsidRDefault="006C3C52" w:rsidP="007106B5">
            <w:pPr>
              <w:widowControl/>
              <w:jc w:val="center"/>
              <w:rPr>
                <w:kern w:val="0"/>
                <w:sz w:val="18"/>
                <w:szCs w:val="18"/>
              </w:rPr>
            </w:pPr>
            <w:r w:rsidRPr="00002918">
              <w:rPr>
                <w:kern w:val="0"/>
                <w:sz w:val="18"/>
                <w:szCs w:val="18"/>
              </w:rPr>
              <w:t>1</w:t>
            </w:r>
          </w:p>
        </w:tc>
        <w:tc>
          <w:tcPr>
            <w:tcW w:w="952" w:type="dxa"/>
            <w:vAlign w:val="center"/>
          </w:tcPr>
          <w:p w:rsidR="006C3C52" w:rsidRPr="00002918" w:rsidRDefault="006C3C52" w:rsidP="007106B5">
            <w:pPr>
              <w:widowControl/>
              <w:jc w:val="center"/>
              <w:rPr>
                <w:kern w:val="0"/>
                <w:sz w:val="18"/>
                <w:szCs w:val="18"/>
              </w:rPr>
            </w:pPr>
            <w:r w:rsidRPr="00002918">
              <w:rPr>
                <w:kern w:val="0"/>
                <w:sz w:val="18"/>
                <w:szCs w:val="18"/>
              </w:rPr>
              <w:t>面授讲课</w:t>
            </w:r>
          </w:p>
        </w:tc>
        <w:tc>
          <w:tcPr>
            <w:tcW w:w="953" w:type="dxa"/>
            <w:vAlign w:val="center"/>
          </w:tcPr>
          <w:p w:rsidR="006C3C52" w:rsidRPr="00002918" w:rsidRDefault="006C3C52" w:rsidP="007106B5">
            <w:pPr>
              <w:widowControl/>
              <w:jc w:val="center"/>
              <w:rPr>
                <w:kern w:val="0"/>
                <w:sz w:val="18"/>
                <w:szCs w:val="18"/>
              </w:rPr>
            </w:pPr>
            <w:r w:rsidRPr="00002918">
              <w:rPr>
                <w:kern w:val="0"/>
                <w:sz w:val="18"/>
                <w:szCs w:val="18"/>
              </w:rPr>
              <w:t>考试</w:t>
            </w:r>
          </w:p>
        </w:tc>
        <w:tc>
          <w:tcPr>
            <w:tcW w:w="709" w:type="dxa"/>
            <w:vMerge w:val="restart"/>
            <w:vAlign w:val="center"/>
          </w:tcPr>
          <w:p w:rsidR="006C3C52" w:rsidRPr="00002918" w:rsidRDefault="006C3C52" w:rsidP="007106B5">
            <w:pPr>
              <w:jc w:val="center"/>
              <w:rPr>
                <w:kern w:val="0"/>
                <w:sz w:val="18"/>
                <w:szCs w:val="18"/>
              </w:rPr>
            </w:pPr>
            <w:r w:rsidRPr="00002918">
              <w:rPr>
                <w:kern w:val="0"/>
                <w:sz w:val="18"/>
                <w:szCs w:val="18"/>
              </w:rPr>
              <w:t>6</w:t>
            </w:r>
            <w:r w:rsidRPr="00002918">
              <w:rPr>
                <w:kern w:val="0"/>
                <w:sz w:val="18"/>
                <w:szCs w:val="18"/>
              </w:rPr>
              <w:t>学分</w:t>
            </w:r>
          </w:p>
        </w:tc>
      </w:tr>
      <w:tr w:rsidR="006C3C52" w:rsidRPr="00002918" w:rsidTr="006C3C52">
        <w:trPr>
          <w:trHeight w:hRule="exact" w:val="425"/>
        </w:trPr>
        <w:tc>
          <w:tcPr>
            <w:tcW w:w="568" w:type="dxa"/>
            <w:vMerge/>
            <w:vAlign w:val="center"/>
          </w:tcPr>
          <w:p w:rsidR="006C3C52" w:rsidRPr="00002918" w:rsidRDefault="006C3C52" w:rsidP="007106B5">
            <w:pPr>
              <w:jc w:val="center"/>
              <w:rPr>
                <w:b/>
                <w:kern w:val="0"/>
                <w:sz w:val="18"/>
                <w:szCs w:val="18"/>
              </w:rPr>
            </w:pPr>
          </w:p>
        </w:tc>
        <w:tc>
          <w:tcPr>
            <w:tcW w:w="906" w:type="dxa"/>
            <w:vAlign w:val="center"/>
          </w:tcPr>
          <w:p w:rsidR="006C3C52" w:rsidRPr="00002918" w:rsidRDefault="005A2FE3" w:rsidP="007106B5">
            <w:pPr>
              <w:widowControl/>
              <w:jc w:val="center"/>
              <w:rPr>
                <w:kern w:val="0"/>
                <w:sz w:val="18"/>
                <w:szCs w:val="18"/>
              </w:rPr>
            </w:pPr>
            <w:r w:rsidRPr="00002918">
              <w:rPr>
                <w:kern w:val="0"/>
                <w:sz w:val="18"/>
                <w:szCs w:val="18"/>
              </w:rPr>
              <w:t>s</w:t>
            </w:r>
            <w:r w:rsidR="006C3C52" w:rsidRPr="00002918">
              <w:rPr>
                <w:kern w:val="0"/>
                <w:sz w:val="18"/>
                <w:szCs w:val="18"/>
              </w:rPr>
              <w:t>008002</w:t>
            </w:r>
          </w:p>
        </w:tc>
        <w:tc>
          <w:tcPr>
            <w:tcW w:w="2779" w:type="dxa"/>
            <w:vAlign w:val="center"/>
          </w:tcPr>
          <w:p w:rsidR="006C3C52" w:rsidRPr="00002918" w:rsidRDefault="006C3C52" w:rsidP="007106B5">
            <w:pPr>
              <w:widowControl/>
              <w:jc w:val="center"/>
              <w:rPr>
                <w:kern w:val="0"/>
                <w:sz w:val="18"/>
                <w:szCs w:val="18"/>
              </w:rPr>
            </w:pPr>
            <w:r w:rsidRPr="00002918">
              <w:rPr>
                <w:kern w:val="0"/>
                <w:sz w:val="18"/>
                <w:szCs w:val="18"/>
              </w:rPr>
              <w:t>自然辩证法概论</w:t>
            </w:r>
          </w:p>
        </w:tc>
        <w:tc>
          <w:tcPr>
            <w:tcW w:w="567" w:type="dxa"/>
            <w:vAlign w:val="center"/>
          </w:tcPr>
          <w:p w:rsidR="006C3C52" w:rsidRPr="00002918" w:rsidRDefault="006C3C52" w:rsidP="007106B5">
            <w:pPr>
              <w:widowControl/>
              <w:jc w:val="center"/>
              <w:rPr>
                <w:kern w:val="0"/>
                <w:sz w:val="18"/>
                <w:szCs w:val="18"/>
              </w:rPr>
            </w:pPr>
            <w:r w:rsidRPr="00002918">
              <w:rPr>
                <w:kern w:val="0"/>
                <w:sz w:val="18"/>
                <w:szCs w:val="18"/>
              </w:rPr>
              <w:t>18</w:t>
            </w:r>
          </w:p>
        </w:tc>
        <w:tc>
          <w:tcPr>
            <w:tcW w:w="567" w:type="dxa"/>
            <w:vAlign w:val="center"/>
          </w:tcPr>
          <w:p w:rsidR="006C3C52" w:rsidRPr="00002918" w:rsidRDefault="006C3C52" w:rsidP="007106B5">
            <w:pPr>
              <w:widowControl/>
              <w:jc w:val="center"/>
              <w:rPr>
                <w:kern w:val="0"/>
                <w:sz w:val="18"/>
                <w:szCs w:val="18"/>
              </w:rPr>
            </w:pPr>
            <w:r w:rsidRPr="00002918">
              <w:rPr>
                <w:kern w:val="0"/>
                <w:sz w:val="18"/>
                <w:szCs w:val="18"/>
              </w:rPr>
              <w:t>1</w:t>
            </w:r>
          </w:p>
        </w:tc>
        <w:tc>
          <w:tcPr>
            <w:tcW w:w="930" w:type="dxa"/>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52" w:type="dxa"/>
            <w:vAlign w:val="center"/>
          </w:tcPr>
          <w:p w:rsidR="006C3C52" w:rsidRPr="00002918" w:rsidRDefault="006C3C52" w:rsidP="007106B5">
            <w:pPr>
              <w:widowControl/>
              <w:jc w:val="center"/>
              <w:rPr>
                <w:kern w:val="0"/>
                <w:sz w:val="18"/>
                <w:szCs w:val="18"/>
              </w:rPr>
            </w:pPr>
            <w:r w:rsidRPr="00002918">
              <w:rPr>
                <w:kern w:val="0"/>
                <w:sz w:val="18"/>
                <w:szCs w:val="18"/>
              </w:rPr>
              <w:t>面授讲课</w:t>
            </w:r>
          </w:p>
        </w:tc>
        <w:tc>
          <w:tcPr>
            <w:tcW w:w="953" w:type="dxa"/>
            <w:vAlign w:val="center"/>
          </w:tcPr>
          <w:p w:rsidR="006C3C52" w:rsidRPr="00002918" w:rsidRDefault="006C3C52" w:rsidP="007106B5">
            <w:pPr>
              <w:widowControl/>
              <w:jc w:val="center"/>
              <w:rPr>
                <w:kern w:val="0"/>
                <w:sz w:val="18"/>
                <w:szCs w:val="18"/>
              </w:rPr>
            </w:pPr>
            <w:r w:rsidRPr="00002918">
              <w:rPr>
                <w:kern w:val="0"/>
                <w:sz w:val="18"/>
                <w:szCs w:val="18"/>
              </w:rPr>
              <w:t>考试</w:t>
            </w:r>
          </w:p>
        </w:tc>
        <w:tc>
          <w:tcPr>
            <w:tcW w:w="709" w:type="dxa"/>
            <w:vMerge/>
            <w:vAlign w:val="center"/>
          </w:tcPr>
          <w:p w:rsidR="006C3C52" w:rsidRPr="00002918" w:rsidRDefault="006C3C52" w:rsidP="007106B5">
            <w:pPr>
              <w:jc w:val="center"/>
              <w:rPr>
                <w:kern w:val="0"/>
                <w:sz w:val="18"/>
                <w:szCs w:val="18"/>
              </w:rPr>
            </w:pPr>
          </w:p>
        </w:tc>
      </w:tr>
      <w:tr w:rsidR="006C3C52" w:rsidRPr="00002918" w:rsidTr="006C3C52">
        <w:trPr>
          <w:trHeight w:hRule="exact" w:val="425"/>
        </w:trPr>
        <w:tc>
          <w:tcPr>
            <w:tcW w:w="568" w:type="dxa"/>
            <w:vMerge/>
            <w:vAlign w:val="center"/>
          </w:tcPr>
          <w:p w:rsidR="006C3C52" w:rsidRPr="00002918" w:rsidRDefault="006C3C52" w:rsidP="007106B5">
            <w:pPr>
              <w:jc w:val="center"/>
              <w:rPr>
                <w:b/>
                <w:kern w:val="0"/>
                <w:sz w:val="18"/>
                <w:szCs w:val="18"/>
              </w:rPr>
            </w:pPr>
          </w:p>
        </w:tc>
        <w:tc>
          <w:tcPr>
            <w:tcW w:w="906" w:type="dxa"/>
            <w:vAlign w:val="center"/>
          </w:tcPr>
          <w:p w:rsidR="006C3C52" w:rsidRPr="00002918" w:rsidRDefault="005A2FE3" w:rsidP="007106B5">
            <w:pPr>
              <w:widowControl/>
              <w:jc w:val="center"/>
              <w:rPr>
                <w:kern w:val="0"/>
                <w:sz w:val="18"/>
                <w:szCs w:val="18"/>
              </w:rPr>
            </w:pPr>
            <w:r w:rsidRPr="00002918">
              <w:rPr>
                <w:kern w:val="0"/>
                <w:sz w:val="18"/>
                <w:szCs w:val="18"/>
              </w:rPr>
              <w:t>s</w:t>
            </w:r>
            <w:r w:rsidR="006C3C52" w:rsidRPr="00002918">
              <w:rPr>
                <w:kern w:val="0"/>
                <w:sz w:val="18"/>
                <w:szCs w:val="18"/>
              </w:rPr>
              <w:t>999031</w:t>
            </w:r>
          </w:p>
        </w:tc>
        <w:tc>
          <w:tcPr>
            <w:tcW w:w="2779" w:type="dxa"/>
            <w:vAlign w:val="center"/>
          </w:tcPr>
          <w:p w:rsidR="006C3C52" w:rsidRPr="00002918" w:rsidRDefault="006C3C52" w:rsidP="007106B5">
            <w:pPr>
              <w:widowControl/>
              <w:jc w:val="center"/>
              <w:rPr>
                <w:kern w:val="0"/>
                <w:sz w:val="18"/>
                <w:szCs w:val="18"/>
              </w:rPr>
            </w:pPr>
            <w:r w:rsidRPr="00002918">
              <w:rPr>
                <w:kern w:val="0"/>
                <w:sz w:val="18"/>
                <w:szCs w:val="18"/>
              </w:rPr>
              <w:t>PET</w:t>
            </w:r>
            <w:r w:rsidR="005A2FE3" w:rsidRPr="00002918">
              <w:rPr>
                <w:kern w:val="0"/>
                <w:sz w:val="18"/>
                <w:szCs w:val="18"/>
              </w:rPr>
              <w:t>S</w:t>
            </w:r>
            <w:r w:rsidRPr="00002918">
              <w:rPr>
                <w:kern w:val="0"/>
                <w:sz w:val="18"/>
                <w:szCs w:val="18"/>
              </w:rPr>
              <w:t>-5</w:t>
            </w:r>
          </w:p>
        </w:tc>
        <w:tc>
          <w:tcPr>
            <w:tcW w:w="567" w:type="dxa"/>
            <w:vAlign w:val="center"/>
          </w:tcPr>
          <w:p w:rsidR="006C3C52" w:rsidRPr="00002918" w:rsidRDefault="006C3C52" w:rsidP="007106B5">
            <w:pPr>
              <w:widowControl/>
              <w:jc w:val="center"/>
              <w:rPr>
                <w:kern w:val="0"/>
                <w:sz w:val="18"/>
                <w:szCs w:val="18"/>
              </w:rPr>
            </w:pPr>
            <w:r w:rsidRPr="00002918">
              <w:rPr>
                <w:kern w:val="0"/>
                <w:sz w:val="18"/>
                <w:szCs w:val="18"/>
              </w:rPr>
              <w:t>32</w:t>
            </w:r>
          </w:p>
        </w:tc>
        <w:tc>
          <w:tcPr>
            <w:tcW w:w="567" w:type="dxa"/>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30" w:type="dxa"/>
            <w:vAlign w:val="center"/>
          </w:tcPr>
          <w:p w:rsidR="006C3C52" w:rsidRPr="00002918" w:rsidRDefault="006C3C52" w:rsidP="007106B5">
            <w:pPr>
              <w:widowControl/>
              <w:jc w:val="center"/>
              <w:rPr>
                <w:kern w:val="0"/>
                <w:sz w:val="18"/>
                <w:szCs w:val="18"/>
              </w:rPr>
            </w:pPr>
            <w:r w:rsidRPr="00002918">
              <w:rPr>
                <w:kern w:val="0"/>
                <w:sz w:val="18"/>
                <w:szCs w:val="18"/>
              </w:rPr>
              <w:t>1</w:t>
            </w:r>
          </w:p>
        </w:tc>
        <w:tc>
          <w:tcPr>
            <w:tcW w:w="952" w:type="dxa"/>
            <w:vAlign w:val="center"/>
          </w:tcPr>
          <w:p w:rsidR="006C3C52" w:rsidRPr="00002918" w:rsidRDefault="006C3C52" w:rsidP="007106B5">
            <w:pPr>
              <w:widowControl/>
              <w:jc w:val="center"/>
              <w:rPr>
                <w:kern w:val="0"/>
                <w:sz w:val="18"/>
                <w:szCs w:val="18"/>
              </w:rPr>
            </w:pPr>
            <w:r w:rsidRPr="00002918">
              <w:rPr>
                <w:kern w:val="0"/>
                <w:sz w:val="18"/>
                <w:szCs w:val="18"/>
              </w:rPr>
              <w:t>面授讲课</w:t>
            </w:r>
          </w:p>
        </w:tc>
        <w:tc>
          <w:tcPr>
            <w:tcW w:w="953" w:type="dxa"/>
            <w:vAlign w:val="center"/>
          </w:tcPr>
          <w:p w:rsidR="006C3C52" w:rsidRPr="00002918" w:rsidRDefault="006C3C52" w:rsidP="007106B5">
            <w:pPr>
              <w:widowControl/>
              <w:jc w:val="center"/>
              <w:rPr>
                <w:kern w:val="0"/>
                <w:sz w:val="18"/>
                <w:szCs w:val="18"/>
              </w:rPr>
            </w:pPr>
            <w:r w:rsidRPr="00002918">
              <w:rPr>
                <w:kern w:val="0"/>
                <w:sz w:val="18"/>
                <w:szCs w:val="18"/>
              </w:rPr>
              <w:t>考试</w:t>
            </w:r>
          </w:p>
        </w:tc>
        <w:tc>
          <w:tcPr>
            <w:tcW w:w="709" w:type="dxa"/>
            <w:vMerge/>
            <w:vAlign w:val="center"/>
          </w:tcPr>
          <w:p w:rsidR="006C3C52" w:rsidRPr="00002918" w:rsidRDefault="006C3C52" w:rsidP="007106B5">
            <w:pPr>
              <w:jc w:val="center"/>
              <w:rPr>
                <w:kern w:val="0"/>
                <w:sz w:val="18"/>
                <w:szCs w:val="18"/>
              </w:rPr>
            </w:pPr>
          </w:p>
        </w:tc>
      </w:tr>
      <w:tr w:rsidR="006C3C52" w:rsidRPr="00002918" w:rsidTr="006C3C52">
        <w:trPr>
          <w:trHeight w:hRule="exact" w:val="425"/>
        </w:trPr>
        <w:tc>
          <w:tcPr>
            <w:tcW w:w="568" w:type="dxa"/>
            <w:vMerge/>
            <w:vAlign w:val="center"/>
          </w:tcPr>
          <w:p w:rsidR="006C3C52" w:rsidRPr="00002918" w:rsidRDefault="006C3C52" w:rsidP="007106B5">
            <w:pPr>
              <w:jc w:val="center"/>
              <w:rPr>
                <w:b/>
                <w:kern w:val="0"/>
                <w:sz w:val="18"/>
                <w:szCs w:val="18"/>
              </w:rPr>
            </w:pPr>
          </w:p>
        </w:tc>
        <w:tc>
          <w:tcPr>
            <w:tcW w:w="906" w:type="dxa"/>
            <w:vAlign w:val="center"/>
          </w:tcPr>
          <w:p w:rsidR="006C3C52" w:rsidRPr="00002918" w:rsidRDefault="005A2FE3" w:rsidP="007106B5">
            <w:pPr>
              <w:widowControl/>
              <w:jc w:val="center"/>
              <w:rPr>
                <w:kern w:val="0"/>
                <w:sz w:val="18"/>
                <w:szCs w:val="18"/>
              </w:rPr>
            </w:pPr>
            <w:r w:rsidRPr="00002918">
              <w:rPr>
                <w:kern w:val="0"/>
                <w:sz w:val="18"/>
                <w:szCs w:val="18"/>
              </w:rPr>
              <w:t>s</w:t>
            </w:r>
            <w:r w:rsidR="006C3C52" w:rsidRPr="00002918">
              <w:rPr>
                <w:kern w:val="0"/>
                <w:sz w:val="18"/>
                <w:szCs w:val="18"/>
              </w:rPr>
              <w:t>007156</w:t>
            </w:r>
          </w:p>
        </w:tc>
        <w:tc>
          <w:tcPr>
            <w:tcW w:w="2779" w:type="dxa"/>
            <w:vAlign w:val="center"/>
          </w:tcPr>
          <w:p w:rsidR="006C3C52" w:rsidRPr="00002918" w:rsidRDefault="006C3C52" w:rsidP="007106B5">
            <w:pPr>
              <w:widowControl/>
              <w:jc w:val="center"/>
              <w:rPr>
                <w:kern w:val="0"/>
                <w:sz w:val="18"/>
                <w:szCs w:val="18"/>
              </w:rPr>
            </w:pPr>
            <w:r w:rsidRPr="00002918">
              <w:rPr>
                <w:kern w:val="0"/>
                <w:sz w:val="18"/>
                <w:szCs w:val="18"/>
              </w:rPr>
              <w:t>科技写作</w:t>
            </w:r>
          </w:p>
        </w:tc>
        <w:tc>
          <w:tcPr>
            <w:tcW w:w="567" w:type="dxa"/>
            <w:vAlign w:val="center"/>
          </w:tcPr>
          <w:p w:rsidR="006C3C52" w:rsidRPr="00002918" w:rsidRDefault="006C3C52" w:rsidP="007106B5">
            <w:pPr>
              <w:widowControl/>
              <w:jc w:val="center"/>
              <w:rPr>
                <w:kern w:val="0"/>
                <w:sz w:val="18"/>
                <w:szCs w:val="18"/>
              </w:rPr>
            </w:pPr>
            <w:r w:rsidRPr="00002918">
              <w:rPr>
                <w:kern w:val="0"/>
                <w:sz w:val="18"/>
                <w:szCs w:val="18"/>
              </w:rPr>
              <w:t>16</w:t>
            </w:r>
          </w:p>
        </w:tc>
        <w:tc>
          <w:tcPr>
            <w:tcW w:w="567" w:type="dxa"/>
            <w:vAlign w:val="center"/>
          </w:tcPr>
          <w:p w:rsidR="006C3C52" w:rsidRPr="00002918" w:rsidRDefault="006C3C52" w:rsidP="007106B5">
            <w:pPr>
              <w:widowControl/>
              <w:jc w:val="center"/>
              <w:rPr>
                <w:kern w:val="0"/>
                <w:sz w:val="18"/>
                <w:szCs w:val="18"/>
              </w:rPr>
            </w:pPr>
            <w:r w:rsidRPr="00002918">
              <w:rPr>
                <w:kern w:val="0"/>
                <w:sz w:val="18"/>
                <w:szCs w:val="18"/>
              </w:rPr>
              <w:t>1</w:t>
            </w:r>
          </w:p>
        </w:tc>
        <w:tc>
          <w:tcPr>
            <w:tcW w:w="930" w:type="dxa"/>
            <w:vAlign w:val="center"/>
          </w:tcPr>
          <w:p w:rsidR="006C3C52" w:rsidRPr="00002918" w:rsidRDefault="006C3C52" w:rsidP="007106B5">
            <w:pPr>
              <w:widowControl/>
              <w:jc w:val="center"/>
              <w:rPr>
                <w:kern w:val="0"/>
                <w:sz w:val="18"/>
                <w:szCs w:val="18"/>
              </w:rPr>
            </w:pPr>
            <w:r w:rsidRPr="00002918">
              <w:rPr>
                <w:kern w:val="0"/>
                <w:sz w:val="18"/>
                <w:szCs w:val="18"/>
              </w:rPr>
              <w:t>1</w:t>
            </w:r>
          </w:p>
        </w:tc>
        <w:tc>
          <w:tcPr>
            <w:tcW w:w="952" w:type="dxa"/>
            <w:vAlign w:val="center"/>
          </w:tcPr>
          <w:p w:rsidR="006C3C52" w:rsidRPr="00002918" w:rsidRDefault="006C3C52" w:rsidP="007106B5">
            <w:pPr>
              <w:widowControl/>
              <w:jc w:val="center"/>
              <w:rPr>
                <w:kern w:val="0"/>
                <w:sz w:val="18"/>
                <w:szCs w:val="18"/>
              </w:rPr>
            </w:pPr>
            <w:r w:rsidRPr="00002918">
              <w:rPr>
                <w:kern w:val="0"/>
                <w:sz w:val="18"/>
                <w:szCs w:val="18"/>
              </w:rPr>
              <w:t>面授讲课</w:t>
            </w:r>
          </w:p>
        </w:tc>
        <w:tc>
          <w:tcPr>
            <w:tcW w:w="953" w:type="dxa"/>
            <w:vAlign w:val="center"/>
          </w:tcPr>
          <w:p w:rsidR="006C3C52" w:rsidRPr="00002918" w:rsidRDefault="006C3C52" w:rsidP="007106B5">
            <w:pPr>
              <w:widowControl/>
              <w:jc w:val="center"/>
              <w:rPr>
                <w:kern w:val="0"/>
                <w:sz w:val="18"/>
                <w:szCs w:val="18"/>
              </w:rPr>
            </w:pPr>
            <w:r w:rsidRPr="00002918">
              <w:rPr>
                <w:kern w:val="0"/>
                <w:sz w:val="18"/>
                <w:szCs w:val="18"/>
              </w:rPr>
              <w:t>考试</w:t>
            </w:r>
          </w:p>
        </w:tc>
        <w:tc>
          <w:tcPr>
            <w:tcW w:w="709" w:type="dxa"/>
            <w:vMerge/>
            <w:vAlign w:val="center"/>
          </w:tcPr>
          <w:p w:rsidR="006C3C52" w:rsidRPr="00002918" w:rsidRDefault="006C3C52" w:rsidP="007106B5">
            <w:pPr>
              <w:jc w:val="center"/>
              <w:rPr>
                <w:kern w:val="0"/>
                <w:sz w:val="18"/>
                <w:szCs w:val="18"/>
              </w:rPr>
            </w:pPr>
          </w:p>
        </w:tc>
      </w:tr>
      <w:bookmarkEnd w:id="84"/>
      <w:tr w:rsidR="006C3C52" w:rsidRPr="00002918" w:rsidTr="006C3C52">
        <w:trPr>
          <w:trHeight w:hRule="exact" w:val="425"/>
        </w:trPr>
        <w:tc>
          <w:tcPr>
            <w:tcW w:w="568" w:type="dxa"/>
            <w:vMerge w:val="restart"/>
            <w:vAlign w:val="center"/>
          </w:tcPr>
          <w:p w:rsidR="006C3C52" w:rsidRPr="00002918" w:rsidRDefault="006C3C52" w:rsidP="007106B5">
            <w:pPr>
              <w:jc w:val="center"/>
              <w:rPr>
                <w:kern w:val="0"/>
                <w:sz w:val="18"/>
                <w:szCs w:val="18"/>
              </w:rPr>
            </w:pPr>
            <w:r w:rsidRPr="00002918">
              <w:rPr>
                <w:kern w:val="0"/>
                <w:sz w:val="18"/>
                <w:szCs w:val="18"/>
              </w:rPr>
              <w:t>B</w:t>
            </w:r>
          </w:p>
        </w:tc>
        <w:tc>
          <w:tcPr>
            <w:tcW w:w="906" w:type="dxa"/>
            <w:vAlign w:val="center"/>
          </w:tcPr>
          <w:p w:rsidR="006C3C52" w:rsidRPr="00002918" w:rsidRDefault="005A2FE3" w:rsidP="007106B5">
            <w:pPr>
              <w:widowControl/>
              <w:jc w:val="center"/>
              <w:rPr>
                <w:kern w:val="0"/>
                <w:sz w:val="18"/>
                <w:szCs w:val="18"/>
              </w:rPr>
            </w:pPr>
            <w:r w:rsidRPr="00002918">
              <w:rPr>
                <w:kern w:val="0"/>
                <w:sz w:val="18"/>
                <w:szCs w:val="18"/>
              </w:rPr>
              <w:t>s</w:t>
            </w:r>
            <w:r w:rsidR="006C3C52" w:rsidRPr="00002918">
              <w:rPr>
                <w:kern w:val="0"/>
                <w:sz w:val="18"/>
                <w:szCs w:val="18"/>
              </w:rPr>
              <w:t>007044</w:t>
            </w:r>
          </w:p>
        </w:tc>
        <w:tc>
          <w:tcPr>
            <w:tcW w:w="2779" w:type="dxa"/>
            <w:vAlign w:val="center"/>
          </w:tcPr>
          <w:p w:rsidR="006C3C52" w:rsidRPr="00002918" w:rsidRDefault="006C3C52" w:rsidP="007106B5">
            <w:pPr>
              <w:jc w:val="center"/>
              <w:rPr>
                <w:kern w:val="0"/>
                <w:sz w:val="18"/>
                <w:szCs w:val="18"/>
              </w:rPr>
            </w:pPr>
            <w:r w:rsidRPr="00002918">
              <w:rPr>
                <w:kern w:val="0"/>
                <w:sz w:val="18"/>
                <w:szCs w:val="18"/>
              </w:rPr>
              <w:t>专业英语</w:t>
            </w:r>
          </w:p>
        </w:tc>
        <w:tc>
          <w:tcPr>
            <w:tcW w:w="567" w:type="dxa"/>
            <w:vAlign w:val="center"/>
          </w:tcPr>
          <w:p w:rsidR="006C3C52" w:rsidRPr="00002918" w:rsidRDefault="006C3C52" w:rsidP="007106B5">
            <w:pPr>
              <w:jc w:val="center"/>
              <w:rPr>
                <w:kern w:val="0"/>
                <w:sz w:val="18"/>
                <w:szCs w:val="18"/>
              </w:rPr>
            </w:pPr>
            <w:r w:rsidRPr="00002918">
              <w:rPr>
                <w:kern w:val="0"/>
                <w:sz w:val="18"/>
                <w:szCs w:val="18"/>
              </w:rPr>
              <w:t>32</w:t>
            </w:r>
          </w:p>
        </w:tc>
        <w:tc>
          <w:tcPr>
            <w:tcW w:w="567" w:type="dxa"/>
            <w:vAlign w:val="center"/>
          </w:tcPr>
          <w:p w:rsidR="006C3C52" w:rsidRPr="00002918" w:rsidRDefault="006C3C52" w:rsidP="007106B5">
            <w:pPr>
              <w:jc w:val="center"/>
              <w:rPr>
                <w:kern w:val="0"/>
                <w:sz w:val="18"/>
                <w:szCs w:val="18"/>
              </w:rPr>
            </w:pPr>
            <w:r w:rsidRPr="00002918">
              <w:rPr>
                <w:kern w:val="0"/>
                <w:sz w:val="18"/>
                <w:szCs w:val="18"/>
              </w:rPr>
              <w:t>2</w:t>
            </w:r>
          </w:p>
        </w:tc>
        <w:tc>
          <w:tcPr>
            <w:tcW w:w="930" w:type="dxa"/>
            <w:vAlign w:val="center"/>
          </w:tcPr>
          <w:p w:rsidR="006C3C52" w:rsidRPr="00002918" w:rsidRDefault="006C3C52" w:rsidP="007106B5">
            <w:pPr>
              <w:jc w:val="center"/>
              <w:rPr>
                <w:kern w:val="0"/>
                <w:sz w:val="18"/>
                <w:szCs w:val="18"/>
              </w:rPr>
            </w:pPr>
            <w:r w:rsidRPr="00002918">
              <w:rPr>
                <w:kern w:val="0"/>
                <w:sz w:val="18"/>
                <w:szCs w:val="18"/>
              </w:rPr>
              <w:t>1</w:t>
            </w:r>
          </w:p>
        </w:tc>
        <w:tc>
          <w:tcPr>
            <w:tcW w:w="952" w:type="dxa"/>
            <w:vAlign w:val="center"/>
          </w:tcPr>
          <w:p w:rsidR="006C3C52" w:rsidRPr="00002918" w:rsidRDefault="006C3C52" w:rsidP="007106B5">
            <w:pPr>
              <w:jc w:val="center"/>
              <w:rPr>
                <w:kern w:val="0"/>
                <w:sz w:val="18"/>
                <w:szCs w:val="18"/>
              </w:rPr>
            </w:pPr>
            <w:r w:rsidRPr="00002918">
              <w:rPr>
                <w:kern w:val="0"/>
                <w:sz w:val="18"/>
                <w:szCs w:val="18"/>
              </w:rPr>
              <w:t>面授讲课</w:t>
            </w:r>
          </w:p>
        </w:tc>
        <w:tc>
          <w:tcPr>
            <w:tcW w:w="953" w:type="dxa"/>
            <w:vAlign w:val="center"/>
          </w:tcPr>
          <w:p w:rsidR="006C3C52" w:rsidRPr="00002918" w:rsidRDefault="006C3C52" w:rsidP="007106B5">
            <w:pPr>
              <w:jc w:val="center"/>
              <w:rPr>
                <w:kern w:val="0"/>
                <w:sz w:val="18"/>
                <w:szCs w:val="18"/>
              </w:rPr>
            </w:pPr>
            <w:r w:rsidRPr="00002918">
              <w:rPr>
                <w:kern w:val="0"/>
                <w:sz w:val="18"/>
                <w:szCs w:val="18"/>
              </w:rPr>
              <w:t>考试</w:t>
            </w:r>
          </w:p>
        </w:tc>
        <w:tc>
          <w:tcPr>
            <w:tcW w:w="709" w:type="dxa"/>
            <w:vMerge w:val="restart"/>
            <w:vAlign w:val="center"/>
          </w:tcPr>
          <w:p w:rsidR="006C3C52" w:rsidRPr="00002918" w:rsidRDefault="006C3C52" w:rsidP="007106B5">
            <w:pPr>
              <w:jc w:val="left"/>
              <w:rPr>
                <w:kern w:val="0"/>
                <w:sz w:val="18"/>
                <w:szCs w:val="18"/>
              </w:rPr>
            </w:pPr>
            <w:r w:rsidRPr="00002918">
              <w:rPr>
                <w:kern w:val="0"/>
                <w:sz w:val="18"/>
                <w:szCs w:val="18"/>
              </w:rPr>
              <w:t>不少于</w:t>
            </w:r>
            <w:r w:rsidRPr="00002918">
              <w:rPr>
                <w:kern w:val="0"/>
                <w:sz w:val="18"/>
                <w:szCs w:val="18"/>
              </w:rPr>
              <w:t>9</w:t>
            </w:r>
            <w:r w:rsidRPr="00002918">
              <w:rPr>
                <w:kern w:val="0"/>
                <w:sz w:val="18"/>
                <w:szCs w:val="18"/>
              </w:rPr>
              <w:t>个学分</w:t>
            </w:r>
          </w:p>
        </w:tc>
      </w:tr>
      <w:tr w:rsidR="006C3C52" w:rsidRPr="00002918" w:rsidTr="006C3C52">
        <w:trPr>
          <w:trHeight w:hRule="exact" w:val="425"/>
        </w:trPr>
        <w:tc>
          <w:tcPr>
            <w:tcW w:w="568" w:type="dxa"/>
            <w:vMerge/>
            <w:vAlign w:val="center"/>
          </w:tcPr>
          <w:p w:rsidR="006C3C52" w:rsidRPr="00002918" w:rsidRDefault="006C3C52" w:rsidP="007106B5">
            <w:pPr>
              <w:jc w:val="center"/>
              <w:rPr>
                <w:kern w:val="0"/>
                <w:sz w:val="18"/>
                <w:szCs w:val="18"/>
              </w:rPr>
            </w:pPr>
          </w:p>
        </w:tc>
        <w:tc>
          <w:tcPr>
            <w:tcW w:w="906" w:type="dxa"/>
          </w:tcPr>
          <w:p w:rsidR="006C3C52" w:rsidRPr="00002918" w:rsidRDefault="005A2FE3" w:rsidP="007106B5">
            <w:pPr>
              <w:jc w:val="center"/>
            </w:pPr>
            <w:r w:rsidRPr="00002918">
              <w:rPr>
                <w:kern w:val="0"/>
                <w:sz w:val="18"/>
                <w:szCs w:val="18"/>
              </w:rPr>
              <w:t>s</w:t>
            </w:r>
            <w:r w:rsidR="006C3C52" w:rsidRPr="00002918">
              <w:rPr>
                <w:kern w:val="0"/>
                <w:sz w:val="18"/>
                <w:szCs w:val="18"/>
              </w:rPr>
              <w:t>007115</w:t>
            </w:r>
          </w:p>
        </w:tc>
        <w:tc>
          <w:tcPr>
            <w:tcW w:w="2779" w:type="dxa"/>
            <w:vAlign w:val="center"/>
          </w:tcPr>
          <w:p w:rsidR="006C3C52" w:rsidRPr="00002918" w:rsidRDefault="006C3C52" w:rsidP="007106B5">
            <w:pPr>
              <w:jc w:val="center"/>
              <w:rPr>
                <w:kern w:val="0"/>
                <w:sz w:val="18"/>
                <w:szCs w:val="18"/>
              </w:rPr>
            </w:pPr>
            <w:r w:rsidRPr="00002918">
              <w:rPr>
                <w:kern w:val="0"/>
                <w:sz w:val="18"/>
                <w:szCs w:val="18"/>
              </w:rPr>
              <w:t>日地空间物理</w:t>
            </w:r>
          </w:p>
        </w:tc>
        <w:tc>
          <w:tcPr>
            <w:tcW w:w="567" w:type="dxa"/>
            <w:vAlign w:val="center"/>
          </w:tcPr>
          <w:p w:rsidR="006C3C52" w:rsidRPr="00002918" w:rsidRDefault="006C3C52" w:rsidP="007106B5">
            <w:pPr>
              <w:jc w:val="center"/>
              <w:rPr>
                <w:kern w:val="0"/>
                <w:sz w:val="18"/>
                <w:szCs w:val="18"/>
              </w:rPr>
            </w:pPr>
            <w:r w:rsidRPr="00002918">
              <w:rPr>
                <w:kern w:val="0"/>
                <w:sz w:val="18"/>
                <w:szCs w:val="18"/>
              </w:rPr>
              <w:t>48</w:t>
            </w:r>
          </w:p>
        </w:tc>
        <w:tc>
          <w:tcPr>
            <w:tcW w:w="567" w:type="dxa"/>
            <w:vAlign w:val="center"/>
          </w:tcPr>
          <w:p w:rsidR="006C3C52" w:rsidRPr="00002918" w:rsidRDefault="006C3C52" w:rsidP="007106B5">
            <w:pPr>
              <w:jc w:val="center"/>
              <w:rPr>
                <w:kern w:val="0"/>
                <w:sz w:val="18"/>
                <w:szCs w:val="18"/>
              </w:rPr>
            </w:pPr>
            <w:r w:rsidRPr="00002918">
              <w:rPr>
                <w:kern w:val="0"/>
                <w:sz w:val="18"/>
                <w:szCs w:val="18"/>
              </w:rPr>
              <w:t>3</w:t>
            </w:r>
          </w:p>
        </w:tc>
        <w:tc>
          <w:tcPr>
            <w:tcW w:w="930" w:type="dxa"/>
            <w:vAlign w:val="center"/>
          </w:tcPr>
          <w:p w:rsidR="006C3C52" w:rsidRPr="00002918" w:rsidRDefault="006C3C52" w:rsidP="007106B5">
            <w:pPr>
              <w:jc w:val="center"/>
              <w:rPr>
                <w:kern w:val="0"/>
                <w:sz w:val="18"/>
                <w:szCs w:val="18"/>
              </w:rPr>
            </w:pPr>
            <w:r w:rsidRPr="00002918">
              <w:rPr>
                <w:kern w:val="0"/>
                <w:sz w:val="18"/>
                <w:szCs w:val="18"/>
              </w:rPr>
              <w:t>1</w:t>
            </w:r>
          </w:p>
        </w:tc>
        <w:tc>
          <w:tcPr>
            <w:tcW w:w="952" w:type="dxa"/>
            <w:vAlign w:val="center"/>
          </w:tcPr>
          <w:p w:rsidR="006C3C52" w:rsidRPr="00002918" w:rsidRDefault="006C3C52" w:rsidP="007106B5">
            <w:pPr>
              <w:jc w:val="center"/>
              <w:rPr>
                <w:kern w:val="0"/>
                <w:sz w:val="18"/>
                <w:szCs w:val="18"/>
              </w:rPr>
            </w:pPr>
            <w:r w:rsidRPr="00002918">
              <w:rPr>
                <w:kern w:val="0"/>
                <w:sz w:val="18"/>
                <w:szCs w:val="18"/>
              </w:rPr>
              <w:t>面授讲课</w:t>
            </w:r>
          </w:p>
        </w:tc>
        <w:tc>
          <w:tcPr>
            <w:tcW w:w="953" w:type="dxa"/>
            <w:vAlign w:val="center"/>
          </w:tcPr>
          <w:p w:rsidR="006C3C52" w:rsidRPr="00002918" w:rsidRDefault="006C3C52" w:rsidP="007106B5">
            <w:pPr>
              <w:jc w:val="center"/>
              <w:rPr>
                <w:kern w:val="0"/>
                <w:sz w:val="18"/>
                <w:szCs w:val="18"/>
              </w:rPr>
            </w:pPr>
            <w:r w:rsidRPr="00002918">
              <w:rPr>
                <w:kern w:val="0"/>
                <w:sz w:val="18"/>
                <w:szCs w:val="18"/>
              </w:rPr>
              <w:t>考试</w:t>
            </w:r>
          </w:p>
        </w:tc>
        <w:tc>
          <w:tcPr>
            <w:tcW w:w="709" w:type="dxa"/>
            <w:vMerge/>
            <w:vAlign w:val="center"/>
          </w:tcPr>
          <w:p w:rsidR="006C3C52" w:rsidRPr="00002918" w:rsidRDefault="006C3C52" w:rsidP="007106B5">
            <w:pPr>
              <w:jc w:val="center"/>
              <w:rPr>
                <w:kern w:val="0"/>
                <w:sz w:val="18"/>
                <w:szCs w:val="18"/>
              </w:rPr>
            </w:pPr>
          </w:p>
        </w:tc>
      </w:tr>
      <w:tr w:rsidR="006C3C52" w:rsidRPr="00002918" w:rsidTr="006C3C52">
        <w:trPr>
          <w:trHeight w:hRule="exact" w:val="425"/>
        </w:trPr>
        <w:tc>
          <w:tcPr>
            <w:tcW w:w="568" w:type="dxa"/>
            <w:vMerge/>
            <w:vAlign w:val="center"/>
          </w:tcPr>
          <w:p w:rsidR="006C3C52" w:rsidRPr="00002918" w:rsidRDefault="006C3C52" w:rsidP="007106B5">
            <w:pPr>
              <w:jc w:val="center"/>
              <w:rPr>
                <w:kern w:val="0"/>
                <w:sz w:val="18"/>
                <w:szCs w:val="18"/>
              </w:rPr>
            </w:pPr>
          </w:p>
        </w:tc>
        <w:tc>
          <w:tcPr>
            <w:tcW w:w="906" w:type="dxa"/>
          </w:tcPr>
          <w:p w:rsidR="006C3C52" w:rsidRPr="00002918" w:rsidRDefault="005A2FE3" w:rsidP="007106B5">
            <w:pPr>
              <w:jc w:val="center"/>
            </w:pPr>
            <w:r w:rsidRPr="00002918">
              <w:rPr>
                <w:kern w:val="0"/>
                <w:sz w:val="18"/>
                <w:szCs w:val="18"/>
              </w:rPr>
              <w:t>s</w:t>
            </w:r>
            <w:r w:rsidR="006C3C52" w:rsidRPr="00002918">
              <w:rPr>
                <w:kern w:val="0"/>
                <w:sz w:val="18"/>
                <w:szCs w:val="18"/>
              </w:rPr>
              <w:t>007105</w:t>
            </w:r>
          </w:p>
        </w:tc>
        <w:tc>
          <w:tcPr>
            <w:tcW w:w="2779" w:type="dxa"/>
            <w:vAlign w:val="center"/>
          </w:tcPr>
          <w:p w:rsidR="006C3C52" w:rsidRPr="00002918" w:rsidRDefault="006C3C52" w:rsidP="007106B5">
            <w:pPr>
              <w:jc w:val="center"/>
              <w:rPr>
                <w:kern w:val="0"/>
                <w:sz w:val="18"/>
                <w:szCs w:val="18"/>
              </w:rPr>
            </w:pPr>
            <w:r w:rsidRPr="00002918">
              <w:rPr>
                <w:kern w:val="0"/>
                <w:sz w:val="18"/>
                <w:szCs w:val="18"/>
              </w:rPr>
              <w:t>等离子体物理</w:t>
            </w:r>
          </w:p>
        </w:tc>
        <w:tc>
          <w:tcPr>
            <w:tcW w:w="567" w:type="dxa"/>
            <w:vAlign w:val="center"/>
          </w:tcPr>
          <w:p w:rsidR="006C3C52" w:rsidRPr="00002918" w:rsidRDefault="006C3C52" w:rsidP="007106B5">
            <w:pPr>
              <w:jc w:val="center"/>
              <w:rPr>
                <w:kern w:val="0"/>
                <w:sz w:val="18"/>
                <w:szCs w:val="18"/>
              </w:rPr>
            </w:pPr>
            <w:r w:rsidRPr="00002918">
              <w:rPr>
                <w:kern w:val="0"/>
                <w:sz w:val="18"/>
                <w:szCs w:val="18"/>
              </w:rPr>
              <w:t>48</w:t>
            </w:r>
          </w:p>
        </w:tc>
        <w:tc>
          <w:tcPr>
            <w:tcW w:w="567" w:type="dxa"/>
            <w:vAlign w:val="center"/>
          </w:tcPr>
          <w:p w:rsidR="006C3C52" w:rsidRPr="00002918" w:rsidRDefault="006C3C52" w:rsidP="007106B5">
            <w:pPr>
              <w:jc w:val="center"/>
              <w:rPr>
                <w:kern w:val="0"/>
                <w:sz w:val="18"/>
                <w:szCs w:val="18"/>
              </w:rPr>
            </w:pPr>
            <w:r w:rsidRPr="00002918">
              <w:rPr>
                <w:kern w:val="0"/>
                <w:sz w:val="18"/>
                <w:szCs w:val="18"/>
              </w:rPr>
              <w:t>3</w:t>
            </w:r>
          </w:p>
        </w:tc>
        <w:tc>
          <w:tcPr>
            <w:tcW w:w="930" w:type="dxa"/>
            <w:vAlign w:val="center"/>
          </w:tcPr>
          <w:p w:rsidR="006C3C52" w:rsidRPr="00002918" w:rsidRDefault="006C3C52" w:rsidP="007106B5">
            <w:pPr>
              <w:jc w:val="center"/>
              <w:rPr>
                <w:kern w:val="0"/>
                <w:sz w:val="18"/>
                <w:szCs w:val="18"/>
              </w:rPr>
            </w:pPr>
            <w:r w:rsidRPr="00002918">
              <w:rPr>
                <w:kern w:val="0"/>
                <w:sz w:val="18"/>
                <w:szCs w:val="18"/>
              </w:rPr>
              <w:t>1</w:t>
            </w:r>
          </w:p>
        </w:tc>
        <w:tc>
          <w:tcPr>
            <w:tcW w:w="952" w:type="dxa"/>
            <w:vAlign w:val="center"/>
          </w:tcPr>
          <w:p w:rsidR="006C3C52" w:rsidRPr="00002918" w:rsidRDefault="006C3C52" w:rsidP="007106B5">
            <w:pPr>
              <w:jc w:val="center"/>
              <w:rPr>
                <w:kern w:val="0"/>
                <w:sz w:val="18"/>
                <w:szCs w:val="18"/>
              </w:rPr>
            </w:pPr>
            <w:r w:rsidRPr="00002918">
              <w:rPr>
                <w:kern w:val="0"/>
                <w:sz w:val="18"/>
                <w:szCs w:val="18"/>
              </w:rPr>
              <w:t>面授讲课</w:t>
            </w:r>
          </w:p>
        </w:tc>
        <w:tc>
          <w:tcPr>
            <w:tcW w:w="953" w:type="dxa"/>
            <w:vAlign w:val="center"/>
          </w:tcPr>
          <w:p w:rsidR="006C3C52" w:rsidRPr="00002918" w:rsidRDefault="006C3C52" w:rsidP="007106B5">
            <w:pPr>
              <w:jc w:val="center"/>
              <w:rPr>
                <w:kern w:val="0"/>
                <w:sz w:val="18"/>
                <w:szCs w:val="18"/>
              </w:rPr>
            </w:pPr>
            <w:r w:rsidRPr="00002918">
              <w:rPr>
                <w:kern w:val="0"/>
                <w:sz w:val="18"/>
                <w:szCs w:val="18"/>
              </w:rPr>
              <w:t>考试</w:t>
            </w:r>
          </w:p>
        </w:tc>
        <w:tc>
          <w:tcPr>
            <w:tcW w:w="709" w:type="dxa"/>
            <w:vMerge/>
            <w:vAlign w:val="center"/>
          </w:tcPr>
          <w:p w:rsidR="006C3C52" w:rsidRPr="00002918" w:rsidRDefault="006C3C52" w:rsidP="007106B5">
            <w:pPr>
              <w:jc w:val="center"/>
              <w:rPr>
                <w:kern w:val="0"/>
                <w:sz w:val="18"/>
                <w:szCs w:val="18"/>
              </w:rPr>
            </w:pPr>
          </w:p>
        </w:tc>
      </w:tr>
      <w:tr w:rsidR="006C3C52" w:rsidRPr="00002918" w:rsidTr="006C3C52">
        <w:trPr>
          <w:trHeight w:hRule="exact" w:val="425"/>
        </w:trPr>
        <w:tc>
          <w:tcPr>
            <w:tcW w:w="568" w:type="dxa"/>
            <w:vMerge/>
            <w:vAlign w:val="center"/>
          </w:tcPr>
          <w:p w:rsidR="006C3C52" w:rsidRPr="00002918" w:rsidRDefault="006C3C52" w:rsidP="007106B5">
            <w:pPr>
              <w:jc w:val="center"/>
              <w:rPr>
                <w:kern w:val="0"/>
                <w:sz w:val="18"/>
                <w:szCs w:val="18"/>
              </w:rPr>
            </w:pPr>
          </w:p>
        </w:tc>
        <w:tc>
          <w:tcPr>
            <w:tcW w:w="906" w:type="dxa"/>
          </w:tcPr>
          <w:p w:rsidR="006C3C52" w:rsidRPr="00002918" w:rsidRDefault="005A2FE3" w:rsidP="007106B5">
            <w:pPr>
              <w:jc w:val="center"/>
            </w:pPr>
            <w:r w:rsidRPr="00002918">
              <w:rPr>
                <w:kern w:val="0"/>
                <w:sz w:val="18"/>
                <w:szCs w:val="18"/>
              </w:rPr>
              <w:t>s</w:t>
            </w:r>
            <w:r w:rsidR="006C3C52" w:rsidRPr="00002918">
              <w:rPr>
                <w:kern w:val="0"/>
                <w:sz w:val="18"/>
                <w:szCs w:val="18"/>
              </w:rPr>
              <w:t>007046</w:t>
            </w:r>
          </w:p>
        </w:tc>
        <w:tc>
          <w:tcPr>
            <w:tcW w:w="2779" w:type="dxa"/>
            <w:vAlign w:val="center"/>
          </w:tcPr>
          <w:p w:rsidR="006C3C52" w:rsidRPr="00002918" w:rsidRDefault="006C3C52" w:rsidP="007106B5">
            <w:pPr>
              <w:jc w:val="center"/>
              <w:rPr>
                <w:kern w:val="0"/>
                <w:sz w:val="18"/>
                <w:szCs w:val="18"/>
              </w:rPr>
            </w:pPr>
            <w:r w:rsidRPr="00002918">
              <w:rPr>
                <w:kern w:val="0"/>
                <w:sz w:val="18"/>
                <w:szCs w:val="18"/>
              </w:rPr>
              <w:t>空间天气业务</w:t>
            </w:r>
          </w:p>
        </w:tc>
        <w:tc>
          <w:tcPr>
            <w:tcW w:w="567" w:type="dxa"/>
            <w:vAlign w:val="center"/>
          </w:tcPr>
          <w:p w:rsidR="006C3C52" w:rsidRPr="00002918" w:rsidRDefault="006C3C52" w:rsidP="007106B5">
            <w:pPr>
              <w:jc w:val="center"/>
              <w:rPr>
                <w:kern w:val="0"/>
                <w:sz w:val="18"/>
                <w:szCs w:val="18"/>
              </w:rPr>
            </w:pPr>
            <w:r w:rsidRPr="00002918">
              <w:rPr>
                <w:kern w:val="0"/>
                <w:sz w:val="18"/>
                <w:szCs w:val="18"/>
              </w:rPr>
              <w:t>32</w:t>
            </w:r>
          </w:p>
        </w:tc>
        <w:tc>
          <w:tcPr>
            <w:tcW w:w="567" w:type="dxa"/>
            <w:vAlign w:val="center"/>
          </w:tcPr>
          <w:p w:rsidR="006C3C52" w:rsidRPr="00002918" w:rsidRDefault="006C3C52" w:rsidP="007106B5">
            <w:pPr>
              <w:jc w:val="center"/>
              <w:rPr>
                <w:kern w:val="0"/>
                <w:sz w:val="18"/>
                <w:szCs w:val="18"/>
              </w:rPr>
            </w:pPr>
            <w:r w:rsidRPr="00002918">
              <w:rPr>
                <w:kern w:val="0"/>
                <w:sz w:val="18"/>
                <w:szCs w:val="18"/>
              </w:rPr>
              <w:t>2</w:t>
            </w:r>
          </w:p>
        </w:tc>
        <w:tc>
          <w:tcPr>
            <w:tcW w:w="930" w:type="dxa"/>
            <w:vAlign w:val="center"/>
          </w:tcPr>
          <w:p w:rsidR="006C3C52" w:rsidRPr="00002918" w:rsidRDefault="006C3C52" w:rsidP="007106B5">
            <w:pPr>
              <w:jc w:val="center"/>
              <w:rPr>
                <w:kern w:val="0"/>
                <w:sz w:val="18"/>
                <w:szCs w:val="18"/>
              </w:rPr>
            </w:pPr>
            <w:r w:rsidRPr="00002918">
              <w:rPr>
                <w:kern w:val="0"/>
                <w:sz w:val="18"/>
                <w:szCs w:val="18"/>
              </w:rPr>
              <w:t>1</w:t>
            </w:r>
          </w:p>
        </w:tc>
        <w:tc>
          <w:tcPr>
            <w:tcW w:w="952" w:type="dxa"/>
            <w:vAlign w:val="center"/>
          </w:tcPr>
          <w:p w:rsidR="006C3C52" w:rsidRPr="00002918" w:rsidRDefault="006C3C52" w:rsidP="007106B5">
            <w:pPr>
              <w:jc w:val="center"/>
              <w:rPr>
                <w:kern w:val="0"/>
                <w:sz w:val="18"/>
                <w:szCs w:val="18"/>
              </w:rPr>
            </w:pPr>
            <w:r w:rsidRPr="00002918">
              <w:rPr>
                <w:kern w:val="0"/>
                <w:sz w:val="18"/>
                <w:szCs w:val="18"/>
              </w:rPr>
              <w:t>面授讲课</w:t>
            </w:r>
          </w:p>
        </w:tc>
        <w:tc>
          <w:tcPr>
            <w:tcW w:w="953" w:type="dxa"/>
            <w:vAlign w:val="center"/>
          </w:tcPr>
          <w:p w:rsidR="006C3C52" w:rsidRPr="00002918" w:rsidRDefault="006C3C52" w:rsidP="007106B5">
            <w:pPr>
              <w:jc w:val="center"/>
              <w:rPr>
                <w:kern w:val="0"/>
                <w:sz w:val="18"/>
                <w:szCs w:val="18"/>
              </w:rPr>
            </w:pPr>
            <w:r w:rsidRPr="00002918">
              <w:rPr>
                <w:kern w:val="0"/>
                <w:sz w:val="18"/>
                <w:szCs w:val="18"/>
              </w:rPr>
              <w:t>考试</w:t>
            </w:r>
          </w:p>
        </w:tc>
        <w:tc>
          <w:tcPr>
            <w:tcW w:w="709" w:type="dxa"/>
            <w:vMerge/>
            <w:vAlign w:val="center"/>
          </w:tcPr>
          <w:p w:rsidR="006C3C52" w:rsidRPr="00002918" w:rsidRDefault="006C3C52" w:rsidP="007106B5">
            <w:pPr>
              <w:jc w:val="center"/>
              <w:rPr>
                <w:kern w:val="0"/>
                <w:sz w:val="18"/>
                <w:szCs w:val="18"/>
              </w:rPr>
            </w:pPr>
          </w:p>
        </w:tc>
      </w:tr>
      <w:tr w:rsidR="006C3C52" w:rsidRPr="00002918" w:rsidTr="006C3C52">
        <w:trPr>
          <w:trHeight w:hRule="exact" w:val="425"/>
        </w:trPr>
        <w:tc>
          <w:tcPr>
            <w:tcW w:w="568" w:type="dxa"/>
            <w:vMerge/>
            <w:vAlign w:val="center"/>
          </w:tcPr>
          <w:p w:rsidR="006C3C52" w:rsidRPr="00002918" w:rsidRDefault="006C3C52" w:rsidP="007106B5">
            <w:pPr>
              <w:jc w:val="center"/>
              <w:rPr>
                <w:kern w:val="0"/>
                <w:sz w:val="18"/>
                <w:szCs w:val="18"/>
              </w:rPr>
            </w:pPr>
          </w:p>
        </w:tc>
        <w:tc>
          <w:tcPr>
            <w:tcW w:w="906" w:type="dxa"/>
            <w:tcBorders>
              <w:top w:val="single" w:sz="4" w:space="0" w:color="auto"/>
            </w:tcBorders>
          </w:tcPr>
          <w:p w:rsidR="006C3C52" w:rsidRPr="00002918" w:rsidRDefault="005A2FE3" w:rsidP="007106B5">
            <w:pPr>
              <w:jc w:val="center"/>
              <w:rPr>
                <w:kern w:val="0"/>
                <w:sz w:val="18"/>
                <w:szCs w:val="18"/>
              </w:rPr>
            </w:pPr>
            <w:r w:rsidRPr="00002918">
              <w:rPr>
                <w:kern w:val="0"/>
                <w:sz w:val="18"/>
                <w:szCs w:val="18"/>
              </w:rPr>
              <w:t>s</w:t>
            </w:r>
            <w:r w:rsidR="006C3C52" w:rsidRPr="00002918">
              <w:rPr>
                <w:kern w:val="0"/>
                <w:sz w:val="18"/>
                <w:szCs w:val="18"/>
              </w:rPr>
              <w:t>007116</w:t>
            </w:r>
          </w:p>
        </w:tc>
        <w:tc>
          <w:tcPr>
            <w:tcW w:w="2779" w:type="dxa"/>
            <w:tcBorders>
              <w:top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高等大气环流</w:t>
            </w:r>
          </w:p>
        </w:tc>
        <w:tc>
          <w:tcPr>
            <w:tcW w:w="567" w:type="dxa"/>
            <w:tcBorders>
              <w:top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48</w:t>
            </w:r>
          </w:p>
        </w:tc>
        <w:tc>
          <w:tcPr>
            <w:tcW w:w="567" w:type="dxa"/>
            <w:tcBorders>
              <w:top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3</w:t>
            </w:r>
          </w:p>
        </w:tc>
        <w:tc>
          <w:tcPr>
            <w:tcW w:w="930" w:type="dxa"/>
            <w:tcBorders>
              <w:top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1</w:t>
            </w:r>
          </w:p>
        </w:tc>
        <w:tc>
          <w:tcPr>
            <w:tcW w:w="952" w:type="dxa"/>
            <w:tcBorders>
              <w:top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面授讲课</w:t>
            </w:r>
          </w:p>
        </w:tc>
        <w:tc>
          <w:tcPr>
            <w:tcW w:w="953" w:type="dxa"/>
            <w:tcBorders>
              <w:top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考试</w:t>
            </w:r>
          </w:p>
        </w:tc>
        <w:tc>
          <w:tcPr>
            <w:tcW w:w="709" w:type="dxa"/>
            <w:vMerge/>
            <w:vAlign w:val="center"/>
          </w:tcPr>
          <w:p w:rsidR="006C3C52" w:rsidRPr="00002918" w:rsidRDefault="006C3C52" w:rsidP="007106B5">
            <w:pPr>
              <w:widowControl/>
              <w:jc w:val="center"/>
              <w:rPr>
                <w:kern w:val="0"/>
                <w:sz w:val="18"/>
                <w:szCs w:val="18"/>
              </w:rPr>
            </w:pPr>
          </w:p>
        </w:tc>
      </w:tr>
      <w:tr w:rsidR="006C3C52" w:rsidRPr="00002918" w:rsidTr="006C3C52">
        <w:trPr>
          <w:trHeight w:hRule="exact" w:val="425"/>
        </w:trPr>
        <w:tc>
          <w:tcPr>
            <w:tcW w:w="568" w:type="dxa"/>
            <w:tcBorders>
              <w:top w:val="single" w:sz="4" w:space="0" w:color="auto"/>
            </w:tcBorders>
            <w:vAlign w:val="center"/>
          </w:tcPr>
          <w:p w:rsidR="006C3C52" w:rsidRPr="00002918" w:rsidRDefault="006C3C52" w:rsidP="007106B5">
            <w:pPr>
              <w:jc w:val="center"/>
              <w:rPr>
                <w:kern w:val="0"/>
                <w:sz w:val="18"/>
                <w:szCs w:val="18"/>
              </w:rPr>
            </w:pPr>
            <w:r w:rsidRPr="00002918">
              <w:rPr>
                <w:kern w:val="0"/>
                <w:sz w:val="18"/>
                <w:szCs w:val="18"/>
              </w:rPr>
              <w:t>C</w:t>
            </w:r>
          </w:p>
        </w:tc>
        <w:tc>
          <w:tcPr>
            <w:tcW w:w="906" w:type="dxa"/>
            <w:tcBorders>
              <w:bottom w:val="single" w:sz="4" w:space="0" w:color="auto"/>
            </w:tcBorders>
          </w:tcPr>
          <w:p w:rsidR="006C3C52" w:rsidRPr="00002918" w:rsidRDefault="005A2FE3" w:rsidP="007106B5">
            <w:pPr>
              <w:jc w:val="center"/>
              <w:rPr>
                <w:kern w:val="0"/>
                <w:sz w:val="18"/>
                <w:szCs w:val="18"/>
              </w:rPr>
            </w:pPr>
            <w:r w:rsidRPr="00002918">
              <w:rPr>
                <w:kern w:val="0"/>
                <w:sz w:val="18"/>
                <w:szCs w:val="18"/>
              </w:rPr>
              <w:t>s</w:t>
            </w:r>
            <w:r w:rsidR="006C3C52" w:rsidRPr="00002918">
              <w:rPr>
                <w:kern w:val="0"/>
                <w:sz w:val="18"/>
                <w:szCs w:val="18"/>
              </w:rPr>
              <w:t>007136</w:t>
            </w:r>
          </w:p>
          <w:p w:rsidR="006C3C52" w:rsidRPr="00002918" w:rsidRDefault="006C3C52" w:rsidP="007106B5">
            <w:pPr>
              <w:widowControl/>
              <w:jc w:val="center"/>
              <w:rPr>
                <w:kern w:val="0"/>
                <w:sz w:val="18"/>
                <w:szCs w:val="18"/>
              </w:rPr>
            </w:pPr>
          </w:p>
        </w:tc>
        <w:tc>
          <w:tcPr>
            <w:tcW w:w="2779" w:type="dxa"/>
            <w:tcBorders>
              <w:bottom w:val="single" w:sz="4" w:space="0" w:color="auto"/>
            </w:tcBorders>
            <w:vAlign w:val="center"/>
          </w:tcPr>
          <w:p w:rsidR="006C3C52" w:rsidRPr="00002918" w:rsidRDefault="006C3C52" w:rsidP="007106B5">
            <w:pPr>
              <w:jc w:val="center"/>
              <w:rPr>
                <w:sz w:val="18"/>
                <w:szCs w:val="18"/>
              </w:rPr>
            </w:pPr>
            <w:r w:rsidRPr="00002918">
              <w:rPr>
                <w:sz w:val="18"/>
                <w:szCs w:val="18"/>
              </w:rPr>
              <w:t>导师自主设置课程</w:t>
            </w:r>
          </w:p>
        </w:tc>
        <w:tc>
          <w:tcPr>
            <w:tcW w:w="567" w:type="dxa"/>
            <w:tcBorders>
              <w:bottom w:val="single" w:sz="4" w:space="0" w:color="auto"/>
            </w:tcBorders>
            <w:vAlign w:val="center"/>
          </w:tcPr>
          <w:p w:rsidR="006C3C52" w:rsidRPr="00002918" w:rsidRDefault="006C3C52" w:rsidP="007106B5">
            <w:pPr>
              <w:jc w:val="center"/>
              <w:rPr>
                <w:sz w:val="18"/>
                <w:szCs w:val="18"/>
              </w:rPr>
            </w:pPr>
            <w:r w:rsidRPr="00002918">
              <w:rPr>
                <w:sz w:val="18"/>
                <w:szCs w:val="18"/>
              </w:rPr>
              <w:t>16</w:t>
            </w:r>
          </w:p>
        </w:tc>
        <w:tc>
          <w:tcPr>
            <w:tcW w:w="567" w:type="dxa"/>
            <w:tcBorders>
              <w:bottom w:val="single" w:sz="4" w:space="0" w:color="auto"/>
            </w:tcBorders>
            <w:vAlign w:val="center"/>
          </w:tcPr>
          <w:p w:rsidR="006C3C52" w:rsidRPr="00002918" w:rsidRDefault="006C3C52" w:rsidP="007106B5">
            <w:pPr>
              <w:jc w:val="center"/>
              <w:rPr>
                <w:sz w:val="18"/>
                <w:szCs w:val="18"/>
              </w:rPr>
            </w:pPr>
            <w:r w:rsidRPr="00002918">
              <w:rPr>
                <w:sz w:val="18"/>
                <w:szCs w:val="18"/>
              </w:rPr>
              <w:t>1</w:t>
            </w:r>
          </w:p>
        </w:tc>
        <w:tc>
          <w:tcPr>
            <w:tcW w:w="930"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52"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其他</w:t>
            </w:r>
          </w:p>
        </w:tc>
        <w:tc>
          <w:tcPr>
            <w:tcW w:w="953"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考查</w:t>
            </w:r>
          </w:p>
        </w:tc>
        <w:tc>
          <w:tcPr>
            <w:tcW w:w="709" w:type="dxa"/>
            <w:tcBorders>
              <w:top w:val="single" w:sz="4" w:space="0" w:color="auto"/>
            </w:tcBorders>
            <w:vAlign w:val="center"/>
          </w:tcPr>
          <w:p w:rsidR="006C3C52" w:rsidRPr="00002918" w:rsidRDefault="006C3C52" w:rsidP="007106B5">
            <w:pPr>
              <w:jc w:val="center"/>
              <w:rPr>
                <w:kern w:val="0"/>
                <w:sz w:val="18"/>
                <w:szCs w:val="18"/>
              </w:rPr>
            </w:pPr>
            <w:r w:rsidRPr="00002918">
              <w:rPr>
                <w:kern w:val="0"/>
                <w:sz w:val="18"/>
                <w:szCs w:val="18"/>
              </w:rPr>
              <w:t>1-2</w:t>
            </w:r>
            <w:r w:rsidRPr="00002918">
              <w:rPr>
                <w:kern w:val="0"/>
                <w:sz w:val="18"/>
                <w:szCs w:val="18"/>
              </w:rPr>
              <w:t>学分</w:t>
            </w:r>
          </w:p>
        </w:tc>
      </w:tr>
      <w:tr w:rsidR="006C3C52" w:rsidRPr="00002918" w:rsidTr="006C3C52">
        <w:trPr>
          <w:trHeight w:hRule="exact" w:val="425"/>
        </w:trPr>
        <w:tc>
          <w:tcPr>
            <w:tcW w:w="568" w:type="dxa"/>
            <w:vMerge w:val="restart"/>
            <w:tcBorders>
              <w:top w:val="single" w:sz="4" w:space="0" w:color="auto"/>
              <w:left w:val="single" w:sz="4" w:space="0" w:color="auto"/>
            </w:tcBorders>
            <w:vAlign w:val="center"/>
          </w:tcPr>
          <w:p w:rsidR="006C3C52" w:rsidRPr="00002918" w:rsidRDefault="006C3C52" w:rsidP="007106B5">
            <w:pPr>
              <w:jc w:val="center"/>
              <w:rPr>
                <w:kern w:val="0"/>
                <w:sz w:val="18"/>
                <w:szCs w:val="18"/>
              </w:rPr>
            </w:pPr>
            <w:r w:rsidRPr="00002918">
              <w:rPr>
                <w:kern w:val="0"/>
                <w:sz w:val="18"/>
                <w:szCs w:val="18"/>
              </w:rPr>
              <w:t>D</w:t>
            </w:r>
          </w:p>
        </w:tc>
        <w:tc>
          <w:tcPr>
            <w:tcW w:w="906" w:type="dxa"/>
          </w:tcPr>
          <w:p w:rsidR="006C3C52" w:rsidRPr="00002918" w:rsidRDefault="005A2FE3" w:rsidP="007106B5">
            <w:pPr>
              <w:widowControl/>
              <w:jc w:val="center"/>
              <w:rPr>
                <w:kern w:val="0"/>
                <w:sz w:val="18"/>
                <w:szCs w:val="18"/>
              </w:rPr>
            </w:pPr>
            <w:r w:rsidRPr="00002918">
              <w:rPr>
                <w:kern w:val="0"/>
                <w:sz w:val="18"/>
                <w:szCs w:val="18"/>
              </w:rPr>
              <w:t>s</w:t>
            </w:r>
            <w:r w:rsidR="006C3C52" w:rsidRPr="00002918">
              <w:rPr>
                <w:kern w:val="0"/>
                <w:sz w:val="18"/>
                <w:szCs w:val="18"/>
              </w:rPr>
              <w:t>007119</w:t>
            </w:r>
          </w:p>
        </w:tc>
        <w:tc>
          <w:tcPr>
            <w:tcW w:w="2779" w:type="dxa"/>
            <w:vAlign w:val="center"/>
          </w:tcPr>
          <w:p w:rsidR="006C3C52" w:rsidRPr="00002918" w:rsidRDefault="006C3C52" w:rsidP="007106B5">
            <w:pPr>
              <w:widowControl/>
              <w:jc w:val="center"/>
              <w:rPr>
                <w:kern w:val="0"/>
                <w:sz w:val="18"/>
                <w:szCs w:val="18"/>
              </w:rPr>
            </w:pPr>
            <w:r w:rsidRPr="00002918">
              <w:rPr>
                <w:kern w:val="0"/>
                <w:sz w:val="18"/>
                <w:szCs w:val="18"/>
              </w:rPr>
              <w:t>磁层物理</w:t>
            </w:r>
          </w:p>
        </w:tc>
        <w:tc>
          <w:tcPr>
            <w:tcW w:w="567" w:type="dxa"/>
            <w:vAlign w:val="center"/>
          </w:tcPr>
          <w:p w:rsidR="006C3C52" w:rsidRPr="00002918" w:rsidRDefault="006C3C52" w:rsidP="007106B5">
            <w:pPr>
              <w:widowControl/>
              <w:jc w:val="center"/>
              <w:rPr>
                <w:kern w:val="0"/>
                <w:sz w:val="18"/>
                <w:szCs w:val="18"/>
              </w:rPr>
            </w:pPr>
            <w:r w:rsidRPr="00002918">
              <w:rPr>
                <w:kern w:val="0"/>
                <w:sz w:val="18"/>
                <w:szCs w:val="18"/>
              </w:rPr>
              <w:t>32</w:t>
            </w:r>
          </w:p>
        </w:tc>
        <w:tc>
          <w:tcPr>
            <w:tcW w:w="567" w:type="dxa"/>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30" w:type="dxa"/>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52" w:type="dxa"/>
            <w:vAlign w:val="center"/>
          </w:tcPr>
          <w:p w:rsidR="006C3C52" w:rsidRPr="00002918" w:rsidRDefault="006C3C52" w:rsidP="007106B5">
            <w:pPr>
              <w:widowControl/>
              <w:jc w:val="center"/>
              <w:rPr>
                <w:kern w:val="0"/>
                <w:sz w:val="18"/>
                <w:szCs w:val="18"/>
              </w:rPr>
            </w:pPr>
            <w:r w:rsidRPr="00002918">
              <w:rPr>
                <w:kern w:val="0"/>
                <w:sz w:val="18"/>
                <w:szCs w:val="18"/>
              </w:rPr>
              <w:t>面授讲课</w:t>
            </w:r>
          </w:p>
        </w:tc>
        <w:tc>
          <w:tcPr>
            <w:tcW w:w="953" w:type="dxa"/>
            <w:vAlign w:val="center"/>
          </w:tcPr>
          <w:p w:rsidR="006C3C52" w:rsidRPr="00002918" w:rsidRDefault="006C3C52" w:rsidP="007106B5">
            <w:pPr>
              <w:widowControl/>
              <w:jc w:val="center"/>
              <w:rPr>
                <w:kern w:val="0"/>
                <w:sz w:val="18"/>
                <w:szCs w:val="18"/>
              </w:rPr>
            </w:pPr>
            <w:r w:rsidRPr="00002918">
              <w:rPr>
                <w:kern w:val="0"/>
                <w:sz w:val="18"/>
                <w:szCs w:val="18"/>
              </w:rPr>
              <w:t>考试</w:t>
            </w:r>
          </w:p>
        </w:tc>
        <w:tc>
          <w:tcPr>
            <w:tcW w:w="709" w:type="dxa"/>
            <w:vMerge w:val="restart"/>
            <w:vAlign w:val="center"/>
          </w:tcPr>
          <w:p w:rsidR="006C3C52" w:rsidRPr="00002918" w:rsidRDefault="006C3C52" w:rsidP="007106B5">
            <w:pPr>
              <w:jc w:val="center"/>
              <w:rPr>
                <w:kern w:val="0"/>
                <w:sz w:val="18"/>
                <w:szCs w:val="18"/>
              </w:rPr>
            </w:pPr>
            <w:r w:rsidRPr="00002918">
              <w:rPr>
                <w:kern w:val="0"/>
                <w:sz w:val="18"/>
                <w:szCs w:val="18"/>
              </w:rPr>
              <w:t>选修课</w:t>
            </w:r>
          </w:p>
          <w:p w:rsidR="006C3C52" w:rsidRPr="00002918" w:rsidRDefault="006C3C52" w:rsidP="007106B5">
            <w:pPr>
              <w:rPr>
                <w:kern w:val="0"/>
                <w:sz w:val="18"/>
                <w:szCs w:val="18"/>
              </w:rPr>
            </w:pPr>
            <w:r w:rsidRPr="00002918">
              <w:rPr>
                <w:kern w:val="0"/>
                <w:sz w:val="18"/>
                <w:szCs w:val="18"/>
              </w:rPr>
              <w:t>不低于</w:t>
            </w:r>
            <w:r w:rsidRPr="00002918">
              <w:rPr>
                <w:kern w:val="0"/>
                <w:sz w:val="18"/>
                <w:szCs w:val="18"/>
              </w:rPr>
              <w:t>8</w:t>
            </w:r>
            <w:r w:rsidRPr="00002918">
              <w:rPr>
                <w:kern w:val="0"/>
                <w:sz w:val="18"/>
                <w:szCs w:val="18"/>
              </w:rPr>
              <w:t>个学分</w:t>
            </w:r>
          </w:p>
        </w:tc>
      </w:tr>
      <w:tr w:rsidR="006C3C52" w:rsidRPr="00002918" w:rsidTr="006C3C52">
        <w:trPr>
          <w:trHeight w:hRule="exact" w:val="425"/>
        </w:trPr>
        <w:tc>
          <w:tcPr>
            <w:tcW w:w="568" w:type="dxa"/>
            <w:vMerge/>
            <w:tcBorders>
              <w:left w:val="single" w:sz="4" w:space="0" w:color="auto"/>
            </w:tcBorders>
            <w:vAlign w:val="center"/>
          </w:tcPr>
          <w:p w:rsidR="006C3C52" w:rsidRPr="00002918" w:rsidRDefault="006C3C52" w:rsidP="007106B5">
            <w:pPr>
              <w:jc w:val="center"/>
              <w:rPr>
                <w:kern w:val="0"/>
                <w:sz w:val="18"/>
                <w:szCs w:val="18"/>
              </w:rPr>
            </w:pPr>
          </w:p>
        </w:tc>
        <w:tc>
          <w:tcPr>
            <w:tcW w:w="906" w:type="dxa"/>
          </w:tcPr>
          <w:p w:rsidR="006C3C52" w:rsidRPr="00002918" w:rsidRDefault="005A2FE3" w:rsidP="007106B5">
            <w:pPr>
              <w:widowControl/>
              <w:jc w:val="center"/>
              <w:rPr>
                <w:kern w:val="0"/>
                <w:sz w:val="18"/>
                <w:szCs w:val="18"/>
              </w:rPr>
            </w:pPr>
            <w:r w:rsidRPr="00002918">
              <w:rPr>
                <w:kern w:val="0"/>
                <w:sz w:val="18"/>
                <w:szCs w:val="18"/>
              </w:rPr>
              <w:t>s</w:t>
            </w:r>
            <w:r w:rsidR="006C3C52" w:rsidRPr="00002918">
              <w:rPr>
                <w:kern w:val="0"/>
                <w:sz w:val="18"/>
                <w:szCs w:val="18"/>
              </w:rPr>
              <w:t>007121</w:t>
            </w:r>
          </w:p>
        </w:tc>
        <w:tc>
          <w:tcPr>
            <w:tcW w:w="2779" w:type="dxa"/>
            <w:vAlign w:val="center"/>
          </w:tcPr>
          <w:p w:rsidR="006C3C52" w:rsidRPr="00002918" w:rsidRDefault="006C3C52" w:rsidP="007106B5">
            <w:pPr>
              <w:widowControl/>
              <w:jc w:val="center"/>
              <w:rPr>
                <w:kern w:val="0"/>
                <w:sz w:val="18"/>
                <w:szCs w:val="18"/>
              </w:rPr>
            </w:pPr>
            <w:r w:rsidRPr="00002918">
              <w:rPr>
                <w:kern w:val="0"/>
                <w:sz w:val="18"/>
                <w:szCs w:val="18"/>
              </w:rPr>
              <w:t>第二外语</w:t>
            </w:r>
          </w:p>
        </w:tc>
        <w:tc>
          <w:tcPr>
            <w:tcW w:w="567" w:type="dxa"/>
            <w:vAlign w:val="center"/>
          </w:tcPr>
          <w:p w:rsidR="006C3C52" w:rsidRPr="00002918" w:rsidRDefault="006C3C52" w:rsidP="007106B5">
            <w:pPr>
              <w:widowControl/>
              <w:jc w:val="center"/>
              <w:rPr>
                <w:kern w:val="0"/>
                <w:sz w:val="18"/>
                <w:szCs w:val="18"/>
              </w:rPr>
            </w:pPr>
            <w:r w:rsidRPr="00002918">
              <w:rPr>
                <w:kern w:val="0"/>
                <w:sz w:val="18"/>
                <w:szCs w:val="18"/>
              </w:rPr>
              <w:t>32</w:t>
            </w:r>
          </w:p>
        </w:tc>
        <w:tc>
          <w:tcPr>
            <w:tcW w:w="567" w:type="dxa"/>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30" w:type="dxa"/>
            <w:vAlign w:val="center"/>
          </w:tcPr>
          <w:p w:rsidR="006C3C52" w:rsidRPr="00002918" w:rsidRDefault="006C3C52" w:rsidP="007106B5">
            <w:pPr>
              <w:widowControl/>
              <w:jc w:val="center"/>
              <w:rPr>
                <w:kern w:val="0"/>
                <w:sz w:val="18"/>
                <w:szCs w:val="18"/>
              </w:rPr>
            </w:pPr>
            <w:r w:rsidRPr="00002918">
              <w:rPr>
                <w:kern w:val="0"/>
                <w:sz w:val="18"/>
                <w:szCs w:val="18"/>
              </w:rPr>
              <w:t>3</w:t>
            </w:r>
          </w:p>
        </w:tc>
        <w:tc>
          <w:tcPr>
            <w:tcW w:w="952" w:type="dxa"/>
            <w:vAlign w:val="center"/>
          </w:tcPr>
          <w:p w:rsidR="006C3C52" w:rsidRPr="00002918" w:rsidRDefault="006C3C52" w:rsidP="007106B5">
            <w:pPr>
              <w:widowControl/>
              <w:jc w:val="center"/>
              <w:rPr>
                <w:kern w:val="0"/>
                <w:sz w:val="18"/>
                <w:szCs w:val="18"/>
              </w:rPr>
            </w:pPr>
            <w:r w:rsidRPr="00002918">
              <w:rPr>
                <w:kern w:val="0"/>
                <w:sz w:val="18"/>
                <w:szCs w:val="18"/>
              </w:rPr>
              <w:t>面授讲课</w:t>
            </w:r>
          </w:p>
        </w:tc>
        <w:tc>
          <w:tcPr>
            <w:tcW w:w="953" w:type="dxa"/>
            <w:vAlign w:val="center"/>
          </w:tcPr>
          <w:p w:rsidR="006C3C52" w:rsidRPr="00002918" w:rsidRDefault="006C3C52" w:rsidP="007106B5">
            <w:pPr>
              <w:widowControl/>
              <w:jc w:val="center"/>
              <w:rPr>
                <w:kern w:val="0"/>
                <w:sz w:val="18"/>
                <w:szCs w:val="18"/>
              </w:rPr>
            </w:pPr>
            <w:r w:rsidRPr="00002918">
              <w:rPr>
                <w:kern w:val="0"/>
                <w:sz w:val="18"/>
                <w:szCs w:val="18"/>
              </w:rPr>
              <w:t>考查</w:t>
            </w:r>
          </w:p>
        </w:tc>
        <w:tc>
          <w:tcPr>
            <w:tcW w:w="709" w:type="dxa"/>
            <w:vMerge/>
            <w:vAlign w:val="center"/>
          </w:tcPr>
          <w:p w:rsidR="006C3C52" w:rsidRPr="00002918" w:rsidRDefault="006C3C52" w:rsidP="007106B5">
            <w:pPr>
              <w:widowControl/>
              <w:jc w:val="center"/>
              <w:rPr>
                <w:kern w:val="0"/>
                <w:sz w:val="18"/>
                <w:szCs w:val="18"/>
              </w:rPr>
            </w:pPr>
          </w:p>
        </w:tc>
      </w:tr>
      <w:tr w:rsidR="006C3C52" w:rsidRPr="00002918" w:rsidTr="006C3C52">
        <w:trPr>
          <w:trHeight w:hRule="exact" w:val="425"/>
        </w:trPr>
        <w:tc>
          <w:tcPr>
            <w:tcW w:w="568" w:type="dxa"/>
            <w:vMerge/>
            <w:tcBorders>
              <w:left w:val="single" w:sz="4" w:space="0" w:color="auto"/>
            </w:tcBorders>
            <w:vAlign w:val="center"/>
          </w:tcPr>
          <w:p w:rsidR="006C3C52" w:rsidRPr="00002918" w:rsidRDefault="006C3C52" w:rsidP="007106B5">
            <w:pPr>
              <w:widowControl/>
              <w:jc w:val="center"/>
              <w:rPr>
                <w:kern w:val="0"/>
                <w:sz w:val="18"/>
                <w:szCs w:val="18"/>
              </w:rPr>
            </w:pPr>
          </w:p>
        </w:tc>
        <w:tc>
          <w:tcPr>
            <w:tcW w:w="906" w:type="dxa"/>
            <w:tcBorders>
              <w:bottom w:val="single" w:sz="4" w:space="0" w:color="auto"/>
            </w:tcBorders>
          </w:tcPr>
          <w:p w:rsidR="006C3C52" w:rsidRPr="00002918" w:rsidRDefault="005A2FE3" w:rsidP="007106B5">
            <w:pPr>
              <w:widowControl/>
              <w:jc w:val="center"/>
              <w:rPr>
                <w:kern w:val="0"/>
                <w:sz w:val="18"/>
                <w:szCs w:val="18"/>
              </w:rPr>
            </w:pPr>
            <w:r w:rsidRPr="00002918">
              <w:rPr>
                <w:kern w:val="0"/>
                <w:sz w:val="18"/>
                <w:szCs w:val="18"/>
              </w:rPr>
              <w:t>s</w:t>
            </w:r>
            <w:r w:rsidR="006C3C52" w:rsidRPr="00002918">
              <w:rPr>
                <w:kern w:val="0"/>
                <w:sz w:val="18"/>
                <w:szCs w:val="18"/>
              </w:rPr>
              <w:t>007049</w:t>
            </w:r>
          </w:p>
        </w:tc>
        <w:tc>
          <w:tcPr>
            <w:tcW w:w="2779"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数值模拟与方法</w:t>
            </w:r>
          </w:p>
        </w:tc>
        <w:tc>
          <w:tcPr>
            <w:tcW w:w="567"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32</w:t>
            </w:r>
          </w:p>
        </w:tc>
        <w:tc>
          <w:tcPr>
            <w:tcW w:w="567"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30"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52"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面授讲课</w:t>
            </w:r>
          </w:p>
        </w:tc>
        <w:tc>
          <w:tcPr>
            <w:tcW w:w="953"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考试</w:t>
            </w:r>
          </w:p>
        </w:tc>
        <w:tc>
          <w:tcPr>
            <w:tcW w:w="709" w:type="dxa"/>
            <w:vMerge/>
            <w:vAlign w:val="center"/>
          </w:tcPr>
          <w:p w:rsidR="006C3C52" w:rsidRPr="00002918" w:rsidRDefault="006C3C52" w:rsidP="007106B5">
            <w:pPr>
              <w:widowControl/>
              <w:jc w:val="center"/>
              <w:rPr>
                <w:kern w:val="0"/>
                <w:sz w:val="18"/>
                <w:szCs w:val="18"/>
              </w:rPr>
            </w:pPr>
          </w:p>
        </w:tc>
      </w:tr>
      <w:tr w:rsidR="006C3C52" w:rsidRPr="00002918" w:rsidTr="006C3C52">
        <w:trPr>
          <w:trHeight w:hRule="exact" w:val="425"/>
        </w:trPr>
        <w:tc>
          <w:tcPr>
            <w:tcW w:w="568" w:type="dxa"/>
            <w:vMerge/>
            <w:tcBorders>
              <w:left w:val="single" w:sz="4" w:space="0" w:color="auto"/>
            </w:tcBorders>
            <w:vAlign w:val="center"/>
          </w:tcPr>
          <w:p w:rsidR="006C3C52" w:rsidRPr="00002918" w:rsidRDefault="006C3C52" w:rsidP="007106B5">
            <w:pPr>
              <w:widowControl/>
              <w:jc w:val="center"/>
              <w:rPr>
                <w:kern w:val="0"/>
                <w:sz w:val="18"/>
                <w:szCs w:val="18"/>
              </w:rPr>
            </w:pPr>
          </w:p>
        </w:tc>
        <w:tc>
          <w:tcPr>
            <w:tcW w:w="906" w:type="dxa"/>
            <w:tcBorders>
              <w:bottom w:val="single" w:sz="4" w:space="0" w:color="auto"/>
            </w:tcBorders>
          </w:tcPr>
          <w:p w:rsidR="006C3C52" w:rsidRPr="00002918" w:rsidRDefault="005A2FE3" w:rsidP="007106B5">
            <w:pPr>
              <w:widowControl/>
              <w:jc w:val="center"/>
              <w:rPr>
                <w:kern w:val="0"/>
                <w:sz w:val="18"/>
                <w:szCs w:val="18"/>
              </w:rPr>
            </w:pPr>
            <w:r w:rsidRPr="00002918">
              <w:rPr>
                <w:kern w:val="0"/>
                <w:sz w:val="18"/>
                <w:szCs w:val="18"/>
              </w:rPr>
              <w:t>s</w:t>
            </w:r>
            <w:r w:rsidR="006C3C52" w:rsidRPr="00002918">
              <w:rPr>
                <w:kern w:val="0"/>
                <w:sz w:val="18"/>
                <w:szCs w:val="18"/>
              </w:rPr>
              <w:t>007045</w:t>
            </w:r>
          </w:p>
        </w:tc>
        <w:tc>
          <w:tcPr>
            <w:tcW w:w="2779"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空间天气预报预警技术</w:t>
            </w:r>
          </w:p>
        </w:tc>
        <w:tc>
          <w:tcPr>
            <w:tcW w:w="567"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32</w:t>
            </w:r>
          </w:p>
        </w:tc>
        <w:tc>
          <w:tcPr>
            <w:tcW w:w="567"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30"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52"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面授讲课</w:t>
            </w:r>
          </w:p>
        </w:tc>
        <w:tc>
          <w:tcPr>
            <w:tcW w:w="953"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考试</w:t>
            </w:r>
          </w:p>
        </w:tc>
        <w:tc>
          <w:tcPr>
            <w:tcW w:w="709" w:type="dxa"/>
            <w:vMerge/>
            <w:vAlign w:val="center"/>
          </w:tcPr>
          <w:p w:rsidR="006C3C52" w:rsidRPr="00002918" w:rsidRDefault="006C3C52" w:rsidP="007106B5">
            <w:pPr>
              <w:widowControl/>
              <w:jc w:val="center"/>
              <w:rPr>
                <w:kern w:val="0"/>
                <w:sz w:val="18"/>
                <w:szCs w:val="18"/>
              </w:rPr>
            </w:pPr>
          </w:p>
        </w:tc>
      </w:tr>
      <w:tr w:rsidR="006C3C52" w:rsidRPr="00002918" w:rsidTr="006C3C52">
        <w:trPr>
          <w:trHeight w:hRule="exact" w:val="425"/>
        </w:trPr>
        <w:tc>
          <w:tcPr>
            <w:tcW w:w="568" w:type="dxa"/>
            <w:vMerge/>
            <w:tcBorders>
              <w:left w:val="single" w:sz="4" w:space="0" w:color="auto"/>
            </w:tcBorders>
            <w:vAlign w:val="center"/>
          </w:tcPr>
          <w:p w:rsidR="006C3C52" w:rsidRPr="00002918" w:rsidRDefault="006C3C52" w:rsidP="007106B5">
            <w:pPr>
              <w:widowControl/>
              <w:jc w:val="center"/>
              <w:rPr>
                <w:kern w:val="0"/>
                <w:sz w:val="18"/>
                <w:szCs w:val="18"/>
              </w:rPr>
            </w:pPr>
          </w:p>
        </w:tc>
        <w:tc>
          <w:tcPr>
            <w:tcW w:w="906" w:type="dxa"/>
            <w:tcBorders>
              <w:bottom w:val="single" w:sz="4" w:space="0" w:color="auto"/>
            </w:tcBorders>
          </w:tcPr>
          <w:p w:rsidR="006C3C52" w:rsidRPr="00002918" w:rsidRDefault="005A2FE3" w:rsidP="007106B5">
            <w:pPr>
              <w:widowControl/>
              <w:jc w:val="center"/>
              <w:rPr>
                <w:kern w:val="0"/>
                <w:sz w:val="18"/>
                <w:szCs w:val="18"/>
              </w:rPr>
            </w:pPr>
            <w:r w:rsidRPr="00002918">
              <w:rPr>
                <w:kern w:val="0"/>
                <w:sz w:val="18"/>
                <w:szCs w:val="18"/>
              </w:rPr>
              <w:t>s</w:t>
            </w:r>
            <w:r w:rsidR="006C3C52" w:rsidRPr="00002918">
              <w:rPr>
                <w:kern w:val="0"/>
                <w:sz w:val="18"/>
                <w:szCs w:val="18"/>
              </w:rPr>
              <w:t>007124</w:t>
            </w:r>
          </w:p>
        </w:tc>
        <w:tc>
          <w:tcPr>
            <w:tcW w:w="2779"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中高层大气物理</w:t>
            </w:r>
          </w:p>
        </w:tc>
        <w:tc>
          <w:tcPr>
            <w:tcW w:w="567"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32</w:t>
            </w:r>
          </w:p>
        </w:tc>
        <w:tc>
          <w:tcPr>
            <w:tcW w:w="567"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30"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52"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面授讲课</w:t>
            </w:r>
          </w:p>
        </w:tc>
        <w:tc>
          <w:tcPr>
            <w:tcW w:w="953"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考试</w:t>
            </w:r>
          </w:p>
        </w:tc>
        <w:tc>
          <w:tcPr>
            <w:tcW w:w="709" w:type="dxa"/>
            <w:vMerge/>
            <w:vAlign w:val="center"/>
          </w:tcPr>
          <w:p w:rsidR="006C3C52" w:rsidRPr="00002918" w:rsidRDefault="006C3C52" w:rsidP="007106B5">
            <w:pPr>
              <w:widowControl/>
              <w:jc w:val="center"/>
              <w:rPr>
                <w:kern w:val="0"/>
                <w:sz w:val="18"/>
                <w:szCs w:val="18"/>
              </w:rPr>
            </w:pPr>
          </w:p>
        </w:tc>
      </w:tr>
      <w:tr w:rsidR="006C3C52" w:rsidRPr="00002918" w:rsidTr="006C3C52">
        <w:trPr>
          <w:trHeight w:hRule="exact" w:val="425"/>
        </w:trPr>
        <w:tc>
          <w:tcPr>
            <w:tcW w:w="568" w:type="dxa"/>
            <w:vMerge/>
            <w:tcBorders>
              <w:left w:val="single" w:sz="4" w:space="0" w:color="auto"/>
            </w:tcBorders>
            <w:vAlign w:val="center"/>
          </w:tcPr>
          <w:p w:rsidR="006C3C52" w:rsidRPr="00002918" w:rsidRDefault="006C3C52" w:rsidP="007106B5">
            <w:pPr>
              <w:widowControl/>
              <w:jc w:val="center"/>
              <w:rPr>
                <w:kern w:val="0"/>
                <w:sz w:val="18"/>
                <w:szCs w:val="18"/>
              </w:rPr>
            </w:pPr>
          </w:p>
        </w:tc>
        <w:tc>
          <w:tcPr>
            <w:tcW w:w="906" w:type="dxa"/>
            <w:tcBorders>
              <w:bottom w:val="single" w:sz="4" w:space="0" w:color="auto"/>
            </w:tcBorders>
          </w:tcPr>
          <w:p w:rsidR="006C3C52" w:rsidRPr="00002918" w:rsidRDefault="005A2FE3" w:rsidP="007106B5">
            <w:pPr>
              <w:widowControl/>
              <w:jc w:val="center"/>
              <w:rPr>
                <w:kern w:val="0"/>
                <w:sz w:val="18"/>
                <w:szCs w:val="18"/>
              </w:rPr>
            </w:pPr>
            <w:r w:rsidRPr="00002918">
              <w:rPr>
                <w:kern w:val="0"/>
                <w:sz w:val="18"/>
                <w:szCs w:val="18"/>
              </w:rPr>
              <w:t>s</w:t>
            </w:r>
            <w:r w:rsidR="006C3C52" w:rsidRPr="00002918">
              <w:rPr>
                <w:kern w:val="0"/>
                <w:sz w:val="18"/>
                <w:szCs w:val="18"/>
              </w:rPr>
              <w:t>007055</w:t>
            </w:r>
          </w:p>
        </w:tc>
        <w:tc>
          <w:tcPr>
            <w:tcW w:w="2779"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环境辐射与防护</w:t>
            </w:r>
          </w:p>
        </w:tc>
        <w:tc>
          <w:tcPr>
            <w:tcW w:w="567"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32</w:t>
            </w:r>
          </w:p>
        </w:tc>
        <w:tc>
          <w:tcPr>
            <w:tcW w:w="567"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30"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52"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面授讲课</w:t>
            </w:r>
          </w:p>
        </w:tc>
        <w:tc>
          <w:tcPr>
            <w:tcW w:w="953"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考查</w:t>
            </w:r>
          </w:p>
        </w:tc>
        <w:tc>
          <w:tcPr>
            <w:tcW w:w="709" w:type="dxa"/>
            <w:vMerge/>
            <w:vAlign w:val="center"/>
          </w:tcPr>
          <w:p w:rsidR="006C3C52" w:rsidRPr="00002918" w:rsidRDefault="006C3C52" w:rsidP="007106B5">
            <w:pPr>
              <w:widowControl/>
              <w:jc w:val="center"/>
              <w:rPr>
                <w:kern w:val="0"/>
                <w:sz w:val="18"/>
                <w:szCs w:val="18"/>
              </w:rPr>
            </w:pPr>
          </w:p>
        </w:tc>
      </w:tr>
      <w:tr w:rsidR="006C3C52" w:rsidRPr="00002918" w:rsidTr="006C3C52">
        <w:trPr>
          <w:trHeight w:hRule="exact" w:val="425"/>
        </w:trPr>
        <w:tc>
          <w:tcPr>
            <w:tcW w:w="568" w:type="dxa"/>
            <w:vMerge/>
            <w:tcBorders>
              <w:left w:val="single" w:sz="4" w:space="0" w:color="auto"/>
            </w:tcBorders>
            <w:vAlign w:val="center"/>
          </w:tcPr>
          <w:p w:rsidR="006C3C52" w:rsidRPr="00002918" w:rsidRDefault="006C3C52" w:rsidP="007106B5">
            <w:pPr>
              <w:widowControl/>
              <w:jc w:val="center"/>
              <w:rPr>
                <w:kern w:val="0"/>
                <w:sz w:val="18"/>
                <w:szCs w:val="18"/>
              </w:rPr>
            </w:pPr>
          </w:p>
        </w:tc>
        <w:tc>
          <w:tcPr>
            <w:tcW w:w="906" w:type="dxa"/>
            <w:tcBorders>
              <w:bottom w:val="single" w:sz="4" w:space="0" w:color="auto"/>
            </w:tcBorders>
          </w:tcPr>
          <w:p w:rsidR="006C3C52" w:rsidRPr="00002918" w:rsidRDefault="005A2FE3" w:rsidP="007106B5">
            <w:pPr>
              <w:widowControl/>
              <w:jc w:val="center"/>
              <w:rPr>
                <w:kern w:val="0"/>
                <w:sz w:val="18"/>
                <w:szCs w:val="18"/>
              </w:rPr>
            </w:pPr>
            <w:r w:rsidRPr="00002918">
              <w:rPr>
                <w:kern w:val="0"/>
                <w:sz w:val="18"/>
                <w:szCs w:val="18"/>
              </w:rPr>
              <w:t>s</w:t>
            </w:r>
            <w:r w:rsidR="006C3C52" w:rsidRPr="00002918">
              <w:rPr>
                <w:kern w:val="0"/>
                <w:sz w:val="18"/>
                <w:szCs w:val="18"/>
              </w:rPr>
              <w:t>007133</w:t>
            </w:r>
          </w:p>
        </w:tc>
        <w:tc>
          <w:tcPr>
            <w:tcW w:w="2779"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电离气体电波传播原理</w:t>
            </w:r>
          </w:p>
        </w:tc>
        <w:tc>
          <w:tcPr>
            <w:tcW w:w="567"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32</w:t>
            </w:r>
          </w:p>
        </w:tc>
        <w:tc>
          <w:tcPr>
            <w:tcW w:w="567"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30"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52"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面授讲课</w:t>
            </w:r>
          </w:p>
        </w:tc>
        <w:tc>
          <w:tcPr>
            <w:tcW w:w="953" w:type="dxa"/>
            <w:tcBorders>
              <w:bottom w:val="single" w:sz="4" w:space="0" w:color="auto"/>
            </w:tcBorders>
            <w:vAlign w:val="center"/>
          </w:tcPr>
          <w:p w:rsidR="006C3C52" w:rsidRPr="00002918" w:rsidRDefault="006C3C52" w:rsidP="007106B5">
            <w:pPr>
              <w:widowControl/>
              <w:jc w:val="center"/>
              <w:rPr>
                <w:kern w:val="0"/>
                <w:sz w:val="18"/>
                <w:szCs w:val="18"/>
              </w:rPr>
            </w:pPr>
            <w:r w:rsidRPr="00002918">
              <w:rPr>
                <w:kern w:val="0"/>
                <w:sz w:val="18"/>
                <w:szCs w:val="18"/>
              </w:rPr>
              <w:t>考试</w:t>
            </w:r>
          </w:p>
        </w:tc>
        <w:tc>
          <w:tcPr>
            <w:tcW w:w="709" w:type="dxa"/>
            <w:vMerge/>
            <w:vAlign w:val="center"/>
          </w:tcPr>
          <w:p w:rsidR="006C3C52" w:rsidRPr="00002918" w:rsidRDefault="006C3C52" w:rsidP="007106B5">
            <w:pPr>
              <w:widowControl/>
              <w:jc w:val="center"/>
              <w:rPr>
                <w:kern w:val="0"/>
                <w:sz w:val="18"/>
                <w:szCs w:val="18"/>
              </w:rPr>
            </w:pPr>
          </w:p>
        </w:tc>
      </w:tr>
      <w:tr w:rsidR="006C3C52" w:rsidRPr="00002918" w:rsidTr="006C3C52">
        <w:trPr>
          <w:trHeight w:hRule="exact" w:val="425"/>
        </w:trPr>
        <w:tc>
          <w:tcPr>
            <w:tcW w:w="568" w:type="dxa"/>
            <w:vMerge/>
            <w:tcBorders>
              <w:left w:val="single" w:sz="4" w:space="0" w:color="auto"/>
            </w:tcBorders>
            <w:vAlign w:val="center"/>
          </w:tcPr>
          <w:p w:rsidR="006C3C52" w:rsidRPr="00002918" w:rsidRDefault="006C3C52" w:rsidP="007106B5">
            <w:pPr>
              <w:widowControl/>
              <w:jc w:val="center"/>
              <w:rPr>
                <w:kern w:val="0"/>
                <w:sz w:val="18"/>
                <w:szCs w:val="18"/>
              </w:rPr>
            </w:pPr>
          </w:p>
        </w:tc>
        <w:tc>
          <w:tcPr>
            <w:tcW w:w="906" w:type="dxa"/>
          </w:tcPr>
          <w:p w:rsidR="006C3C52" w:rsidRPr="00002918" w:rsidRDefault="005A2FE3" w:rsidP="007106B5">
            <w:pPr>
              <w:jc w:val="center"/>
              <w:rPr>
                <w:kern w:val="0"/>
                <w:sz w:val="18"/>
                <w:szCs w:val="18"/>
              </w:rPr>
            </w:pPr>
            <w:r w:rsidRPr="00002918">
              <w:rPr>
                <w:kern w:val="0"/>
                <w:sz w:val="18"/>
                <w:szCs w:val="18"/>
              </w:rPr>
              <w:t>s</w:t>
            </w:r>
            <w:r w:rsidR="006C3C52" w:rsidRPr="00002918">
              <w:rPr>
                <w:kern w:val="0"/>
                <w:sz w:val="18"/>
                <w:szCs w:val="18"/>
              </w:rPr>
              <w:t>007050</w:t>
            </w:r>
          </w:p>
        </w:tc>
        <w:tc>
          <w:tcPr>
            <w:tcW w:w="2779" w:type="dxa"/>
            <w:vAlign w:val="center"/>
          </w:tcPr>
          <w:p w:rsidR="006C3C52" w:rsidRPr="00002918" w:rsidRDefault="006C3C52" w:rsidP="007106B5">
            <w:pPr>
              <w:widowControl/>
              <w:jc w:val="center"/>
              <w:rPr>
                <w:kern w:val="0"/>
                <w:sz w:val="18"/>
                <w:szCs w:val="18"/>
              </w:rPr>
            </w:pPr>
            <w:r w:rsidRPr="00002918">
              <w:rPr>
                <w:kern w:val="0"/>
                <w:sz w:val="18"/>
                <w:szCs w:val="18"/>
              </w:rPr>
              <w:t>空间天气数据处理</w:t>
            </w:r>
          </w:p>
        </w:tc>
        <w:tc>
          <w:tcPr>
            <w:tcW w:w="567" w:type="dxa"/>
            <w:vAlign w:val="center"/>
          </w:tcPr>
          <w:p w:rsidR="006C3C52" w:rsidRPr="00002918" w:rsidRDefault="006C3C52" w:rsidP="007106B5">
            <w:pPr>
              <w:widowControl/>
              <w:jc w:val="center"/>
              <w:rPr>
                <w:kern w:val="0"/>
                <w:sz w:val="18"/>
                <w:szCs w:val="18"/>
              </w:rPr>
            </w:pPr>
            <w:r w:rsidRPr="00002918">
              <w:rPr>
                <w:kern w:val="0"/>
                <w:sz w:val="18"/>
                <w:szCs w:val="18"/>
              </w:rPr>
              <w:t>32</w:t>
            </w:r>
          </w:p>
        </w:tc>
        <w:tc>
          <w:tcPr>
            <w:tcW w:w="567" w:type="dxa"/>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30" w:type="dxa"/>
            <w:vAlign w:val="center"/>
          </w:tcPr>
          <w:p w:rsidR="006C3C52" w:rsidRPr="00002918" w:rsidRDefault="006C3C52" w:rsidP="007106B5">
            <w:pPr>
              <w:widowControl/>
              <w:jc w:val="center"/>
              <w:rPr>
                <w:kern w:val="0"/>
                <w:sz w:val="18"/>
                <w:szCs w:val="18"/>
              </w:rPr>
            </w:pPr>
            <w:r w:rsidRPr="00002918">
              <w:rPr>
                <w:kern w:val="0"/>
                <w:sz w:val="18"/>
                <w:szCs w:val="18"/>
              </w:rPr>
              <w:t>2</w:t>
            </w:r>
          </w:p>
        </w:tc>
        <w:tc>
          <w:tcPr>
            <w:tcW w:w="952" w:type="dxa"/>
            <w:vAlign w:val="center"/>
          </w:tcPr>
          <w:p w:rsidR="006C3C52" w:rsidRPr="00002918" w:rsidRDefault="006C3C52" w:rsidP="007106B5">
            <w:pPr>
              <w:widowControl/>
              <w:jc w:val="center"/>
              <w:rPr>
                <w:kern w:val="0"/>
                <w:sz w:val="18"/>
                <w:szCs w:val="18"/>
              </w:rPr>
            </w:pPr>
            <w:r w:rsidRPr="00002918">
              <w:rPr>
                <w:kern w:val="0"/>
                <w:sz w:val="18"/>
                <w:szCs w:val="18"/>
              </w:rPr>
              <w:t>面授讲课</w:t>
            </w:r>
          </w:p>
        </w:tc>
        <w:tc>
          <w:tcPr>
            <w:tcW w:w="953" w:type="dxa"/>
            <w:vAlign w:val="center"/>
          </w:tcPr>
          <w:p w:rsidR="006C3C52" w:rsidRPr="00002918" w:rsidRDefault="006C3C52" w:rsidP="007106B5">
            <w:pPr>
              <w:widowControl/>
              <w:jc w:val="center"/>
              <w:rPr>
                <w:kern w:val="0"/>
                <w:sz w:val="18"/>
                <w:szCs w:val="18"/>
              </w:rPr>
            </w:pPr>
            <w:r w:rsidRPr="00002918">
              <w:rPr>
                <w:kern w:val="0"/>
                <w:sz w:val="18"/>
                <w:szCs w:val="18"/>
              </w:rPr>
              <w:t>考试</w:t>
            </w:r>
          </w:p>
        </w:tc>
        <w:tc>
          <w:tcPr>
            <w:tcW w:w="709" w:type="dxa"/>
            <w:vMerge/>
            <w:vAlign w:val="center"/>
          </w:tcPr>
          <w:p w:rsidR="006C3C52" w:rsidRPr="00002918" w:rsidRDefault="006C3C52" w:rsidP="007106B5">
            <w:pPr>
              <w:widowControl/>
              <w:jc w:val="center"/>
              <w:rPr>
                <w:kern w:val="0"/>
                <w:sz w:val="18"/>
                <w:szCs w:val="18"/>
              </w:rPr>
            </w:pPr>
          </w:p>
        </w:tc>
      </w:tr>
      <w:tr w:rsidR="006235DD" w:rsidRPr="00002918" w:rsidTr="006C3C52">
        <w:trPr>
          <w:cantSplit/>
          <w:trHeight w:hRule="exact" w:val="432"/>
        </w:trPr>
        <w:tc>
          <w:tcPr>
            <w:tcW w:w="568" w:type="dxa"/>
            <w:vMerge/>
            <w:tcBorders>
              <w:left w:val="single" w:sz="4" w:space="0" w:color="auto"/>
            </w:tcBorders>
            <w:vAlign w:val="center"/>
          </w:tcPr>
          <w:p w:rsidR="006235DD" w:rsidRPr="00002918" w:rsidRDefault="006235DD" w:rsidP="007106B5">
            <w:pPr>
              <w:widowControl/>
              <w:jc w:val="center"/>
              <w:rPr>
                <w:kern w:val="0"/>
                <w:sz w:val="18"/>
                <w:szCs w:val="18"/>
              </w:rPr>
            </w:pPr>
          </w:p>
        </w:tc>
        <w:tc>
          <w:tcPr>
            <w:tcW w:w="906" w:type="dxa"/>
          </w:tcPr>
          <w:p w:rsidR="006235DD" w:rsidRPr="00002918" w:rsidRDefault="006235DD" w:rsidP="007106B5">
            <w:pPr>
              <w:jc w:val="center"/>
              <w:rPr>
                <w:kern w:val="0"/>
                <w:sz w:val="18"/>
                <w:szCs w:val="18"/>
              </w:rPr>
            </w:pPr>
            <w:r w:rsidRPr="00002918">
              <w:rPr>
                <w:sz w:val="18"/>
                <w:szCs w:val="18"/>
              </w:rPr>
              <w:t>s999033</w:t>
            </w:r>
          </w:p>
        </w:tc>
        <w:tc>
          <w:tcPr>
            <w:tcW w:w="2779" w:type="dxa"/>
            <w:vAlign w:val="center"/>
          </w:tcPr>
          <w:p w:rsidR="006235DD" w:rsidRPr="00002918" w:rsidRDefault="006235DD" w:rsidP="007106B5">
            <w:pPr>
              <w:jc w:val="center"/>
              <w:rPr>
                <w:sz w:val="18"/>
                <w:szCs w:val="18"/>
              </w:rPr>
            </w:pPr>
            <w:r w:rsidRPr="00002918">
              <w:rPr>
                <w:sz w:val="18"/>
                <w:szCs w:val="18"/>
              </w:rPr>
              <w:t>人文素养选修课</w:t>
            </w:r>
          </w:p>
        </w:tc>
        <w:tc>
          <w:tcPr>
            <w:tcW w:w="567" w:type="dxa"/>
            <w:vAlign w:val="center"/>
          </w:tcPr>
          <w:p w:rsidR="006235DD" w:rsidRPr="00002918" w:rsidRDefault="006235DD" w:rsidP="007106B5">
            <w:pPr>
              <w:jc w:val="center"/>
              <w:rPr>
                <w:sz w:val="18"/>
                <w:szCs w:val="18"/>
              </w:rPr>
            </w:pPr>
            <w:r w:rsidRPr="00002918">
              <w:rPr>
                <w:sz w:val="18"/>
                <w:szCs w:val="18"/>
              </w:rPr>
              <w:t>16</w:t>
            </w:r>
          </w:p>
        </w:tc>
        <w:tc>
          <w:tcPr>
            <w:tcW w:w="567" w:type="dxa"/>
            <w:vAlign w:val="center"/>
          </w:tcPr>
          <w:p w:rsidR="006235DD" w:rsidRPr="00002918" w:rsidRDefault="006235DD" w:rsidP="007106B5">
            <w:pPr>
              <w:jc w:val="center"/>
              <w:rPr>
                <w:sz w:val="18"/>
                <w:szCs w:val="18"/>
              </w:rPr>
            </w:pPr>
            <w:r w:rsidRPr="00002918">
              <w:rPr>
                <w:sz w:val="18"/>
                <w:szCs w:val="18"/>
              </w:rPr>
              <w:t>1</w:t>
            </w:r>
          </w:p>
        </w:tc>
        <w:tc>
          <w:tcPr>
            <w:tcW w:w="930" w:type="dxa"/>
            <w:vAlign w:val="center"/>
          </w:tcPr>
          <w:p w:rsidR="006235DD" w:rsidRPr="00002918" w:rsidRDefault="006235DD" w:rsidP="007106B5">
            <w:pPr>
              <w:widowControl/>
              <w:jc w:val="center"/>
              <w:rPr>
                <w:kern w:val="0"/>
                <w:sz w:val="18"/>
                <w:szCs w:val="18"/>
              </w:rPr>
            </w:pPr>
            <w:r w:rsidRPr="00002918">
              <w:rPr>
                <w:kern w:val="0"/>
                <w:sz w:val="18"/>
                <w:szCs w:val="18"/>
              </w:rPr>
              <w:t>1</w:t>
            </w:r>
          </w:p>
        </w:tc>
        <w:tc>
          <w:tcPr>
            <w:tcW w:w="952" w:type="dxa"/>
            <w:vAlign w:val="center"/>
          </w:tcPr>
          <w:p w:rsidR="006235DD" w:rsidRPr="00002918" w:rsidRDefault="006235DD" w:rsidP="007106B5">
            <w:pPr>
              <w:widowControl/>
              <w:jc w:val="center"/>
              <w:rPr>
                <w:kern w:val="0"/>
                <w:sz w:val="18"/>
                <w:szCs w:val="18"/>
              </w:rPr>
            </w:pPr>
            <w:r w:rsidRPr="00002918">
              <w:rPr>
                <w:kern w:val="0"/>
                <w:sz w:val="18"/>
                <w:szCs w:val="18"/>
              </w:rPr>
              <w:t>其他</w:t>
            </w:r>
          </w:p>
        </w:tc>
        <w:tc>
          <w:tcPr>
            <w:tcW w:w="953" w:type="dxa"/>
            <w:vAlign w:val="center"/>
          </w:tcPr>
          <w:p w:rsidR="006235DD" w:rsidRPr="00002918" w:rsidRDefault="006235DD" w:rsidP="00816AD8">
            <w:pPr>
              <w:widowControl/>
              <w:jc w:val="center"/>
              <w:rPr>
                <w:kern w:val="0"/>
                <w:sz w:val="18"/>
                <w:szCs w:val="18"/>
              </w:rPr>
            </w:pPr>
            <w:r w:rsidRPr="00002918">
              <w:rPr>
                <w:kern w:val="0"/>
                <w:sz w:val="18"/>
                <w:szCs w:val="18"/>
              </w:rPr>
              <w:t>其他</w:t>
            </w:r>
          </w:p>
        </w:tc>
        <w:tc>
          <w:tcPr>
            <w:tcW w:w="709" w:type="dxa"/>
            <w:vAlign w:val="center"/>
          </w:tcPr>
          <w:p w:rsidR="006235DD" w:rsidRPr="00002918" w:rsidRDefault="006235DD" w:rsidP="007106B5">
            <w:pPr>
              <w:widowControl/>
              <w:jc w:val="center"/>
              <w:rPr>
                <w:kern w:val="0"/>
                <w:sz w:val="18"/>
                <w:szCs w:val="18"/>
              </w:rPr>
            </w:pPr>
          </w:p>
        </w:tc>
      </w:tr>
      <w:tr w:rsidR="006235DD" w:rsidRPr="00002918" w:rsidTr="006C3C52">
        <w:trPr>
          <w:trHeight w:hRule="exact" w:val="425"/>
        </w:trPr>
        <w:tc>
          <w:tcPr>
            <w:tcW w:w="568" w:type="dxa"/>
            <w:vMerge w:val="restart"/>
            <w:tcBorders>
              <w:left w:val="single" w:sz="4" w:space="0" w:color="auto"/>
            </w:tcBorders>
            <w:vAlign w:val="center"/>
          </w:tcPr>
          <w:p w:rsidR="006235DD" w:rsidRPr="00002918" w:rsidRDefault="006235DD" w:rsidP="007106B5">
            <w:pPr>
              <w:widowControl/>
              <w:jc w:val="center"/>
              <w:rPr>
                <w:kern w:val="0"/>
                <w:sz w:val="18"/>
                <w:szCs w:val="18"/>
              </w:rPr>
            </w:pPr>
            <w:r w:rsidRPr="00002918">
              <w:rPr>
                <w:kern w:val="0"/>
                <w:sz w:val="18"/>
                <w:szCs w:val="18"/>
              </w:rPr>
              <w:t>E</w:t>
            </w:r>
          </w:p>
        </w:tc>
        <w:tc>
          <w:tcPr>
            <w:tcW w:w="906" w:type="dxa"/>
          </w:tcPr>
          <w:p w:rsidR="006235DD" w:rsidRPr="00002918" w:rsidRDefault="006235DD" w:rsidP="007106B5">
            <w:pPr>
              <w:jc w:val="center"/>
              <w:rPr>
                <w:kern w:val="0"/>
                <w:sz w:val="18"/>
                <w:szCs w:val="18"/>
              </w:rPr>
            </w:pPr>
            <w:r w:rsidRPr="00002918">
              <w:rPr>
                <w:kern w:val="0"/>
                <w:sz w:val="18"/>
                <w:szCs w:val="18"/>
              </w:rPr>
              <w:t>s007157</w:t>
            </w:r>
          </w:p>
        </w:tc>
        <w:tc>
          <w:tcPr>
            <w:tcW w:w="2779" w:type="dxa"/>
            <w:vAlign w:val="center"/>
          </w:tcPr>
          <w:p w:rsidR="006235DD" w:rsidRPr="00002918" w:rsidRDefault="006235DD" w:rsidP="007106B5">
            <w:pPr>
              <w:jc w:val="center"/>
              <w:rPr>
                <w:sz w:val="18"/>
                <w:szCs w:val="18"/>
              </w:rPr>
            </w:pPr>
            <w:r w:rsidRPr="00002918">
              <w:rPr>
                <w:sz w:val="18"/>
                <w:szCs w:val="18"/>
              </w:rPr>
              <w:t>学术报告</w:t>
            </w:r>
          </w:p>
        </w:tc>
        <w:tc>
          <w:tcPr>
            <w:tcW w:w="567" w:type="dxa"/>
            <w:vAlign w:val="center"/>
          </w:tcPr>
          <w:p w:rsidR="006235DD" w:rsidRPr="00002918" w:rsidRDefault="006235DD" w:rsidP="007106B5">
            <w:pPr>
              <w:jc w:val="center"/>
              <w:rPr>
                <w:sz w:val="18"/>
                <w:szCs w:val="18"/>
              </w:rPr>
            </w:pPr>
            <w:r w:rsidRPr="00002918">
              <w:rPr>
                <w:sz w:val="18"/>
                <w:szCs w:val="18"/>
              </w:rPr>
              <w:t>16</w:t>
            </w:r>
          </w:p>
        </w:tc>
        <w:tc>
          <w:tcPr>
            <w:tcW w:w="567" w:type="dxa"/>
            <w:vAlign w:val="center"/>
          </w:tcPr>
          <w:p w:rsidR="006235DD" w:rsidRPr="00002918" w:rsidRDefault="006235DD" w:rsidP="007106B5">
            <w:pPr>
              <w:jc w:val="center"/>
              <w:rPr>
                <w:sz w:val="18"/>
                <w:szCs w:val="18"/>
              </w:rPr>
            </w:pPr>
            <w:r w:rsidRPr="00002918">
              <w:rPr>
                <w:sz w:val="18"/>
                <w:szCs w:val="18"/>
              </w:rPr>
              <w:t>1</w:t>
            </w:r>
          </w:p>
        </w:tc>
        <w:tc>
          <w:tcPr>
            <w:tcW w:w="930" w:type="dxa"/>
            <w:vAlign w:val="center"/>
          </w:tcPr>
          <w:p w:rsidR="006235DD" w:rsidRPr="00002918" w:rsidRDefault="006235DD" w:rsidP="007106B5">
            <w:pPr>
              <w:jc w:val="center"/>
              <w:rPr>
                <w:sz w:val="18"/>
                <w:szCs w:val="18"/>
              </w:rPr>
            </w:pPr>
            <w:r w:rsidRPr="00002918">
              <w:rPr>
                <w:sz w:val="18"/>
                <w:szCs w:val="18"/>
              </w:rPr>
              <w:t>1</w:t>
            </w:r>
          </w:p>
        </w:tc>
        <w:tc>
          <w:tcPr>
            <w:tcW w:w="952" w:type="dxa"/>
            <w:vAlign w:val="center"/>
          </w:tcPr>
          <w:p w:rsidR="006235DD" w:rsidRPr="00002918" w:rsidRDefault="006235DD" w:rsidP="007106B5">
            <w:pPr>
              <w:widowControl/>
              <w:jc w:val="center"/>
              <w:rPr>
                <w:kern w:val="0"/>
                <w:sz w:val="18"/>
                <w:szCs w:val="18"/>
              </w:rPr>
            </w:pPr>
            <w:r w:rsidRPr="00002918">
              <w:rPr>
                <w:kern w:val="0"/>
                <w:sz w:val="18"/>
                <w:szCs w:val="18"/>
              </w:rPr>
              <w:t>其他</w:t>
            </w:r>
          </w:p>
        </w:tc>
        <w:tc>
          <w:tcPr>
            <w:tcW w:w="953" w:type="dxa"/>
            <w:vAlign w:val="center"/>
          </w:tcPr>
          <w:p w:rsidR="006235DD" w:rsidRPr="00002918" w:rsidRDefault="006235DD" w:rsidP="00816AD8">
            <w:pPr>
              <w:widowControl/>
              <w:jc w:val="center"/>
              <w:rPr>
                <w:kern w:val="0"/>
                <w:sz w:val="18"/>
                <w:szCs w:val="18"/>
              </w:rPr>
            </w:pPr>
            <w:r w:rsidRPr="00002918">
              <w:rPr>
                <w:kern w:val="0"/>
                <w:sz w:val="18"/>
                <w:szCs w:val="18"/>
              </w:rPr>
              <w:t>其他</w:t>
            </w:r>
          </w:p>
        </w:tc>
        <w:tc>
          <w:tcPr>
            <w:tcW w:w="709" w:type="dxa"/>
            <w:vMerge w:val="restart"/>
            <w:vAlign w:val="center"/>
          </w:tcPr>
          <w:p w:rsidR="006235DD" w:rsidRPr="00002918" w:rsidRDefault="006235DD" w:rsidP="007106B5">
            <w:pPr>
              <w:widowControl/>
              <w:jc w:val="center"/>
              <w:rPr>
                <w:kern w:val="0"/>
                <w:sz w:val="18"/>
                <w:szCs w:val="18"/>
              </w:rPr>
            </w:pPr>
            <w:r w:rsidRPr="00002918">
              <w:rPr>
                <w:kern w:val="0"/>
                <w:sz w:val="18"/>
                <w:szCs w:val="18"/>
              </w:rPr>
              <w:t>2</w:t>
            </w:r>
            <w:r w:rsidRPr="00002918">
              <w:rPr>
                <w:kern w:val="0"/>
                <w:sz w:val="18"/>
                <w:szCs w:val="18"/>
              </w:rPr>
              <w:t>学分</w:t>
            </w:r>
          </w:p>
        </w:tc>
      </w:tr>
      <w:tr w:rsidR="006235DD" w:rsidRPr="00002918" w:rsidTr="006C3C52">
        <w:trPr>
          <w:trHeight w:hRule="exact" w:val="425"/>
        </w:trPr>
        <w:tc>
          <w:tcPr>
            <w:tcW w:w="568" w:type="dxa"/>
            <w:vMerge/>
            <w:tcBorders>
              <w:left w:val="single" w:sz="4" w:space="0" w:color="auto"/>
            </w:tcBorders>
            <w:vAlign w:val="center"/>
          </w:tcPr>
          <w:p w:rsidR="006235DD" w:rsidRPr="00002918" w:rsidRDefault="006235DD" w:rsidP="007106B5">
            <w:pPr>
              <w:widowControl/>
              <w:jc w:val="center"/>
              <w:rPr>
                <w:kern w:val="0"/>
                <w:sz w:val="18"/>
                <w:szCs w:val="18"/>
              </w:rPr>
            </w:pPr>
          </w:p>
        </w:tc>
        <w:tc>
          <w:tcPr>
            <w:tcW w:w="906" w:type="dxa"/>
            <w:tcBorders>
              <w:bottom w:val="single" w:sz="4" w:space="0" w:color="auto"/>
            </w:tcBorders>
          </w:tcPr>
          <w:p w:rsidR="006235DD" w:rsidRPr="00002918" w:rsidRDefault="006235DD" w:rsidP="007106B5">
            <w:pPr>
              <w:jc w:val="center"/>
              <w:rPr>
                <w:kern w:val="0"/>
                <w:sz w:val="18"/>
                <w:szCs w:val="18"/>
              </w:rPr>
            </w:pPr>
            <w:r w:rsidRPr="00002918">
              <w:rPr>
                <w:kern w:val="0"/>
                <w:sz w:val="18"/>
                <w:szCs w:val="18"/>
              </w:rPr>
              <w:t>s007158</w:t>
            </w:r>
          </w:p>
        </w:tc>
        <w:tc>
          <w:tcPr>
            <w:tcW w:w="2779" w:type="dxa"/>
            <w:tcBorders>
              <w:bottom w:val="single" w:sz="4" w:space="0" w:color="auto"/>
            </w:tcBorders>
            <w:vAlign w:val="center"/>
          </w:tcPr>
          <w:p w:rsidR="006235DD" w:rsidRPr="00002918" w:rsidRDefault="006235DD" w:rsidP="007106B5">
            <w:pPr>
              <w:jc w:val="center"/>
              <w:rPr>
                <w:sz w:val="18"/>
                <w:szCs w:val="18"/>
              </w:rPr>
            </w:pPr>
            <w:r w:rsidRPr="00002918">
              <w:rPr>
                <w:sz w:val="18"/>
                <w:szCs w:val="18"/>
              </w:rPr>
              <w:t>实践活动</w:t>
            </w:r>
          </w:p>
        </w:tc>
        <w:tc>
          <w:tcPr>
            <w:tcW w:w="567" w:type="dxa"/>
            <w:tcBorders>
              <w:bottom w:val="single" w:sz="4" w:space="0" w:color="auto"/>
            </w:tcBorders>
            <w:vAlign w:val="center"/>
          </w:tcPr>
          <w:p w:rsidR="006235DD" w:rsidRPr="00002918" w:rsidRDefault="006235DD" w:rsidP="007106B5">
            <w:pPr>
              <w:jc w:val="center"/>
              <w:rPr>
                <w:sz w:val="18"/>
                <w:szCs w:val="18"/>
              </w:rPr>
            </w:pPr>
            <w:r w:rsidRPr="00002918">
              <w:rPr>
                <w:sz w:val="18"/>
                <w:szCs w:val="18"/>
              </w:rPr>
              <w:t>16</w:t>
            </w:r>
          </w:p>
        </w:tc>
        <w:tc>
          <w:tcPr>
            <w:tcW w:w="567" w:type="dxa"/>
            <w:tcBorders>
              <w:bottom w:val="single" w:sz="4" w:space="0" w:color="auto"/>
            </w:tcBorders>
            <w:vAlign w:val="center"/>
          </w:tcPr>
          <w:p w:rsidR="006235DD" w:rsidRPr="00002918" w:rsidRDefault="006235DD" w:rsidP="007106B5">
            <w:pPr>
              <w:jc w:val="center"/>
              <w:rPr>
                <w:sz w:val="18"/>
                <w:szCs w:val="18"/>
              </w:rPr>
            </w:pPr>
            <w:r w:rsidRPr="00002918">
              <w:rPr>
                <w:sz w:val="18"/>
                <w:szCs w:val="18"/>
              </w:rPr>
              <w:t>1</w:t>
            </w:r>
          </w:p>
        </w:tc>
        <w:tc>
          <w:tcPr>
            <w:tcW w:w="930" w:type="dxa"/>
            <w:tcBorders>
              <w:bottom w:val="single" w:sz="4" w:space="0" w:color="auto"/>
            </w:tcBorders>
            <w:vAlign w:val="center"/>
          </w:tcPr>
          <w:p w:rsidR="006235DD" w:rsidRPr="00002918" w:rsidRDefault="006235DD" w:rsidP="007106B5">
            <w:pPr>
              <w:jc w:val="center"/>
              <w:rPr>
                <w:sz w:val="18"/>
                <w:szCs w:val="18"/>
              </w:rPr>
            </w:pPr>
            <w:r w:rsidRPr="00002918">
              <w:rPr>
                <w:sz w:val="18"/>
                <w:szCs w:val="18"/>
              </w:rPr>
              <w:t>1</w:t>
            </w:r>
          </w:p>
        </w:tc>
        <w:tc>
          <w:tcPr>
            <w:tcW w:w="952" w:type="dxa"/>
            <w:tcBorders>
              <w:bottom w:val="single" w:sz="4" w:space="0" w:color="auto"/>
            </w:tcBorders>
            <w:vAlign w:val="center"/>
          </w:tcPr>
          <w:p w:rsidR="006235DD" w:rsidRPr="00002918" w:rsidRDefault="006235DD" w:rsidP="007106B5">
            <w:pPr>
              <w:widowControl/>
              <w:jc w:val="center"/>
              <w:rPr>
                <w:kern w:val="0"/>
                <w:sz w:val="18"/>
                <w:szCs w:val="18"/>
              </w:rPr>
            </w:pPr>
            <w:r w:rsidRPr="00002918">
              <w:rPr>
                <w:kern w:val="0"/>
                <w:sz w:val="18"/>
                <w:szCs w:val="18"/>
              </w:rPr>
              <w:t>其他</w:t>
            </w:r>
          </w:p>
        </w:tc>
        <w:tc>
          <w:tcPr>
            <w:tcW w:w="953" w:type="dxa"/>
            <w:tcBorders>
              <w:bottom w:val="single" w:sz="4" w:space="0" w:color="auto"/>
            </w:tcBorders>
            <w:vAlign w:val="center"/>
          </w:tcPr>
          <w:p w:rsidR="006235DD" w:rsidRPr="00002918" w:rsidRDefault="006235DD" w:rsidP="00816AD8">
            <w:pPr>
              <w:widowControl/>
              <w:jc w:val="center"/>
              <w:rPr>
                <w:kern w:val="0"/>
                <w:sz w:val="18"/>
                <w:szCs w:val="18"/>
              </w:rPr>
            </w:pPr>
            <w:r w:rsidRPr="00002918">
              <w:rPr>
                <w:kern w:val="0"/>
                <w:sz w:val="18"/>
                <w:szCs w:val="18"/>
              </w:rPr>
              <w:t>其他</w:t>
            </w:r>
          </w:p>
        </w:tc>
        <w:tc>
          <w:tcPr>
            <w:tcW w:w="709" w:type="dxa"/>
            <w:vMerge/>
            <w:vAlign w:val="center"/>
          </w:tcPr>
          <w:p w:rsidR="006235DD" w:rsidRPr="00002918" w:rsidRDefault="006235DD" w:rsidP="007106B5">
            <w:pPr>
              <w:widowControl/>
              <w:jc w:val="center"/>
              <w:rPr>
                <w:kern w:val="0"/>
                <w:sz w:val="18"/>
                <w:szCs w:val="18"/>
              </w:rPr>
            </w:pPr>
          </w:p>
        </w:tc>
      </w:tr>
    </w:tbl>
    <w:bookmarkEnd w:id="83"/>
    <w:p w:rsidR="006C3C52" w:rsidRPr="00002918" w:rsidRDefault="006C3C52" w:rsidP="007106B5">
      <w:pPr>
        <w:widowControl/>
        <w:spacing w:line="360" w:lineRule="auto"/>
        <w:jc w:val="left"/>
        <w:rPr>
          <w:b/>
          <w:kern w:val="0"/>
          <w:sz w:val="18"/>
          <w:szCs w:val="18"/>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C21332" w:rsidRPr="00002918" w:rsidRDefault="00C21332" w:rsidP="0076362A">
      <w:pPr>
        <w:widowControl/>
        <w:spacing w:line="300" w:lineRule="auto"/>
        <w:jc w:val="left"/>
        <w:rPr>
          <w:rFonts w:eastAsiaTheme="minorEastAsia"/>
          <w:b/>
          <w:bCs/>
          <w:kern w:val="0"/>
          <w:szCs w:val="21"/>
        </w:rPr>
      </w:pPr>
    </w:p>
    <w:p w:rsidR="0007194F" w:rsidRPr="00002918" w:rsidRDefault="0007194F"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DC7B78" w:rsidRPr="00002918" w:rsidRDefault="00DC7B78" w:rsidP="00DC7B78">
      <w:pPr>
        <w:pStyle w:val="1"/>
      </w:pPr>
      <w:bookmarkStart w:id="85" w:name="_Toc523498842"/>
      <w:r w:rsidRPr="00002918">
        <w:lastRenderedPageBreak/>
        <w:t>数学硕士研究生培养方案</w:t>
      </w:r>
      <w:bookmarkEnd w:id="85"/>
    </w:p>
    <w:p w:rsidR="00DC7B78" w:rsidRPr="00002918" w:rsidRDefault="00DC7B78" w:rsidP="00DC7B78">
      <w:pPr>
        <w:pStyle w:val="2"/>
        <w:rPr>
          <w:rFonts w:ascii="Times New Roman" w:hAnsi="Times New Roman" w:cs="Times New Roman"/>
        </w:rPr>
      </w:pPr>
      <w:r w:rsidRPr="00002918">
        <w:rPr>
          <w:rFonts w:ascii="Times New Roman" w:hAnsi="Times New Roman" w:cs="Times New Roman"/>
        </w:rPr>
        <w:t>学科门类：理学一级学科代码：</w:t>
      </w:r>
      <w:r w:rsidRPr="00002918">
        <w:rPr>
          <w:rFonts w:ascii="Times New Roman" w:hAnsi="Times New Roman" w:cs="Times New Roman"/>
        </w:rPr>
        <w:t xml:space="preserve">0701 </w:t>
      </w:r>
      <w:r w:rsidRPr="00002918">
        <w:rPr>
          <w:rFonts w:ascii="Times New Roman" w:hAnsi="Times New Roman" w:cs="Times New Roman"/>
        </w:rPr>
        <w:t>一级学科名称：数学</w:t>
      </w:r>
    </w:p>
    <w:p w:rsidR="00DC7B78" w:rsidRPr="00002918" w:rsidRDefault="00DC7B78" w:rsidP="0076362A">
      <w:pPr>
        <w:spacing w:line="300" w:lineRule="auto"/>
        <w:rPr>
          <w:rFonts w:eastAsiaTheme="minorEastAsia"/>
          <w:szCs w:val="21"/>
        </w:rPr>
      </w:pPr>
    </w:p>
    <w:p w:rsidR="00DC7B78" w:rsidRPr="00002918" w:rsidRDefault="00DC7B78"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6C3C52" w:rsidRPr="00002918" w:rsidRDefault="006C3C52" w:rsidP="006C3C52">
      <w:pPr>
        <w:widowControl/>
        <w:spacing w:line="300" w:lineRule="auto"/>
        <w:ind w:firstLineChars="200" w:firstLine="420"/>
        <w:jc w:val="left"/>
        <w:rPr>
          <w:rFonts w:eastAsiaTheme="minorEastAsia"/>
          <w:kern w:val="0"/>
          <w:szCs w:val="21"/>
        </w:rPr>
      </w:pPr>
      <w:r w:rsidRPr="00002918">
        <w:rPr>
          <w:rFonts w:eastAsiaTheme="minorEastAsia"/>
          <w:kern w:val="0"/>
          <w:szCs w:val="21"/>
        </w:rPr>
        <w:t>南京信息工程大学数学学科</w:t>
      </w:r>
      <w:r w:rsidRPr="00002918">
        <w:rPr>
          <w:rFonts w:eastAsiaTheme="minorEastAsia"/>
          <w:kern w:val="0"/>
          <w:szCs w:val="21"/>
        </w:rPr>
        <w:t>1978</w:t>
      </w:r>
      <w:r w:rsidRPr="00002918">
        <w:rPr>
          <w:rFonts w:eastAsiaTheme="minorEastAsia"/>
          <w:kern w:val="0"/>
          <w:szCs w:val="21"/>
        </w:rPr>
        <w:t>年招收首届数学本科生。数学与统计学院现设有数学系、信息与计算科学系、统计系、大学数学部、数学教育实验中心、空间天气研究所、流体动力学研究院等教学研究机构。学院拥有数学一级学科博士点与硕士点、空间天气学二级学科博士点与硕士点、应用统计专业学位硕士点；数学学科为中国气象局重点学科，在</w:t>
      </w:r>
      <w:r w:rsidRPr="00002918">
        <w:rPr>
          <w:rFonts w:eastAsiaTheme="minorEastAsia"/>
          <w:kern w:val="0"/>
          <w:szCs w:val="21"/>
        </w:rPr>
        <w:t>2016</w:t>
      </w:r>
      <w:r w:rsidRPr="00002918">
        <w:rPr>
          <w:rFonts w:eastAsiaTheme="minorEastAsia"/>
          <w:kern w:val="0"/>
          <w:szCs w:val="21"/>
        </w:rPr>
        <w:t>年江苏省硕士学位授权一级学科点评估中被评为</w:t>
      </w:r>
      <w:r w:rsidRPr="00002918">
        <w:rPr>
          <w:rFonts w:eastAsiaTheme="minorEastAsia"/>
          <w:kern w:val="0"/>
          <w:szCs w:val="21"/>
        </w:rPr>
        <w:t>“</w:t>
      </w:r>
      <w:r w:rsidRPr="00002918">
        <w:rPr>
          <w:rFonts w:eastAsiaTheme="minorEastAsia"/>
          <w:kern w:val="0"/>
          <w:szCs w:val="21"/>
        </w:rPr>
        <w:t>优秀</w:t>
      </w:r>
      <w:r w:rsidRPr="00002918">
        <w:rPr>
          <w:rFonts w:eastAsiaTheme="minorEastAsia"/>
          <w:kern w:val="0"/>
          <w:szCs w:val="21"/>
        </w:rPr>
        <w:t>”</w:t>
      </w:r>
      <w:r w:rsidRPr="00002918">
        <w:rPr>
          <w:rFonts w:eastAsiaTheme="minorEastAsia"/>
          <w:kern w:val="0"/>
          <w:szCs w:val="21"/>
        </w:rPr>
        <w:t>等次。</w:t>
      </w:r>
    </w:p>
    <w:p w:rsidR="006C3C52" w:rsidRPr="00002918" w:rsidRDefault="006C3C52" w:rsidP="006C3C52">
      <w:pPr>
        <w:widowControl/>
        <w:spacing w:line="300" w:lineRule="auto"/>
        <w:ind w:firstLineChars="200" w:firstLine="420"/>
        <w:jc w:val="left"/>
        <w:rPr>
          <w:rFonts w:eastAsiaTheme="minorEastAsia"/>
          <w:kern w:val="0"/>
          <w:szCs w:val="21"/>
        </w:rPr>
      </w:pPr>
      <w:r w:rsidRPr="00002918">
        <w:rPr>
          <w:rFonts w:eastAsiaTheme="minorEastAsia"/>
          <w:kern w:val="0"/>
          <w:szCs w:val="21"/>
        </w:rPr>
        <w:t>数学与统计学院设有信息与计算科学、数学与应用数学、应用统计学</w:t>
      </w:r>
      <w:r w:rsidRPr="00002918">
        <w:rPr>
          <w:rFonts w:eastAsiaTheme="minorEastAsia"/>
          <w:kern w:val="0"/>
          <w:szCs w:val="21"/>
        </w:rPr>
        <w:t>3</w:t>
      </w:r>
      <w:r w:rsidRPr="00002918">
        <w:rPr>
          <w:rFonts w:eastAsiaTheme="minorEastAsia"/>
          <w:kern w:val="0"/>
          <w:szCs w:val="21"/>
        </w:rPr>
        <w:t>个本科专业，信息与计算科学为教育部综合改革试点专业、江苏省品牌专业、江苏省嵌入式培养专业，数学与应用数学、信息与计算科学、统计学整体为江苏省重点专业。培养了包括国家</w:t>
      </w:r>
      <w:r w:rsidRPr="00002918">
        <w:rPr>
          <w:rFonts w:eastAsiaTheme="minorEastAsia"/>
          <w:kern w:val="0"/>
          <w:szCs w:val="21"/>
        </w:rPr>
        <w:t>“</w:t>
      </w:r>
      <w:r w:rsidRPr="00002918">
        <w:rPr>
          <w:rFonts w:eastAsiaTheme="minorEastAsia"/>
          <w:kern w:val="0"/>
          <w:szCs w:val="21"/>
        </w:rPr>
        <w:t>千人计划</w:t>
      </w:r>
      <w:r w:rsidRPr="00002918">
        <w:rPr>
          <w:rFonts w:eastAsiaTheme="minorEastAsia"/>
          <w:kern w:val="0"/>
          <w:szCs w:val="21"/>
        </w:rPr>
        <w:t>”</w:t>
      </w:r>
      <w:r w:rsidRPr="00002918">
        <w:rPr>
          <w:rFonts w:eastAsiaTheme="minorEastAsia"/>
          <w:kern w:val="0"/>
          <w:szCs w:val="21"/>
        </w:rPr>
        <w:t>、欧美大学终身教授在内的一批有着重要影响的杰出人才，在数值预报、气候统计、数据资料同化、微分方程应用等领域做出重要贡献。</w:t>
      </w:r>
    </w:p>
    <w:p w:rsidR="006C3C52" w:rsidRPr="00002918" w:rsidRDefault="006C3C52" w:rsidP="006C3C52">
      <w:pPr>
        <w:widowControl/>
        <w:spacing w:line="300" w:lineRule="auto"/>
        <w:ind w:firstLineChars="200" w:firstLine="420"/>
        <w:jc w:val="left"/>
        <w:rPr>
          <w:rFonts w:eastAsiaTheme="minorEastAsia"/>
          <w:kern w:val="0"/>
          <w:szCs w:val="21"/>
        </w:rPr>
      </w:pPr>
      <w:r w:rsidRPr="00002918">
        <w:rPr>
          <w:rFonts w:eastAsiaTheme="minorEastAsia"/>
          <w:kern w:val="0"/>
          <w:szCs w:val="21"/>
        </w:rPr>
        <w:t>本学科现有专任教师近百人。教师获国家千人计划学者、中科院百人计划学者、霍英东基金、江苏省特聘教授等省部级以上人才项目近</w:t>
      </w:r>
      <w:r w:rsidRPr="00002918">
        <w:rPr>
          <w:rFonts w:eastAsiaTheme="minorEastAsia"/>
          <w:kern w:val="0"/>
          <w:szCs w:val="21"/>
        </w:rPr>
        <w:t>40</w:t>
      </w:r>
      <w:r w:rsidRPr="00002918">
        <w:rPr>
          <w:rFonts w:eastAsiaTheme="minorEastAsia"/>
          <w:kern w:val="0"/>
          <w:szCs w:val="21"/>
        </w:rPr>
        <w:t>人次；</w:t>
      </w:r>
      <w:r w:rsidRPr="00002918">
        <w:rPr>
          <w:rFonts w:eastAsiaTheme="minorEastAsia"/>
          <w:kern w:val="0"/>
          <w:szCs w:val="21"/>
        </w:rPr>
        <w:t>55</w:t>
      </w:r>
      <w:r w:rsidRPr="00002918">
        <w:rPr>
          <w:rFonts w:eastAsiaTheme="minorEastAsia"/>
          <w:kern w:val="0"/>
          <w:szCs w:val="21"/>
        </w:rPr>
        <w:t>岁以下专业教师博士率超过</w:t>
      </w:r>
      <w:r w:rsidRPr="00002918">
        <w:rPr>
          <w:rFonts w:eastAsiaTheme="minorEastAsia"/>
          <w:kern w:val="0"/>
          <w:szCs w:val="21"/>
        </w:rPr>
        <w:t>95%</w:t>
      </w:r>
      <w:r w:rsidRPr="00002918">
        <w:rPr>
          <w:rFonts w:eastAsiaTheme="minorEastAsia"/>
          <w:kern w:val="0"/>
          <w:szCs w:val="21"/>
        </w:rPr>
        <w:t>，具有半年以上海外研修经历约占</w:t>
      </w:r>
      <w:r w:rsidRPr="00002918">
        <w:rPr>
          <w:rFonts w:eastAsiaTheme="minorEastAsia"/>
          <w:kern w:val="0"/>
          <w:szCs w:val="21"/>
        </w:rPr>
        <w:t>70%</w:t>
      </w:r>
      <w:r w:rsidRPr="00002918">
        <w:rPr>
          <w:rFonts w:eastAsiaTheme="minorEastAsia"/>
          <w:kern w:val="0"/>
          <w:szCs w:val="21"/>
        </w:rPr>
        <w:t>，其中近</w:t>
      </w:r>
      <w:r w:rsidRPr="00002918">
        <w:rPr>
          <w:rFonts w:eastAsiaTheme="minorEastAsia"/>
          <w:kern w:val="0"/>
          <w:szCs w:val="21"/>
        </w:rPr>
        <w:t>20</w:t>
      </w:r>
      <w:r w:rsidRPr="00002918">
        <w:rPr>
          <w:rFonts w:eastAsiaTheme="minorEastAsia"/>
          <w:kern w:val="0"/>
          <w:szCs w:val="21"/>
        </w:rPr>
        <w:t>人为哈佛大学、库朗数学所等海外博士或博士后；拥有江苏省</w:t>
      </w:r>
      <w:r w:rsidRPr="00002918">
        <w:rPr>
          <w:rFonts w:eastAsiaTheme="minorEastAsia"/>
          <w:kern w:val="0"/>
          <w:szCs w:val="21"/>
        </w:rPr>
        <w:t>“</w:t>
      </w:r>
      <w:r w:rsidRPr="00002918">
        <w:rPr>
          <w:rFonts w:eastAsiaTheme="minorEastAsia"/>
          <w:kern w:val="0"/>
          <w:szCs w:val="21"/>
        </w:rPr>
        <w:t>双创团队</w:t>
      </w:r>
      <w:r w:rsidRPr="00002918">
        <w:rPr>
          <w:rFonts w:eastAsiaTheme="minorEastAsia"/>
          <w:kern w:val="0"/>
          <w:szCs w:val="21"/>
        </w:rPr>
        <w:t>”</w:t>
      </w:r>
      <w:r w:rsidRPr="00002918">
        <w:rPr>
          <w:rFonts w:eastAsiaTheme="minorEastAsia"/>
          <w:kern w:val="0"/>
          <w:szCs w:val="21"/>
        </w:rPr>
        <w:t>、中国气象局教学团队等省部级团队</w:t>
      </w:r>
      <w:r w:rsidRPr="00002918">
        <w:rPr>
          <w:rFonts w:eastAsiaTheme="minorEastAsia"/>
          <w:kern w:val="0"/>
          <w:szCs w:val="21"/>
        </w:rPr>
        <w:t>4</w:t>
      </w:r>
      <w:r w:rsidRPr="00002918">
        <w:rPr>
          <w:rFonts w:eastAsiaTheme="minorEastAsia"/>
          <w:kern w:val="0"/>
          <w:szCs w:val="21"/>
        </w:rPr>
        <w:t>个。</w:t>
      </w:r>
    </w:p>
    <w:p w:rsidR="006C3C52" w:rsidRPr="00002918" w:rsidRDefault="006C3C52" w:rsidP="006C3C52">
      <w:pPr>
        <w:widowControl/>
        <w:spacing w:line="300" w:lineRule="auto"/>
        <w:ind w:firstLineChars="200" w:firstLine="420"/>
        <w:jc w:val="left"/>
        <w:rPr>
          <w:rFonts w:eastAsiaTheme="minorEastAsia"/>
          <w:kern w:val="0"/>
          <w:szCs w:val="21"/>
        </w:rPr>
      </w:pPr>
      <w:r w:rsidRPr="00002918">
        <w:rPr>
          <w:rFonts w:eastAsiaTheme="minorEastAsia"/>
          <w:kern w:val="0"/>
          <w:szCs w:val="21"/>
        </w:rPr>
        <w:t>本学科近五年主持</w:t>
      </w:r>
      <w:r w:rsidRPr="00002918">
        <w:rPr>
          <w:rFonts w:eastAsiaTheme="minorEastAsia"/>
          <w:kern w:val="0"/>
          <w:szCs w:val="21"/>
        </w:rPr>
        <w:t>973</w:t>
      </w:r>
      <w:r w:rsidRPr="00002918">
        <w:rPr>
          <w:rFonts w:eastAsiaTheme="minorEastAsia"/>
          <w:kern w:val="0"/>
          <w:szCs w:val="21"/>
        </w:rPr>
        <w:t>计划课题、国家自然科学基金重点项目等国家级科研项目近</w:t>
      </w:r>
      <w:r w:rsidRPr="00002918">
        <w:rPr>
          <w:rFonts w:eastAsiaTheme="minorEastAsia"/>
          <w:kern w:val="0"/>
          <w:szCs w:val="21"/>
        </w:rPr>
        <w:t>60</w:t>
      </w:r>
      <w:r w:rsidRPr="00002918">
        <w:rPr>
          <w:rFonts w:eastAsiaTheme="minorEastAsia"/>
          <w:kern w:val="0"/>
          <w:szCs w:val="21"/>
        </w:rPr>
        <w:t>项，到账项目经费约</w:t>
      </w:r>
      <w:r w:rsidRPr="00002918">
        <w:rPr>
          <w:rFonts w:eastAsiaTheme="minorEastAsia"/>
          <w:kern w:val="0"/>
          <w:szCs w:val="21"/>
        </w:rPr>
        <w:t>3</w:t>
      </w:r>
      <w:r w:rsidRPr="00002918">
        <w:rPr>
          <w:rFonts w:eastAsiaTheme="minorEastAsia"/>
          <w:kern w:val="0"/>
          <w:szCs w:val="21"/>
        </w:rPr>
        <w:t>千万；近年来在</w:t>
      </w:r>
      <w:r w:rsidRPr="00002918">
        <w:rPr>
          <w:rFonts w:eastAsiaTheme="minorEastAsia"/>
          <w:kern w:val="0"/>
          <w:szCs w:val="21"/>
        </w:rPr>
        <w:t>Tran</w:t>
      </w:r>
      <w:r w:rsidR="005A2FE3" w:rsidRPr="00002918">
        <w:rPr>
          <w:rFonts w:eastAsiaTheme="minorEastAsia"/>
          <w:kern w:val="0"/>
          <w:szCs w:val="21"/>
        </w:rPr>
        <w:t>s</w:t>
      </w:r>
      <w:r w:rsidRPr="00002918">
        <w:rPr>
          <w:rFonts w:eastAsiaTheme="minorEastAsia"/>
          <w:kern w:val="0"/>
          <w:szCs w:val="21"/>
        </w:rPr>
        <w:t xml:space="preserve">. Amer. Math. </w:t>
      </w:r>
      <w:r w:rsidR="005A2FE3" w:rsidRPr="00002918">
        <w:rPr>
          <w:rFonts w:eastAsiaTheme="minorEastAsia"/>
          <w:kern w:val="0"/>
          <w:szCs w:val="21"/>
        </w:rPr>
        <w:t>S</w:t>
      </w:r>
      <w:r w:rsidRPr="00002918">
        <w:rPr>
          <w:rFonts w:eastAsiaTheme="minorEastAsia"/>
          <w:kern w:val="0"/>
          <w:szCs w:val="21"/>
        </w:rPr>
        <w:t xml:space="preserve">oc., Adv. Math., J. Funct. Anal., </w:t>
      </w:r>
      <w:r w:rsidR="005A2FE3" w:rsidRPr="00002918">
        <w:rPr>
          <w:rFonts w:eastAsiaTheme="minorEastAsia"/>
          <w:kern w:val="0"/>
          <w:szCs w:val="21"/>
        </w:rPr>
        <w:t>S</w:t>
      </w:r>
      <w:r w:rsidRPr="00002918">
        <w:rPr>
          <w:rFonts w:eastAsiaTheme="minorEastAsia"/>
          <w:kern w:val="0"/>
          <w:szCs w:val="21"/>
        </w:rPr>
        <w:t>IAM</w:t>
      </w:r>
      <w:r w:rsidRPr="00002918">
        <w:rPr>
          <w:rFonts w:eastAsiaTheme="minorEastAsia"/>
          <w:kern w:val="0"/>
          <w:szCs w:val="21"/>
        </w:rPr>
        <w:t>等期刊发表</w:t>
      </w:r>
      <w:r w:rsidR="005A2FE3" w:rsidRPr="00002918">
        <w:rPr>
          <w:rFonts w:eastAsiaTheme="minorEastAsia"/>
          <w:kern w:val="0"/>
          <w:szCs w:val="21"/>
        </w:rPr>
        <w:t>S</w:t>
      </w:r>
      <w:r w:rsidRPr="00002918">
        <w:rPr>
          <w:rFonts w:eastAsiaTheme="minorEastAsia"/>
          <w:kern w:val="0"/>
          <w:szCs w:val="21"/>
        </w:rPr>
        <w:t>CI</w:t>
      </w:r>
      <w:r w:rsidRPr="00002918">
        <w:rPr>
          <w:rFonts w:eastAsiaTheme="minorEastAsia"/>
          <w:kern w:val="0"/>
          <w:szCs w:val="21"/>
        </w:rPr>
        <w:t>论文</w:t>
      </w:r>
      <w:r w:rsidRPr="00002918">
        <w:rPr>
          <w:rFonts w:eastAsiaTheme="minorEastAsia"/>
          <w:kern w:val="0"/>
          <w:szCs w:val="21"/>
        </w:rPr>
        <w:t>500</w:t>
      </w:r>
      <w:r w:rsidRPr="00002918">
        <w:rPr>
          <w:rFonts w:eastAsiaTheme="minorEastAsia"/>
          <w:kern w:val="0"/>
          <w:szCs w:val="21"/>
        </w:rPr>
        <w:t>余篇；成果获得世界气象组织最高奖</w:t>
      </w:r>
      <w:r w:rsidRPr="00002918">
        <w:rPr>
          <w:rFonts w:eastAsiaTheme="minorEastAsia"/>
          <w:kern w:val="0"/>
          <w:szCs w:val="21"/>
        </w:rPr>
        <w:t>“</w:t>
      </w:r>
      <w:r w:rsidRPr="00002918">
        <w:rPr>
          <w:rFonts w:eastAsiaTheme="minorEastAsia"/>
          <w:kern w:val="0"/>
          <w:szCs w:val="21"/>
        </w:rPr>
        <w:t>摩穆国际奖</w:t>
      </w:r>
      <w:r w:rsidRPr="00002918">
        <w:rPr>
          <w:rFonts w:eastAsiaTheme="minorEastAsia"/>
          <w:kern w:val="0"/>
          <w:szCs w:val="21"/>
        </w:rPr>
        <w:t>”</w:t>
      </w:r>
      <w:r w:rsidRPr="00002918">
        <w:rPr>
          <w:rFonts w:eastAsiaTheme="minorEastAsia"/>
          <w:kern w:val="0"/>
          <w:szCs w:val="21"/>
        </w:rPr>
        <w:t>、江苏省科技进步一等奖、教育部高等学校科学研究优秀成果二等奖、江苏省教育科学研究成果一等奖。</w:t>
      </w:r>
    </w:p>
    <w:p w:rsidR="00DC7B78" w:rsidRPr="00002918" w:rsidRDefault="006C3C52" w:rsidP="006C3C52">
      <w:pPr>
        <w:widowControl/>
        <w:spacing w:line="300" w:lineRule="auto"/>
        <w:ind w:firstLineChars="200" w:firstLine="420"/>
        <w:jc w:val="left"/>
        <w:rPr>
          <w:rFonts w:eastAsiaTheme="minorEastAsia"/>
          <w:kern w:val="0"/>
          <w:szCs w:val="21"/>
        </w:rPr>
      </w:pPr>
      <w:r w:rsidRPr="00002918">
        <w:rPr>
          <w:rFonts w:eastAsiaTheme="minorEastAsia"/>
          <w:kern w:val="0"/>
          <w:szCs w:val="21"/>
        </w:rPr>
        <w:t>本学科拥有江苏省实验示范中心、江苏省统计科研基地，建有每秒</w:t>
      </w:r>
      <w:r w:rsidRPr="00002918">
        <w:rPr>
          <w:rFonts w:eastAsiaTheme="minorEastAsia"/>
          <w:kern w:val="0"/>
          <w:szCs w:val="21"/>
        </w:rPr>
        <w:t>126</w:t>
      </w:r>
      <w:r w:rsidRPr="00002918">
        <w:rPr>
          <w:rFonts w:eastAsiaTheme="minorEastAsia"/>
          <w:kern w:val="0"/>
          <w:szCs w:val="21"/>
        </w:rPr>
        <w:t>万亿次浮点运算速度的高性能计算系统，共建虚拟仿真国家级实验教学示范中心、江苏省大数据重点实验室等平台，为学生培养提供教学与科研平台；建有</w:t>
      </w:r>
      <w:r w:rsidRPr="00002918">
        <w:rPr>
          <w:rFonts w:eastAsiaTheme="minorEastAsia"/>
          <w:kern w:val="0"/>
          <w:szCs w:val="21"/>
        </w:rPr>
        <w:t>4</w:t>
      </w:r>
      <w:r w:rsidRPr="00002918">
        <w:rPr>
          <w:rFonts w:eastAsiaTheme="minorEastAsia"/>
          <w:kern w:val="0"/>
          <w:szCs w:val="21"/>
        </w:rPr>
        <w:t>个教育部企业协同育人平台、</w:t>
      </w:r>
      <w:r w:rsidRPr="00002918">
        <w:rPr>
          <w:rFonts w:eastAsiaTheme="minorEastAsia"/>
          <w:kern w:val="0"/>
          <w:szCs w:val="21"/>
        </w:rPr>
        <w:t>5</w:t>
      </w:r>
      <w:r w:rsidRPr="00002918">
        <w:rPr>
          <w:rFonts w:eastAsiaTheme="minorEastAsia"/>
          <w:kern w:val="0"/>
          <w:szCs w:val="21"/>
        </w:rPr>
        <w:t>个江苏省企业研究生工作站，为提高学生的创新创业能力提供社会资源。</w:t>
      </w:r>
    </w:p>
    <w:p w:rsidR="00DC7B78" w:rsidRPr="00002918" w:rsidRDefault="00DC7B78"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DC7B78" w:rsidRPr="00002918" w:rsidRDefault="00DC7B78" w:rsidP="0076362A">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 xml:space="preserve">1. </w:t>
      </w:r>
      <w:r w:rsidRPr="00002918">
        <w:rPr>
          <w:rFonts w:eastAsiaTheme="minorEastAsia"/>
          <w:color w:val="000000" w:themeColor="text1"/>
          <w:kern w:val="0"/>
          <w:szCs w:val="21"/>
        </w:rPr>
        <w:t>培养热爱社会主义事业，拥护党的领导，热爱祖国，遵纪守法，适应社会发展需求，具有较强的责任感和奉献精神的德、智、体全面发展的高级数学人才。</w:t>
      </w:r>
    </w:p>
    <w:p w:rsidR="00DC7B78" w:rsidRPr="00002918" w:rsidRDefault="00DC7B78" w:rsidP="0076362A">
      <w:pPr>
        <w:spacing w:line="300" w:lineRule="auto"/>
        <w:ind w:firstLineChars="200" w:firstLine="420"/>
        <w:rPr>
          <w:rFonts w:eastAsiaTheme="minorEastAsia"/>
          <w:color w:val="000000" w:themeColor="text1"/>
          <w:kern w:val="0"/>
          <w:szCs w:val="21"/>
        </w:rPr>
      </w:pPr>
      <w:r w:rsidRPr="00002918">
        <w:rPr>
          <w:rFonts w:eastAsiaTheme="minorEastAsia"/>
          <w:color w:val="000000" w:themeColor="text1"/>
          <w:kern w:val="0"/>
          <w:szCs w:val="21"/>
        </w:rPr>
        <w:t xml:space="preserve">2. </w:t>
      </w:r>
      <w:r w:rsidRPr="00002918">
        <w:rPr>
          <w:rFonts w:eastAsiaTheme="minorEastAsia"/>
          <w:color w:val="000000" w:themeColor="text1"/>
          <w:kern w:val="0"/>
          <w:szCs w:val="21"/>
        </w:rPr>
        <w:t>掌握本学科领域的基本理论知识和基本技能，了解所在领域的研究动态，基本上能独立开展与本学科领域有关的研究和教学工作。同时，掌握一门外国语，具有熟练阅读本学科领域外文资料的能力及较强的听、说、写、译能力。</w:t>
      </w:r>
    </w:p>
    <w:p w:rsidR="00DC7B78" w:rsidRPr="00002918" w:rsidRDefault="00DC7B78" w:rsidP="0076362A">
      <w:pPr>
        <w:spacing w:line="300" w:lineRule="auto"/>
        <w:ind w:firstLineChars="200" w:firstLine="420"/>
        <w:rPr>
          <w:rFonts w:eastAsiaTheme="minorEastAsia"/>
          <w:b/>
          <w:bCs/>
          <w:color w:val="000000" w:themeColor="text1"/>
          <w:szCs w:val="21"/>
        </w:rPr>
      </w:pPr>
      <w:r w:rsidRPr="00002918">
        <w:rPr>
          <w:rFonts w:eastAsiaTheme="minorEastAsia"/>
          <w:color w:val="000000" w:themeColor="text1"/>
          <w:kern w:val="0"/>
          <w:szCs w:val="21"/>
        </w:rPr>
        <w:t xml:space="preserve">3. </w:t>
      </w:r>
      <w:r w:rsidRPr="00002918">
        <w:rPr>
          <w:rFonts w:eastAsiaTheme="minorEastAsia"/>
          <w:color w:val="000000" w:themeColor="text1"/>
          <w:kern w:val="0"/>
          <w:szCs w:val="21"/>
        </w:rPr>
        <w:t>身心健康，能独立在高等学校、科研院所和股份制公司等企事业单位开展教学、科</w:t>
      </w:r>
      <w:r w:rsidRPr="00002918">
        <w:rPr>
          <w:rFonts w:eastAsiaTheme="minorEastAsia"/>
          <w:color w:val="000000" w:themeColor="text1"/>
          <w:kern w:val="0"/>
          <w:szCs w:val="21"/>
        </w:rPr>
        <w:lastRenderedPageBreak/>
        <w:t>研、生产以及管理工作。</w:t>
      </w:r>
    </w:p>
    <w:p w:rsidR="00DC7B78" w:rsidRPr="00002918" w:rsidRDefault="00DC7B78"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DC7B78" w:rsidRPr="00002918" w:rsidRDefault="00DC7B78" w:rsidP="0076362A">
      <w:pPr>
        <w:spacing w:line="300" w:lineRule="auto"/>
        <w:ind w:firstLineChars="200" w:firstLine="420"/>
        <w:rPr>
          <w:rFonts w:eastAsiaTheme="minorEastAsia"/>
          <w:color w:val="000000" w:themeColor="text1"/>
          <w:kern w:val="0"/>
          <w:szCs w:val="21"/>
        </w:rPr>
      </w:pPr>
      <w:r w:rsidRPr="00002918">
        <w:rPr>
          <w:rFonts w:eastAsiaTheme="minorEastAsia"/>
          <w:color w:val="000000" w:themeColor="text1"/>
          <w:kern w:val="0"/>
          <w:szCs w:val="21"/>
        </w:rPr>
        <w:t xml:space="preserve">1. </w:t>
      </w:r>
      <w:r w:rsidRPr="00002918">
        <w:rPr>
          <w:rFonts w:eastAsiaTheme="minorEastAsia"/>
          <w:color w:val="000000" w:themeColor="text1"/>
          <w:kern w:val="0"/>
          <w:szCs w:val="21"/>
        </w:rPr>
        <w:t>代数与数论</w:t>
      </w:r>
    </w:p>
    <w:p w:rsidR="00DC7B78" w:rsidRPr="00002918" w:rsidRDefault="00DC7B78" w:rsidP="0076362A">
      <w:pPr>
        <w:spacing w:line="300" w:lineRule="auto"/>
        <w:ind w:firstLineChars="200" w:firstLine="420"/>
        <w:rPr>
          <w:rFonts w:eastAsiaTheme="minorEastAsia"/>
          <w:color w:val="000000" w:themeColor="text1"/>
          <w:kern w:val="0"/>
          <w:szCs w:val="21"/>
        </w:rPr>
      </w:pPr>
      <w:r w:rsidRPr="00002918">
        <w:rPr>
          <w:rFonts w:eastAsiaTheme="minorEastAsia"/>
          <w:color w:val="000000" w:themeColor="text1"/>
          <w:kern w:val="0"/>
          <w:szCs w:val="21"/>
        </w:rPr>
        <w:t xml:space="preserve">2. </w:t>
      </w:r>
      <w:r w:rsidRPr="00002918">
        <w:rPr>
          <w:rFonts w:eastAsiaTheme="minorEastAsia"/>
          <w:color w:val="000000" w:themeColor="text1"/>
          <w:kern w:val="0"/>
          <w:szCs w:val="21"/>
        </w:rPr>
        <w:t>微分方程理论及应用</w:t>
      </w:r>
    </w:p>
    <w:p w:rsidR="00DC7B78" w:rsidRPr="00002918" w:rsidRDefault="00DC7B78" w:rsidP="0076362A">
      <w:pPr>
        <w:spacing w:line="300" w:lineRule="auto"/>
        <w:ind w:firstLineChars="200" w:firstLine="420"/>
        <w:rPr>
          <w:rFonts w:eastAsiaTheme="minorEastAsia"/>
          <w:color w:val="000000" w:themeColor="text1"/>
          <w:kern w:val="0"/>
          <w:szCs w:val="21"/>
        </w:rPr>
      </w:pPr>
      <w:r w:rsidRPr="00002918">
        <w:rPr>
          <w:rFonts w:eastAsiaTheme="minorEastAsia"/>
          <w:color w:val="000000" w:themeColor="text1"/>
          <w:kern w:val="0"/>
          <w:szCs w:val="21"/>
        </w:rPr>
        <w:t xml:space="preserve">3. </w:t>
      </w:r>
      <w:r w:rsidRPr="00002918">
        <w:rPr>
          <w:rFonts w:eastAsiaTheme="minorEastAsia"/>
          <w:color w:val="000000" w:themeColor="text1"/>
          <w:kern w:val="0"/>
          <w:szCs w:val="21"/>
        </w:rPr>
        <w:t>泛函分析及相关理论</w:t>
      </w:r>
    </w:p>
    <w:p w:rsidR="00DC7B78" w:rsidRPr="00002918" w:rsidRDefault="00DC7B78" w:rsidP="0076362A">
      <w:pPr>
        <w:spacing w:line="300" w:lineRule="auto"/>
        <w:ind w:firstLineChars="200" w:firstLine="420"/>
        <w:rPr>
          <w:rFonts w:eastAsiaTheme="minorEastAsia"/>
          <w:color w:val="000000" w:themeColor="text1"/>
          <w:kern w:val="0"/>
          <w:szCs w:val="21"/>
        </w:rPr>
      </w:pPr>
      <w:r w:rsidRPr="00002918">
        <w:rPr>
          <w:rFonts w:eastAsiaTheme="minorEastAsia"/>
          <w:color w:val="000000" w:themeColor="text1"/>
          <w:kern w:val="0"/>
          <w:szCs w:val="21"/>
        </w:rPr>
        <w:t xml:space="preserve">4. </w:t>
      </w:r>
      <w:r w:rsidRPr="00002918">
        <w:rPr>
          <w:rFonts w:eastAsiaTheme="minorEastAsia"/>
          <w:color w:val="000000" w:themeColor="text1"/>
          <w:kern w:val="0"/>
          <w:szCs w:val="21"/>
        </w:rPr>
        <w:t>数值分析与计算理论</w:t>
      </w:r>
    </w:p>
    <w:p w:rsidR="00DC7B78" w:rsidRPr="00002918" w:rsidRDefault="00DC7B78" w:rsidP="0076362A">
      <w:pPr>
        <w:spacing w:line="300" w:lineRule="auto"/>
        <w:ind w:firstLineChars="200" w:firstLine="420"/>
        <w:rPr>
          <w:rFonts w:eastAsiaTheme="minorEastAsia"/>
          <w:color w:val="000000" w:themeColor="text1"/>
          <w:kern w:val="0"/>
          <w:szCs w:val="21"/>
        </w:rPr>
      </w:pPr>
      <w:r w:rsidRPr="00002918">
        <w:rPr>
          <w:rFonts w:eastAsiaTheme="minorEastAsia"/>
          <w:color w:val="000000" w:themeColor="text1"/>
          <w:kern w:val="0"/>
          <w:szCs w:val="21"/>
        </w:rPr>
        <w:t xml:space="preserve">5. </w:t>
      </w:r>
      <w:r w:rsidRPr="00002918">
        <w:rPr>
          <w:rFonts w:eastAsiaTheme="minorEastAsia"/>
          <w:color w:val="000000" w:themeColor="text1"/>
          <w:kern w:val="0"/>
          <w:szCs w:val="21"/>
        </w:rPr>
        <w:t>应用概率统计</w:t>
      </w:r>
    </w:p>
    <w:p w:rsidR="00DC7B78" w:rsidRPr="00002918" w:rsidRDefault="00DC7B78" w:rsidP="0076362A">
      <w:pPr>
        <w:spacing w:line="300" w:lineRule="auto"/>
        <w:ind w:firstLineChars="200" w:firstLine="420"/>
        <w:rPr>
          <w:rFonts w:eastAsiaTheme="minorEastAsia"/>
          <w:color w:val="000000" w:themeColor="text1"/>
          <w:kern w:val="0"/>
          <w:szCs w:val="21"/>
        </w:rPr>
      </w:pPr>
      <w:r w:rsidRPr="00002918">
        <w:rPr>
          <w:rFonts w:eastAsiaTheme="minorEastAsia"/>
          <w:color w:val="000000" w:themeColor="text1"/>
          <w:kern w:val="0"/>
          <w:szCs w:val="21"/>
        </w:rPr>
        <w:t xml:space="preserve">6. </w:t>
      </w:r>
      <w:r w:rsidRPr="00002918">
        <w:rPr>
          <w:rFonts w:eastAsiaTheme="minorEastAsia"/>
          <w:color w:val="000000" w:themeColor="text1"/>
          <w:kern w:val="0"/>
          <w:szCs w:val="21"/>
        </w:rPr>
        <w:t>资料同化与最优控制</w:t>
      </w:r>
    </w:p>
    <w:p w:rsidR="00DC7B78" w:rsidRPr="00002918" w:rsidRDefault="00DC7B78"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DC7B78" w:rsidRPr="00002918" w:rsidRDefault="00DC7B78" w:rsidP="0076362A">
      <w:pPr>
        <w:widowControl/>
        <w:spacing w:line="300" w:lineRule="auto"/>
        <w:ind w:firstLineChars="200" w:firstLine="420"/>
        <w:rPr>
          <w:rFonts w:eastAsiaTheme="minorEastAsia"/>
          <w:color w:val="000000" w:themeColor="text1"/>
          <w:kern w:val="0"/>
          <w:szCs w:val="21"/>
        </w:rPr>
      </w:pPr>
      <w:r w:rsidRPr="00002918">
        <w:rPr>
          <w:rFonts w:eastAsiaTheme="minorEastAsia"/>
          <w:color w:val="000000" w:themeColor="text1"/>
          <w:kern w:val="0"/>
          <w:szCs w:val="21"/>
        </w:rPr>
        <w:t>学术型硕士研究生的学制为</w:t>
      </w:r>
      <w:r w:rsidRPr="00002918">
        <w:rPr>
          <w:rFonts w:eastAsiaTheme="minorEastAsia"/>
          <w:color w:val="000000" w:themeColor="text1"/>
          <w:kern w:val="0"/>
          <w:szCs w:val="21"/>
        </w:rPr>
        <w:t>3</w:t>
      </w:r>
      <w:r w:rsidRPr="00002918">
        <w:rPr>
          <w:rFonts w:eastAsiaTheme="minorEastAsia"/>
          <w:color w:val="000000" w:themeColor="text1"/>
          <w:kern w:val="0"/>
          <w:szCs w:val="21"/>
        </w:rPr>
        <w:t>年，学习年限最长不超过</w:t>
      </w:r>
      <w:r w:rsidRPr="00002918">
        <w:rPr>
          <w:rFonts w:eastAsiaTheme="minorEastAsia"/>
          <w:color w:val="000000" w:themeColor="text1"/>
          <w:kern w:val="0"/>
          <w:szCs w:val="21"/>
        </w:rPr>
        <w:t>5</w:t>
      </w:r>
      <w:r w:rsidRPr="00002918">
        <w:rPr>
          <w:rFonts w:eastAsiaTheme="minorEastAsia"/>
          <w:color w:val="000000" w:themeColor="text1"/>
          <w:kern w:val="0"/>
          <w:szCs w:val="21"/>
        </w:rPr>
        <w:t>年。修满规定学分、提前完成学习计划、论文水平特别优秀者，可以申请提前答辩和提前毕业。因特殊原因不能按期毕业可适当延长学习年限，但最长不超过</w:t>
      </w:r>
      <w:r w:rsidRPr="00002918">
        <w:rPr>
          <w:rFonts w:eastAsiaTheme="minorEastAsia"/>
          <w:color w:val="000000" w:themeColor="text1"/>
          <w:kern w:val="0"/>
          <w:szCs w:val="21"/>
        </w:rPr>
        <w:t>5</w:t>
      </w:r>
      <w:r w:rsidRPr="00002918">
        <w:rPr>
          <w:rFonts w:eastAsiaTheme="minorEastAsia"/>
          <w:color w:val="000000" w:themeColor="text1"/>
          <w:kern w:val="0"/>
          <w:szCs w:val="21"/>
        </w:rPr>
        <w:t>年。</w:t>
      </w:r>
    </w:p>
    <w:p w:rsidR="00DC7B78" w:rsidRPr="00002918" w:rsidRDefault="00DC7B78"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DC7B78" w:rsidRPr="00002918" w:rsidRDefault="00DC7B78" w:rsidP="0076362A">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 xml:space="preserve">1. </w:t>
      </w:r>
      <w:r w:rsidRPr="00002918">
        <w:rPr>
          <w:rFonts w:eastAsiaTheme="minorEastAsia"/>
          <w:color w:val="000000" w:themeColor="text1"/>
          <w:kern w:val="0"/>
          <w:szCs w:val="21"/>
        </w:rPr>
        <w:t>学分要求</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总学分：</w:t>
      </w:r>
      <w:r w:rsidRPr="00002918">
        <w:rPr>
          <w:rFonts w:eastAsiaTheme="minorEastAsia"/>
          <w:bCs/>
          <w:color w:val="000000" w:themeColor="text1"/>
          <w:szCs w:val="21"/>
        </w:rPr>
        <w:t>26</w:t>
      </w:r>
      <w:r w:rsidRPr="00002918">
        <w:rPr>
          <w:rFonts w:eastAsiaTheme="minorEastAsia"/>
          <w:bCs/>
          <w:color w:val="000000" w:themeColor="text1"/>
          <w:szCs w:val="21"/>
        </w:rPr>
        <w:t>学分</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学位课学分：</w:t>
      </w:r>
      <w:r w:rsidRPr="00002918">
        <w:rPr>
          <w:rFonts w:eastAsiaTheme="minorEastAsia"/>
          <w:bCs/>
          <w:color w:val="000000" w:themeColor="text1"/>
          <w:szCs w:val="21"/>
        </w:rPr>
        <w:t>15</w:t>
      </w:r>
      <w:r w:rsidRPr="00002918">
        <w:rPr>
          <w:rFonts w:eastAsiaTheme="minorEastAsia"/>
          <w:bCs/>
          <w:color w:val="000000" w:themeColor="text1"/>
          <w:szCs w:val="21"/>
        </w:rPr>
        <w:t>学分</w:t>
      </w:r>
    </w:p>
    <w:p w:rsidR="00DC7B78" w:rsidRPr="00002918" w:rsidRDefault="00DC7B78" w:rsidP="0076362A">
      <w:pPr>
        <w:widowControl/>
        <w:spacing w:line="300" w:lineRule="auto"/>
        <w:ind w:leftChars="200" w:left="420"/>
        <w:jc w:val="left"/>
        <w:rPr>
          <w:rFonts w:eastAsiaTheme="minorEastAsia"/>
          <w:bCs/>
          <w:color w:val="000000" w:themeColor="text1"/>
          <w:szCs w:val="21"/>
        </w:rPr>
      </w:pPr>
      <w:r w:rsidRPr="00002918">
        <w:rPr>
          <w:rFonts w:eastAsiaTheme="minorEastAsia"/>
          <w:bCs/>
          <w:color w:val="000000" w:themeColor="text1"/>
          <w:szCs w:val="21"/>
        </w:rPr>
        <w:t xml:space="preserve">2. </w:t>
      </w:r>
      <w:r w:rsidRPr="00002918">
        <w:rPr>
          <w:rFonts w:eastAsiaTheme="minorEastAsia"/>
          <w:bCs/>
          <w:color w:val="000000" w:themeColor="text1"/>
          <w:szCs w:val="21"/>
        </w:rPr>
        <w:t>课程设置</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w:t>
      </w:r>
      <w:r w:rsidRPr="00002918">
        <w:rPr>
          <w:rFonts w:eastAsiaTheme="minorEastAsia"/>
          <w:bCs/>
          <w:color w:val="000000" w:themeColor="text1"/>
          <w:szCs w:val="21"/>
        </w:rPr>
        <w:t>1</w:t>
      </w:r>
      <w:r w:rsidRPr="00002918">
        <w:rPr>
          <w:rFonts w:eastAsiaTheme="minorEastAsia"/>
          <w:bCs/>
          <w:color w:val="000000" w:themeColor="text1"/>
          <w:szCs w:val="21"/>
        </w:rPr>
        <w:t>）学位课（</w:t>
      </w:r>
      <w:r w:rsidRPr="00002918">
        <w:rPr>
          <w:rFonts w:eastAsiaTheme="minorEastAsia"/>
          <w:bCs/>
          <w:color w:val="000000" w:themeColor="text1"/>
          <w:szCs w:val="21"/>
        </w:rPr>
        <w:t>15</w:t>
      </w:r>
      <w:r w:rsidRPr="00002918">
        <w:rPr>
          <w:rFonts w:eastAsiaTheme="minorEastAsia"/>
          <w:bCs/>
          <w:color w:val="000000" w:themeColor="text1"/>
          <w:szCs w:val="21"/>
        </w:rPr>
        <w:t>学分）</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A</w:t>
      </w:r>
      <w:r w:rsidRPr="00002918">
        <w:rPr>
          <w:rFonts w:eastAsiaTheme="minorEastAsia"/>
          <w:bCs/>
          <w:szCs w:val="21"/>
        </w:rPr>
        <w:t>——</w:t>
      </w:r>
      <w:r w:rsidRPr="00002918">
        <w:rPr>
          <w:rFonts w:eastAsiaTheme="minorEastAsia"/>
          <w:bCs/>
          <w:color w:val="000000" w:themeColor="text1"/>
          <w:szCs w:val="21"/>
        </w:rPr>
        <w:t>公共基础课（</w:t>
      </w:r>
      <w:r w:rsidRPr="00002918">
        <w:rPr>
          <w:rFonts w:eastAsiaTheme="minorEastAsia"/>
          <w:bCs/>
          <w:color w:val="000000" w:themeColor="text1"/>
          <w:szCs w:val="21"/>
        </w:rPr>
        <w:t>6</w:t>
      </w:r>
      <w:r w:rsidRPr="00002918">
        <w:rPr>
          <w:rFonts w:eastAsiaTheme="minorEastAsia"/>
          <w:bCs/>
          <w:color w:val="000000" w:themeColor="text1"/>
          <w:szCs w:val="21"/>
        </w:rPr>
        <w:t>学分）</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中国特色社会主义理论与实践研究，</w:t>
      </w:r>
      <w:r w:rsidRPr="00002918">
        <w:rPr>
          <w:rFonts w:eastAsiaTheme="minorEastAsia"/>
          <w:bCs/>
          <w:color w:val="000000" w:themeColor="text1"/>
          <w:szCs w:val="21"/>
        </w:rPr>
        <w:t>2</w:t>
      </w:r>
      <w:r w:rsidRPr="00002918">
        <w:rPr>
          <w:rFonts w:eastAsiaTheme="minorEastAsia"/>
          <w:bCs/>
          <w:color w:val="000000" w:themeColor="text1"/>
          <w:szCs w:val="21"/>
        </w:rPr>
        <w:t>学分；</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自然辩证法，</w:t>
      </w:r>
      <w:r w:rsidRPr="00002918">
        <w:rPr>
          <w:rFonts w:eastAsiaTheme="minorEastAsia"/>
          <w:bCs/>
          <w:color w:val="000000" w:themeColor="text1"/>
          <w:szCs w:val="21"/>
        </w:rPr>
        <w:t>1</w:t>
      </w:r>
      <w:r w:rsidRPr="00002918">
        <w:rPr>
          <w:rFonts w:eastAsiaTheme="minorEastAsia"/>
          <w:bCs/>
          <w:color w:val="000000" w:themeColor="text1"/>
          <w:szCs w:val="21"/>
        </w:rPr>
        <w:t>学分；</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PET</w:t>
      </w:r>
      <w:r w:rsidR="005A2FE3" w:rsidRPr="00002918">
        <w:rPr>
          <w:rFonts w:eastAsiaTheme="minorEastAsia"/>
          <w:bCs/>
          <w:color w:val="000000" w:themeColor="text1"/>
          <w:szCs w:val="21"/>
        </w:rPr>
        <w:t>S</w:t>
      </w:r>
      <w:r w:rsidRPr="00002918">
        <w:rPr>
          <w:rFonts w:eastAsiaTheme="minorEastAsia"/>
          <w:bCs/>
          <w:color w:val="000000" w:themeColor="text1"/>
          <w:szCs w:val="21"/>
        </w:rPr>
        <w:t>-5</w:t>
      </w:r>
      <w:r w:rsidRPr="00002918">
        <w:rPr>
          <w:rFonts w:eastAsiaTheme="minorEastAsia"/>
          <w:bCs/>
          <w:color w:val="000000" w:themeColor="text1"/>
          <w:szCs w:val="21"/>
        </w:rPr>
        <w:t>，</w:t>
      </w:r>
      <w:r w:rsidRPr="00002918">
        <w:rPr>
          <w:rFonts w:eastAsiaTheme="minorEastAsia"/>
          <w:bCs/>
          <w:color w:val="000000" w:themeColor="text1"/>
          <w:szCs w:val="21"/>
        </w:rPr>
        <w:t>2</w:t>
      </w:r>
      <w:r w:rsidRPr="00002918">
        <w:rPr>
          <w:rFonts w:eastAsiaTheme="minorEastAsia"/>
          <w:bCs/>
          <w:color w:val="000000" w:themeColor="text1"/>
          <w:szCs w:val="21"/>
        </w:rPr>
        <w:t>学分；</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科技写作，</w:t>
      </w:r>
      <w:r w:rsidRPr="00002918">
        <w:rPr>
          <w:rFonts w:eastAsiaTheme="minorEastAsia"/>
          <w:bCs/>
          <w:color w:val="000000" w:themeColor="text1"/>
          <w:szCs w:val="21"/>
        </w:rPr>
        <w:t>1</w:t>
      </w:r>
      <w:r w:rsidRPr="00002918">
        <w:rPr>
          <w:rFonts w:eastAsiaTheme="minorEastAsia"/>
          <w:bCs/>
          <w:color w:val="000000" w:themeColor="text1"/>
          <w:szCs w:val="21"/>
        </w:rPr>
        <w:t>学分。</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B</w:t>
      </w:r>
      <w:r w:rsidRPr="00002918">
        <w:rPr>
          <w:rFonts w:eastAsiaTheme="minorEastAsia"/>
          <w:bCs/>
          <w:szCs w:val="21"/>
        </w:rPr>
        <w:t>——</w:t>
      </w:r>
      <w:r w:rsidRPr="00002918">
        <w:rPr>
          <w:rFonts w:eastAsiaTheme="minorEastAsia"/>
          <w:bCs/>
          <w:color w:val="000000" w:themeColor="text1"/>
          <w:szCs w:val="21"/>
        </w:rPr>
        <w:t>专业基础课（不少于</w:t>
      </w:r>
      <w:r w:rsidRPr="00002918">
        <w:rPr>
          <w:rFonts w:eastAsiaTheme="minorEastAsia"/>
          <w:bCs/>
          <w:color w:val="000000" w:themeColor="text1"/>
          <w:szCs w:val="21"/>
        </w:rPr>
        <w:t>9</w:t>
      </w:r>
      <w:r w:rsidRPr="00002918">
        <w:rPr>
          <w:rFonts w:eastAsiaTheme="minorEastAsia"/>
          <w:bCs/>
          <w:color w:val="000000" w:themeColor="text1"/>
          <w:szCs w:val="21"/>
        </w:rPr>
        <w:t>学分）</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专业基础课，反映本学科最基本的基础理论知识和专业基础知识，是学科的必修课。所有学生需根据研究方向和导师要求至少选择</w:t>
      </w:r>
      <w:r w:rsidRPr="00002918">
        <w:rPr>
          <w:rFonts w:eastAsiaTheme="minorEastAsia"/>
          <w:bCs/>
          <w:color w:val="000000" w:themeColor="text1"/>
          <w:szCs w:val="21"/>
        </w:rPr>
        <w:t>3</w:t>
      </w:r>
      <w:r w:rsidRPr="00002918">
        <w:rPr>
          <w:rFonts w:eastAsiaTheme="minorEastAsia"/>
          <w:bCs/>
          <w:color w:val="000000" w:themeColor="text1"/>
          <w:szCs w:val="21"/>
        </w:rPr>
        <w:t>门课程，每门</w:t>
      </w:r>
      <w:r w:rsidRPr="00002918">
        <w:rPr>
          <w:rFonts w:eastAsiaTheme="minorEastAsia"/>
          <w:bCs/>
          <w:color w:val="000000" w:themeColor="text1"/>
          <w:szCs w:val="21"/>
        </w:rPr>
        <w:t>3</w:t>
      </w:r>
      <w:r w:rsidRPr="00002918">
        <w:rPr>
          <w:rFonts w:eastAsiaTheme="minorEastAsia"/>
          <w:bCs/>
          <w:color w:val="000000" w:themeColor="text1"/>
          <w:szCs w:val="21"/>
        </w:rPr>
        <w:t>学分。</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w:t>
      </w:r>
      <w:r w:rsidRPr="00002918">
        <w:rPr>
          <w:rFonts w:eastAsiaTheme="minorEastAsia"/>
          <w:bCs/>
          <w:color w:val="000000" w:themeColor="text1"/>
          <w:szCs w:val="21"/>
        </w:rPr>
        <w:t>2</w:t>
      </w:r>
      <w:r w:rsidRPr="00002918">
        <w:rPr>
          <w:rFonts w:eastAsiaTheme="minorEastAsia"/>
          <w:bCs/>
          <w:color w:val="000000" w:themeColor="text1"/>
          <w:szCs w:val="21"/>
        </w:rPr>
        <w:t>）非学位课（不少于</w:t>
      </w:r>
      <w:r w:rsidRPr="00002918">
        <w:rPr>
          <w:rFonts w:eastAsiaTheme="minorEastAsia"/>
          <w:bCs/>
          <w:color w:val="000000" w:themeColor="text1"/>
          <w:szCs w:val="21"/>
        </w:rPr>
        <w:t>9</w:t>
      </w:r>
      <w:r w:rsidRPr="00002918">
        <w:rPr>
          <w:rFonts w:eastAsiaTheme="minorEastAsia"/>
          <w:bCs/>
          <w:color w:val="000000" w:themeColor="text1"/>
          <w:szCs w:val="21"/>
        </w:rPr>
        <w:t>学分）</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C</w:t>
      </w:r>
      <w:r w:rsidRPr="00002918">
        <w:rPr>
          <w:rFonts w:eastAsiaTheme="minorEastAsia"/>
          <w:bCs/>
          <w:szCs w:val="21"/>
        </w:rPr>
        <w:t>——</w:t>
      </w:r>
      <w:r w:rsidRPr="00002918">
        <w:rPr>
          <w:rFonts w:eastAsiaTheme="minorEastAsia"/>
          <w:bCs/>
          <w:color w:val="000000" w:themeColor="text1"/>
          <w:szCs w:val="21"/>
        </w:rPr>
        <w:t>限选课</w:t>
      </w:r>
    </w:p>
    <w:p w:rsidR="006C3C52"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应含</w:t>
      </w:r>
      <w:r w:rsidRPr="00002918">
        <w:rPr>
          <w:rFonts w:eastAsiaTheme="minorEastAsia"/>
          <w:bCs/>
          <w:color w:val="000000" w:themeColor="text1"/>
          <w:szCs w:val="21"/>
        </w:rPr>
        <w:t>1</w:t>
      </w:r>
      <w:r w:rsidRPr="00002918">
        <w:rPr>
          <w:rFonts w:eastAsiaTheme="minorEastAsia"/>
          <w:bCs/>
          <w:color w:val="000000" w:themeColor="text1"/>
          <w:szCs w:val="21"/>
        </w:rPr>
        <w:t>门导师自主开设的研究方向前沿课程，须在开课的前一学期报课程计划，由研究生院审核批准后，可指导学生参加讨论班，算</w:t>
      </w:r>
      <w:r w:rsidRPr="00002918">
        <w:rPr>
          <w:rFonts w:eastAsiaTheme="minorEastAsia"/>
          <w:bCs/>
          <w:color w:val="000000" w:themeColor="text1"/>
          <w:szCs w:val="21"/>
        </w:rPr>
        <w:t>1</w:t>
      </w:r>
      <w:r w:rsidRPr="00002918">
        <w:rPr>
          <w:rFonts w:eastAsiaTheme="minorEastAsia"/>
          <w:bCs/>
          <w:color w:val="000000" w:themeColor="text1"/>
          <w:szCs w:val="21"/>
        </w:rPr>
        <w:t>个学分。</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D</w:t>
      </w:r>
      <w:r w:rsidRPr="00002918">
        <w:rPr>
          <w:rFonts w:eastAsiaTheme="minorEastAsia"/>
          <w:bCs/>
          <w:szCs w:val="21"/>
        </w:rPr>
        <w:t>——</w:t>
      </w:r>
      <w:r w:rsidRPr="00002918">
        <w:rPr>
          <w:rFonts w:eastAsiaTheme="minorEastAsia"/>
          <w:bCs/>
          <w:color w:val="000000" w:themeColor="text1"/>
          <w:szCs w:val="21"/>
        </w:rPr>
        <w:t>专业选修课</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专业选修课是在学位课以外，为扩大知识面，适应科学技术的发展，根据不同的研究方向，按照硕士研究生培养需要，在本学科和相关学科中开设的各类可供硕士研究生选择学习的课程</w:t>
      </w:r>
      <w:r w:rsidRPr="00002918">
        <w:rPr>
          <w:rFonts w:eastAsiaTheme="minorEastAsia"/>
          <w:color w:val="000000" w:themeColor="text1"/>
          <w:szCs w:val="21"/>
        </w:rPr>
        <w:t>。</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为了扩大硕士研究生的视野，提高其人文素养，硕士生开设人文素养选修课。</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lastRenderedPageBreak/>
        <w:t>（</w:t>
      </w:r>
      <w:r w:rsidRPr="00002918">
        <w:rPr>
          <w:rFonts w:eastAsiaTheme="minorEastAsia"/>
          <w:bCs/>
          <w:color w:val="000000" w:themeColor="text1"/>
          <w:szCs w:val="21"/>
        </w:rPr>
        <w:t>3</w:t>
      </w:r>
      <w:r w:rsidRPr="00002918">
        <w:rPr>
          <w:rFonts w:eastAsiaTheme="minorEastAsia"/>
          <w:bCs/>
          <w:color w:val="000000" w:themeColor="text1"/>
          <w:szCs w:val="21"/>
        </w:rPr>
        <w:t>）实践环节（</w:t>
      </w:r>
      <w:r w:rsidRPr="00002918">
        <w:rPr>
          <w:rFonts w:eastAsiaTheme="minorEastAsia"/>
          <w:bCs/>
          <w:color w:val="000000" w:themeColor="text1"/>
          <w:szCs w:val="21"/>
        </w:rPr>
        <w:t>2</w:t>
      </w:r>
      <w:r w:rsidRPr="00002918">
        <w:rPr>
          <w:rFonts w:eastAsiaTheme="minorEastAsia"/>
          <w:bCs/>
          <w:color w:val="000000" w:themeColor="text1"/>
          <w:szCs w:val="21"/>
        </w:rPr>
        <w:t>学分）</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E</w:t>
      </w:r>
      <w:r w:rsidRPr="00002918">
        <w:rPr>
          <w:rFonts w:eastAsiaTheme="minorEastAsia"/>
          <w:bCs/>
          <w:szCs w:val="21"/>
        </w:rPr>
        <w:t>——</w:t>
      </w:r>
      <w:r w:rsidRPr="00002918">
        <w:rPr>
          <w:rFonts w:eastAsiaTheme="minorEastAsia"/>
          <w:bCs/>
          <w:color w:val="000000" w:themeColor="text1"/>
          <w:szCs w:val="21"/>
        </w:rPr>
        <w:t>实践环节</w:t>
      </w:r>
    </w:p>
    <w:p w:rsidR="00DC7B78" w:rsidRPr="00002918" w:rsidRDefault="00DC7B78" w:rsidP="0076362A">
      <w:pPr>
        <w:widowControl/>
        <w:spacing w:line="300" w:lineRule="auto"/>
        <w:ind w:firstLineChars="200" w:firstLine="420"/>
        <w:jc w:val="left"/>
        <w:rPr>
          <w:rFonts w:eastAsiaTheme="minorEastAsia"/>
          <w:color w:val="000000" w:themeColor="text1"/>
          <w:kern w:val="0"/>
          <w:szCs w:val="21"/>
        </w:rPr>
      </w:pPr>
      <w:r w:rsidRPr="00002918">
        <w:rPr>
          <w:rFonts w:eastAsiaTheme="minorEastAsia"/>
          <w:bCs/>
          <w:color w:val="000000" w:themeColor="text1"/>
          <w:szCs w:val="21"/>
        </w:rPr>
        <w:t>实践环节，应包含学术报告活动和实践活动。</w:t>
      </w:r>
    </w:p>
    <w:p w:rsidR="00DC7B78" w:rsidRPr="00002918" w:rsidRDefault="00DC7B78"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对硕士研究生培养采取课程学习和论文工作并重的方式，课程学习一般在一年内完成，从事论文工作的时间一般不得少于一学年。</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整个培养过程应贯彻理论联系实际的方针，使研究生掌握本专业的基础理论和专门知识，掌握科学的基本方法，并具有一定的实践经验和实践能力。</w:t>
      </w:r>
    </w:p>
    <w:p w:rsidR="00DC7B78" w:rsidRPr="00002918" w:rsidRDefault="00DC7B78" w:rsidP="0076362A">
      <w:pPr>
        <w:widowControl/>
        <w:spacing w:line="300" w:lineRule="auto"/>
        <w:ind w:firstLineChars="200" w:firstLine="420"/>
        <w:jc w:val="left"/>
        <w:rPr>
          <w:rFonts w:eastAsiaTheme="minorEastAsia"/>
          <w:bCs/>
          <w:color w:val="000000" w:themeColor="text1"/>
          <w:szCs w:val="21"/>
        </w:rPr>
      </w:pPr>
      <w:r w:rsidRPr="00002918">
        <w:rPr>
          <w:rFonts w:eastAsiaTheme="minorEastAsia"/>
          <w:bCs/>
          <w:color w:val="000000" w:themeColor="text1"/>
          <w:szCs w:val="21"/>
        </w:rPr>
        <w:t>硕士研究生培养实行导师负责制，采取导师负责和指导小组集体培养相结合的方式。</w:t>
      </w:r>
    </w:p>
    <w:p w:rsidR="00DC7B78" w:rsidRPr="00002918" w:rsidRDefault="00DC7B78"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DC7B78" w:rsidRPr="00002918" w:rsidRDefault="00DC7B78" w:rsidP="0076362A">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color w:val="000000" w:themeColor="text1"/>
          <w:kern w:val="0"/>
          <w:szCs w:val="21"/>
        </w:rPr>
        <w:t>6</w:t>
      </w:r>
      <w:r w:rsidRPr="00002918">
        <w:rPr>
          <w:rFonts w:eastAsiaTheme="minorEastAsia"/>
          <w:color w:val="000000" w:themeColor="text1"/>
          <w:kern w:val="0"/>
          <w:szCs w:val="21"/>
        </w:rPr>
        <w:t>个月再重新申请考核，最长延期时间为</w:t>
      </w:r>
      <w:r w:rsidRPr="00002918">
        <w:rPr>
          <w:rFonts w:eastAsiaTheme="minorEastAsia"/>
          <w:color w:val="000000" w:themeColor="text1"/>
          <w:kern w:val="0"/>
          <w:szCs w:val="21"/>
        </w:rPr>
        <w:t>1</w:t>
      </w:r>
      <w:r w:rsidRPr="00002918">
        <w:rPr>
          <w:rFonts w:eastAsiaTheme="minorEastAsia"/>
          <w:color w:val="000000" w:themeColor="text1"/>
          <w:kern w:val="0"/>
          <w:szCs w:val="21"/>
        </w:rPr>
        <w:t>年。</w:t>
      </w:r>
    </w:p>
    <w:p w:rsidR="00DC7B78" w:rsidRPr="00002918" w:rsidRDefault="00DC7B78"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DC7B78" w:rsidRPr="00002918" w:rsidRDefault="00DC7B78" w:rsidP="0076362A">
      <w:pPr>
        <w:spacing w:line="300" w:lineRule="auto"/>
        <w:ind w:firstLineChars="200" w:firstLine="420"/>
        <w:rPr>
          <w:rFonts w:eastAsiaTheme="minorEastAsia"/>
          <w:color w:val="000000" w:themeColor="text1"/>
          <w:kern w:val="0"/>
          <w:szCs w:val="21"/>
        </w:rPr>
      </w:pPr>
      <w:r w:rsidRPr="00002918">
        <w:rPr>
          <w:rFonts w:eastAsiaTheme="minorEastAsia"/>
          <w:color w:val="000000" w:themeColor="text1"/>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DC7B78" w:rsidRPr="00002918" w:rsidRDefault="00DC7B78" w:rsidP="0076362A">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学位论文内容包括以下几个方面：</w:t>
      </w:r>
    </w:p>
    <w:p w:rsidR="006C3C52" w:rsidRPr="00002918" w:rsidRDefault="006C3C52" w:rsidP="006C3C52">
      <w:pPr>
        <w:widowControl/>
        <w:spacing w:line="300" w:lineRule="auto"/>
        <w:ind w:left="420"/>
        <w:jc w:val="left"/>
        <w:rPr>
          <w:rFonts w:eastAsiaTheme="minorEastAsia"/>
          <w:color w:val="000000"/>
          <w:kern w:val="0"/>
          <w:szCs w:val="21"/>
        </w:rPr>
      </w:pPr>
      <w:r w:rsidRPr="00002918">
        <w:rPr>
          <w:rFonts w:eastAsiaTheme="minorEastAsia"/>
          <w:color w:val="000000"/>
          <w:kern w:val="0"/>
          <w:szCs w:val="21"/>
        </w:rPr>
        <w:t>1.</w:t>
      </w:r>
      <w:r w:rsidR="006235DD" w:rsidRPr="00002918">
        <w:rPr>
          <w:rFonts w:eastAsiaTheme="minorEastAsia"/>
          <w:color w:val="000000"/>
          <w:kern w:val="0"/>
          <w:szCs w:val="21"/>
        </w:rPr>
        <w:t xml:space="preserve"> </w:t>
      </w:r>
      <w:r w:rsidRPr="00002918">
        <w:rPr>
          <w:rFonts w:eastAsiaTheme="minorEastAsia"/>
          <w:color w:val="000000"/>
          <w:kern w:val="0"/>
          <w:szCs w:val="21"/>
        </w:rPr>
        <w:t>选题和开题</w:t>
      </w:r>
    </w:p>
    <w:p w:rsidR="006C3C52" w:rsidRPr="00002918" w:rsidRDefault="006C3C52" w:rsidP="006C3C52">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6C3C52" w:rsidRPr="00002918" w:rsidRDefault="006C3C52" w:rsidP="006C3C52">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6C3C52" w:rsidRPr="00002918" w:rsidRDefault="006C3C52" w:rsidP="006C3C52">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硕士学位论文开题报告应在第</w:t>
      </w:r>
      <w:r w:rsidRPr="00002918">
        <w:rPr>
          <w:rFonts w:eastAsiaTheme="minorEastAsia"/>
          <w:color w:val="000000"/>
          <w:kern w:val="0"/>
          <w:szCs w:val="21"/>
        </w:rPr>
        <w:t>3</w:t>
      </w:r>
      <w:r w:rsidRPr="00002918">
        <w:rPr>
          <w:rFonts w:eastAsiaTheme="minorEastAsia"/>
          <w:color w:val="000000"/>
          <w:kern w:val="0"/>
          <w:szCs w:val="21"/>
        </w:rPr>
        <w:t>学期结束前完成，因特殊原因需延期开题者，应提前向研究生院提出书面申请，申请延期的期限最长不超过</w:t>
      </w:r>
      <w:r w:rsidRPr="00002918">
        <w:rPr>
          <w:rFonts w:eastAsiaTheme="minorEastAsia"/>
          <w:color w:val="000000"/>
          <w:kern w:val="0"/>
          <w:szCs w:val="21"/>
        </w:rPr>
        <w:t>2</w:t>
      </w:r>
      <w:r w:rsidRPr="00002918">
        <w:rPr>
          <w:rFonts w:eastAsiaTheme="minorEastAsia"/>
          <w:color w:val="000000"/>
          <w:kern w:val="0"/>
          <w:szCs w:val="21"/>
        </w:rPr>
        <w:t>个月。开题报告通过后，原则上不再改变，如论文选题有重大变化的，需重做开题报告。</w:t>
      </w:r>
    </w:p>
    <w:p w:rsidR="006C3C52" w:rsidRPr="00002918" w:rsidRDefault="006C3C52" w:rsidP="006C3C52">
      <w:pPr>
        <w:widowControl/>
        <w:spacing w:line="300" w:lineRule="auto"/>
        <w:ind w:left="420"/>
        <w:jc w:val="left"/>
        <w:rPr>
          <w:rFonts w:eastAsiaTheme="minorEastAsia"/>
          <w:color w:val="000000"/>
          <w:kern w:val="0"/>
          <w:szCs w:val="21"/>
        </w:rPr>
      </w:pPr>
      <w:r w:rsidRPr="00002918">
        <w:rPr>
          <w:rFonts w:eastAsiaTheme="minorEastAsia"/>
          <w:color w:val="000000"/>
          <w:kern w:val="0"/>
          <w:szCs w:val="21"/>
        </w:rPr>
        <w:t>2.</w:t>
      </w:r>
      <w:r w:rsidR="006235DD" w:rsidRPr="00002918">
        <w:rPr>
          <w:rFonts w:eastAsiaTheme="minorEastAsia"/>
          <w:color w:val="000000"/>
          <w:kern w:val="0"/>
          <w:szCs w:val="21"/>
        </w:rPr>
        <w:t xml:space="preserve"> </w:t>
      </w:r>
      <w:r w:rsidRPr="00002918">
        <w:rPr>
          <w:rFonts w:eastAsiaTheme="minorEastAsia"/>
          <w:color w:val="000000"/>
          <w:kern w:val="0"/>
          <w:szCs w:val="21"/>
        </w:rPr>
        <w:t>学位论文的写作和要求</w:t>
      </w:r>
    </w:p>
    <w:p w:rsidR="006C3C52" w:rsidRPr="00002918" w:rsidRDefault="006C3C52" w:rsidP="006C3C52">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按学校学位论文写作要求执行。</w:t>
      </w:r>
    </w:p>
    <w:p w:rsidR="006C3C52" w:rsidRPr="00002918" w:rsidRDefault="006C3C52" w:rsidP="006C3C52">
      <w:pPr>
        <w:widowControl/>
        <w:spacing w:line="300" w:lineRule="auto"/>
        <w:ind w:left="420"/>
        <w:jc w:val="left"/>
        <w:rPr>
          <w:color w:val="000000"/>
          <w:kern w:val="0"/>
          <w:szCs w:val="21"/>
        </w:rPr>
      </w:pPr>
      <w:r w:rsidRPr="00002918">
        <w:rPr>
          <w:color w:val="000000"/>
          <w:kern w:val="0"/>
          <w:szCs w:val="21"/>
        </w:rPr>
        <w:t>3.</w:t>
      </w:r>
      <w:r w:rsidR="006235DD" w:rsidRPr="00002918">
        <w:rPr>
          <w:color w:val="000000"/>
          <w:kern w:val="0"/>
          <w:szCs w:val="21"/>
        </w:rPr>
        <w:t xml:space="preserve"> </w:t>
      </w:r>
      <w:r w:rsidRPr="00002918">
        <w:rPr>
          <w:color w:val="000000"/>
          <w:kern w:val="0"/>
          <w:szCs w:val="21"/>
        </w:rPr>
        <w:t>学位论文的预答辩和答辩</w:t>
      </w:r>
    </w:p>
    <w:p w:rsidR="006C3C52" w:rsidRPr="00002918" w:rsidRDefault="006C3C52" w:rsidP="006C3C52">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color w:val="000000"/>
          <w:kern w:val="0"/>
          <w:szCs w:val="21"/>
        </w:rPr>
        <w:t>3</w:t>
      </w:r>
      <w:r w:rsidRPr="00002918">
        <w:rPr>
          <w:rFonts w:eastAsiaTheme="minorEastAsia"/>
          <w:color w:val="000000"/>
          <w:kern w:val="0"/>
          <w:szCs w:val="21"/>
        </w:rPr>
        <w:t>月底前完成。预答辩通过者方可申请正式答辩。</w:t>
      </w:r>
    </w:p>
    <w:p w:rsidR="00DC7B78" w:rsidRPr="00002918" w:rsidRDefault="006C3C52" w:rsidP="006C3C52">
      <w:pPr>
        <w:widowControl/>
        <w:spacing w:line="300" w:lineRule="auto"/>
        <w:ind w:left="420"/>
        <w:jc w:val="left"/>
        <w:rPr>
          <w:rFonts w:eastAsiaTheme="minorEastAsia"/>
          <w:color w:val="000000" w:themeColor="text1"/>
          <w:kern w:val="0"/>
          <w:szCs w:val="21"/>
        </w:rPr>
      </w:pPr>
      <w:r w:rsidRPr="00002918">
        <w:rPr>
          <w:rFonts w:eastAsiaTheme="minorEastAsia"/>
          <w:color w:val="000000"/>
          <w:kern w:val="0"/>
          <w:szCs w:val="21"/>
        </w:rPr>
        <w:lastRenderedPageBreak/>
        <w:t>4.</w:t>
      </w:r>
      <w:r w:rsidR="006235DD" w:rsidRPr="00002918">
        <w:rPr>
          <w:rFonts w:eastAsiaTheme="minorEastAsia"/>
          <w:color w:val="000000"/>
          <w:kern w:val="0"/>
          <w:szCs w:val="21"/>
        </w:rPr>
        <w:t xml:space="preserve"> </w:t>
      </w:r>
      <w:r w:rsidRPr="00002918">
        <w:rPr>
          <w:rFonts w:eastAsiaTheme="minorEastAsia"/>
          <w:color w:val="000000"/>
          <w:kern w:val="0"/>
          <w:szCs w:val="21"/>
        </w:rPr>
        <w:t>申请学位</w:t>
      </w:r>
    </w:p>
    <w:p w:rsidR="00DC7B78" w:rsidRPr="00002918" w:rsidRDefault="00DC7B78" w:rsidP="0076362A">
      <w:pPr>
        <w:widowControl/>
        <w:spacing w:line="300" w:lineRule="auto"/>
        <w:ind w:firstLineChars="200" w:firstLine="420"/>
        <w:jc w:val="left"/>
        <w:rPr>
          <w:rFonts w:eastAsiaTheme="minorEastAsia"/>
          <w:color w:val="000000" w:themeColor="text1"/>
          <w:szCs w:val="21"/>
        </w:rPr>
      </w:pPr>
      <w:r w:rsidRPr="00002918">
        <w:rPr>
          <w:rFonts w:eastAsiaTheme="minorEastAsia"/>
          <w:color w:val="000000" w:themeColor="text1"/>
          <w:kern w:val="0"/>
          <w:szCs w:val="21"/>
        </w:rPr>
        <w:t>按《</w:t>
      </w:r>
      <w:r w:rsidRPr="00002918">
        <w:rPr>
          <w:rFonts w:eastAsiaTheme="minorEastAsia"/>
          <w:color w:val="000000" w:themeColor="text1"/>
          <w:szCs w:val="21"/>
        </w:rPr>
        <w:t>南京信息工程大学授予硕士、博士学位授予工作细则</w:t>
      </w:r>
      <w:r w:rsidRPr="00002918">
        <w:rPr>
          <w:rFonts w:eastAsiaTheme="minorEastAsia"/>
          <w:color w:val="000000" w:themeColor="text1"/>
          <w:kern w:val="0"/>
          <w:szCs w:val="21"/>
        </w:rPr>
        <w:t>》</w:t>
      </w:r>
      <w:r w:rsidRPr="00002918">
        <w:rPr>
          <w:rFonts w:eastAsiaTheme="minorEastAsia"/>
          <w:color w:val="000000" w:themeColor="text1"/>
          <w:szCs w:val="21"/>
        </w:rPr>
        <w:t>的具体实施办法进行。</w:t>
      </w:r>
    </w:p>
    <w:p w:rsidR="00DC7B78" w:rsidRPr="00002918" w:rsidRDefault="00DC7B78"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DC7B78" w:rsidRPr="00002918" w:rsidRDefault="00DC7B78" w:rsidP="0076362A">
      <w:pPr>
        <w:spacing w:line="300" w:lineRule="auto"/>
        <w:ind w:firstLineChars="200" w:firstLine="420"/>
        <w:rPr>
          <w:rFonts w:eastAsiaTheme="minorEastAsia"/>
          <w:color w:val="000000" w:themeColor="text1"/>
          <w:kern w:val="0"/>
          <w:szCs w:val="21"/>
        </w:rPr>
      </w:pPr>
      <w:r w:rsidRPr="00002918">
        <w:rPr>
          <w:rFonts w:eastAsiaTheme="minorEastAsia"/>
          <w:color w:val="000000" w:themeColor="text1"/>
          <w:kern w:val="0"/>
          <w:szCs w:val="21"/>
        </w:rPr>
        <w:t>实践环节，主要包括学术报告和实践活动。</w:t>
      </w:r>
    </w:p>
    <w:p w:rsidR="00DC7B78" w:rsidRPr="00002918" w:rsidRDefault="006E43E5" w:rsidP="0076362A">
      <w:pPr>
        <w:spacing w:line="300" w:lineRule="auto"/>
        <w:ind w:firstLineChars="200" w:firstLine="420"/>
        <w:rPr>
          <w:rFonts w:eastAsiaTheme="minorEastAsia"/>
          <w:color w:val="000000" w:themeColor="text1"/>
          <w:kern w:val="0"/>
          <w:szCs w:val="21"/>
        </w:rPr>
      </w:pPr>
      <w:r w:rsidRPr="00002918">
        <w:rPr>
          <w:rFonts w:eastAsiaTheme="minorEastAsia"/>
          <w:color w:val="000000" w:themeColor="text1"/>
          <w:kern w:val="0"/>
          <w:szCs w:val="21"/>
        </w:rPr>
        <w:t>1.</w:t>
      </w:r>
      <w:r w:rsidR="006235DD" w:rsidRPr="00002918">
        <w:rPr>
          <w:rFonts w:eastAsiaTheme="minorEastAsia"/>
          <w:color w:val="000000" w:themeColor="text1"/>
          <w:kern w:val="0"/>
          <w:szCs w:val="21"/>
        </w:rPr>
        <w:t xml:space="preserve"> </w:t>
      </w:r>
      <w:r w:rsidR="00DC7B78" w:rsidRPr="00002918">
        <w:rPr>
          <w:rFonts w:eastAsiaTheme="minorEastAsia"/>
          <w:color w:val="000000" w:themeColor="text1"/>
          <w:kern w:val="0"/>
          <w:szCs w:val="21"/>
        </w:rPr>
        <w:t>学术报告</w:t>
      </w:r>
    </w:p>
    <w:p w:rsidR="00DC7B78" w:rsidRPr="00002918" w:rsidRDefault="00DC7B78" w:rsidP="0076362A">
      <w:pPr>
        <w:spacing w:line="300" w:lineRule="auto"/>
        <w:ind w:firstLineChars="200" w:firstLine="420"/>
        <w:rPr>
          <w:rFonts w:eastAsiaTheme="minorEastAsia"/>
          <w:color w:val="000000" w:themeColor="text1"/>
          <w:kern w:val="0"/>
          <w:szCs w:val="21"/>
        </w:rPr>
      </w:pPr>
      <w:r w:rsidRPr="00002918">
        <w:rPr>
          <w:rFonts w:eastAsiaTheme="minorEastAsia"/>
          <w:color w:val="000000" w:themeColor="text1"/>
          <w:kern w:val="0"/>
          <w:szCs w:val="21"/>
        </w:rPr>
        <w:t>学术报告，属于必修环节，</w:t>
      </w:r>
      <w:r w:rsidRPr="00002918">
        <w:rPr>
          <w:rFonts w:eastAsiaTheme="minorEastAsia"/>
          <w:color w:val="000000" w:themeColor="text1"/>
          <w:kern w:val="0"/>
          <w:szCs w:val="21"/>
        </w:rPr>
        <w:t>1</w:t>
      </w:r>
      <w:r w:rsidRPr="00002918">
        <w:rPr>
          <w:rFonts w:eastAsiaTheme="minorEastAsia"/>
          <w:color w:val="000000" w:themeColor="text1"/>
          <w:kern w:val="0"/>
          <w:szCs w:val="21"/>
        </w:rPr>
        <w:t>学分。</w:t>
      </w:r>
    </w:p>
    <w:p w:rsidR="00DC7B78" w:rsidRPr="00002918" w:rsidRDefault="00DC7B78" w:rsidP="0076362A">
      <w:pPr>
        <w:spacing w:line="300" w:lineRule="auto"/>
        <w:ind w:firstLineChars="200" w:firstLine="420"/>
        <w:rPr>
          <w:rFonts w:eastAsiaTheme="minorEastAsia"/>
          <w:color w:val="000000" w:themeColor="text1"/>
          <w:kern w:val="0"/>
          <w:szCs w:val="21"/>
        </w:rPr>
      </w:pPr>
      <w:r w:rsidRPr="00002918">
        <w:rPr>
          <w:rFonts w:eastAsiaTheme="minorEastAsia"/>
          <w:color w:val="000000" w:themeColor="text1"/>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color w:val="000000" w:themeColor="text1"/>
          <w:kern w:val="0"/>
          <w:szCs w:val="21"/>
        </w:rPr>
        <w:t>6</w:t>
      </w:r>
      <w:r w:rsidRPr="00002918">
        <w:rPr>
          <w:rFonts w:eastAsiaTheme="minorEastAsia"/>
          <w:color w:val="000000" w:themeColor="text1"/>
          <w:kern w:val="0"/>
          <w:szCs w:val="21"/>
        </w:rPr>
        <w:t>次的学术活动，包括校内外专家讲座、学术报告、学术会议、教学或科技比赛等，并且在《</w:t>
      </w:r>
      <w:hyperlink r:id="rId32" w:tgtFrame="_blank" w:tooltip="硕士学术活动记录" w:history="1">
        <w:r w:rsidRPr="00002918">
          <w:rPr>
            <w:rFonts w:eastAsiaTheme="minorEastAsia"/>
            <w:color w:val="000000" w:themeColor="text1"/>
            <w:kern w:val="0"/>
            <w:szCs w:val="21"/>
          </w:rPr>
          <w:t>学术活动记录</w:t>
        </w:r>
      </w:hyperlink>
      <w:r w:rsidRPr="00002918">
        <w:rPr>
          <w:rFonts w:eastAsiaTheme="minorEastAsia"/>
          <w:color w:val="000000" w:themeColor="text1"/>
          <w:kern w:val="0"/>
          <w:szCs w:val="21"/>
        </w:rPr>
        <w:t>》上做好相应记录。考核合格者方能进行论文答辩。</w:t>
      </w:r>
    </w:p>
    <w:p w:rsidR="00DC7B78" w:rsidRPr="00002918" w:rsidRDefault="00DC7B78" w:rsidP="0076362A">
      <w:pPr>
        <w:spacing w:line="300" w:lineRule="auto"/>
        <w:ind w:firstLineChars="200" w:firstLine="420"/>
        <w:rPr>
          <w:rFonts w:eastAsiaTheme="minorEastAsia"/>
          <w:color w:val="000000" w:themeColor="text1"/>
          <w:kern w:val="0"/>
          <w:szCs w:val="21"/>
        </w:rPr>
      </w:pPr>
      <w:r w:rsidRPr="00002918">
        <w:rPr>
          <w:rFonts w:eastAsiaTheme="minorEastAsia"/>
          <w:color w:val="000000" w:themeColor="text1"/>
          <w:kern w:val="0"/>
          <w:szCs w:val="21"/>
        </w:rPr>
        <w:t xml:space="preserve">2. </w:t>
      </w:r>
      <w:r w:rsidRPr="00002918">
        <w:rPr>
          <w:rFonts w:eastAsiaTheme="minorEastAsia"/>
          <w:color w:val="000000" w:themeColor="text1"/>
          <w:kern w:val="0"/>
          <w:szCs w:val="21"/>
        </w:rPr>
        <w:t>实践活动</w:t>
      </w:r>
    </w:p>
    <w:p w:rsidR="00DC7B78" w:rsidRPr="00002918" w:rsidRDefault="00DC7B78" w:rsidP="0076362A">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实践活动，属于必修环节，</w:t>
      </w:r>
      <w:r w:rsidRPr="00002918">
        <w:rPr>
          <w:rFonts w:eastAsiaTheme="minorEastAsia"/>
          <w:color w:val="000000" w:themeColor="text1"/>
          <w:kern w:val="0"/>
          <w:szCs w:val="21"/>
        </w:rPr>
        <w:t>1</w:t>
      </w:r>
      <w:r w:rsidRPr="00002918">
        <w:rPr>
          <w:rFonts w:eastAsiaTheme="minorEastAsia"/>
          <w:color w:val="000000" w:themeColor="text1"/>
          <w:kern w:val="0"/>
          <w:szCs w:val="21"/>
        </w:rPr>
        <w:t>学分。可以包含教学实践、生产实践、社会调查、课外学术活动等。</w:t>
      </w:r>
    </w:p>
    <w:p w:rsidR="00DC7B78" w:rsidRPr="00002918" w:rsidRDefault="00DC7B78" w:rsidP="0076362A">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教学实践，可采取多种方式进行，例如专业课程的辅导、答疑、批改作业，带本科生实习、实验、课程设计，协助导师指导毕业设计等。</w:t>
      </w:r>
    </w:p>
    <w:p w:rsidR="00DC7B78" w:rsidRPr="00002918" w:rsidRDefault="00DC7B78" w:rsidP="0076362A">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生产实践，尤其适用于没有或缺乏本专业生产工作经验的研究生，可安排到生产部门去学习和实践。</w:t>
      </w:r>
    </w:p>
    <w:p w:rsidR="00DC7B78" w:rsidRPr="00002918" w:rsidRDefault="00DC7B78" w:rsidP="0076362A">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社会调查一般是指带着课题进行某一方面的广泛的调查研究，并以专题报告的形式提交有关部门或单位。</w:t>
      </w:r>
    </w:p>
    <w:p w:rsidR="00DC7B78" w:rsidRPr="00002918" w:rsidRDefault="00DC7B78" w:rsidP="0076362A">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DC7B78" w:rsidRPr="00002918" w:rsidRDefault="00DC7B78" w:rsidP="0076362A">
      <w:pPr>
        <w:spacing w:line="300" w:lineRule="auto"/>
        <w:ind w:firstLineChars="200" w:firstLine="420"/>
        <w:rPr>
          <w:rFonts w:eastAsiaTheme="minorEastAsia"/>
          <w:color w:val="000000" w:themeColor="text1"/>
          <w:kern w:val="0"/>
          <w:szCs w:val="21"/>
        </w:rPr>
      </w:pPr>
      <w:r w:rsidRPr="00002918">
        <w:rPr>
          <w:rFonts w:eastAsiaTheme="minorEastAsia"/>
          <w:color w:val="000000" w:themeColor="text1"/>
          <w:kern w:val="0"/>
          <w:szCs w:val="21"/>
        </w:rPr>
        <w:t>实践环节可根据具体情况，与研究生兼任助教、助研和助管的工作结合起来，选择其中的一项或二项予以实施。</w:t>
      </w:r>
    </w:p>
    <w:p w:rsidR="00AD2DBA" w:rsidRPr="00002918" w:rsidRDefault="00AD2DBA" w:rsidP="0076362A">
      <w:pPr>
        <w:spacing w:line="300" w:lineRule="auto"/>
        <w:ind w:firstLineChars="200" w:firstLine="420"/>
        <w:rPr>
          <w:rFonts w:eastAsiaTheme="minorEastAsia"/>
          <w:color w:val="000000" w:themeColor="text1"/>
          <w:kern w:val="0"/>
          <w:szCs w:val="21"/>
        </w:rPr>
      </w:pPr>
    </w:p>
    <w:p w:rsidR="00AD2DBA" w:rsidRPr="00002918" w:rsidRDefault="00AD2DBA" w:rsidP="0076362A">
      <w:pPr>
        <w:spacing w:line="300" w:lineRule="auto"/>
        <w:jc w:val="left"/>
        <w:rPr>
          <w:rFonts w:eastAsiaTheme="minorEastAsia"/>
          <w:szCs w:val="21"/>
        </w:rPr>
      </w:pPr>
    </w:p>
    <w:p w:rsidR="006E43E5" w:rsidRPr="00002918" w:rsidRDefault="006E43E5">
      <w:pPr>
        <w:widowControl/>
        <w:jc w:val="left"/>
        <w:rPr>
          <w:rFonts w:eastAsiaTheme="minorEastAsia"/>
          <w:szCs w:val="21"/>
        </w:rPr>
      </w:pPr>
      <w:r w:rsidRPr="00002918">
        <w:rPr>
          <w:rFonts w:eastAsiaTheme="minorEastAsia"/>
          <w:szCs w:val="21"/>
        </w:rPr>
        <w:br w:type="page"/>
      </w:r>
    </w:p>
    <w:p w:rsidR="00DC7B78" w:rsidRPr="00002918" w:rsidRDefault="006E43E5" w:rsidP="0076362A">
      <w:pPr>
        <w:spacing w:line="300" w:lineRule="auto"/>
        <w:jc w:val="left"/>
        <w:rPr>
          <w:rFonts w:eastAsiaTheme="minorEastAsia"/>
          <w:b/>
          <w:sz w:val="24"/>
        </w:rPr>
      </w:pPr>
      <w:r w:rsidRPr="00002918">
        <w:rPr>
          <w:rFonts w:eastAsiaTheme="minorEastAsia"/>
          <w:b/>
          <w:sz w:val="24"/>
        </w:rPr>
        <w:lastRenderedPageBreak/>
        <w:t>附表</w:t>
      </w:r>
      <w:r w:rsidR="00DC7B78" w:rsidRPr="00002918">
        <w:rPr>
          <w:rFonts w:eastAsiaTheme="minorEastAsia"/>
          <w:b/>
          <w:sz w:val="24"/>
        </w:rPr>
        <w:t>：</w:t>
      </w:r>
      <w:r w:rsidR="00DC7B78" w:rsidRPr="00002918">
        <w:rPr>
          <w:rFonts w:eastAsiaTheme="minorEastAsia"/>
          <w:b/>
          <w:sz w:val="24"/>
          <w:u w:val="single"/>
        </w:rPr>
        <w:t>数学</w:t>
      </w:r>
      <w:r w:rsidR="00DC7B78" w:rsidRPr="00002918">
        <w:rPr>
          <w:rFonts w:eastAsiaTheme="minorEastAsia"/>
          <w:b/>
          <w:sz w:val="24"/>
        </w:rPr>
        <w:t>学术型硕士研究生课程设置</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13"/>
        <w:gridCol w:w="770"/>
      </w:tblGrid>
      <w:tr w:rsidR="006E43E5" w:rsidRPr="00002918" w:rsidTr="00AD244E">
        <w:trPr>
          <w:trHeight w:hRule="exact" w:val="397"/>
          <w:jc w:val="center"/>
        </w:trPr>
        <w:tc>
          <w:tcPr>
            <w:tcW w:w="573" w:type="dxa"/>
            <w:vAlign w:val="center"/>
          </w:tcPr>
          <w:p w:rsidR="006E43E5" w:rsidRPr="00002918" w:rsidRDefault="006E43E5" w:rsidP="00AD244E">
            <w:pPr>
              <w:widowControl/>
              <w:spacing w:line="300" w:lineRule="auto"/>
              <w:jc w:val="center"/>
              <w:rPr>
                <w:b/>
                <w:kern w:val="0"/>
                <w:sz w:val="18"/>
                <w:szCs w:val="18"/>
              </w:rPr>
            </w:pPr>
            <w:r w:rsidRPr="00002918">
              <w:rPr>
                <w:b/>
                <w:kern w:val="0"/>
                <w:sz w:val="18"/>
                <w:szCs w:val="18"/>
              </w:rPr>
              <w:t>组别</w:t>
            </w:r>
          </w:p>
        </w:tc>
        <w:tc>
          <w:tcPr>
            <w:tcW w:w="958" w:type="dxa"/>
            <w:vAlign w:val="center"/>
          </w:tcPr>
          <w:p w:rsidR="006E43E5" w:rsidRPr="00002918" w:rsidRDefault="006E43E5" w:rsidP="00AD244E">
            <w:pPr>
              <w:widowControl/>
              <w:spacing w:line="300" w:lineRule="auto"/>
              <w:jc w:val="center"/>
              <w:rPr>
                <w:b/>
                <w:kern w:val="0"/>
                <w:sz w:val="18"/>
                <w:szCs w:val="18"/>
              </w:rPr>
            </w:pPr>
            <w:r w:rsidRPr="00002918">
              <w:rPr>
                <w:b/>
                <w:kern w:val="0"/>
                <w:sz w:val="18"/>
                <w:szCs w:val="18"/>
              </w:rPr>
              <w:t>课程编号</w:t>
            </w:r>
          </w:p>
        </w:tc>
        <w:tc>
          <w:tcPr>
            <w:tcW w:w="2397" w:type="dxa"/>
            <w:vAlign w:val="center"/>
          </w:tcPr>
          <w:p w:rsidR="006E43E5" w:rsidRPr="00002918" w:rsidRDefault="006E43E5" w:rsidP="00AD244E">
            <w:pPr>
              <w:widowControl/>
              <w:spacing w:line="300" w:lineRule="auto"/>
              <w:jc w:val="center"/>
              <w:rPr>
                <w:b/>
                <w:kern w:val="0"/>
                <w:sz w:val="18"/>
                <w:szCs w:val="18"/>
              </w:rPr>
            </w:pPr>
            <w:r w:rsidRPr="00002918">
              <w:rPr>
                <w:b/>
                <w:kern w:val="0"/>
                <w:sz w:val="18"/>
                <w:szCs w:val="18"/>
              </w:rPr>
              <w:t>课程名称</w:t>
            </w:r>
          </w:p>
        </w:tc>
        <w:tc>
          <w:tcPr>
            <w:tcW w:w="455" w:type="dxa"/>
            <w:vAlign w:val="center"/>
          </w:tcPr>
          <w:p w:rsidR="006E43E5" w:rsidRPr="00002918" w:rsidRDefault="006E43E5" w:rsidP="00AD244E">
            <w:pPr>
              <w:widowControl/>
              <w:spacing w:line="300" w:lineRule="auto"/>
              <w:jc w:val="center"/>
              <w:rPr>
                <w:b/>
                <w:kern w:val="0"/>
                <w:sz w:val="18"/>
                <w:szCs w:val="18"/>
              </w:rPr>
            </w:pPr>
            <w:r w:rsidRPr="00002918">
              <w:rPr>
                <w:b/>
                <w:kern w:val="0"/>
                <w:sz w:val="18"/>
                <w:szCs w:val="18"/>
              </w:rPr>
              <w:t>学时</w:t>
            </w:r>
          </w:p>
        </w:tc>
        <w:tc>
          <w:tcPr>
            <w:tcW w:w="546" w:type="dxa"/>
            <w:vAlign w:val="center"/>
          </w:tcPr>
          <w:p w:rsidR="006E43E5" w:rsidRPr="00002918" w:rsidRDefault="006E43E5" w:rsidP="00AD244E">
            <w:pPr>
              <w:widowControl/>
              <w:spacing w:line="300" w:lineRule="auto"/>
              <w:jc w:val="center"/>
              <w:rPr>
                <w:b/>
                <w:kern w:val="0"/>
                <w:sz w:val="18"/>
                <w:szCs w:val="18"/>
              </w:rPr>
            </w:pPr>
            <w:r w:rsidRPr="00002918">
              <w:rPr>
                <w:b/>
                <w:kern w:val="0"/>
                <w:sz w:val="18"/>
                <w:szCs w:val="18"/>
              </w:rPr>
              <w:t>学分</w:t>
            </w:r>
          </w:p>
        </w:tc>
        <w:tc>
          <w:tcPr>
            <w:tcW w:w="867" w:type="dxa"/>
            <w:vAlign w:val="center"/>
          </w:tcPr>
          <w:p w:rsidR="006E43E5" w:rsidRPr="00002918" w:rsidRDefault="006E43E5" w:rsidP="00AD244E">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6E43E5" w:rsidRPr="00002918" w:rsidRDefault="006E43E5" w:rsidP="00AD244E">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6E43E5" w:rsidRPr="00002918" w:rsidRDefault="006E43E5" w:rsidP="00AD244E">
            <w:pPr>
              <w:widowControl/>
              <w:spacing w:line="300" w:lineRule="auto"/>
              <w:jc w:val="center"/>
              <w:rPr>
                <w:b/>
                <w:kern w:val="0"/>
                <w:sz w:val="18"/>
                <w:szCs w:val="18"/>
              </w:rPr>
            </w:pPr>
            <w:r w:rsidRPr="00002918">
              <w:rPr>
                <w:b/>
                <w:kern w:val="0"/>
                <w:sz w:val="18"/>
                <w:szCs w:val="18"/>
              </w:rPr>
              <w:t>考核方式</w:t>
            </w:r>
          </w:p>
        </w:tc>
        <w:tc>
          <w:tcPr>
            <w:tcW w:w="1483" w:type="dxa"/>
            <w:gridSpan w:val="2"/>
            <w:vAlign w:val="center"/>
          </w:tcPr>
          <w:p w:rsidR="006E43E5" w:rsidRPr="00002918" w:rsidRDefault="006E43E5" w:rsidP="00AD244E">
            <w:pPr>
              <w:widowControl/>
              <w:spacing w:line="300" w:lineRule="auto"/>
              <w:jc w:val="center"/>
              <w:rPr>
                <w:b/>
                <w:kern w:val="0"/>
                <w:sz w:val="18"/>
                <w:szCs w:val="18"/>
              </w:rPr>
            </w:pPr>
            <w:r w:rsidRPr="00002918">
              <w:rPr>
                <w:b/>
                <w:kern w:val="0"/>
                <w:sz w:val="18"/>
                <w:szCs w:val="18"/>
              </w:rPr>
              <w:t>备注</w:t>
            </w:r>
          </w:p>
        </w:tc>
      </w:tr>
      <w:tr w:rsidR="006E43E5" w:rsidRPr="00002918" w:rsidTr="00AD244E">
        <w:trPr>
          <w:trHeight w:hRule="exact" w:val="369"/>
          <w:jc w:val="center"/>
        </w:trPr>
        <w:tc>
          <w:tcPr>
            <w:tcW w:w="573" w:type="dxa"/>
            <w:vMerge w:val="restart"/>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A</w:t>
            </w: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008001</w:t>
            </w:r>
          </w:p>
        </w:tc>
        <w:tc>
          <w:tcPr>
            <w:tcW w:w="2397" w:type="dxa"/>
            <w:vAlign w:val="center"/>
          </w:tcPr>
          <w:p w:rsidR="006E43E5" w:rsidRPr="00002918" w:rsidRDefault="006E43E5" w:rsidP="00AD244E">
            <w:pPr>
              <w:widowControl/>
              <w:jc w:val="center"/>
              <w:rPr>
                <w:kern w:val="0"/>
                <w:sz w:val="18"/>
                <w:szCs w:val="18"/>
              </w:rPr>
            </w:pPr>
            <w:r w:rsidRPr="00002918">
              <w:rPr>
                <w:sz w:val="18"/>
                <w:szCs w:val="18"/>
              </w:rPr>
              <w:t>中国特色社会主义理论与实践研究</w:t>
            </w:r>
          </w:p>
        </w:tc>
        <w:tc>
          <w:tcPr>
            <w:tcW w:w="455"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36</w:t>
            </w:r>
          </w:p>
        </w:tc>
        <w:tc>
          <w:tcPr>
            <w:tcW w:w="546"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考试</w:t>
            </w:r>
          </w:p>
        </w:tc>
        <w:tc>
          <w:tcPr>
            <w:tcW w:w="1483" w:type="dxa"/>
            <w:gridSpan w:val="2"/>
            <w:vAlign w:val="center"/>
          </w:tcPr>
          <w:p w:rsidR="006E43E5" w:rsidRPr="00002918" w:rsidRDefault="006E43E5" w:rsidP="00AD244E">
            <w:pPr>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widowControl/>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008002</w:t>
            </w:r>
          </w:p>
        </w:tc>
        <w:tc>
          <w:tcPr>
            <w:tcW w:w="239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自然辩证法概论</w:t>
            </w:r>
          </w:p>
        </w:tc>
        <w:tc>
          <w:tcPr>
            <w:tcW w:w="455"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18</w:t>
            </w:r>
          </w:p>
        </w:tc>
        <w:tc>
          <w:tcPr>
            <w:tcW w:w="546"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考试</w:t>
            </w:r>
          </w:p>
        </w:tc>
        <w:tc>
          <w:tcPr>
            <w:tcW w:w="1483" w:type="dxa"/>
            <w:gridSpan w:val="2"/>
            <w:vAlign w:val="center"/>
          </w:tcPr>
          <w:p w:rsidR="006E43E5" w:rsidRPr="00002918" w:rsidRDefault="006E43E5" w:rsidP="00AD244E">
            <w:pPr>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widowControl/>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999031</w:t>
            </w:r>
          </w:p>
        </w:tc>
        <w:tc>
          <w:tcPr>
            <w:tcW w:w="239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PET</w:t>
            </w:r>
            <w:r w:rsidR="005A2FE3" w:rsidRPr="00002918">
              <w:rPr>
                <w:kern w:val="0"/>
                <w:sz w:val="18"/>
                <w:szCs w:val="18"/>
              </w:rPr>
              <w:t>S</w:t>
            </w:r>
            <w:r w:rsidRPr="00002918">
              <w:rPr>
                <w:kern w:val="0"/>
                <w:sz w:val="18"/>
                <w:szCs w:val="18"/>
              </w:rPr>
              <w:t>-5</w:t>
            </w:r>
          </w:p>
        </w:tc>
        <w:tc>
          <w:tcPr>
            <w:tcW w:w="455"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32</w:t>
            </w:r>
          </w:p>
        </w:tc>
        <w:tc>
          <w:tcPr>
            <w:tcW w:w="546"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考试</w:t>
            </w:r>
          </w:p>
        </w:tc>
        <w:tc>
          <w:tcPr>
            <w:tcW w:w="1483" w:type="dxa"/>
            <w:gridSpan w:val="2"/>
            <w:vAlign w:val="center"/>
          </w:tcPr>
          <w:p w:rsidR="006E43E5" w:rsidRPr="00002918" w:rsidRDefault="006E43E5" w:rsidP="00AD244E">
            <w:pPr>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widowControl/>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007156</w:t>
            </w:r>
          </w:p>
        </w:tc>
        <w:tc>
          <w:tcPr>
            <w:tcW w:w="239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科技写作</w:t>
            </w:r>
          </w:p>
        </w:tc>
        <w:tc>
          <w:tcPr>
            <w:tcW w:w="455"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16</w:t>
            </w:r>
          </w:p>
        </w:tc>
        <w:tc>
          <w:tcPr>
            <w:tcW w:w="546"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考试</w:t>
            </w:r>
          </w:p>
        </w:tc>
        <w:tc>
          <w:tcPr>
            <w:tcW w:w="1483" w:type="dxa"/>
            <w:gridSpan w:val="2"/>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restart"/>
            <w:vAlign w:val="center"/>
          </w:tcPr>
          <w:p w:rsidR="006E43E5" w:rsidRPr="00002918" w:rsidRDefault="006E43E5" w:rsidP="00AD244E">
            <w:pPr>
              <w:spacing w:line="300" w:lineRule="auto"/>
              <w:jc w:val="center"/>
              <w:rPr>
                <w:kern w:val="0"/>
                <w:sz w:val="18"/>
                <w:szCs w:val="18"/>
              </w:rPr>
            </w:pPr>
            <w:r w:rsidRPr="00002918">
              <w:rPr>
                <w:kern w:val="0"/>
                <w:sz w:val="18"/>
                <w:szCs w:val="18"/>
              </w:rPr>
              <w:t>B</w:t>
            </w: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007139</w:t>
            </w:r>
          </w:p>
        </w:tc>
        <w:tc>
          <w:tcPr>
            <w:tcW w:w="2397" w:type="dxa"/>
            <w:vAlign w:val="center"/>
          </w:tcPr>
          <w:p w:rsidR="006E43E5" w:rsidRPr="00002918" w:rsidRDefault="006E43E5" w:rsidP="00AD244E">
            <w:pPr>
              <w:widowControl/>
              <w:spacing w:line="300" w:lineRule="auto"/>
              <w:jc w:val="center"/>
              <w:rPr>
                <w:color w:val="000000" w:themeColor="text1"/>
                <w:sz w:val="18"/>
                <w:szCs w:val="18"/>
              </w:rPr>
            </w:pPr>
            <w:r w:rsidRPr="00002918">
              <w:rPr>
                <w:color w:val="000000" w:themeColor="text1"/>
                <w:sz w:val="18"/>
                <w:szCs w:val="18"/>
              </w:rPr>
              <w:t>实分析与泛函分析</w:t>
            </w:r>
          </w:p>
        </w:tc>
        <w:tc>
          <w:tcPr>
            <w:tcW w:w="455"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48</w:t>
            </w:r>
          </w:p>
        </w:tc>
        <w:tc>
          <w:tcPr>
            <w:tcW w:w="546"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3</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考试</w:t>
            </w:r>
          </w:p>
        </w:tc>
        <w:tc>
          <w:tcPr>
            <w:tcW w:w="1483" w:type="dxa"/>
            <w:gridSpan w:val="2"/>
            <w:vMerge w:val="restart"/>
            <w:vAlign w:val="center"/>
          </w:tcPr>
          <w:p w:rsidR="006E43E5" w:rsidRPr="00002918" w:rsidRDefault="006E43E5" w:rsidP="00AD244E">
            <w:pPr>
              <w:spacing w:line="300" w:lineRule="auto"/>
              <w:jc w:val="center"/>
              <w:rPr>
                <w:kern w:val="0"/>
                <w:sz w:val="18"/>
                <w:szCs w:val="18"/>
              </w:rPr>
            </w:pPr>
            <w:r w:rsidRPr="00002918">
              <w:rPr>
                <w:kern w:val="0"/>
                <w:sz w:val="18"/>
                <w:szCs w:val="18"/>
              </w:rPr>
              <w:t>不少于</w:t>
            </w:r>
            <w:r w:rsidRPr="00002918">
              <w:rPr>
                <w:kern w:val="0"/>
                <w:sz w:val="18"/>
                <w:szCs w:val="18"/>
              </w:rPr>
              <w:t>9</w:t>
            </w:r>
            <w:r w:rsidRPr="00002918">
              <w:rPr>
                <w:kern w:val="0"/>
                <w:sz w:val="18"/>
                <w:szCs w:val="18"/>
              </w:rPr>
              <w:t>学分</w:t>
            </w: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007102</w:t>
            </w:r>
          </w:p>
        </w:tc>
        <w:tc>
          <w:tcPr>
            <w:tcW w:w="2397" w:type="dxa"/>
            <w:vAlign w:val="center"/>
          </w:tcPr>
          <w:p w:rsidR="006E43E5" w:rsidRPr="00002918" w:rsidRDefault="006E43E5" w:rsidP="00AD244E">
            <w:pPr>
              <w:widowControl/>
              <w:spacing w:line="300" w:lineRule="exact"/>
              <w:jc w:val="center"/>
              <w:rPr>
                <w:color w:val="000000" w:themeColor="text1"/>
                <w:kern w:val="0"/>
                <w:sz w:val="18"/>
                <w:szCs w:val="18"/>
              </w:rPr>
            </w:pPr>
            <w:r w:rsidRPr="00002918">
              <w:rPr>
                <w:color w:val="000000" w:themeColor="text1"/>
                <w:kern w:val="0"/>
                <w:sz w:val="18"/>
                <w:szCs w:val="18"/>
              </w:rPr>
              <w:t>抽象代数</w:t>
            </w:r>
          </w:p>
        </w:tc>
        <w:tc>
          <w:tcPr>
            <w:tcW w:w="455"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48</w:t>
            </w:r>
          </w:p>
        </w:tc>
        <w:tc>
          <w:tcPr>
            <w:tcW w:w="546"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3</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0" w:lineRule="atLeast"/>
              <w:jc w:val="center"/>
              <w:rPr>
                <w:kern w:val="0"/>
                <w:sz w:val="18"/>
                <w:szCs w:val="18"/>
              </w:rPr>
            </w:pPr>
            <w:r w:rsidRPr="00002918">
              <w:rPr>
                <w:kern w:val="0"/>
                <w:sz w:val="18"/>
                <w:szCs w:val="18"/>
              </w:rPr>
              <w:t>考试</w:t>
            </w:r>
          </w:p>
        </w:tc>
        <w:tc>
          <w:tcPr>
            <w:tcW w:w="1483" w:type="dxa"/>
            <w:gridSpan w:val="2"/>
            <w:vMerge/>
            <w:vAlign w:val="center"/>
          </w:tcPr>
          <w:p w:rsidR="006E43E5" w:rsidRPr="00002918" w:rsidRDefault="006E43E5" w:rsidP="00AD244E">
            <w:pPr>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007061</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拓扑学</w:t>
            </w:r>
          </w:p>
        </w:tc>
        <w:tc>
          <w:tcPr>
            <w:tcW w:w="455"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48</w:t>
            </w:r>
          </w:p>
        </w:tc>
        <w:tc>
          <w:tcPr>
            <w:tcW w:w="546"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3</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考试</w:t>
            </w:r>
          </w:p>
        </w:tc>
        <w:tc>
          <w:tcPr>
            <w:tcW w:w="1483" w:type="dxa"/>
            <w:gridSpan w:val="2"/>
            <w:vMerge/>
            <w:vAlign w:val="center"/>
          </w:tcPr>
          <w:p w:rsidR="006E43E5" w:rsidRPr="00002918" w:rsidRDefault="006E43E5" w:rsidP="00AD244E">
            <w:pPr>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007140</w:t>
            </w:r>
          </w:p>
        </w:tc>
        <w:tc>
          <w:tcPr>
            <w:tcW w:w="2397" w:type="dxa"/>
            <w:vAlign w:val="center"/>
          </w:tcPr>
          <w:p w:rsidR="006E43E5" w:rsidRPr="00002918" w:rsidRDefault="005A2FE3" w:rsidP="00AD244E">
            <w:pPr>
              <w:widowControl/>
              <w:spacing w:line="300" w:lineRule="exact"/>
              <w:jc w:val="center"/>
              <w:rPr>
                <w:kern w:val="0"/>
                <w:sz w:val="18"/>
                <w:szCs w:val="18"/>
              </w:rPr>
            </w:pPr>
            <w:r w:rsidRPr="00002918">
              <w:rPr>
                <w:kern w:val="0"/>
                <w:sz w:val="18"/>
                <w:szCs w:val="18"/>
              </w:rPr>
              <w:t>S</w:t>
            </w:r>
            <w:r w:rsidR="006E43E5" w:rsidRPr="00002918">
              <w:rPr>
                <w:kern w:val="0"/>
                <w:sz w:val="18"/>
                <w:szCs w:val="18"/>
              </w:rPr>
              <w:t>obolev</w:t>
            </w:r>
            <w:r w:rsidR="006E43E5" w:rsidRPr="00002918">
              <w:rPr>
                <w:kern w:val="0"/>
                <w:sz w:val="18"/>
                <w:szCs w:val="18"/>
              </w:rPr>
              <w:t>空间与偏微分方程</w:t>
            </w:r>
          </w:p>
        </w:tc>
        <w:tc>
          <w:tcPr>
            <w:tcW w:w="455"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48</w:t>
            </w:r>
          </w:p>
        </w:tc>
        <w:tc>
          <w:tcPr>
            <w:tcW w:w="546"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3</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考试</w:t>
            </w:r>
          </w:p>
        </w:tc>
        <w:tc>
          <w:tcPr>
            <w:tcW w:w="1483" w:type="dxa"/>
            <w:gridSpan w:val="2"/>
            <w:vMerge/>
            <w:vAlign w:val="center"/>
          </w:tcPr>
          <w:p w:rsidR="006E43E5" w:rsidRPr="00002918" w:rsidRDefault="006E43E5" w:rsidP="00AD244E">
            <w:pPr>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007141</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数值最优化</w:t>
            </w:r>
          </w:p>
        </w:tc>
        <w:tc>
          <w:tcPr>
            <w:tcW w:w="455"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48</w:t>
            </w:r>
          </w:p>
        </w:tc>
        <w:tc>
          <w:tcPr>
            <w:tcW w:w="546"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3</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考试</w:t>
            </w:r>
          </w:p>
        </w:tc>
        <w:tc>
          <w:tcPr>
            <w:tcW w:w="1483" w:type="dxa"/>
            <w:gridSpan w:val="2"/>
            <w:vMerge/>
            <w:vAlign w:val="center"/>
          </w:tcPr>
          <w:p w:rsidR="006E43E5" w:rsidRPr="00002918" w:rsidRDefault="006E43E5" w:rsidP="00AD244E">
            <w:pPr>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007064</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高等数值分析</w:t>
            </w:r>
          </w:p>
        </w:tc>
        <w:tc>
          <w:tcPr>
            <w:tcW w:w="455"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48</w:t>
            </w:r>
          </w:p>
        </w:tc>
        <w:tc>
          <w:tcPr>
            <w:tcW w:w="546"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3</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考试</w:t>
            </w:r>
          </w:p>
        </w:tc>
        <w:tc>
          <w:tcPr>
            <w:tcW w:w="1483" w:type="dxa"/>
            <w:gridSpan w:val="2"/>
            <w:vMerge/>
            <w:vAlign w:val="center"/>
          </w:tcPr>
          <w:p w:rsidR="006E43E5" w:rsidRPr="00002918" w:rsidRDefault="006E43E5" w:rsidP="00AD244E">
            <w:pPr>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007142</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高等数理统计</w:t>
            </w:r>
          </w:p>
        </w:tc>
        <w:tc>
          <w:tcPr>
            <w:tcW w:w="455"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48</w:t>
            </w:r>
          </w:p>
        </w:tc>
        <w:tc>
          <w:tcPr>
            <w:tcW w:w="546"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3</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考试</w:t>
            </w:r>
          </w:p>
        </w:tc>
        <w:tc>
          <w:tcPr>
            <w:tcW w:w="1483" w:type="dxa"/>
            <w:gridSpan w:val="2"/>
            <w:vMerge/>
            <w:vAlign w:val="center"/>
          </w:tcPr>
          <w:p w:rsidR="006E43E5" w:rsidRPr="00002918" w:rsidRDefault="006E43E5" w:rsidP="00AD244E">
            <w:pPr>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007143</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测度论与概率论基础</w:t>
            </w:r>
          </w:p>
        </w:tc>
        <w:tc>
          <w:tcPr>
            <w:tcW w:w="455"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48</w:t>
            </w:r>
          </w:p>
        </w:tc>
        <w:tc>
          <w:tcPr>
            <w:tcW w:w="546"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3</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考试</w:t>
            </w:r>
          </w:p>
        </w:tc>
        <w:tc>
          <w:tcPr>
            <w:tcW w:w="1483" w:type="dxa"/>
            <w:gridSpan w:val="2"/>
            <w:vMerge/>
            <w:vAlign w:val="center"/>
          </w:tcPr>
          <w:p w:rsidR="006E43E5" w:rsidRPr="00002918" w:rsidRDefault="006E43E5" w:rsidP="00AD244E">
            <w:pPr>
              <w:spacing w:line="300" w:lineRule="auto"/>
              <w:jc w:val="center"/>
              <w:rPr>
                <w:kern w:val="0"/>
                <w:sz w:val="18"/>
                <w:szCs w:val="18"/>
              </w:rPr>
            </w:pPr>
          </w:p>
        </w:tc>
      </w:tr>
      <w:tr w:rsidR="006E43E5" w:rsidRPr="00002918" w:rsidTr="00AD244E">
        <w:trPr>
          <w:trHeight w:hRule="exact" w:val="397"/>
          <w:jc w:val="center"/>
        </w:trPr>
        <w:tc>
          <w:tcPr>
            <w:tcW w:w="573" w:type="dxa"/>
            <w:vAlign w:val="center"/>
          </w:tcPr>
          <w:p w:rsidR="006E43E5" w:rsidRPr="00002918" w:rsidRDefault="006E43E5" w:rsidP="00AD244E">
            <w:pPr>
              <w:spacing w:line="300" w:lineRule="auto"/>
              <w:jc w:val="center"/>
              <w:rPr>
                <w:kern w:val="0"/>
                <w:sz w:val="18"/>
                <w:szCs w:val="18"/>
              </w:rPr>
            </w:pPr>
            <w:r w:rsidRPr="00002918">
              <w:rPr>
                <w:kern w:val="0"/>
                <w:sz w:val="18"/>
                <w:szCs w:val="18"/>
              </w:rPr>
              <w:t>C</w:t>
            </w: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007136</w:t>
            </w:r>
          </w:p>
        </w:tc>
        <w:tc>
          <w:tcPr>
            <w:tcW w:w="2397" w:type="dxa"/>
            <w:vAlign w:val="center"/>
          </w:tcPr>
          <w:p w:rsidR="006E43E5" w:rsidRPr="00002918" w:rsidRDefault="006E43E5" w:rsidP="00AD244E">
            <w:pPr>
              <w:spacing w:line="300" w:lineRule="auto"/>
              <w:jc w:val="center"/>
              <w:rPr>
                <w:sz w:val="18"/>
                <w:szCs w:val="18"/>
              </w:rPr>
            </w:pPr>
            <w:r w:rsidRPr="00002918">
              <w:rPr>
                <w:sz w:val="18"/>
                <w:szCs w:val="18"/>
              </w:rPr>
              <w:t>导师自主设置课程</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16</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1</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235DD" w:rsidP="00AD244E">
            <w:pPr>
              <w:widowControl/>
              <w:spacing w:line="300" w:lineRule="auto"/>
              <w:jc w:val="center"/>
              <w:rPr>
                <w:kern w:val="0"/>
                <w:sz w:val="18"/>
                <w:szCs w:val="18"/>
              </w:rPr>
            </w:pPr>
            <w:r w:rsidRPr="00002918">
              <w:rPr>
                <w:kern w:val="0"/>
                <w:sz w:val="18"/>
                <w:szCs w:val="18"/>
              </w:rPr>
              <w:t>其他</w:t>
            </w:r>
          </w:p>
        </w:tc>
        <w:tc>
          <w:tcPr>
            <w:tcW w:w="900"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考查</w:t>
            </w:r>
          </w:p>
        </w:tc>
        <w:tc>
          <w:tcPr>
            <w:tcW w:w="1483" w:type="dxa"/>
            <w:gridSpan w:val="2"/>
            <w:vAlign w:val="center"/>
          </w:tcPr>
          <w:p w:rsidR="006E43E5" w:rsidRPr="00002918" w:rsidRDefault="007106B5" w:rsidP="00AD244E">
            <w:pPr>
              <w:spacing w:line="300" w:lineRule="auto"/>
              <w:jc w:val="center"/>
              <w:rPr>
                <w:kern w:val="0"/>
                <w:sz w:val="18"/>
                <w:szCs w:val="18"/>
              </w:rPr>
            </w:pPr>
            <w:r w:rsidRPr="00002918">
              <w:rPr>
                <w:kern w:val="0"/>
                <w:sz w:val="18"/>
                <w:szCs w:val="18"/>
              </w:rPr>
              <w:t>1</w:t>
            </w:r>
            <w:r w:rsidR="006E43E5" w:rsidRPr="00002918">
              <w:rPr>
                <w:kern w:val="0"/>
                <w:sz w:val="18"/>
                <w:szCs w:val="18"/>
              </w:rPr>
              <w:t>学分</w:t>
            </w:r>
          </w:p>
        </w:tc>
      </w:tr>
      <w:tr w:rsidR="006E43E5" w:rsidRPr="00002918" w:rsidTr="00AD244E">
        <w:trPr>
          <w:trHeight w:hRule="exact" w:val="369"/>
          <w:jc w:val="center"/>
        </w:trPr>
        <w:tc>
          <w:tcPr>
            <w:tcW w:w="573" w:type="dxa"/>
            <w:vMerge w:val="restart"/>
            <w:vAlign w:val="center"/>
          </w:tcPr>
          <w:p w:rsidR="006E43E5" w:rsidRPr="00002918" w:rsidRDefault="006E43E5" w:rsidP="00AD244E">
            <w:pPr>
              <w:spacing w:line="300" w:lineRule="auto"/>
              <w:jc w:val="center"/>
              <w:rPr>
                <w:kern w:val="0"/>
                <w:sz w:val="18"/>
                <w:szCs w:val="18"/>
              </w:rPr>
            </w:pPr>
            <w:r w:rsidRPr="00002918">
              <w:rPr>
                <w:kern w:val="0"/>
                <w:sz w:val="18"/>
                <w:szCs w:val="18"/>
              </w:rPr>
              <w:t>D</w:t>
            </w: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007065</w:t>
            </w:r>
          </w:p>
        </w:tc>
        <w:tc>
          <w:tcPr>
            <w:tcW w:w="2397" w:type="dxa"/>
            <w:vAlign w:val="center"/>
          </w:tcPr>
          <w:p w:rsidR="006E43E5" w:rsidRPr="00002918" w:rsidRDefault="006E43E5" w:rsidP="00AD244E">
            <w:pPr>
              <w:widowControl/>
              <w:spacing w:line="300" w:lineRule="exact"/>
              <w:jc w:val="center"/>
              <w:rPr>
                <w:color w:val="000000" w:themeColor="text1"/>
                <w:kern w:val="0"/>
                <w:sz w:val="18"/>
                <w:szCs w:val="18"/>
              </w:rPr>
            </w:pPr>
            <w:r w:rsidRPr="00002918">
              <w:rPr>
                <w:color w:val="000000" w:themeColor="text1"/>
                <w:kern w:val="0"/>
                <w:sz w:val="18"/>
                <w:szCs w:val="18"/>
              </w:rPr>
              <w:t>环与代数</w:t>
            </w:r>
          </w:p>
        </w:tc>
        <w:tc>
          <w:tcPr>
            <w:tcW w:w="455" w:type="dxa"/>
            <w:vAlign w:val="center"/>
          </w:tcPr>
          <w:p w:rsidR="006E43E5" w:rsidRPr="00002918" w:rsidRDefault="006E43E5" w:rsidP="00AD244E">
            <w:pPr>
              <w:spacing w:line="300" w:lineRule="auto"/>
              <w:jc w:val="center"/>
              <w:rPr>
                <w:color w:val="000000" w:themeColor="text1"/>
                <w:sz w:val="18"/>
                <w:szCs w:val="18"/>
              </w:rPr>
            </w:pPr>
            <w:r w:rsidRPr="00002918">
              <w:rPr>
                <w:color w:val="000000" w:themeColor="text1"/>
                <w:sz w:val="18"/>
                <w:szCs w:val="18"/>
              </w:rPr>
              <w:t>32</w:t>
            </w:r>
          </w:p>
        </w:tc>
        <w:tc>
          <w:tcPr>
            <w:tcW w:w="546" w:type="dxa"/>
            <w:vAlign w:val="center"/>
          </w:tcPr>
          <w:p w:rsidR="006E43E5" w:rsidRPr="00002918" w:rsidRDefault="006E43E5" w:rsidP="00AD244E">
            <w:pPr>
              <w:spacing w:line="300" w:lineRule="auto"/>
              <w:jc w:val="center"/>
              <w:rPr>
                <w:color w:val="000000" w:themeColor="text1"/>
                <w:sz w:val="18"/>
                <w:szCs w:val="18"/>
              </w:rPr>
            </w:pPr>
            <w:r w:rsidRPr="00002918">
              <w:rPr>
                <w:color w:val="000000" w:themeColor="text1"/>
                <w:sz w:val="18"/>
                <w:szCs w:val="18"/>
              </w:rPr>
              <w:t>2</w:t>
            </w:r>
          </w:p>
        </w:tc>
        <w:tc>
          <w:tcPr>
            <w:tcW w:w="867" w:type="dxa"/>
            <w:vAlign w:val="center"/>
          </w:tcPr>
          <w:p w:rsidR="006E43E5" w:rsidRPr="00002918" w:rsidRDefault="006E43E5" w:rsidP="00AD244E">
            <w:pPr>
              <w:widowControl/>
              <w:spacing w:line="300" w:lineRule="auto"/>
              <w:jc w:val="center"/>
              <w:rPr>
                <w:color w:val="000000" w:themeColor="text1"/>
                <w:kern w:val="0"/>
                <w:sz w:val="18"/>
                <w:szCs w:val="18"/>
              </w:rPr>
            </w:pPr>
            <w:r w:rsidRPr="00002918">
              <w:rPr>
                <w:color w:val="000000" w:themeColor="text1"/>
                <w:kern w:val="0"/>
                <w:sz w:val="18"/>
                <w:szCs w:val="18"/>
              </w:rPr>
              <w:t>2</w:t>
            </w:r>
          </w:p>
        </w:tc>
        <w:tc>
          <w:tcPr>
            <w:tcW w:w="879" w:type="dxa"/>
            <w:vAlign w:val="center"/>
          </w:tcPr>
          <w:p w:rsidR="006E43E5" w:rsidRPr="00002918" w:rsidRDefault="006E43E5" w:rsidP="00AD244E">
            <w:pPr>
              <w:widowControl/>
              <w:spacing w:line="300" w:lineRule="auto"/>
              <w:jc w:val="center"/>
              <w:rPr>
                <w:color w:val="000000" w:themeColor="text1"/>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color w:val="000000" w:themeColor="text1"/>
                <w:sz w:val="18"/>
                <w:szCs w:val="18"/>
              </w:rPr>
            </w:pPr>
            <w:r w:rsidRPr="00002918">
              <w:rPr>
                <w:color w:val="000000" w:themeColor="text1"/>
                <w:sz w:val="18"/>
                <w:szCs w:val="18"/>
              </w:rPr>
              <w:t>考查</w:t>
            </w:r>
          </w:p>
        </w:tc>
        <w:tc>
          <w:tcPr>
            <w:tcW w:w="713" w:type="dxa"/>
            <w:vMerge w:val="restart"/>
            <w:vAlign w:val="center"/>
          </w:tcPr>
          <w:p w:rsidR="006E43E5" w:rsidRPr="00002918" w:rsidRDefault="006E43E5" w:rsidP="00AD244E">
            <w:pPr>
              <w:spacing w:line="0" w:lineRule="atLeast"/>
              <w:jc w:val="center"/>
              <w:rPr>
                <w:sz w:val="18"/>
                <w:szCs w:val="18"/>
              </w:rPr>
            </w:pPr>
            <w:r w:rsidRPr="00002918">
              <w:rPr>
                <w:kern w:val="0"/>
                <w:sz w:val="18"/>
                <w:szCs w:val="18"/>
              </w:rPr>
              <w:t>代数与数论</w:t>
            </w:r>
          </w:p>
        </w:tc>
        <w:tc>
          <w:tcPr>
            <w:tcW w:w="770" w:type="dxa"/>
            <w:vMerge w:val="restart"/>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8</w:t>
            </w:r>
            <w:r w:rsidRPr="00002918">
              <w:rPr>
                <w:kern w:val="0"/>
                <w:sz w:val="18"/>
                <w:szCs w:val="18"/>
              </w:rPr>
              <w:t>学分</w:t>
            </w: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007070</w:t>
            </w:r>
          </w:p>
        </w:tc>
        <w:tc>
          <w:tcPr>
            <w:tcW w:w="2397" w:type="dxa"/>
            <w:vAlign w:val="center"/>
          </w:tcPr>
          <w:p w:rsidR="006E43E5" w:rsidRPr="00002918" w:rsidRDefault="006E43E5" w:rsidP="00AD244E">
            <w:pPr>
              <w:widowControl/>
              <w:spacing w:line="300" w:lineRule="exact"/>
              <w:jc w:val="center"/>
              <w:rPr>
                <w:color w:val="000000" w:themeColor="text1"/>
                <w:kern w:val="0"/>
                <w:sz w:val="18"/>
                <w:szCs w:val="18"/>
              </w:rPr>
            </w:pPr>
            <w:r w:rsidRPr="00002918">
              <w:rPr>
                <w:color w:val="000000" w:themeColor="text1"/>
                <w:kern w:val="0"/>
                <w:sz w:val="18"/>
                <w:szCs w:val="18"/>
              </w:rPr>
              <w:t>环与模范畴</w:t>
            </w:r>
          </w:p>
        </w:tc>
        <w:tc>
          <w:tcPr>
            <w:tcW w:w="455" w:type="dxa"/>
            <w:vAlign w:val="center"/>
          </w:tcPr>
          <w:p w:rsidR="006E43E5" w:rsidRPr="00002918" w:rsidRDefault="006E43E5" w:rsidP="00AD244E">
            <w:pPr>
              <w:spacing w:line="300" w:lineRule="auto"/>
              <w:jc w:val="center"/>
              <w:rPr>
                <w:color w:val="000000" w:themeColor="text1"/>
                <w:sz w:val="18"/>
                <w:szCs w:val="18"/>
              </w:rPr>
            </w:pPr>
            <w:r w:rsidRPr="00002918">
              <w:rPr>
                <w:color w:val="000000" w:themeColor="text1"/>
                <w:sz w:val="18"/>
                <w:szCs w:val="18"/>
              </w:rPr>
              <w:t>32</w:t>
            </w:r>
          </w:p>
        </w:tc>
        <w:tc>
          <w:tcPr>
            <w:tcW w:w="546" w:type="dxa"/>
            <w:vAlign w:val="center"/>
          </w:tcPr>
          <w:p w:rsidR="006E43E5" w:rsidRPr="00002918" w:rsidRDefault="006E43E5" w:rsidP="00AD244E">
            <w:pPr>
              <w:spacing w:line="300" w:lineRule="auto"/>
              <w:jc w:val="center"/>
              <w:rPr>
                <w:color w:val="000000" w:themeColor="text1"/>
                <w:sz w:val="18"/>
                <w:szCs w:val="18"/>
              </w:rPr>
            </w:pPr>
            <w:r w:rsidRPr="00002918">
              <w:rPr>
                <w:color w:val="000000" w:themeColor="text1"/>
                <w:sz w:val="18"/>
                <w:szCs w:val="18"/>
              </w:rPr>
              <w:t>2</w:t>
            </w:r>
          </w:p>
        </w:tc>
        <w:tc>
          <w:tcPr>
            <w:tcW w:w="867" w:type="dxa"/>
            <w:vAlign w:val="center"/>
          </w:tcPr>
          <w:p w:rsidR="006E43E5" w:rsidRPr="00002918" w:rsidRDefault="006E43E5" w:rsidP="00AD244E">
            <w:pPr>
              <w:widowControl/>
              <w:spacing w:line="300" w:lineRule="auto"/>
              <w:jc w:val="center"/>
              <w:rPr>
                <w:color w:val="000000" w:themeColor="text1"/>
                <w:kern w:val="0"/>
                <w:sz w:val="18"/>
                <w:szCs w:val="18"/>
              </w:rPr>
            </w:pPr>
            <w:r w:rsidRPr="00002918">
              <w:rPr>
                <w:color w:val="000000" w:themeColor="text1"/>
                <w:kern w:val="0"/>
                <w:sz w:val="18"/>
                <w:szCs w:val="18"/>
              </w:rPr>
              <w:t>2</w:t>
            </w:r>
          </w:p>
        </w:tc>
        <w:tc>
          <w:tcPr>
            <w:tcW w:w="879" w:type="dxa"/>
            <w:vAlign w:val="center"/>
          </w:tcPr>
          <w:p w:rsidR="006E43E5" w:rsidRPr="00002918" w:rsidRDefault="006E43E5" w:rsidP="00AD244E">
            <w:pPr>
              <w:widowControl/>
              <w:spacing w:line="300" w:lineRule="auto"/>
              <w:jc w:val="center"/>
              <w:rPr>
                <w:color w:val="000000" w:themeColor="text1"/>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color w:val="000000" w:themeColor="text1"/>
                <w:sz w:val="18"/>
                <w:szCs w:val="18"/>
              </w:rPr>
            </w:pPr>
            <w:r w:rsidRPr="00002918">
              <w:rPr>
                <w:color w:val="000000" w:themeColor="text1"/>
                <w:sz w:val="18"/>
                <w:szCs w:val="18"/>
              </w:rPr>
              <w:t>考查</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007071</w:t>
            </w:r>
          </w:p>
        </w:tc>
        <w:tc>
          <w:tcPr>
            <w:tcW w:w="2397" w:type="dxa"/>
            <w:vAlign w:val="center"/>
          </w:tcPr>
          <w:p w:rsidR="006E43E5" w:rsidRPr="00002918" w:rsidRDefault="006E43E5" w:rsidP="00AD244E">
            <w:pPr>
              <w:widowControl/>
              <w:spacing w:line="300" w:lineRule="exact"/>
              <w:jc w:val="center"/>
              <w:rPr>
                <w:color w:val="000000" w:themeColor="text1"/>
                <w:kern w:val="0"/>
                <w:sz w:val="18"/>
                <w:szCs w:val="18"/>
              </w:rPr>
            </w:pPr>
            <w:r w:rsidRPr="00002918">
              <w:rPr>
                <w:color w:val="000000" w:themeColor="text1"/>
                <w:kern w:val="0"/>
                <w:sz w:val="18"/>
                <w:szCs w:val="18"/>
              </w:rPr>
              <w:t>同调代数</w:t>
            </w:r>
          </w:p>
        </w:tc>
        <w:tc>
          <w:tcPr>
            <w:tcW w:w="455" w:type="dxa"/>
            <w:vAlign w:val="center"/>
          </w:tcPr>
          <w:p w:rsidR="006E43E5" w:rsidRPr="00002918" w:rsidRDefault="006E43E5" w:rsidP="00AD244E">
            <w:pPr>
              <w:spacing w:line="300" w:lineRule="auto"/>
              <w:jc w:val="center"/>
              <w:rPr>
                <w:color w:val="000000" w:themeColor="text1"/>
                <w:sz w:val="18"/>
                <w:szCs w:val="18"/>
              </w:rPr>
            </w:pPr>
            <w:r w:rsidRPr="00002918">
              <w:rPr>
                <w:color w:val="000000" w:themeColor="text1"/>
                <w:sz w:val="18"/>
                <w:szCs w:val="18"/>
              </w:rPr>
              <w:t>32</w:t>
            </w:r>
          </w:p>
        </w:tc>
        <w:tc>
          <w:tcPr>
            <w:tcW w:w="546" w:type="dxa"/>
            <w:vAlign w:val="center"/>
          </w:tcPr>
          <w:p w:rsidR="006E43E5" w:rsidRPr="00002918" w:rsidRDefault="006E43E5" w:rsidP="00AD244E">
            <w:pPr>
              <w:spacing w:line="300" w:lineRule="auto"/>
              <w:jc w:val="center"/>
              <w:rPr>
                <w:color w:val="000000" w:themeColor="text1"/>
                <w:sz w:val="18"/>
                <w:szCs w:val="18"/>
              </w:rPr>
            </w:pPr>
            <w:r w:rsidRPr="00002918">
              <w:rPr>
                <w:color w:val="000000" w:themeColor="text1"/>
                <w:sz w:val="18"/>
                <w:szCs w:val="18"/>
              </w:rPr>
              <w:t>2</w:t>
            </w:r>
          </w:p>
        </w:tc>
        <w:tc>
          <w:tcPr>
            <w:tcW w:w="867" w:type="dxa"/>
            <w:vAlign w:val="center"/>
          </w:tcPr>
          <w:p w:rsidR="006E43E5" w:rsidRPr="00002918" w:rsidRDefault="006E43E5" w:rsidP="00AD244E">
            <w:pPr>
              <w:widowControl/>
              <w:spacing w:line="300" w:lineRule="auto"/>
              <w:jc w:val="center"/>
              <w:rPr>
                <w:color w:val="000000" w:themeColor="text1"/>
                <w:kern w:val="0"/>
                <w:sz w:val="18"/>
                <w:szCs w:val="18"/>
              </w:rPr>
            </w:pPr>
            <w:r w:rsidRPr="00002918">
              <w:rPr>
                <w:color w:val="000000" w:themeColor="text1"/>
                <w:kern w:val="0"/>
                <w:sz w:val="18"/>
                <w:szCs w:val="18"/>
              </w:rPr>
              <w:t>3</w:t>
            </w:r>
          </w:p>
        </w:tc>
        <w:tc>
          <w:tcPr>
            <w:tcW w:w="879" w:type="dxa"/>
            <w:vAlign w:val="center"/>
          </w:tcPr>
          <w:p w:rsidR="006E43E5" w:rsidRPr="00002918" w:rsidRDefault="006E43E5" w:rsidP="00AD244E">
            <w:pPr>
              <w:widowControl/>
              <w:spacing w:line="300" w:lineRule="auto"/>
              <w:jc w:val="center"/>
              <w:rPr>
                <w:color w:val="000000" w:themeColor="text1"/>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color w:val="000000" w:themeColor="text1"/>
                <w:sz w:val="18"/>
                <w:szCs w:val="18"/>
              </w:rPr>
            </w:pPr>
            <w:r w:rsidRPr="00002918">
              <w:rPr>
                <w:color w:val="000000" w:themeColor="text1"/>
                <w:sz w:val="18"/>
                <w:szCs w:val="18"/>
              </w:rPr>
              <w:t>考试</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007134</w:t>
            </w:r>
          </w:p>
        </w:tc>
        <w:tc>
          <w:tcPr>
            <w:tcW w:w="2397" w:type="dxa"/>
            <w:vAlign w:val="center"/>
          </w:tcPr>
          <w:p w:rsidR="006E43E5" w:rsidRPr="00002918" w:rsidRDefault="006E43E5" w:rsidP="00AD244E">
            <w:pPr>
              <w:widowControl/>
              <w:spacing w:line="300" w:lineRule="exact"/>
              <w:jc w:val="center"/>
              <w:rPr>
                <w:color w:val="000000" w:themeColor="text1"/>
                <w:kern w:val="0"/>
                <w:sz w:val="18"/>
                <w:szCs w:val="18"/>
              </w:rPr>
            </w:pPr>
            <w:r w:rsidRPr="00002918">
              <w:rPr>
                <w:color w:val="000000" w:themeColor="text1"/>
                <w:kern w:val="0"/>
                <w:sz w:val="18"/>
                <w:szCs w:val="18"/>
              </w:rPr>
              <w:t>现代数论基础</w:t>
            </w:r>
          </w:p>
        </w:tc>
        <w:tc>
          <w:tcPr>
            <w:tcW w:w="455" w:type="dxa"/>
            <w:vAlign w:val="center"/>
          </w:tcPr>
          <w:p w:rsidR="006E43E5" w:rsidRPr="00002918" w:rsidRDefault="006E43E5" w:rsidP="00AD244E">
            <w:pPr>
              <w:spacing w:line="300" w:lineRule="auto"/>
              <w:jc w:val="center"/>
              <w:rPr>
                <w:color w:val="000000" w:themeColor="text1"/>
                <w:sz w:val="18"/>
                <w:szCs w:val="18"/>
              </w:rPr>
            </w:pPr>
            <w:r w:rsidRPr="00002918">
              <w:rPr>
                <w:color w:val="000000" w:themeColor="text1"/>
                <w:sz w:val="18"/>
                <w:szCs w:val="18"/>
              </w:rPr>
              <w:t>32</w:t>
            </w:r>
          </w:p>
        </w:tc>
        <w:tc>
          <w:tcPr>
            <w:tcW w:w="546" w:type="dxa"/>
            <w:vAlign w:val="center"/>
          </w:tcPr>
          <w:p w:rsidR="006E43E5" w:rsidRPr="00002918" w:rsidRDefault="006E43E5" w:rsidP="00AD244E">
            <w:pPr>
              <w:spacing w:line="300" w:lineRule="auto"/>
              <w:jc w:val="center"/>
              <w:rPr>
                <w:color w:val="000000" w:themeColor="text1"/>
                <w:sz w:val="18"/>
                <w:szCs w:val="18"/>
              </w:rPr>
            </w:pPr>
            <w:r w:rsidRPr="00002918">
              <w:rPr>
                <w:color w:val="000000" w:themeColor="text1"/>
                <w:sz w:val="18"/>
                <w:szCs w:val="18"/>
              </w:rPr>
              <w:t>2</w:t>
            </w:r>
          </w:p>
        </w:tc>
        <w:tc>
          <w:tcPr>
            <w:tcW w:w="867" w:type="dxa"/>
            <w:vAlign w:val="center"/>
          </w:tcPr>
          <w:p w:rsidR="006E43E5" w:rsidRPr="00002918" w:rsidRDefault="006E43E5" w:rsidP="00AD244E">
            <w:pPr>
              <w:widowControl/>
              <w:spacing w:line="300" w:lineRule="auto"/>
              <w:jc w:val="center"/>
              <w:rPr>
                <w:color w:val="000000" w:themeColor="text1"/>
                <w:kern w:val="0"/>
                <w:sz w:val="18"/>
                <w:szCs w:val="18"/>
              </w:rPr>
            </w:pPr>
            <w:r w:rsidRPr="00002918">
              <w:rPr>
                <w:color w:val="000000" w:themeColor="text1"/>
                <w:kern w:val="0"/>
                <w:sz w:val="18"/>
                <w:szCs w:val="18"/>
              </w:rPr>
              <w:t>2</w:t>
            </w:r>
          </w:p>
        </w:tc>
        <w:tc>
          <w:tcPr>
            <w:tcW w:w="879" w:type="dxa"/>
            <w:vAlign w:val="center"/>
          </w:tcPr>
          <w:p w:rsidR="006E43E5" w:rsidRPr="00002918" w:rsidRDefault="006E43E5" w:rsidP="00AD244E">
            <w:pPr>
              <w:widowControl/>
              <w:spacing w:line="300" w:lineRule="auto"/>
              <w:jc w:val="center"/>
              <w:rPr>
                <w:color w:val="000000" w:themeColor="text1"/>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color w:val="000000" w:themeColor="text1"/>
                <w:sz w:val="18"/>
                <w:szCs w:val="18"/>
              </w:rPr>
            </w:pPr>
            <w:r w:rsidRPr="00002918">
              <w:rPr>
                <w:color w:val="000000" w:themeColor="text1"/>
                <w:sz w:val="18"/>
                <w:szCs w:val="18"/>
              </w:rPr>
              <w:t>考试</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007072</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线性偏微分方程理论</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kern w:val="0"/>
                <w:sz w:val="18"/>
                <w:szCs w:val="18"/>
              </w:rPr>
            </w:pPr>
            <w:r w:rsidRPr="00002918">
              <w:rPr>
                <w:kern w:val="0"/>
                <w:sz w:val="18"/>
                <w:szCs w:val="18"/>
              </w:rPr>
              <w:t>考试</w:t>
            </w:r>
          </w:p>
        </w:tc>
        <w:tc>
          <w:tcPr>
            <w:tcW w:w="713" w:type="dxa"/>
            <w:vMerge w:val="restart"/>
            <w:vAlign w:val="center"/>
          </w:tcPr>
          <w:p w:rsidR="006E43E5" w:rsidRPr="00002918" w:rsidRDefault="006E43E5" w:rsidP="00AD244E">
            <w:pPr>
              <w:spacing w:line="0" w:lineRule="atLeast"/>
              <w:jc w:val="center"/>
              <w:rPr>
                <w:kern w:val="0"/>
                <w:sz w:val="18"/>
                <w:szCs w:val="18"/>
              </w:rPr>
            </w:pPr>
            <w:r w:rsidRPr="00002918">
              <w:rPr>
                <w:kern w:val="0"/>
                <w:sz w:val="18"/>
                <w:szCs w:val="18"/>
              </w:rPr>
              <w:t>微分方程理论及应用</w:t>
            </w: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007073</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非线性发展方程</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sz w:val="18"/>
                <w:szCs w:val="18"/>
              </w:rPr>
            </w:pPr>
            <w:r w:rsidRPr="00002918">
              <w:rPr>
                <w:kern w:val="0"/>
                <w:sz w:val="18"/>
                <w:szCs w:val="18"/>
              </w:rPr>
              <w:t>考试</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007074</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非线性椭圆方程</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sz w:val="18"/>
                <w:szCs w:val="18"/>
              </w:rPr>
            </w:pPr>
            <w:r w:rsidRPr="00002918">
              <w:rPr>
                <w:kern w:val="0"/>
                <w:sz w:val="18"/>
                <w:szCs w:val="18"/>
              </w:rPr>
              <w:t>考试</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007075</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偏微分方程选讲</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3</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sz w:val="18"/>
                <w:szCs w:val="18"/>
              </w:rPr>
            </w:pPr>
            <w:r w:rsidRPr="00002918">
              <w:rPr>
                <w:kern w:val="0"/>
                <w:sz w:val="18"/>
                <w:szCs w:val="18"/>
              </w:rPr>
              <w:t>考试</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007144</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非线性泛函分析</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240" w:lineRule="atLeast"/>
              <w:jc w:val="center"/>
              <w:rPr>
                <w:kern w:val="0"/>
                <w:sz w:val="18"/>
                <w:szCs w:val="18"/>
              </w:rPr>
            </w:pPr>
            <w:r w:rsidRPr="00002918">
              <w:rPr>
                <w:kern w:val="0"/>
                <w:sz w:val="18"/>
                <w:szCs w:val="18"/>
              </w:rPr>
              <w:t>考试</w:t>
            </w:r>
          </w:p>
        </w:tc>
        <w:tc>
          <w:tcPr>
            <w:tcW w:w="713" w:type="dxa"/>
            <w:vMerge w:val="restart"/>
            <w:vAlign w:val="center"/>
          </w:tcPr>
          <w:p w:rsidR="006E43E5" w:rsidRPr="00002918" w:rsidRDefault="006E43E5" w:rsidP="00AD244E">
            <w:pPr>
              <w:spacing w:line="0" w:lineRule="atLeast"/>
              <w:jc w:val="center"/>
              <w:rPr>
                <w:kern w:val="0"/>
                <w:sz w:val="18"/>
                <w:szCs w:val="18"/>
              </w:rPr>
            </w:pPr>
            <w:r w:rsidRPr="00002918">
              <w:rPr>
                <w:kern w:val="0"/>
                <w:sz w:val="18"/>
                <w:szCs w:val="18"/>
              </w:rPr>
              <w:t>泛函分析及相关理论</w:t>
            </w: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007145</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常微分方程定性理论</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sz w:val="18"/>
                <w:szCs w:val="18"/>
              </w:rPr>
            </w:pPr>
            <w:r w:rsidRPr="00002918">
              <w:rPr>
                <w:kern w:val="0"/>
                <w:sz w:val="18"/>
                <w:szCs w:val="18"/>
              </w:rPr>
              <w:t>考试</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007146</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遍历理论</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sz w:val="18"/>
                <w:szCs w:val="18"/>
              </w:rPr>
            </w:pPr>
            <w:r w:rsidRPr="00002918">
              <w:rPr>
                <w:kern w:val="0"/>
                <w:sz w:val="18"/>
                <w:szCs w:val="18"/>
              </w:rPr>
              <w:t>考试</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007128</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全纯函数空间</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sz w:val="18"/>
                <w:szCs w:val="18"/>
              </w:rPr>
            </w:pPr>
            <w:r w:rsidRPr="00002918">
              <w:rPr>
                <w:kern w:val="0"/>
                <w:sz w:val="18"/>
                <w:szCs w:val="18"/>
              </w:rPr>
              <w:t>考试</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007081</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数字图像处理</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0" w:lineRule="atLeast"/>
              <w:jc w:val="center"/>
              <w:rPr>
                <w:kern w:val="0"/>
                <w:sz w:val="18"/>
                <w:szCs w:val="18"/>
              </w:rPr>
            </w:pPr>
            <w:r w:rsidRPr="00002918">
              <w:rPr>
                <w:kern w:val="0"/>
                <w:sz w:val="18"/>
                <w:szCs w:val="18"/>
              </w:rPr>
              <w:t>考查</w:t>
            </w:r>
          </w:p>
        </w:tc>
        <w:tc>
          <w:tcPr>
            <w:tcW w:w="713" w:type="dxa"/>
            <w:vMerge w:val="restart"/>
            <w:vAlign w:val="center"/>
          </w:tcPr>
          <w:p w:rsidR="006E43E5" w:rsidRPr="00002918" w:rsidRDefault="006E43E5" w:rsidP="00AD244E">
            <w:pPr>
              <w:spacing w:line="0" w:lineRule="atLeast"/>
              <w:jc w:val="center"/>
              <w:rPr>
                <w:kern w:val="0"/>
                <w:sz w:val="18"/>
                <w:szCs w:val="18"/>
              </w:rPr>
            </w:pPr>
            <w:r w:rsidRPr="00002918">
              <w:rPr>
                <w:kern w:val="0"/>
                <w:sz w:val="18"/>
                <w:szCs w:val="18"/>
              </w:rPr>
              <w:t>数值分析与计算理论</w:t>
            </w: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007082</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模式识别原理与技术</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sz w:val="18"/>
                <w:szCs w:val="18"/>
              </w:rPr>
            </w:pPr>
            <w:r w:rsidRPr="00002918">
              <w:rPr>
                <w:kern w:val="0"/>
                <w:sz w:val="18"/>
                <w:szCs w:val="18"/>
              </w:rPr>
              <w:t>考查</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007083</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小波分析</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sz w:val="18"/>
                <w:szCs w:val="18"/>
              </w:rPr>
            </w:pPr>
            <w:r w:rsidRPr="00002918">
              <w:rPr>
                <w:kern w:val="0"/>
                <w:sz w:val="18"/>
                <w:szCs w:val="18"/>
              </w:rPr>
              <w:t>考查</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007147</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偏微分方程的有限元法</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sz w:val="18"/>
                <w:szCs w:val="18"/>
              </w:rPr>
            </w:pPr>
            <w:r w:rsidRPr="00002918">
              <w:rPr>
                <w:kern w:val="0"/>
                <w:sz w:val="18"/>
                <w:szCs w:val="18"/>
              </w:rPr>
              <w:t>考查</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007084</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微分方程数值解</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sz w:val="18"/>
                <w:szCs w:val="18"/>
              </w:rPr>
            </w:pPr>
            <w:r w:rsidRPr="00002918">
              <w:rPr>
                <w:kern w:val="0"/>
                <w:sz w:val="18"/>
                <w:szCs w:val="18"/>
              </w:rPr>
              <w:t>考查</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007148</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统计推断</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0" w:lineRule="atLeast"/>
              <w:jc w:val="center"/>
              <w:rPr>
                <w:kern w:val="0"/>
                <w:sz w:val="18"/>
                <w:szCs w:val="18"/>
              </w:rPr>
            </w:pPr>
            <w:r w:rsidRPr="00002918">
              <w:rPr>
                <w:kern w:val="0"/>
                <w:sz w:val="18"/>
                <w:szCs w:val="18"/>
              </w:rPr>
              <w:t>考试</w:t>
            </w:r>
          </w:p>
        </w:tc>
        <w:tc>
          <w:tcPr>
            <w:tcW w:w="713" w:type="dxa"/>
            <w:vMerge w:val="restart"/>
            <w:vAlign w:val="center"/>
          </w:tcPr>
          <w:p w:rsidR="006E43E5" w:rsidRPr="00002918" w:rsidRDefault="006E43E5" w:rsidP="00AD244E">
            <w:pPr>
              <w:spacing w:line="0" w:lineRule="atLeast"/>
              <w:jc w:val="center"/>
              <w:rPr>
                <w:kern w:val="0"/>
                <w:sz w:val="18"/>
                <w:szCs w:val="18"/>
              </w:rPr>
            </w:pPr>
            <w:r w:rsidRPr="00002918">
              <w:rPr>
                <w:kern w:val="0"/>
                <w:sz w:val="18"/>
                <w:szCs w:val="18"/>
              </w:rPr>
              <w:t>应用概率统计</w:t>
            </w: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007149</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现代多元统计方法</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sz w:val="18"/>
                <w:szCs w:val="18"/>
              </w:rPr>
            </w:pPr>
            <w:r w:rsidRPr="00002918">
              <w:rPr>
                <w:sz w:val="18"/>
                <w:szCs w:val="18"/>
              </w:rPr>
              <w:t>考查</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007150</w:t>
            </w:r>
          </w:p>
        </w:tc>
        <w:tc>
          <w:tcPr>
            <w:tcW w:w="2397" w:type="dxa"/>
            <w:vAlign w:val="center"/>
          </w:tcPr>
          <w:p w:rsidR="006E43E5" w:rsidRPr="00002918" w:rsidRDefault="006E43E5" w:rsidP="00AD244E">
            <w:pPr>
              <w:widowControl/>
              <w:spacing w:line="300" w:lineRule="auto"/>
              <w:jc w:val="center"/>
              <w:rPr>
                <w:sz w:val="18"/>
                <w:szCs w:val="18"/>
              </w:rPr>
            </w:pPr>
            <w:r w:rsidRPr="00002918">
              <w:rPr>
                <w:sz w:val="18"/>
                <w:szCs w:val="18"/>
              </w:rPr>
              <w:t>线性模型理论</w:t>
            </w:r>
          </w:p>
        </w:tc>
        <w:tc>
          <w:tcPr>
            <w:tcW w:w="455"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32</w:t>
            </w:r>
          </w:p>
        </w:tc>
        <w:tc>
          <w:tcPr>
            <w:tcW w:w="546"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考试</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007151</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非参数统计</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sz w:val="18"/>
                <w:szCs w:val="18"/>
              </w:rPr>
            </w:pPr>
            <w:r w:rsidRPr="00002918">
              <w:rPr>
                <w:sz w:val="18"/>
                <w:szCs w:val="18"/>
              </w:rPr>
              <w:t>考查</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widowControl/>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007152</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资料同化方法</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0" w:lineRule="atLeast"/>
              <w:jc w:val="center"/>
              <w:rPr>
                <w:kern w:val="0"/>
                <w:sz w:val="18"/>
                <w:szCs w:val="18"/>
              </w:rPr>
            </w:pPr>
            <w:r w:rsidRPr="00002918">
              <w:rPr>
                <w:kern w:val="0"/>
                <w:sz w:val="18"/>
                <w:szCs w:val="18"/>
              </w:rPr>
              <w:t>考试</w:t>
            </w:r>
          </w:p>
        </w:tc>
        <w:tc>
          <w:tcPr>
            <w:tcW w:w="713" w:type="dxa"/>
            <w:vMerge w:val="restart"/>
            <w:vAlign w:val="center"/>
          </w:tcPr>
          <w:p w:rsidR="006E43E5" w:rsidRPr="00002918" w:rsidRDefault="006E43E5" w:rsidP="00AD244E">
            <w:pPr>
              <w:spacing w:line="0" w:lineRule="atLeast"/>
              <w:jc w:val="center"/>
              <w:rPr>
                <w:kern w:val="0"/>
                <w:sz w:val="18"/>
                <w:szCs w:val="18"/>
              </w:rPr>
            </w:pPr>
            <w:r w:rsidRPr="00002918">
              <w:rPr>
                <w:kern w:val="0"/>
                <w:sz w:val="18"/>
                <w:szCs w:val="18"/>
              </w:rPr>
              <w:t>资料同化与最优控制</w:t>
            </w: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widowControl/>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007153</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最优控制理论与应用</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sz w:val="18"/>
                <w:szCs w:val="18"/>
              </w:rPr>
            </w:pPr>
            <w:r w:rsidRPr="00002918">
              <w:rPr>
                <w:sz w:val="18"/>
                <w:szCs w:val="18"/>
              </w:rPr>
              <w:t>考试</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widowControl/>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007154</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最优控制与变分法</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sz w:val="18"/>
                <w:szCs w:val="18"/>
              </w:rPr>
            </w:pPr>
            <w:r w:rsidRPr="00002918">
              <w:rPr>
                <w:sz w:val="18"/>
                <w:szCs w:val="18"/>
              </w:rPr>
              <w:t>考试</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widowControl/>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007155</w:t>
            </w:r>
          </w:p>
        </w:tc>
        <w:tc>
          <w:tcPr>
            <w:tcW w:w="2397" w:type="dxa"/>
            <w:vAlign w:val="center"/>
          </w:tcPr>
          <w:p w:rsidR="006E43E5" w:rsidRPr="00002918" w:rsidRDefault="006E43E5" w:rsidP="00AD244E">
            <w:pPr>
              <w:widowControl/>
              <w:spacing w:line="300" w:lineRule="exact"/>
              <w:jc w:val="center"/>
              <w:rPr>
                <w:kern w:val="0"/>
                <w:sz w:val="18"/>
                <w:szCs w:val="18"/>
              </w:rPr>
            </w:pPr>
            <w:r w:rsidRPr="00002918">
              <w:rPr>
                <w:kern w:val="0"/>
                <w:sz w:val="18"/>
                <w:szCs w:val="18"/>
              </w:rPr>
              <w:t>数值代数与优化算法</w:t>
            </w:r>
          </w:p>
        </w:tc>
        <w:tc>
          <w:tcPr>
            <w:tcW w:w="455" w:type="dxa"/>
            <w:vAlign w:val="center"/>
          </w:tcPr>
          <w:p w:rsidR="006E43E5" w:rsidRPr="00002918" w:rsidRDefault="006E43E5" w:rsidP="00AD244E">
            <w:pPr>
              <w:spacing w:line="300" w:lineRule="auto"/>
              <w:jc w:val="center"/>
              <w:rPr>
                <w:sz w:val="18"/>
                <w:szCs w:val="18"/>
              </w:rPr>
            </w:pPr>
            <w:r w:rsidRPr="00002918">
              <w:rPr>
                <w:sz w:val="18"/>
                <w:szCs w:val="18"/>
              </w:rPr>
              <w:t>32</w:t>
            </w: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2</w:t>
            </w:r>
          </w:p>
        </w:tc>
        <w:tc>
          <w:tcPr>
            <w:tcW w:w="867"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6E43E5" w:rsidRPr="00002918" w:rsidRDefault="006E43E5" w:rsidP="00AD244E">
            <w:pPr>
              <w:spacing w:line="300" w:lineRule="auto"/>
              <w:jc w:val="center"/>
              <w:rPr>
                <w:sz w:val="18"/>
                <w:szCs w:val="18"/>
              </w:rPr>
            </w:pPr>
            <w:r w:rsidRPr="00002918">
              <w:rPr>
                <w:sz w:val="18"/>
                <w:szCs w:val="18"/>
              </w:rPr>
              <w:t>考试</w:t>
            </w:r>
          </w:p>
        </w:tc>
        <w:tc>
          <w:tcPr>
            <w:tcW w:w="713" w:type="dxa"/>
            <w:vMerge/>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ign w:val="center"/>
          </w:tcPr>
          <w:p w:rsidR="006E43E5" w:rsidRPr="00002918" w:rsidRDefault="006E43E5" w:rsidP="00AD244E">
            <w:pPr>
              <w:widowControl/>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999033</w:t>
            </w:r>
          </w:p>
        </w:tc>
        <w:tc>
          <w:tcPr>
            <w:tcW w:w="2397" w:type="dxa"/>
            <w:vAlign w:val="center"/>
          </w:tcPr>
          <w:p w:rsidR="006E43E5" w:rsidRPr="00002918" w:rsidRDefault="006E43E5" w:rsidP="00AD244E">
            <w:pPr>
              <w:spacing w:line="300" w:lineRule="auto"/>
              <w:jc w:val="center"/>
              <w:rPr>
                <w:sz w:val="18"/>
                <w:szCs w:val="18"/>
              </w:rPr>
            </w:pPr>
            <w:r w:rsidRPr="00002918">
              <w:rPr>
                <w:sz w:val="18"/>
                <w:szCs w:val="18"/>
              </w:rPr>
              <w:t>人文素养选修课</w:t>
            </w:r>
          </w:p>
        </w:tc>
        <w:tc>
          <w:tcPr>
            <w:tcW w:w="455" w:type="dxa"/>
            <w:vAlign w:val="center"/>
          </w:tcPr>
          <w:p w:rsidR="006E43E5" w:rsidRPr="00002918" w:rsidRDefault="006E43E5" w:rsidP="00AD244E">
            <w:pPr>
              <w:spacing w:line="300" w:lineRule="auto"/>
              <w:jc w:val="center"/>
              <w:rPr>
                <w:sz w:val="18"/>
                <w:szCs w:val="18"/>
              </w:rPr>
            </w:pP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1</w:t>
            </w:r>
          </w:p>
        </w:tc>
        <w:tc>
          <w:tcPr>
            <w:tcW w:w="867" w:type="dxa"/>
            <w:vAlign w:val="center"/>
          </w:tcPr>
          <w:p w:rsidR="006E43E5" w:rsidRPr="00002918" w:rsidRDefault="006235DD"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6E43E5" w:rsidRPr="00002918" w:rsidRDefault="006235DD" w:rsidP="00AD244E">
            <w:pPr>
              <w:widowControl/>
              <w:spacing w:line="300" w:lineRule="auto"/>
              <w:jc w:val="center"/>
              <w:rPr>
                <w:kern w:val="0"/>
                <w:sz w:val="18"/>
                <w:szCs w:val="18"/>
              </w:rPr>
            </w:pPr>
            <w:r w:rsidRPr="00002918">
              <w:rPr>
                <w:kern w:val="0"/>
                <w:sz w:val="18"/>
                <w:szCs w:val="18"/>
              </w:rPr>
              <w:t>其他</w:t>
            </w:r>
          </w:p>
        </w:tc>
        <w:tc>
          <w:tcPr>
            <w:tcW w:w="900" w:type="dxa"/>
            <w:vAlign w:val="center"/>
          </w:tcPr>
          <w:p w:rsidR="006E43E5" w:rsidRPr="00002918" w:rsidRDefault="006235DD" w:rsidP="00AD244E">
            <w:pPr>
              <w:spacing w:line="300" w:lineRule="auto"/>
              <w:jc w:val="center"/>
              <w:rPr>
                <w:sz w:val="18"/>
                <w:szCs w:val="18"/>
              </w:rPr>
            </w:pPr>
            <w:r w:rsidRPr="00002918">
              <w:rPr>
                <w:kern w:val="0"/>
                <w:sz w:val="18"/>
                <w:szCs w:val="18"/>
              </w:rPr>
              <w:t>其他</w:t>
            </w:r>
          </w:p>
        </w:tc>
        <w:tc>
          <w:tcPr>
            <w:tcW w:w="713" w:type="dxa"/>
            <w:vAlign w:val="center"/>
          </w:tcPr>
          <w:p w:rsidR="006E43E5" w:rsidRPr="00002918" w:rsidRDefault="006E43E5" w:rsidP="00AD244E">
            <w:pPr>
              <w:spacing w:line="300" w:lineRule="auto"/>
              <w:jc w:val="center"/>
              <w:rPr>
                <w:sz w:val="18"/>
                <w:szCs w:val="18"/>
              </w:rPr>
            </w:pPr>
          </w:p>
        </w:tc>
        <w:tc>
          <w:tcPr>
            <w:tcW w:w="770" w:type="dxa"/>
            <w:vMerge/>
            <w:vAlign w:val="center"/>
          </w:tcPr>
          <w:p w:rsidR="006E43E5" w:rsidRPr="00002918" w:rsidRDefault="006E43E5" w:rsidP="00AD244E">
            <w:pPr>
              <w:widowControl/>
              <w:spacing w:line="300" w:lineRule="auto"/>
              <w:jc w:val="center"/>
              <w:rPr>
                <w:kern w:val="0"/>
                <w:sz w:val="18"/>
                <w:szCs w:val="18"/>
              </w:rPr>
            </w:pPr>
          </w:p>
        </w:tc>
      </w:tr>
      <w:tr w:rsidR="006E43E5" w:rsidRPr="00002918" w:rsidTr="00AD244E">
        <w:trPr>
          <w:trHeight w:hRule="exact" w:val="369"/>
          <w:jc w:val="center"/>
        </w:trPr>
        <w:tc>
          <w:tcPr>
            <w:tcW w:w="573" w:type="dxa"/>
            <w:vMerge w:val="restart"/>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E</w:t>
            </w: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007137</w:t>
            </w:r>
          </w:p>
        </w:tc>
        <w:tc>
          <w:tcPr>
            <w:tcW w:w="2397" w:type="dxa"/>
            <w:vAlign w:val="center"/>
          </w:tcPr>
          <w:p w:rsidR="006E43E5" w:rsidRPr="00002918" w:rsidRDefault="006E43E5" w:rsidP="00AD244E">
            <w:pPr>
              <w:spacing w:line="300" w:lineRule="auto"/>
              <w:jc w:val="center"/>
              <w:rPr>
                <w:sz w:val="18"/>
                <w:szCs w:val="18"/>
              </w:rPr>
            </w:pPr>
            <w:r w:rsidRPr="00002918">
              <w:rPr>
                <w:sz w:val="18"/>
                <w:szCs w:val="18"/>
              </w:rPr>
              <w:t>学术报告</w:t>
            </w:r>
          </w:p>
        </w:tc>
        <w:tc>
          <w:tcPr>
            <w:tcW w:w="455" w:type="dxa"/>
            <w:vAlign w:val="center"/>
          </w:tcPr>
          <w:p w:rsidR="006E43E5" w:rsidRPr="00002918" w:rsidRDefault="006E43E5" w:rsidP="00AD244E">
            <w:pPr>
              <w:spacing w:line="300" w:lineRule="auto"/>
              <w:jc w:val="center"/>
              <w:rPr>
                <w:sz w:val="18"/>
                <w:szCs w:val="18"/>
              </w:rPr>
            </w:pP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1</w:t>
            </w:r>
          </w:p>
        </w:tc>
        <w:tc>
          <w:tcPr>
            <w:tcW w:w="867" w:type="dxa"/>
            <w:vAlign w:val="center"/>
          </w:tcPr>
          <w:p w:rsidR="006E43E5" w:rsidRPr="00002918" w:rsidRDefault="006235DD"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235DD" w:rsidP="00AD244E">
            <w:pPr>
              <w:widowControl/>
              <w:spacing w:line="300" w:lineRule="auto"/>
              <w:jc w:val="center"/>
              <w:rPr>
                <w:kern w:val="0"/>
                <w:sz w:val="18"/>
                <w:szCs w:val="18"/>
              </w:rPr>
            </w:pPr>
            <w:r w:rsidRPr="00002918">
              <w:rPr>
                <w:kern w:val="0"/>
                <w:sz w:val="18"/>
                <w:szCs w:val="18"/>
              </w:rPr>
              <w:t>其他</w:t>
            </w:r>
          </w:p>
        </w:tc>
        <w:tc>
          <w:tcPr>
            <w:tcW w:w="900" w:type="dxa"/>
            <w:vAlign w:val="center"/>
          </w:tcPr>
          <w:p w:rsidR="006E43E5" w:rsidRPr="00002918" w:rsidRDefault="006235DD" w:rsidP="00AD244E">
            <w:pPr>
              <w:spacing w:line="300" w:lineRule="auto"/>
              <w:jc w:val="center"/>
              <w:rPr>
                <w:sz w:val="18"/>
                <w:szCs w:val="18"/>
              </w:rPr>
            </w:pPr>
            <w:r w:rsidRPr="00002918">
              <w:rPr>
                <w:kern w:val="0"/>
                <w:sz w:val="18"/>
                <w:szCs w:val="18"/>
              </w:rPr>
              <w:t>其他</w:t>
            </w:r>
          </w:p>
        </w:tc>
        <w:tc>
          <w:tcPr>
            <w:tcW w:w="1483" w:type="dxa"/>
            <w:gridSpan w:val="2"/>
            <w:vMerge w:val="restart"/>
            <w:vAlign w:val="center"/>
          </w:tcPr>
          <w:p w:rsidR="006E43E5" w:rsidRPr="00002918" w:rsidRDefault="006E43E5" w:rsidP="00AD244E">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6E43E5" w:rsidRPr="00002918" w:rsidTr="00AD244E">
        <w:trPr>
          <w:trHeight w:hRule="exact" w:val="369"/>
          <w:jc w:val="center"/>
        </w:trPr>
        <w:tc>
          <w:tcPr>
            <w:tcW w:w="573" w:type="dxa"/>
            <w:vMerge/>
            <w:vAlign w:val="center"/>
          </w:tcPr>
          <w:p w:rsidR="006E43E5" w:rsidRPr="00002918" w:rsidRDefault="006E43E5" w:rsidP="00AD244E">
            <w:pPr>
              <w:widowControl/>
              <w:spacing w:line="300" w:lineRule="auto"/>
              <w:jc w:val="center"/>
              <w:rPr>
                <w:kern w:val="0"/>
                <w:sz w:val="18"/>
                <w:szCs w:val="18"/>
              </w:rPr>
            </w:pPr>
          </w:p>
        </w:tc>
        <w:tc>
          <w:tcPr>
            <w:tcW w:w="958" w:type="dxa"/>
            <w:vAlign w:val="center"/>
          </w:tcPr>
          <w:p w:rsidR="006E43E5" w:rsidRPr="00002918" w:rsidRDefault="005A2FE3" w:rsidP="00AD244E">
            <w:pPr>
              <w:widowControl/>
              <w:spacing w:line="300" w:lineRule="auto"/>
              <w:jc w:val="center"/>
              <w:rPr>
                <w:kern w:val="0"/>
                <w:sz w:val="18"/>
                <w:szCs w:val="18"/>
              </w:rPr>
            </w:pPr>
            <w:r w:rsidRPr="00002918">
              <w:rPr>
                <w:kern w:val="0"/>
                <w:sz w:val="18"/>
                <w:szCs w:val="18"/>
              </w:rPr>
              <w:t>s</w:t>
            </w:r>
            <w:r w:rsidR="006E43E5" w:rsidRPr="00002918">
              <w:rPr>
                <w:kern w:val="0"/>
                <w:sz w:val="18"/>
                <w:szCs w:val="18"/>
              </w:rPr>
              <w:t>007138</w:t>
            </w:r>
          </w:p>
        </w:tc>
        <w:tc>
          <w:tcPr>
            <w:tcW w:w="2397" w:type="dxa"/>
            <w:vAlign w:val="center"/>
          </w:tcPr>
          <w:p w:rsidR="006E43E5" w:rsidRPr="00002918" w:rsidRDefault="006E43E5" w:rsidP="00AD244E">
            <w:pPr>
              <w:spacing w:line="300" w:lineRule="auto"/>
              <w:jc w:val="center"/>
              <w:rPr>
                <w:sz w:val="18"/>
                <w:szCs w:val="18"/>
              </w:rPr>
            </w:pPr>
            <w:r w:rsidRPr="00002918">
              <w:rPr>
                <w:sz w:val="18"/>
                <w:szCs w:val="18"/>
              </w:rPr>
              <w:t>实践活动</w:t>
            </w:r>
          </w:p>
        </w:tc>
        <w:tc>
          <w:tcPr>
            <w:tcW w:w="455" w:type="dxa"/>
            <w:vAlign w:val="center"/>
          </w:tcPr>
          <w:p w:rsidR="006E43E5" w:rsidRPr="00002918" w:rsidRDefault="006E43E5" w:rsidP="00AD244E">
            <w:pPr>
              <w:spacing w:line="300" w:lineRule="auto"/>
              <w:jc w:val="center"/>
              <w:rPr>
                <w:sz w:val="18"/>
                <w:szCs w:val="18"/>
              </w:rPr>
            </w:pPr>
          </w:p>
        </w:tc>
        <w:tc>
          <w:tcPr>
            <w:tcW w:w="546" w:type="dxa"/>
            <w:vAlign w:val="center"/>
          </w:tcPr>
          <w:p w:rsidR="006E43E5" w:rsidRPr="00002918" w:rsidRDefault="006E43E5" w:rsidP="00AD244E">
            <w:pPr>
              <w:spacing w:line="300" w:lineRule="auto"/>
              <w:jc w:val="center"/>
              <w:rPr>
                <w:sz w:val="18"/>
                <w:szCs w:val="18"/>
              </w:rPr>
            </w:pPr>
            <w:r w:rsidRPr="00002918">
              <w:rPr>
                <w:sz w:val="18"/>
                <w:szCs w:val="18"/>
              </w:rPr>
              <w:t>1</w:t>
            </w:r>
          </w:p>
        </w:tc>
        <w:tc>
          <w:tcPr>
            <w:tcW w:w="867" w:type="dxa"/>
            <w:vAlign w:val="center"/>
          </w:tcPr>
          <w:p w:rsidR="006E43E5" w:rsidRPr="00002918" w:rsidRDefault="006235DD"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6E43E5" w:rsidRPr="00002918" w:rsidRDefault="006235DD" w:rsidP="00AD244E">
            <w:pPr>
              <w:widowControl/>
              <w:spacing w:line="300" w:lineRule="auto"/>
              <w:jc w:val="center"/>
              <w:rPr>
                <w:kern w:val="0"/>
                <w:sz w:val="18"/>
                <w:szCs w:val="18"/>
              </w:rPr>
            </w:pPr>
            <w:r w:rsidRPr="00002918">
              <w:rPr>
                <w:kern w:val="0"/>
                <w:sz w:val="18"/>
                <w:szCs w:val="18"/>
              </w:rPr>
              <w:t>其他</w:t>
            </w:r>
          </w:p>
        </w:tc>
        <w:tc>
          <w:tcPr>
            <w:tcW w:w="900" w:type="dxa"/>
            <w:vAlign w:val="center"/>
          </w:tcPr>
          <w:p w:rsidR="006E43E5" w:rsidRPr="00002918" w:rsidRDefault="006235DD" w:rsidP="00AD244E">
            <w:pPr>
              <w:spacing w:line="300" w:lineRule="auto"/>
              <w:jc w:val="center"/>
              <w:rPr>
                <w:sz w:val="18"/>
                <w:szCs w:val="18"/>
              </w:rPr>
            </w:pPr>
            <w:r w:rsidRPr="00002918">
              <w:rPr>
                <w:kern w:val="0"/>
                <w:sz w:val="18"/>
                <w:szCs w:val="18"/>
              </w:rPr>
              <w:t>其他</w:t>
            </w:r>
          </w:p>
        </w:tc>
        <w:tc>
          <w:tcPr>
            <w:tcW w:w="1483" w:type="dxa"/>
            <w:gridSpan w:val="2"/>
            <w:vMerge/>
            <w:vAlign w:val="center"/>
          </w:tcPr>
          <w:p w:rsidR="006E43E5" w:rsidRPr="00002918" w:rsidRDefault="006E43E5" w:rsidP="00AD244E">
            <w:pPr>
              <w:widowControl/>
              <w:spacing w:line="300" w:lineRule="auto"/>
              <w:jc w:val="center"/>
              <w:rPr>
                <w:kern w:val="0"/>
                <w:sz w:val="18"/>
                <w:szCs w:val="18"/>
              </w:rPr>
            </w:pPr>
          </w:p>
        </w:tc>
      </w:tr>
    </w:tbl>
    <w:p w:rsidR="006E43E5" w:rsidRPr="00002918" w:rsidRDefault="006E43E5" w:rsidP="006E43E5">
      <w:pPr>
        <w:widowControl/>
        <w:spacing w:line="276" w:lineRule="auto"/>
        <w:jc w:val="left"/>
        <w:rPr>
          <w:kern w:val="0"/>
          <w:szCs w:val="21"/>
        </w:rPr>
      </w:pPr>
    </w:p>
    <w:p w:rsidR="006E43E5" w:rsidRPr="00002918" w:rsidRDefault="006E43E5" w:rsidP="006E43E5">
      <w:pPr>
        <w:widowControl/>
        <w:spacing w:line="276" w:lineRule="auto"/>
        <w:jc w:val="left"/>
        <w:rPr>
          <w:b/>
          <w:kern w:val="0"/>
          <w:sz w:val="18"/>
          <w:szCs w:val="18"/>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D5598F" w:rsidRPr="00002918" w:rsidRDefault="00D5598F" w:rsidP="0076362A">
      <w:pPr>
        <w:widowControl/>
        <w:spacing w:line="300" w:lineRule="auto"/>
        <w:jc w:val="left"/>
        <w:rPr>
          <w:rFonts w:eastAsiaTheme="minorEastAsia"/>
          <w:b/>
          <w:bCs/>
          <w:kern w:val="0"/>
          <w:szCs w:val="21"/>
        </w:rPr>
      </w:pPr>
    </w:p>
    <w:p w:rsidR="00DD2F0F" w:rsidRPr="00002918" w:rsidRDefault="00DD2F0F" w:rsidP="0076362A">
      <w:pPr>
        <w:widowControl/>
        <w:spacing w:line="300" w:lineRule="auto"/>
        <w:jc w:val="left"/>
        <w:rPr>
          <w:rFonts w:eastAsiaTheme="minorEastAsia"/>
          <w:b/>
          <w:bCs/>
          <w:kern w:val="0"/>
          <w:szCs w:val="21"/>
        </w:rPr>
      </w:pPr>
      <w:r w:rsidRPr="00002918">
        <w:rPr>
          <w:rFonts w:eastAsiaTheme="minorEastAsia"/>
          <w:b/>
          <w:bCs/>
          <w:kern w:val="0"/>
          <w:szCs w:val="21"/>
        </w:rPr>
        <w:br w:type="page"/>
      </w:r>
    </w:p>
    <w:p w:rsidR="00DD2F0F" w:rsidRPr="00002918" w:rsidRDefault="00DD2F0F" w:rsidP="003612AF">
      <w:pPr>
        <w:pStyle w:val="1"/>
        <w:rPr>
          <w:kern w:val="0"/>
          <w:sz w:val="32"/>
          <w:szCs w:val="32"/>
        </w:rPr>
      </w:pPr>
      <w:bookmarkStart w:id="86" w:name="_Toc523498843"/>
      <w:r w:rsidRPr="00002918">
        <w:rPr>
          <w:kern w:val="0"/>
        </w:rPr>
        <w:lastRenderedPageBreak/>
        <w:t>光学工程硕士研究生培养方案</w:t>
      </w:r>
      <w:bookmarkEnd w:id="1"/>
      <w:bookmarkEnd w:id="2"/>
      <w:bookmarkEnd w:id="86"/>
    </w:p>
    <w:p w:rsidR="00DD2F0F" w:rsidRPr="00002918" w:rsidRDefault="00DD2F0F" w:rsidP="007106B5">
      <w:pPr>
        <w:pStyle w:val="2"/>
        <w:rPr>
          <w:rFonts w:ascii="Times New Roman" w:hAnsi="Times New Roman" w:cs="Times New Roman"/>
          <w:kern w:val="0"/>
        </w:rPr>
      </w:pPr>
      <w:r w:rsidRPr="00002918">
        <w:rPr>
          <w:rFonts w:ascii="Times New Roman" w:hAnsi="Times New Roman" w:cs="Times New Roman"/>
        </w:rPr>
        <w:t>学科门类：</w:t>
      </w:r>
      <w:r w:rsidRPr="00002918">
        <w:rPr>
          <w:rFonts w:ascii="Times New Roman" w:hAnsi="Times New Roman" w:cs="Times New Roman"/>
          <w:kern w:val="0"/>
        </w:rPr>
        <w:t>工学</w:t>
      </w:r>
      <w:r w:rsidRPr="00002918">
        <w:rPr>
          <w:rFonts w:ascii="Times New Roman" w:hAnsi="Times New Roman" w:cs="Times New Roman"/>
        </w:rPr>
        <w:t>一级学科代码：</w:t>
      </w:r>
      <w:r w:rsidRPr="00002918">
        <w:rPr>
          <w:rFonts w:ascii="Times New Roman" w:hAnsi="Times New Roman" w:cs="Times New Roman"/>
          <w:kern w:val="0"/>
        </w:rPr>
        <w:t>0803</w:t>
      </w:r>
      <w:r w:rsidRPr="00002918">
        <w:rPr>
          <w:rFonts w:ascii="Times New Roman" w:hAnsi="Times New Roman" w:cs="Times New Roman"/>
        </w:rPr>
        <w:t>一级学科名称：</w:t>
      </w:r>
      <w:r w:rsidRPr="00002918">
        <w:rPr>
          <w:rFonts w:ascii="Times New Roman" w:hAnsi="Times New Roman" w:cs="Times New Roman"/>
          <w:kern w:val="0"/>
        </w:rPr>
        <w:t>光学工程</w:t>
      </w:r>
    </w:p>
    <w:p w:rsidR="00DD2F0F" w:rsidRPr="00002918" w:rsidRDefault="00DD2F0F" w:rsidP="0076362A">
      <w:pPr>
        <w:widowControl/>
        <w:snapToGrid w:val="0"/>
        <w:spacing w:line="300" w:lineRule="auto"/>
        <w:rPr>
          <w:rFonts w:eastAsiaTheme="minorEastAsia"/>
          <w:szCs w:val="21"/>
        </w:rPr>
      </w:pPr>
    </w:p>
    <w:p w:rsidR="00DD2F0F" w:rsidRPr="00002918" w:rsidRDefault="00AD2DBA" w:rsidP="00B114B8">
      <w:pPr>
        <w:pStyle w:val="3"/>
        <w:ind w:firstLine="482"/>
        <w:rPr>
          <w:rFonts w:ascii="Times New Roman" w:hAnsi="Times New Roman"/>
          <w:b/>
          <w:kern w:val="0"/>
          <w:sz w:val="24"/>
          <w:szCs w:val="24"/>
        </w:rPr>
      </w:pPr>
      <w:r w:rsidRPr="00002918">
        <w:rPr>
          <w:rFonts w:ascii="Times New Roman" w:hAnsi="Times New Roman"/>
          <w:b/>
          <w:kern w:val="0"/>
          <w:sz w:val="24"/>
          <w:szCs w:val="24"/>
        </w:rPr>
        <w:t>一、</w:t>
      </w:r>
      <w:r w:rsidR="00DD2F0F" w:rsidRPr="00002918">
        <w:rPr>
          <w:rFonts w:ascii="Times New Roman" w:hAnsi="Times New Roman"/>
          <w:b/>
          <w:kern w:val="0"/>
          <w:sz w:val="24"/>
          <w:szCs w:val="24"/>
        </w:rPr>
        <w:t>学科简介</w:t>
      </w:r>
    </w:p>
    <w:p w:rsidR="00DD2F0F" w:rsidRPr="00002918" w:rsidRDefault="00DD2F0F" w:rsidP="0076362A">
      <w:pPr>
        <w:widowControl/>
        <w:spacing w:line="300" w:lineRule="auto"/>
        <w:ind w:firstLineChars="200" w:firstLine="420"/>
        <w:rPr>
          <w:rFonts w:eastAsiaTheme="minorEastAsia"/>
          <w:szCs w:val="21"/>
        </w:rPr>
      </w:pPr>
      <w:r w:rsidRPr="00002918">
        <w:rPr>
          <w:rFonts w:eastAsiaTheme="minorEastAsia"/>
          <w:szCs w:val="21"/>
        </w:rPr>
        <w:t>本学科源于本院设立的光信息科学与技术（</w:t>
      </w:r>
      <w:r w:rsidRPr="00002918">
        <w:rPr>
          <w:rFonts w:eastAsiaTheme="minorEastAsia"/>
          <w:szCs w:val="21"/>
        </w:rPr>
        <w:t>2012</w:t>
      </w:r>
      <w:r w:rsidRPr="00002918">
        <w:rPr>
          <w:rFonts w:eastAsiaTheme="minorEastAsia"/>
          <w:szCs w:val="21"/>
        </w:rPr>
        <w:t>年教育部改名为光电信息科学与工程）专业，</w:t>
      </w:r>
      <w:r w:rsidRPr="00002918">
        <w:rPr>
          <w:rFonts w:eastAsiaTheme="minorEastAsia"/>
          <w:szCs w:val="21"/>
        </w:rPr>
        <w:t>2008</w:t>
      </w:r>
      <w:r w:rsidRPr="00002918">
        <w:rPr>
          <w:rFonts w:eastAsiaTheme="minorEastAsia"/>
          <w:szCs w:val="21"/>
        </w:rPr>
        <w:t>年被批准为中国气象局重点建设学科。</w:t>
      </w:r>
      <w:r w:rsidRPr="00002918">
        <w:rPr>
          <w:rFonts w:eastAsiaTheme="minorEastAsia"/>
          <w:szCs w:val="21"/>
        </w:rPr>
        <w:t>2011</w:t>
      </w:r>
      <w:r w:rsidRPr="00002918">
        <w:rPr>
          <w:rFonts w:eastAsiaTheme="minorEastAsia"/>
          <w:szCs w:val="21"/>
        </w:rPr>
        <w:t>年获批光学工程一级学科硕士点，被列为</w:t>
      </w:r>
      <w:r w:rsidRPr="00002918">
        <w:rPr>
          <w:rFonts w:eastAsiaTheme="minorEastAsia"/>
          <w:szCs w:val="21"/>
        </w:rPr>
        <w:t>“</w:t>
      </w:r>
      <w:r w:rsidRPr="00002918">
        <w:rPr>
          <w:rFonts w:eastAsiaTheme="minorEastAsia"/>
          <w:szCs w:val="21"/>
        </w:rPr>
        <w:t>十一五</w:t>
      </w:r>
      <w:r w:rsidRPr="00002918">
        <w:rPr>
          <w:rFonts w:eastAsiaTheme="minorEastAsia"/>
          <w:szCs w:val="21"/>
        </w:rPr>
        <w:t>”</w:t>
      </w:r>
      <w:r w:rsidRPr="00002918">
        <w:rPr>
          <w:rFonts w:eastAsiaTheme="minorEastAsia"/>
          <w:szCs w:val="21"/>
        </w:rPr>
        <w:t>期间中国气象局局级重点建设学科。现有教授</w:t>
      </w:r>
      <w:r w:rsidRPr="00002918">
        <w:rPr>
          <w:rFonts w:eastAsiaTheme="minorEastAsia"/>
          <w:szCs w:val="21"/>
        </w:rPr>
        <w:t>15</w:t>
      </w:r>
      <w:r w:rsidRPr="00002918">
        <w:rPr>
          <w:rFonts w:eastAsiaTheme="minorEastAsia"/>
          <w:szCs w:val="21"/>
        </w:rPr>
        <w:t>人，副教授</w:t>
      </w:r>
      <w:r w:rsidRPr="00002918">
        <w:rPr>
          <w:rFonts w:eastAsiaTheme="minorEastAsia"/>
          <w:szCs w:val="21"/>
        </w:rPr>
        <w:t>24</w:t>
      </w:r>
      <w:r w:rsidRPr="00002918">
        <w:rPr>
          <w:rFonts w:eastAsiaTheme="minorEastAsia"/>
          <w:szCs w:val="21"/>
        </w:rPr>
        <w:t>人，专任教师中</w:t>
      </w:r>
      <w:r w:rsidRPr="00002918">
        <w:rPr>
          <w:rFonts w:eastAsiaTheme="minorEastAsia"/>
          <w:szCs w:val="21"/>
        </w:rPr>
        <w:t>90.90%</w:t>
      </w:r>
      <w:r w:rsidRPr="00002918">
        <w:rPr>
          <w:rFonts w:eastAsiaTheme="minorEastAsia"/>
          <w:szCs w:val="21"/>
        </w:rPr>
        <w:t>具有博士学位，</w:t>
      </w:r>
      <w:r w:rsidRPr="00002918">
        <w:rPr>
          <w:rFonts w:eastAsiaTheme="minorEastAsia"/>
          <w:szCs w:val="21"/>
        </w:rPr>
        <w:t xml:space="preserve"> 68.83%</w:t>
      </w:r>
      <w:r w:rsidRPr="00002918">
        <w:rPr>
          <w:rFonts w:eastAsiaTheme="minorEastAsia"/>
          <w:szCs w:val="21"/>
        </w:rPr>
        <w:t>具有一年以上海外知名研究机构访学经历。获国家</w:t>
      </w:r>
      <w:r w:rsidRPr="00002918">
        <w:rPr>
          <w:rFonts w:eastAsiaTheme="minorEastAsia"/>
          <w:szCs w:val="21"/>
        </w:rPr>
        <w:t>“</w:t>
      </w:r>
      <w:r w:rsidRPr="00002918">
        <w:rPr>
          <w:rFonts w:eastAsiaTheme="minorEastAsia"/>
          <w:szCs w:val="21"/>
        </w:rPr>
        <w:t>青年长江学者</w:t>
      </w:r>
      <w:r w:rsidRPr="00002918">
        <w:rPr>
          <w:rFonts w:eastAsiaTheme="minorEastAsia"/>
          <w:szCs w:val="21"/>
        </w:rPr>
        <w:t>”</w:t>
      </w:r>
      <w:r w:rsidRPr="00002918">
        <w:rPr>
          <w:rFonts w:eastAsiaTheme="minorEastAsia"/>
          <w:szCs w:val="21"/>
        </w:rPr>
        <w:t>、国家</w:t>
      </w:r>
      <w:r w:rsidRPr="00002918">
        <w:rPr>
          <w:rFonts w:eastAsiaTheme="minorEastAsia"/>
          <w:szCs w:val="21"/>
        </w:rPr>
        <w:t>“</w:t>
      </w:r>
      <w:r w:rsidRPr="00002918">
        <w:rPr>
          <w:rFonts w:eastAsiaTheme="minorEastAsia"/>
          <w:szCs w:val="21"/>
        </w:rPr>
        <w:t>青年千人计划</w:t>
      </w:r>
      <w:r w:rsidRPr="00002918">
        <w:rPr>
          <w:rFonts w:eastAsiaTheme="minorEastAsia"/>
          <w:szCs w:val="21"/>
        </w:rPr>
        <w:t>”</w:t>
      </w:r>
      <w:r w:rsidRPr="00002918">
        <w:rPr>
          <w:rFonts w:eastAsiaTheme="minorEastAsia"/>
          <w:szCs w:val="21"/>
        </w:rPr>
        <w:t>、教育部</w:t>
      </w:r>
      <w:r w:rsidRPr="00002918">
        <w:rPr>
          <w:rFonts w:eastAsiaTheme="minorEastAsia"/>
          <w:szCs w:val="21"/>
        </w:rPr>
        <w:t>“</w:t>
      </w:r>
      <w:r w:rsidRPr="00002918">
        <w:rPr>
          <w:rFonts w:eastAsiaTheme="minorEastAsia"/>
          <w:szCs w:val="21"/>
        </w:rPr>
        <w:t>香江学者</w:t>
      </w:r>
      <w:r w:rsidRPr="00002918">
        <w:rPr>
          <w:rFonts w:eastAsiaTheme="minorEastAsia"/>
          <w:szCs w:val="21"/>
        </w:rPr>
        <w:t>”</w:t>
      </w:r>
      <w:r w:rsidRPr="00002918">
        <w:rPr>
          <w:rFonts w:eastAsiaTheme="minorEastAsia"/>
          <w:szCs w:val="21"/>
        </w:rPr>
        <w:t>、省</w:t>
      </w:r>
      <w:r w:rsidRPr="00002918">
        <w:rPr>
          <w:rFonts w:eastAsiaTheme="minorEastAsia"/>
          <w:szCs w:val="21"/>
        </w:rPr>
        <w:t>“</w:t>
      </w:r>
      <w:r w:rsidRPr="00002918">
        <w:rPr>
          <w:rFonts w:eastAsiaTheme="minorEastAsia"/>
          <w:szCs w:val="21"/>
        </w:rPr>
        <w:t>特聘教授</w:t>
      </w:r>
      <w:r w:rsidRPr="00002918">
        <w:rPr>
          <w:rFonts w:eastAsiaTheme="minorEastAsia"/>
          <w:szCs w:val="21"/>
        </w:rPr>
        <w:t>”</w:t>
      </w:r>
      <w:r w:rsidRPr="00002918">
        <w:rPr>
          <w:rFonts w:eastAsiaTheme="minorEastAsia"/>
          <w:szCs w:val="21"/>
        </w:rPr>
        <w:t>、省</w:t>
      </w:r>
      <w:r w:rsidRPr="00002918">
        <w:rPr>
          <w:rFonts w:eastAsiaTheme="minorEastAsia"/>
          <w:szCs w:val="21"/>
        </w:rPr>
        <w:t>“</w:t>
      </w:r>
      <w:r w:rsidRPr="00002918">
        <w:rPr>
          <w:rFonts w:eastAsiaTheme="minorEastAsia"/>
          <w:szCs w:val="21"/>
        </w:rPr>
        <w:t>双创人才</w:t>
      </w:r>
      <w:r w:rsidRPr="00002918">
        <w:rPr>
          <w:rFonts w:eastAsiaTheme="minorEastAsia"/>
          <w:szCs w:val="21"/>
        </w:rPr>
        <w:t>”</w:t>
      </w:r>
      <w:r w:rsidRPr="00002918">
        <w:rPr>
          <w:rFonts w:eastAsiaTheme="minorEastAsia"/>
          <w:szCs w:val="21"/>
        </w:rPr>
        <w:t>等省部级以上人才称号</w:t>
      </w:r>
      <w:r w:rsidRPr="00002918">
        <w:rPr>
          <w:rFonts w:eastAsiaTheme="minorEastAsia"/>
          <w:szCs w:val="21"/>
        </w:rPr>
        <w:t>24</w:t>
      </w:r>
      <w:r w:rsidRPr="00002918">
        <w:rPr>
          <w:rFonts w:eastAsiaTheme="minorEastAsia"/>
          <w:szCs w:val="21"/>
        </w:rPr>
        <w:t>人次，省</w:t>
      </w:r>
      <w:r w:rsidRPr="00002918">
        <w:rPr>
          <w:rFonts w:eastAsiaTheme="minorEastAsia"/>
          <w:szCs w:val="21"/>
        </w:rPr>
        <w:t>“</w:t>
      </w:r>
      <w:r w:rsidRPr="00002918">
        <w:rPr>
          <w:rFonts w:eastAsiaTheme="minorEastAsia"/>
          <w:szCs w:val="21"/>
        </w:rPr>
        <w:t>六大人才高峰</w:t>
      </w:r>
      <w:r w:rsidRPr="00002918">
        <w:rPr>
          <w:rFonts w:eastAsiaTheme="minorEastAsia"/>
          <w:szCs w:val="21"/>
        </w:rPr>
        <w:t>”</w:t>
      </w:r>
      <w:r w:rsidRPr="00002918">
        <w:rPr>
          <w:rFonts w:eastAsiaTheme="minorEastAsia"/>
          <w:szCs w:val="21"/>
        </w:rPr>
        <w:t>创新人才团队</w:t>
      </w:r>
      <w:r w:rsidRPr="00002918">
        <w:rPr>
          <w:rFonts w:eastAsiaTheme="minorEastAsia"/>
          <w:szCs w:val="21"/>
        </w:rPr>
        <w:t>1</w:t>
      </w:r>
      <w:r w:rsidRPr="00002918">
        <w:rPr>
          <w:rFonts w:eastAsiaTheme="minorEastAsia"/>
          <w:szCs w:val="21"/>
        </w:rPr>
        <w:t>个。现有光电研究院、江苏省大气海洋光电探测重点实验室和江苏省海洋环境探测工程技术中心等科研平台，为科学研究和人才培养提供了良好的基础。本学科主要聚焦于光通信与光网络、光电检测与光传感以及激光与光电功能材料等领域方向开展科学研究和人才培养。</w:t>
      </w:r>
    </w:p>
    <w:p w:rsidR="00DD2F0F" w:rsidRPr="00002918" w:rsidRDefault="00DD2F0F" w:rsidP="00B114B8">
      <w:pPr>
        <w:pStyle w:val="3"/>
        <w:ind w:firstLine="482"/>
        <w:rPr>
          <w:rFonts w:ascii="Times New Roman" w:hAnsi="Times New Roman"/>
          <w:b/>
          <w:kern w:val="0"/>
          <w:sz w:val="24"/>
          <w:szCs w:val="24"/>
        </w:rPr>
      </w:pPr>
      <w:r w:rsidRPr="00002918">
        <w:rPr>
          <w:rFonts w:ascii="Times New Roman" w:hAnsi="Times New Roman"/>
          <w:b/>
          <w:sz w:val="24"/>
          <w:szCs w:val="24"/>
        </w:rPr>
        <w:t>二、培养目标</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本学科培养能从事光学工程科研、教学工作以及工程技术与管理，具有创新精神的高级专业人才，具体要求如下：</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036162" w:rsidRPr="00002918">
        <w:rPr>
          <w:rFonts w:eastAsiaTheme="minorEastAsia"/>
          <w:kern w:val="0"/>
          <w:szCs w:val="21"/>
        </w:rPr>
        <w:t>．</w:t>
      </w:r>
      <w:r w:rsidRPr="00002918">
        <w:rPr>
          <w:rFonts w:eastAsiaTheme="minorEastAsia"/>
          <w:kern w:val="0"/>
          <w:szCs w:val="21"/>
        </w:rPr>
        <w:t>坚持中国共产党领导，热爱祖国、遵纪守法、品德良好、具备严谨科学态度和优良学风，德、智、体全面发展，能适应我国新型社会主义现代化建设事业建设需要。</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036162" w:rsidRPr="00002918">
        <w:rPr>
          <w:rFonts w:eastAsiaTheme="minorEastAsia"/>
          <w:kern w:val="0"/>
          <w:szCs w:val="21"/>
        </w:rPr>
        <w:t>．</w:t>
      </w:r>
      <w:r w:rsidRPr="00002918">
        <w:rPr>
          <w:rFonts w:eastAsiaTheme="minorEastAsia"/>
          <w:kern w:val="0"/>
          <w:szCs w:val="21"/>
        </w:rPr>
        <w:t>通过硕士阶段学习</w:t>
      </w:r>
      <w:r w:rsidRPr="00002918">
        <w:rPr>
          <w:rFonts w:eastAsiaTheme="minorEastAsia"/>
          <w:kern w:val="0"/>
          <w:szCs w:val="21"/>
        </w:rPr>
        <w:t xml:space="preserve">, </w:t>
      </w:r>
      <w:r w:rsidRPr="00002918">
        <w:rPr>
          <w:rFonts w:eastAsiaTheme="minorEastAsia"/>
          <w:kern w:val="0"/>
          <w:szCs w:val="21"/>
        </w:rPr>
        <w:t>掌握光学工程的基本理论和实验技能，了解本领域的最新研究动态，能独立开展与本学科有关的教学、科研和开发工作。具备创新研究能力，具有创新性成果。</w:t>
      </w:r>
    </w:p>
    <w:p w:rsidR="00DD2F0F" w:rsidRPr="00002918" w:rsidRDefault="00DD2F0F" w:rsidP="0076362A">
      <w:pPr>
        <w:spacing w:line="300" w:lineRule="auto"/>
        <w:ind w:firstLineChars="200" w:firstLine="420"/>
        <w:rPr>
          <w:rFonts w:eastAsiaTheme="minorEastAsia"/>
          <w:szCs w:val="21"/>
        </w:rPr>
      </w:pPr>
      <w:r w:rsidRPr="00002918">
        <w:rPr>
          <w:rFonts w:eastAsiaTheme="minorEastAsia"/>
          <w:kern w:val="0"/>
          <w:szCs w:val="21"/>
        </w:rPr>
        <w:t>3</w:t>
      </w:r>
      <w:r w:rsidR="00036162" w:rsidRPr="00002918">
        <w:rPr>
          <w:rFonts w:eastAsiaTheme="minorEastAsia"/>
          <w:kern w:val="0"/>
          <w:szCs w:val="21"/>
        </w:rPr>
        <w:t>．</w:t>
      </w:r>
      <w:r w:rsidRPr="00002918">
        <w:rPr>
          <w:rFonts w:eastAsiaTheme="minorEastAsia"/>
          <w:kern w:val="0"/>
          <w:szCs w:val="21"/>
        </w:rPr>
        <w:t>积极参加体育锻炼和社会公益活动，铸就健康的体魄和良好的心理素质。</w:t>
      </w:r>
    </w:p>
    <w:p w:rsidR="00DD2F0F" w:rsidRPr="00002918" w:rsidRDefault="00DD2F0F"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DD2F0F" w:rsidRPr="00002918" w:rsidRDefault="00DD2F0F" w:rsidP="0076362A">
      <w:pPr>
        <w:spacing w:line="300" w:lineRule="auto"/>
        <w:ind w:firstLineChars="200" w:firstLine="420"/>
        <w:rPr>
          <w:rFonts w:eastAsiaTheme="minorEastAsia"/>
          <w:szCs w:val="21"/>
        </w:rPr>
      </w:pPr>
      <w:r w:rsidRPr="00002918">
        <w:rPr>
          <w:rFonts w:eastAsiaTheme="minorEastAsia"/>
          <w:szCs w:val="21"/>
        </w:rPr>
        <w:t>1</w:t>
      </w:r>
      <w:r w:rsidR="00036162" w:rsidRPr="00002918">
        <w:rPr>
          <w:rFonts w:eastAsiaTheme="minorEastAsia"/>
          <w:szCs w:val="21"/>
        </w:rPr>
        <w:t>．</w:t>
      </w:r>
      <w:r w:rsidRPr="00002918">
        <w:rPr>
          <w:rFonts w:eastAsiaTheme="minorEastAsia"/>
          <w:szCs w:val="21"/>
        </w:rPr>
        <w:t>光通信与光网络</w:t>
      </w:r>
    </w:p>
    <w:p w:rsidR="00DD2F0F" w:rsidRPr="00002918" w:rsidRDefault="00DD2F0F" w:rsidP="0076362A">
      <w:pPr>
        <w:spacing w:line="300" w:lineRule="auto"/>
        <w:ind w:firstLineChars="200" w:firstLine="420"/>
        <w:rPr>
          <w:rFonts w:eastAsiaTheme="minorEastAsia"/>
          <w:szCs w:val="21"/>
        </w:rPr>
      </w:pPr>
      <w:r w:rsidRPr="00002918">
        <w:rPr>
          <w:rFonts w:eastAsiaTheme="minorEastAsia"/>
          <w:szCs w:val="21"/>
        </w:rPr>
        <w:t>2</w:t>
      </w:r>
      <w:r w:rsidR="00036162" w:rsidRPr="00002918">
        <w:rPr>
          <w:rFonts w:eastAsiaTheme="minorEastAsia"/>
          <w:szCs w:val="21"/>
        </w:rPr>
        <w:t>．</w:t>
      </w:r>
      <w:r w:rsidRPr="00002918">
        <w:rPr>
          <w:rFonts w:eastAsiaTheme="minorEastAsia"/>
          <w:szCs w:val="21"/>
        </w:rPr>
        <w:t>光电检测与光传感</w:t>
      </w:r>
    </w:p>
    <w:p w:rsidR="00DD2F0F" w:rsidRPr="00002918" w:rsidRDefault="00DD2F0F" w:rsidP="0076362A">
      <w:pPr>
        <w:spacing w:line="300" w:lineRule="auto"/>
        <w:ind w:firstLineChars="200" w:firstLine="420"/>
        <w:rPr>
          <w:rFonts w:eastAsiaTheme="minorEastAsia"/>
          <w:szCs w:val="21"/>
        </w:rPr>
      </w:pPr>
      <w:r w:rsidRPr="00002918">
        <w:rPr>
          <w:rFonts w:eastAsiaTheme="minorEastAsia"/>
          <w:szCs w:val="21"/>
        </w:rPr>
        <w:t>3</w:t>
      </w:r>
      <w:r w:rsidR="00036162" w:rsidRPr="00002918">
        <w:rPr>
          <w:rFonts w:eastAsiaTheme="minorEastAsia"/>
          <w:szCs w:val="21"/>
        </w:rPr>
        <w:t>．</w:t>
      </w:r>
      <w:r w:rsidRPr="00002918">
        <w:rPr>
          <w:rFonts w:eastAsiaTheme="minorEastAsia"/>
          <w:szCs w:val="21"/>
        </w:rPr>
        <w:t>激光与光电功能材料</w:t>
      </w:r>
    </w:p>
    <w:p w:rsidR="00DD2F0F" w:rsidRPr="00002918" w:rsidRDefault="00DD2F0F"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DD2F0F" w:rsidRPr="00002918" w:rsidRDefault="00DD2F0F" w:rsidP="0076362A">
      <w:pPr>
        <w:spacing w:line="300" w:lineRule="auto"/>
        <w:ind w:firstLineChars="225" w:firstLine="473"/>
        <w:rPr>
          <w:rFonts w:eastAsiaTheme="minorEastAsia"/>
          <w:szCs w:val="21"/>
        </w:rPr>
      </w:pPr>
      <w:r w:rsidRPr="00002918">
        <w:rPr>
          <w:rFonts w:eastAsiaTheme="minorEastAsia"/>
          <w:szCs w:val="21"/>
        </w:rPr>
        <w:t>1</w:t>
      </w:r>
      <w:r w:rsidR="00036162" w:rsidRPr="00002918">
        <w:rPr>
          <w:rFonts w:eastAsiaTheme="minorEastAsia"/>
          <w:szCs w:val="21"/>
        </w:rPr>
        <w:t>．</w:t>
      </w:r>
      <w:r w:rsidRPr="00002918">
        <w:rPr>
          <w:rFonts w:eastAsiaTheme="minorEastAsia"/>
          <w:szCs w:val="21"/>
        </w:rPr>
        <w:t>硕士研究生学制为</w:t>
      </w:r>
      <w:r w:rsidRPr="00002918">
        <w:rPr>
          <w:rFonts w:eastAsiaTheme="minorEastAsia"/>
          <w:szCs w:val="21"/>
        </w:rPr>
        <w:t>3</w:t>
      </w:r>
      <w:r w:rsidRPr="00002918">
        <w:rPr>
          <w:rFonts w:eastAsiaTheme="minorEastAsia"/>
          <w:szCs w:val="21"/>
        </w:rPr>
        <w:t>年。</w:t>
      </w:r>
    </w:p>
    <w:p w:rsidR="00DD2F0F" w:rsidRPr="00002918" w:rsidRDefault="00DD2F0F" w:rsidP="0076362A">
      <w:pPr>
        <w:spacing w:line="300" w:lineRule="auto"/>
        <w:ind w:firstLineChars="225" w:firstLine="473"/>
        <w:rPr>
          <w:rFonts w:eastAsiaTheme="minorEastAsia"/>
          <w:szCs w:val="21"/>
        </w:rPr>
      </w:pPr>
      <w:r w:rsidRPr="00002918">
        <w:rPr>
          <w:rFonts w:eastAsiaTheme="minorEastAsia"/>
          <w:szCs w:val="21"/>
        </w:rPr>
        <w:t>2</w:t>
      </w:r>
      <w:r w:rsidR="00036162" w:rsidRPr="00002918">
        <w:rPr>
          <w:rFonts w:eastAsiaTheme="minorEastAsia"/>
          <w:szCs w:val="21"/>
        </w:rPr>
        <w:t>．</w:t>
      </w:r>
      <w:r w:rsidRPr="00002918">
        <w:rPr>
          <w:rFonts w:eastAsiaTheme="minorEastAsia"/>
          <w:szCs w:val="21"/>
        </w:rPr>
        <w:t>硕士研究生学习年限一般为</w:t>
      </w:r>
      <w:r w:rsidRPr="00002918">
        <w:rPr>
          <w:rFonts w:eastAsiaTheme="minorEastAsia"/>
          <w:szCs w:val="21"/>
        </w:rPr>
        <w:t>3</w:t>
      </w:r>
      <w:r w:rsidRPr="00002918">
        <w:rPr>
          <w:rFonts w:eastAsiaTheme="minorEastAsia"/>
          <w:szCs w:val="21"/>
        </w:rPr>
        <w:t>年，最长学习年限不超过</w:t>
      </w:r>
      <w:r w:rsidRPr="00002918">
        <w:rPr>
          <w:rFonts w:eastAsiaTheme="minorEastAsia"/>
          <w:szCs w:val="21"/>
        </w:rPr>
        <w:t>5</w:t>
      </w:r>
      <w:r w:rsidRPr="00002918">
        <w:rPr>
          <w:rFonts w:eastAsiaTheme="minorEastAsia"/>
          <w:szCs w:val="21"/>
        </w:rPr>
        <w:t>年。修满规定学分、提前完成学习计划、论文水平特别优秀者，可以申请提前答辩和提前毕业。因特殊原因不能按期毕业可适当延长学习年限，但最长不超过</w:t>
      </w:r>
      <w:r w:rsidRPr="00002918">
        <w:rPr>
          <w:rFonts w:eastAsiaTheme="minorEastAsia"/>
          <w:szCs w:val="21"/>
        </w:rPr>
        <w:t>5</w:t>
      </w:r>
      <w:r w:rsidRPr="00002918">
        <w:rPr>
          <w:rFonts w:eastAsiaTheme="minorEastAsia"/>
          <w:szCs w:val="21"/>
        </w:rPr>
        <w:t>年。</w:t>
      </w:r>
    </w:p>
    <w:p w:rsidR="00DD2F0F" w:rsidRPr="00002918" w:rsidRDefault="00DD2F0F"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DD2F0F" w:rsidRPr="00002918" w:rsidRDefault="00DD2F0F" w:rsidP="0076362A">
      <w:pPr>
        <w:widowControl/>
        <w:spacing w:line="300" w:lineRule="auto"/>
        <w:ind w:firstLineChars="150" w:firstLine="315"/>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DD2F0F" w:rsidRPr="00002918" w:rsidRDefault="00DD2F0F" w:rsidP="0076362A">
      <w:pPr>
        <w:widowControl/>
        <w:spacing w:line="300" w:lineRule="auto"/>
        <w:ind w:firstLineChars="150" w:firstLine="315"/>
        <w:jc w:val="left"/>
        <w:rPr>
          <w:rFonts w:eastAsiaTheme="minorEastAsia"/>
          <w:bCs/>
          <w:szCs w:val="21"/>
        </w:rPr>
      </w:pPr>
      <w:r w:rsidRPr="00002918">
        <w:rPr>
          <w:rFonts w:eastAsiaTheme="minorEastAsia"/>
          <w:bCs/>
          <w:szCs w:val="21"/>
        </w:rPr>
        <w:t>总学分：</w:t>
      </w:r>
      <w:r w:rsidRPr="00002918">
        <w:rPr>
          <w:rFonts w:eastAsiaTheme="minorEastAsia"/>
          <w:bCs/>
          <w:szCs w:val="21"/>
        </w:rPr>
        <w:t>26</w:t>
      </w:r>
      <w:r w:rsidRPr="00002918">
        <w:rPr>
          <w:rFonts w:eastAsiaTheme="minorEastAsia"/>
          <w:bCs/>
          <w:szCs w:val="21"/>
        </w:rPr>
        <w:t>学分</w:t>
      </w:r>
    </w:p>
    <w:p w:rsidR="00DD2F0F" w:rsidRPr="00002918" w:rsidRDefault="00DD2F0F" w:rsidP="0076362A">
      <w:pPr>
        <w:widowControl/>
        <w:spacing w:line="300" w:lineRule="auto"/>
        <w:ind w:firstLineChars="150" w:firstLine="315"/>
        <w:jc w:val="left"/>
        <w:rPr>
          <w:rFonts w:eastAsiaTheme="minorEastAsia"/>
          <w:bCs/>
          <w:szCs w:val="21"/>
        </w:rPr>
      </w:pPr>
      <w:r w:rsidRPr="00002918">
        <w:rPr>
          <w:rFonts w:eastAsiaTheme="minorEastAsia"/>
          <w:bCs/>
          <w:szCs w:val="21"/>
        </w:rPr>
        <w:lastRenderedPageBreak/>
        <w:t>学位课学分：</w:t>
      </w:r>
      <w:r w:rsidRPr="00002918">
        <w:rPr>
          <w:rFonts w:eastAsiaTheme="minorEastAsia"/>
          <w:bCs/>
          <w:szCs w:val="21"/>
        </w:rPr>
        <w:t>15</w:t>
      </w:r>
      <w:r w:rsidRPr="00002918">
        <w:rPr>
          <w:rFonts w:eastAsiaTheme="minorEastAsia"/>
          <w:bCs/>
          <w:szCs w:val="21"/>
        </w:rPr>
        <w:t>学分</w:t>
      </w:r>
    </w:p>
    <w:p w:rsidR="00DD2F0F" w:rsidRPr="00002918" w:rsidRDefault="00DD2F0F" w:rsidP="0076362A">
      <w:pPr>
        <w:widowControl/>
        <w:spacing w:line="300" w:lineRule="auto"/>
        <w:ind w:leftChars="200" w:left="420"/>
        <w:jc w:val="left"/>
        <w:rPr>
          <w:rFonts w:eastAsiaTheme="minorEastAsia"/>
          <w:bCs/>
          <w:szCs w:val="21"/>
        </w:rPr>
      </w:pPr>
      <w:r w:rsidRPr="00002918">
        <w:rPr>
          <w:rFonts w:eastAsiaTheme="minorEastAsia"/>
          <w:bCs/>
          <w:szCs w:val="21"/>
        </w:rPr>
        <w:t xml:space="preserve">2. </w:t>
      </w:r>
      <w:r w:rsidRPr="00002918">
        <w:rPr>
          <w:rFonts w:eastAsiaTheme="minorEastAsia"/>
          <w:bCs/>
          <w:szCs w:val="21"/>
        </w:rPr>
        <w:t>课程设置</w:t>
      </w:r>
    </w:p>
    <w:p w:rsidR="00DD2F0F" w:rsidRPr="00002918" w:rsidRDefault="00036162" w:rsidP="0076362A">
      <w:pPr>
        <w:widowControl/>
        <w:spacing w:line="300" w:lineRule="auto"/>
        <w:ind w:firstLineChars="200" w:firstLine="420"/>
        <w:jc w:val="left"/>
        <w:rPr>
          <w:rFonts w:eastAsiaTheme="minorEastAsia"/>
          <w:bCs/>
          <w:szCs w:val="21"/>
        </w:rPr>
      </w:pPr>
      <w:r w:rsidRPr="00002918">
        <w:rPr>
          <w:rFonts w:eastAsiaTheme="minorEastAsia"/>
          <w:bCs/>
          <w:szCs w:val="21"/>
        </w:rPr>
        <w:t>2.1</w:t>
      </w:r>
      <w:r w:rsidR="00DD2F0F" w:rsidRPr="00002918">
        <w:rPr>
          <w:rFonts w:eastAsiaTheme="minorEastAsia"/>
          <w:bCs/>
          <w:szCs w:val="21"/>
        </w:rPr>
        <w:t>学位课（</w:t>
      </w:r>
      <w:r w:rsidR="00DD2F0F" w:rsidRPr="00002918">
        <w:rPr>
          <w:rFonts w:eastAsiaTheme="minorEastAsia"/>
          <w:bCs/>
          <w:szCs w:val="21"/>
        </w:rPr>
        <w:t>15</w:t>
      </w:r>
      <w:r w:rsidR="00DD2F0F" w:rsidRPr="00002918">
        <w:rPr>
          <w:rFonts w:eastAsiaTheme="minorEastAsia"/>
          <w:bCs/>
          <w:szCs w:val="21"/>
        </w:rPr>
        <w:t>学分）</w:t>
      </w:r>
    </w:p>
    <w:p w:rsidR="00DD2F0F" w:rsidRPr="00002918" w:rsidRDefault="00DD2F0F" w:rsidP="0076362A">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6</w:t>
      </w:r>
      <w:r w:rsidRPr="00002918">
        <w:rPr>
          <w:rFonts w:eastAsiaTheme="minorEastAsia"/>
          <w:bCs/>
          <w:szCs w:val="21"/>
        </w:rPr>
        <w:t>学分）</w:t>
      </w:r>
    </w:p>
    <w:p w:rsidR="00DD2F0F" w:rsidRPr="00002918" w:rsidRDefault="00DD2F0F" w:rsidP="0076362A">
      <w:pPr>
        <w:widowControl/>
        <w:spacing w:line="300" w:lineRule="auto"/>
        <w:ind w:firstLineChars="200" w:firstLine="420"/>
        <w:jc w:val="left"/>
        <w:rPr>
          <w:rFonts w:eastAsiaTheme="minorEastAsia"/>
          <w:bCs/>
          <w:szCs w:val="21"/>
        </w:rPr>
      </w:pPr>
      <w:r w:rsidRPr="00002918">
        <w:rPr>
          <w:rFonts w:eastAsiaTheme="minorEastAsia"/>
          <w:bCs/>
          <w:szCs w:val="21"/>
        </w:rPr>
        <w:t>中国特色社会主义理论与实践研究（</w:t>
      </w:r>
      <w:r w:rsidRPr="00002918">
        <w:rPr>
          <w:rFonts w:eastAsiaTheme="minorEastAsia"/>
          <w:bCs/>
          <w:szCs w:val="21"/>
        </w:rPr>
        <w:t>2</w:t>
      </w:r>
      <w:r w:rsidRPr="00002918">
        <w:rPr>
          <w:rFonts w:eastAsiaTheme="minorEastAsia"/>
          <w:bCs/>
          <w:szCs w:val="21"/>
        </w:rPr>
        <w:t>学分）、自然辩证法概论（</w:t>
      </w:r>
      <w:r w:rsidRPr="00002918">
        <w:rPr>
          <w:rFonts w:eastAsiaTheme="minorEastAsia"/>
          <w:bCs/>
          <w:szCs w:val="21"/>
        </w:rPr>
        <w:t>1</w:t>
      </w:r>
      <w:r w:rsidRPr="00002918">
        <w:rPr>
          <w:rFonts w:eastAsiaTheme="minorEastAsia"/>
          <w:bCs/>
          <w:szCs w:val="21"/>
        </w:rPr>
        <w:t>学分）、</w:t>
      </w: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学分）、科技写作（</w:t>
      </w:r>
      <w:r w:rsidRPr="00002918">
        <w:rPr>
          <w:rFonts w:eastAsiaTheme="minorEastAsia"/>
          <w:bCs/>
          <w:szCs w:val="21"/>
        </w:rPr>
        <w:t>1</w:t>
      </w:r>
      <w:r w:rsidRPr="00002918">
        <w:rPr>
          <w:rFonts w:eastAsiaTheme="minorEastAsia"/>
          <w:bCs/>
          <w:szCs w:val="21"/>
        </w:rPr>
        <w:t>学分）。</w:t>
      </w:r>
    </w:p>
    <w:p w:rsidR="00DD2F0F" w:rsidRPr="00002918" w:rsidRDefault="00DD2F0F" w:rsidP="0076362A">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w:t>
      </w:r>
      <w:r w:rsidRPr="00002918">
        <w:rPr>
          <w:rFonts w:eastAsiaTheme="minorEastAsia"/>
          <w:bCs/>
          <w:szCs w:val="21"/>
        </w:rPr>
        <w:t>9</w:t>
      </w:r>
      <w:r w:rsidRPr="00002918">
        <w:rPr>
          <w:rFonts w:eastAsiaTheme="minorEastAsia"/>
          <w:bCs/>
          <w:szCs w:val="21"/>
        </w:rPr>
        <w:t>学分）</w:t>
      </w:r>
    </w:p>
    <w:p w:rsidR="00DD2F0F" w:rsidRPr="00002918" w:rsidRDefault="00DD2F0F" w:rsidP="0076362A">
      <w:pPr>
        <w:widowControl/>
        <w:spacing w:line="300" w:lineRule="auto"/>
        <w:ind w:firstLineChars="200" w:firstLine="420"/>
        <w:jc w:val="left"/>
        <w:rPr>
          <w:rFonts w:eastAsiaTheme="minorEastAsia"/>
          <w:bCs/>
          <w:szCs w:val="21"/>
        </w:rPr>
      </w:pPr>
      <w:r w:rsidRPr="00002918">
        <w:rPr>
          <w:rFonts w:eastAsiaTheme="minorEastAsia"/>
          <w:bCs/>
          <w:szCs w:val="21"/>
        </w:rPr>
        <w:t>数值计算方法（</w:t>
      </w:r>
      <w:r w:rsidRPr="00002918">
        <w:rPr>
          <w:rFonts w:eastAsiaTheme="minorEastAsia"/>
          <w:bCs/>
          <w:szCs w:val="21"/>
        </w:rPr>
        <w:t>2</w:t>
      </w:r>
      <w:r w:rsidRPr="00002918">
        <w:rPr>
          <w:rFonts w:eastAsiaTheme="minorEastAsia"/>
          <w:bCs/>
          <w:szCs w:val="21"/>
        </w:rPr>
        <w:t>学分）、高等光学（</w:t>
      </w:r>
      <w:r w:rsidRPr="00002918">
        <w:rPr>
          <w:rFonts w:eastAsiaTheme="minorEastAsia"/>
          <w:bCs/>
          <w:szCs w:val="21"/>
        </w:rPr>
        <w:t>3</w:t>
      </w:r>
      <w:r w:rsidRPr="00002918">
        <w:rPr>
          <w:rFonts w:eastAsiaTheme="minorEastAsia"/>
          <w:bCs/>
          <w:szCs w:val="21"/>
        </w:rPr>
        <w:t>学分）、高级光通信系统（</w:t>
      </w:r>
      <w:r w:rsidRPr="00002918">
        <w:rPr>
          <w:rFonts w:eastAsiaTheme="minorEastAsia"/>
          <w:bCs/>
          <w:szCs w:val="21"/>
        </w:rPr>
        <w:t>2</w:t>
      </w:r>
      <w:r w:rsidRPr="00002918">
        <w:rPr>
          <w:rFonts w:eastAsiaTheme="minorEastAsia"/>
          <w:bCs/>
          <w:szCs w:val="21"/>
        </w:rPr>
        <w:t>学分）、高等光电子技术实验（</w:t>
      </w:r>
      <w:r w:rsidRPr="00002918">
        <w:rPr>
          <w:rFonts w:eastAsiaTheme="minorEastAsia"/>
          <w:bCs/>
          <w:szCs w:val="21"/>
        </w:rPr>
        <w:t>2</w:t>
      </w:r>
      <w:r w:rsidRPr="00002918">
        <w:rPr>
          <w:rFonts w:eastAsiaTheme="minorEastAsia"/>
          <w:bCs/>
          <w:szCs w:val="21"/>
        </w:rPr>
        <w:t>学分）。</w:t>
      </w:r>
    </w:p>
    <w:p w:rsidR="00DD2F0F" w:rsidRPr="00002918" w:rsidRDefault="00E60748" w:rsidP="0076362A">
      <w:pPr>
        <w:widowControl/>
        <w:spacing w:line="300" w:lineRule="auto"/>
        <w:ind w:firstLineChars="200" w:firstLine="420"/>
        <w:jc w:val="left"/>
        <w:rPr>
          <w:rFonts w:eastAsiaTheme="minorEastAsia"/>
          <w:bCs/>
          <w:szCs w:val="21"/>
        </w:rPr>
      </w:pPr>
      <w:r w:rsidRPr="00002918">
        <w:rPr>
          <w:rFonts w:eastAsiaTheme="minorEastAsia"/>
          <w:bCs/>
          <w:szCs w:val="21"/>
        </w:rPr>
        <w:t>2.2</w:t>
      </w:r>
      <w:r w:rsidR="00DD2F0F" w:rsidRPr="00002918">
        <w:rPr>
          <w:rFonts w:eastAsiaTheme="minorEastAsia"/>
          <w:bCs/>
          <w:szCs w:val="21"/>
        </w:rPr>
        <w:t>非学位课（不少于</w:t>
      </w:r>
      <w:r w:rsidR="00DD2F0F" w:rsidRPr="00002918">
        <w:rPr>
          <w:rFonts w:eastAsiaTheme="minorEastAsia"/>
          <w:bCs/>
          <w:szCs w:val="21"/>
        </w:rPr>
        <w:t>9</w:t>
      </w:r>
      <w:r w:rsidR="00DD2F0F" w:rsidRPr="00002918">
        <w:rPr>
          <w:rFonts w:eastAsiaTheme="minorEastAsia"/>
          <w:bCs/>
          <w:szCs w:val="21"/>
        </w:rPr>
        <w:t>学分）</w:t>
      </w:r>
    </w:p>
    <w:p w:rsidR="00DD2F0F" w:rsidRPr="00002918" w:rsidRDefault="00DD2F0F" w:rsidP="0076362A">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r w:rsidRPr="00002918">
        <w:rPr>
          <w:rFonts w:eastAsiaTheme="minorEastAsia"/>
          <w:bCs/>
          <w:szCs w:val="21"/>
        </w:rPr>
        <w:t>2</w:t>
      </w:r>
      <w:r w:rsidRPr="00002918">
        <w:rPr>
          <w:rFonts w:eastAsiaTheme="minorEastAsia"/>
          <w:bCs/>
          <w:szCs w:val="21"/>
        </w:rPr>
        <w:t>学分）</w:t>
      </w:r>
    </w:p>
    <w:p w:rsidR="00DD2F0F" w:rsidRPr="00002918" w:rsidRDefault="00DD2F0F" w:rsidP="00E60748">
      <w:pPr>
        <w:widowControl/>
        <w:spacing w:line="300" w:lineRule="auto"/>
        <w:ind w:firstLineChars="200" w:firstLine="420"/>
        <w:jc w:val="left"/>
        <w:rPr>
          <w:rFonts w:eastAsiaTheme="minorEastAsia"/>
          <w:bCs/>
          <w:szCs w:val="21"/>
        </w:rPr>
      </w:pPr>
      <w:r w:rsidRPr="00002918">
        <w:rPr>
          <w:rFonts w:eastAsiaTheme="minorEastAsia"/>
          <w:bCs/>
          <w:szCs w:val="21"/>
        </w:rPr>
        <w:t>导师自主设置课程（</w:t>
      </w:r>
      <w:r w:rsidRPr="00002918">
        <w:rPr>
          <w:rFonts w:eastAsiaTheme="minorEastAsia"/>
          <w:bCs/>
          <w:szCs w:val="21"/>
        </w:rPr>
        <w:t>1</w:t>
      </w:r>
      <w:r w:rsidRPr="00002918">
        <w:rPr>
          <w:rFonts w:eastAsiaTheme="minorEastAsia"/>
          <w:bCs/>
          <w:szCs w:val="21"/>
        </w:rPr>
        <w:t>学分）、学术前沿讲座（</w:t>
      </w:r>
      <w:r w:rsidRPr="00002918">
        <w:rPr>
          <w:rFonts w:eastAsiaTheme="minorEastAsia"/>
          <w:bCs/>
          <w:szCs w:val="21"/>
        </w:rPr>
        <w:t>1</w:t>
      </w:r>
      <w:r w:rsidRPr="00002918">
        <w:rPr>
          <w:rFonts w:eastAsiaTheme="minorEastAsia"/>
          <w:bCs/>
          <w:szCs w:val="21"/>
        </w:rPr>
        <w:t>学分）。</w:t>
      </w:r>
    </w:p>
    <w:p w:rsidR="00DD2F0F" w:rsidRPr="00002918" w:rsidRDefault="00DD2F0F" w:rsidP="0076362A">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专业选修课（不少于</w:t>
      </w:r>
      <w:r w:rsidRPr="00002918">
        <w:rPr>
          <w:rFonts w:eastAsiaTheme="minorEastAsia"/>
          <w:bCs/>
          <w:szCs w:val="21"/>
        </w:rPr>
        <w:t>7</w:t>
      </w:r>
      <w:r w:rsidRPr="00002918">
        <w:rPr>
          <w:rFonts w:eastAsiaTheme="minorEastAsia"/>
          <w:bCs/>
          <w:szCs w:val="21"/>
        </w:rPr>
        <w:t>学分）</w:t>
      </w:r>
    </w:p>
    <w:p w:rsidR="00DD2F0F" w:rsidRPr="00002918" w:rsidRDefault="00DD2F0F" w:rsidP="0076362A">
      <w:pPr>
        <w:widowControl/>
        <w:spacing w:line="300" w:lineRule="auto"/>
        <w:ind w:firstLineChars="200" w:firstLine="420"/>
        <w:jc w:val="left"/>
        <w:rPr>
          <w:rFonts w:eastAsiaTheme="minorEastAsia"/>
          <w:bCs/>
          <w:szCs w:val="21"/>
        </w:rPr>
      </w:pPr>
      <w:r w:rsidRPr="00002918">
        <w:rPr>
          <w:rFonts w:eastAsiaTheme="minorEastAsia"/>
          <w:szCs w:val="21"/>
        </w:rPr>
        <w:t>光电探测技术及应用（</w:t>
      </w:r>
      <w:r w:rsidRPr="00002918">
        <w:rPr>
          <w:rFonts w:eastAsiaTheme="minorEastAsia"/>
          <w:szCs w:val="21"/>
        </w:rPr>
        <w:t>2</w:t>
      </w:r>
      <w:r w:rsidRPr="00002918">
        <w:rPr>
          <w:rFonts w:eastAsiaTheme="minorEastAsia"/>
          <w:szCs w:val="21"/>
        </w:rPr>
        <w:t>学分）、光网络技术（</w:t>
      </w:r>
      <w:r w:rsidRPr="00002918">
        <w:rPr>
          <w:rFonts w:eastAsiaTheme="minorEastAsia"/>
          <w:szCs w:val="21"/>
        </w:rPr>
        <w:t>3</w:t>
      </w:r>
      <w:r w:rsidRPr="00002918">
        <w:rPr>
          <w:rFonts w:eastAsiaTheme="minorEastAsia"/>
          <w:szCs w:val="21"/>
        </w:rPr>
        <w:t>学分）、光电子材料与器件</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r w:rsidRPr="00002918">
        <w:rPr>
          <w:rFonts w:eastAsiaTheme="minorEastAsia"/>
          <w:szCs w:val="21"/>
        </w:rPr>
        <w:t>光谱学与光谱技术</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r w:rsidRPr="00002918">
        <w:rPr>
          <w:rFonts w:eastAsiaTheme="minorEastAsia"/>
          <w:szCs w:val="21"/>
        </w:rPr>
        <w:t>光纤传感技术</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r w:rsidRPr="00002918">
        <w:rPr>
          <w:rFonts w:eastAsiaTheme="minorEastAsia"/>
          <w:szCs w:val="21"/>
        </w:rPr>
        <w:t>大气光学导论</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r w:rsidRPr="00002918">
        <w:rPr>
          <w:rFonts w:eastAsiaTheme="minorEastAsia"/>
          <w:szCs w:val="21"/>
        </w:rPr>
        <w:t>人文素养选修课</w:t>
      </w:r>
      <w:r w:rsidRPr="00002918">
        <w:rPr>
          <w:rFonts w:eastAsiaTheme="minorEastAsia"/>
          <w:bCs/>
          <w:szCs w:val="21"/>
        </w:rPr>
        <w:t>（</w:t>
      </w:r>
      <w:r w:rsidRPr="00002918">
        <w:rPr>
          <w:rFonts w:eastAsiaTheme="minorEastAsia"/>
          <w:bCs/>
          <w:szCs w:val="21"/>
        </w:rPr>
        <w:t>1</w:t>
      </w:r>
      <w:r w:rsidRPr="00002918">
        <w:rPr>
          <w:rFonts w:eastAsiaTheme="minorEastAsia"/>
          <w:bCs/>
          <w:szCs w:val="21"/>
        </w:rPr>
        <w:t>学分）。</w:t>
      </w:r>
    </w:p>
    <w:p w:rsidR="00DD2F0F" w:rsidRPr="00002918" w:rsidRDefault="00E60748" w:rsidP="0076362A">
      <w:pPr>
        <w:widowControl/>
        <w:spacing w:line="300" w:lineRule="auto"/>
        <w:ind w:firstLineChars="200" w:firstLine="420"/>
        <w:jc w:val="left"/>
        <w:rPr>
          <w:rFonts w:eastAsiaTheme="minorEastAsia"/>
          <w:bCs/>
          <w:szCs w:val="21"/>
        </w:rPr>
      </w:pPr>
      <w:r w:rsidRPr="00002918">
        <w:rPr>
          <w:rFonts w:eastAsiaTheme="minorEastAsia"/>
          <w:bCs/>
          <w:szCs w:val="21"/>
        </w:rPr>
        <w:t>2.3</w:t>
      </w:r>
      <w:r w:rsidR="00DD2F0F" w:rsidRPr="00002918">
        <w:rPr>
          <w:rFonts w:eastAsiaTheme="minorEastAsia"/>
          <w:bCs/>
          <w:szCs w:val="21"/>
        </w:rPr>
        <w:t>实践环节（</w:t>
      </w:r>
      <w:r w:rsidR="00DD2F0F" w:rsidRPr="00002918">
        <w:rPr>
          <w:rFonts w:eastAsiaTheme="minorEastAsia"/>
          <w:bCs/>
          <w:szCs w:val="21"/>
        </w:rPr>
        <w:t>2</w:t>
      </w:r>
      <w:r w:rsidR="00DD2F0F" w:rsidRPr="00002918">
        <w:rPr>
          <w:rFonts w:eastAsiaTheme="minorEastAsia"/>
          <w:bCs/>
          <w:szCs w:val="21"/>
        </w:rPr>
        <w:t>学分）</w:t>
      </w:r>
    </w:p>
    <w:p w:rsidR="00DD2F0F" w:rsidRPr="00002918" w:rsidRDefault="00DD2F0F" w:rsidP="0076362A">
      <w:pPr>
        <w:widowControl/>
        <w:spacing w:line="300" w:lineRule="auto"/>
        <w:ind w:firstLineChars="200" w:firstLine="420"/>
        <w:jc w:val="left"/>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bCs/>
          <w:szCs w:val="21"/>
        </w:rPr>
        <w:t>学术报告（</w:t>
      </w:r>
      <w:r w:rsidRPr="00002918">
        <w:rPr>
          <w:rFonts w:eastAsiaTheme="minorEastAsia"/>
          <w:bCs/>
          <w:szCs w:val="21"/>
        </w:rPr>
        <w:t>1</w:t>
      </w:r>
      <w:r w:rsidRPr="00002918">
        <w:rPr>
          <w:rFonts w:eastAsiaTheme="minorEastAsia"/>
          <w:bCs/>
          <w:szCs w:val="21"/>
        </w:rPr>
        <w:t>学分）、实践活动（</w:t>
      </w:r>
      <w:r w:rsidRPr="00002918">
        <w:rPr>
          <w:rFonts w:eastAsiaTheme="minorEastAsia"/>
          <w:bCs/>
          <w:szCs w:val="21"/>
        </w:rPr>
        <w:t>1</w:t>
      </w:r>
      <w:r w:rsidRPr="00002918">
        <w:rPr>
          <w:rFonts w:eastAsiaTheme="minorEastAsia"/>
          <w:bCs/>
          <w:szCs w:val="21"/>
        </w:rPr>
        <w:t>学分）</w:t>
      </w:r>
      <w:r w:rsidRPr="00002918">
        <w:rPr>
          <w:rFonts w:eastAsiaTheme="minorEastAsia"/>
          <w:kern w:val="0"/>
          <w:szCs w:val="21"/>
        </w:rPr>
        <w:t>。</w:t>
      </w:r>
    </w:p>
    <w:p w:rsidR="00DD2F0F" w:rsidRPr="00002918" w:rsidRDefault="00DD2F0F" w:rsidP="00B114B8">
      <w:pPr>
        <w:pStyle w:val="3"/>
        <w:ind w:firstLine="482"/>
        <w:rPr>
          <w:rFonts w:ascii="Times New Roman" w:hAnsi="Times New Roman"/>
          <w:b/>
          <w:kern w:val="0"/>
          <w:sz w:val="24"/>
          <w:szCs w:val="24"/>
        </w:rPr>
      </w:pPr>
      <w:r w:rsidRPr="00002918">
        <w:rPr>
          <w:rFonts w:ascii="Times New Roman" w:hAnsi="Times New Roman"/>
          <w:b/>
          <w:sz w:val="24"/>
          <w:szCs w:val="24"/>
        </w:rPr>
        <w:t>六、培养方式与方法</w:t>
      </w:r>
    </w:p>
    <w:p w:rsidR="00DD2F0F" w:rsidRPr="00002918" w:rsidRDefault="00DD2F0F" w:rsidP="0076362A">
      <w:pPr>
        <w:widowControl/>
        <w:spacing w:line="300" w:lineRule="auto"/>
        <w:ind w:firstLineChars="200" w:firstLine="420"/>
        <w:jc w:val="left"/>
        <w:rPr>
          <w:rFonts w:eastAsiaTheme="minorEastAsia"/>
          <w:bCs/>
          <w:szCs w:val="21"/>
        </w:rPr>
      </w:pPr>
      <w:r w:rsidRPr="00002918">
        <w:rPr>
          <w:rFonts w:eastAsiaTheme="minorEastAsia"/>
          <w:bCs/>
          <w:szCs w:val="21"/>
        </w:rPr>
        <w:t>采取课程学习和论文工作并重的方式，课程学习一般在硕士学习第一年内完成，从事论文工作的时间一般不得少于两学年。</w:t>
      </w:r>
    </w:p>
    <w:p w:rsidR="00DD2F0F" w:rsidRPr="00002918" w:rsidRDefault="00DD2F0F" w:rsidP="0076362A">
      <w:pPr>
        <w:widowControl/>
        <w:spacing w:line="300" w:lineRule="auto"/>
        <w:ind w:firstLineChars="200" w:firstLine="420"/>
        <w:jc w:val="left"/>
        <w:rPr>
          <w:rFonts w:eastAsiaTheme="minorEastAsia"/>
          <w:bCs/>
          <w:szCs w:val="21"/>
        </w:rPr>
      </w:pPr>
      <w:r w:rsidRPr="00002918">
        <w:rPr>
          <w:rFonts w:eastAsiaTheme="minorEastAsia"/>
          <w:bCs/>
          <w:szCs w:val="21"/>
        </w:rPr>
        <w:t>实行导师负责制，采取导师负责和指导小组集体培养相结合的方式。导师负责根据培养方案指导研究生制定个人培养计划和选课。课程学习和科学研究工作力求做到理论与实践相结合，使研究生掌握本专业的基础理论和专门知识，掌握科学的基本方法，并具有一定的实践经验和实践能力。</w:t>
      </w:r>
    </w:p>
    <w:p w:rsidR="00DD2F0F" w:rsidRPr="00002918" w:rsidRDefault="00DD2F0F"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DD2F0F" w:rsidRPr="00002918" w:rsidRDefault="00DD2F0F" w:rsidP="00B114B8">
      <w:pPr>
        <w:pStyle w:val="3"/>
        <w:ind w:firstLine="482"/>
        <w:rPr>
          <w:rFonts w:ascii="Times New Roman" w:hAnsi="Times New Roman"/>
          <w:b/>
          <w:kern w:val="0"/>
          <w:sz w:val="24"/>
          <w:szCs w:val="24"/>
        </w:rPr>
      </w:pPr>
      <w:r w:rsidRPr="00002918">
        <w:rPr>
          <w:rFonts w:ascii="Times New Roman" w:hAnsi="Times New Roman"/>
          <w:b/>
          <w:sz w:val="24"/>
          <w:szCs w:val="24"/>
        </w:rPr>
        <w:t>八、学位论文</w:t>
      </w:r>
    </w:p>
    <w:p w:rsidR="00DD2F0F" w:rsidRPr="00002918" w:rsidRDefault="00DD2F0F" w:rsidP="0076362A">
      <w:pPr>
        <w:spacing w:line="300" w:lineRule="auto"/>
        <w:ind w:firstLine="437"/>
        <w:rPr>
          <w:rFonts w:eastAsiaTheme="minorEastAsia"/>
          <w:szCs w:val="21"/>
        </w:rPr>
      </w:pPr>
      <w:r w:rsidRPr="00002918">
        <w:rPr>
          <w:rFonts w:eastAsiaTheme="minorEastAsia"/>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DD2F0F" w:rsidRPr="00002918" w:rsidRDefault="00E60748" w:rsidP="00E60748">
      <w:pPr>
        <w:widowControl/>
        <w:spacing w:line="300" w:lineRule="auto"/>
        <w:ind w:left="420"/>
        <w:jc w:val="left"/>
        <w:rPr>
          <w:kern w:val="0"/>
          <w:szCs w:val="21"/>
        </w:rPr>
      </w:pPr>
      <w:r w:rsidRPr="00002918">
        <w:rPr>
          <w:kern w:val="0"/>
          <w:szCs w:val="21"/>
        </w:rPr>
        <w:lastRenderedPageBreak/>
        <w:t>1.</w:t>
      </w:r>
      <w:r w:rsidR="009D7EDF" w:rsidRPr="00002918">
        <w:rPr>
          <w:kern w:val="0"/>
          <w:szCs w:val="21"/>
        </w:rPr>
        <w:t xml:space="preserve"> </w:t>
      </w:r>
      <w:r w:rsidR="00DD2F0F" w:rsidRPr="00002918">
        <w:rPr>
          <w:kern w:val="0"/>
          <w:szCs w:val="21"/>
        </w:rPr>
        <w:t>选题和开题</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DD2F0F" w:rsidRPr="00002918" w:rsidRDefault="00E60748" w:rsidP="00E60748">
      <w:pPr>
        <w:widowControl/>
        <w:spacing w:line="300" w:lineRule="auto"/>
        <w:ind w:left="420"/>
        <w:jc w:val="left"/>
        <w:rPr>
          <w:rFonts w:eastAsiaTheme="minorEastAsia"/>
          <w:kern w:val="0"/>
          <w:szCs w:val="21"/>
        </w:rPr>
      </w:pPr>
      <w:r w:rsidRPr="00002918">
        <w:rPr>
          <w:rFonts w:eastAsiaTheme="minorEastAsia"/>
          <w:kern w:val="0"/>
          <w:szCs w:val="21"/>
        </w:rPr>
        <w:t>2.</w:t>
      </w:r>
      <w:r w:rsidR="009D7EDF" w:rsidRPr="00002918">
        <w:rPr>
          <w:rFonts w:eastAsiaTheme="minorEastAsia"/>
          <w:kern w:val="0"/>
          <w:szCs w:val="21"/>
        </w:rPr>
        <w:t xml:space="preserve"> </w:t>
      </w:r>
      <w:r w:rsidR="00DD2F0F" w:rsidRPr="00002918">
        <w:rPr>
          <w:rFonts w:eastAsiaTheme="minorEastAsia"/>
          <w:kern w:val="0"/>
          <w:szCs w:val="21"/>
        </w:rPr>
        <w:t>学位论文的写作和要求</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学位论文必须在导师指导下由硕士生本人独立完成。按学校学位论文写作要求执行。</w:t>
      </w:r>
    </w:p>
    <w:p w:rsidR="00DD2F0F" w:rsidRPr="00002918" w:rsidRDefault="00E60748" w:rsidP="00E60748">
      <w:pPr>
        <w:widowControl/>
        <w:spacing w:line="300" w:lineRule="auto"/>
        <w:ind w:left="420"/>
        <w:jc w:val="left"/>
        <w:rPr>
          <w:kern w:val="0"/>
          <w:szCs w:val="21"/>
        </w:rPr>
      </w:pPr>
      <w:r w:rsidRPr="00002918">
        <w:rPr>
          <w:kern w:val="0"/>
          <w:szCs w:val="21"/>
        </w:rPr>
        <w:t>3.</w:t>
      </w:r>
      <w:r w:rsidR="009D7EDF" w:rsidRPr="00002918">
        <w:rPr>
          <w:kern w:val="0"/>
          <w:szCs w:val="21"/>
        </w:rPr>
        <w:t xml:space="preserve"> </w:t>
      </w:r>
      <w:r w:rsidR="00DD2F0F" w:rsidRPr="00002918">
        <w:rPr>
          <w:kern w:val="0"/>
          <w:szCs w:val="21"/>
        </w:rPr>
        <w:t>学位论文的预答辩和答辩</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DD2F0F" w:rsidRPr="00002918" w:rsidRDefault="00E60748" w:rsidP="00E60748">
      <w:pPr>
        <w:widowControl/>
        <w:spacing w:line="300" w:lineRule="auto"/>
        <w:ind w:left="420"/>
        <w:jc w:val="left"/>
        <w:rPr>
          <w:rFonts w:eastAsiaTheme="minorEastAsia"/>
          <w:kern w:val="0"/>
          <w:szCs w:val="21"/>
        </w:rPr>
      </w:pPr>
      <w:r w:rsidRPr="00002918">
        <w:rPr>
          <w:rFonts w:eastAsiaTheme="minorEastAsia"/>
          <w:kern w:val="0"/>
          <w:szCs w:val="21"/>
        </w:rPr>
        <w:t>4.</w:t>
      </w:r>
      <w:r w:rsidR="009D7EDF" w:rsidRPr="00002918">
        <w:rPr>
          <w:rFonts w:eastAsiaTheme="minorEastAsia"/>
          <w:kern w:val="0"/>
          <w:szCs w:val="21"/>
        </w:rPr>
        <w:t xml:space="preserve"> </w:t>
      </w:r>
      <w:r w:rsidR="00DD2F0F" w:rsidRPr="00002918">
        <w:rPr>
          <w:rFonts w:eastAsiaTheme="minorEastAsia"/>
          <w:kern w:val="0"/>
          <w:szCs w:val="21"/>
        </w:rPr>
        <w:t>申请学位</w:t>
      </w:r>
    </w:p>
    <w:p w:rsidR="00DD2F0F" w:rsidRPr="00002918" w:rsidRDefault="00DD2F0F"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w:t>
      </w:r>
    </w:p>
    <w:p w:rsidR="00DD2F0F" w:rsidRPr="00002918" w:rsidRDefault="00DD2F0F"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DD2F0F" w:rsidRPr="00002918" w:rsidRDefault="00DD2F0F" w:rsidP="0076362A">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DD2F0F" w:rsidRPr="00002918" w:rsidRDefault="00E60748" w:rsidP="0076362A">
      <w:pPr>
        <w:spacing w:line="300" w:lineRule="auto"/>
        <w:ind w:firstLineChars="200" w:firstLine="420"/>
        <w:rPr>
          <w:rFonts w:eastAsiaTheme="minorEastAsia"/>
          <w:kern w:val="0"/>
          <w:szCs w:val="21"/>
        </w:rPr>
      </w:pPr>
      <w:r w:rsidRPr="00002918">
        <w:rPr>
          <w:rFonts w:eastAsiaTheme="minorEastAsia"/>
          <w:kern w:val="0"/>
          <w:szCs w:val="21"/>
        </w:rPr>
        <w:t>1.</w:t>
      </w:r>
      <w:r w:rsidR="009D7EDF" w:rsidRPr="00002918">
        <w:rPr>
          <w:rFonts w:eastAsiaTheme="minorEastAsia"/>
          <w:kern w:val="0"/>
          <w:szCs w:val="21"/>
        </w:rPr>
        <w:t xml:space="preserve"> </w:t>
      </w:r>
      <w:r w:rsidR="00DD2F0F" w:rsidRPr="00002918">
        <w:rPr>
          <w:rFonts w:eastAsiaTheme="minorEastAsia"/>
          <w:kern w:val="0"/>
          <w:szCs w:val="21"/>
        </w:rPr>
        <w:t>学术报告</w:t>
      </w:r>
    </w:p>
    <w:p w:rsidR="00DD2F0F" w:rsidRPr="00002918" w:rsidRDefault="00DD2F0F" w:rsidP="0076362A">
      <w:pPr>
        <w:spacing w:line="300" w:lineRule="auto"/>
        <w:ind w:firstLineChars="200" w:firstLine="420"/>
        <w:rPr>
          <w:rFonts w:eastAsiaTheme="minorEastAsia"/>
          <w:kern w:val="0"/>
          <w:szCs w:val="21"/>
        </w:rPr>
      </w:pP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DD2F0F" w:rsidRPr="00002918" w:rsidRDefault="00DD2F0F" w:rsidP="0076362A">
      <w:pPr>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w:t>
      </w:r>
      <w:hyperlink r:id="rId33" w:tgtFrame="_blank" w:tooltip="硕士学术活动记录" w:history="1">
        <w:r w:rsidRPr="00002918">
          <w:rPr>
            <w:rFonts w:eastAsiaTheme="minorEastAsia"/>
            <w:kern w:val="0"/>
            <w:szCs w:val="21"/>
          </w:rPr>
          <w:t>学术活动记录</w:t>
        </w:r>
      </w:hyperlink>
      <w:r w:rsidRPr="00002918">
        <w:rPr>
          <w:rFonts w:eastAsiaTheme="minorEastAsia"/>
          <w:kern w:val="0"/>
          <w:szCs w:val="21"/>
        </w:rPr>
        <w:t>》上做好相应记录。考核合格者方能进行论文答辩。</w:t>
      </w:r>
    </w:p>
    <w:p w:rsidR="00DD2F0F" w:rsidRPr="00002918" w:rsidRDefault="00DD2F0F" w:rsidP="0076362A">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社会调查一般是指带着课题进行某一方面的广泛的调查研究，并以专题报告的形式提交有关部门或单位。</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DD2F0F" w:rsidRPr="00002918" w:rsidRDefault="00DD2F0F" w:rsidP="0076362A">
      <w:pPr>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实践环节可根据具体情况，与研究生兼任助教、助研和助管的工作结合起来，选择其中的一项或二项予以实施。</w:t>
      </w:r>
    </w:p>
    <w:p w:rsidR="00DD2F0F" w:rsidRPr="00002918" w:rsidRDefault="00DD2F0F" w:rsidP="0076362A">
      <w:pPr>
        <w:spacing w:line="300" w:lineRule="auto"/>
        <w:rPr>
          <w:rFonts w:eastAsiaTheme="minorEastAsia"/>
          <w:szCs w:val="21"/>
        </w:rPr>
      </w:pPr>
    </w:p>
    <w:p w:rsidR="007106B5" w:rsidRPr="00002918" w:rsidRDefault="007106B5" w:rsidP="0076362A">
      <w:pPr>
        <w:spacing w:line="300" w:lineRule="auto"/>
        <w:rPr>
          <w:rFonts w:eastAsiaTheme="minorEastAsia"/>
          <w:szCs w:val="21"/>
        </w:rPr>
      </w:pPr>
    </w:p>
    <w:p w:rsidR="00DD2F0F" w:rsidRPr="00002918" w:rsidRDefault="00742B1D" w:rsidP="0076362A">
      <w:pPr>
        <w:spacing w:line="300" w:lineRule="auto"/>
        <w:rPr>
          <w:rFonts w:eastAsiaTheme="minorEastAsia"/>
          <w:b/>
          <w:sz w:val="24"/>
        </w:rPr>
      </w:pPr>
      <w:r w:rsidRPr="00002918">
        <w:rPr>
          <w:rFonts w:eastAsiaTheme="minorEastAsia"/>
          <w:b/>
          <w:sz w:val="24"/>
        </w:rPr>
        <w:t>附表</w:t>
      </w:r>
      <w:r w:rsidR="00DD2F0F" w:rsidRPr="00002918">
        <w:rPr>
          <w:rFonts w:eastAsiaTheme="minorEastAsia"/>
          <w:b/>
          <w:sz w:val="24"/>
        </w:rPr>
        <w:t>：</w:t>
      </w:r>
      <w:r w:rsidR="00DD2F0F" w:rsidRPr="00002918">
        <w:rPr>
          <w:rFonts w:eastAsiaTheme="minorEastAsia"/>
          <w:b/>
          <w:sz w:val="24"/>
          <w:u w:val="single"/>
        </w:rPr>
        <w:t>光学工程</w:t>
      </w:r>
      <w:r w:rsidR="00DD2F0F"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0A0" w:firstRow="1" w:lastRow="0" w:firstColumn="1" w:lastColumn="0" w:noHBand="0" w:noVBand="0"/>
      </w:tblPr>
      <w:tblGrid>
        <w:gridCol w:w="573"/>
        <w:gridCol w:w="958"/>
        <w:gridCol w:w="2397"/>
        <w:gridCol w:w="455"/>
        <w:gridCol w:w="546"/>
        <w:gridCol w:w="867"/>
        <w:gridCol w:w="879"/>
        <w:gridCol w:w="900"/>
        <w:gridCol w:w="770"/>
      </w:tblGrid>
      <w:tr w:rsidR="00E60748" w:rsidRPr="00002918" w:rsidTr="00AD244E">
        <w:trPr>
          <w:trHeight w:hRule="exact" w:val="397"/>
        </w:trPr>
        <w:tc>
          <w:tcPr>
            <w:tcW w:w="573" w:type="dxa"/>
            <w:tcBorders>
              <w:top w:val="single" w:sz="8" w:space="0" w:color="auto"/>
            </w:tcBorders>
            <w:vAlign w:val="center"/>
          </w:tcPr>
          <w:p w:rsidR="00E60748" w:rsidRPr="00002918" w:rsidRDefault="00E60748" w:rsidP="00AD244E">
            <w:pPr>
              <w:widowControl/>
              <w:spacing w:line="300" w:lineRule="auto"/>
              <w:jc w:val="center"/>
              <w:rPr>
                <w:b/>
                <w:kern w:val="0"/>
                <w:sz w:val="18"/>
                <w:szCs w:val="18"/>
              </w:rPr>
            </w:pPr>
            <w:r w:rsidRPr="00002918">
              <w:rPr>
                <w:b/>
                <w:kern w:val="0"/>
                <w:sz w:val="18"/>
                <w:szCs w:val="18"/>
              </w:rPr>
              <w:t>组别</w:t>
            </w:r>
          </w:p>
        </w:tc>
        <w:tc>
          <w:tcPr>
            <w:tcW w:w="958" w:type="dxa"/>
            <w:tcBorders>
              <w:top w:val="single" w:sz="8" w:space="0" w:color="auto"/>
            </w:tcBorders>
            <w:vAlign w:val="center"/>
          </w:tcPr>
          <w:p w:rsidR="00E60748" w:rsidRPr="00002918" w:rsidRDefault="00E60748" w:rsidP="00AD244E">
            <w:pPr>
              <w:widowControl/>
              <w:spacing w:line="300" w:lineRule="auto"/>
              <w:jc w:val="center"/>
              <w:rPr>
                <w:b/>
                <w:kern w:val="0"/>
                <w:sz w:val="18"/>
                <w:szCs w:val="18"/>
              </w:rPr>
            </w:pPr>
            <w:r w:rsidRPr="00002918">
              <w:rPr>
                <w:b/>
                <w:kern w:val="0"/>
                <w:sz w:val="18"/>
                <w:szCs w:val="18"/>
              </w:rPr>
              <w:t>课程编号</w:t>
            </w:r>
          </w:p>
        </w:tc>
        <w:tc>
          <w:tcPr>
            <w:tcW w:w="2397" w:type="dxa"/>
            <w:tcBorders>
              <w:top w:val="single" w:sz="8" w:space="0" w:color="auto"/>
            </w:tcBorders>
            <w:vAlign w:val="center"/>
          </w:tcPr>
          <w:p w:rsidR="00E60748" w:rsidRPr="00002918" w:rsidRDefault="00E60748" w:rsidP="00AD244E">
            <w:pPr>
              <w:widowControl/>
              <w:spacing w:line="300" w:lineRule="auto"/>
              <w:jc w:val="center"/>
              <w:rPr>
                <w:b/>
                <w:kern w:val="0"/>
                <w:sz w:val="18"/>
                <w:szCs w:val="18"/>
              </w:rPr>
            </w:pPr>
            <w:r w:rsidRPr="00002918">
              <w:rPr>
                <w:b/>
                <w:kern w:val="0"/>
                <w:sz w:val="18"/>
                <w:szCs w:val="18"/>
              </w:rPr>
              <w:t>课程名称</w:t>
            </w:r>
          </w:p>
        </w:tc>
        <w:tc>
          <w:tcPr>
            <w:tcW w:w="455" w:type="dxa"/>
            <w:tcBorders>
              <w:top w:val="single" w:sz="8" w:space="0" w:color="auto"/>
            </w:tcBorders>
            <w:vAlign w:val="center"/>
          </w:tcPr>
          <w:p w:rsidR="00E60748" w:rsidRPr="00002918" w:rsidRDefault="00E60748" w:rsidP="00AD244E">
            <w:pPr>
              <w:widowControl/>
              <w:spacing w:line="300" w:lineRule="auto"/>
              <w:jc w:val="center"/>
              <w:rPr>
                <w:b/>
                <w:kern w:val="0"/>
                <w:sz w:val="18"/>
                <w:szCs w:val="18"/>
              </w:rPr>
            </w:pPr>
            <w:r w:rsidRPr="00002918">
              <w:rPr>
                <w:b/>
                <w:kern w:val="0"/>
                <w:sz w:val="18"/>
                <w:szCs w:val="18"/>
              </w:rPr>
              <w:t>学时</w:t>
            </w:r>
          </w:p>
        </w:tc>
        <w:tc>
          <w:tcPr>
            <w:tcW w:w="546" w:type="dxa"/>
            <w:tcBorders>
              <w:top w:val="single" w:sz="8" w:space="0" w:color="auto"/>
            </w:tcBorders>
            <w:vAlign w:val="center"/>
          </w:tcPr>
          <w:p w:rsidR="00E60748" w:rsidRPr="00002918" w:rsidRDefault="00E60748" w:rsidP="00AD244E">
            <w:pPr>
              <w:widowControl/>
              <w:spacing w:line="300" w:lineRule="auto"/>
              <w:jc w:val="center"/>
              <w:rPr>
                <w:b/>
                <w:kern w:val="0"/>
                <w:sz w:val="18"/>
                <w:szCs w:val="18"/>
              </w:rPr>
            </w:pPr>
            <w:r w:rsidRPr="00002918">
              <w:rPr>
                <w:b/>
                <w:kern w:val="0"/>
                <w:sz w:val="18"/>
                <w:szCs w:val="18"/>
              </w:rPr>
              <w:t>学分</w:t>
            </w:r>
          </w:p>
        </w:tc>
        <w:tc>
          <w:tcPr>
            <w:tcW w:w="867" w:type="dxa"/>
            <w:tcBorders>
              <w:top w:val="single" w:sz="8" w:space="0" w:color="auto"/>
            </w:tcBorders>
            <w:vAlign w:val="center"/>
          </w:tcPr>
          <w:p w:rsidR="00E60748" w:rsidRPr="00002918" w:rsidRDefault="00E60748" w:rsidP="00AD244E">
            <w:pPr>
              <w:widowControl/>
              <w:spacing w:line="300" w:lineRule="auto"/>
              <w:jc w:val="center"/>
              <w:rPr>
                <w:b/>
                <w:kern w:val="0"/>
                <w:sz w:val="18"/>
                <w:szCs w:val="18"/>
              </w:rPr>
            </w:pPr>
            <w:r w:rsidRPr="00002918">
              <w:rPr>
                <w:b/>
                <w:kern w:val="0"/>
                <w:sz w:val="18"/>
                <w:szCs w:val="18"/>
              </w:rPr>
              <w:t>开课学期</w:t>
            </w:r>
          </w:p>
        </w:tc>
        <w:tc>
          <w:tcPr>
            <w:tcW w:w="879" w:type="dxa"/>
            <w:tcBorders>
              <w:top w:val="single" w:sz="8" w:space="0" w:color="auto"/>
            </w:tcBorders>
            <w:vAlign w:val="center"/>
          </w:tcPr>
          <w:p w:rsidR="00E60748" w:rsidRPr="00002918" w:rsidRDefault="00E60748" w:rsidP="00AD244E">
            <w:pPr>
              <w:widowControl/>
              <w:spacing w:line="300" w:lineRule="auto"/>
              <w:jc w:val="center"/>
              <w:rPr>
                <w:b/>
                <w:kern w:val="0"/>
                <w:sz w:val="18"/>
                <w:szCs w:val="18"/>
              </w:rPr>
            </w:pPr>
            <w:r w:rsidRPr="00002918">
              <w:rPr>
                <w:b/>
                <w:kern w:val="0"/>
                <w:sz w:val="18"/>
                <w:szCs w:val="18"/>
              </w:rPr>
              <w:t>授课方式</w:t>
            </w:r>
          </w:p>
        </w:tc>
        <w:tc>
          <w:tcPr>
            <w:tcW w:w="900" w:type="dxa"/>
            <w:tcBorders>
              <w:top w:val="single" w:sz="8" w:space="0" w:color="auto"/>
            </w:tcBorders>
            <w:vAlign w:val="center"/>
          </w:tcPr>
          <w:p w:rsidR="00E60748" w:rsidRPr="00002918" w:rsidRDefault="00E60748" w:rsidP="00AD244E">
            <w:pPr>
              <w:widowControl/>
              <w:spacing w:line="300" w:lineRule="auto"/>
              <w:jc w:val="center"/>
              <w:rPr>
                <w:b/>
                <w:kern w:val="0"/>
                <w:sz w:val="18"/>
                <w:szCs w:val="18"/>
              </w:rPr>
            </w:pPr>
            <w:r w:rsidRPr="00002918">
              <w:rPr>
                <w:b/>
                <w:kern w:val="0"/>
                <w:sz w:val="18"/>
                <w:szCs w:val="18"/>
              </w:rPr>
              <w:t>考核方式</w:t>
            </w:r>
          </w:p>
        </w:tc>
        <w:tc>
          <w:tcPr>
            <w:tcW w:w="770" w:type="dxa"/>
            <w:tcBorders>
              <w:top w:val="single" w:sz="8" w:space="0" w:color="auto"/>
            </w:tcBorders>
            <w:vAlign w:val="center"/>
          </w:tcPr>
          <w:p w:rsidR="00E60748" w:rsidRPr="00002918" w:rsidRDefault="00E60748" w:rsidP="00AD244E">
            <w:pPr>
              <w:widowControl/>
              <w:spacing w:line="300" w:lineRule="auto"/>
              <w:jc w:val="center"/>
              <w:rPr>
                <w:b/>
                <w:kern w:val="0"/>
                <w:sz w:val="18"/>
                <w:szCs w:val="18"/>
              </w:rPr>
            </w:pPr>
            <w:r w:rsidRPr="00002918">
              <w:rPr>
                <w:b/>
                <w:kern w:val="0"/>
                <w:sz w:val="18"/>
                <w:szCs w:val="18"/>
              </w:rPr>
              <w:t>备注</w:t>
            </w:r>
          </w:p>
        </w:tc>
      </w:tr>
      <w:tr w:rsidR="00E60748" w:rsidRPr="00002918" w:rsidTr="00AD244E">
        <w:trPr>
          <w:trHeight w:hRule="exact" w:val="369"/>
        </w:trPr>
        <w:tc>
          <w:tcPr>
            <w:tcW w:w="573" w:type="dxa"/>
            <w:vMerge w:val="restart"/>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A</w:t>
            </w:r>
          </w:p>
        </w:tc>
        <w:tc>
          <w:tcPr>
            <w:tcW w:w="958" w:type="dxa"/>
            <w:vAlign w:val="center"/>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008001</w:t>
            </w:r>
          </w:p>
        </w:tc>
        <w:tc>
          <w:tcPr>
            <w:tcW w:w="2397" w:type="dxa"/>
            <w:vAlign w:val="center"/>
          </w:tcPr>
          <w:p w:rsidR="00E60748" w:rsidRPr="00002918" w:rsidRDefault="00E60748" w:rsidP="00AD244E">
            <w:pPr>
              <w:widowControl/>
              <w:jc w:val="center"/>
              <w:rPr>
                <w:kern w:val="0"/>
                <w:sz w:val="18"/>
                <w:szCs w:val="18"/>
              </w:rPr>
            </w:pPr>
            <w:r w:rsidRPr="00002918">
              <w:rPr>
                <w:sz w:val="18"/>
                <w:szCs w:val="18"/>
              </w:rPr>
              <w:t>中国特色社会主义理论与实践研究</w:t>
            </w:r>
          </w:p>
        </w:tc>
        <w:tc>
          <w:tcPr>
            <w:tcW w:w="455"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36</w:t>
            </w:r>
          </w:p>
        </w:tc>
        <w:tc>
          <w:tcPr>
            <w:tcW w:w="546"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2</w:t>
            </w:r>
          </w:p>
        </w:tc>
        <w:tc>
          <w:tcPr>
            <w:tcW w:w="867"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考试</w:t>
            </w:r>
          </w:p>
        </w:tc>
        <w:tc>
          <w:tcPr>
            <w:tcW w:w="770" w:type="dxa"/>
            <w:vAlign w:val="center"/>
          </w:tcPr>
          <w:p w:rsidR="00E60748" w:rsidRPr="00002918" w:rsidRDefault="00E60748" w:rsidP="00AD244E">
            <w:pPr>
              <w:spacing w:line="300" w:lineRule="auto"/>
              <w:jc w:val="center"/>
              <w:rPr>
                <w:kern w:val="0"/>
                <w:sz w:val="18"/>
                <w:szCs w:val="18"/>
              </w:rPr>
            </w:pPr>
          </w:p>
        </w:tc>
      </w:tr>
      <w:tr w:rsidR="00E60748" w:rsidRPr="00002918" w:rsidTr="00AD244E">
        <w:trPr>
          <w:trHeight w:hRule="exact" w:val="369"/>
        </w:trPr>
        <w:tc>
          <w:tcPr>
            <w:tcW w:w="573" w:type="dxa"/>
            <w:vMerge/>
            <w:vAlign w:val="center"/>
          </w:tcPr>
          <w:p w:rsidR="00E60748" w:rsidRPr="00002918" w:rsidRDefault="00E60748" w:rsidP="00AD244E">
            <w:pPr>
              <w:widowControl/>
              <w:spacing w:line="300" w:lineRule="auto"/>
              <w:jc w:val="center"/>
              <w:rPr>
                <w:kern w:val="0"/>
                <w:sz w:val="18"/>
                <w:szCs w:val="18"/>
              </w:rPr>
            </w:pPr>
          </w:p>
        </w:tc>
        <w:tc>
          <w:tcPr>
            <w:tcW w:w="958" w:type="dxa"/>
            <w:vAlign w:val="center"/>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008002</w:t>
            </w:r>
          </w:p>
        </w:tc>
        <w:tc>
          <w:tcPr>
            <w:tcW w:w="2397"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自然辩证法概论</w:t>
            </w:r>
          </w:p>
        </w:tc>
        <w:tc>
          <w:tcPr>
            <w:tcW w:w="455"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18</w:t>
            </w:r>
          </w:p>
        </w:tc>
        <w:tc>
          <w:tcPr>
            <w:tcW w:w="546"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1</w:t>
            </w:r>
          </w:p>
        </w:tc>
        <w:tc>
          <w:tcPr>
            <w:tcW w:w="867"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考试</w:t>
            </w:r>
          </w:p>
        </w:tc>
        <w:tc>
          <w:tcPr>
            <w:tcW w:w="770" w:type="dxa"/>
            <w:vAlign w:val="center"/>
          </w:tcPr>
          <w:p w:rsidR="00E60748" w:rsidRPr="00002918" w:rsidRDefault="00E60748" w:rsidP="00AD244E">
            <w:pPr>
              <w:spacing w:line="300" w:lineRule="auto"/>
              <w:jc w:val="center"/>
              <w:rPr>
                <w:kern w:val="0"/>
                <w:sz w:val="18"/>
                <w:szCs w:val="18"/>
              </w:rPr>
            </w:pPr>
          </w:p>
        </w:tc>
      </w:tr>
      <w:tr w:rsidR="00E60748" w:rsidRPr="00002918" w:rsidTr="00AD244E">
        <w:trPr>
          <w:trHeight w:hRule="exact" w:val="369"/>
        </w:trPr>
        <w:tc>
          <w:tcPr>
            <w:tcW w:w="573" w:type="dxa"/>
            <w:vMerge/>
            <w:vAlign w:val="center"/>
          </w:tcPr>
          <w:p w:rsidR="00E60748" w:rsidRPr="00002918" w:rsidRDefault="00E60748" w:rsidP="00AD244E">
            <w:pPr>
              <w:widowControl/>
              <w:spacing w:line="300" w:lineRule="auto"/>
              <w:jc w:val="center"/>
              <w:rPr>
                <w:kern w:val="0"/>
                <w:sz w:val="18"/>
                <w:szCs w:val="18"/>
              </w:rPr>
            </w:pPr>
          </w:p>
        </w:tc>
        <w:tc>
          <w:tcPr>
            <w:tcW w:w="958" w:type="dxa"/>
            <w:vAlign w:val="center"/>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999031</w:t>
            </w:r>
          </w:p>
        </w:tc>
        <w:tc>
          <w:tcPr>
            <w:tcW w:w="2397"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PET</w:t>
            </w:r>
            <w:r w:rsidR="005A2FE3" w:rsidRPr="00002918">
              <w:rPr>
                <w:kern w:val="0"/>
                <w:sz w:val="18"/>
                <w:szCs w:val="18"/>
              </w:rPr>
              <w:t>S</w:t>
            </w:r>
            <w:r w:rsidRPr="00002918">
              <w:rPr>
                <w:kern w:val="0"/>
                <w:sz w:val="18"/>
                <w:szCs w:val="18"/>
              </w:rPr>
              <w:t>-5</w:t>
            </w:r>
          </w:p>
        </w:tc>
        <w:tc>
          <w:tcPr>
            <w:tcW w:w="455"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32</w:t>
            </w:r>
          </w:p>
        </w:tc>
        <w:tc>
          <w:tcPr>
            <w:tcW w:w="546"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2</w:t>
            </w:r>
          </w:p>
        </w:tc>
        <w:tc>
          <w:tcPr>
            <w:tcW w:w="867"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考试</w:t>
            </w:r>
          </w:p>
        </w:tc>
        <w:tc>
          <w:tcPr>
            <w:tcW w:w="770" w:type="dxa"/>
            <w:vAlign w:val="center"/>
          </w:tcPr>
          <w:p w:rsidR="00E60748" w:rsidRPr="00002918" w:rsidRDefault="00E60748" w:rsidP="00AD244E">
            <w:pPr>
              <w:spacing w:line="300" w:lineRule="auto"/>
              <w:jc w:val="center"/>
              <w:rPr>
                <w:kern w:val="0"/>
                <w:sz w:val="18"/>
                <w:szCs w:val="18"/>
              </w:rPr>
            </w:pPr>
          </w:p>
        </w:tc>
      </w:tr>
      <w:tr w:rsidR="00E60748" w:rsidRPr="00002918" w:rsidTr="00AD244E">
        <w:trPr>
          <w:trHeight w:hRule="exact" w:val="369"/>
        </w:trPr>
        <w:tc>
          <w:tcPr>
            <w:tcW w:w="573" w:type="dxa"/>
            <w:vMerge/>
            <w:vAlign w:val="center"/>
          </w:tcPr>
          <w:p w:rsidR="00E60748" w:rsidRPr="00002918" w:rsidRDefault="00E60748" w:rsidP="00AD244E">
            <w:pPr>
              <w:widowControl/>
              <w:spacing w:line="300" w:lineRule="auto"/>
              <w:jc w:val="center"/>
              <w:rPr>
                <w:kern w:val="0"/>
                <w:sz w:val="18"/>
                <w:szCs w:val="18"/>
              </w:rPr>
            </w:pPr>
          </w:p>
        </w:tc>
        <w:tc>
          <w:tcPr>
            <w:tcW w:w="958" w:type="dxa"/>
            <w:vAlign w:val="center"/>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021041</w:t>
            </w:r>
          </w:p>
        </w:tc>
        <w:tc>
          <w:tcPr>
            <w:tcW w:w="2397"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科技写作</w:t>
            </w:r>
          </w:p>
        </w:tc>
        <w:tc>
          <w:tcPr>
            <w:tcW w:w="455"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16</w:t>
            </w:r>
          </w:p>
        </w:tc>
        <w:tc>
          <w:tcPr>
            <w:tcW w:w="546"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1</w:t>
            </w:r>
          </w:p>
        </w:tc>
        <w:tc>
          <w:tcPr>
            <w:tcW w:w="867"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面授讲课</w:t>
            </w:r>
          </w:p>
        </w:tc>
        <w:tc>
          <w:tcPr>
            <w:tcW w:w="900"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考试</w:t>
            </w:r>
          </w:p>
        </w:tc>
        <w:tc>
          <w:tcPr>
            <w:tcW w:w="770" w:type="dxa"/>
            <w:vAlign w:val="center"/>
          </w:tcPr>
          <w:p w:rsidR="00E60748" w:rsidRPr="00002918" w:rsidRDefault="00E60748" w:rsidP="00AD244E">
            <w:pPr>
              <w:widowControl/>
              <w:spacing w:line="300" w:lineRule="auto"/>
              <w:jc w:val="center"/>
              <w:rPr>
                <w:kern w:val="0"/>
                <w:sz w:val="18"/>
                <w:szCs w:val="18"/>
              </w:rPr>
            </w:pPr>
          </w:p>
        </w:tc>
      </w:tr>
      <w:tr w:rsidR="00E60748" w:rsidRPr="00002918" w:rsidTr="00AD244E">
        <w:trPr>
          <w:trHeight w:hRule="exact" w:val="369"/>
        </w:trPr>
        <w:tc>
          <w:tcPr>
            <w:tcW w:w="573" w:type="dxa"/>
            <w:vMerge w:val="restart"/>
            <w:vAlign w:val="center"/>
          </w:tcPr>
          <w:p w:rsidR="00E60748" w:rsidRPr="00002918" w:rsidRDefault="00E60748" w:rsidP="00AD244E">
            <w:pPr>
              <w:spacing w:line="300" w:lineRule="auto"/>
              <w:jc w:val="center"/>
              <w:rPr>
                <w:kern w:val="0"/>
                <w:sz w:val="18"/>
                <w:szCs w:val="18"/>
              </w:rPr>
            </w:pPr>
            <w:r w:rsidRPr="00002918">
              <w:rPr>
                <w:kern w:val="0"/>
                <w:sz w:val="18"/>
                <w:szCs w:val="18"/>
              </w:rPr>
              <w:t>B</w:t>
            </w:r>
          </w:p>
        </w:tc>
        <w:tc>
          <w:tcPr>
            <w:tcW w:w="958" w:type="dxa"/>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021002</w:t>
            </w:r>
          </w:p>
        </w:tc>
        <w:tc>
          <w:tcPr>
            <w:tcW w:w="2397" w:type="dxa"/>
            <w:vAlign w:val="center"/>
          </w:tcPr>
          <w:p w:rsidR="00E60748" w:rsidRPr="00002918" w:rsidRDefault="00E60748" w:rsidP="00AD244E">
            <w:pPr>
              <w:widowControl/>
              <w:spacing w:before="100" w:beforeAutospacing="1" w:after="100" w:afterAutospacing="1"/>
              <w:jc w:val="center"/>
              <w:rPr>
                <w:sz w:val="18"/>
                <w:szCs w:val="18"/>
              </w:rPr>
            </w:pPr>
            <w:r w:rsidRPr="00002918">
              <w:rPr>
                <w:sz w:val="18"/>
                <w:szCs w:val="18"/>
              </w:rPr>
              <w:t>数值计算方法</w:t>
            </w:r>
          </w:p>
        </w:tc>
        <w:tc>
          <w:tcPr>
            <w:tcW w:w="455" w:type="dxa"/>
            <w:vAlign w:val="center"/>
          </w:tcPr>
          <w:p w:rsidR="00E60748" w:rsidRPr="00002918" w:rsidRDefault="00E60748" w:rsidP="00AD244E">
            <w:pPr>
              <w:widowControl/>
              <w:spacing w:before="100" w:beforeAutospacing="1" w:after="100" w:afterAutospacing="1"/>
              <w:jc w:val="center"/>
              <w:rPr>
                <w:kern w:val="0"/>
                <w:sz w:val="18"/>
                <w:szCs w:val="18"/>
              </w:rPr>
            </w:pPr>
            <w:r w:rsidRPr="00002918">
              <w:rPr>
                <w:rFonts w:eastAsia="仿宋_GB2312"/>
                <w:kern w:val="0"/>
                <w:sz w:val="18"/>
                <w:szCs w:val="18"/>
              </w:rPr>
              <w:t>32</w:t>
            </w:r>
          </w:p>
        </w:tc>
        <w:tc>
          <w:tcPr>
            <w:tcW w:w="546" w:type="dxa"/>
            <w:vAlign w:val="center"/>
          </w:tcPr>
          <w:p w:rsidR="00E60748" w:rsidRPr="00002918" w:rsidRDefault="00E60748" w:rsidP="00AD244E">
            <w:pPr>
              <w:widowControl/>
              <w:spacing w:before="100" w:beforeAutospacing="1" w:after="100" w:afterAutospacing="1"/>
              <w:jc w:val="center"/>
              <w:rPr>
                <w:kern w:val="0"/>
                <w:sz w:val="18"/>
                <w:szCs w:val="18"/>
              </w:rPr>
            </w:pPr>
            <w:r w:rsidRPr="00002918">
              <w:rPr>
                <w:rFonts w:eastAsia="仿宋_GB2312"/>
                <w:kern w:val="0"/>
                <w:sz w:val="18"/>
                <w:szCs w:val="18"/>
              </w:rPr>
              <w:t>2</w:t>
            </w:r>
          </w:p>
        </w:tc>
        <w:tc>
          <w:tcPr>
            <w:tcW w:w="867" w:type="dxa"/>
            <w:vAlign w:val="center"/>
          </w:tcPr>
          <w:p w:rsidR="00E60748" w:rsidRPr="00002918" w:rsidRDefault="00E60748" w:rsidP="00AD244E">
            <w:pPr>
              <w:widowControl/>
              <w:spacing w:before="100" w:beforeAutospacing="1" w:after="100" w:afterAutospacing="1"/>
              <w:jc w:val="center"/>
              <w:rPr>
                <w:kern w:val="0"/>
                <w:sz w:val="24"/>
              </w:rPr>
            </w:pPr>
            <w:r w:rsidRPr="00002918">
              <w:rPr>
                <w:rFonts w:eastAsia="仿宋_GB2312"/>
                <w:kern w:val="0"/>
                <w:sz w:val="20"/>
                <w:szCs w:val="20"/>
              </w:rPr>
              <w:t>1</w:t>
            </w:r>
          </w:p>
        </w:tc>
        <w:tc>
          <w:tcPr>
            <w:tcW w:w="879" w:type="dxa"/>
          </w:tcPr>
          <w:p w:rsidR="00E60748" w:rsidRPr="00002918" w:rsidRDefault="00E60748" w:rsidP="00AD244E">
            <w:pPr>
              <w:widowControl/>
              <w:jc w:val="center"/>
              <w:rPr>
                <w:sz w:val="18"/>
                <w:szCs w:val="18"/>
              </w:rPr>
            </w:pPr>
            <w:r w:rsidRPr="00002918">
              <w:rPr>
                <w:sz w:val="18"/>
                <w:szCs w:val="18"/>
              </w:rPr>
              <w:t>面授讲课</w:t>
            </w:r>
          </w:p>
        </w:tc>
        <w:tc>
          <w:tcPr>
            <w:tcW w:w="900" w:type="dxa"/>
            <w:tcBorders>
              <w:bottom w:val="single" w:sz="4" w:space="0" w:color="auto"/>
            </w:tcBorders>
          </w:tcPr>
          <w:p w:rsidR="00E60748" w:rsidRPr="00002918" w:rsidRDefault="00E60748" w:rsidP="00AD244E">
            <w:pPr>
              <w:widowControl/>
              <w:jc w:val="center"/>
              <w:rPr>
                <w:sz w:val="18"/>
                <w:szCs w:val="18"/>
              </w:rPr>
            </w:pPr>
            <w:r w:rsidRPr="00002918">
              <w:rPr>
                <w:sz w:val="18"/>
                <w:szCs w:val="18"/>
              </w:rPr>
              <w:t>考试</w:t>
            </w:r>
          </w:p>
        </w:tc>
        <w:tc>
          <w:tcPr>
            <w:tcW w:w="770" w:type="dxa"/>
            <w:vMerge w:val="restart"/>
            <w:vAlign w:val="center"/>
          </w:tcPr>
          <w:p w:rsidR="00E60748" w:rsidRPr="00002918" w:rsidRDefault="00E60748" w:rsidP="00AD244E">
            <w:pPr>
              <w:spacing w:line="300" w:lineRule="auto"/>
              <w:jc w:val="center"/>
              <w:rPr>
                <w:kern w:val="0"/>
                <w:sz w:val="18"/>
                <w:szCs w:val="18"/>
              </w:rPr>
            </w:pPr>
            <w:r w:rsidRPr="00002918">
              <w:rPr>
                <w:kern w:val="0"/>
                <w:sz w:val="18"/>
                <w:szCs w:val="18"/>
              </w:rPr>
              <w:t>9</w:t>
            </w:r>
            <w:r w:rsidRPr="00002918">
              <w:rPr>
                <w:kern w:val="0"/>
                <w:sz w:val="18"/>
                <w:szCs w:val="18"/>
              </w:rPr>
              <w:t>学分</w:t>
            </w:r>
          </w:p>
        </w:tc>
      </w:tr>
      <w:tr w:rsidR="00E60748" w:rsidRPr="00002918" w:rsidTr="00AD244E">
        <w:trPr>
          <w:trHeight w:hRule="exact" w:val="369"/>
        </w:trPr>
        <w:tc>
          <w:tcPr>
            <w:tcW w:w="573" w:type="dxa"/>
            <w:vMerge/>
            <w:vAlign w:val="center"/>
          </w:tcPr>
          <w:p w:rsidR="00E60748" w:rsidRPr="00002918" w:rsidRDefault="00E60748" w:rsidP="00AD244E">
            <w:pPr>
              <w:spacing w:line="300" w:lineRule="auto"/>
              <w:jc w:val="center"/>
              <w:rPr>
                <w:kern w:val="0"/>
                <w:sz w:val="18"/>
                <w:szCs w:val="18"/>
              </w:rPr>
            </w:pPr>
          </w:p>
        </w:tc>
        <w:tc>
          <w:tcPr>
            <w:tcW w:w="958" w:type="dxa"/>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021004</w:t>
            </w:r>
          </w:p>
        </w:tc>
        <w:tc>
          <w:tcPr>
            <w:tcW w:w="2397" w:type="dxa"/>
            <w:vAlign w:val="center"/>
          </w:tcPr>
          <w:p w:rsidR="00E60748" w:rsidRPr="00002918" w:rsidRDefault="00E60748" w:rsidP="00AD244E">
            <w:pPr>
              <w:widowControl/>
              <w:spacing w:before="100" w:beforeAutospacing="1" w:after="100" w:afterAutospacing="1"/>
              <w:jc w:val="center"/>
              <w:rPr>
                <w:sz w:val="18"/>
                <w:szCs w:val="18"/>
              </w:rPr>
            </w:pPr>
            <w:r w:rsidRPr="00002918">
              <w:rPr>
                <w:sz w:val="18"/>
                <w:szCs w:val="18"/>
              </w:rPr>
              <w:t>高等光学</w:t>
            </w:r>
          </w:p>
        </w:tc>
        <w:tc>
          <w:tcPr>
            <w:tcW w:w="455" w:type="dxa"/>
            <w:vAlign w:val="center"/>
          </w:tcPr>
          <w:p w:rsidR="00E60748" w:rsidRPr="00002918" w:rsidRDefault="00E60748" w:rsidP="00AD244E">
            <w:pPr>
              <w:widowControl/>
              <w:spacing w:before="100" w:beforeAutospacing="1" w:after="100" w:afterAutospacing="1"/>
              <w:jc w:val="center"/>
              <w:rPr>
                <w:sz w:val="18"/>
                <w:szCs w:val="18"/>
              </w:rPr>
            </w:pPr>
            <w:r w:rsidRPr="00002918">
              <w:rPr>
                <w:sz w:val="18"/>
                <w:szCs w:val="18"/>
              </w:rPr>
              <w:t>48</w:t>
            </w:r>
          </w:p>
        </w:tc>
        <w:tc>
          <w:tcPr>
            <w:tcW w:w="546" w:type="dxa"/>
            <w:vAlign w:val="center"/>
          </w:tcPr>
          <w:p w:rsidR="00E60748" w:rsidRPr="00002918" w:rsidRDefault="00E60748" w:rsidP="00AD244E">
            <w:pPr>
              <w:widowControl/>
              <w:spacing w:before="100" w:beforeAutospacing="1" w:after="100" w:afterAutospacing="1"/>
              <w:jc w:val="center"/>
              <w:rPr>
                <w:sz w:val="18"/>
                <w:szCs w:val="18"/>
              </w:rPr>
            </w:pPr>
            <w:r w:rsidRPr="00002918">
              <w:rPr>
                <w:sz w:val="18"/>
                <w:szCs w:val="18"/>
              </w:rPr>
              <w:t>3</w:t>
            </w:r>
          </w:p>
        </w:tc>
        <w:tc>
          <w:tcPr>
            <w:tcW w:w="867" w:type="dxa"/>
            <w:vAlign w:val="center"/>
          </w:tcPr>
          <w:p w:rsidR="00E60748" w:rsidRPr="00002918" w:rsidRDefault="00E60748" w:rsidP="00AD244E">
            <w:pPr>
              <w:widowControl/>
              <w:spacing w:before="100" w:beforeAutospacing="1" w:after="100" w:afterAutospacing="1"/>
              <w:jc w:val="center"/>
              <w:rPr>
                <w:sz w:val="18"/>
                <w:szCs w:val="18"/>
              </w:rPr>
            </w:pPr>
            <w:r w:rsidRPr="00002918">
              <w:rPr>
                <w:sz w:val="18"/>
                <w:szCs w:val="18"/>
              </w:rPr>
              <w:t>1</w:t>
            </w:r>
          </w:p>
        </w:tc>
        <w:tc>
          <w:tcPr>
            <w:tcW w:w="879" w:type="dxa"/>
          </w:tcPr>
          <w:p w:rsidR="00E60748" w:rsidRPr="00002918" w:rsidRDefault="00E60748" w:rsidP="00AD244E">
            <w:pPr>
              <w:widowControl/>
              <w:jc w:val="center"/>
              <w:rPr>
                <w:sz w:val="18"/>
                <w:szCs w:val="18"/>
              </w:rPr>
            </w:pPr>
            <w:r w:rsidRPr="00002918">
              <w:rPr>
                <w:sz w:val="18"/>
                <w:szCs w:val="18"/>
              </w:rPr>
              <w:t>面授讲课</w:t>
            </w:r>
          </w:p>
        </w:tc>
        <w:tc>
          <w:tcPr>
            <w:tcW w:w="900" w:type="dxa"/>
            <w:tcBorders>
              <w:bottom w:val="single" w:sz="4" w:space="0" w:color="auto"/>
            </w:tcBorders>
          </w:tcPr>
          <w:p w:rsidR="00E60748" w:rsidRPr="00002918" w:rsidRDefault="00E60748" w:rsidP="00AD244E">
            <w:pPr>
              <w:widowControl/>
              <w:jc w:val="center"/>
              <w:rPr>
                <w:sz w:val="18"/>
                <w:szCs w:val="18"/>
              </w:rPr>
            </w:pPr>
            <w:r w:rsidRPr="00002918">
              <w:rPr>
                <w:sz w:val="18"/>
                <w:szCs w:val="18"/>
              </w:rPr>
              <w:t>考试</w:t>
            </w:r>
          </w:p>
        </w:tc>
        <w:tc>
          <w:tcPr>
            <w:tcW w:w="770" w:type="dxa"/>
            <w:vMerge/>
            <w:vAlign w:val="center"/>
          </w:tcPr>
          <w:p w:rsidR="00E60748" w:rsidRPr="00002918" w:rsidRDefault="00E60748" w:rsidP="00AD244E">
            <w:pPr>
              <w:spacing w:line="300" w:lineRule="auto"/>
              <w:jc w:val="center"/>
              <w:rPr>
                <w:kern w:val="0"/>
                <w:sz w:val="18"/>
                <w:szCs w:val="18"/>
              </w:rPr>
            </w:pPr>
          </w:p>
        </w:tc>
      </w:tr>
      <w:tr w:rsidR="00E60748" w:rsidRPr="00002918" w:rsidTr="00AD244E">
        <w:trPr>
          <w:trHeight w:hRule="exact" w:val="369"/>
        </w:trPr>
        <w:tc>
          <w:tcPr>
            <w:tcW w:w="573" w:type="dxa"/>
            <w:vMerge/>
            <w:vAlign w:val="center"/>
          </w:tcPr>
          <w:p w:rsidR="00E60748" w:rsidRPr="00002918" w:rsidRDefault="00E60748" w:rsidP="00AD244E">
            <w:pPr>
              <w:spacing w:line="300" w:lineRule="auto"/>
              <w:jc w:val="center"/>
              <w:rPr>
                <w:kern w:val="0"/>
                <w:sz w:val="18"/>
                <w:szCs w:val="18"/>
              </w:rPr>
            </w:pPr>
          </w:p>
        </w:tc>
        <w:tc>
          <w:tcPr>
            <w:tcW w:w="958" w:type="dxa"/>
            <w:vAlign w:val="center"/>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021039</w:t>
            </w:r>
          </w:p>
        </w:tc>
        <w:tc>
          <w:tcPr>
            <w:tcW w:w="2397" w:type="dxa"/>
            <w:vAlign w:val="center"/>
          </w:tcPr>
          <w:p w:rsidR="00E60748" w:rsidRPr="00002918" w:rsidRDefault="00E60748" w:rsidP="009D7EDF">
            <w:pPr>
              <w:widowControl/>
              <w:spacing w:before="100" w:beforeAutospacing="1" w:after="100" w:afterAutospacing="1"/>
              <w:jc w:val="center"/>
              <w:rPr>
                <w:sz w:val="18"/>
                <w:szCs w:val="18"/>
              </w:rPr>
            </w:pPr>
            <w:r w:rsidRPr="00002918">
              <w:rPr>
                <w:sz w:val="18"/>
                <w:szCs w:val="18"/>
              </w:rPr>
              <w:t>高级光通信系统</w:t>
            </w:r>
          </w:p>
        </w:tc>
        <w:tc>
          <w:tcPr>
            <w:tcW w:w="455" w:type="dxa"/>
            <w:vAlign w:val="center"/>
          </w:tcPr>
          <w:p w:rsidR="00E60748" w:rsidRPr="00002918" w:rsidRDefault="00E60748" w:rsidP="009D7EDF">
            <w:pPr>
              <w:widowControl/>
              <w:spacing w:before="100" w:beforeAutospacing="1" w:after="100" w:afterAutospacing="1"/>
              <w:jc w:val="center"/>
              <w:rPr>
                <w:sz w:val="18"/>
                <w:szCs w:val="18"/>
              </w:rPr>
            </w:pPr>
            <w:r w:rsidRPr="00002918">
              <w:rPr>
                <w:sz w:val="18"/>
                <w:szCs w:val="18"/>
              </w:rPr>
              <w:t>32</w:t>
            </w:r>
          </w:p>
        </w:tc>
        <w:tc>
          <w:tcPr>
            <w:tcW w:w="546" w:type="dxa"/>
            <w:vAlign w:val="center"/>
          </w:tcPr>
          <w:p w:rsidR="00E60748" w:rsidRPr="00002918" w:rsidRDefault="00E60748" w:rsidP="009D7EDF">
            <w:pPr>
              <w:widowControl/>
              <w:spacing w:before="100" w:beforeAutospacing="1" w:after="100" w:afterAutospacing="1"/>
              <w:jc w:val="center"/>
              <w:rPr>
                <w:sz w:val="18"/>
                <w:szCs w:val="18"/>
              </w:rPr>
            </w:pPr>
            <w:r w:rsidRPr="00002918">
              <w:rPr>
                <w:sz w:val="18"/>
                <w:szCs w:val="18"/>
              </w:rPr>
              <w:t>2</w:t>
            </w:r>
          </w:p>
        </w:tc>
        <w:tc>
          <w:tcPr>
            <w:tcW w:w="867" w:type="dxa"/>
            <w:vAlign w:val="center"/>
          </w:tcPr>
          <w:p w:rsidR="00E60748" w:rsidRPr="00002918" w:rsidRDefault="00E60748" w:rsidP="009D7EDF">
            <w:pPr>
              <w:widowControl/>
              <w:spacing w:before="100" w:beforeAutospacing="1" w:after="100" w:afterAutospacing="1"/>
              <w:jc w:val="center"/>
              <w:rPr>
                <w:sz w:val="18"/>
                <w:szCs w:val="18"/>
              </w:rPr>
            </w:pPr>
            <w:r w:rsidRPr="00002918">
              <w:rPr>
                <w:sz w:val="18"/>
                <w:szCs w:val="18"/>
              </w:rPr>
              <w:t>1</w:t>
            </w:r>
          </w:p>
        </w:tc>
        <w:tc>
          <w:tcPr>
            <w:tcW w:w="879" w:type="dxa"/>
          </w:tcPr>
          <w:p w:rsidR="00E60748" w:rsidRPr="00002918" w:rsidRDefault="00E60748" w:rsidP="009D7EDF">
            <w:pPr>
              <w:widowControl/>
              <w:spacing w:before="100" w:beforeAutospacing="1" w:after="100" w:afterAutospacing="1"/>
              <w:jc w:val="center"/>
              <w:rPr>
                <w:sz w:val="18"/>
                <w:szCs w:val="18"/>
              </w:rPr>
            </w:pPr>
            <w:r w:rsidRPr="00002918">
              <w:rPr>
                <w:sz w:val="18"/>
                <w:szCs w:val="18"/>
              </w:rPr>
              <w:t>面授讲课</w:t>
            </w:r>
          </w:p>
        </w:tc>
        <w:tc>
          <w:tcPr>
            <w:tcW w:w="900" w:type="dxa"/>
            <w:tcBorders>
              <w:bottom w:val="single" w:sz="4" w:space="0" w:color="auto"/>
            </w:tcBorders>
          </w:tcPr>
          <w:p w:rsidR="00E60748" w:rsidRPr="00002918" w:rsidRDefault="00E60748" w:rsidP="00AD244E">
            <w:pPr>
              <w:widowControl/>
              <w:jc w:val="center"/>
              <w:rPr>
                <w:sz w:val="18"/>
                <w:szCs w:val="18"/>
              </w:rPr>
            </w:pPr>
            <w:r w:rsidRPr="00002918">
              <w:rPr>
                <w:sz w:val="18"/>
                <w:szCs w:val="18"/>
              </w:rPr>
              <w:t>考试</w:t>
            </w:r>
          </w:p>
        </w:tc>
        <w:tc>
          <w:tcPr>
            <w:tcW w:w="770" w:type="dxa"/>
            <w:vMerge/>
            <w:vAlign w:val="center"/>
          </w:tcPr>
          <w:p w:rsidR="00E60748" w:rsidRPr="00002918" w:rsidRDefault="00E60748" w:rsidP="00AD244E">
            <w:pPr>
              <w:spacing w:line="300" w:lineRule="auto"/>
              <w:jc w:val="center"/>
              <w:rPr>
                <w:kern w:val="0"/>
                <w:sz w:val="18"/>
                <w:szCs w:val="18"/>
              </w:rPr>
            </w:pPr>
          </w:p>
        </w:tc>
      </w:tr>
      <w:tr w:rsidR="00E60748" w:rsidRPr="00002918" w:rsidTr="00AD244E">
        <w:trPr>
          <w:trHeight w:hRule="exact" w:val="369"/>
        </w:trPr>
        <w:tc>
          <w:tcPr>
            <w:tcW w:w="573" w:type="dxa"/>
            <w:vMerge/>
            <w:vAlign w:val="center"/>
          </w:tcPr>
          <w:p w:rsidR="00E60748" w:rsidRPr="00002918" w:rsidRDefault="00E60748" w:rsidP="00AD244E">
            <w:pPr>
              <w:spacing w:line="300" w:lineRule="auto"/>
              <w:jc w:val="center"/>
              <w:rPr>
                <w:kern w:val="0"/>
                <w:sz w:val="18"/>
                <w:szCs w:val="18"/>
              </w:rPr>
            </w:pPr>
          </w:p>
        </w:tc>
        <w:tc>
          <w:tcPr>
            <w:tcW w:w="958" w:type="dxa"/>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021006</w:t>
            </w:r>
          </w:p>
        </w:tc>
        <w:tc>
          <w:tcPr>
            <w:tcW w:w="2397" w:type="dxa"/>
            <w:vAlign w:val="center"/>
          </w:tcPr>
          <w:p w:rsidR="00E60748" w:rsidRPr="00002918" w:rsidRDefault="00E60748" w:rsidP="00AD244E">
            <w:pPr>
              <w:widowControl/>
              <w:spacing w:before="100" w:beforeAutospacing="1" w:after="100" w:afterAutospacing="1"/>
              <w:jc w:val="center"/>
              <w:rPr>
                <w:sz w:val="18"/>
                <w:szCs w:val="18"/>
              </w:rPr>
            </w:pPr>
            <w:r w:rsidRPr="00002918">
              <w:rPr>
                <w:sz w:val="18"/>
                <w:szCs w:val="18"/>
              </w:rPr>
              <w:t>高等光电子技术实验</w:t>
            </w:r>
          </w:p>
        </w:tc>
        <w:tc>
          <w:tcPr>
            <w:tcW w:w="455" w:type="dxa"/>
            <w:vAlign w:val="center"/>
          </w:tcPr>
          <w:p w:rsidR="00E60748" w:rsidRPr="00002918" w:rsidRDefault="00E60748" w:rsidP="00AD244E">
            <w:pPr>
              <w:widowControl/>
              <w:spacing w:before="100" w:beforeAutospacing="1" w:after="100" w:afterAutospacing="1"/>
              <w:jc w:val="center"/>
              <w:rPr>
                <w:sz w:val="18"/>
                <w:szCs w:val="18"/>
              </w:rPr>
            </w:pPr>
            <w:r w:rsidRPr="00002918">
              <w:rPr>
                <w:sz w:val="18"/>
                <w:szCs w:val="18"/>
              </w:rPr>
              <w:t>32</w:t>
            </w:r>
          </w:p>
        </w:tc>
        <w:tc>
          <w:tcPr>
            <w:tcW w:w="546" w:type="dxa"/>
            <w:vAlign w:val="center"/>
          </w:tcPr>
          <w:p w:rsidR="00E60748" w:rsidRPr="00002918" w:rsidRDefault="00E60748" w:rsidP="00AD244E">
            <w:pPr>
              <w:widowControl/>
              <w:spacing w:before="100" w:beforeAutospacing="1" w:after="100" w:afterAutospacing="1"/>
              <w:jc w:val="center"/>
              <w:rPr>
                <w:sz w:val="18"/>
                <w:szCs w:val="18"/>
              </w:rPr>
            </w:pPr>
            <w:r w:rsidRPr="00002918">
              <w:rPr>
                <w:sz w:val="18"/>
                <w:szCs w:val="18"/>
              </w:rPr>
              <w:t>2</w:t>
            </w:r>
          </w:p>
        </w:tc>
        <w:tc>
          <w:tcPr>
            <w:tcW w:w="867" w:type="dxa"/>
            <w:vAlign w:val="center"/>
          </w:tcPr>
          <w:p w:rsidR="00E60748" w:rsidRPr="00002918" w:rsidRDefault="00E60748" w:rsidP="00AD244E">
            <w:pPr>
              <w:widowControl/>
              <w:spacing w:before="100" w:beforeAutospacing="1" w:after="100" w:afterAutospacing="1"/>
              <w:jc w:val="center"/>
              <w:rPr>
                <w:sz w:val="18"/>
                <w:szCs w:val="18"/>
              </w:rPr>
            </w:pPr>
            <w:r w:rsidRPr="00002918">
              <w:rPr>
                <w:sz w:val="18"/>
                <w:szCs w:val="18"/>
              </w:rPr>
              <w:t>1</w:t>
            </w:r>
          </w:p>
        </w:tc>
        <w:tc>
          <w:tcPr>
            <w:tcW w:w="879" w:type="dxa"/>
          </w:tcPr>
          <w:p w:rsidR="00E60748" w:rsidRPr="00002918" w:rsidRDefault="00E60748" w:rsidP="00AD244E">
            <w:pPr>
              <w:widowControl/>
              <w:jc w:val="center"/>
              <w:rPr>
                <w:sz w:val="18"/>
                <w:szCs w:val="18"/>
              </w:rPr>
            </w:pPr>
            <w:r w:rsidRPr="00002918">
              <w:rPr>
                <w:sz w:val="18"/>
                <w:szCs w:val="18"/>
              </w:rPr>
              <w:t>面授讲课</w:t>
            </w:r>
          </w:p>
        </w:tc>
        <w:tc>
          <w:tcPr>
            <w:tcW w:w="900" w:type="dxa"/>
            <w:tcBorders>
              <w:bottom w:val="single" w:sz="4" w:space="0" w:color="auto"/>
            </w:tcBorders>
          </w:tcPr>
          <w:p w:rsidR="00E60748" w:rsidRPr="00002918" w:rsidRDefault="00E60748" w:rsidP="00AD244E">
            <w:pPr>
              <w:widowControl/>
              <w:jc w:val="center"/>
              <w:rPr>
                <w:sz w:val="18"/>
                <w:szCs w:val="18"/>
              </w:rPr>
            </w:pPr>
            <w:r w:rsidRPr="00002918">
              <w:rPr>
                <w:sz w:val="18"/>
                <w:szCs w:val="18"/>
              </w:rPr>
              <w:t>考试</w:t>
            </w:r>
          </w:p>
        </w:tc>
        <w:tc>
          <w:tcPr>
            <w:tcW w:w="770" w:type="dxa"/>
            <w:vMerge/>
            <w:tcBorders>
              <w:bottom w:val="single" w:sz="4" w:space="0" w:color="auto"/>
            </w:tcBorders>
            <w:vAlign w:val="center"/>
          </w:tcPr>
          <w:p w:rsidR="00E60748" w:rsidRPr="00002918" w:rsidRDefault="00E60748" w:rsidP="00AD244E">
            <w:pPr>
              <w:spacing w:line="300" w:lineRule="auto"/>
              <w:jc w:val="center"/>
              <w:rPr>
                <w:kern w:val="0"/>
                <w:sz w:val="18"/>
                <w:szCs w:val="18"/>
              </w:rPr>
            </w:pPr>
          </w:p>
        </w:tc>
      </w:tr>
      <w:tr w:rsidR="00E60748" w:rsidRPr="00002918" w:rsidTr="00AD244E">
        <w:trPr>
          <w:trHeight w:hRule="exact" w:val="397"/>
        </w:trPr>
        <w:tc>
          <w:tcPr>
            <w:tcW w:w="573" w:type="dxa"/>
            <w:vMerge w:val="restart"/>
            <w:vAlign w:val="center"/>
          </w:tcPr>
          <w:p w:rsidR="00E60748" w:rsidRPr="00002918" w:rsidRDefault="00E60748" w:rsidP="00AD244E">
            <w:pPr>
              <w:spacing w:line="300" w:lineRule="auto"/>
              <w:jc w:val="center"/>
              <w:rPr>
                <w:kern w:val="0"/>
                <w:sz w:val="18"/>
                <w:szCs w:val="18"/>
              </w:rPr>
            </w:pPr>
            <w:r w:rsidRPr="00002918">
              <w:rPr>
                <w:kern w:val="0"/>
                <w:sz w:val="18"/>
                <w:szCs w:val="18"/>
              </w:rPr>
              <w:t>C</w:t>
            </w:r>
          </w:p>
        </w:tc>
        <w:tc>
          <w:tcPr>
            <w:tcW w:w="958" w:type="dxa"/>
            <w:vAlign w:val="center"/>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021029</w:t>
            </w:r>
          </w:p>
        </w:tc>
        <w:tc>
          <w:tcPr>
            <w:tcW w:w="2397" w:type="dxa"/>
            <w:vAlign w:val="center"/>
          </w:tcPr>
          <w:p w:rsidR="00E60748" w:rsidRPr="00002918" w:rsidRDefault="00E60748" w:rsidP="009D7EDF">
            <w:pPr>
              <w:widowControl/>
              <w:spacing w:before="100" w:beforeAutospacing="1" w:after="100" w:afterAutospacing="1"/>
              <w:jc w:val="center"/>
              <w:rPr>
                <w:sz w:val="18"/>
                <w:szCs w:val="18"/>
              </w:rPr>
            </w:pPr>
            <w:r w:rsidRPr="00002918">
              <w:rPr>
                <w:sz w:val="18"/>
                <w:szCs w:val="18"/>
              </w:rPr>
              <w:t>导师自主设置课程</w:t>
            </w:r>
          </w:p>
        </w:tc>
        <w:tc>
          <w:tcPr>
            <w:tcW w:w="455" w:type="dxa"/>
            <w:vAlign w:val="center"/>
          </w:tcPr>
          <w:p w:rsidR="00E60748" w:rsidRPr="00002918" w:rsidRDefault="00E60748" w:rsidP="009D7EDF">
            <w:pPr>
              <w:widowControl/>
              <w:spacing w:before="100" w:beforeAutospacing="1" w:after="100" w:afterAutospacing="1"/>
              <w:jc w:val="center"/>
              <w:rPr>
                <w:sz w:val="18"/>
                <w:szCs w:val="18"/>
              </w:rPr>
            </w:pPr>
            <w:r w:rsidRPr="00002918">
              <w:rPr>
                <w:sz w:val="18"/>
                <w:szCs w:val="18"/>
              </w:rPr>
              <w:t>16</w:t>
            </w:r>
          </w:p>
        </w:tc>
        <w:tc>
          <w:tcPr>
            <w:tcW w:w="546" w:type="dxa"/>
            <w:vAlign w:val="center"/>
          </w:tcPr>
          <w:p w:rsidR="00E60748" w:rsidRPr="00002918" w:rsidRDefault="00E60748" w:rsidP="009D7EDF">
            <w:pPr>
              <w:widowControl/>
              <w:spacing w:before="100" w:beforeAutospacing="1" w:after="100" w:afterAutospacing="1"/>
              <w:jc w:val="center"/>
              <w:rPr>
                <w:sz w:val="18"/>
                <w:szCs w:val="18"/>
              </w:rPr>
            </w:pPr>
            <w:r w:rsidRPr="00002918">
              <w:rPr>
                <w:sz w:val="18"/>
                <w:szCs w:val="18"/>
              </w:rPr>
              <w:t>1</w:t>
            </w:r>
          </w:p>
        </w:tc>
        <w:tc>
          <w:tcPr>
            <w:tcW w:w="867" w:type="dxa"/>
            <w:vAlign w:val="center"/>
          </w:tcPr>
          <w:p w:rsidR="00E60748" w:rsidRPr="00002918" w:rsidRDefault="00E60748" w:rsidP="009D7EDF">
            <w:pPr>
              <w:widowControl/>
              <w:spacing w:before="100" w:beforeAutospacing="1" w:after="100" w:afterAutospacing="1"/>
              <w:jc w:val="center"/>
              <w:rPr>
                <w:sz w:val="18"/>
                <w:szCs w:val="18"/>
              </w:rPr>
            </w:pPr>
            <w:r w:rsidRPr="00002918">
              <w:rPr>
                <w:sz w:val="18"/>
                <w:szCs w:val="18"/>
              </w:rPr>
              <w:t>2</w:t>
            </w:r>
          </w:p>
        </w:tc>
        <w:tc>
          <w:tcPr>
            <w:tcW w:w="879" w:type="dxa"/>
            <w:vAlign w:val="center"/>
          </w:tcPr>
          <w:p w:rsidR="00E60748" w:rsidRPr="00002918" w:rsidRDefault="00E60748" w:rsidP="009D7EDF">
            <w:pPr>
              <w:widowControl/>
              <w:spacing w:before="100" w:beforeAutospacing="1" w:after="100" w:afterAutospacing="1"/>
              <w:jc w:val="center"/>
              <w:rPr>
                <w:sz w:val="18"/>
                <w:szCs w:val="18"/>
              </w:rPr>
            </w:pPr>
            <w:r w:rsidRPr="00002918">
              <w:rPr>
                <w:sz w:val="18"/>
                <w:szCs w:val="18"/>
              </w:rPr>
              <w:t>其他</w:t>
            </w:r>
          </w:p>
        </w:tc>
        <w:tc>
          <w:tcPr>
            <w:tcW w:w="900" w:type="dxa"/>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考查</w:t>
            </w:r>
          </w:p>
        </w:tc>
        <w:tc>
          <w:tcPr>
            <w:tcW w:w="770" w:type="dxa"/>
            <w:vMerge w:val="restart"/>
            <w:vAlign w:val="center"/>
          </w:tcPr>
          <w:p w:rsidR="00E60748" w:rsidRPr="00002918" w:rsidRDefault="00E60748" w:rsidP="00AD244E">
            <w:pPr>
              <w:spacing w:line="300" w:lineRule="auto"/>
              <w:jc w:val="center"/>
              <w:rPr>
                <w:kern w:val="0"/>
                <w:sz w:val="18"/>
                <w:szCs w:val="18"/>
              </w:rPr>
            </w:pPr>
            <w:r w:rsidRPr="00002918">
              <w:rPr>
                <w:kern w:val="0"/>
                <w:sz w:val="18"/>
                <w:szCs w:val="18"/>
              </w:rPr>
              <w:t>2</w:t>
            </w:r>
            <w:r w:rsidRPr="00002918">
              <w:rPr>
                <w:kern w:val="0"/>
                <w:sz w:val="18"/>
                <w:szCs w:val="18"/>
              </w:rPr>
              <w:t>学分</w:t>
            </w:r>
          </w:p>
        </w:tc>
      </w:tr>
      <w:tr w:rsidR="00E60748" w:rsidRPr="00002918" w:rsidTr="00AD244E">
        <w:trPr>
          <w:trHeight w:hRule="exact" w:val="397"/>
        </w:trPr>
        <w:tc>
          <w:tcPr>
            <w:tcW w:w="573" w:type="dxa"/>
            <w:vMerge/>
            <w:vAlign w:val="center"/>
          </w:tcPr>
          <w:p w:rsidR="00E60748" w:rsidRPr="00002918" w:rsidRDefault="00E60748" w:rsidP="00AD244E">
            <w:pPr>
              <w:spacing w:line="300" w:lineRule="auto"/>
              <w:jc w:val="center"/>
              <w:rPr>
                <w:kern w:val="0"/>
                <w:sz w:val="18"/>
                <w:szCs w:val="18"/>
              </w:rPr>
            </w:pPr>
          </w:p>
        </w:tc>
        <w:tc>
          <w:tcPr>
            <w:tcW w:w="958" w:type="dxa"/>
            <w:vAlign w:val="center"/>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021021</w:t>
            </w:r>
          </w:p>
        </w:tc>
        <w:tc>
          <w:tcPr>
            <w:tcW w:w="2397" w:type="dxa"/>
            <w:vAlign w:val="center"/>
          </w:tcPr>
          <w:p w:rsidR="00E60748" w:rsidRPr="00002918" w:rsidRDefault="00E60748" w:rsidP="009D7EDF">
            <w:pPr>
              <w:widowControl/>
              <w:spacing w:before="100" w:beforeAutospacing="1" w:after="100" w:afterAutospacing="1"/>
              <w:jc w:val="center"/>
              <w:rPr>
                <w:sz w:val="18"/>
                <w:szCs w:val="18"/>
              </w:rPr>
            </w:pPr>
            <w:r w:rsidRPr="00002918">
              <w:rPr>
                <w:sz w:val="18"/>
                <w:szCs w:val="18"/>
              </w:rPr>
              <w:t>学术前沿讲座</w:t>
            </w:r>
          </w:p>
        </w:tc>
        <w:tc>
          <w:tcPr>
            <w:tcW w:w="455" w:type="dxa"/>
            <w:vAlign w:val="center"/>
          </w:tcPr>
          <w:p w:rsidR="00E60748" w:rsidRPr="00002918" w:rsidRDefault="00E60748" w:rsidP="009D7EDF">
            <w:pPr>
              <w:widowControl/>
              <w:spacing w:before="100" w:beforeAutospacing="1" w:after="100" w:afterAutospacing="1"/>
              <w:jc w:val="center"/>
              <w:rPr>
                <w:sz w:val="18"/>
                <w:szCs w:val="18"/>
              </w:rPr>
            </w:pPr>
            <w:r w:rsidRPr="00002918">
              <w:rPr>
                <w:sz w:val="18"/>
                <w:szCs w:val="18"/>
              </w:rPr>
              <w:t>16</w:t>
            </w:r>
          </w:p>
        </w:tc>
        <w:tc>
          <w:tcPr>
            <w:tcW w:w="546" w:type="dxa"/>
            <w:vAlign w:val="center"/>
          </w:tcPr>
          <w:p w:rsidR="00E60748" w:rsidRPr="00002918" w:rsidRDefault="00E60748" w:rsidP="009D7EDF">
            <w:pPr>
              <w:widowControl/>
              <w:spacing w:before="100" w:beforeAutospacing="1" w:after="100" w:afterAutospacing="1"/>
              <w:jc w:val="center"/>
              <w:rPr>
                <w:sz w:val="18"/>
                <w:szCs w:val="18"/>
              </w:rPr>
            </w:pPr>
            <w:r w:rsidRPr="00002918">
              <w:rPr>
                <w:sz w:val="18"/>
                <w:szCs w:val="18"/>
              </w:rPr>
              <w:t>1</w:t>
            </w:r>
          </w:p>
        </w:tc>
        <w:tc>
          <w:tcPr>
            <w:tcW w:w="867" w:type="dxa"/>
            <w:vAlign w:val="center"/>
          </w:tcPr>
          <w:p w:rsidR="00E60748" w:rsidRPr="00002918" w:rsidRDefault="00E60748" w:rsidP="009D7EDF">
            <w:pPr>
              <w:widowControl/>
              <w:spacing w:before="100" w:beforeAutospacing="1" w:after="100" w:afterAutospacing="1"/>
              <w:jc w:val="center"/>
              <w:rPr>
                <w:sz w:val="18"/>
                <w:szCs w:val="18"/>
              </w:rPr>
            </w:pPr>
            <w:r w:rsidRPr="00002918">
              <w:rPr>
                <w:sz w:val="18"/>
                <w:szCs w:val="18"/>
              </w:rPr>
              <w:t>1</w:t>
            </w:r>
          </w:p>
        </w:tc>
        <w:tc>
          <w:tcPr>
            <w:tcW w:w="879" w:type="dxa"/>
            <w:vAlign w:val="center"/>
          </w:tcPr>
          <w:p w:rsidR="00E60748" w:rsidRPr="00002918" w:rsidRDefault="00E60748" w:rsidP="009D7EDF">
            <w:pPr>
              <w:widowControl/>
              <w:spacing w:before="100" w:beforeAutospacing="1" w:after="100" w:afterAutospacing="1"/>
              <w:jc w:val="center"/>
              <w:rPr>
                <w:sz w:val="18"/>
                <w:szCs w:val="18"/>
              </w:rPr>
            </w:pPr>
            <w:r w:rsidRPr="00002918">
              <w:rPr>
                <w:sz w:val="18"/>
                <w:szCs w:val="18"/>
              </w:rPr>
              <w:t>面授讲课</w:t>
            </w:r>
          </w:p>
        </w:tc>
        <w:tc>
          <w:tcPr>
            <w:tcW w:w="900" w:type="dxa"/>
            <w:vAlign w:val="center"/>
          </w:tcPr>
          <w:p w:rsidR="00E60748" w:rsidRPr="00002918" w:rsidRDefault="00E60748" w:rsidP="00AD244E">
            <w:pPr>
              <w:widowControl/>
              <w:jc w:val="center"/>
              <w:rPr>
                <w:sz w:val="18"/>
                <w:szCs w:val="18"/>
              </w:rPr>
            </w:pPr>
            <w:r w:rsidRPr="00002918">
              <w:rPr>
                <w:sz w:val="18"/>
                <w:szCs w:val="18"/>
              </w:rPr>
              <w:t>考查</w:t>
            </w:r>
          </w:p>
        </w:tc>
        <w:tc>
          <w:tcPr>
            <w:tcW w:w="770" w:type="dxa"/>
            <w:vMerge/>
            <w:vAlign w:val="center"/>
          </w:tcPr>
          <w:p w:rsidR="00E60748" w:rsidRPr="00002918" w:rsidRDefault="00E60748" w:rsidP="00AD244E">
            <w:pPr>
              <w:spacing w:line="300" w:lineRule="auto"/>
              <w:jc w:val="center"/>
              <w:rPr>
                <w:kern w:val="0"/>
                <w:sz w:val="18"/>
                <w:szCs w:val="18"/>
              </w:rPr>
            </w:pPr>
          </w:p>
        </w:tc>
      </w:tr>
      <w:tr w:rsidR="00E60748" w:rsidRPr="00002918" w:rsidTr="00AD244E">
        <w:trPr>
          <w:trHeight w:hRule="exact" w:val="369"/>
        </w:trPr>
        <w:tc>
          <w:tcPr>
            <w:tcW w:w="573" w:type="dxa"/>
            <w:vMerge w:val="restart"/>
            <w:vAlign w:val="center"/>
          </w:tcPr>
          <w:p w:rsidR="00E60748" w:rsidRPr="00002918" w:rsidRDefault="00E60748" w:rsidP="00AD244E">
            <w:pPr>
              <w:spacing w:line="300" w:lineRule="auto"/>
              <w:jc w:val="center"/>
              <w:rPr>
                <w:kern w:val="0"/>
                <w:sz w:val="18"/>
                <w:szCs w:val="18"/>
              </w:rPr>
            </w:pPr>
            <w:r w:rsidRPr="00002918">
              <w:rPr>
                <w:kern w:val="0"/>
                <w:sz w:val="18"/>
                <w:szCs w:val="18"/>
              </w:rPr>
              <w:t>D</w:t>
            </w:r>
          </w:p>
        </w:tc>
        <w:tc>
          <w:tcPr>
            <w:tcW w:w="958" w:type="dxa"/>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021009</w:t>
            </w:r>
          </w:p>
        </w:tc>
        <w:tc>
          <w:tcPr>
            <w:tcW w:w="2397" w:type="dxa"/>
            <w:vAlign w:val="center"/>
          </w:tcPr>
          <w:p w:rsidR="00E60748" w:rsidRPr="00002918" w:rsidRDefault="00E60748" w:rsidP="00AD244E">
            <w:pPr>
              <w:widowControl/>
              <w:spacing w:before="100" w:beforeAutospacing="1" w:after="100" w:afterAutospacing="1"/>
              <w:jc w:val="center"/>
              <w:rPr>
                <w:sz w:val="18"/>
                <w:szCs w:val="18"/>
              </w:rPr>
            </w:pPr>
            <w:r w:rsidRPr="00002918">
              <w:rPr>
                <w:sz w:val="18"/>
                <w:szCs w:val="18"/>
              </w:rPr>
              <w:t>光电探测技术及应用</w:t>
            </w:r>
          </w:p>
        </w:tc>
        <w:tc>
          <w:tcPr>
            <w:tcW w:w="455" w:type="dxa"/>
            <w:vAlign w:val="center"/>
          </w:tcPr>
          <w:p w:rsidR="00E60748" w:rsidRPr="00002918" w:rsidRDefault="00E60748" w:rsidP="00AD244E">
            <w:pPr>
              <w:widowControl/>
              <w:spacing w:before="100" w:beforeAutospacing="1" w:after="100" w:afterAutospacing="1"/>
              <w:jc w:val="center"/>
              <w:rPr>
                <w:kern w:val="0"/>
                <w:sz w:val="18"/>
                <w:szCs w:val="18"/>
              </w:rPr>
            </w:pPr>
            <w:r w:rsidRPr="00002918">
              <w:rPr>
                <w:rFonts w:eastAsia="仿宋_GB2312"/>
                <w:kern w:val="0"/>
                <w:sz w:val="18"/>
                <w:szCs w:val="18"/>
              </w:rPr>
              <w:t>32</w:t>
            </w:r>
          </w:p>
        </w:tc>
        <w:tc>
          <w:tcPr>
            <w:tcW w:w="546" w:type="dxa"/>
            <w:vAlign w:val="center"/>
          </w:tcPr>
          <w:p w:rsidR="00E60748" w:rsidRPr="00002918" w:rsidRDefault="00E60748" w:rsidP="00AD244E">
            <w:pPr>
              <w:widowControl/>
              <w:spacing w:before="100" w:beforeAutospacing="1" w:after="100" w:afterAutospacing="1"/>
              <w:jc w:val="center"/>
              <w:rPr>
                <w:kern w:val="0"/>
                <w:sz w:val="18"/>
                <w:szCs w:val="18"/>
              </w:rPr>
            </w:pPr>
            <w:r w:rsidRPr="00002918">
              <w:rPr>
                <w:rFonts w:eastAsia="仿宋_GB2312"/>
                <w:kern w:val="0"/>
                <w:sz w:val="18"/>
                <w:szCs w:val="18"/>
              </w:rPr>
              <w:t>2</w:t>
            </w:r>
          </w:p>
        </w:tc>
        <w:tc>
          <w:tcPr>
            <w:tcW w:w="867" w:type="dxa"/>
            <w:vAlign w:val="center"/>
          </w:tcPr>
          <w:p w:rsidR="00E60748" w:rsidRPr="00002918" w:rsidRDefault="00E60748" w:rsidP="00AD244E">
            <w:pPr>
              <w:widowControl/>
              <w:spacing w:before="100" w:beforeAutospacing="1" w:after="100" w:afterAutospacing="1"/>
              <w:jc w:val="center"/>
              <w:rPr>
                <w:kern w:val="0"/>
                <w:sz w:val="24"/>
              </w:rPr>
            </w:pPr>
            <w:r w:rsidRPr="00002918">
              <w:rPr>
                <w:rFonts w:eastAsia="仿宋_GB2312"/>
                <w:kern w:val="0"/>
                <w:sz w:val="20"/>
                <w:szCs w:val="20"/>
              </w:rPr>
              <w:t>1</w:t>
            </w:r>
          </w:p>
        </w:tc>
        <w:tc>
          <w:tcPr>
            <w:tcW w:w="879" w:type="dxa"/>
            <w:vAlign w:val="center"/>
          </w:tcPr>
          <w:p w:rsidR="00E60748" w:rsidRPr="00002918" w:rsidRDefault="00E60748" w:rsidP="00AD244E">
            <w:pPr>
              <w:widowControl/>
              <w:jc w:val="center"/>
              <w:rPr>
                <w:sz w:val="18"/>
                <w:szCs w:val="18"/>
              </w:rPr>
            </w:pPr>
            <w:r w:rsidRPr="00002918">
              <w:rPr>
                <w:sz w:val="18"/>
                <w:szCs w:val="18"/>
              </w:rPr>
              <w:t>面授讲课</w:t>
            </w:r>
          </w:p>
        </w:tc>
        <w:tc>
          <w:tcPr>
            <w:tcW w:w="900" w:type="dxa"/>
            <w:vAlign w:val="center"/>
          </w:tcPr>
          <w:p w:rsidR="00E60748" w:rsidRPr="00002918" w:rsidRDefault="00E60748" w:rsidP="00AD244E">
            <w:pPr>
              <w:widowControl/>
              <w:jc w:val="center"/>
              <w:rPr>
                <w:sz w:val="18"/>
                <w:szCs w:val="18"/>
              </w:rPr>
            </w:pPr>
            <w:r w:rsidRPr="00002918">
              <w:rPr>
                <w:sz w:val="18"/>
                <w:szCs w:val="18"/>
              </w:rPr>
              <w:t>考查</w:t>
            </w:r>
          </w:p>
        </w:tc>
        <w:tc>
          <w:tcPr>
            <w:tcW w:w="770" w:type="dxa"/>
            <w:vMerge w:val="restart"/>
            <w:vAlign w:val="center"/>
          </w:tcPr>
          <w:p w:rsidR="00E60748" w:rsidRPr="00002918" w:rsidRDefault="00E60748" w:rsidP="00AD244E">
            <w:pPr>
              <w:widowControl/>
              <w:spacing w:line="300" w:lineRule="auto"/>
              <w:jc w:val="center"/>
              <w:rPr>
                <w:kern w:val="0"/>
                <w:sz w:val="18"/>
                <w:szCs w:val="18"/>
              </w:rPr>
            </w:pPr>
            <w:r w:rsidRPr="00002918">
              <w:rPr>
                <w:kern w:val="0"/>
                <w:sz w:val="18"/>
                <w:szCs w:val="18"/>
              </w:rPr>
              <w:t>7</w:t>
            </w:r>
            <w:r w:rsidRPr="00002918">
              <w:rPr>
                <w:kern w:val="0"/>
                <w:sz w:val="18"/>
                <w:szCs w:val="18"/>
              </w:rPr>
              <w:t>学分</w:t>
            </w:r>
          </w:p>
        </w:tc>
      </w:tr>
      <w:tr w:rsidR="00E60748" w:rsidRPr="00002918" w:rsidTr="00AD244E">
        <w:trPr>
          <w:trHeight w:hRule="exact" w:val="369"/>
        </w:trPr>
        <w:tc>
          <w:tcPr>
            <w:tcW w:w="573" w:type="dxa"/>
            <w:vMerge/>
            <w:vAlign w:val="center"/>
          </w:tcPr>
          <w:p w:rsidR="00E60748" w:rsidRPr="00002918" w:rsidRDefault="00E60748" w:rsidP="00AD244E">
            <w:pPr>
              <w:spacing w:line="300" w:lineRule="auto"/>
              <w:jc w:val="center"/>
              <w:rPr>
                <w:kern w:val="0"/>
                <w:sz w:val="18"/>
                <w:szCs w:val="18"/>
              </w:rPr>
            </w:pPr>
          </w:p>
        </w:tc>
        <w:tc>
          <w:tcPr>
            <w:tcW w:w="958" w:type="dxa"/>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021023</w:t>
            </w:r>
          </w:p>
        </w:tc>
        <w:tc>
          <w:tcPr>
            <w:tcW w:w="2397" w:type="dxa"/>
            <w:vAlign w:val="center"/>
          </w:tcPr>
          <w:p w:rsidR="00E60748" w:rsidRPr="00002918" w:rsidRDefault="00E60748" w:rsidP="00AD244E">
            <w:pPr>
              <w:widowControl/>
              <w:spacing w:before="100" w:beforeAutospacing="1" w:after="100" w:afterAutospacing="1"/>
              <w:jc w:val="center"/>
              <w:rPr>
                <w:sz w:val="18"/>
                <w:szCs w:val="18"/>
              </w:rPr>
            </w:pPr>
            <w:r w:rsidRPr="00002918">
              <w:rPr>
                <w:sz w:val="18"/>
                <w:szCs w:val="18"/>
              </w:rPr>
              <w:t>大气光学导论</w:t>
            </w:r>
          </w:p>
        </w:tc>
        <w:tc>
          <w:tcPr>
            <w:tcW w:w="455" w:type="dxa"/>
            <w:vAlign w:val="center"/>
          </w:tcPr>
          <w:p w:rsidR="00E60748" w:rsidRPr="00002918" w:rsidRDefault="00E60748" w:rsidP="00AD244E">
            <w:pPr>
              <w:widowControl/>
              <w:spacing w:before="100" w:beforeAutospacing="1" w:after="100" w:afterAutospacing="1"/>
              <w:jc w:val="center"/>
              <w:rPr>
                <w:kern w:val="0"/>
                <w:sz w:val="18"/>
                <w:szCs w:val="18"/>
              </w:rPr>
            </w:pPr>
            <w:r w:rsidRPr="00002918">
              <w:rPr>
                <w:rFonts w:eastAsia="仿宋_GB2312"/>
                <w:kern w:val="0"/>
                <w:sz w:val="18"/>
                <w:szCs w:val="18"/>
              </w:rPr>
              <w:t>32</w:t>
            </w:r>
          </w:p>
        </w:tc>
        <w:tc>
          <w:tcPr>
            <w:tcW w:w="546" w:type="dxa"/>
            <w:vAlign w:val="center"/>
          </w:tcPr>
          <w:p w:rsidR="00E60748" w:rsidRPr="00002918" w:rsidRDefault="00E60748" w:rsidP="00AD244E">
            <w:pPr>
              <w:widowControl/>
              <w:spacing w:before="100" w:beforeAutospacing="1" w:after="100" w:afterAutospacing="1"/>
              <w:jc w:val="center"/>
              <w:rPr>
                <w:kern w:val="0"/>
                <w:sz w:val="18"/>
                <w:szCs w:val="18"/>
              </w:rPr>
            </w:pPr>
            <w:r w:rsidRPr="00002918">
              <w:rPr>
                <w:rFonts w:eastAsia="仿宋_GB2312"/>
                <w:kern w:val="0"/>
                <w:sz w:val="18"/>
                <w:szCs w:val="18"/>
              </w:rPr>
              <w:t>2</w:t>
            </w:r>
          </w:p>
        </w:tc>
        <w:tc>
          <w:tcPr>
            <w:tcW w:w="867" w:type="dxa"/>
            <w:vAlign w:val="center"/>
          </w:tcPr>
          <w:p w:rsidR="00E60748" w:rsidRPr="00002918" w:rsidRDefault="00E60748" w:rsidP="00AD244E">
            <w:pPr>
              <w:widowControl/>
              <w:spacing w:before="100" w:beforeAutospacing="1" w:after="100" w:afterAutospacing="1"/>
              <w:jc w:val="center"/>
              <w:rPr>
                <w:kern w:val="0"/>
                <w:sz w:val="24"/>
              </w:rPr>
            </w:pPr>
            <w:r w:rsidRPr="00002918">
              <w:rPr>
                <w:rFonts w:eastAsia="仿宋_GB2312"/>
                <w:kern w:val="0"/>
                <w:sz w:val="20"/>
                <w:szCs w:val="20"/>
              </w:rPr>
              <w:t>1</w:t>
            </w:r>
          </w:p>
        </w:tc>
        <w:tc>
          <w:tcPr>
            <w:tcW w:w="879" w:type="dxa"/>
            <w:vAlign w:val="center"/>
          </w:tcPr>
          <w:p w:rsidR="00E60748" w:rsidRPr="00002918" w:rsidRDefault="00E60748" w:rsidP="00AD244E">
            <w:pPr>
              <w:widowControl/>
              <w:jc w:val="center"/>
              <w:rPr>
                <w:sz w:val="18"/>
                <w:szCs w:val="18"/>
              </w:rPr>
            </w:pPr>
            <w:r w:rsidRPr="00002918">
              <w:rPr>
                <w:sz w:val="18"/>
                <w:szCs w:val="18"/>
              </w:rPr>
              <w:t>面授讲课</w:t>
            </w:r>
          </w:p>
        </w:tc>
        <w:tc>
          <w:tcPr>
            <w:tcW w:w="900" w:type="dxa"/>
            <w:vAlign w:val="center"/>
          </w:tcPr>
          <w:p w:rsidR="00E60748" w:rsidRPr="00002918" w:rsidRDefault="00E60748" w:rsidP="00AD244E">
            <w:pPr>
              <w:widowControl/>
              <w:jc w:val="center"/>
              <w:rPr>
                <w:sz w:val="18"/>
                <w:szCs w:val="18"/>
              </w:rPr>
            </w:pPr>
            <w:r w:rsidRPr="00002918">
              <w:rPr>
                <w:sz w:val="18"/>
                <w:szCs w:val="18"/>
              </w:rPr>
              <w:t>考查</w:t>
            </w:r>
          </w:p>
        </w:tc>
        <w:tc>
          <w:tcPr>
            <w:tcW w:w="770" w:type="dxa"/>
            <w:vMerge/>
            <w:vAlign w:val="center"/>
          </w:tcPr>
          <w:p w:rsidR="00E60748" w:rsidRPr="00002918" w:rsidRDefault="00E60748" w:rsidP="00AD244E">
            <w:pPr>
              <w:widowControl/>
              <w:spacing w:line="300" w:lineRule="auto"/>
              <w:jc w:val="center"/>
              <w:rPr>
                <w:kern w:val="0"/>
                <w:sz w:val="18"/>
                <w:szCs w:val="18"/>
              </w:rPr>
            </w:pPr>
          </w:p>
        </w:tc>
      </w:tr>
      <w:tr w:rsidR="00E60748" w:rsidRPr="00002918" w:rsidTr="00AD244E">
        <w:trPr>
          <w:trHeight w:hRule="exact" w:val="369"/>
        </w:trPr>
        <w:tc>
          <w:tcPr>
            <w:tcW w:w="573" w:type="dxa"/>
            <w:vMerge/>
            <w:vAlign w:val="center"/>
          </w:tcPr>
          <w:p w:rsidR="00E60748" w:rsidRPr="00002918" w:rsidRDefault="00E60748" w:rsidP="00AD244E">
            <w:pPr>
              <w:spacing w:line="300" w:lineRule="auto"/>
              <w:jc w:val="center"/>
              <w:rPr>
                <w:kern w:val="0"/>
                <w:sz w:val="18"/>
                <w:szCs w:val="18"/>
              </w:rPr>
            </w:pPr>
          </w:p>
        </w:tc>
        <w:tc>
          <w:tcPr>
            <w:tcW w:w="958" w:type="dxa"/>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021011</w:t>
            </w:r>
          </w:p>
        </w:tc>
        <w:tc>
          <w:tcPr>
            <w:tcW w:w="2397" w:type="dxa"/>
            <w:vAlign w:val="center"/>
          </w:tcPr>
          <w:p w:rsidR="00E60748" w:rsidRPr="00002918" w:rsidRDefault="00E60748" w:rsidP="00AD244E">
            <w:pPr>
              <w:widowControl/>
              <w:spacing w:before="100" w:beforeAutospacing="1" w:after="100" w:afterAutospacing="1"/>
              <w:jc w:val="center"/>
              <w:rPr>
                <w:sz w:val="18"/>
                <w:szCs w:val="18"/>
              </w:rPr>
            </w:pPr>
            <w:r w:rsidRPr="00002918">
              <w:rPr>
                <w:sz w:val="18"/>
                <w:szCs w:val="18"/>
              </w:rPr>
              <w:t>光谱学与光谱技术</w:t>
            </w:r>
          </w:p>
        </w:tc>
        <w:tc>
          <w:tcPr>
            <w:tcW w:w="455" w:type="dxa"/>
            <w:vAlign w:val="center"/>
          </w:tcPr>
          <w:p w:rsidR="00E60748" w:rsidRPr="00002918" w:rsidRDefault="00E60748" w:rsidP="00AD244E">
            <w:pPr>
              <w:widowControl/>
              <w:spacing w:before="100" w:beforeAutospacing="1" w:after="100" w:afterAutospacing="1"/>
              <w:jc w:val="center"/>
              <w:rPr>
                <w:kern w:val="0"/>
                <w:sz w:val="18"/>
                <w:szCs w:val="18"/>
              </w:rPr>
            </w:pPr>
            <w:r w:rsidRPr="00002918">
              <w:rPr>
                <w:rFonts w:eastAsia="仿宋_GB2312"/>
                <w:kern w:val="0"/>
                <w:sz w:val="18"/>
                <w:szCs w:val="18"/>
              </w:rPr>
              <w:t>32</w:t>
            </w:r>
          </w:p>
        </w:tc>
        <w:tc>
          <w:tcPr>
            <w:tcW w:w="546" w:type="dxa"/>
            <w:vAlign w:val="center"/>
          </w:tcPr>
          <w:p w:rsidR="00E60748" w:rsidRPr="00002918" w:rsidRDefault="00E60748" w:rsidP="00AD244E">
            <w:pPr>
              <w:widowControl/>
              <w:spacing w:before="100" w:beforeAutospacing="1" w:after="100" w:afterAutospacing="1"/>
              <w:jc w:val="center"/>
              <w:rPr>
                <w:kern w:val="0"/>
                <w:sz w:val="18"/>
                <w:szCs w:val="18"/>
              </w:rPr>
            </w:pPr>
            <w:r w:rsidRPr="00002918">
              <w:rPr>
                <w:rFonts w:eastAsia="仿宋_GB2312"/>
                <w:kern w:val="0"/>
                <w:sz w:val="18"/>
                <w:szCs w:val="18"/>
              </w:rPr>
              <w:t>2</w:t>
            </w:r>
          </w:p>
        </w:tc>
        <w:tc>
          <w:tcPr>
            <w:tcW w:w="867" w:type="dxa"/>
            <w:vAlign w:val="center"/>
          </w:tcPr>
          <w:p w:rsidR="00E60748" w:rsidRPr="00002918" w:rsidRDefault="00E60748" w:rsidP="00AD244E">
            <w:pPr>
              <w:widowControl/>
              <w:spacing w:before="100" w:beforeAutospacing="1" w:after="100" w:afterAutospacing="1"/>
              <w:jc w:val="center"/>
              <w:rPr>
                <w:kern w:val="0"/>
                <w:sz w:val="24"/>
              </w:rPr>
            </w:pPr>
            <w:r w:rsidRPr="00002918">
              <w:rPr>
                <w:rFonts w:eastAsia="仿宋_GB2312"/>
                <w:kern w:val="0"/>
                <w:sz w:val="20"/>
                <w:szCs w:val="20"/>
              </w:rPr>
              <w:t>1</w:t>
            </w:r>
          </w:p>
        </w:tc>
        <w:tc>
          <w:tcPr>
            <w:tcW w:w="879" w:type="dxa"/>
            <w:vAlign w:val="center"/>
          </w:tcPr>
          <w:p w:rsidR="00E60748" w:rsidRPr="00002918" w:rsidRDefault="00E60748" w:rsidP="00AD244E">
            <w:pPr>
              <w:widowControl/>
              <w:jc w:val="center"/>
              <w:rPr>
                <w:sz w:val="18"/>
                <w:szCs w:val="18"/>
              </w:rPr>
            </w:pPr>
            <w:r w:rsidRPr="00002918">
              <w:rPr>
                <w:sz w:val="18"/>
                <w:szCs w:val="18"/>
              </w:rPr>
              <w:t>面授讲课</w:t>
            </w:r>
          </w:p>
        </w:tc>
        <w:tc>
          <w:tcPr>
            <w:tcW w:w="900" w:type="dxa"/>
            <w:vAlign w:val="center"/>
          </w:tcPr>
          <w:p w:rsidR="00E60748" w:rsidRPr="00002918" w:rsidRDefault="00E60748" w:rsidP="00AD244E">
            <w:pPr>
              <w:widowControl/>
              <w:jc w:val="center"/>
              <w:rPr>
                <w:sz w:val="18"/>
                <w:szCs w:val="18"/>
              </w:rPr>
            </w:pPr>
            <w:r w:rsidRPr="00002918">
              <w:rPr>
                <w:sz w:val="18"/>
                <w:szCs w:val="18"/>
              </w:rPr>
              <w:t>考查</w:t>
            </w:r>
          </w:p>
        </w:tc>
        <w:tc>
          <w:tcPr>
            <w:tcW w:w="770" w:type="dxa"/>
            <w:vMerge/>
            <w:vAlign w:val="center"/>
          </w:tcPr>
          <w:p w:rsidR="00E60748" w:rsidRPr="00002918" w:rsidRDefault="00E60748" w:rsidP="00AD244E">
            <w:pPr>
              <w:widowControl/>
              <w:spacing w:line="300" w:lineRule="auto"/>
              <w:jc w:val="center"/>
              <w:rPr>
                <w:kern w:val="0"/>
                <w:sz w:val="18"/>
                <w:szCs w:val="18"/>
              </w:rPr>
            </w:pPr>
          </w:p>
        </w:tc>
      </w:tr>
      <w:tr w:rsidR="00E60748" w:rsidRPr="00002918" w:rsidTr="00AD244E">
        <w:trPr>
          <w:trHeight w:hRule="exact" w:val="369"/>
        </w:trPr>
        <w:tc>
          <w:tcPr>
            <w:tcW w:w="573" w:type="dxa"/>
            <w:vMerge/>
            <w:vAlign w:val="center"/>
          </w:tcPr>
          <w:p w:rsidR="00E60748" w:rsidRPr="00002918" w:rsidRDefault="00E60748" w:rsidP="00AD244E">
            <w:pPr>
              <w:spacing w:line="300" w:lineRule="auto"/>
              <w:jc w:val="center"/>
              <w:rPr>
                <w:kern w:val="0"/>
                <w:sz w:val="18"/>
                <w:szCs w:val="18"/>
              </w:rPr>
            </w:pPr>
          </w:p>
        </w:tc>
        <w:tc>
          <w:tcPr>
            <w:tcW w:w="958" w:type="dxa"/>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021012</w:t>
            </w:r>
          </w:p>
        </w:tc>
        <w:tc>
          <w:tcPr>
            <w:tcW w:w="2397" w:type="dxa"/>
            <w:vAlign w:val="center"/>
          </w:tcPr>
          <w:p w:rsidR="00E60748" w:rsidRPr="00002918" w:rsidRDefault="00E60748" w:rsidP="00AD244E">
            <w:pPr>
              <w:widowControl/>
              <w:spacing w:before="100" w:beforeAutospacing="1" w:after="100" w:afterAutospacing="1"/>
              <w:jc w:val="center"/>
              <w:rPr>
                <w:sz w:val="18"/>
                <w:szCs w:val="18"/>
              </w:rPr>
            </w:pPr>
            <w:r w:rsidRPr="00002918">
              <w:rPr>
                <w:sz w:val="18"/>
                <w:szCs w:val="18"/>
              </w:rPr>
              <w:t>光纤传感技术</w:t>
            </w:r>
          </w:p>
        </w:tc>
        <w:tc>
          <w:tcPr>
            <w:tcW w:w="455" w:type="dxa"/>
            <w:vAlign w:val="center"/>
          </w:tcPr>
          <w:p w:rsidR="00E60748" w:rsidRPr="00002918" w:rsidRDefault="00E60748" w:rsidP="00AD244E">
            <w:pPr>
              <w:widowControl/>
              <w:spacing w:before="100" w:beforeAutospacing="1" w:after="100" w:afterAutospacing="1"/>
              <w:jc w:val="center"/>
              <w:rPr>
                <w:kern w:val="0"/>
                <w:sz w:val="18"/>
                <w:szCs w:val="18"/>
              </w:rPr>
            </w:pPr>
            <w:r w:rsidRPr="00002918">
              <w:rPr>
                <w:rFonts w:eastAsia="仿宋_GB2312"/>
                <w:kern w:val="0"/>
                <w:sz w:val="18"/>
                <w:szCs w:val="18"/>
              </w:rPr>
              <w:t>32</w:t>
            </w:r>
          </w:p>
        </w:tc>
        <w:tc>
          <w:tcPr>
            <w:tcW w:w="546" w:type="dxa"/>
            <w:vAlign w:val="center"/>
          </w:tcPr>
          <w:p w:rsidR="00E60748" w:rsidRPr="00002918" w:rsidRDefault="00E60748" w:rsidP="00AD244E">
            <w:pPr>
              <w:widowControl/>
              <w:spacing w:before="100" w:beforeAutospacing="1" w:after="100" w:afterAutospacing="1"/>
              <w:jc w:val="center"/>
              <w:rPr>
                <w:kern w:val="0"/>
                <w:sz w:val="18"/>
                <w:szCs w:val="18"/>
              </w:rPr>
            </w:pPr>
            <w:r w:rsidRPr="00002918">
              <w:rPr>
                <w:rFonts w:eastAsia="仿宋_GB2312"/>
                <w:kern w:val="0"/>
                <w:sz w:val="18"/>
                <w:szCs w:val="18"/>
              </w:rPr>
              <w:t>2</w:t>
            </w:r>
          </w:p>
        </w:tc>
        <w:tc>
          <w:tcPr>
            <w:tcW w:w="867" w:type="dxa"/>
            <w:vAlign w:val="center"/>
          </w:tcPr>
          <w:p w:rsidR="00E60748" w:rsidRPr="00002918" w:rsidRDefault="00E60748" w:rsidP="00AD244E">
            <w:pPr>
              <w:widowControl/>
              <w:spacing w:before="100" w:beforeAutospacing="1" w:after="100" w:afterAutospacing="1"/>
              <w:jc w:val="center"/>
              <w:rPr>
                <w:kern w:val="0"/>
                <w:sz w:val="24"/>
              </w:rPr>
            </w:pPr>
            <w:r w:rsidRPr="00002918">
              <w:rPr>
                <w:rFonts w:eastAsia="仿宋_GB2312"/>
                <w:kern w:val="0"/>
                <w:sz w:val="20"/>
                <w:szCs w:val="20"/>
              </w:rPr>
              <w:t>1</w:t>
            </w:r>
          </w:p>
        </w:tc>
        <w:tc>
          <w:tcPr>
            <w:tcW w:w="879" w:type="dxa"/>
            <w:vAlign w:val="center"/>
          </w:tcPr>
          <w:p w:rsidR="00E60748" w:rsidRPr="00002918" w:rsidRDefault="00E60748" w:rsidP="00AD244E">
            <w:pPr>
              <w:widowControl/>
              <w:jc w:val="center"/>
              <w:rPr>
                <w:sz w:val="18"/>
                <w:szCs w:val="18"/>
              </w:rPr>
            </w:pPr>
            <w:r w:rsidRPr="00002918">
              <w:rPr>
                <w:sz w:val="18"/>
                <w:szCs w:val="18"/>
              </w:rPr>
              <w:t>面授讲课</w:t>
            </w:r>
          </w:p>
        </w:tc>
        <w:tc>
          <w:tcPr>
            <w:tcW w:w="900" w:type="dxa"/>
            <w:vAlign w:val="center"/>
          </w:tcPr>
          <w:p w:rsidR="00E60748" w:rsidRPr="00002918" w:rsidRDefault="00E60748" w:rsidP="00AD244E">
            <w:pPr>
              <w:widowControl/>
              <w:jc w:val="center"/>
              <w:rPr>
                <w:sz w:val="18"/>
                <w:szCs w:val="18"/>
              </w:rPr>
            </w:pPr>
            <w:r w:rsidRPr="00002918">
              <w:rPr>
                <w:sz w:val="18"/>
                <w:szCs w:val="18"/>
              </w:rPr>
              <w:t>考查</w:t>
            </w:r>
          </w:p>
        </w:tc>
        <w:tc>
          <w:tcPr>
            <w:tcW w:w="770" w:type="dxa"/>
            <w:vMerge/>
            <w:vAlign w:val="center"/>
          </w:tcPr>
          <w:p w:rsidR="00E60748" w:rsidRPr="00002918" w:rsidRDefault="00E60748" w:rsidP="00AD244E">
            <w:pPr>
              <w:widowControl/>
              <w:spacing w:line="300" w:lineRule="auto"/>
              <w:jc w:val="center"/>
              <w:rPr>
                <w:kern w:val="0"/>
                <w:sz w:val="18"/>
                <w:szCs w:val="18"/>
              </w:rPr>
            </w:pPr>
          </w:p>
        </w:tc>
      </w:tr>
      <w:tr w:rsidR="00E60748" w:rsidRPr="00002918" w:rsidTr="00AD244E">
        <w:trPr>
          <w:trHeight w:hRule="exact" w:val="369"/>
        </w:trPr>
        <w:tc>
          <w:tcPr>
            <w:tcW w:w="573" w:type="dxa"/>
            <w:vMerge/>
            <w:vAlign w:val="center"/>
          </w:tcPr>
          <w:p w:rsidR="00E60748" w:rsidRPr="00002918" w:rsidRDefault="00E60748" w:rsidP="00AD244E">
            <w:pPr>
              <w:widowControl/>
              <w:spacing w:line="300" w:lineRule="auto"/>
              <w:jc w:val="center"/>
              <w:rPr>
                <w:kern w:val="0"/>
                <w:sz w:val="18"/>
                <w:szCs w:val="18"/>
              </w:rPr>
            </w:pPr>
          </w:p>
        </w:tc>
        <w:tc>
          <w:tcPr>
            <w:tcW w:w="958" w:type="dxa"/>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021015</w:t>
            </w:r>
          </w:p>
        </w:tc>
        <w:tc>
          <w:tcPr>
            <w:tcW w:w="2397" w:type="dxa"/>
            <w:vAlign w:val="center"/>
          </w:tcPr>
          <w:p w:rsidR="00E60748" w:rsidRPr="00002918" w:rsidRDefault="00E60748" w:rsidP="00AD244E">
            <w:pPr>
              <w:widowControl/>
              <w:spacing w:before="100" w:beforeAutospacing="1" w:after="100" w:afterAutospacing="1"/>
              <w:jc w:val="center"/>
              <w:rPr>
                <w:sz w:val="18"/>
                <w:szCs w:val="18"/>
              </w:rPr>
            </w:pPr>
            <w:r w:rsidRPr="00002918">
              <w:rPr>
                <w:sz w:val="18"/>
                <w:szCs w:val="18"/>
              </w:rPr>
              <w:t>光电子材料与器件</w:t>
            </w:r>
          </w:p>
        </w:tc>
        <w:tc>
          <w:tcPr>
            <w:tcW w:w="455" w:type="dxa"/>
            <w:vAlign w:val="center"/>
          </w:tcPr>
          <w:p w:rsidR="00E60748" w:rsidRPr="00002918" w:rsidRDefault="00E60748" w:rsidP="00AD244E">
            <w:pPr>
              <w:widowControl/>
              <w:spacing w:before="100" w:beforeAutospacing="1" w:after="100" w:afterAutospacing="1"/>
              <w:jc w:val="center"/>
              <w:rPr>
                <w:kern w:val="0"/>
                <w:sz w:val="18"/>
                <w:szCs w:val="18"/>
              </w:rPr>
            </w:pPr>
            <w:r w:rsidRPr="00002918">
              <w:rPr>
                <w:rFonts w:eastAsia="仿宋_GB2312"/>
                <w:kern w:val="0"/>
                <w:sz w:val="18"/>
                <w:szCs w:val="18"/>
              </w:rPr>
              <w:t>32</w:t>
            </w:r>
          </w:p>
        </w:tc>
        <w:tc>
          <w:tcPr>
            <w:tcW w:w="546" w:type="dxa"/>
            <w:vAlign w:val="center"/>
          </w:tcPr>
          <w:p w:rsidR="00E60748" w:rsidRPr="00002918" w:rsidRDefault="00E60748" w:rsidP="00AD244E">
            <w:pPr>
              <w:widowControl/>
              <w:spacing w:before="100" w:beforeAutospacing="1" w:after="100" w:afterAutospacing="1"/>
              <w:jc w:val="center"/>
              <w:rPr>
                <w:kern w:val="0"/>
                <w:sz w:val="18"/>
                <w:szCs w:val="18"/>
              </w:rPr>
            </w:pPr>
            <w:r w:rsidRPr="00002918">
              <w:rPr>
                <w:rFonts w:eastAsia="仿宋_GB2312"/>
                <w:kern w:val="0"/>
                <w:sz w:val="18"/>
                <w:szCs w:val="18"/>
              </w:rPr>
              <w:t>2</w:t>
            </w:r>
          </w:p>
        </w:tc>
        <w:tc>
          <w:tcPr>
            <w:tcW w:w="867" w:type="dxa"/>
            <w:vAlign w:val="center"/>
          </w:tcPr>
          <w:p w:rsidR="00E60748" w:rsidRPr="00002918" w:rsidRDefault="00E60748" w:rsidP="00AD244E">
            <w:pPr>
              <w:widowControl/>
              <w:spacing w:before="100" w:beforeAutospacing="1" w:after="100" w:afterAutospacing="1"/>
              <w:jc w:val="center"/>
              <w:rPr>
                <w:kern w:val="0"/>
                <w:sz w:val="24"/>
              </w:rPr>
            </w:pPr>
            <w:r w:rsidRPr="00002918">
              <w:rPr>
                <w:rFonts w:eastAsia="仿宋_GB2312"/>
                <w:kern w:val="0"/>
                <w:sz w:val="20"/>
                <w:szCs w:val="20"/>
              </w:rPr>
              <w:t>1</w:t>
            </w:r>
          </w:p>
        </w:tc>
        <w:tc>
          <w:tcPr>
            <w:tcW w:w="879" w:type="dxa"/>
            <w:vAlign w:val="center"/>
          </w:tcPr>
          <w:p w:rsidR="00E60748" w:rsidRPr="00002918" w:rsidRDefault="00E60748" w:rsidP="00AD244E">
            <w:pPr>
              <w:widowControl/>
              <w:jc w:val="center"/>
              <w:rPr>
                <w:sz w:val="18"/>
                <w:szCs w:val="18"/>
              </w:rPr>
            </w:pPr>
            <w:r w:rsidRPr="00002918">
              <w:rPr>
                <w:sz w:val="18"/>
                <w:szCs w:val="18"/>
              </w:rPr>
              <w:t>面授讲课</w:t>
            </w:r>
          </w:p>
        </w:tc>
        <w:tc>
          <w:tcPr>
            <w:tcW w:w="900" w:type="dxa"/>
            <w:vAlign w:val="center"/>
          </w:tcPr>
          <w:p w:rsidR="00E60748" w:rsidRPr="00002918" w:rsidRDefault="00E60748" w:rsidP="00AD244E">
            <w:pPr>
              <w:widowControl/>
              <w:jc w:val="center"/>
              <w:rPr>
                <w:sz w:val="18"/>
                <w:szCs w:val="18"/>
              </w:rPr>
            </w:pPr>
            <w:r w:rsidRPr="00002918">
              <w:rPr>
                <w:sz w:val="18"/>
                <w:szCs w:val="18"/>
              </w:rPr>
              <w:t>考查</w:t>
            </w:r>
          </w:p>
        </w:tc>
        <w:tc>
          <w:tcPr>
            <w:tcW w:w="770" w:type="dxa"/>
            <w:vMerge/>
            <w:vAlign w:val="center"/>
          </w:tcPr>
          <w:p w:rsidR="00E60748" w:rsidRPr="00002918" w:rsidRDefault="00E60748" w:rsidP="00AD244E">
            <w:pPr>
              <w:widowControl/>
              <w:spacing w:line="300" w:lineRule="auto"/>
              <w:jc w:val="center"/>
              <w:rPr>
                <w:kern w:val="0"/>
                <w:sz w:val="18"/>
                <w:szCs w:val="18"/>
              </w:rPr>
            </w:pPr>
          </w:p>
        </w:tc>
      </w:tr>
      <w:tr w:rsidR="00E60748" w:rsidRPr="00002918" w:rsidTr="00AD244E">
        <w:trPr>
          <w:trHeight w:hRule="exact" w:val="369"/>
        </w:trPr>
        <w:tc>
          <w:tcPr>
            <w:tcW w:w="573" w:type="dxa"/>
            <w:vMerge/>
            <w:vAlign w:val="center"/>
          </w:tcPr>
          <w:p w:rsidR="00E60748" w:rsidRPr="00002918" w:rsidRDefault="00E60748" w:rsidP="00AD244E">
            <w:pPr>
              <w:widowControl/>
              <w:spacing w:line="300" w:lineRule="auto"/>
              <w:jc w:val="center"/>
              <w:rPr>
                <w:kern w:val="0"/>
                <w:sz w:val="18"/>
                <w:szCs w:val="18"/>
              </w:rPr>
            </w:pPr>
          </w:p>
        </w:tc>
        <w:tc>
          <w:tcPr>
            <w:tcW w:w="958" w:type="dxa"/>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021040</w:t>
            </w:r>
          </w:p>
        </w:tc>
        <w:tc>
          <w:tcPr>
            <w:tcW w:w="2397" w:type="dxa"/>
            <w:vAlign w:val="center"/>
          </w:tcPr>
          <w:p w:rsidR="00E60748" w:rsidRPr="00002918" w:rsidRDefault="00E60748" w:rsidP="00AD244E">
            <w:pPr>
              <w:widowControl/>
              <w:spacing w:before="100" w:beforeAutospacing="1" w:after="100" w:afterAutospacing="1"/>
              <w:jc w:val="center"/>
              <w:rPr>
                <w:sz w:val="18"/>
                <w:szCs w:val="18"/>
              </w:rPr>
            </w:pPr>
            <w:r w:rsidRPr="00002918">
              <w:rPr>
                <w:sz w:val="18"/>
                <w:szCs w:val="18"/>
              </w:rPr>
              <w:t>光网络技术</w:t>
            </w:r>
          </w:p>
        </w:tc>
        <w:tc>
          <w:tcPr>
            <w:tcW w:w="455" w:type="dxa"/>
            <w:vAlign w:val="center"/>
          </w:tcPr>
          <w:p w:rsidR="00E60748" w:rsidRPr="00002918" w:rsidRDefault="00E60748" w:rsidP="00AD244E">
            <w:pPr>
              <w:widowControl/>
              <w:spacing w:before="100" w:beforeAutospacing="1" w:after="100" w:afterAutospacing="1"/>
              <w:jc w:val="center"/>
              <w:rPr>
                <w:rFonts w:eastAsia="仿宋_GB2312"/>
                <w:kern w:val="0"/>
                <w:sz w:val="18"/>
                <w:szCs w:val="18"/>
              </w:rPr>
            </w:pPr>
            <w:r w:rsidRPr="00002918">
              <w:rPr>
                <w:rFonts w:eastAsia="仿宋_GB2312"/>
                <w:kern w:val="0"/>
                <w:sz w:val="18"/>
                <w:szCs w:val="18"/>
              </w:rPr>
              <w:t>48</w:t>
            </w:r>
          </w:p>
        </w:tc>
        <w:tc>
          <w:tcPr>
            <w:tcW w:w="546" w:type="dxa"/>
            <w:vAlign w:val="center"/>
          </w:tcPr>
          <w:p w:rsidR="00E60748" w:rsidRPr="00002918" w:rsidRDefault="00E60748" w:rsidP="00AD244E">
            <w:pPr>
              <w:widowControl/>
              <w:spacing w:before="100" w:beforeAutospacing="1" w:after="100" w:afterAutospacing="1"/>
              <w:jc w:val="center"/>
              <w:rPr>
                <w:rFonts w:eastAsia="仿宋_GB2312"/>
                <w:kern w:val="0"/>
                <w:sz w:val="18"/>
                <w:szCs w:val="18"/>
              </w:rPr>
            </w:pPr>
            <w:r w:rsidRPr="00002918">
              <w:rPr>
                <w:rFonts w:eastAsia="仿宋_GB2312"/>
                <w:kern w:val="0"/>
                <w:sz w:val="18"/>
                <w:szCs w:val="18"/>
              </w:rPr>
              <w:t>3</w:t>
            </w:r>
          </w:p>
        </w:tc>
        <w:tc>
          <w:tcPr>
            <w:tcW w:w="867" w:type="dxa"/>
            <w:vAlign w:val="center"/>
          </w:tcPr>
          <w:p w:rsidR="00E60748" w:rsidRPr="00002918" w:rsidRDefault="00E60748" w:rsidP="00AD244E">
            <w:pPr>
              <w:widowControl/>
              <w:spacing w:before="100" w:beforeAutospacing="1" w:after="100" w:afterAutospacing="1"/>
              <w:jc w:val="center"/>
              <w:rPr>
                <w:rFonts w:eastAsia="仿宋_GB2312"/>
                <w:kern w:val="0"/>
                <w:sz w:val="20"/>
                <w:szCs w:val="20"/>
              </w:rPr>
            </w:pPr>
            <w:r w:rsidRPr="00002918">
              <w:rPr>
                <w:rFonts w:eastAsia="仿宋_GB2312"/>
                <w:kern w:val="0"/>
                <w:sz w:val="20"/>
                <w:szCs w:val="20"/>
              </w:rPr>
              <w:t>1</w:t>
            </w:r>
          </w:p>
        </w:tc>
        <w:tc>
          <w:tcPr>
            <w:tcW w:w="879" w:type="dxa"/>
            <w:vAlign w:val="center"/>
          </w:tcPr>
          <w:p w:rsidR="00E60748" w:rsidRPr="00002918" w:rsidRDefault="00E60748" w:rsidP="00AD244E">
            <w:pPr>
              <w:widowControl/>
              <w:jc w:val="center"/>
              <w:rPr>
                <w:sz w:val="18"/>
                <w:szCs w:val="18"/>
              </w:rPr>
            </w:pPr>
            <w:r w:rsidRPr="00002918">
              <w:rPr>
                <w:sz w:val="18"/>
                <w:szCs w:val="18"/>
              </w:rPr>
              <w:t>面授讲课</w:t>
            </w:r>
          </w:p>
        </w:tc>
        <w:tc>
          <w:tcPr>
            <w:tcW w:w="900" w:type="dxa"/>
            <w:vAlign w:val="center"/>
          </w:tcPr>
          <w:p w:rsidR="00E60748" w:rsidRPr="00002918" w:rsidRDefault="00E60748" w:rsidP="00AD244E">
            <w:pPr>
              <w:widowControl/>
              <w:jc w:val="center"/>
              <w:rPr>
                <w:sz w:val="18"/>
                <w:szCs w:val="18"/>
              </w:rPr>
            </w:pPr>
            <w:r w:rsidRPr="00002918">
              <w:rPr>
                <w:sz w:val="18"/>
                <w:szCs w:val="18"/>
              </w:rPr>
              <w:t>考查</w:t>
            </w:r>
          </w:p>
        </w:tc>
        <w:tc>
          <w:tcPr>
            <w:tcW w:w="770" w:type="dxa"/>
            <w:vMerge/>
            <w:vAlign w:val="center"/>
          </w:tcPr>
          <w:p w:rsidR="00E60748" w:rsidRPr="00002918" w:rsidRDefault="00E60748" w:rsidP="00AD244E">
            <w:pPr>
              <w:widowControl/>
              <w:spacing w:line="300" w:lineRule="auto"/>
              <w:jc w:val="center"/>
              <w:rPr>
                <w:kern w:val="0"/>
                <w:sz w:val="18"/>
                <w:szCs w:val="18"/>
              </w:rPr>
            </w:pPr>
          </w:p>
        </w:tc>
      </w:tr>
      <w:tr w:rsidR="00E60748" w:rsidRPr="00002918" w:rsidTr="00AD244E">
        <w:trPr>
          <w:trHeight w:hRule="exact" w:val="369"/>
        </w:trPr>
        <w:tc>
          <w:tcPr>
            <w:tcW w:w="573" w:type="dxa"/>
            <w:vMerge/>
            <w:vAlign w:val="center"/>
          </w:tcPr>
          <w:p w:rsidR="00E60748" w:rsidRPr="00002918" w:rsidRDefault="00E60748" w:rsidP="00AD244E">
            <w:pPr>
              <w:widowControl/>
              <w:spacing w:line="300" w:lineRule="auto"/>
              <w:jc w:val="center"/>
              <w:rPr>
                <w:kern w:val="0"/>
                <w:sz w:val="18"/>
                <w:szCs w:val="18"/>
              </w:rPr>
            </w:pPr>
          </w:p>
        </w:tc>
        <w:tc>
          <w:tcPr>
            <w:tcW w:w="958" w:type="dxa"/>
            <w:vAlign w:val="center"/>
          </w:tcPr>
          <w:p w:rsidR="00E60748" w:rsidRPr="00002918" w:rsidRDefault="005A2FE3" w:rsidP="00AD244E">
            <w:pPr>
              <w:jc w:val="center"/>
              <w:rPr>
                <w:kern w:val="0"/>
                <w:sz w:val="18"/>
                <w:szCs w:val="18"/>
              </w:rPr>
            </w:pPr>
            <w:r w:rsidRPr="00002918">
              <w:rPr>
                <w:kern w:val="0"/>
                <w:sz w:val="18"/>
                <w:szCs w:val="18"/>
              </w:rPr>
              <w:t>s</w:t>
            </w:r>
            <w:r w:rsidR="00E60748" w:rsidRPr="00002918">
              <w:rPr>
                <w:kern w:val="0"/>
                <w:sz w:val="18"/>
                <w:szCs w:val="18"/>
              </w:rPr>
              <w:t>999033</w:t>
            </w:r>
          </w:p>
        </w:tc>
        <w:tc>
          <w:tcPr>
            <w:tcW w:w="2397" w:type="dxa"/>
            <w:vAlign w:val="center"/>
          </w:tcPr>
          <w:p w:rsidR="00E60748" w:rsidRPr="00002918" w:rsidRDefault="00E60748" w:rsidP="00AD244E">
            <w:pPr>
              <w:spacing w:line="300" w:lineRule="auto"/>
              <w:jc w:val="center"/>
              <w:rPr>
                <w:sz w:val="18"/>
                <w:szCs w:val="18"/>
              </w:rPr>
            </w:pPr>
            <w:r w:rsidRPr="00002918">
              <w:rPr>
                <w:sz w:val="18"/>
                <w:szCs w:val="18"/>
              </w:rPr>
              <w:t>人文素养选修课</w:t>
            </w:r>
          </w:p>
        </w:tc>
        <w:tc>
          <w:tcPr>
            <w:tcW w:w="455" w:type="dxa"/>
            <w:vAlign w:val="center"/>
          </w:tcPr>
          <w:p w:rsidR="00E60748" w:rsidRPr="00002918" w:rsidRDefault="00E60748" w:rsidP="00AD244E">
            <w:pPr>
              <w:spacing w:line="300" w:lineRule="auto"/>
              <w:jc w:val="center"/>
              <w:rPr>
                <w:sz w:val="18"/>
                <w:szCs w:val="18"/>
              </w:rPr>
            </w:pPr>
            <w:r w:rsidRPr="00002918">
              <w:rPr>
                <w:sz w:val="18"/>
                <w:szCs w:val="18"/>
              </w:rPr>
              <w:t>16</w:t>
            </w:r>
          </w:p>
        </w:tc>
        <w:tc>
          <w:tcPr>
            <w:tcW w:w="546" w:type="dxa"/>
            <w:vAlign w:val="center"/>
          </w:tcPr>
          <w:p w:rsidR="00E60748" w:rsidRPr="00002918" w:rsidRDefault="00E60748" w:rsidP="00AD244E">
            <w:pPr>
              <w:spacing w:line="300" w:lineRule="auto"/>
              <w:jc w:val="center"/>
              <w:rPr>
                <w:sz w:val="18"/>
                <w:szCs w:val="18"/>
              </w:rPr>
            </w:pPr>
            <w:r w:rsidRPr="00002918">
              <w:rPr>
                <w:sz w:val="18"/>
                <w:szCs w:val="18"/>
              </w:rPr>
              <w:t>1</w:t>
            </w:r>
          </w:p>
        </w:tc>
        <w:tc>
          <w:tcPr>
            <w:tcW w:w="867" w:type="dxa"/>
            <w:vAlign w:val="center"/>
          </w:tcPr>
          <w:p w:rsidR="00E60748" w:rsidRPr="00002918" w:rsidRDefault="009D7EDF" w:rsidP="00AD244E">
            <w:pPr>
              <w:widowControl/>
              <w:spacing w:line="300" w:lineRule="auto"/>
              <w:jc w:val="center"/>
              <w:rPr>
                <w:kern w:val="0"/>
                <w:sz w:val="18"/>
                <w:szCs w:val="18"/>
              </w:rPr>
            </w:pPr>
            <w:r w:rsidRPr="00002918">
              <w:rPr>
                <w:kern w:val="0"/>
                <w:sz w:val="18"/>
                <w:szCs w:val="18"/>
              </w:rPr>
              <w:t>1</w:t>
            </w:r>
          </w:p>
        </w:tc>
        <w:tc>
          <w:tcPr>
            <w:tcW w:w="879" w:type="dxa"/>
            <w:vAlign w:val="center"/>
          </w:tcPr>
          <w:p w:rsidR="00E60748" w:rsidRPr="00002918" w:rsidRDefault="00E60748" w:rsidP="00AD244E">
            <w:pPr>
              <w:widowControl/>
              <w:jc w:val="center"/>
              <w:rPr>
                <w:sz w:val="18"/>
                <w:szCs w:val="18"/>
              </w:rPr>
            </w:pPr>
            <w:r w:rsidRPr="00002918">
              <w:rPr>
                <w:sz w:val="18"/>
                <w:szCs w:val="18"/>
              </w:rPr>
              <w:t>其他</w:t>
            </w:r>
          </w:p>
        </w:tc>
        <w:tc>
          <w:tcPr>
            <w:tcW w:w="900" w:type="dxa"/>
            <w:vAlign w:val="center"/>
          </w:tcPr>
          <w:p w:rsidR="00E60748" w:rsidRPr="00002918" w:rsidRDefault="00E60748" w:rsidP="00AD244E">
            <w:pPr>
              <w:spacing w:line="300" w:lineRule="auto"/>
              <w:jc w:val="center"/>
              <w:rPr>
                <w:sz w:val="18"/>
                <w:szCs w:val="18"/>
              </w:rPr>
            </w:pPr>
            <w:r w:rsidRPr="00002918">
              <w:rPr>
                <w:sz w:val="18"/>
                <w:szCs w:val="18"/>
              </w:rPr>
              <w:t>考查</w:t>
            </w:r>
          </w:p>
        </w:tc>
        <w:tc>
          <w:tcPr>
            <w:tcW w:w="770" w:type="dxa"/>
            <w:vMerge/>
            <w:vAlign w:val="center"/>
          </w:tcPr>
          <w:p w:rsidR="00E60748" w:rsidRPr="00002918" w:rsidRDefault="00E60748" w:rsidP="00AD244E">
            <w:pPr>
              <w:widowControl/>
              <w:spacing w:line="300" w:lineRule="auto"/>
              <w:jc w:val="center"/>
              <w:rPr>
                <w:kern w:val="0"/>
                <w:sz w:val="18"/>
                <w:szCs w:val="18"/>
              </w:rPr>
            </w:pPr>
          </w:p>
        </w:tc>
      </w:tr>
      <w:tr w:rsidR="009D7EDF" w:rsidRPr="00002918" w:rsidTr="00AD244E">
        <w:trPr>
          <w:trHeight w:hRule="exact" w:val="369"/>
        </w:trPr>
        <w:tc>
          <w:tcPr>
            <w:tcW w:w="573" w:type="dxa"/>
            <w:vMerge w:val="restart"/>
            <w:vAlign w:val="center"/>
          </w:tcPr>
          <w:p w:rsidR="009D7EDF" w:rsidRPr="00002918" w:rsidRDefault="009D7EDF" w:rsidP="00AD244E">
            <w:pPr>
              <w:widowControl/>
              <w:spacing w:line="300" w:lineRule="auto"/>
              <w:jc w:val="center"/>
              <w:rPr>
                <w:kern w:val="0"/>
                <w:sz w:val="18"/>
                <w:szCs w:val="18"/>
              </w:rPr>
            </w:pPr>
            <w:r w:rsidRPr="00002918">
              <w:rPr>
                <w:kern w:val="0"/>
                <w:sz w:val="18"/>
                <w:szCs w:val="18"/>
              </w:rPr>
              <w:t>E</w:t>
            </w:r>
          </w:p>
        </w:tc>
        <w:tc>
          <w:tcPr>
            <w:tcW w:w="958" w:type="dxa"/>
            <w:vAlign w:val="center"/>
          </w:tcPr>
          <w:p w:rsidR="009D7EDF" w:rsidRPr="00002918" w:rsidRDefault="009D7EDF" w:rsidP="00AD244E">
            <w:pPr>
              <w:jc w:val="center"/>
              <w:rPr>
                <w:kern w:val="0"/>
                <w:sz w:val="18"/>
                <w:szCs w:val="18"/>
              </w:rPr>
            </w:pPr>
            <w:r w:rsidRPr="00002918">
              <w:rPr>
                <w:kern w:val="0"/>
                <w:sz w:val="18"/>
                <w:szCs w:val="18"/>
              </w:rPr>
              <w:t>s021037</w:t>
            </w:r>
          </w:p>
        </w:tc>
        <w:tc>
          <w:tcPr>
            <w:tcW w:w="2397" w:type="dxa"/>
            <w:vAlign w:val="center"/>
          </w:tcPr>
          <w:p w:rsidR="009D7EDF" w:rsidRPr="00002918" w:rsidRDefault="009D7EDF" w:rsidP="00AD244E">
            <w:pPr>
              <w:spacing w:line="300" w:lineRule="auto"/>
              <w:jc w:val="center"/>
              <w:rPr>
                <w:sz w:val="18"/>
                <w:szCs w:val="18"/>
              </w:rPr>
            </w:pPr>
            <w:r w:rsidRPr="00002918">
              <w:rPr>
                <w:sz w:val="18"/>
                <w:szCs w:val="18"/>
              </w:rPr>
              <w:t>学术报告</w:t>
            </w:r>
          </w:p>
        </w:tc>
        <w:tc>
          <w:tcPr>
            <w:tcW w:w="455" w:type="dxa"/>
            <w:vAlign w:val="center"/>
          </w:tcPr>
          <w:p w:rsidR="009D7EDF" w:rsidRPr="00002918" w:rsidRDefault="009D7EDF" w:rsidP="00AD244E">
            <w:pPr>
              <w:widowControl/>
              <w:jc w:val="center"/>
              <w:rPr>
                <w:kern w:val="0"/>
                <w:sz w:val="18"/>
                <w:szCs w:val="18"/>
              </w:rPr>
            </w:pPr>
            <w:r w:rsidRPr="00002918">
              <w:rPr>
                <w:kern w:val="0"/>
                <w:sz w:val="18"/>
                <w:szCs w:val="18"/>
              </w:rPr>
              <w:t>16</w:t>
            </w:r>
          </w:p>
        </w:tc>
        <w:tc>
          <w:tcPr>
            <w:tcW w:w="546" w:type="dxa"/>
            <w:vAlign w:val="center"/>
          </w:tcPr>
          <w:p w:rsidR="009D7EDF" w:rsidRPr="00002918" w:rsidRDefault="009D7EDF" w:rsidP="00AD244E">
            <w:pPr>
              <w:spacing w:line="300" w:lineRule="auto"/>
              <w:jc w:val="center"/>
              <w:rPr>
                <w:sz w:val="18"/>
                <w:szCs w:val="18"/>
              </w:rPr>
            </w:pPr>
            <w:r w:rsidRPr="00002918">
              <w:rPr>
                <w:sz w:val="18"/>
                <w:szCs w:val="18"/>
              </w:rPr>
              <w:t>1</w:t>
            </w:r>
          </w:p>
        </w:tc>
        <w:tc>
          <w:tcPr>
            <w:tcW w:w="867" w:type="dxa"/>
            <w:vAlign w:val="center"/>
          </w:tcPr>
          <w:p w:rsidR="009D7EDF" w:rsidRPr="00002918" w:rsidRDefault="009D7EDF" w:rsidP="00AD244E">
            <w:pPr>
              <w:widowControl/>
              <w:spacing w:line="300" w:lineRule="auto"/>
              <w:jc w:val="center"/>
              <w:rPr>
                <w:kern w:val="0"/>
                <w:sz w:val="18"/>
                <w:szCs w:val="18"/>
              </w:rPr>
            </w:pPr>
            <w:r w:rsidRPr="00002918">
              <w:rPr>
                <w:kern w:val="0"/>
                <w:sz w:val="18"/>
                <w:szCs w:val="18"/>
              </w:rPr>
              <w:t>2</w:t>
            </w:r>
          </w:p>
        </w:tc>
        <w:tc>
          <w:tcPr>
            <w:tcW w:w="879" w:type="dxa"/>
            <w:vAlign w:val="center"/>
          </w:tcPr>
          <w:p w:rsidR="009D7EDF" w:rsidRPr="00002918" w:rsidRDefault="009D7EDF" w:rsidP="00AD244E">
            <w:pPr>
              <w:widowControl/>
              <w:jc w:val="center"/>
              <w:rPr>
                <w:sz w:val="18"/>
                <w:szCs w:val="18"/>
              </w:rPr>
            </w:pPr>
            <w:r w:rsidRPr="00002918">
              <w:rPr>
                <w:sz w:val="18"/>
                <w:szCs w:val="18"/>
              </w:rPr>
              <w:t>其他</w:t>
            </w:r>
          </w:p>
        </w:tc>
        <w:tc>
          <w:tcPr>
            <w:tcW w:w="900" w:type="dxa"/>
            <w:vAlign w:val="center"/>
          </w:tcPr>
          <w:p w:rsidR="009D7EDF" w:rsidRPr="00002918" w:rsidRDefault="009D7EDF" w:rsidP="00816AD8">
            <w:pPr>
              <w:widowControl/>
              <w:jc w:val="center"/>
              <w:rPr>
                <w:sz w:val="18"/>
                <w:szCs w:val="18"/>
              </w:rPr>
            </w:pPr>
            <w:r w:rsidRPr="00002918">
              <w:rPr>
                <w:sz w:val="18"/>
                <w:szCs w:val="18"/>
              </w:rPr>
              <w:t>其他</w:t>
            </w:r>
          </w:p>
        </w:tc>
        <w:tc>
          <w:tcPr>
            <w:tcW w:w="770" w:type="dxa"/>
            <w:vMerge w:val="restart"/>
            <w:vAlign w:val="center"/>
          </w:tcPr>
          <w:p w:rsidR="009D7EDF" w:rsidRPr="00002918" w:rsidRDefault="009D7EDF" w:rsidP="00AD244E">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9D7EDF" w:rsidRPr="00002918" w:rsidTr="00AD244E">
        <w:trPr>
          <w:trHeight w:hRule="exact" w:val="369"/>
        </w:trPr>
        <w:tc>
          <w:tcPr>
            <w:tcW w:w="573" w:type="dxa"/>
            <w:vMerge/>
            <w:tcBorders>
              <w:bottom w:val="single" w:sz="8" w:space="0" w:color="auto"/>
            </w:tcBorders>
            <w:vAlign w:val="center"/>
          </w:tcPr>
          <w:p w:rsidR="009D7EDF" w:rsidRPr="00002918" w:rsidRDefault="009D7EDF" w:rsidP="00AD244E">
            <w:pPr>
              <w:widowControl/>
              <w:spacing w:line="300" w:lineRule="auto"/>
              <w:jc w:val="center"/>
              <w:rPr>
                <w:kern w:val="0"/>
                <w:sz w:val="18"/>
                <w:szCs w:val="18"/>
              </w:rPr>
            </w:pPr>
          </w:p>
        </w:tc>
        <w:tc>
          <w:tcPr>
            <w:tcW w:w="958" w:type="dxa"/>
            <w:tcBorders>
              <w:bottom w:val="single" w:sz="8" w:space="0" w:color="auto"/>
            </w:tcBorders>
            <w:vAlign w:val="center"/>
          </w:tcPr>
          <w:p w:rsidR="009D7EDF" w:rsidRPr="00002918" w:rsidRDefault="009D7EDF" w:rsidP="00AD244E">
            <w:pPr>
              <w:jc w:val="center"/>
              <w:rPr>
                <w:kern w:val="0"/>
                <w:sz w:val="18"/>
                <w:szCs w:val="18"/>
              </w:rPr>
            </w:pPr>
            <w:r w:rsidRPr="00002918">
              <w:rPr>
                <w:kern w:val="0"/>
                <w:sz w:val="18"/>
                <w:szCs w:val="18"/>
              </w:rPr>
              <w:t>s021038</w:t>
            </w:r>
          </w:p>
        </w:tc>
        <w:tc>
          <w:tcPr>
            <w:tcW w:w="2397" w:type="dxa"/>
            <w:tcBorders>
              <w:bottom w:val="single" w:sz="8" w:space="0" w:color="auto"/>
            </w:tcBorders>
            <w:vAlign w:val="center"/>
          </w:tcPr>
          <w:p w:rsidR="009D7EDF" w:rsidRPr="00002918" w:rsidRDefault="009D7EDF" w:rsidP="00AD244E">
            <w:pPr>
              <w:spacing w:line="300" w:lineRule="auto"/>
              <w:jc w:val="center"/>
              <w:rPr>
                <w:sz w:val="18"/>
                <w:szCs w:val="18"/>
              </w:rPr>
            </w:pPr>
            <w:r w:rsidRPr="00002918">
              <w:rPr>
                <w:sz w:val="18"/>
                <w:szCs w:val="18"/>
              </w:rPr>
              <w:t>实践活动</w:t>
            </w:r>
          </w:p>
        </w:tc>
        <w:tc>
          <w:tcPr>
            <w:tcW w:w="455" w:type="dxa"/>
            <w:tcBorders>
              <w:bottom w:val="single" w:sz="8" w:space="0" w:color="auto"/>
            </w:tcBorders>
            <w:vAlign w:val="center"/>
          </w:tcPr>
          <w:p w:rsidR="009D7EDF" w:rsidRPr="00002918" w:rsidRDefault="009D7EDF" w:rsidP="00AD244E">
            <w:pPr>
              <w:spacing w:line="300" w:lineRule="auto"/>
              <w:jc w:val="center"/>
              <w:rPr>
                <w:sz w:val="18"/>
                <w:szCs w:val="18"/>
              </w:rPr>
            </w:pPr>
            <w:r w:rsidRPr="00002918">
              <w:rPr>
                <w:sz w:val="18"/>
                <w:szCs w:val="18"/>
              </w:rPr>
              <w:t>16</w:t>
            </w:r>
          </w:p>
        </w:tc>
        <w:tc>
          <w:tcPr>
            <w:tcW w:w="546" w:type="dxa"/>
            <w:tcBorders>
              <w:bottom w:val="single" w:sz="8" w:space="0" w:color="auto"/>
            </w:tcBorders>
            <w:vAlign w:val="center"/>
          </w:tcPr>
          <w:p w:rsidR="009D7EDF" w:rsidRPr="00002918" w:rsidRDefault="009D7EDF" w:rsidP="00AD244E">
            <w:pPr>
              <w:spacing w:line="300" w:lineRule="auto"/>
              <w:jc w:val="center"/>
              <w:rPr>
                <w:sz w:val="18"/>
                <w:szCs w:val="18"/>
              </w:rPr>
            </w:pPr>
            <w:r w:rsidRPr="00002918">
              <w:rPr>
                <w:sz w:val="18"/>
                <w:szCs w:val="18"/>
              </w:rPr>
              <w:t>1</w:t>
            </w:r>
          </w:p>
        </w:tc>
        <w:tc>
          <w:tcPr>
            <w:tcW w:w="867" w:type="dxa"/>
            <w:tcBorders>
              <w:bottom w:val="single" w:sz="8" w:space="0" w:color="auto"/>
            </w:tcBorders>
            <w:vAlign w:val="center"/>
          </w:tcPr>
          <w:p w:rsidR="009D7EDF" w:rsidRPr="00002918" w:rsidRDefault="009D7EDF" w:rsidP="00AD244E">
            <w:pPr>
              <w:widowControl/>
              <w:spacing w:line="300" w:lineRule="auto"/>
              <w:jc w:val="center"/>
              <w:rPr>
                <w:kern w:val="0"/>
                <w:sz w:val="18"/>
                <w:szCs w:val="18"/>
              </w:rPr>
            </w:pPr>
            <w:r w:rsidRPr="00002918">
              <w:rPr>
                <w:kern w:val="0"/>
                <w:sz w:val="18"/>
                <w:szCs w:val="18"/>
              </w:rPr>
              <w:t>2</w:t>
            </w:r>
          </w:p>
        </w:tc>
        <w:tc>
          <w:tcPr>
            <w:tcW w:w="879" w:type="dxa"/>
            <w:tcBorders>
              <w:bottom w:val="single" w:sz="8" w:space="0" w:color="auto"/>
            </w:tcBorders>
            <w:vAlign w:val="center"/>
          </w:tcPr>
          <w:p w:rsidR="009D7EDF" w:rsidRPr="00002918" w:rsidRDefault="009D7EDF" w:rsidP="00AD244E">
            <w:pPr>
              <w:widowControl/>
              <w:jc w:val="center"/>
              <w:rPr>
                <w:sz w:val="18"/>
                <w:szCs w:val="18"/>
              </w:rPr>
            </w:pPr>
            <w:r w:rsidRPr="00002918">
              <w:rPr>
                <w:sz w:val="18"/>
                <w:szCs w:val="18"/>
              </w:rPr>
              <w:t>其他</w:t>
            </w:r>
          </w:p>
        </w:tc>
        <w:tc>
          <w:tcPr>
            <w:tcW w:w="900" w:type="dxa"/>
            <w:tcBorders>
              <w:bottom w:val="single" w:sz="8" w:space="0" w:color="auto"/>
            </w:tcBorders>
            <w:vAlign w:val="center"/>
          </w:tcPr>
          <w:p w:rsidR="009D7EDF" w:rsidRPr="00002918" w:rsidRDefault="009D7EDF" w:rsidP="00816AD8">
            <w:pPr>
              <w:widowControl/>
              <w:jc w:val="center"/>
              <w:rPr>
                <w:sz w:val="18"/>
                <w:szCs w:val="18"/>
              </w:rPr>
            </w:pPr>
            <w:r w:rsidRPr="00002918">
              <w:rPr>
                <w:sz w:val="18"/>
                <w:szCs w:val="18"/>
              </w:rPr>
              <w:t>其他</w:t>
            </w:r>
          </w:p>
        </w:tc>
        <w:tc>
          <w:tcPr>
            <w:tcW w:w="770" w:type="dxa"/>
            <w:vMerge/>
            <w:tcBorders>
              <w:bottom w:val="single" w:sz="8" w:space="0" w:color="auto"/>
            </w:tcBorders>
            <w:vAlign w:val="center"/>
          </w:tcPr>
          <w:p w:rsidR="009D7EDF" w:rsidRPr="00002918" w:rsidRDefault="009D7EDF" w:rsidP="00AD244E">
            <w:pPr>
              <w:widowControl/>
              <w:spacing w:line="300" w:lineRule="auto"/>
              <w:jc w:val="center"/>
              <w:rPr>
                <w:kern w:val="0"/>
                <w:sz w:val="18"/>
                <w:szCs w:val="18"/>
              </w:rPr>
            </w:pPr>
          </w:p>
        </w:tc>
      </w:tr>
    </w:tbl>
    <w:p w:rsidR="00E60748" w:rsidRPr="00002918" w:rsidRDefault="00E60748" w:rsidP="00E60748">
      <w:pPr>
        <w:widowControl/>
        <w:spacing w:line="276" w:lineRule="auto"/>
        <w:jc w:val="left"/>
        <w:rPr>
          <w:b/>
          <w:kern w:val="0"/>
          <w:sz w:val="18"/>
          <w:szCs w:val="18"/>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DD2F0F" w:rsidRPr="00002918" w:rsidRDefault="00DD2F0F" w:rsidP="0076362A">
      <w:pPr>
        <w:spacing w:line="300" w:lineRule="auto"/>
        <w:rPr>
          <w:rFonts w:eastAsiaTheme="minorEastAsia"/>
          <w:szCs w:val="21"/>
        </w:rPr>
      </w:pPr>
    </w:p>
    <w:p w:rsidR="00DD2F0F" w:rsidRPr="00002918" w:rsidRDefault="00DD2F0F" w:rsidP="0076362A">
      <w:pPr>
        <w:widowControl/>
        <w:spacing w:line="300" w:lineRule="auto"/>
        <w:jc w:val="left"/>
        <w:rPr>
          <w:rFonts w:eastAsiaTheme="minorEastAsia"/>
          <w:szCs w:val="21"/>
        </w:rPr>
      </w:pPr>
      <w:r w:rsidRPr="00002918">
        <w:rPr>
          <w:rFonts w:eastAsiaTheme="minorEastAsia"/>
          <w:szCs w:val="21"/>
        </w:rPr>
        <w:br w:type="page"/>
      </w:r>
    </w:p>
    <w:p w:rsidR="00DD2F0F" w:rsidRPr="00002918" w:rsidRDefault="00DD2F0F" w:rsidP="003612AF">
      <w:pPr>
        <w:pStyle w:val="1"/>
        <w:rPr>
          <w:kern w:val="0"/>
          <w:sz w:val="32"/>
          <w:szCs w:val="32"/>
        </w:rPr>
      </w:pPr>
      <w:bookmarkStart w:id="87" w:name="_Toc523498844"/>
      <w:r w:rsidRPr="00002918">
        <w:rPr>
          <w:kern w:val="0"/>
        </w:rPr>
        <w:lastRenderedPageBreak/>
        <w:t>材料科学与工程硕士研究生培养方案</w:t>
      </w:r>
      <w:bookmarkEnd w:id="87"/>
    </w:p>
    <w:p w:rsidR="0065367A" w:rsidRPr="00002918" w:rsidRDefault="00DD2F0F" w:rsidP="00AD2DBA">
      <w:pPr>
        <w:pStyle w:val="2"/>
        <w:rPr>
          <w:rFonts w:ascii="Times New Roman" w:hAnsi="Times New Roman" w:cs="Times New Roman"/>
          <w:kern w:val="0"/>
        </w:rPr>
      </w:pPr>
      <w:r w:rsidRPr="00002918">
        <w:rPr>
          <w:rFonts w:ascii="Times New Roman" w:hAnsi="Times New Roman" w:cs="Times New Roman"/>
        </w:rPr>
        <w:t>学科门类：</w:t>
      </w:r>
      <w:r w:rsidRPr="00002918">
        <w:rPr>
          <w:rFonts w:ascii="Times New Roman" w:hAnsi="Times New Roman" w:cs="Times New Roman"/>
          <w:kern w:val="0"/>
        </w:rPr>
        <w:t>工学</w:t>
      </w:r>
      <w:r w:rsidRPr="00002918">
        <w:rPr>
          <w:rFonts w:ascii="Times New Roman" w:hAnsi="Times New Roman" w:cs="Times New Roman"/>
        </w:rPr>
        <w:t>一级学科代码：</w:t>
      </w:r>
      <w:r w:rsidRPr="00002918">
        <w:rPr>
          <w:rFonts w:ascii="Times New Roman" w:hAnsi="Times New Roman" w:cs="Times New Roman"/>
          <w:kern w:val="0"/>
        </w:rPr>
        <w:t>0805</w:t>
      </w:r>
    </w:p>
    <w:p w:rsidR="00DD2F0F" w:rsidRPr="00002918" w:rsidRDefault="00DD2F0F" w:rsidP="00AD2DBA">
      <w:pPr>
        <w:pStyle w:val="2"/>
        <w:rPr>
          <w:rFonts w:ascii="Times New Roman" w:hAnsi="Times New Roman" w:cs="Times New Roman"/>
        </w:rPr>
      </w:pPr>
      <w:r w:rsidRPr="00002918">
        <w:rPr>
          <w:rFonts w:ascii="Times New Roman" w:hAnsi="Times New Roman" w:cs="Times New Roman"/>
        </w:rPr>
        <w:t>一级学科名称：材料科学与工程</w:t>
      </w:r>
    </w:p>
    <w:p w:rsidR="00DD2F0F" w:rsidRPr="00002918" w:rsidRDefault="00DD2F0F" w:rsidP="0076362A">
      <w:pPr>
        <w:widowControl/>
        <w:spacing w:line="300" w:lineRule="auto"/>
        <w:jc w:val="center"/>
        <w:rPr>
          <w:rFonts w:eastAsiaTheme="minorEastAsia"/>
          <w:kern w:val="0"/>
          <w:szCs w:val="21"/>
        </w:rPr>
      </w:pPr>
    </w:p>
    <w:p w:rsidR="00DD2F0F" w:rsidRPr="00002918" w:rsidRDefault="00DD2F0F"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本学科源于</w:t>
      </w:r>
      <w:r w:rsidRPr="00002918">
        <w:rPr>
          <w:rFonts w:eastAsiaTheme="minorEastAsia"/>
          <w:kern w:val="0"/>
          <w:szCs w:val="21"/>
        </w:rPr>
        <w:t>1978</w:t>
      </w:r>
      <w:r w:rsidRPr="00002918">
        <w:rPr>
          <w:rFonts w:eastAsiaTheme="minorEastAsia"/>
          <w:kern w:val="0"/>
          <w:szCs w:val="21"/>
        </w:rPr>
        <w:t>年设立的物理学的凝聚态物理方向，</w:t>
      </w:r>
      <w:r w:rsidRPr="00002918">
        <w:rPr>
          <w:rFonts w:eastAsiaTheme="minorEastAsia"/>
          <w:kern w:val="0"/>
          <w:szCs w:val="21"/>
        </w:rPr>
        <w:t>2004</w:t>
      </w:r>
      <w:r w:rsidRPr="00002918">
        <w:rPr>
          <w:rFonts w:eastAsiaTheme="minorEastAsia"/>
          <w:kern w:val="0"/>
          <w:szCs w:val="21"/>
        </w:rPr>
        <w:t>年设材料物理专业，</w:t>
      </w:r>
      <w:r w:rsidRPr="00002918">
        <w:rPr>
          <w:rFonts w:eastAsiaTheme="minorEastAsia"/>
          <w:kern w:val="0"/>
          <w:szCs w:val="21"/>
        </w:rPr>
        <w:t>2008</w:t>
      </w:r>
      <w:r w:rsidRPr="00002918">
        <w:rPr>
          <w:rFonts w:eastAsiaTheme="minorEastAsia"/>
          <w:kern w:val="0"/>
          <w:szCs w:val="21"/>
        </w:rPr>
        <w:t>年获校重点建设学科。</w:t>
      </w:r>
      <w:r w:rsidRPr="00002918">
        <w:rPr>
          <w:rFonts w:eastAsiaTheme="minorEastAsia"/>
          <w:kern w:val="0"/>
          <w:szCs w:val="21"/>
        </w:rPr>
        <w:t>2018</w:t>
      </w:r>
      <w:r w:rsidRPr="00002918">
        <w:rPr>
          <w:rFonts w:eastAsiaTheme="minorEastAsia"/>
          <w:kern w:val="0"/>
          <w:szCs w:val="21"/>
        </w:rPr>
        <w:t>年获批材料科学与工程一级学科硕士点。现有专任教师</w:t>
      </w:r>
      <w:r w:rsidRPr="00002918">
        <w:rPr>
          <w:rFonts w:eastAsiaTheme="minorEastAsia"/>
          <w:kern w:val="0"/>
          <w:szCs w:val="21"/>
        </w:rPr>
        <w:t>31</w:t>
      </w:r>
      <w:r w:rsidRPr="00002918">
        <w:rPr>
          <w:rFonts w:eastAsiaTheme="minorEastAsia"/>
          <w:kern w:val="0"/>
          <w:szCs w:val="21"/>
        </w:rPr>
        <w:t>人，其中教授</w:t>
      </w:r>
      <w:r w:rsidRPr="00002918">
        <w:rPr>
          <w:rFonts w:eastAsiaTheme="minorEastAsia"/>
          <w:kern w:val="0"/>
          <w:szCs w:val="21"/>
        </w:rPr>
        <w:t>8</w:t>
      </w:r>
      <w:r w:rsidRPr="00002918">
        <w:rPr>
          <w:rFonts w:eastAsiaTheme="minorEastAsia"/>
          <w:kern w:val="0"/>
          <w:szCs w:val="21"/>
        </w:rPr>
        <w:t>名，副教授</w:t>
      </w:r>
      <w:r w:rsidRPr="00002918">
        <w:rPr>
          <w:rFonts w:eastAsiaTheme="minorEastAsia"/>
          <w:kern w:val="0"/>
          <w:szCs w:val="21"/>
        </w:rPr>
        <w:t>14</w:t>
      </w:r>
      <w:r w:rsidRPr="00002918">
        <w:rPr>
          <w:rFonts w:eastAsiaTheme="minorEastAsia"/>
          <w:kern w:val="0"/>
          <w:szCs w:val="21"/>
        </w:rPr>
        <w:t>名，</w:t>
      </w:r>
      <w:r w:rsidRPr="00002918">
        <w:rPr>
          <w:rFonts w:eastAsiaTheme="minorEastAsia"/>
          <w:kern w:val="0"/>
          <w:szCs w:val="21"/>
        </w:rPr>
        <w:t>80 %</w:t>
      </w:r>
      <w:r w:rsidRPr="00002918">
        <w:rPr>
          <w:rFonts w:eastAsiaTheme="minorEastAsia"/>
          <w:kern w:val="0"/>
          <w:szCs w:val="21"/>
        </w:rPr>
        <w:t>以上具有海外研究经历。获国家</w:t>
      </w:r>
      <w:r w:rsidRPr="00002918">
        <w:rPr>
          <w:rFonts w:eastAsiaTheme="minorEastAsia"/>
          <w:kern w:val="0"/>
          <w:szCs w:val="21"/>
        </w:rPr>
        <w:t>“</w:t>
      </w:r>
      <w:r w:rsidRPr="00002918">
        <w:rPr>
          <w:rFonts w:eastAsiaTheme="minorEastAsia"/>
          <w:kern w:val="0"/>
          <w:szCs w:val="21"/>
        </w:rPr>
        <w:t>青年千人计划</w:t>
      </w:r>
      <w:r w:rsidRPr="00002918">
        <w:rPr>
          <w:rFonts w:eastAsiaTheme="minorEastAsia"/>
          <w:kern w:val="0"/>
          <w:szCs w:val="21"/>
        </w:rPr>
        <w:t>”</w:t>
      </w:r>
      <w:r w:rsidRPr="00002918">
        <w:rPr>
          <w:rFonts w:eastAsiaTheme="minorEastAsia"/>
          <w:kern w:val="0"/>
          <w:szCs w:val="21"/>
        </w:rPr>
        <w:t>、教育部</w:t>
      </w:r>
      <w:r w:rsidRPr="00002918">
        <w:rPr>
          <w:rFonts w:eastAsiaTheme="minorEastAsia"/>
          <w:kern w:val="0"/>
          <w:szCs w:val="21"/>
        </w:rPr>
        <w:t>“</w:t>
      </w:r>
      <w:r w:rsidRPr="00002918">
        <w:rPr>
          <w:rFonts w:eastAsiaTheme="minorEastAsia"/>
          <w:kern w:val="0"/>
          <w:szCs w:val="21"/>
        </w:rPr>
        <w:t>香江学者</w:t>
      </w:r>
      <w:r w:rsidRPr="00002918">
        <w:rPr>
          <w:rFonts w:eastAsiaTheme="minorEastAsia"/>
          <w:kern w:val="0"/>
          <w:szCs w:val="21"/>
        </w:rPr>
        <w:t>”</w:t>
      </w:r>
      <w:r w:rsidRPr="00002918">
        <w:rPr>
          <w:rFonts w:eastAsiaTheme="minorEastAsia"/>
          <w:kern w:val="0"/>
          <w:szCs w:val="21"/>
        </w:rPr>
        <w:t>、省</w:t>
      </w:r>
      <w:r w:rsidRPr="00002918">
        <w:rPr>
          <w:rFonts w:eastAsiaTheme="minorEastAsia"/>
          <w:kern w:val="0"/>
          <w:szCs w:val="21"/>
        </w:rPr>
        <w:t>“</w:t>
      </w:r>
      <w:r w:rsidRPr="00002918">
        <w:rPr>
          <w:rFonts w:eastAsiaTheme="minorEastAsia"/>
          <w:kern w:val="0"/>
          <w:szCs w:val="21"/>
        </w:rPr>
        <w:t>特聘教授</w:t>
      </w:r>
      <w:r w:rsidRPr="00002918">
        <w:rPr>
          <w:rFonts w:eastAsiaTheme="minorEastAsia"/>
          <w:kern w:val="0"/>
          <w:szCs w:val="21"/>
        </w:rPr>
        <w:t>”</w:t>
      </w:r>
      <w:r w:rsidRPr="00002918">
        <w:rPr>
          <w:rFonts w:eastAsiaTheme="minorEastAsia"/>
          <w:kern w:val="0"/>
          <w:szCs w:val="21"/>
        </w:rPr>
        <w:t>、省</w:t>
      </w:r>
      <w:r w:rsidRPr="00002918">
        <w:rPr>
          <w:rFonts w:eastAsiaTheme="minorEastAsia"/>
          <w:kern w:val="0"/>
          <w:szCs w:val="21"/>
        </w:rPr>
        <w:t>“</w:t>
      </w:r>
      <w:r w:rsidRPr="00002918">
        <w:rPr>
          <w:rFonts w:eastAsiaTheme="minorEastAsia"/>
          <w:kern w:val="0"/>
          <w:szCs w:val="21"/>
        </w:rPr>
        <w:t>双创人才</w:t>
      </w:r>
      <w:r w:rsidRPr="00002918">
        <w:rPr>
          <w:rFonts w:eastAsiaTheme="minorEastAsia"/>
          <w:kern w:val="0"/>
          <w:szCs w:val="21"/>
        </w:rPr>
        <w:t>”</w:t>
      </w:r>
      <w:r w:rsidRPr="00002918">
        <w:rPr>
          <w:rFonts w:eastAsiaTheme="minorEastAsia"/>
          <w:kern w:val="0"/>
          <w:szCs w:val="21"/>
        </w:rPr>
        <w:t>等省部级以上人才称号</w:t>
      </w:r>
      <w:r w:rsidRPr="00002918">
        <w:rPr>
          <w:rFonts w:eastAsiaTheme="minorEastAsia"/>
          <w:kern w:val="0"/>
          <w:szCs w:val="21"/>
        </w:rPr>
        <w:t>12</w:t>
      </w:r>
      <w:r w:rsidRPr="00002918">
        <w:rPr>
          <w:rFonts w:eastAsiaTheme="minorEastAsia"/>
          <w:kern w:val="0"/>
          <w:szCs w:val="21"/>
        </w:rPr>
        <w:t>人次，省</w:t>
      </w:r>
      <w:r w:rsidRPr="00002918">
        <w:rPr>
          <w:rFonts w:eastAsiaTheme="minorEastAsia"/>
          <w:kern w:val="0"/>
          <w:szCs w:val="21"/>
        </w:rPr>
        <w:t>“</w:t>
      </w:r>
      <w:r w:rsidRPr="00002918">
        <w:rPr>
          <w:rFonts w:eastAsiaTheme="minorEastAsia"/>
          <w:kern w:val="0"/>
          <w:szCs w:val="21"/>
        </w:rPr>
        <w:t>六大人才高峰</w:t>
      </w:r>
      <w:r w:rsidRPr="00002918">
        <w:rPr>
          <w:rFonts w:eastAsiaTheme="minorEastAsia"/>
          <w:kern w:val="0"/>
          <w:szCs w:val="21"/>
        </w:rPr>
        <w:t>”</w:t>
      </w:r>
      <w:r w:rsidRPr="00002918">
        <w:rPr>
          <w:rFonts w:eastAsiaTheme="minorEastAsia"/>
          <w:kern w:val="0"/>
          <w:szCs w:val="21"/>
        </w:rPr>
        <w:t>创新人才团队</w:t>
      </w:r>
      <w:r w:rsidRPr="00002918">
        <w:rPr>
          <w:rFonts w:eastAsiaTheme="minorEastAsia"/>
          <w:kern w:val="0"/>
          <w:szCs w:val="21"/>
        </w:rPr>
        <w:t>1</w:t>
      </w:r>
      <w:r w:rsidRPr="00002918">
        <w:rPr>
          <w:rFonts w:eastAsiaTheme="minorEastAsia"/>
          <w:kern w:val="0"/>
          <w:szCs w:val="21"/>
        </w:rPr>
        <w:t>个。拥有江苏省大气海洋光电探测重点实验室、江苏省海洋环境探测工程技术研究中心等省级科研平台，为科学研究和人才培养提供了良好的基础。本学科主要聚焦于信息功能材料、新能源材料、材料设计与计算、材料加工与表面工程等领域方向开展科学研究和人才培养。</w:t>
      </w:r>
    </w:p>
    <w:p w:rsidR="00DD2F0F" w:rsidRPr="00002918" w:rsidRDefault="00DD2F0F"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本学科培养能从事材料科学与工程科研、教学工作以及工程技术与管理，具有创新精神的高级专业人才，具体要求如下：</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AD244E" w:rsidRPr="00002918">
        <w:rPr>
          <w:rFonts w:eastAsiaTheme="minorEastAsia"/>
          <w:kern w:val="0"/>
          <w:szCs w:val="21"/>
        </w:rPr>
        <w:t>．</w:t>
      </w:r>
      <w:r w:rsidRPr="00002918">
        <w:rPr>
          <w:rFonts w:eastAsiaTheme="minorEastAsia"/>
          <w:kern w:val="0"/>
          <w:szCs w:val="21"/>
        </w:rPr>
        <w:t>坚持中国共产党领导，热爱祖国、遵纪守法、品德良好、具备严谨科学态度和优良学风，德、智、体全面发展，能适应我国新型社会主义现代化建设事业建设需要。</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AD244E" w:rsidRPr="00002918">
        <w:rPr>
          <w:rFonts w:eastAsiaTheme="minorEastAsia"/>
          <w:kern w:val="0"/>
          <w:szCs w:val="21"/>
        </w:rPr>
        <w:t>．</w:t>
      </w:r>
      <w:r w:rsidRPr="00002918">
        <w:rPr>
          <w:rFonts w:eastAsiaTheme="minorEastAsia"/>
          <w:kern w:val="0"/>
          <w:szCs w:val="21"/>
        </w:rPr>
        <w:t>通过硕士阶段学习</w:t>
      </w:r>
      <w:r w:rsidRPr="00002918">
        <w:rPr>
          <w:rFonts w:eastAsiaTheme="minorEastAsia"/>
          <w:kern w:val="0"/>
          <w:szCs w:val="21"/>
        </w:rPr>
        <w:t xml:space="preserve">, </w:t>
      </w:r>
      <w:r w:rsidRPr="00002918">
        <w:rPr>
          <w:rFonts w:eastAsiaTheme="minorEastAsia"/>
          <w:kern w:val="0"/>
          <w:szCs w:val="21"/>
        </w:rPr>
        <w:t>掌握材料科学与工程的基本理论和实验技能，了解本领域的最新研究动态，能独立开展与本学科有关的教学、科研和开发工作。具备创新研究能力，具有创新性成果。</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00AD244E" w:rsidRPr="00002918">
        <w:rPr>
          <w:rFonts w:eastAsiaTheme="minorEastAsia"/>
          <w:kern w:val="0"/>
          <w:szCs w:val="21"/>
        </w:rPr>
        <w:t>．</w:t>
      </w:r>
      <w:r w:rsidRPr="00002918">
        <w:rPr>
          <w:rFonts w:eastAsiaTheme="minorEastAsia"/>
          <w:kern w:val="0"/>
          <w:szCs w:val="21"/>
        </w:rPr>
        <w:t>积极参加体育锻炼和社会公益活动，铸就健康的体魄和良好的心理素质。</w:t>
      </w:r>
    </w:p>
    <w:p w:rsidR="00DD2F0F" w:rsidRPr="00002918" w:rsidRDefault="00DD2F0F"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AD244E" w:rsidRPr="00002918">
        <w:rPr>
          <w:rFonts w:eastAsiaTheme="minorEastAsia"/>
          <w:kern w:val="0"/>
          <w:szCs w:val="21"/>
        </w:rPr>
        <w:t>．</w:t>
      </w:r>
      <w:r w:rsidRPr="00002918">
        <w:rPr>
          <w:rFonts w:eastAsiaTheme="minorEastAsia"/>
          <w:kern w:val="0"/>
          <w:szCs w:val="21"/>
        </w:rPr>
        <w:t>信息功能材料</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AD244E" w:rsidRPr="00002918">
        <w:rPr>
          <w:rFonts w:eastAsiaTheme="minorEastAsia"/>
          <w:kern w:val="0"/>
          <w:szCs w:val="21"/>
        </w:rPr>
        <w:t>．</w:t>
      </w:r>
      <w:r w:rsidRPr="00002918">
        <w:rPr>
          <w:rFonts w:eastAsiaTheme="minorEastAsia"/>
          <w:kern w:val="0"/>
          <w:szCs w:val="21"/>
        </w:rPr>
        <w:t>新能源材料</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00AD244E" w:rsidRPr="00002918">
        <w:rPr>
          <w:rFonts w:eastAsiaTheme="minorEastAsia"/>
          <w:kern w:val="0"/>
          <w:szCs w:val="21"/>
        </w:rPr>
        <w:t>．</w:t>
      </w:r>
      <w:r w:rsidRPr="00002918">
        <w:rPr>
          <w:rFonts w:eastAsiaTheme="minorEastAsia"/>
          <w:kern w:val="0"/>
          <w:szCs w:val="21"/>
        </w:rPr>
        <w:t>材料设计与计算</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4</w:t>
      </w:r>
      <w:r w:rsidR="00AD244E" w:rsidRPr="00002918">
        <w:rPr>
          <w:rFonts w:eastAsiaTheme="minorEastAsia"/>
          <w:kern w:val="0"/>
          <w:szCs w:val="21"/>
        </w:rPr>
        <w:t>．</w:t>
      </w:r>
      <w:r w:rsidRPr="00002918">
        <w:rPr>
          <w:rFonts w:eastAsiaTheme="minorEastAsia"/>
          <w:kern w:val="0"/>
          <w:szCs w:val="21"/>
        </w:rPr>
        <w:t>材料加工与表面工程</w:t>
      </w:r>
    </w:p>
    <w:p w:rsidR="00DD2F0F" w:rsidRPr="00002918" w:rsidRDefault="00DD2F0F"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DD2F0F" w:rsidRPr="00002918" w:rsidRDefault="00DD2F0F" w:rsidP="0076362A">
      <w:pPr>
        <w:widowControl/>
        <w:spacing w:line="300" w:lineRule="auto"/>
        <w:ind w:firstLineChars="200" w:firstLine="420"/>
        <w:rPr>
          <w:rFonts w:eastAsiaTheme="minorEastAsia"/>
          <w:kern w:val="0"/>
          <w:szCs w:val="21"/>
        </w:rPr>
      </w:pPr>
      <w:r w:rsidRPr="00002918">
        <w:rPr>
          <w:rFonts w:eastAsiaTheme="minorEastAsia"/>
          <w:kern w:val="0"/>
          <w:szCs w:val="21"/>
        </w:rPr>
        <w:t>硕士研究生基本学制：</w:t>
      </w:r>
      <w:r w:rsidR="00AD244E" w:rsidRPr="00002918">
        <w:rPr>
          <w:rFonts w:eastAsiaTheme="minorEastAsia"/>
          <w:kern w:val="0"/>
          <w:szCs w:val="21"/>
        </w:rPr>
        <w:t>3</w:t>
      </w:r>
      <w:r w:rsidRPr="00002918">
        <w:rPr>
          <w:rFonts w:eastAsiaTheme="minorEastAsia"/>
          <w:kern w:val="0"/>
          <w:szCs w:val="21"/>
        </w:rPr>
        <w:t>年；最长学习年限不超过</w:t>
      </w:r>
      <w:r w:rsidR="00AD244E" w:rsidRPr="00002918">
        <w:rPr>
          <w:rFonts w:eastAsiaTheme="minorEastAsia"/>
          <w:kern w:val="0"/>
          <w:szCs w:val="21"/>
        </w:rPr>
        <w:t>5</w:t>
      </w:r>
      <w:r w:rsidRPr="00002918">
        <w:rPr>
          <w:rFonts w:eastAsiaTheme="minorEastAsia"/>
          <w:kern w:val="0"/>
          <w:szCs w:val="21"/>
        </w:rPr>
        <w:t>年。</w:t>
      </w:r>
    </w:p>
    <w:p w:rsidR="00DD2F0F" w:rsidRPr="00002918" w:rsidRDefault="00DD2F0F"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DD2F0F" w:rsidRPr="00002918" w:rsidRDefault="00DD2F0F" w:rsidP="0076362A">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26</w:t>
      </w:r>
      <w:r w:rsidRPr="00002918">
        <w:rPr>
          <w:rFonts w:eastAsiaTheme="minorEastAsia"/>
          <w:bCs/>
          <w:szCs w:val="21"/>
        </w:rPr>
        <w:t>学分；学位课学分：</w:t>
      </w:r>
      <w:r w:rsidRPr="00002918">
        <w:rPr>
          <w:rFonts w:eastAsiaTheme="minorEastAsia"/>
          <w:bCs/>
          <w:szCs w:val="21"/>
        </w:rPr>
        <w:t>16</w:t>
      </w:r>
      <w:r w:rsidRPr="00002918">
        <w:rPr>
          <w:rFonts w:eastAsiaTheme="minorEastAsia"/>
          <w:bCs/>
          <w:szCs w:val="21"/>
        </w:rPr>
        <w:t>学分</w:t>
      </w:r>
    </w:p>
    <w:p w:rsidR="00DD2F0F" w:rsidRPr="00002918" w:rsidRDefault="00DD2F0F" w:rsidP="0076362A">
      <w:pPr>
        <w:widowControl/>
        <w:spacing w:line="300" w:lineRule="auto"/>
        <w:ind w:leftChars="200" w:left="420"/>
        <w:jc w:val="left"/>
        <w:rPr>
          <w:rFonts w:eastAsiaTheme="minorEastAsia"/>
          <w:bCs/>
          <w:szCs w:val="21"/>
        </w:rPr>
      </w:pPr>
      <w:r w:rsidRPr="00002918">
        <w:rPr>
          <w:rFonts w:eastAsiaTheme="minorEastAsia"/>
          <w:bCs/>
          <w:szCs w:val="21"/>
        </w:rPr>
        <w:t xml:space="preserve">2. </w:t>
      </w:r>
      <w:r w:rsidRPr="00002918">
        <w:rPr>
          <w:rFonts w:eastAsiaTheme="minorEastAsia"/>
          <w:bCs/>
          <w:szCs w:val="21"/>
        </w:rPr>
        <w:t>课程设置</w:t>
      </w:r>
      <w:bookmarkStart w:id="88" w:name="OLE_LINK3"/>
      <w:r w:rsidRPr="00002918">
        <w:rPr>
          <w:rFonts w:eastAsiaTheme="minorEastAsia"/>
          <w:bCs/>
          <w:szCs w:val="21"/>
        </w:rPr>
        <w:t>（详见附表</w:t>
      </w:r>
      <w:r w:rsidRPr="00002918">
        <w:rPr>
          <w:rFonts w:eastAsiaTheme="minorEastAsia"/>
          <w:bCs/>
          <w:szCs w:val="21"/>
        </w:rPr>
        <w:t>1</w:t>
      </w:r>
      <w:r w:rsidRPr="00002918">
        <w:rPr>
          <w:rFonts w:eastAsiaTheme="minorEastAsia"/>
          <w:bCs/>
          <w:szCs w:val="21"/>
        </w:rPr>
        <w:t>）</w:t>
      </w:r>
      <w:bookmarkEnd w:id="88"/>
    </w:p>
    <w:p w:rsidR="00DD2F0F" w:rsidRPr="00002918" w:rsidRDefault="00AD244E" w:rsidP="0076362A">
      <w:pPr>
        <w:widowControl/>
        <w:spacing w:line="300" w:lineRule="auto"/>
        <w:ind w:firstLineChars="200" w:firstLine="420"/>
        <w:jc w:val="left"/>
        <w:rPr>
          <w:rFonts w:eastAsiaTheme="minorEastAsia"/>
          <w:bCs/>
          <w:szCs w:val="21"/>
        </w:rPr>
      </w:pPr>
      <w:r w:rsidRPr="00002918">
        <w:rPr>
          <w:rFonts w:eastAsiaTheme="minorEastAsia"/>
          <w:bCs/>
          <w:szCs w:val="21"/>
        </w:rPr>
        <w:t>2.1</w:t>
      </w:r>
      <w:r w:rsidR="00DD2F0F" w:rsidRPr="00002918">
        <w:rPr>
          <w:rFonts w:eastAsiaTheme="minorEastAsia"/>
          <w:bCs/>
          <w:szCs w:val="21"/>
        </w:rPr>
        <w:t>学位课（</w:t>
      </w:r>
      <w:r w:rsidR="00DD2F0F" w:rsidRPr="00002918">
        <w:rPr>
          <w:rFonts w:eastAsiaTheme="minorEastAsia"/>
          <w:bCs/>
          <w:szCs w:val="21"/>
        </w:rPr>
        <w:t>16</w:t>
      </w:r>
      <w:r w:rsidR="00DD2F0F" w:rsidRPr="00002918">
        <w:rPr>
          <w:rFonts w:eastAsiaTheme="minorEastAsia"/>
          <w:bCs/>
          <w:szCs w:val="21"/>
        </w:rPr>
        <w:t>学分）</w:t>
      </w:r>
    </w:p>
    <w:p w:rsidR="00742B1D" w:rsidRPr="00002918" w:rsidRDefault="00742B1D" w:rsidP="00742B1D">
      <w:pPr>
        <w:pStyle w:val="3"/>
        <w:rPr>
          <w:rFonts w:ascii="Times New Roman" w:hAnsi="Times New Roman"/>
          <w:bCs/>
        </w:rPr>
      </w:pPr>
      <w:r w:rsidRPr="00002918">
        <w:rPr>
          <w:rFonts w:ascii="Times New Roman" w:hAnsi="Times New Roman"/>
          <w:bCs/>
        </w:rPr>
        <w:lastRenderedPageBreak/>
        <w:t>A——</w:t>
      </w:r>
      <w:r w:rsidRPr="00002918">
        <w:rPr>
          <w:rFonts w:ascii="Times New Roman" w:hAnsi="Times New Roman"/>
          <w:bCs/>
        </w:rPr>
        <w:t>公共基础课（</w:t>
      </w:r>
      <w:r w:rsidRPr="00002918">
        <w:rPr>
          <w:rFonts w:ascii="Times New Roman" w:hAnsi="Times New Roman"/>
          <w:bCs/>
        </w:rPr>
        <w:t>6</w:t>
      </w:r>
      <w:r w:rsidRPr="00002918">
        <w:rPr>
          <w:rFonts w:ascii="Times New Roman" w:hAnsi="Times New Roman"/>
          <w:bCs/>
        </w:rPr>
        <w:t>学分）</w:t>
      </w:r>
    </w:p>
    <w:p w:rsidR="00742B1D" w:rsidRPr="00002918" w:rsidRDefault="00742B1D" w:rsidP="00742B1D">
      <w:pPr>
        <w:pStyle w:val="3"/>
        <w:rPr>
          <w:rFonts w:ascii="Times New Roman" w:hAnsi="Times New Roman"/>
          <w:bCs/>
        </w:rPr>
      </w:pPr>
      <w:r w:rsidRPr="00002918">
        <w:rPr>
          <w:rFonts w:ascii="Times New Roman" w:hAnsi="Times New Roman"/>
          <w:bCs/>
        </w:rPr>
        <w:t>中国特色社会主义理论与实践研究（</w:t>
      </w:r>
      <w:r w:rsidRPr="00002918">
        <w:rPr>
          <w:rFonts w:ascii="Times New Roman" w:hAnsi="Times New Roman"/>
          <w:bCs/>
        </w:rPr>
        <w:t>2</w:t>
      </w:r>
      <w:r w:rsidRPr="00002918">
        <w:rPr>
          <w:rFonts w:ascii="Times New Roman" w:hAnsi="Times New Roman"/>
          <w:bCs/>
        </w:rPr>
        <w:t>学分）、自然辩证法概论（</w:t>
      </w:r>
      <w:r w:rsidRPr="00002918">
        <w:rPr>
          <w:rFonts w:ascii="Times New Roman" w:hAnsi="Times New Roman"/>
          <w:bCs/>
        </w:rPr>
        <w:t>1</w:t>
      </w:r>
      <w:r w:rsidRPr="00002918">
        <w:rPr>
          <w:rFonts w:ascii="Times New Roman" w:hAnsi="Times New Roman"/>
          <w:bCs/>
        </w:rPr>
        <w:t>学分）、</w:t>
      </w:r>
      <w:r w:rsidRPr="00002918">
        <w:rPr>
          <w:rFonts w:ascii="Times New Roman" w:hAnsi="Times New Roman"/>
          <w:bCs/>
        </w:rPr>
        <w:t>PET</w:t>
      </w:r>
      <w:r w:rsidR="005A2FE3" w:rsidRPr="00002918">
        <w:rPr>
          <w:rFonts w:ascii="Times New Roman" w:hAnsi="Times New Roman"/>
          <w:bCs/>
        </w:rPr>
        <w:t>S</w:t>
      </w:r>
      <w:r w:rsidRPr="00002918">
        <w:rPr>
          <w:rFonts w:ascii="Times New Roman" w:hAnsi="Times New Roman"/>
          <w:bCs/>
        </w:rPr>
        <w:t>-5</w:t>
      </w:r>
      <w:r w:rsidRPr="00002918">
        <w:rPr>
          <w:rFonts w:ascii="Times New Roman" w:hAnsi="Times New Roman"/>
          <w:bCs/>
        </w:rPr>
        <w:t>（</w:t>
      </w:r>
      <w:r w:rsidRPr="00002918">
        <w:rPr>
          <w:rFonts w:ascii="Times New Roman" w:hAnsi="Times New Roman"/>
          <w:bCs/>
        </w:rPr>
        <w:t>2</w:t>
      </w:r>
      <w:r w:rsidRPr="00002918">
        <w:rPr>
          <w:rFonts w:ascii="Times New Roman" w:hAnsi="Times New Roman"/>
          <w:bCs/>
        </w:rPr>
        <w:t>学分）、科技写作（</w:t>
      </w:r>
      <w:r w:rsidRPr="00002918">
        <w:rPr>
          <w:rFonts w:ascii="Times New Roman" w:hAnsi="Times New Roman"/>
          <w:bCs/>
        </w:rPr>
        <w:t>1</w:t>
      </w:r>
      <w:r w:rsidRPr="00002918">
        <w:rPr>
          <w:rFonts w:ascii="Times New Roman" w:hAnsi="Times New Roman"/>
          <w:bCs/>
        </w:rPr>
        <w:t>学分）</w:t>
      </w:r>
    </w:p>
    <w:p w:rsidR="00742B1D" w:rsidRPr="00002918" w:rsidRDefault="00742B1D" w:rsidP="00742B1D">
      <w:pPr>
        <w:pStyle w:val="3"/>
        <w:rPr>
          <w:rFonts w:ascii="Times New Roman" w:hAnsi="Times New Roman"/>
          <w:bCs/>
        </w:rPr>
      </w:pPr>
      <w:r w:rsidRPr="00002918">
        <w:rPr>
          <w:rFonts w:ascii="Times New Roman" w:hAnsi="Times New Roman"/>
          <w:bCs/>
        </w:rPr>
        <w:t>B——</w:t>
      </w:r>
      <w:r w:rsidRPr="00002918">
        <w:rPr>
          <w:rFonts w:ascii="Times New Roman" w:hAnsi="Times New Roman"/>
          <w:bCs/>
        </w:rPr>
        <w:t>专业基础课（</w:t>
      </w:r>
      <w:r w:rsidRPr="00002918">
        <w:rPr>
          <w:rFonts w:ascii="Times New Roman" w:hAnsi="Times New Roman"/>
          <w:bCs/>
        </w:rPr>
        <w:t>9</w:t>
      </w:r>
      <w:r w:rsidRPr="00002918">
        <w:rPr>
          <w:rFonts w:ascii="Times New Roman" w:hAnsi="Times New Roman"/>
          <w:bCs/>
        </w:rPr>
        <w:t>学分）</w:t>
      </w:r>
    </w:p>
    <w:p w:rsidR="00742B1D" w:rsidRPr="00002918" w:rsidRDefault="00742B1D" w:rsidP="00742B1D">
      <w:pPr>
        <w:pStyle w:val="3"/>
        <w:rPr>
          <w:rFonts w:ascii="Times New Roman" w:hAnsi="Times New Roman"/>
          <w:bCs/>
        </w:rPr>
      </w:pPr>
      <w:r w:rsidRPr="00002918">
        <w:rPr>
          <w:rFonts w:ascii="Times New Roman" w:hAnsi="Times New Roman"/>
          <w:bCs/>
        </w:rPr>
        <w:t>材料热力学与动力学（</w:t>
      </w:r>
      <w:r w:rsidRPr="00002918">
        <w:rPr>
          <w:rFonts w:ascii="Times New Roman" w:hAnsi="Times New Roman"/>
          <w:bCs/>
        </w:rPr>
        <w:t>2</w:t>
      </w:r>
      <w:r w:rsidRPr="00002918">
        <w:rPr>
          <w:rFonts w:ascii="Times New Roman" w:hAnsi="Times New Roman"/>
          <w:bCs/>
        </w:rPr>
        <w:t>学分）、材料结构与性能（</w:t>
      </w:r>
      <w:r w:rsidRPr="00002918">
        <w:rPr>
          <w:rFonts w:ascii="Times New Roman" w:hAnsi="Times New Roman"/>
          <w:bCs/>
        </w:rPr>
        <w:t>2</w:t>
      </w:r>
      <w:r w:rsidRPr="00002918">
        <w:rPr>
          <w:rFonts w:ascii="Times New Roman" w:hAnsi="Times New Roman"/>
          <w:bCs/>
        </w:rPr>
        <w:t>学分）、材料表面与界面（</w:t>
      </w:r>
      <w:r w:rsidRPr="00002918">
        <w:rPr>
          <w:rFonts w:ascii="Times New Roman" w:hAnsi="Times New Roman"/>
          <w:bCs/>
        </w:rPr>
        <w:t>2</w:t>
      </w:r>
      <w:r w:rsidRPr="00002918">
        <w:rPr>
          <w:rFonts w:ascii="Times New Roman" w:hAnsi="Times New Roman"/>
          <w:bCs/>
        </w:rPr>
        <w:t>学分）、材料分析测试技术（</w:t>
      </w:r>
      <w:r w:rsidRPr="00002918">
        <w:rPr>
          <w:rFonts w:ascii="Times New Roman" w:hAnsi="Times New Roman"/>
          <w:bCs/>
        </w:rPr>
        <w:t>3</w:t>
      </w:r>
      <w:r w:rsidRPr="00002918">
        <w:rPr>
          <w:rFonts w:ascii="Times New Roman" w:hAnsi="Times New Roman"/>
          <w:bCs/>
        </w:rPr>
        <w:t>学分）</w:t>
      </w:r>
    </w:p>
    <w:p w:rsidR="00742B1D" w:rsidRPr="00002918" w:rsidRDefault="00742B1D" w:rsidP="00742B1D">
      <w:pPr>
        <w:pStyle w:val="3"/>
        <w:rPr>
          <w:rFonts w:ascii="Times New Roman" w:hAnsi="Times New Roman"/>
          <w:bCs/>
        </w:rPr>
      </w:pPr>
      <w:r w:rsidRPr="00002918">
        <w:rPr>
          <w:rFonts w:ascii="Times New Roman" w:hAnsi="Times New Roman"/>
          <w:bCs/>
        </w:rPr>
        <w:t>2.2</w:t>
      </w:r>
      <w:r w:rsidRPr="00002918">
        <w:rPr>
          <w:rFonts w:ascii="Times New Roman" w:hAnsi="Times New Roman"/>
          <w:bCs/>
        </w:rPr>
        <w:t>非学位课（不少于</w:t>
      </w:r>
      <w:r w:rsidRPr="00002918">
        <w:rPr>
          <w:rFonts w:ascii="Times New Roman" w:hAnsi="Times New Roman"/>
          <w:bCs/>
        </w:rPr>
        <w:t>9</w:t>
      </w:r>
      <w:r w:rsidRPr="00002918">
        <w:rPr>
          <w:rFonts w:ascii="Times New Roman" w:hAnsi="Times New Roman"/>
          <w:bCs/>
        </w:rPr>
        <w:t>学分）</w:t>
      </w:r>
    </w:p>
    <w:p w:rsidR="00742B1D" w:rsidRPr="00002918" w:rsidRDefault="00742B1D" w:rsidP="00742B1D">
      <w:pPr>
        <w:pStyle w:val="3"/>
        <w:rPr>
          <w:rFonts w:ascii="Times New Roman" w:hAnsi="Times New Roman"/>
          <w:bCs/>
        </w:rPr>
      </w:pPr>
      <w:r w:rsidRPr="00002918">
        <w:rPr>
          <w:rFonts w:ascii="Times New Roman" w:hAnsi="Times New Roman"/>
          <w:bCs/>
        </w:rPr>
        <w:t>C——</w:t>
      </w:r>
      <w:r w:rsidRPr="00002918">
        <w:rPr>
          <w:rFonts w:ascii="Times New Roman" w:hAnsi="Times New Roman"/>
          <w:bCs/>
        </w:rPr>
        <w:t>限选课（</w:t>
      </w:r>
      <w:r w:rsidRPr="00002918">
        <w:rPr>
          <w:rFonts w:ascii="Times New Roman" w:hAnsi="Times New Roman"/>
          <w:bCs/>
        </w:rPr>
        <w:t>2</w:t>
      </w:r>
      <w:r w:rsidRPr="00002918">
        <w:rPr>
          <w:rFonts w:ascii="Times New Roman" w:hAnsi="Times New Roman"/>
          <w:bCs/>
        </w:rPr>
        <w:t>学分）</w:t>
      </w:r>
    </w:p>
    <w:p w:rsidR="00742B1D" w:rsidRPr="00002918" w:rsidRDefault="00742B1D" w:rsidP="00742B1D">
      <w:pPr>
        <w:pStyle w:val="3"/>
        <w:rPr>
          <w:rFonts w:ascii="Times New Roman" w:hAnsi="Times New Roman"/>
          <w:bCs/>
        </w:rPr>
      </w:pPr>
      <w:r w:rsidRPr="00002918">
        <w:rPr>
          <w:rFonts w:ascii="Times New Roman" w:hAnsi="Times New Roman"/>
          <w:bCs/>
        </w:rPr>
        <w:t>导师自主设置课程（</w:t>
      </w:r>
      <w:r w:rsidRPr="00002918">
        <w:rPr>
          <w:rFonts w:ascii="Times New Roman" w:hAnsi="Times New Roman"/>
          <w:bCs/>
        </w:rPr>
        <w:t>1</w:t>
      </w:r>
      <w:r w:rsidRPr="00002918">
        <w:rPr>
          <w:rFonts w:ascii="Times New Roman" w:hAnsi="Times New Roman"/>
          <w:bCs/>
        </w:rPr>
        <w:t>学分）、材料科学前沿（</w:t>
      </w:r>
      <w:r w:rsidRPr="00002918">
        <w:rPr>
          <w:rFonts w:ascii="Times New Roman" w:hAnsi="Times New Roman"/>
          <w:bCs/>
        </w:rPr>
        <w:t>1</w:t>
      </w:r>
      <w:r w:rsidRPr="00002918">
        <w:rPr>
          <w:rFonts w:ascii="Times New Roman" w:hAnsi="Times New Roman"/>
          <w:bCs/>
        </w:rPr>
        <w:t>学分）</w:t>
      </w:r>
    </w:p>
    <w:p w:rsidR="00742B1D" w:rsidRPr="00002918" w:rsidRDefault="00742B1D" w:rsidP="00742B1D">
      <w:pPr>
        <w:pStyle w:val="3"/>
        <w:rPr>
          <w:rFonts w:ascii="Times New Roman" w:hAnsi="Times New Roman"/>
          <w:bCs/>
        </w:rPr>
      </w:pPr>
      <w:r w:rsidRPr="00002918">
        <w:rPr>
          <w:rFonts w:ascii="Times New Roman" w:hAnsi="Times New Roman"/>
          <w:bCs/>
        </w:rPr>
        <w:t>D——</w:t>
      </w:r>
      <w:r w:rsidRPr="00002918">
        <w:rPr>
          <w:rFonts w:ascii="Times New Roman" w:hAnsi="Times New Roman"/>
          <w:bCs/>
        </w:rPr>
        <w:t>专业选修课（不少于</w:t>
      </w:r>
      <w:r w:rsidRPr="00002918">
        <w:rPr>
          <w:rFonts w:ascii="Times New Roman" w:hAnsi="Times New Roman"/>
          <w:bCs/>
        </w:rPr>
        <w:t>7</w:t>
      </w:r>
      <w:r w:rsidRPr="00002918">
        <w:rPr>
          <w:rFonts w:ascii="Times New Roman" w:hAnsi="Times New Roman"/>
          <w:bCs/>
        </w:rPr>
        <w:t>学分）</w:t>
      </w:r>
    </w:p>
    <w:p w:rsidR="00742B1D" w:rsidRPr="00002918" w:rsidRDefault="00742B1D" w:rsidP="00742B1D">
      <w:pPr>
        <w:pStyle w:val="3"/>
        <w:rPr>
          <w:rFonts w:ascii="Times New Roman" w:hAnsi="Times New Roman"/>
          <w:bCs/>
        </w:rPr>
      </w:pPr>
      <w:r w:rsidRPr="00002918">
        <w:rPr>
          <w:rFonts w:ascii="Times New Roman" w:hAnsi="Times New Roman"/>
          <w:bCs/>
        </w:rPr>
        <w:t>材料表面工程（</w:t>
      </w:r>
      <w:r w:rsidRPr="00002918">
        <w:rPr>
          <w:rFonts w:ascii="Times New Roman" w:hAnsi="Times New Roman"/>
          <w:bCs/>
        </w:rPr>
        <w:t>2</w:t>
      </w:r>
      <w:r w:rsidRPr="00002918">
        <w:rPr>
          <w:rFonts w:ascii="Times New Roman" w:hAnsi="Times New Roman"/>
          <w:bCs/>
        </w:rPr>
        <w:t>学分）薄膜材料与技术（</w:t>
      </w:r>
      <w:r w:rsidRPr="00002918">
        <w:rPr>
          <w:rFonts w:ascii="Times New Roman" w:hAnsi="Times New Roman"/>
          <w:bCs/>
        </w:rPr>
        <w:t>2</w:t>
      </w:r>
      <w:r w:rsidRPr="00002918">
        <w:rPr>
          <w:rFonts w:ascii="Times New Roman" w:hAnsi="Times New Roman"/>
          <w:bCs/>
        </w:rPr>
        <w:t>学分）、第一性原理与材料设计（</w:t>
      </w:r>
      <w:r w:rsidRPr="00002918">
        <w:rPr>
          <w:rFonts w:ascii="Times New Roman" w:hAnsi="Times New Roman"/>
          <w:bCs/>
        </w:rPr>
        <w:t>2</w:t>
      </w:r>
      <w:r w:rsidRPr="00002918">
        <w:rPr>
          <w:rFonts w:ascii="Times New Roman" w:hAnsi="Times New Roman"/>
          <w:bCs/>
        </w:rPr>
        <w:t>学分）、新能源材料（</w:t>
      </w:r>
      <w:r w:rsidRPr="00002918">
        <w:rPr>
          <w:rFonts w:ascii="Times New Roman" w:hAnsi="Times New Roman"/>
          <w:bCs/>
        </w:rPr>
        <w:t>2</w:t>
      </w:r>
      <w:r w:rsidRPr="00002918">
        <w:rPr>
          <w:rFonts w:ascii="Times New Roman" w:hAnsi="Times New Roman"/>
          <w:bCs/>
        </w:rPr>
        <w:t>学分）、材料电化学（</w:t>
      </w:r>
      <w:r w:rsidRPr="00002918">
        <w:rPr>
          <w:rFonts w:ascii="Times New Roman" w:hAnsi="Times New Roman"/>
          <w:bCs/>
        </w:rPr>
        <w:t>2</w:t>
      </w:r>
      <w:r w:rsidRPr="00002918">
        <w:rPr>
          <w:rFonts w:ascii="Times New Roman" w:hAnsi="Times New Roman"/>
          <w:bCs/>
        </w:rPr>
        <w:t>学分）、敏感材料与器件（</w:t>
      </w:r>
      <w:r w:rsidRPr="00002918">
        <w:rPr>
          <w:rFonts w:ascii="Times New Roman" w:hAnsi="Times New Roman"/>
          <w:bCs/>
        </w:rPr>
        <w:t>2</w:t>
      </w:r>
      <w:r w:rsidRPr="00002918">
        <w:rPr>
          <w:rFonts w:ascii="Times New Roman" w:hAnsi="Times New Roman"/>
          <w:bCs/>
        </w:rPr>
        <w:t>学分）、半导体材料（</w:t>
      </w:r>
      <w:r w:rsidRPr="00002918">
        <w:rPr>
          <w:rFonts w:ascii="Times New Roman" w:hAnsi="Times New Roman"/>
          <w:bCs/>
        </w:rPr>
        <w:t>2</w:t>
      </w:r>
      <w:r w:rsidRPr="00002918">
        <w:rPr>
          <w:rFonts w:ascii="Times New Roman" w:hAnsi="Times New Roman"/>
          <w:bCs/>
        </w:rPr>
        <w:t>学分）、材料加工技术（</w:t>
      </w:r>
      <w:r w:rsidRPr="00002918">
        <w:rPr>
          <w:rFonts w:ascii="Times New Roman" w:hAnsi="Times New Roman"/>
          <w:bCs/>
        </w:rPr>
        <w:t>2</w:t>
      </w:r>
      <w:r w:rsidRPr="00002918">
        <w:rPr>
          <w:rFonts w:ascii="Times New Roman" w:hAnsi="Times New Roman"/>
          <w:bCs/>
        </w:rPr>
        <w:t>学分）、光电子材料与器件（</w:t>
      </w:r>
      <w:r w:rsidRPr="00002918">
        <w:rPr>
          <w:rFonts w:ascii="Times New Roman" w:hAnsi="Times New Roman"/>
          <w:bCs/>
        </w:rPr>
        <w:t>2</w:t>
      </w:r>
      <w:r w:rsidRPr="00002918">
        <w:rPr>
          <w:rFonts w:ascii="Times New Roman" w:hAnsi="Times New Roman"/>
          <w:bCs/>
        </w:rPr>
        <w:t>学分）、先进材料制备技术（</w:t>
      </w:r>
      <w:r w:rsidRPr="00002918">
        <w:rPr>
          <w:rFonts w:ascii="Times New Roman" w:hAnsi="Times New Roman"/>
          <w:bCs/>
        </w:rPr>
        <w:t>2</w:t>
      </w:r>
      <w:r w:rsidRPr="00002918">
        <w:rPr>
          <w:rFonts w:ascii="Times New Roman" w:hAnsi="Times New Roman"/>
          <w:bCs/>
        </w:rPr>
        <w:t>学分）、人文素养选修课（</w:t>
      </w:r>
      <w:r w:rsidRPr="00002918">
        <w:rPr>
          <w:rFonts w:ascii="Times New Roman" w:hAnsi="Times New Roman"/>
          <w:bCs/>
        </w:rPr>
        <w:t>1</w:t>
      </w:r>
      <w:r w:rsidRPr="00002918">
        <w:rPr>
          <w:rFonts w:ascii="Times New Roman" w:hAnsi="Times New Roman"/>
          <w:bCs/>
        </w:rPr>
        <w:t>学分）</w:t>
      </w:r>
    </w:p>
    <w:p w:rsidR="00742B1D" w:rsidRPr="00002918" w:rsidRDefault="00742B1D" w:rsidP="00742B1D">
      <w:pPr>
        <w:pStyle w:val="3"/>
        <w:rPr>
          <w:rFonts w:ascii="Times New Roman" w:hAnsi="Times New Roman"/>
          <w:bCs/>
        </w:rPr>
      </w:pPr>
      <w:r w:rsidRPr="00002918">
        <w:rPr>
          <w:rFonts w:ascii="Times New Roman" w:hAnsi="Times New Roman"/>
          <w:bCs/>
        </w:rPr>
        <w:t>2.3</w:t>
      </w:r>
      <w:r w:rsidRPr="00002918">
        <w:rPr>
          <w:rFonts w:ascii="Times New Roman" w:hAnsi="Times New Roman"/>
          <w:bCs/>
        </w:rPr>
        <w:t>实践环节（</w:t>
      </w:r>
      <w:r w:rsidRPr="00002918">
        <w:rPr>
          <w:rFonts w:ascii="Times New Roman" w:hAnsi="Times New Roman"/>
          <w:bCs/>
        </w:rPr>
        <w:t>2</w:t>
      </w:r>
      <w:r w:rsidRPr="00002918">
        <w:rPr>
          <w:rFonts w:ascii="Times New Roman" w:hAnsi="Times New Roman"/>
          <w:bCs/>
        </w:rPr>
        <w:t>学分）</w:t>
      </w:r>
    </w:p>
    <w:p w:rsidR="00742B1D" w:rsidRPr="00002918" w:rsidRDefault="00742B1D" w:rsidP="00742B1D">
      <w:pPr>
        <w:pStyle w:val="3"/>
        <w:rPr>
          <w:rFonts w:ascii="Times New Roman" w:hAnsi="Times New Roman"/>
          <w:bCs/>
        </w:rPr>
      </w:pPr>
      <w:r w:rsidRPr="00002918">
        <w:rPr>
          <w:rFonts w:ascii="Times New Roman" w:hAnsi="Times New Roman"/>
          <w:bCs/>
        </w:rPr>
        <w:t>E——</w:t>
      </w:r>
      <w:r w:rsidRPr="00002918">
        <w:rPr>
          <w:rFonts w:ascii="Times New Roman" w:hAnsi="Times New Roman"/>
          <w:bCs/>
        </w:rPr>
        <w:t>实践环节（</w:t>
      </w:r>
      <w:r w:rsidRPr="00002918">
        <w:rPr>
          <w:rFonts w:ascii="Times New Roman" w:hAnsi="Times New Roman"/>
          <w:bCs/>
        </w:rPr>
        <w:t>2</w:t>
      </w:r>
      <w:r w:rsidRPr="00002918">
        <w:rPr>
          <w:rFonts w:ascii="Times New Roman" w:hAnsi="Times New Roman"/>
          <w:bCs/>
        </w:rPr>
        <w:t>学分）</w:t>
      </w:r>
    </w:p>
    <w:p w:rsidR="00742B1D" w:rsidRPr="00002918" w:rsidRDefault="00742B1D" w:rsidP="00742B1D">
      <w:pPr>
        <w:pStyle w:val="3"/>
        <w:rPr>
          <w:rFonts w:ascii="Times New Roman" w:hAnsi="Times New Roman"/>
          <w:bCs/>
        </w:rPr>
      </w:pPr>
      <w:r w:rsidRPr="00002918">
        <w:rPr>
          <w:rFonts w:ascii="Times New Roman" w:hAnsi="Times New Roman"/>
          <w:bCs/>
        </w:rPr>
        <w:t>学术报告（</w:t>
      </w:r>
      <w:r w:rsidRPr="00002918">
        <w:rPr>
          <w:rFonts w:ascii="Times New Roman" w:hAnsi="Times New Roman"/>
          <w:bCs/>
        </w:rPr>
        <w:t>1</w:t>
      </w:r>
      <w:r w:rsidRPr="00002918">
        <w:rPr>
          <w:rFonts w:ascii="Times New Roman" w:hAnsi="Times New Roman"/>
          <w:bCs/>
        </w:rPr>
        <w:t>学分）、实践活动（</w:t>
      </w:r>
      <w:r w:rsidRPr="00002918">
        <w:rPr>
          <w:rFonts w:ascii="Times New Roman" w:hAnsi="Times New Roman"/>
          <w:bCs/>
        </w:rPr>
        <w:t>1</w:t>
      </w:r>
      <w:r w:rsidRPr="00002918">
        <w:rPr>
          <w:rFonts w:ascii="Times New Roman" w:hAnsi="Times New Roman"/>
          <w:bCs/>
        </w:rPr>
        <w:t>学分）</w:t>
      </w:r>
    </w:p>
    <w:p w:rsidR="00DD2F0F" w:rsidRPr="00002918" w:rsidRDefault="00DD2F0F"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DD2F0F" w:rsidRPr="00002918" w:rsidRDefault="00DD2F0F" w:rsidP="0076362A">
      <w:pPr>
        <w:widowControl/>
        <w:spacing w:line="300" w:lineRule="auto"/>
        <w:ind w:firstLineChars="200" w:firstLine="420"/>
        <w:jc w:val="left"/>
        <w:rPr>
          <w:rFonts w:eastAsiaTheme="minorEastAsia"/>
          <w:bCs/>
          <w:szCs w:val="21"/>
        </w:rPr>
      </w:pPr>
      <w:r w:rsidRPr="00002918">
        <w:rPr>
          <w:rFonts w:eastAsiaTheme="minorEastAsia"/>
          <w:bCs/>
          <w:szCs w:val="21"/>
        </w:rPr>
        <w:t>采取课程学习和论文工作并重的方式，课程学习一般在硕士学习第一年内完成，从事论文工作的时间一般不得少于两学年。</w:t>
      </w:r>
    </w:p>
    <w:p w:rsidR="00DD2F0F" w:rsidRPr="00002918" w:rsidRDefault="00DD2F0F" w:rsidP="0076362A">
      <w:pPr>
        <w:widowControl/>
        <w:spacing w:line="300" w:lineRule="auto"/>
        <w:ind w:firstLineChars="200" w:firstLine="420"/>
        <w:jc w:val="left"/>
        <w:rPr>
          <w:rFonts w:eastAsiaTheme="minorEastAsia"/>
          <w:bCs/>
          <w:szCs w:val="21"/>
        </w:rPr>
      </w:pPr>
      <w:r w:rsidRPr="00002918">
        <w:rPr>
          <w:rFonts w:eastAsiaTheme="minorEastAsia"/>
          <w:bCs/>
          <w:szCs w:val="21"/>
        </w:rPr>
        <w:t>实行导师负责制，采取导师负责和指导小组集体培养相结合的方式。导师负责根据培养方案指导研究生制定个人培养计划和选课。课程学习和科学研究工作力求做到理论与实践相结合，使研究生掌握本专业的基础理论和专门知识，掌握科学的基本方法，并具有一定的实践经验和实践能力。</w:t>
      </w:r>
    </w:p>
    <w:p w:rsidR="00DD2F0F" w:rsidRPr="00002918" w:rsidRDefault="00DD2F0F"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DD2F0F" w:rsidRPr="00002918" w:rsidRDefault="00DD2F0F"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DD2F0F" w:rsidRPr="00002918" w:rsidRDefault="00DD2F0F" w:rsidP="0076362A">
      <w:pPr>
        <w:spacing w:line="300" w:lineRule="auto"/>
        <w:ind w:firstLineChars="200" w:firstLine="420"/>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DD2F0F" w:rsidRPr="00002918" w:rsidRDefault="007106B5" w:rsidP="007106B5">
      <w:pPr>
        <w:widowControl/>
        <w:spacing w:line="300" w:lineRule="auto"/>
        <w:ind w:left="420"/>
        <w:jc w:val="left"/>
        <w:rPr>
          <w:kern w:val="0"/>
          <w:szCs w:val="21"/>
        </w:rPr>
      </w:pPr>
      <w:r w:rsidRPr="00002918">
        <w:rPr>
          <w:kern w:val="0"/>
          <w:szCs w:val="21"/>
        </w:rPr>
        <w:t>1</w:t>
      </w:r>
      <w:r w:rsidRPr="00002918">
        <w:rPr>
          <w:kern w:val="0"/>
          <w:szCs w:val="21"/>
        </w:rPr>
        <w:t>．</w:t>
      </w:r>
      <w:r w:rsidR="00DD2F0F" w:rsidRPr="00002918">
        <w:rPr>
          <w:kern w:val="0"/>
          <w:szCs w:val="21"/>
        </w:rPr>
        <w:t>选题和开题</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DD2F0F" w:rsidRPr="00002918" w:rsidRDefault="00742B1D" w:rsidP="00742B1D">
      <w:pPr>
        <w:widowControl/>
        <w:spacing w:line="300" w:lineRule="auto"/>
        <w:ind w:left="420"/>
        <w:jc w:val="left"/>
        <w:rPr>
          <w:rFonts w:eastAsiaTheme="minorEastAsia"/>
          <w:kern w:val="0"/>
          <w:szCs w:val="21"/>
        </w:rPr>
      </w:pPr>
      <w:r w:rsidRPr="00002918">
        <w:rPr>
          <w:rFonts w:eastAsiaTheme="minorEastAsia"/>
          <w:kern w:val="0"/>
          <w:szCs w:val="21"/>
        </w:rPr>
        <w:t>2.</w:t>
      </w:r>
      <w:r w:rsidR="007B3536" w:rsidRPr="00002918">
        <w:rPr>
          <w:rFonts w:eastAsiaTheme="minorEastAsia"/>
          <w:kern w:val="0"/>
          <w:szCs w:val="21"/>
        </w:rPr>
        <w:t xml:space="preserve"> </w:t>
      </w:r>
      <w:r w:rsidR="00DD2F0F" w:rsidRPr="00002918">
        <w:rPr>
          <w:rFonts w:eastAsiaTheme="minorEastAsia"/>
          <w:kern w:val="0"/>
          <w:szCs w:val="21"/>
        </w:rPr>
        <w:t>学位论文的写作和要求</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学位论文必须在导师指导下由硕士生本人独立完成。按学校学位论文写作要求执行。</w:t>
      </w:r>
    </w:p>
    <w:p w:rsidR="00DD2F0F" w:rsidRPr="00002918" w:rsidRDefault="00742B1D" w:rsidP="00742B1D">
      <w:pPr>
        <w:widowControl/>
        <w:spacing w:line="300" w:lineRule="auto"/>
        <w:ind w:left="420"/>
        <w:jc w:val="left"/>
        <w:rPr>
          <w:rFonts w:eastAsiaTheme="minorEastAsia"/>
          <w:kern w:val="0"/>
          <w:szCs w:val="21"/>
        </w:rPr>
      </w:pPr>
      <w:r w:rsidRPr="00002918">
        <w:rPr>
          <w:rFonts w:eastAsiaTheme="minorEastAsia"/>
          <w:kern w:val="0"/>
          <w:szCs w:val="21"/>
        </w:rPr>
        <w:t>3.</w:t>
      </w:r>
      <w:r w:rsidR="007B3536" w:rsidRPr="00002918">
        <w:rPr>
          <w:rFonts w:eastAsiaTheme="minorEastAsia"/>
          <w:kern w:val="0"/>
          <w:szCs w:val="21"/>
        </w:rPr>
        <w:t xml:space="preserve"> </w:t>
      </w:r>
      <w:r w:rsidR="00DD2F0F" w:rsidRPr="00002918">
        <w:rPr>
          <w:rFonts w:eastAsiaTheme="minorEastAsia"/>
          <w:kern w:val="0"/>
          <w:szCs w:val="21"/>
        </w:rPr>
        <w:t>学位论文的预答辩和答辩</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DD2F0F" w:rsidRPr="00002918" w:rsidRDefault="00742B1D" w:rsidP="00742B1D">
      <w:pPr>
        <w:widowControl/>
        <w:spacing w:line="300" w:lineRule="auto"/>
        <w:ind w:left="420"/>
        <w:jc w:val="left"/>
        <w:rPr>
          <w:rFonts w:eastAsiaTheme="minorEastAsia"/>
          <w:kern w:val="0"/>
          <w:szCs w:val="21"/>
        </w:rPr>
      </w:pPr>
      <w:r w:rsidRPr="00002918">
        <w:rPr>
          <w:rFonts w:eastAsiaTheme="minorEastAsia"/>
          <w:kern w:val="0"/>
          <w:szCs w:val="21"/>
        </w:rPr>
        <w:t>4.</w:t>
      </w:r>
      <w:r w:rsidR="007B3536" w:rsidRPr="00002918">
        <w:rPr>
          <w:rFonts w:eastAsiaTheme="minorEastAsia"/>
          <w:kern w:val="0"/>
          <w:szCs w:val="21"/>
        </w:rPr>
        <w:t xml:space="preserve"> </w:t>
      </w:r>
      <w:r w:rsidR="00DD2F0F" w:rsidRPr="00002918">
        <w:rPr>
          <w:rFonts w:eastAsiaTheme="minorEastAsia"/>
          <w:kern w:val="0"/>
          <w:szCs w:val="21"/>
        </w:rPr>
        <w:t>申请学位</w:t>
      </w:r>
    </w:p>
    <w:p w:rsidR="00DD2F0F" w:rsidRPr="00002918" w:rsidRDefault="00DD2F0F"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w:t>
      </w:r>
    </w:p>
    <w:p w:rsidR="00DD2F0F" w:rsidRPr="00002918" w:rsidRDefault="00DD2F0F"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DD2F0F" w:rsidRPr="00002918" w:rsidRDefault="00DD2F0F" w:rsidP="0076362A">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DD2F0F" w:rsidRPr="00002918" w:rsidRDefault="00742B1D" w:rsidP="0076362A">
      <w:pPr>
        <w:spacing w:line="300" w:lineRule="auto"/>
        <w:ind w:firstLineChars="200" w:firstLine="420"/>
        <w:rPr>
          <w:rFonts w:eastAsiaTheme="minorEastAsia"/>
          <w:kern w:val="0"/>
          <w:szCs w:val="21"/>
        </w:rPr>
      </w:pPr>
      <w:r w:rsidRPr="00002918">
        <w:rPr>
          <w:rFonts w:eastAsiaTheme="minorEastAsia"/>
          <w:kern w:val="0"/>
          <w:szCs w:val="21"/>
        </w:rPr>
        <w:t>1.</w:t>
      </w:r>
      <w:r w:rsidR="007B3536" w:rsidRPr="00002918">
        <w:rPr>
          <w:rFonts w:eastAsiaTheme="minorEastAsia"/>
          <w:kern w:val="0"/>
          <w:szCs w:val="21"/>
        </w:rPr>
        <w:t xml:space="preserve"> </w:t>
      </w:r>
      <w:r w:rsidR="00DD2F0F" w:rsidRPr="00002918">
        <w:rPr>
          <w:rFonts w:eastAsiaTheme="minorEastAsia"/>
          <w:kern w:val="0"/>
          <w:szCs w:val="21"/>
        </w:rPr>
        <w:t>学术报告</w:t>
      </w:r>
    </w:p>
    <w:p w:rsidR="00DD2F0F" w:rsidRPr="00002918" w:rsidRDefault="00DD2F0F" w:rsidP="0076362A">
      <w:pPr>
        <w:spacing w:line="300" w:lineRule="auto"/>
        <w:ind w:firstLineChars="200" w:firstLine="420"/>
        <w:rPr>
          <w:rFonts w:eastAsiaTheme="minorEastAsia"/>
          <w:kern w:val="0"/>
          <w:szCs w:val="21"/>
        </w:rPr>
      </w:pP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DD2F0F" w:rsidRPr="00002918" w:rsidRDefault="00DD2F0F" w:rsidP="0076362A">
      <w:pPr>
        <w:spacing w:line="300" w:lineRule="auto"/>
        <w:ind w:firstLineChars="200" w:firstLine="420"/>
        <w:rPr>
          <w:rFonts w:eastAsiaTheme="minorEastAsia"/>
          <w:kern w:val="0"/>
          <w:szCs w:val="21"/>
        </w:rPr>
      </w:pPr>
      <w:r w:rsidRPr="00002918">
        <w:rPr>
          <w:rFonts w:eastAsiaTheme="minorEastAsia"/>
          <w:kern w:val="0"/>
          <w:szCs w:val="21"/>
        </w:rPr>
        <w:t>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w:t>
      </w:r>
      <w:hyperlink r:id="rId34" w:tgtFrame="_blank" w:tooltip="硕士学术活动记录" w:history="1">
        <w:r w:rsidRPr="00002918">
          <w:rPr>
            <w:rFonts w:eastAsiaTheme="minorEastAsia"/>
            <w:kern w:val="0"/>
            <w:szCs w:val="21"/>
          </w:rPr>
          <w:t>学术活动记录</w:t>
        </w:r>
      </w:hyperlink>
      <w:r w:rsidRPr="00002918">
        <w:rPr>
          <w:rFonts w:eastAsiaTheme="minorEastAsia"/>
          <w:kern w:val="0"/>
          <w:szCs w:val="21"/>
        </w:rPr>
        <w:t>》上做好相应记录。考核合格者方能进行论文答辩。</w:t>
      </w:r>
    </w:p>
    <w:p w:rsidR="00DD2F0F" w:rsidRPr="00002918" w:rsidRDefault="00DD2F0F" w:rsidP="0076362A">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DD2F0F" w:rsidRPr="00002918" w:rsidRDefault="00DD2F0F"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DD2F0F" w:rsidRPr="00002918" w:rsidRDefault="00DD2F0F" w:rsidP="0076362A">
      <w:pPr>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实践环节可根据具体情况，与研究生兼任助教、助研和助管的工作结合起来，选择其中的一项或二项予以实施。</w:t>
      </w:r>
    </w:p>
    <w:p w:rsidR="00DD2F0F" w:rsidRPr="00002918" w:rsidRDefault="00DD2F0F" w:rsidP="0076362A">
      <w:pPr>
        <w:spacing w:line="300" w:lineRule="auto"/>
        <w:ind w:firstLineChars="200" w:firstLine="420"/>
        <w:rPr>
          <w:rFonts w:eastAsiaTheme="minorEastAsia"/>
          <w:kern w:val="0"/>
          <w:szCs w:val="21"/>
        </w:rPr>
      </w:pPr>
    </w:p>
    <w:p w:rsidR="007106B5" w:rsidRPr="00002918" w:rsidRDefault="007106B5" w:rsidP="0076362A">
      <w:pPr>
        <w:spacing w:line="300" w:lineRule="auto"/>
        <w:ind w:firstLineChars="200" w:firstLine="420"/>
        <w:rPr>
          <w:rFonts w:eastAsiaTheme="minorEastAsia"/>
          <w:kern w:val="0"/>
          <w:szCs w:val="21"/>
        </w:rPr>
      </w:pPr>
    </w:p>
    <w:p w:rsidR="00DD2F0F" w:rsidRPr="00002918" w:rsidRDefault="00742B1D" w:rsidP="00742B1D">
      <w:pPr>
        <w:spacing w:line="300" w:lineRule="auto"/>
        <w:jc w:val="left"/>
        <w:rPr>
          <w:rFonts w:eastAsiaTheme="minorEastAsia"/>
          <w:b/>
          <w:sz w:val="24"/>
        </w:rPr>
      </w:pPr>
      <w:r w:rsidRPr="00002918">
        <w:rPr>
          <w:rFonts w:eastAsiaTheme="minorEastAsia"/>
          <w:b/>
          <w:sz w:val="24"/>
        </w:rPr>
        <w:t>附表</w:t>
      </w:r>
      <w:r w:rsidR="00DD2F0F" w:rsidRPr="00002918">
        <w:rPr>
          <w:rFonts w:eastAsiaTheme="minorEastAsia"/>
          <w:b/>
          <w:sz w:val="24"/>
        </w:rPr>
        <w:t>：</w:t>
      </w:r>
      <w:r w:rsidR="00DD2F0F" w:rsidRPr="00002918">
        <w:rPr>
          <w:rFonts w:eastAsiaTheme="minorEastAsia"/>
          <w:b/>
          <w:sz w:val="24"/>
          <w:u w:val="single"/>
        </w:rPr>
        <w:t>材料科学与工程</w:t>
      </w:r>
      <w:r w:rsidR="00DD2F0F"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742B1D" w:rsidRPr="00002918" w:rsidTr="007B3536">
        <w:trPr>
          <w:trHeight w:hRule="exact" w:val="397"/>
        </w:trPr>
        <w:tc>
          <w:tcPr>
            <w:tcW w:w="573" w:type="dxa"/>
            <w:vAlign w:val="center"/>
          </w:tcPr>
          <w:p w:rsidR="00742B1D" w:rsidRPr="00002918" w:rsidRDefault="00742B1D" w:rsidP="00BA73A2">
            <w:pPr>
              <w:widowControl/>
              <w:spacing w:line="300" w:lineRule="auto"/>
              <w:jc w:val="center"/>
              <w:rPr>
                <w:b/>
                <w:kern w:val="0"/>
                <w:sz w:val="18"/>
                <w:szCs w:val="18"/>
              </w:rPr>
            </w:pPr>
            <w:r w:rsidRPr="00002918">
              <w:rPr>
                <w:b/>
                <w:kern w:val="0"/>
                <w:sz w:val="18"/>
                <w:szCs w:val="18"/>
              </w:rPr>
              <w:t>组别</w:t>
            </w:r>
          </w:p>
        </w:tc>
        <w:tc>
          <w:tcPr>
            <w:tcW w:w="958" w:type="dxa"/>
            <w:vAlign w:val="center"/>
          </w:tcPr>
          <w:p w:rsidR="00742B1D" w:rsidRPr="00002918" w:rsidRDefault="00742B1D" w:rsidP="00BA73A2">
            <w:pPr>
              <w:widowControl/>
              <w:spacing w:line="300" w:lineRule="auto"/>
              <w:jc w:val="center"/>
              <w:rPr>
                <w:b/>
                <w:kern w:val="0"/>
                <w:sz w:val="18"/>
                <w:szCs w:val="18"/>
              </w:rPr>
            </w:pPr>
            <w:r w:rsidRPr="00002918">
              <w:rPr>
                <w:b/>
                <w:kern w:val="0"/>
                <w:sz w:val="18"/>
                <w:szCs w:val="18"/>
              </w:rPr>
              <w:t>课程编号</w:t>
            </w:r>
          </w:p>
        </w:tc>
        <w:tc>
          <w:tcPr>
            <w:tcW w:w="2397" w:type="dxa"/>
            <w:vAlign w:val="center"/>
          </w:tcPr>
          <w:p w:rsidR="00742B1D" w:rsidRPr="00002918" w:rsidRDefault="00742B1D" w:rsidP="00BA73A2">
            <w:pPr>
              <w:widowControl/>
              <w:spacing w:line="300" w:lineRule="auto"/>
              <w:jc w:val="center"/>
              <w:rPr>
                <w:b/>
                <w:kern w:val="0"/>
                <w:sz w:val="18"/>
                <w:szCs w:val="18"/>
              </w:rPr>
            </w:pPr>
            <w:r w:rsidRPr="00002918">
              <w:rPr>
                <w:b/>
                <w:kern w:val="0"/>
                <w:sz w:val="18"/>
                <w:szCs w:val="18"/>
              </w:rPr>
              <w:t>课程名称</w:t>
            </w:r>
          </w:p>
        </w:tc>
        <w:tc>
          <w:tcPr>
            <w:tcW w:w="455" w:type="dxa"/>
            <w:vAlign w:val="center"/>
          </w:tcPr>
          <w:p w:rsidR="00742B1D" w:rsidRPr="00002918" w:rsidRDefault="00742B1D" w:rsidP="00BA73A2">
            <w:pPr>
              <w:widowControl/>
              <w:spacing w:line="300" w:lineRule="auto"/>
              <w:jc w:val="center"/>
              <w:rPr>
                <w:b/>
                <w:kern w:val="0"/>
                <w:sz w:val="18"/>
                <w:szCs w:val="18"/>
              </w:rPr>
            </w:pPr>
            <w:r w:rsidRPr="00002918">
              <w:rPr>
                <w:b/>
                <w:kern w:val="0"/>
                <w:sz w:val="18"/>
                <w:szCs w:val="18"/>
              </w:rPr>
              <w:t>学时</w:t>
            </w:r>
          </w:p>
        </w:tc>
        <w:tc>
          <w:tcPr>
            <w:tcW w:w="546" w:type="dxa"/>
            <w:vAlign w:val="center"/>
          </w:tcPr>
          <w:p w:rsidR="00742B1D" w:rsidRPr="00002918" w:rsidRDefault="00742B1D" w:rsidP="00BA73A2">
            <w:pPr>
              <w:widowControl/>
              <w:spacing w:line="300" w:lineRule="auto"/>
              <w:jc w:val="center"/>
              <w:rPr>
                <w:b/>
                <w:kern w:val="0"/>
                <w:sz w:val="18"/>
                <w:szCs w:val="18"/>
              </w:rPr>
            </w:pPr>
            <w:r w:rsidRPr="00002918">
              <w:rPr>
                <w:b/>
                <w:kern w:val="0"/>
                <w:sz w:val="18"/>
                <w:szCs w:val="18"/>
              </w:rPr>
              <w:t>学分</w:t>
            </w:r>
          </w:p>
        </w:tc>
        <w:tc>
          <w:tcPr>
            <w:tcW w:w="867" w:type="dxa"/>
            <w:vAlign w:val="center"/>
          </w:tcPr>
          <w:p w:rsidR="00742B1D" w:rsidRPr="00002918" w:rsidRDefault="00742B1D" w:rsidP="00BA73A2">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742B1D" w:rsidRPr="00002918" w:rsidRDefault="00742B1D" w:rsidP="00BA73A2">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742B1D" w:rsidRPr="00002918" w:rsidRDefault="00742B1D" w:rsidP="00BA73A2">
            <w:pPr>
              <w:widowControl/>
              <w:spacing w:line="300" w:lineRule="auto"/>
              <w:jc w:val="center"/>
              <w:rPr>
                <w:b/>
                <w:kern w:val="0"/>
                <w:sz w:val="18"/>
                <w:szCs w:val="18"/>
              </w:rPr>
            </w:pPr>
            <w:r w:rsidRPr="00002918">
              <w:rPr>
                <w:b/>
                <w:kern w:val="0"/>
                <w:sz w:val="18"/>
                <w:szCs w:val="18"/>
              </w:rPr>
              <w:t>考核方式</w:t>
            </w:r>
          </w:p>
        </w:tc>
        <w:tc>
          <w:tcPr>
            <w:tcW w:w="770" w:type="dxa"/>
            <w:vAlign w:val="center"/>
          </w:tcPr>
          <w:p w:rsidR="00742B1D" w:rsidRPr="00002918" w:rsidRDefault="00742B1D" w:rsidP="00BA73A2">
            <w:pPr>
              <w:widowControl/>
              <w:spacing w:line="300" w:lineRule="auto"/>
              <w:jc w:val="center"/>
              <w:rPr>
                <w:b/>
                <w:kern w:val="0"/>
                <w:sz w:val="18"/>
                <w:szCs w:val="18"/>
              </w:rPr>
            </w:pPr>
            <w:r w:rsidRPr="00002918">
              <w:rPr>
                <w:b/>
                <w:kern w:val="0"/>
                <w:sz w:val="18"/>
                <w:szCs w:val="18"/>
              </w:rPr>
              <w:t>备注</w:t>
            </w:r>
          </w:p>
        </w:tc>
      </w:tr>
      <w:tr w:rsidR="00742B1D" w:rsidRPr="00002918" w:rsidTr="007B3536">
        <w:trPr>
          <w:trHeight w:hRule="exact" w:val="397"/>
        </w:trPr>
        <w:tc>
          <w:tcPr>
            <w:tcW w:w="573" w:type="dxa"/>
            <w:vMerge w:val="restart"/>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A</w:t>
            </w:r>
          </w:p>
        </w:tc>
        <w:tc>
          <w:tcPr>
            <w:tcW w:w="958" w:type="dxa"/>
            <w:vAlign w:val="center"/>
          </w:tcPr>
          <w:p w:rsidR="00742B1D" w:rsidRPr="00002918" w:rsidRDefault="005A2FE3" w:rsidP="00BA73A2">
            <w:pPr>
              <w:widowControl/>
              <w:spacing w:line="300" w:lineRule="auto"/>
              <w:jc w:val="center"/>
              <w:rPr>
                <w:kern w:val="0"/>
                <w:sz w:val="18"/>
                <w:szCs w:val="18"/>
              </w:rPr>
            </w:pPr>
            <w:r w:rsidRPr="00002918">
              <w:rPr>
                <w:kern w:val="0"/>
                <w:sz w:val="18"/>
                <w:szCs w:val="18"/>
              </w:rPr>
              <w:t>s</w:t>
            </w:r>
            <w:r w:rsidR="00742B1D" w:rsidRPr="00002918">
              <w:rPr>
                <w:kern w:val="0"/>
                <w:sz w:val="18"/>
                <w:szCs w:val="18"/>
              </w:rPr>
              <w:t>008001</w:t>
            </w:r>
          </w:p>
        </w:tc>
        <w:tc>
          <w:tcPr>
            <w:tcW w:w="2397" w:type="dxa"/>
            <w:vAlign w:val="center"/>
          </w:tcPr>
          <w:p w:rsidR="00742B1D" w:rsidRPr="00002918" w:rsidRDefault="00742B1D" w:rsidP="00BA73A2">
            <w:pPr>
              <w:widowControl/>
              <w:jc w:val="center"/>
              <w:rPr>
                <w:kern w:val="0"/>
                <w:sz w:val="18"/>
                <w:szCs w:val="18"/>
              </w:rPr>
            </w:pPr>
            <w:r w:rsidRPr="00002918">
              <w:rPr>
                <w:sz w:val="18"/>
                <w:szCs w:val="18"/>
              </w:rPr>
              <w:t>中国特色社会主义理论与实践研究</w:t>
            </w:r>
          </w:p>
        </w:tc>
        <w:tc>
          <w:tcPr>
            <w:tcW w:w="455"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36</w:t>
            </w:r>
          </w:p>
        </w:tc>
        <w:tc>
          <w:tcPr>
            <w:tcW w:w="546"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2</w:t>
            </w:r>
          </w:p>
        </w:tc>
        <w:tc>
          <w:tcPr>
            <w:tcW w:w="867"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面授讲课</w:t>
            </w:r>
          </w:p>
        </w:tc>
        <w:tc>
          <w:tcPr>
            <w:tcW w:w="900"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考试</w:t>
            </w:r>
          </w:p>
        </w:tc>
        <w:tc>
          <w:tcPr>
            <w:tcW w:w="770" w:type="dxa"/>
            <w:vAlign w:val="center"/>
          </w:tcPr>
          <w:p w:rsidR="00742B1D" w:rsidRPr="00002918" w:rsidRDefault="00742B1D" w:rsidP="00BA73A2">
            <w:pPr>
              <w:spacing w:line="300" w:lineRule="auto"/>
              <w:jc w:val="center"/>
              <w:rPr>
                <w:kern w:val="0"/>
                <w:sz w:val="18"/>
                <w:szCs w:val="18"/>
              </w:rPr>
            </w:pPr>
          </w:p>
        </w:tc>
      </w:tr>
      <w:tr w:rsidR="00742B1D" w:rsidRPr="00002918" w:rsidTr="007B3536">
        <w:trPr>
          <w:trHeight w:hRule="exact" w:val="397"/>
        </w:trPr>
        <w:tc>
          <w:tcPr>
            <w:tcW w:w="573" w:type="dxa"/>
            <w:vMerge/>
            <w:vAlign w:val="center"/>
          </w:tcPr>
          <w:p w:rsidR="00742B1D" w:rsidRPr="00002918" w:rsidRDefault="00742B1D" w:rsidP="00BA73A2">
            <w:pPr>
              <w:widowControl/>
              <w:spacing w:line="300" w:lineRule="auto"/>
              <w:jc w:val="center"/>
              <w:rPr>
                <w:kern w:val="0"/>
                <w:sz w:val="18"/>
                <w:szCs w:val="18"/>
              </w:rPr>
            </w:pPr>
          </w:p>
        </w:tc>
        <w:tc>
          <w:tcPr>
            <w:tcW w:w="958" w:type="dxa"/>
            <w:vAlign w:val="center"/>
          </w:tcPr>
          <w:p w:rsidR="00742B1D" w:rsidRPr="00002918" w:rsidRDefault="005A2FE3" w:rsidP="00BA73A2">
            <w:pPr>
              <w:widowControl/>
              <w:spacing w:line="300" w:lineRule="auto"/>
              <w:jc w:val="center"/>
              <w:rPr>
                <w:kern w:val="0"/>
                <w:sz w:val="18"/>
                <w:szCs w:val="18"/>
              </w:rPr>
            </w:pPr>
            <w:r w:rsidRPr="00002918">
              <w:rPr>
                <w:kern w:val="0"/>
                <w:sz w:val="18"/>
                <w:szCs w:val="18"/>
              </w:rPr>
              <w:t>s</w:t>
            </w:r>
            <w:r w:rsidR="00742B1D" w:rsidRPr="00002918">
              <w:rPr>
                <w:kern w:val="0"/>
                <w:sz w:val="18"/>
                <w:szCs w:val="18"/>
              </w:rPr>
              <w:t>008002</w:t>
            </w:r>
          </w:p>
        </w:tc>
        <w:tc>
          <w:tcPr>
            <w:tcW w:w="2397"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自然辩证法概论</w:t>
            </w:r>
          </w:p>
        </w:tc>
        <w:tc>
          <w:tcPr>
            <w:tcW w:w="455"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18</w:t>
            </w:r>
          </w:p>
        </w:tc>
        <w:tc>
          <w:tcPr>
            <w:tcW w:w="546"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1</w:t>
            </w:r>
          </w:p>
        </w:tc>
        <w:tc>
          <w:tcPr>
            <w:tcW w:w="867"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2</w:t>
            </w:r>
          </w:p>
        </w:tc>
        <w:tc>
          <w:tcPr>
            <w:tcW w:w="879"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面授讲课</w:t>
            </w:r>
          </w:p>
        </w:tc>
        <w:tc>
          <w:tcPr>
            <w:tcW w:w="900"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考试</w:t>
            </w:r>
          </w:p>
        </w:tc>
        <w:tc>
          <w:tcPr>
            <w:tcW w:w="770" w:type="dxa"/>
            <w:vAlign w:val="center"/>
          </w:tcPr>
          <w:p w:rsidR="00742B1D" w:rsidRPr="00002918" w:rsidRDefault="00742B1D" w:rsidP="00BA73A2">
            <w:pPr>
              <w:spacing w:line="300" w:lineRule="auto"/>
              <w:jc w:val="center"/>
              <w:rPr>
                <w:kern w:val="0"/>
                <w:sz w:val="18"/>
                <w:szCs w:val="18"/>
              </w:rPr>
            </w:pPr>
          </w:p>
        </w:tc>
      </w:tr>
      <w:tr w:rsidR="00742B1D" w:rsidRPr="00002918" w:rsidTr="007B3536">
        <w:trPr>
          <w:trHeight w:hRule="exact" w:val="397"/>
        </w:trPr>
        <w:tc>
          <w:tcPr>
            <w:tcW w:w="573" w:type="dxa"/>
            <w:vMerge/>
            <w:vAlign w:val="center"/>
          </w:tcPr>
          <w:p w:rsidR="00742B1D" w:rsidRPr="00002918" w:rsidRDefault="00742B1D" w:rsidP="00BA73A2">
            <w:pPr>
              <w:widowControl/>
              <w:spacing w:line="300" w:lineRule="auto"/>
              <w:jc w:val="center"/>
              <w:rPr>
                <w:kern w:val="0"/>
                <w:sz w:val="18"/>
                <w:szCs w:val="18"/>
              </w:rPr>
            </w:pPr>
          </w:p>
        </w:tc>
        <w:tc>
          <w:tcPr>
            <w:tcW w:w="958" w:type="dxa"/>
            <w:vAlign w:val="center"/>
          </w:tcPr>
          <w:p w:rsidR="00742B1D" w:rsidRPr="00002918" w:rsidRDefault="005A2FE3" w:rsidP="00BA73A2">
            <w:pPr>
              <w:jc w:val="center"/>
              <w:rPr>
                <w:color w:val="000000"/>
                <w:sz w:val="18"/>
                <w:szCs w:val="18"/>
              </w:rPr>
            </w:pPr>
            <w:r w:rsidRPr="00002918">
              <w:rPr>
                <w:color w:val="000000"/>
                <w:sz w:val="18"/>
                <w:szCs w:val="18"/>
              </w:rPr>
              <w:t>s</w:t>
            </w:r>
            <w:r w:rsidR="00742B1D" w:rsidRPr="00002918">
              <w:rPr>
                <w:color w:val="000000"/>
                <w:sz w:val="18"/>
                <w:szCs w:val="18"/>
              </w:rPr>
              <w:t>999031</w:t>
            </w:r>
          </w:p>
        </w:tc>
        <w:tc>
          <w:tcPr>
            <w:tcW w:w="2397" w:type="dxa"/>
            <w:vAlign w:val="center"/>
          </w:tcPr>
          <w:p w:rsidR="00742B1D" w:rsidRPr="00002918" w:rsidRDefault="00742B1D" w:rsidP="00BA73A2">
            <w:pPr>
              <w:widowControl/>
              <w:jc w:val="center"/>
              <w:rPr>
                <w:sz w:val="18"/>
                <w:szCs w:val="18"/>
              </w:rPr>
            </w:pPr>
            <w:r w:rsidRPr="00002918">
              <w:rPr>
                <w:sz w:val="18"/>
                <w:szCs w:val="18"/>
              </w:rPr>
              <w:t>PET</w:t>
            </w:r>
            <w:r w:rsidR="005A2FE3" w:rsidRPr="00002918">
              <w:rPr>
                <w:sz w:val="18"/>
                <w:szCs w:val="18"/>
              </w:rPr>
              <w:t>S</w:t>
            </w:r>
            <w:r w:rsidRPr="00002918">
              <w:rPr>
                <w:sz w:val="18"/>
                <w:szCs w:val="18"/>
              </w:rPr>
              <w:t>-5</w:t>
            </w:r>
          </w:p>
        </w:tc>
        <w:tc>
          <w:tcPr>
            <w:tcW w:w="455"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32</w:t>
            </w:r>
          </w:p>
        </w:tc>
        <w:tc>
          <w:tcPr>
            <w:tcW w:w="546"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2</w:t>
            </w:r>
          </w:p>
        </w:tc>
        <w:tc>
          <w:tcPr>
            <w:tcW w:w="867"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面授讲课</w:t>
            </w:r>
          </w:p>
        </w:tc>
        <w:tc>
          <w:tcPr>
            <w:tcW w:w="900"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考试</w:t>
            </w:r>
          </w:p>
        </w:tc>
        <w:tc>
          <w:tcPr>
            <w:tcW w:w="770" w:type="dxa"/>
            <w:vAlign w:val="center"/>
          </w:tcPr>
          <w:p w:rsidR="00742B1D" w:rsidRPr="00002918" w:rsidRDefault="00742B1D" w:rsidP="00BA73A2">
            <w:pPr>
              <w:spacing w:line="300" w:lineRule="auto"/>
              <w:jc w:val="center"/>
              <w:rPr>
                <w:kern w:val="0"/>
                <w:sz w:val="18"/>
                <w:szCs w:val="18"/>
              </w:rPr>
            </w:pPr>
          </w:p>
        </w:tc>
      </w:tr>
      <w:tr w:rsidR="00742B1D" w:rsidRPr="00002918" w:rsidTr="007B3536">
        <w:trPr>
          <w:trHeight w:hRule="exact" w:val="397"/>
        </w:trPr>
        <w:tc>
          <w:tcPr>
            <w:tcW w:w="573" w:type="dxa"/>
            <w:vMerge/>
            <w:vAlign w:val="center"/>
          </w:tcPr>
          <w:p w:rsidR="00742B1D" w:rsidRPr="00002918" w:rsidRDefault="00742B1D" w:rsidP="00BA73A2">
            <w:pPr>
              <w:widowControl/>
              <w:spacing w:line="300" w:lineRule="auto"/>
              <w:jc w:val="center"/>
              <w:rPr>
                <w:kern w:val="0"/>
                <w:sz w:val="18"/>
                <w:szCs w:val="18"/>
              </w:rPr>
            </w:pPr>
          </w:p>
        </w:tc>
        <w:tc>
          <w:tcPr>
            <w:tcW w:w="958" w:type="dxa"/>
            <w:vAlign w:val="center"/>
          </w:tcPr>
          <w:p w:rsidR="00742B1D" w:rsidRPr="00002918" w:rsidRDefault="005A2FE3" w:rsidP="00BA73A2">
            <w:pPr>
              <w:jc w:val="center"/>
              <w:rPr>
                <w:color w:val="000000"/>
                <w:sz w:val="18"/>
                <w:szCs w:val="18"/>
              </w:rPr>
            </w:pPr>
            <w:r w:rsidRPr="00002918">
              <w:rPr>
                <w:color w:val="000000"/>
                <w:sz w:val="18"/>
                <w:szCs w:val="18"/>
              </w:rPr>
              <w:t>s</w:t>
            </w:r>
            <w:r w:rsidR="00742B1D" w:rsidRPr="00002918">
              <w:rPr>
                <w:color w:val="000000"/>
                <w:sz w:val="18"/>
                <w:szCs w:val="18"/>
              </w:rPr>
              <w:t>021041</w:t>
            </w:r>
          </w:p>
        </w:tc>
        <w:tc>
          <w:tcPr>
            <w:tcW w:w="2397" w:type="dxa"/>
            <w:vAlign w:val="center"/>
          </w:tcPr>
          <w:p w:rsidR="00742B1D" w:rsidRPr="00002918" w:rsidRDefault="00742B1D" w:rsidP="00BA73A2">
            <w:pPr>
              <w:widowControl/>
              <w:jc w:val="center"/>
              <w:rPr>
                <w:sz w:val="18"/>
                <w:szCs w:val="18"/>
              </w:rPr>
            </w:pPr>
            <w:r w:rsidRPr="00002918">
              <w:rPr>
                <w:sz w:val="18"/>
                <w:szCs w:val="18"/>
              </w:rPr>
              <w:t>科技写作</w:t>
            </w:r>
          </w:p>
        </w:tc>
        <w:tc>
          <w:tcPr>
            <w:tcW w:w="455"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16</w:t>
            </w:r>
          </w:p>
        </w:tc>
        <w:tc>
          <w:tcPr>
            <w:tcW w:w="546"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1</w:t>
            </w:r>
          </w:p>
        </w:tc>
        <w:tc>
          <w:tcPr>
            <w:tcW w:w="867"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面授讲课</w:t>
            </w:r>
          </w:p>
        </w:tc>
        <w:tc>
          <w:tcPr>
            <w:tcW w:w="900"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考试</w:t>
            </w:r>
          </w:p>
        </w:tc>
        <w:tc>
          <w:tcPr>
            <w:tcW w:w="770" w:type="dxa"/>
            <w:vAlign w:val="center"/>
          </w:tcPr>
          <w:p w:rsidR="00742B1D" w:rsidRPr="00002918" w:rsidRDefault="00742B1D" w:rsidP="00BA73A2">
            <w:pPr>
              <w:widowControl/>
              <w:spacing w:line="300" w:lineRule="auto"/>
              <w:jc w:val="center"/>
              <w:rPr>
                <w:kern w:val="0"/>
                <w:sz w:val="18"/>
                <w:szCs w:val="18"/>
              </w:rPr>
            </w:pPr>
          </w:p>
        </w:tc>
      </w:tr>
      <w:tr w:rsidR="00742B1D" w:rsidRPr="00002918" w:rsidTr="007B3536">
        <w:trPr>
          <w:trHeight w:hRule="exact" w:val="397"/>
        </w:trPr>
        <w:tc>
          <w:tcPr>
            <w:tcW w:w="573" w:type="dxa"/>
            <w:vMerge w:val="restart"/>
            <w:vAlign w:val="center"/>
          </w:tcPr>
          <w:p w:rsidR="00742B1D" w:rsidRPr="00002918" w:rsidRDefault="00742B1D" w:rsidP="00BA73A2">
            <w:pPr>
              <w:spacing w:line="300" w:lineRule="auto"/>
              <w:jc w:val="center"/>
              <w:rPr>
                <w:kern w:val="0"/>
                <w:sz w:val="18"/>
                <w:szCs w:val="18"/>
              </w:rPr>
            </w:pPr>
            <w:r w:rsidRPr="00002918">
              <w:rPr>
                <w:kern w:val="0"/>
                <w:sz w:val="18"/>
                <w:szCs w:val="18"/>
              </w:rPr>
              <w:t>B</w:t>
            </w:r>
          </w:p>
        </w:tc>
        <w:tc>
          <w:tcPr>
            <w:tcW w:w="958" w:type="dxa"/>
            <w:vAlign w:val="center"/>
          </w:tcPr>
          <w:p w:rsidR="00742B1D" w:rsidRPr="00002918" w:rsidRDefault="005A2FE3" w:rsidP="00BA73A2">
            <w:pPr>
              <w:spacing w:line="300" w:lineRule="auto"/>
              <w:jc w:val="center"/>
              <w:rPr>
                <w:sz w:val="18"/>
                <w:szCs w:val="18"/>
              </w:rPr>
            </w:pPr>
            <w:r w:rsidRPr="00002918">
              <w:rPr>
                <w:sz w:val="18"/>
                <w:szCs w:val="18"/>
              </w:rPr>
              <w:t>s</w:t>
            </w:r>
            <w:r w:rsidR="00742B1D" w:rsidRPr="00002918">
              <w:rPr>
                <w:sz w:val="18"/>
                <w:szCs w:val="18"/>
              </w:rPr>
              <w:t>021025</w:t>
            </w:r>
          </w:p>
        </w:tc>
        <w:tc>
          <w:tcPr>
            <w:tcW w:w="2397" w:type="dxa"/>
            <w:vAlign w:val="center"/>
          </w:tcPr>
          <w:p w:rsidR="00742B1D" w:rsidRPr="00002918" w:rsidRDefault="00742B1D" w:rsidP="00BA73A2">
            <w:pPr>
              <w:spacing w:line="300" w:lineRule="auto"/>
              <w:jc w:val="center"/>
              <w:rPr>
                <w:sz w:val="18"/>
                <w:szCs w:val="18"/>
              </w:rPr>
            </w:pPr>
            <w:r w:rsidRPr="00002918">
              <w:rPr>
                <w:sz w:val="18"/>
                <w:szCs w:val="18"/>
              </w:rPr>
              <w:t>材料热力学与动力学</w:t>
            </w:r>
          </w:p>
        </w:tc>
        <w:tc>
          <w:tcPr>
            <w:tcW w:w="455" w:type="dxa"/>
            <w:vAlign w:val="center"/>
          </w:tcPr>
          <w:p w:rsidR="00742B1D" w:rsidRPr="00002918" w:rsidRDefault="00742B1D" w:rsidP="00BA73A2">
            <w:pPr>
              <w:widowControl/>
              <w:spacing w:line="300" w:lineRule="auto"/>
              <w:jc w:val="center"/>
              <w:rPr>
                <w:sz w:val="18"/>
                <w:szCs w:val="18"/>
              </w:rPr>
            </w:pPr>
            <w:r w:rsidRPr="00002918">
              <w:rPr>
                <w:sz w:val="18"/>
                <w:szCs w:val="18"/>
              </w:rPr>
              <w:t>32</w:t>
            </w:r>
          </w:p>
        </w:tc>
        <w:tc>
          <w:tcPr>
            <w:tcW w:w="546" w:type="dxa"/>
            <w:vAlign w:val="center"/>
          </w:tcPr>
          <w:p w:rsidR="00742B1D" w:rsidRPr="00002918" w:rsidRDefault="00742B1D" w:rsidP="00BA73A2">
            <w:pPr>
              <w:widowControl/>
              <w:spacing w:line="300" w:lineRule="auto"/>
              <w:jc w:val="center"/>
              <w:rPr>
                <w:sz w:val="18"/>
                <w:szCs w:val="18"/>
              </w:rPr>
            </w:pPr>
            <w:r w:rsidRPr="00002918">
              <w:rPr>
                <w:sz w:val="18"/>
                <w:szCs w:val="18"/>
              </w:rPr>
              <w:t>2</w:t>
            </w:r>
          </w:p>
        </w:tc>
        <w:tc>
          <w:tcPr>
            <w:tcW w:w="867" w:type="dxa"/>
            <w:vAlign w:val="center"/>
          </w:tcPr>
          <w:p w:rsidR="00742B1D" w:rsidRPr="00002918" w:rsidRDefault="00742B1D" w:rsidP="00BA73A2">
            <w:pPr>
              <w:widowControl/>
              <w:spacing w:line="300" w:lineRule="auto"/>
              <w:jc w:val="center"/>
              <w:rPr>
                <w:sz w:val="18"/>
                <w:szCs w:val="18"/>
              </w:rPr>
            </w:pPr>
            <w:r w:rsidRPr="00002918">
              <w:rPr>
                <w:sz w:val="18"/>
                <w:szCs w:val="18"/>
              </w:rPr>
              <w:t>1</w:t>
            </w:r>
          </w:p>
        </w:tc>
        <w:tc>
          <w:tcPr>
            <w:tcW w:w="879" w:type="dxa"/>
            <w:vAlign w:val="center"/>
          </w:tcPr>
          <w:p w:rsidR="00742B1D" w:rsidRPr="00002918" w:rsidRDefault="00742B1D" w:rsidP="00BA73A2">
            <w:pPr>
              <w:widowControl/>
              <w:spacing w:line="300" w:lineRule="auto"/>
              <w:jc w:val="center"/>
              <w:rPr>
                <w:sz w:val="18"/>
                <w:szCs w:val="18"/>
              </w:rPr>
            </w:pPr>
            <w:r w:rsidRPr="00002918">
              <w:rPr>
                <w:sz w:val="18"/>
                <w:szCs w:val="18"/>
              </w:rPr>
              <w:t>面授讲课</w:t>
            </w:r>
          </w:p>
        </w:tc>
        <w:tc>
          <w:tcPr>
            <w:tcW w:w="900" w:type="dxa"/>
            <w:tcBorders>
              <w:bottom w:val="single" w:sz="4" w:space="0" w:color="auto"/>
            </w:tcBorders>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742B1D" w:rsidRPr="00002918" w:rsidRDefault="00742B1D" w:rsidP="00BA73A2">
            <w:pPr>
              <w:spacing w:line="300" w:lineRule="auto"/>
              <w:jc w:val="center"/>
              <w:rPr>
                <w:kern w:val="0"/>
                <w:sz w:val="18"/>
                <w:szCs w:val="18"/>
              </w:rPr>
            </w:pPr>
            <w:r w:rsidRPr="00002918">
              <w:rPr>
                <w:kern w:val="0"/>
                <w:sz w:val="18"/>
                <w:szCs w:val="18"/>
              </w:rPr>
              <w:t>9</w:t>
            </w:r>
            <w:r w:rsidRPr="00002918">
              <w:rPr>
                <w:kern w:val="0"/>
                <w:sz w:val="18"/>
                <w:szCs w:val="18"/>
              </w:rPr>
              <w:t>学分</w:t>
            </w:r>
          </w:p>
        </w:tc>
      </w:tr>
      <w:tr w:rsidR="00742B1D" w:rsidRPr="00002918" w:rsidTr="007B3536">
        <w:trPr>
          <w:trHeight w:hRule="exact" w:val="397"/>
        </w:trPr>
        <w:tc>
          <w:tcPr>
            <w:tcW w:w="573" w:type="dxa"/>
            <w:vMerge/>
            <w:vAlign w:val="center"/>
          </w:tcPr>
          <w:p w:rsidR="00742B1D" w:rsidRPr="00002918" w:rsidRDefault="00742B1D" w:rsidP="00BA73A2">
            <w:pPr>
              <w:spacing w:line="300" w:lineRule="auto"/>
              <w:jc w:val="center"/>
              <w:rPr>
                <w:kern w:val="0"/>
                <w:sz w:val="18"/>
                <w:szCs w:val="18"/>
              </w:rPr>
            </w:pPr>
          </w:p>
        </w:tc>
        <w:tc>
          <w:tcPr>
            <w:tcW w:w="958" w:type="dxa"/>
            <w:vAlign w:val="center"/>
          </w:tcPr>
          <w:p w:rsidR="00742B1D" w:rsidRPr="00002918" w:rsidRDefault="005A2FE3" w:rsidP="00BA73A2">
            <w:pPr>
              <w:spacing w:line="300" w:lineRule="auto"/>
              <w:jc w:val="center"/>
              <w:rPr>
                <w:sz w:val="18"/>
                <w:szCs w:val="18"/>
              </w:rPr>
            </w:pPr>
            <w:r w:rsidRPr="00002918">
              <w:rPr>
                <w:sz w:val="18"/>
                <w:szCs w:val="18"/>
              </w:rPr>
              <w:t>s</w:t>
            </w:r>
            <w:r w:rsidR="00742B1D" w:rsidRPr="00002918">
              <w:rPr>
                <w:sz w:val="18"/>
                <w:szCs w:val="18"/>
              </w:rPr>
              <w:t>021026</w:t>
            </w:r>
          </w:p>
        </w:tc>
        <w:tc>
          <w:tcPr>
            <w:tcW w:w="2397" w:type="dxa"/>
            <w:vAlign w:val="center"/>
          </w:tcPr>
          <w:p w:rsidR="00742B1D" w:rsidRPr="00002918" w:rsidRDefault="00742B1D" w:rsidP="00BA73A2">
            <w:pPr>
              <w:spacing w:line="300" w:lineRule="auto"/>
              <w:jc w:val="center"/>
              <w:rPr>
                <w:sz w:val="18"/>
                <w:szCs w:val="18"/>
              </w:rPr>
            </w:pPr>
            <w:r w:rsidRPr="00002918">
              <w:rPr>
                <w:sz w:val="18"/>
                <w:szCs w:val="18"/>
              </w:rPr>
              <w:t>材料结构与性能</w:t>
            </w:r>
          </w:p>
        </w:tc>
        <w:tc>
          <w:tcPr>
            <w:tcW w:w="455" w:type="dxa"/>
            <w:vAlign w:val="center"/>
          </w:tcPr>
          <w:p w:rsidR="00742B1D" w:rsidRPr="00002918" w:rsidRDefault="00742B1D" w:rsidP="00BA73A2">
            <w:pPr>
              <w:widowControl/>
              <w:spacing w:line="300" w:lineRule="auto"/>
              <w:jc w:val="center"/>
              <w:rPr>
                <w:sz w:val="18"/>
                <w:szCs w:val="18"/>
              </w:rPr>
            </w:pPr>
            <w:r w:rsidRPr="00002918">
              <w:rPr>
                <w:sz w:val="18"/>
                <w:szCs w:val="18"/>
              </w:rPr>
              <w:t>32</w:t>
            </w:r>
          </w:p>
        </w:tc>
        <w:tc>
          <w:tcPr>
            <w:tcW w:w="546" w:type="dxa"/>
            <w:vAlign w:val="center"/>
          </w:tcPr>
          <w:p w:rsidR="00742B1D" w:rsidRPr="00002918" w:rsidRDefault="00742B1D" w:rsidP="00BA73A2">
            <w:pPr>
              <w:widowControl/>
              <w:spacing w:line="300" w:lineRule="auto"/>
              <w:jc w:val="center"/>
              <w:rPr>
                <w:sz w:val="18"/>
                <w:szCs w:val="18"/>
              </w:rPr>
            </w:pPr>
            <w:r w:rsidRPr="00002918">
              <w:rPr>
                <w:sz w:val="18"/>
                <w:szCs w:val="18"/>
              </w:rPr>
              <w:t>2</w:t>
            </w:r>
          </w:p>
        </w:tc>
        <w:tc>
          <w:tcPr>
            <w:tcW w:w="867" w:type="dxa"/>
            <w:vAlign w:val="center"/>
          </w:tcPr>
          <w:p w:rsidR="00742B1D" w:rsidRPr="00002918" w:rsidRDefault="00742B1D" w:rsidP="00BA73A2">
            <w:pPr>
              <w:widowControl/>
              <w:spacing w:line="300" w:lineRule="auto"/>
              <w:jc w:val="center"/>
              <w:rPr>
                <w:sz w:val="18"/>
                <w:szCs w:val="18"/>
              </w:rPr>
            </w:pPr>
            <w:r w:rsidRPr="00002918">
              <w:rPr>
                <w:sz w:val="18"/>
                <w:szCs w:val="18"/>
              </w:rPr>
              <w:t>1</w:t>
            </w:r>
          </w:p>
        </w:tc>
        <w:tc>
          <w:tcPr>
            <w:tcW w:w="879" w:type="dxa"/>
            <w:vAlign w:val="center"/>
          </w:tcPr>
          <w:p w:rsidR="00742B1D" w:rsidRPr="00002918" w:rsidRDefault="00742B1D" w:rsidP="00BA73A2">
            <w:pPr>
              <w:widowControl/>
              <w:spacing w:line="300" w:lineRule="auto"/>
              <w:jc w:val="center"/>
              <w:rPr>
                <w:sz w:val="18"/>
                <w:szCs w:val="18"/>
              </w:rPr>
            </w:pPr>
            <w:r w:rsidRPr="00002918">
              <w:rPr>
                <w:sz w:val="18"/>
                <w:szCs w:val="18"/>
              </w:rPr>
              <w:t>面授讲课</w:t>
            </w:r>
          </w:p>
        </w:tc>
        <w:tc>
          <w:tcPr>
            <w:tcW w:w="900" w:type="dxa"/>
            <w:tcBorders>
              <w:bottom w:val="single" w:sz="4" w:space="0" w:color="auto"/>
            </w:tcBorders>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742B1D" w:rsidRPr="00002918" w:rsidRDefault="00742B1D" w:rsidP="00BA73A2">
            <w:pPr>
              <w:spacing w:line="300" w:lineRule="auto"/>
              <w:jc w:val="center"/>
              <w:rPr>
                <w:kern w:val="0"/>
                <w:sz w:val="18"/>
                <w:szCs w:val="18"/>
              </w:rPr>
            </w:pPr>
          </w:p>
        </w:tc>
      </w:tr>
      <w:tr w:rsidR="00742B1D" w:rsidRPr="00002918" w:rsidTr="007B3536">
        <w:trPr>
          <w:trHeight w:hRule="exact" w:val="397"/>
        </w:trPr>
        <w:tc>
          <w:tcPr>
            <w:tcW w:w="573" w:type="dxa"/>
            <w:vMerge/>
            <w:vAlign w:val="center"/>
          </w:tcPr>
          <w:p w:rsidR="00742B1D" w:rsidRPr="00002918" w:rsidRDefault="00742B1D" w:rsidP="00BA73A2">
            <w:pPr>
              <w:spacing w:line="300" w:lineRule="auto"/>
              <w:jc w:val="center"/>
              <w:rPr>
                <w:kern w:val="0"/>
                <w:sz w:val="18"/>
                <w:szCs w:val="18"/>
              </w:rPr>
            </w:pPr>
          </w:p>
        </w:tc>
        <w:tc>
          <w:tcPr>
            <w:tcW w:w="958" w:type="dxa"/>
            <w:vAlign w:val="center"/>
          </w:tcPr>
          <w:p w:rsidR="00742B1D" w:rsidRPr="00002918" w:rsidRDefault="005A2FE3" w:rsidP="00BA73A2">
            <w:pPr>
              <w:spacing w:line="300" w:lineRule="auto"/>
              <w:jc w:val="center"/>
              <w:rPr>
                <w:sz w:val="18"/>
                <w:szCs w:val="18"/>
              </w:rPr>
            </w:pPr>
            <w:r w:rsidRPr="00002918">
              <w:rPr>
                <w:sz w:val="18"/>
                <w:szCs w:val="18"/>
              </w:rPr>
              <w:t>s</w:t>
            </w:r>
            <w:r w:rsidR="00742B1D" w:rsidRPr="00002918">
              <w:rPr>
                <w:sz w:val="18"/>
                <w:szCs w:val="18"/>
              </w:rPr>
              <w:t>021027</w:t>
            </w:r>
          </w:p>
        </w:tc>
        <w:tc>
          <w:tcPr>
            <w:tcW w:w="2397" w:type="dxa"/>
            <w:vAlign w:val="center"/>
          </w:tcPr>
          <w:p w:rsidR="00742B1D" w:rsidRPr="00002918" w:rsidRDefault="00742B1D" w:rsidP="00BA73A2">
            <w:pPr>
              <w:spacing w:line="300" w:lineRule="auto"/>
              <w:jc w:val="center"/>
              <w:rPr>
                <w:sz w:val="18"/>
                <w:szCs w:val="18"/>
              </w:rPr>
            </w:pPr>
            <w:r w:rsidRPr="00002918">
              <w:rPr>
                <w:sz w:val="18"/>
                <w:szCs w:val="18"/>
              </w:rPr>
              <w:t>材料表面与界面</w:t>
            </w:r>
          </w:p>
        </w:tc>
        <w:tc>
          <w:tcPr>
            <w:tcW w:w="455" w:type="dxa"/>
            <w:vAlign w:val="center"/>
          </w:tcPr>
          <w:p w:rsidR="00742B1D" w:rsidRPr="00002918" w:rsidRDefault="00742B1D" w:rsidP="00BA73A2">
            <w:pPr>
              <w:spacing w:line="300" w:lineRule="auto"/>
              <w:jc w:val="center"/>
              <w:rPr>
                <w:sz w:val="18"/>
                <w:szCs w:val="18"/>
              </w:rPr>
            </w:pPr>
            <w:r w:rsidRPr="00002918">
              <w:rPr>
                <w:sz w:val="18"/>
                <w:szCs w:val="18"/>
              </w:rPr>
              <w:t>32</w:t>
            </w:r>
          </w:p>
        </w:tc>
        <w:tc>
          <w:tcPr>
            <w:tcW w:w="546" w:type="dxa"/>
            <w:vAlign w:val="center"/>
          </w:tcPr>
          <w:p w:rsidR="00742B1D" w:rsidRPr="00002918" w:rsidRDefault="00742B1D" w:rsidP="00BA73A2">
            <w:pPr>
              <w:spacing w:line="300" w:lineRule="auto"/>
              <w:jc w:val="center"/>
              <w:rPr>
                <w:sz w:val="18"/>
                <w:szCs w:val="18"/>
              </w:rPr>
            </w:pPr>
            <w:r w:rsidRPr="00002918">
              <w:rPr>
                <w:sz w:val="18"/>
                <w:szCs w:val="18"/>
              </w:rPr>
              <w:t>2</w:t>
            </w:r>
          </w:p>
        </w:tc>
        <w:tc>
          <w:tcPr>
            <w:tcW w:w="867" w:type="dxa"/>
            <w:vAlign w:val="center"/>
          </w:tcPr>
          <w:p w:rsidR="00742B1D" w:rsidRPr="00002918" w:rsidRDefault="00742B1D" w:rsidP="00BA73A2">
            <w:pPr>
              <w:spacing w:line="300" w:lineRule="auto"/>
              <w:jc w:val="center"/>
              <w:rPr>
                <w:sz w:val="18"/>
                <w:szCs w:val="18"/>
              </w:rPr>
            </w:pPr>
            <w:r w:rsidRPr="00002918">
              <w:rPr>
                <w:sz w:val="18"/>
                <w:szCs w:val="18"/>
              </w:rPr>
              <w:t>1</w:t>
            </w:r>
          </w:p>
        </w:tc>
        <w:tc>
          <w:tcPr>
            <w:tcW w:w="879" w:type="dxa"/>
            <w:vAlign w:val="center"/>
          </w:tcPr>
          <w:p w:rsidR="00742B1D" w:rsidRPr="00002918" w:rsidRDefault="00742B1D" w:rsidP="00BA73A2">
            <w:pPr>
              <w:spacing w:line="300" w:lineRule="auto"/>
              <w:jc w:val="center"/>
              <w:rPr>
                <w:sz w:val="18"/>
                <w:szCs w:val="18"/>
              </w:rPr>
            </w:pPr>
            <w:r w:rsidRPr="00002918">
              <w:rPr>
                <w:sz w:val="18"/>
                <w:szCs w:val="18"/>
              </w:rPr>
              <w:t>面授讲课</w:t>
            </w:r>
          </w:p>
        </w:tc>
        <w:tc>
          <w:tcPr>
            <w:tcW w:w="900"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742B1D" w:rsidRPr="00002918" w:rsidRDefault="00742B1D" w:rsidP="00BA73A2">
            <w:pPr>
              <w:spacing w:line="300" w:lineRule="auto"/>
              <w:jc w:val="center"/>
              <w:rPr>
                <w:kern w:val="0"/>
                <w:sz w:val="18"/>
                <w:szCs w:val="18"/>
              </w:rPr>
            </w:pPr>
          </w:p>
        </w:tc>
      </w:tr>
      <w:tr w:rsidR="00742B1D" w:rsidRPr="00002918" w:rsidTr="007B3536">
        <w:trPr>
          <w:trHeight w:hRule="exact" w:val="397"/>
        </w:trPr>
        <w:tc>
          <w:tcPr>
            <w:tcW w:w="573" w:type="dxa"/>
            <w:vMerge/>
            <w:vAlign w:val="center"/>
          </w:tcPr>
          <w:p w:rsidR="00742B1D" w:rsidRPr="00002918" w:rsidRDefault="00742B1D" w:rsidP="00BA73A2">
            <w:pPr>
              <w:spacing w:line="300" w:lineRule="auto"/>
              <w:jc w:val="center"/>
              <w:rPr>
                <w:kern w:val="0"/>
                <w:sz w:val="18"/>
                <w:szCs w:val="18"/>
              </w:rPr>
            </w:pPr>
          </w:p>
        </w:tc>
        <w:tc>
          <w:tcPr>
            <w:tcW w:w="958" w:type="dxa"/>
            <w:vAlign w:val="center"/>
          </w:tcPr>
          <w:p w:rsidR="00742B1D" w:rsidRPr="00002918" w:rsidRDefault="005A2FE3" w:rsidP="00BA73A2">
            <w:pPr>
              <w:spacing w:line="300" w:lineRule="auto"/>
              <w:jc w:val="center"/>
              <w:rPr>
                <w:sz w:val="18"/>
                <w:szCs w:val="18"/>
              </w:rPr>
            </w:pPr>
            <w:r w:rsidRPr="00002918">
              <w:rPr>
                <w:sz w:val="18"/>
                <w:szCs w:val="18"/>
              </w:rPr>
              <w:t>s</w:t>
            </w:r>
            <w:r w:rsidR="00742B1D" w:rsidRPr="00002918">
              <w:rPr>
                <w:sz w:val="18"/>
                <w:szCs w:val="18"/>
              </w:rPr>
              <w:t>021028</w:t>
            </w:r>
          </w:p>
        </w:tc>
        <w:tc>
          <w:tcPr>
            <w:tcW w:w="2397" w:type="dxa"/>
            <w:vAlign w:val="center"/>
          </w:tcPr>
          <w:p w:rsidR="00742B1D" w:rsidRPr="00002918" w:rsidRDefault="00742B1D" w:rsidP="00BA73A2">
            <w:pPr>
              <w:spacing w:line="300" w:lineRule="auto"/>
              <w:jc w:val="center"/>
              <w:rPr>
                <w:sz w:val="18"/>
                <w:szCs w:val="18"/>
              </w:rPr>
            </w:pPr>
            <w:r w:rsidRPr="00002918">
              <w:rPr>
                <w:sz w:val="18"/>
                <w:szCs w:val="18"/>
              </w:rPr>
              <w:t>材料分析测试技术</w:t>
            </w:r>
          </w:p>
        </w:tc>
        <w:tc>
          <w:tcPr>
            <w:tcW w:w="455" w:type="dxa"/>
            <w:vAlign w:val="center"/>
          </w:tcPr>
          <w:p w:rsidR="00742B1D" w:rsidRPr="00002918" w:rsidRDefault="00742B1D" w:rsidP="00BA73A2">
            <w:pPr>
              <w:widowControl/>
              <w:spacing w:line="300" w:lineRule="auto"/>
              <w:jc w:val="center"/>
              <w:rPr>
                <w:sz w:val="18"/>
                <w:szCs w:val="18"/>
              </w:rPr>
            </w:pPr>
            <w:r w:rsidRPr="00002918">
              <w:rPr>
                <w:sz w:val="18"/>
                <w:szCs w:val="18"/>
              </w:rPr>
              <w:t>48</w:t>
            </w:r>
          </w:p>
        </w:tc>
        <w:tc>
          <w:tcPr>
            <w:tcW w:w="546" w:type="dxa"/>
            <w:vAlign w:val="center"/>
          </w:tcPr>
          <w:p w:rsidR="00742B1D" w:rsidRPr="00002918" w:rsidRDefault="00742B1D" w:rsidP="00BA73A2">
            <w:pPr>
              <w:widowControl/>
              <w:spacing w:line="300" w:lineRule="auto"/>
              <w:jc w:val="center"/>
              <w:rPr>
                <w:sz w:val="18"/>
                <w:szCs w:val="18"/>
              </w:rPr>
            </w:pPr>
            <w:r w:rsidRPr="00002918">
              <w:rPr>
                <w:sz w:val="18"/>
                <w:szCs w:val="18"/>
              </w:rPr>
              <w:t>3</w:t>
            </w:r>
          </w:p>
        </w:tc>
        <w:tc>
          <w:tcPr>
            <w:tcW w:w="867" w:type="dxa"/>
            <w:vAlign w:val="center"/>
          </w:tcPr>
          <w:p w:rsidR="00742B1D" w:rsidRPr="00002918" w:rsidRDefault="00742B1D" w:rsidP="00BA73A2">
            <w:pPr>
              <w:widowControl/>
              <w:spacing w:line="300" w:lineRule="auto"/>
              <w:jc w:val="center"/>
              <w:rPr>
                <w:sz w:val="18"/>
                <w:szCs w:val="18"/>
              </w:rPr>
            </w:pPr>
            <w:r w:rsidRPr="00002918">
              <w:rPr>
                <w:sz w:val="18"/>
                <w:szCs w:val="18"/>
              </w:rPr>
              <w:t>1</w:t>
            </w:r>
          </w:p>
        </w:tc>
        <w:tc>
          <w:tcPr>
            <w:tcW w:w="879" w:type="dxa"/>
            <w:vAlign w:val="center"/>
          </w:tcPr>
          <w:p w:rsidR="00742B1D" w:rsidRPr="00002918" w:rsidRDefault="00742B1D" w:rsidP="00BA73A2">
            <w:pPr>
              <w:widowControl/>
              <w:spacing w:line="300" w:lineRule="auto"/>
              <w:jc w:val="center"/>
              <w:rPr>
                <w:sz w:val="18"/>
                <w:szCs w:val="18"/>
              </w:rPr>
            </w:pPr>
            <w:r w:rsidRPr="00002918">
              <w:rPr>
                <w:sz w:val="18"/>
                <w:szCs w:val="18"/>
              </w:rPr>
              <w:t>面授讲课</w:t>
            </w:r>
          </w:p>
        </w:tc>
        <w:tc>
          <w:tcPr>
            <w:tcW w:w="900" w:type="dxa"/>
            <w:tcBorders>
              <w:bottom w:val="single" w:sz="4" w:space="0" w:color="auto"/>
            </w:tcBorders>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考试</w:t>
            </w:r>
          </w:p>
        </w:tc>
        <w:tc>
          <w:tcPr>
            <w:tcW w:w="770" w:type="dxa"/>
            <w:vMerge/>
            <w:tcBorders>
              <w:bottom w:val="single" w:sz="4" w:space="0" w:color="auto"/>
            </w:tcBorders>
            <w:vAlign w:val="center"/>
          </w:tcPr>
          <w:p w:rsidR="00742B1D" w:rsidRPr="00002918" w:rsidRDefault="00742B1D" w:rsidP="00BA73A2">
            <w:pPr>
              <w:spacing w:line="300" w:lineRule="auto"/>
              <w:jc w:val="center"/>
              <w:rPr>
                <w:kern w:val="0"/>
                <w:sz w:val="18"/>
                <w:szCs w:val="18"/>
              </w:rPr>
            </w:pPr>
          </w:p>
        </w:tc>
      </w:tr>
      <w:tr w:rsidR="00742B1D" w:rsidRPr="00002918" w:rsidTr="007B3536">
        <w:trPr>
          <w:trHeight w:hRule="exact" w:val="397"/>
        </w:trPr>
        <w:tc>
          <w:tcPr>
            <w:tcW w:w="573" w:type="dxa"/>
            <w:vMerge w:val="restart"/>
            <w:vAlign w:val="center"/>
          </w:tcPr>
          <w:p w:rsidR="00742B1D" w:rsidRPr="00002918" w:rsidRDefault="00742B1D" w:rsidP="00BA73A2">
            <w:pPr>
              <w:spacing w:line="300" w:lineRule="auto"/>
              <w:jc w:val="center"/>
              <w:rPr>
                <w:kern w:val="0"/>
                <w:sz w:val="18"/>
                <w:szCs w:val="18"/>
              </w:rPr>
            </w:pPr>
            <w:r w:rsidRPr="00002918">
              <w:rPr>
                <w:kern w:val="0"/>
                <w:sz w:val="18"/>
                <w:szCs w:val="18"/>
              </w:rPr>
              <w:t>C</w:t>
            </w:r>
          </w:p>
        </w:tc>
        <w:tc>
          <w:tcPr>
            <w:tcW w:w="958" w:type="dxa"/>
            <w:vAlign w:val="center"/>
          </w:tcPr>
          <w:p w:rsidR="00742B1D" w:rsidRPr="00002918" w:rsidRDefault="005A2FE3" w:rsidP="00BA73A2">
            <w:pPr>
              <w:spacing w:line="300" w:lineRule="auto"/>
              <w:jc w:val="center"/>
              <w:rPr>
                <w:sz w:val="18"/>
                <w:szCs w:val="18"/>
              </w:rPr>
            </w:pPr>
            <w:r w:rsidRPr="00002918">
              <w:rPr>
                <w:sz w:val="18"/>
                <w:szCs w:val="18"/>
              </w:rPr>
              <w:t>s</w:t>
            </w:r>
            <w:r w:rsidR="00742B1D" w:rsidRPr="00002918">
              <w:rPr>
                <w:sz w:val="18"/>
                <w:szCs w:val="18"/>
              </w:rPr>
              <w:t>021029</w:t>
            </w:r>
          </w:p>
        </w:tc>
        <w:tc>
          <w:tcPr>
            <w:tcW w:w="2397" w:type="dxa"/>
            <w:vAlign w:val="center"/>
          </w:tcPr>
          <w:p w:rsidR="00742B1D" w:rsidRPr="00002918" w:rsidRDefault="00742B1D" w:rsidP="00BA73A2">
            <w:pPr>
              <w:spacing w:line="300" w:lineRule="auto"/>
              <w:jc w:val="center"/>
              <w:rPr>
                <w:sz w:val="18"/>
                <w:szCs w:val="18"/>
              </w:rPr>
            </w:pPr>
            <w:r w:rsidRPr="00002918">
              <w:rPr>
                <w:sz w:val="18"/>
                <w:szCs w:val="18"/>
              </w:rPr>
              <w:t>导师自主设置课程</w:t>
            </w:r>
          </w:p>
        </w:tc>
        <w:tc>
          <w:tcPr>
            <w:tcW w:w="455" w:type="dxa"/>
            <w:vAlign w:val="center"/>
          </w:tcPr>
          <w:p w:rsidR="00742B1D" w:rsidRPr="00002918" w:rsidRDefault="00742B1D" w:rsidP="00BA73A2">
            <w:pPr>
              <w:spacing w:line="300" w:lineRule="auto"/>
              <w:jc w:val="center"/>
              <w:rPr>
                <w:sz w:val="18"/>
                <w:szCs w:val="18"/>
              </w:rPr>
            </w:pPr>
            <w:r w:rsidRPr="00002918">
              <w:rPr>
                <w:sz w:val="18"/>
                <w:szCs w:val="18"/>
              </w:rPr>
              <w:t>16</w:t>
            </w:r>
          </w:p>
        </w:tc>
        <w:tc>
          <w:tcPr>
            <w:tcW w:w="546" w:type="dxa"/>
            <w:vAlign w:val="center"/>
          </w:tcPr>
          <w:p w:rsidR="00742B1D" w:rsidRPr="00002918" w:rsidRDefault="00742B1D" w:rsidP="00BA73A2">
            <w:pPr>
              <w:spacing w:line="300" w:lineRule="auto"/>
              <w:jc w:val="center"/>
              <w:rPr>
                <w:sz w:val="18"/>
                <w:szCs w:val="18"/>
              </w:rPr>
            </w:pPr>
            <w:r w:rsidRPr="00002918">
              <w:rPr>
                <w:sz w:val="18"/>
                <w:szCs w:val="18"/>
              </w:rPr>
              <w:t>1</w:t>
            </w:r>
          </w:p>
        </w:tc>
        <w:tc>
          <w:tcPr>
            <w:tcW w:w="867" w:type="dxa"/>
            <w:vAlign w:val="center"/>
          </w:tcPr>
          <w:p w:rsidR="00742B1D" w:rsidRPr="00002918" w:rsidRDefault="00742B1D" w:rsidP="00BA73A2">
            <w:pPr>
              <w:widowControl/>
              <w:spacing w:line="300" w:lineRule="auto"/>
              <w:jc w:val="center"/>
              <w:rPr>
                <w:sz w:val="18"/>
                <w:szCs w:val="18"/>
              </w:rPr>
            </w:pPr>
            <w:r w:rsidRPr="00002918">
              <w:rPr>
                <w:sz w:val="18"/>
                <w:szCs w:val="18"/>
              </w:rPr>
              <w:t>2</w:t>
            </w:r>
          </w:p>
        </w:tc>
        <w:tc>
          <w:tcPr>
            <w:tcW w:w="879" w:type="dxa"/>
            <w:vAlign w:val="center"/>
          </w:tcPr>
          <w:p w:rsidR="00742B1D" w:rsidRPr="00002918" w:rsidRDefault="007B3536" w:rsidP="00BA73A2">
            <w:pPr>
              <w:widowControl/>
              <w:spacing w:line="300" w:lineRule="auto"/>
              <w:jc w:val="center"/>
              <w:rPr>
                <w:sz w:val="18"/>
                <w:szCs w:val="18"/>
              </w:rPr>
            </w:pPr>
            <w:r w:rsidRPr="00002918">
              <w:rPr>
                <w:sz w:val="18"/>
                <w:szCs w:val="18"/>
              </w:rPr>
              <w:t>其他</w:t>
            </w:r>
          </w:p>
        </w:tc>
        <w:tc>
          <w:tcPr>
            <w:tcW w:w="900"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考查</w:t>
            </w:r>
          </w:p>
        </w:tc>
        <w:tc>
          <w:tcPr>
            <w:tcW w:w="770" w:type="dxa"/>
            <w:vMerge w:val="restart"/>
            <w:vAlign w:val="center"/>
          </w:tcPr>
          <w:p w:rsidR="00742B1D" w:rsidRPr="00002918" w:rsidRDefault="00742B1D" w:rsidP="00BA73A2">
            <w:pPr>
              <w:spacing w:line="300" w:lineRule="auto"/>
              <w:jc w:val="center"/>
              <w:rPr>
                <w:kern w:val="0"/>
                <w:sz w:val="18"/>
                <w:szCs w:val="18"/>
              </w:rPr>
            </w:pPr>
            <w:r w:rsidRPr="00002918">
              <w:rPr>
                <w:kern w:val="0"/>
                <w:sz w:val="18"/>
                <w:szCs w:val="18"/>
              </w:rPr>
              <w:t>2</w:t>
            </w:r>
            <w:r w:rsidRPr="00002918">
              <w:rPr>
                <w:kern w:val="0"/>
                <w:sz w:val="18"/>
                <w:szCs w:val="18"/>
              </w:rPr>
              <w:t>学分</w:t>
            </w:r>
          </w:p>
        </w:tc>
      </w:tr>
      <w:tr w:rsidR="00742B1D" w:rsidRPr="00002918" w:rsidTr="007B3536">
        <w:trPr>
          <w:trHeight w:hRule="exact" w:val="397"/>
        </w:trPr>
        <w:tc>
          <w:tcPr>
            <w:tcW w:w="573" w:type="dxa"/>
            <w:vMerge/>
            <w:vAlign w:val="center"/>
          </w:tcPr>
          <w:p w:rsidR="00742B1D" w:rsidRPr="00002918" w:rsidRDefault="00742B1D" w:rsidP="00BA73A2">
            <w:pPr>
              <w:spacing w:line="300" w:lineRule="auto"/>
              <w:jc w:val="center"/>
              <w:rPr>
                <w:kern w:val="0"/>
                <w:sz w:val="18"/>
                <w:szCs w:val="18"/>
              </w:rPr>
            </w:pPr>
          </w:p>
        </w:tc>
        <w:tc>
          <w:tcPr>
            <w:tcW w:w="958" w:type="dxa"/>
            <w:vAlign w:val="center"/>
          </w:tcPr>
          <w:p w:rsidR="00742B1D" w:rsidRPr="00002918" w:rsidRDefault="005A2FE3" w:rsidP="00BA73A2">
            <w:pPr>
              <w:spacing w:line="300" w:lineRule="auto"/>
              <w:jc w:val="center"/>
              <w:rPr>
                <w:sz w:val="18"/>
                <w:szCs w:val="18"/>
              </w:rPr>
            </w:pPr>
            <w:r w:rsidRPr="00002918">
              <w:rPr>
                <w:sz w:val="18"/>
                <w:szCs w:val="18"/>
              </w:rPr>
              <w:t>s</w:t>
            </w:r>
            <w:r w:rsidR="00742B1D" w:rsidRPr="00002918">
              <w:rPr>
                <w:sz w:val="18"/>
                <w:szCs w:val="18"/>
              </w:rPr>
              <w:t>021030</w:t>
            </w:r>
          </w:p>
        </w:tc>
        <w:tc>
          <w:tcPr>
            <w:tcW w:w="2397" w:type="dxa"/>
            <w:vAlign w:val="center"/>
          </w:tcPr>
          <w:p w:rsidR="00742B1D" w:rsidRPr="00002918" w:rsidRDefault="00742B1D" w:rsidP="00BA73A2">
            <w:pPr>
              <w:spacing w:line="300" w:lineRule="auto"/>
              <w:jc w:val="center"/>
              <w:rPr>
                <w:sz w:val="18"/>
                <w:szCs w:val="18"/>
              </w:rPr>
            </w:pPr>
            <w:r w:rsidRPr="00002918">
              <w:rPr>
                <w:sz w:val="18"/>
                <w:szCs w:val="18"/>
              </w:rPr>
              <w:t>材料科学前沿</w:t>
            </w:r>
          </w:p>
        </w:tc>
        <w:tc>
          <w:tcPr>
            <w:tcW w:w="455" w:type="dxa"/>
            <w:vAlign w:val="center"/>
          </w:tcPr>
          <w:p w:rsidR="00742B1D" w:rsidRPr="00002918" w:rsidRDefault="00742B1D" w:rsidP="00BA73A2">
            <w:pPr>
              <w:spacing w:line="300" w:lineRule="auto"/>
              <w:jc w:val="center"/>
              <w:rPr>
                <w:sz w:val="18"/>
                <w:szCs w:val="18"/>
              </w:rPr>
            </w:pPr>
            <w:r w:rsidRPr="00002918">
              <w:rPr>
                <w:sz w:val="18"/>
                <w:szCs w:val="18"/>
              </w:rPr>
              <w:t>16</w:t>
            </w:r>
          </w:p>
        </w:tc>
        <w:tc>
          <w:tcPr>
            <w:tcW w:w="546" w:type="dxa"/>
            <w:vAlign w:val="center"/>
          </w:tcPr>
          <w:p w:rsidR="00742B1D" w:rsidRPr="00002918" w:rsidRDefault="00742B1D" w:rsidP="00BA73A2">
            <w:pPr>
              <w:spacing w:line="300" w:lineRule="auto"/>
              <w:jc w:val="center"/>
              <w:rPr>
                <w:sz w:val="18"/>
                <w:szCs w:val="18"/>
              </w:rPr>
            </w:pPr>
            <w:r w:rsidRPr="00002918">
              <w:rPr>
                <w:sz w:val="18"/>
                <w:szCs w:val="18"/>
              </w:rPr>
              <w:t>1</w:t>
            </w:r>
          </w:p>
        </w:tc>
        <w:tc>
          <w:tcPr>
            <w:tcW w:w="867" w:type="dxa"/>
            <w:vAlign w:val="center"/>
          </w:tcPr>
          <w:p w:rsidR="00742B1D" w:rsidRPr="00002918" w:rsidRDefault="00742B1D" w:rsidP="00BA73A2">
            <w:pPr>
              <w:widowControl/>
              <w:spacing w:line="300" w:lineRule="auto"/>
              <w:jc w:val="center"/>
              <w:rPr>
                <w:sz w:val="18"/>
                <w:szCs w:val="18"/>
              </w:rPr>
            </w:pPr>
            <w:r w:rsidRPr="00002918">
              <w:rPr>
                <w:sz w:val="18"/>
                <w:szCs w:val="18"/>
              </w:rPr>
              <w:t>1</w:t>
            </w:r>
          </w:p>
        </w:tc>
        <w:tc>
          <w:tcPr>
            <w:tcW w:w="879" w:type="dxa"/>
            <w:vAlign w:val="center"/>
          </w:tcPr>
          <w:p w:rsidR="00742B1D" w:rsidRPr="00002918" w:rsidRDefault="00742B1D" w:rsidP="00BA73A2">
            <w:pPr>
              <w:widowControl/>
              <w:spacing w:line="300" w:lineRule="auto"/>
              <w:jc w:val="center"/>
              <w:rPr>
                <w:sz w:val="18"/>
                <w:szCs w:val="18"/>
              </w:rPr>
            </w:pPr>
            <w:r w:rsidRPr="00002918">
              <w:rPr>
                <w:sz w:val="18"/>
                <w:szCs w:val="18"/>
              </w:rPr>
              <w:t>面授讲课</w:t>
            </w:r>
          </w:p>
        </w:tc>
        <w:tc>
          <w:tcPr>
            <w:tcW w:w="900" w:type="dxa"/>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742B1D" w:rsidRPr="00002918" w:rsidRDefault="00742B1D" w:rsidP="00BA73A2">
            <w:pPr>
              <w:spacing w:line="300" w:lineRule="auto"/>
              <w:jc w:val="center"/>
              <w:rPr>
                <w:kern w:val="0"/>
                <w:sz w:val="18"/>
                <w:szCs w:val="18"/>
              </w:rPr>
            </w:pPr>
          </w:p>
        </w:tc>
      </w:tr>
      <w:tr w:rsidR="00742B1D" w:rsidRPr="00002918" w:rsidTr="007B3536">
        <w:trPr>
          <w:trHeight w:hRule="exact" w:val="397"/>
        </w:trPr>
        <w:tc>
          <w:tcPr>
            <w:tcW w:w="573" w:type="dxa"/>
            <w:vMerge w:val="restart"/>
            <w:vAlign w:val="center"/>
          </w:tcPr>
          <w:p w:rsidR="00742B1D" w:rsidRPr="00002918" w:rsidRDefault="00742B1D" w:rsidP="00BA73A2">
            <w:pPr>
              <w:spacing w:line="300" w:lineRule="auto"/>
              <w:jc w:val="center"/>
              <w:rPr>
                <w:kern w:val="0"/>
                <w:sz w:val="18"/>
                <w:szCs w:val="18"/>
              </w:rPr>
            </w:pPr>
            <w:r w:rsidRPr="00002918">
              <w:rPr>
                <w:kern w:val="0"/>
                <w:sz w:val="18"/>
                <w:szCs w:val="18"/>
              </w:rPr>
              <w:t>D</w:t>
            </w:r>
          </w:p>
        </w:tc>
        <w:tc>
          <w:tcPr>
            <w:tcW w:w="958" w:type="dxa"/>
            <w:vAlign w:val="center"/>
          </w:tcPr>
          <w:p w:rsidR="00742B1D" w:rsidRPr="00002918" w:rsidRDefault="005A2FE3" w:rsidP="00BA73A2">
            <w:pPr>
              <w:spacing w:line="300" w:lineRule="auto"/>
              <w:jc w:val="center"/>
              <w:rPr>
                <w:sz w:val="18"/>
                <w:szCs w:val="18"/>
              </w:rPr>
            </w:pPr>
            <w:r w:rsidRPr="00002918">
              <w:rPr>
                <w:sz w:val="18"/>
                <w:szCs w:val="18"/>
              </w:rPr>
              <w:t>s</w:t>
            </w:r>
            <w:r w:rsidR="00742B1D" w:rsidRPr="00002918">
              <w:rPr>
                <w:sz w:val="18"/>
                <w:szCs w:val="18"/>
              </w:rPr>
              <w:t>021031</w:t>
            </w:r>
          </w:p>
        </w:tc>
        <w:tc>
          <w:tcPr>
            <w:tcW w:w="2397" w:type="dxa"/>
            <w:vAlign w:val="center"/>
          </w:tcPr>
          <w:p w:rsidR="00742B1D" w:rsidRPr="00002918" w:rsidRDefault="00742B1D" w:rsidP="00BA73A2">
            <w:pPr>
              <w:spacing w:line="300" w:lineRule="auto"/>
              <w:jc w:val="center"/>
              <w:rPr>
                <w:sz w:val="18"/>
                <w:szCs w:val="18"/>
              </w:rPr>
            </w:pPr>
            <w:r w:rsidRPr="00002918">
              <w:rPr>
                <w:sz w:val="18"/>
                <w:szCs w:val="18"/>
              </w:rPr>
              <w:t>材料表面工程</w:t>
            </w:r>
          </w:p>
        </w:tc>
        <w:tc>
          <w:tcPr>
            <w:tcW w:w="455" w:type="dxa"/>
            <w:vAlign w:val="center"/>
          </w:tcPr>
          <w:p w:rsidR="00742B1D" w:rsidRPr="00002918" w:rsidRDefault="00742B1D" w:rsidP="00BA73A2">
            <w:pPr>
              <w:widowControl/>
              <w:spacing w:line="300" w:lineRule="auto"/>
              <w:jc w:val="center"/>
              <w:rPr>
                <w:sz w:val="18"/>
                <w:szCs w:val="18"/>
              </w:rPr>
            </w:pPr>
            <w:r w:rsidRPr="00002918">
              <w:rPr>
                <w:sz w:val="18"/>
                <w:szCs w:val="18"/>
              </w:rPr>
              <w:t>32</w:t>
            </w:r>
          </w:p>
        </w:tc>
        <w:tc>
          <w:tcPr>
            <w:tcW w:w="546" w:type="dxa"/>
            <w:vAlign w:val="center"/>
          </w:tcPr>
          <w:p w:rsidR="00742B1D" w:rsidRPr="00002918" w:rsidRDefault="00742B1D" w:rsidP="00BA73A2">
            <w:pPr>
              <w:spacing w:line="300" w:lineRule="auto"/>
              <w:jc w:val="center"/>
              <w:rPr>
                <w:sz w:val="18"/>
                <w:szCs w:val="18"/>
              </w:rPr>
            </w:pPr>
            <w:r w:rsidRPr="00002918">
              <w:rPr>
                <w:sz w:val="18"/>
                <w:szCs w:val="18"/>
              </w:rPr>
              <w:t>2</w:t>
            </w:r>
          </w:p>
        </w:tc>
        <w:tc>
          <w:tcPr>
            <w:tcW w:w="867" w:type="dxa"/>
            <w:vAlign w:val="center"/>
          </w:tcPr>
          <w:p w:rsidR="00742B1D" w:rsidRPr="00002918" w:rsidRDefault="00742B1D" w:rsidP="00BA73A2">
            <w:pPr>
              <w:widowControl/>
              <w:spacing w:line="300" w:lineRule="auto"/>
              <w:jc w:val="center"/>
              <w:rPr>
                <w:sz w:val="18"/>
                <w:szCs w:val="18"/>
              </w:rPr>
            </w:pPr>
            <w:r w:rsidRPr="00002918">
              <w:rPr>
                <w:sz w:val="18"/>
                <w:szCs w:val="18"/>
              </w:rPr>
              <w:t>1</w:t>
            </w:r>
          </w:p>
        </w:tc>
        <w:tc>
          <w:tcPr>
            <w:tcW w:w="879" w:type="dxa"/>
            <w:vAlign w:val="center"/>
          </w:tcPr>
          <w:p w:rsidR="00742B1D" w:rsidRPr="00002918" w:rsidRDefault="00742B1D" w:rsidP="00BA73A2">
            <w:pPr>
              <w:widowControl/>
              <w:spacing w:line="300" w:lineRule="auto"/>
              <w:jc w:val="center"/>
              <w:rPr>
                <w:sz w:val="18"/>
                <w:szCs w:val="18"/>
              </w:rPr>
            </w:pPr>
            <w:r w:rsidRPr="00002918">
              <w:rPr>
                <w:sz w:val="18"/>
                <w:szCs w:val="18"/>
              </w:rPr>
              <w:t>面授讲课</w:t>
            </w:r>
          </w:p>
        </w:tc>
        <w:tc>
          <w:tcPr>
            <w:tcW w:w="900" w:type="dxa"/>
            <w:vAlign w:val="center"/>
          </w:tcPr>
          <w:p w:rsidR="00742B1D" w:rsidRPr="00002918" w:rsidRDefault="00742B1D" w:rsidP="00BA73A2">
            <w:pPr>
              <w:spacing w:line="300" w:lineRule="auto"/>
              <w:jc w:val="center"/>
              <w:rPr>
                <w:sz w:val="18"/>
                <w:szCs w:val="18"/>
              </w:rPr>
            </w:pPr>
            <w:r w:rsidRPr="00002918">
              <w:rPr>
                <w:kern w:val="0"/>
                <w:sz w:val="18"/>
                <w:szCs w:val="18"/>
              </w:rPr>
              <w:t>考查</w:t>
            </w:r>
          </w:p>
        </w:tc>
        <w:tc>
          <w:tcPr>
            <w:tcW w:w="770" w:type="dxa"/>
            <w:vMerge w:val="restart"/>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7</w:t>
            </w:r>
            <w:r w:rsidRPr="00002918">
              <w:rPr>
                <w:kern w:val="0"/>
                <w:sz w:val="18"/>
                <w:szCs w:val="18"/>
              </w:rPr>
              <w:t>学分</w:t>
            </w:r>
          </w:p>
        </w:tc>
      </w:tr>
      <w:tr w:rsidR="00742B1D" w:rsidRPr="00002918" w:rsidTr="007B3536">
        <w:trPr>
          <w:trHeight w:hRule="exact" w:val="397"/>
        </w:trPr>
        <w:tc>
          <w:tcPr>
            <w:tcW w:w="573" w:type="dxa"/>
            <w:vMerge/>
            <w:vAlign w:val="center"/>
          </w:tcPr>
          <w:p w:rsidR="00742B1D" w:rsidRPr="00002918" w:rsidRDefault="00742B1D" w:rsidP="00BA73A2">
            <w:pPr>
              <w:spacing w:line="300" w:lineRule="auto"/>
              <w:jc w:val="center"/>
              <w:rPr>
                <w:kern w:val="0"/>
                <w:sz w:val="18"/>
                <w:szCs w:val="18"/>
              </w:rPr>
            </w:pPr>
          </w:p>
        </w:tc>
        <w:tc>
          <w:tcPr>
            <w:tcW w:w="958" w:type="dxa"/>
            <w:vAlign w:val="center"/>
          </w:tcPr>
          <w:p w:rsidR="00742B1D" w:rsidRPr="00002918" w:rsidRDefault="005A2FE3" w:rsidP="00BA73A2">
            <w:pPr>
              <w:spacing w:line="300" w:lineRule="auto"/>
              <w:jc w:val="center"/>
              <w:rPr>
                <w:sz w:val="18"/>
                <w:szCs w:val="18"/>
              </w:rPr>
            </w:pPr>
            <w:r w:rsidRPr="00002918">
              <w:rPr>
                <w:sz w:val="18"/>
                <w:szCs w:val="18"/>
              </w:rPr>
              <w:t>s</w:t>
            </w:r>
            <w:r w:rsidR="00742B1D" w:rsidRPr="00002918">
              <w:rPr>
                <w:sz w:val="18"/>
                <w:szCs w:val="18"/>
              </w:rPr>
              <w:t>021032</w:t>
            </w:r>
          </w:p>
        </w:tc>
        <w:tc>
          <w:tcPr>
            <w:tcW w:w="2397" w:type="dxa"/>
            <w:vAlign w:val="center"/>
          </w:tcPr>
          <w:p w:rsidR="00742B1D" w:rsidRPr="00002918" w:rsidRDefault="00742B1D" w:rsidP="00BA73A2">
            <w:pPr>
              <w:spacing w:line="300" w:lineRule="auto"/>
              <w:jc w:val="center"/>
              <w:rPr>
                <w:sz w:val="18"/>
                <w:szCs w:val="18"/>
              </w:rPr>
            </w:pPr>
            <w:r w:rsidRPr="00002918">
              <w:rPr>
                <w:sz w:val="18"/>
                <w:szCs w:val="18"/>
              </w:rPr>
              <w:t>计算材料学</w:t>
            </w:r>
          </w:p>
        </w:tc>
        <w:tc>
          <w:tcPr>
            <w:tcW w:w="455" w:type="dxa"/>
            <w:vAlign w:val="center"/>
          </w:tcPr>
          <w:p w:rsidR="00742B1D" w:rsidRPr="00002918" w:rsidRDefault="00742B1D" w:rsidP="00BA73A2">
            <w:pPr>
              <w:widowControl/>
              <w:spacing w:line="300" w:lineRule="auto"/>
              <w:jc w:val="center"/>
              <w:rPr>
                <w:sz w:val="18"/>
                <w:szCs w:val="18"/>
              </w:rPr>
            </w:pPr>
            <w:r w:rsidRPr="00002918">
              <w:rPr>
                <w:sz w:val="18"/>
                <w:szCs w:val="18"/>
              </w:rPr>
              <w:t>32</w:t>
            </w:r>
          </w:p>
        </w:tc>
        <w:tc>
          <w:tcPr>
            <w:tcW w:w="546" w:type="dxa"/>
            <w:vAlign w:val="center"/>
          </w:tcPr>
          <w:p w:rsidR="00742B1D" w:rsidRPr="00002918" w:rsidRDefault="00742B1D" w:rsidP="00BA73A2">
            <w:pPr>
              <w:spacing w:line="300" w:lineRule="auto"/>
              <w:jc w:val="center"/>
              <w:rPr>
                <w:sz w:val="18"/>
                <w:szCs w:val="18"/>
              </w:rPr>
            </w:pPr>
            <w:r w:rsidRPr="00002918">
              <w:rPr>
                <w:sz w:val="18"/>
                <w:szCs w:val="18"/>
              </w:rPr>
              <w:t>2</w:t>
            </w:r>
          </w:p>
        </w:tc>
        <w:tc>
          <w:tcPr>
            <w:tcW w:w="867" w:type="dxa"/>
            <w:vAlign w:val="center"/>
          </w:tcPr>
          <w:p w:rsidR="00742B1D" w:rsidRPr="00002918" w:rsidRDefault="00742B1D" w:rsidP="00BA73A2">
            <w:pPr>
              <w:widowControl/>
              <w:spacing w:line="300" w:lineRule="auto"/>
              <w:jc w:val="center"/>
              <w:rPr>
                <w:sz w:val="18"/>
                <w:szCs w:val="18"/>
              </w:rPr>
            </w:pPr>
            <w:r w:rsidRPr="00002918">
              <w:rPr>
                <w:sz w:val="18"/>
                <w:szCs w:val="18"/>
              </w:rPr>
              <w:t>1</w:t>
            </w:r>
          </w:p>
        </w:tc>
        <w:tc>
          <w:tcPr>
            <w:tcW w:w="879" w:type="dxa"/>
            <w:vAlign w:val="center"/>
          </w:tcPr>
          <w:p w:rsidR="00742B1D" w:rsidRPr="00002918" w:rsidRDefault="00742B1D" w:rsidP="00BA73A2">
            <w:pPr>
              <w:widowControl/>
              <w:spacing w:line="300" w:lineRule="auto"/>
              <w:jc w:val="center"/>
              <w:rPr>
                <w:sz w:val="18"/>
                <w:szCs w:val="18"/>
              </w:rPr>
            </w:pPr>
            <w:r w:rsidRPr="00002918">
              <w:rPr>
                <w:sz w:val="18"/>
                <w:szCs w:val="18"/>
              </w:rPr>
              <w:t>面授讲课</w:t>
            </w:r>
          </w:p>
        </w:tc>
        <w:tc>
          <w:tcPr>
            <w:tcW w:w="900" w:type="dxa"/>
            <w:vAlign w:val="center"/>
          </w:tcPr>
          <w:p w:rsidR="00742B1D" w:rsidRPr="00002918" w:rsidRDefault="00742B1D" w:rsidP="00BA73A2">
            <w:pPr>
              <w:spacing w:line="300" w:lineRule="auto"/>
              <w:jc w:val="center"/>
              <w:rPr>
                <w:sz w:val="18"/>
                <w:szCs w:val="18"/>
              </w:rPr>
            </w:pPr>
            <w:r w:rsidRPr="00002918">
              <w:rPr>
                <w:kern w:val="0"/>
                <w:sz w:val="18"/>
                <w:szCs w:val="18"/>
              </w:rPr>
              <w:t>考查</w:t>
            </w:r>
          </w:p>
        </w:tc>
        <w:tc>
          <w:tcPr>
            <w:tcW w:w="770" w:type="dxa"/>
            <w:vMerge/>
            <w:vAlign w:val="center"/>
          </w:tcPr>
          <w:p w:rsidR="00742B1D" w:rsidRPr="00002918" w:rsidRDefault="00742B1D" w:rsidP="00BA73A2">
            <w:pPr>
              <w:widowControl/>
              <w:spacing w:line="300" w:lineRule="auto"/>
              <w:jc w:val="center"/>
              <w:rPr>
                <w:kern w:val="0"/>
                <w:sz w:val="18"/>
                <w:szCs w:val="18"/>
              </w:rPr>
            </w:pPr>
          </w:p>
        </w:tc>
      </w:tr>
      <w:tr w:rsidR="00742B1D" w:rsidRPr="00002918" w:rsidTr="007B3536">
        <w:trPr>
          <w:trHeight w:hRule="exact" w:val="397"/>
        </w:trPr>
        <w:tc>
          <w:tcPr>
            <w:tcW w:w="573" w:type="dxa"/>
            <w:vMerge/>
            <w:vAlign w:val="center"/>
          </w:tcPr>
          <w:p w:rsidR="00742B1D" w:rsidRPr="00002918" w:rsidRDefault="00742B1D" w:rsidP="00BA73A2">
            <w:pPr>
              <w:spacing w:line="300" w:lineRule="auto"/>
              <w:jc w:val="center"/>
              <w:rPr>
                <w:kern w:val="0"/>
                <w:sz w:val="18"/>
                <w:szCs w:val="18"/>
              </w:rPr>
            </w:pPr>
          </w:p>
        </w:tc>
        <w:tc>
          <w:tcPr>
            <w:tcW w:w="958" w:type="dxa"/>
            <w:vAlign w:val="center"/>
          </w:tcPr>
          <w:p w:rsidR="00742B1D" w:rsidRPr="00002918" w:rsidRDefault="005A2FE3" w:rsidP="00BA73A2">
            <w:pPr>
              <w:spacing w:line="300" w:lineRule="auto"/>
              <w:jc w:val="center"/>
              <w:rPr>
                <w:sz w:val="18"/>
                <w:szCs w:val="18"/>
              </w:rPr>
            </w:pPr>
            <w:r w:rsidRPr="00002918">
              <w:rPr>
                <w:sz w:val="18"/>
                <w:szCs w:val="18"/>
              </w:rPr>
              <w:t>s</w:t>
            </w:r>
            <w:r w:rsidR="00742B1D" w:rsidRPr="00002918">
              <w:rPr>
                <w:sz w:val="18"/>
                <w:szCs w:val="18"/>
              </w:rPr>
              <w:t>021033</w:t>
            </w:r>
          </w:p>
        </w:tc>
        <w:tc>
          <w:tcPr>
            <w:tcW w:w="2397" w:type="dxa"/>
            <w:vAlign w:val="center"/>
          </w:tcPr>
          <w:p w:rsidR="00742B1D" w:rsidRPr="00002918" w:rsidRDefault="00742B1D" w:rsidP="00BA73A2">
            <w:pPr>
              <w:spacing w:line="300" w:lineRule="auto"/>
              <w:jc w:val="center"/>
              <w:rPr>
                <w:sz w:val="18"/>
                <w:szCs w:val="18"/>
              </w:rPr>
            </w:pPr>
            <w:r w:rsidRPr="00002918">
              <w:rPr>
                <w:sz w:val="18"/>
                <w:szCs w:val="18"/>
              </w:rPr>
              <w:t>新能源材料</w:t>
            </w:r>
          </w:p>
        </w:tc>
        <w:tc>
          <w:tcPr>
            <w:tcW w:w="455" w:type="dxa"/>
            <w:vAlign w:val="center"/>
          </w:tcPr>
          <w:p w:rsidR="00742B1D" w:rsidRPr="00002918" w:rsidRDefault="00742B1D" w:rsidP="00BA73A2">
            <w:pPr>
              <w:widowControl/>
              <w:spacing w:line="300" w:lineRule="auto"/>
              <w:jc w:val="center"/>
              <w:rPr>
                <w:sz w:val="18"/>
                <w:szCs w:val="18"/>
              </w:rPr>
            </w:pPr>
            <w:r w:rsidRPr="00002918">
              <w:rPr>
                <w:sz w:val="18"/>
                <w:szCs w:val="18"/>
              </w:rPr>
              <w:t>32</w:t>
            </w:r>
          </w:p>
        </w:tc>
        <w:tc>
          <w:tcPr>
            <w:tcW w:w="546" w:type="dxa"/>
            <w:vAlign w:val="center"/>
          </w:tcPr>
          <w:p w:rsidR="00742B1D" w:rsidRPr="00002918" w:rsidRDefault="00742B1D" w:rsidP="00BA73A2">
            <w:pPr>
              <w:spacing w:line="300" w:lineRule="auto"/>
              <w:jc w:val="center"/>
              <w:rPr>
                <w:sz w:val="18"/>
                <w:szCs w:val="18"/>
              </w:rPr>
            </w:pPr>
            <w:r w:rsidRPr="00002918">
              <w:rPr>
                <w:sz w:val="18"/>
                <w:szCs w:val="18"/>
              </w:rPr>
              <w:t>2</w:t>
            </w:r>
          </w:p>
        </w:tc>
        <w:tc>
          <w:tcPr>
            <w:tcW w:w="867" w:type="dxa"/>
            <w:vAlign w:val="center"/>
          </w:tcPr>
          <w:p w:rsidR="00742B1D" w:rsidRPr="00002918" w:rsidRDefault="00742B1D" w:rsidP="00BA73A2">
            <w:pPr>
              <w:widowControl/>
              <w:spacing w:line="300" w:lineRule="auto"/>
              <w:jc w:val="center"/>
              <w:rPr>
                <w:sz w:val="18"/>
                <w:szCs w:val="18"/>
              </w:rPr>
            </w:pPr>
            <w:r w:rsidRPr="00002918">
              <w:rPr>
                <w:sz w:val="18"/>
                <w:szCs w:val="18"/>
              </w:rPr>
              <w:t>1</w:t>
            </w:r>
          </w:p>
        </w:tc>
        <w:tc>
          <w:tcPr>
            <w:tcW w:w="879" w:type="dxa"/>
            <w:vAlign w:val="center"/>
          </w:tcPr>
          <w:p w:rsidR="00742B1D" w:rsidRPr="00002918" w:rsidRDefault="00742B1D" w:rsidP="00BA73A2">
            <w:pPr>
              <w:widowControl/>
              <w:spacing w:line="300" w:lineRule="auto"/>
              <w:jc w:val="center"/>
              <w:rPr>
                <w:sz w:val="18"/>
                <w:szCs w:val="18"/>
              </w:rPr>
            </w:pPr>
            <w:r w:rsidRPr="00002918">
              <w:rPr>
                <w:sz w:val="18"/>
                <w:szCs w:val="18"/>
              </w:rPr>
              <w:t>面授讲课</w:t>
            </w:r>
          </w:p>
        </w:tc>
        <w:tc>
          <w:tcPr>
            <w:tcW w:w="900" w:type="dxa"/>
            <w:vAlign w:val="center"/>
          </w:tcPr>
          <w:p w:rsidR="00742B1D" w:rsidRPr="00002918" w:rsidRDefault="00742B1D" w:rsidP="00BA73A2">
            <w:pPr>
              <w:spacing w:line="300" w:lineRule="auto"/>
              <w:jc w:val="center"/>
              <w:rPr>
                <w:sz w:val="18"/>
                <w:szCs w:val="18"/>
              </w:rPr>
            </w:pPr>
            <w:r w:rsidRPr="00002918">
              <w:rPr>
                <w:kern w:val="0"/>
                <w:sz w:val="18"/>
                <w:szCs w:val="18"/>
              </w:rPr>
              <w:t>考查</w:t>
            </w:r>
          </w:p>
        </w:tc>
        <w:tc>
          <w:tcPr>
            <w:tcW w:w="770" w:type="dxa"/>
            <w:vMerge/>
            <w:vAlign w:val="center"/>
          </w:tcPr>
          <w:p w:rsidR="00742B1D" w:rsidRPr="00002918" w:rsidRDefault="00742B1D" w:rsidP="00BA73A2">
            <w:pPr>
              <w:widowControl/>
              <w:spacing w:line="300" w:lineRule="auto"/>
              <w:jc w:val="center"/>
              <w:rPr>
                <w:kern w:val="0"/>
                <w:sz w:val="18"/>
                <w:szCs w:val="18"/>
              </w:rPr>
            </w:pPr>
          </w:p>
        </w:tc>
      </w:tr>
      <w:tr w:rsidR="00742B1D" w:rsidRPr="00002918" w:rsidTr="007B3536">
        <w:trPr>
          <w:trHeight w:hRule="exact" w:val="397"/>
        </w:trPr>
        <w:tc>
          <w:tcPr>
            <w:tcW w:w="573" w:type="dxa"/>
            <w:vMerge/>
            <w:vAlign w:val="center"/>
          </w:tcPr>
          <w:p w:rsidR="00742B1D" w:rsidRPr="00002918" w:rsidRDefault="00742B1D" w:rsidP="00BA73A2">
            <w:pPr>
              <w:spacing w:line="300" w:lineRule="auto"/>
              <w:jc w:val="center"/>
              <w:rPr>
                <w:kern w:val="0"/>
                <w:sz w:val="18"/>
                <w:szCs w:val="18"/>
              </w:rPr>
            </w:pPr>
          </w:p>
        </w:tc>
        <w:tc>
          <w:tcPr>
            <w:tcW w:w="958" w:type="dxa"/>
            <w:vAlign w:val="center"/>
          </w:tcPr>
          <w:p w:rsidR="00742B1D" w:rsidRPr="00002918" w:rsidRDefault="005A2FE3" w:rsidP="00BA73A2">
            <w:pPr>
              <w:spacing w:line="300" w:lineRule="auto"/>
              <w:jc w:val="center"/>
              <w:rPr>
                <w:sz w:val="18"/>
                <w:szCs w:val="18"/>
              </w:rPr>
            </w:pPr>
            <w:r w:rsidRPr="00002918">
              <w:rPr>
                <w:sz w:val="18"/>
                <w:szCs w:val="18"/>
              </w:rPr>
              <w:t>s</w:t>
            </w:r>
            <w:r w:rsidR="00742B1D" w:rsidRPr="00002918">
              <w:rPr>
                <w:sz w:val="18"/>
                <w:szCs w:val="18"/>
              </w:rPr>
              <w:t>021034</w:t>
            </w:r>
          </w:p>
        </w:tc>
        <w:tc>
          <w:tcPr>
            <w:tcW w:w="2397" w:type="dxa"/>
            <w:vAlign w:val="center"/>
          </w:tcPr>
          <w:p w:rsidR="00742B1D" w:rsidRPr="00002918" w:rsidRDefault="00742B1D" w:rsidP="00BA73A2">
            <w:pPr>
              <w:spacing w:line="300" w:lineRule="auto"/>
              <w:jc w:val="center"/>
              <w:rPr>
                <w:sz w:val="18"/>
                <w:szCs w:val="18"/>
              </w:rPr>
            </w:pPr>
            <w:r w:rsidRPr="00002918">
              <w:rPr>
                <w:sz w:val="18"/>
                <w:szCs w:val="18"/>
              </w:rPr>
              <w:t>材料电化学</w:t>
            </w:r>
          </w:p>
        </w:tc>
        <w:tc>
          <w:tcPr>
            <w:tcW w:w="455" w:type="dxa"/>
            <w:vAlign w:val="center"/>
          </w:tcPr>
          <w:p w:rsidR="00742B1D" w:rsidRPr="00002918" w:rsidRDefault="00742B1D" w:rsidP="00BA73A2">
            <w:pPr>
              <w:widowControl/>
              <w:spacing w:line="300" w:lineRule="auto"/>
              <w:jc w:val="center"/>
              <w:rPr>
                <w:sz w:val="18"/>
                <w:szCs w:val="18"/>
              </w:rPr>
            </w:pPr>
            <w:r w:rsidRPr="00002918">
              <w:rPr>
                <w:sz w:val="18"/>
                <w:szCs w:val="18"/>
              </w:rPr>
              <w:t>32</w:t>
            </w:r>
          </w:p>
        </w:tc>
        <w:tc>
          <w:tcPr>
            <w:tcW w:w="546" w:type="dxa"/>
            <w:vAlign w:val="center"/>
          </w:tcPr>
          <w:p w:rsidR="00742B1D" w:rsidRPr="00002918" w:rsidRDefault="00742B1D" w:rsidP="00BA73A2">
            <w:pPr>
              <w:spacing w:line="300" w:lineRule="auto"/>
              <w:jc w:val="center"/>
              <w:rPr>
                <w:sz w:val="18"/>
                <w:szCs w:val="18"/>
              </w:rPr>
            </w:pPr>
            <w:r w:rsidRPr="00002918">
              <w:rPr>
                <w:sz w:val="18"/>
                <w:szCs w:val="18"/>
              </w:rPr>
              <w:t>2</w:t>
            </w:r>
          </w:p>
        </w:tc>
        <w:tc>
          <w:tcPr>
            <w:tcW w:w="867" w:type="dxa"/>
            <w:vAlign w:val="center"/>
          </w:tcPr>
          <w:p w:rsidR="00742B1D" w:rsidRPr="00002918" w:rsidRDefault="00742B1D" w:rsidP="00BA73A2">
            <w:pPr>
              <w:widowControl/>
              <w:spacing w:line="300" w:lineRule="auto"/>
              <w:jc w:val="center"/>
              <w:rPr>
                <w:sz w:val="18"/>
                <w:szCs w:val="18"/>
              </w:rPr>
            </w:pPr>
            <w:r w:rsidRPr="00002918">
              <w:rPr>
                <w:sz w:val="18"/>
                <w:szCs w:val="18"/>
              </w:rPr>
              <w:t>1</w:t>
            </w:r>
          </w:p>
        </w:tc>
        <w:tc>
          <w:tcPr>
            <w:tcW w:w="879" w:type="dxa"/>
            <w:vAlign w:val="center"/>
          </w:tcPr>
          <w:p w:rsidR="00742B1D" w:rsidRPr="00002918" w:rsidRDefault="00742B1D" w:rsidP="00BA73A2">
            <w:pPr>
              <w:widowControl/>
              <w:spacing w:line="300" w:lineRule="auto"/>
              <w:jc w:val="center"/>
              <w:rPr>
                <w:sz w:val="18"/>
                <w:szCs w:val="18"/>
              </w:rPr>
            </w:pPr>
            <w:r w:rsidRPr="00002918">
              <w:rPr>
                <w:sz w:val="18"/>
                <w:szCs w:val="18"/>
              </w:rPr>
              <w:t>面授讲课</w:t>
            </w:r>
          </w:p>
        </w:tc>
        <w:tc>
          <w:tcPr>
            <w:tcW w:w="900" w:type="dxa"/>
            <w:vAlign w:val="center"/>
          </w:tcPr>
          <w:p w:rsidR="00742B1D" w:rsidRPr="00002918" w:rsidRDefault="00742B1D" w:rsidP="00BA73A2">
            <w:pPr>
              <w:spacing w:line="300" w:lineRule="auto"/>
              <w:jc w:val="center"/>
              <w:rPr>
                <w:sz w:val="18"/>
                <w:szCs w:val="18"/>
              </w:rPr>
            </w:pPr>
            <w:r w:rsidRPr="00002918">
              <w:rPr>
                <w:kern w:val="0"/>
                <w:sz w:val="18"/>
                <w:szCs w:val="18"/>
              </w:rPr>
              <w:t>考查</w:t>
            </w:r>
          </w:p>
        </w:tc>
        <w:tc>
          <w:tcPr>
            <w:tcW w:w="770" w:type="dxa"/>
            <w:vMerge/>
            <w:vAlign w:val="center"/>
          </w:tcPr>
          <w:p w:rsidR="00742B1D" w:rsidRPr="00002918" w:rsidRDefault="00742B1D" w:rsidP="00BA73A2">
            <w:pPr>
              <w:widowControl/>
              <w:spacing w:line="300" w:lineRule="auto"/>
              <w:jc w:val="center"/>
              <w:rPr>
                <w:kern w:val="0"/>
                <w:sz w:val="18"/>
                <w:szCs w:val="18"/>
              </w:rPr>
            </w:pPr>
          </w:p>
        </w:tc>
      </w:tr>
      <w:tr w:rsidR="00742B1D" w:rsidRPr="00002918" w:rsidTr="007B3536">
        <w:trPr>
          <w:trHeight w:hRule="exact" w:val="397"/>
        </w:trPr>
        <w:tc>
          <w:tcPr>
            <w:tcW w:w="573" w:type="dxa"/>
            <w:vMerge/>
            <w:vAlign w:val="center"/>
          </w:tcPr>
          <w:p w:rsidR="00742B1D" w:rsidRPr="00002918" w:rsidRDefault="00742B1D" w:rsidP="00BA73A2">
            <w:pPr>
              <w:widowControl/>
              <w:spacing w:line="300" w:lineRule="auto"/>
              <w:jc w:val="center"/>
              <w:rPr>
                <w:kern w:val="0"/>
                <w:sz w:val="18"/>
                <w:szCs w:val="18"/>
              </w:rPr>
            </w:pPr>
          </w:p>
        </w:tc>
        <w:tc>
          <w:tcPr>
            <w:tcW w:w="958" w:type="dxa"/>
            <w:vAlign w:val="center"/>
          </w:tcPr>
          <w:p w:rsidR="00742B1D" w:rsidRPr="00002918" w:rsidRDefault="005A2FE3" w:rsidP="00BA73A2">
            <w:pPr>
              <w:spacing w:line="300" w:lineRule="auto"/>
              <w:jc w:val="center"/>
              <w:rPr>
                <w:sz w:val="18"/>
                <w:szCs w:val="18"/>
              </w:rPr>
            </w:pPr>
            <w:r w:rsidRPr="00002918">
              <w:rPr>
                <w:sz w:val="18"/>
                <w:szCs w:val="18"/>
              </w:rPr>
              <w:t>s</w:t>
            </w:r>
            <w:r w:rsidR="00742B1D" w:rsidRPr="00002918">
              <w:rPr>
                <w:sz w:val="18"/>
                <w:szCs w:val="18"/>
              </w:rPr>
              <w:t>021035</w:t>
            </w:r>
          </w:p>
        </w:tc>
        <w:tc>
          <w:tcPr>
            <w:tcW w:w="2397" w:type="dxa"/>
            <w:vAlign w:val="center"/>
          </w:tcPr>
          <w:p w:rsidR="00742B1D" w:rsidRPr="00002918" w:rsidRDefault="00742B1D" w:rsidP="00BA73A2">
            <w:pPr>
              <w:spacing w:line="300" w:lineRule="auto"/>
              <w:jc w:val="center"/>
              <w:rPr>
                <w:sz w:val="18"/>
                <w:szCs w:val="18"/>
              </w:rPr>
            </w:pPr>
            <w:r w:rsidRPr="00002918">
              <w:rPr>
                <w:sz w:val="18"/>
                <w:szCs w:val="18"/>
              </w:rPr>
              <w:t>传感材料与器件</w:t>
            </w:r>
          </w:p>
        </w:tc>
        <w:tc>
          <w:tcPr>
            <w:tcW w:w="455" w:type="dxa"/>
            <w:vAlign w:val="center"/>
          </w:tcPr>
          <w:p w:rsidR="00742B1D" w:rsidRPr="00002918" w:rsidRDefault="00742B1D" w:rsidP="00BA73A2">
            <w:pPr>
              <w:widowControl/>
              <w:spacing w:line="300" w:lineRule="auto"/>
              <w:jc w:val="center"/>
              <w:rPr>
                <w:sz w:val="18"/>
                <w:szCs w:val="18"/>
              </w:rPr>
            </w:pPr>
            <w:r w:rsidRPr="00002918">
              <w:rPr>
                <w:sz w:val="18"/>
                <w:szCs w:val="18"/>
              </w:rPr>
              <w:t>32</w:t>
            </w:r>
          </w:p>
        </w:tc>
        <w:tc>
          <w:tcPr>
            <w:tcW w:w="546" w:type="dxa"/>
            <w:vAlign w:val="center"/>
          </w:tcPr>
          <w:p w:rsidR="00742B1D" w:rsidRPr="00002918" w:rsidRDefault="00742B1D" w:rsidP="00BA73A2">
            <w:pPr>
              <w:spacing w:line="300" w:lineRule="auto"/>
              <w:jc w:val="center"/>
              <w:rPr>
                <w:sz w:val="18"/>
                <w:szCs w:val="18"/>
              </w:rPr>
            </w:pPr>
            <w:r w:rsidRPr="00002918">
              <w:rPr>
                <w:sz w:val="18"/>
                <w:szCs w:val="18"/>
              </w:rPr>
              <w:t>2</w:t>
            </w:r>
          </w:p>
        </w:tc>
        <w:tc>
          <w:tcPr>
            <w:tcW w:w="867" w:type="dxa"/>
            <w:vAlign w:val="center"/>
          </w:tcPr>
          <w:p w:rsidR="00742B1D" w:rsidRPr="00002918" w:rsidRDefault="00742B1D" w:rsidP="00BA73A2">
            <w:pPr>
              <w:widowControl/>
              <w:spacing w:line="300" w:lineRule="auto"/>
              <w:jc w:val="center"/>
              <w:rPr>
                <w:sz w:val="18"/>
                <w:szCs w:val="18"/>
              </w:rPr>
            </w:pPr>
            <w:r w:rsidRPr="00002918">
              <w:rPr>
                <w:sz w:val="18"/>
                <w:szCs w:val="18"/>
              </w:rPr>
              <w:t>1</w:t>
            </w:r>
          </w:p>
        </w:tc>
        <w:tc>
          <w:tcPr>
            <w:tcW w:w="879" w:type="dxa"/>
            <w:vAlign w:val="center"/>
          </w:tcPr>
          <w:p w:rsidR="00742B1D" w:rsidRPr="00002918" w:rsidRDefault="00742B1D" w:rsidP="00BA73A2">
            <w:pPr>
              <w:widowControl/>
              <w:spacing w:line="300" w:lineRule="auto"/>
              <w:jc w:val="center"/>
              <w:rPr>
                <w:sz w:val="18"/>
                <w:szCs w:val="18"/>
              </w:rPr>
            </w:pPr>
            <w:r w:rsidRPr="00002918">
              <w:rPr>
                <w:sz w:val="18"/>
                <w:szCs w:val="18"/>
              </w:rPr>
              <w:t>面授讲课</w:t>
            </w:r>
          </w:p>
        </w:tc>
        <w:tc>
          <w:tcPr>
            <w:tcW w:w="900" w:type="dxa"/>
            <w:vAlign w:val="center"/>
          </w:tcPr>
          <w:p w:rsidR="00742B1D" w:rsidRPr="00002918" w:rsidRDefault="00742B1D" w:rsidP="00BA73A2">
            <w:pPr>
              <w:spacing w:line="300" w:lineRule="auto"/>
              <w:jc w:val="center"/>
              <w:rPr>
                <w:sz w:val="18"/>
                <w:szCs w:val="18"/>
              </w:rPr>
            </w:pPr>
            <w:r w:rsidRPr="00002918">
              <w:rPr>
                <w:kern w:val="0"/>
                <w:sz w:val="18"/>
                <w:szCs w:val="18"/>
              </w:rPr>
              <w:t>考查</w:t>
            </w:r>
          </w:p>
        </w:tc>
        <w:tc>
          <w:tcPr>
            <w:tcW w:w="770" w:type="dxa"/>
            <w:vMerge/>
            <w:vAlign w:val="center"/>
          </w:tcPr>
          <w:p w:rsidR="00742B1D" w:rsidRPr="00002918" w:rsidRDefault="00742B1D" w:rsidP="00BA73A2">
            <w:pPr>
              <w:widowControl/>
              <w:spacing w:line="300" w:lineRule="auto"/>
              <w:jc w:val="center"/>
              <w:rPr>
                <w:kern w:val="0"/>
                <w:sz w:val="18"/>
                <w:szCs w:val="18"/>
              </w:rPr>
            </w:pPr>
          </w:p>
        </w:tc>
      </w:tr>
      <w:tr w:rsidR="00742B1D" w:rsidRPr="00002918" w:rsidTr="007B3536">
        <w:trPr>
          <w:trHeight w:hRule="exact" w:val="397"/>
        </w:trPr>
        <w:tc>
          <w:tcPr>
            <w:tcW w:w="573" w:type="dxa"/>
            <w:vMerge/>
            <w:vAlign w:val="center"/>
          </w:tcPr>
          <w:p w:rsidR="00742B1D" w:rsidRPr="00002918" w:rsidRDefault="00742B1D" w:rsidP="00BA73A2">
            <w:pPr>
              <w:widowControl/>
              <w:spacing w:line="300" w:lineRule="auto"/>
              <w:jc w:val="center"/>
              <w:rPr>
                <w:kern w:val="0"/>
                <w:sz w:val="18"/>
                <w:szCs w:val="18"/>
              </w:rPr>
            </w:pPr>
          </w:p>
        </w:tc>
        <w:tc>
          <w:tcPr>
            <w:tcW w:w="958" w:type="dxa"/>
            <w:vAlign w:val="center"/>
          </w:tcPr>
          <w:p w:rsidR="00742B1D" w:rsidRPr="00002918" w:rsidRDefault="005A2FE3" w:rsidP="00BA73A2">
            <w:pPr>
              <w:spacing w:line="300" w:lineRule="auto"/>
              <w:jc w:val="center"/>
              <w:rPr>
                <w:sz w:val="18"/>
                <w:szCs w:val="18"/>
              </w:rPr>
            </w:pPr>
            <w:r w:rsidRPr="00002918">
              <w:rPr>
                <w:sz w:val="18"/>
                <w:szCs w:val="18"/>
              </w:rPr>
              <w:t>s</w:t>
            </w:r>
            <w:r w:rsidR="00742B1D" w:rsidRPr="00002918">
              <w:rPr>
                <w:sz w:val="18"/>
                <w:szCs w:val="18"/>
              </w:rPr>
              <w:t>021036</w:t>
            </w:r>
          </w:p>
        </w:tc>
        <w:tc>
          <w:tcPr>
            <w:tcW w:w="2397" w:type="dxa"/>
            <w:vAlign w:val="center"/>
          </w:tcPr>
          <w:p w:rsidR="00742B1D" w:rsidRPr="00002918" w:rsidRDefault="00742B1D" w:rsidP="00BA73A2">
            <w:pPr>
              <w:spacing w:line="300" w:lineRule="auto"/>
              <w:jc w:val="center"/>
              <w:rPr>
                <w:sz w:val="18"/>
                <w:szCs w:val="18"/>
              </w:rPr>
            </w:pPr>
            <w:r w:rsidRPr="00002918">
              <w:rPr>
                <w:sz w:val="18"/>
                <w:szCs w:val="18"/>
              </w:rPr>
              <w:t>材料制备与加工技术</w:t>
            </w:r>
          </w:p>
        </w:tc>
        <w:tc>
          <w:tcPr>
            <w:tcW w:w="455" w:type="dxa"/>
            <w:vAlign w:val="center"/>
          </w:tcPr>
          <w:p w:rsidR="00742B1D" w:rsidRPr="00002918" w:rsidRDefault="00742B1D" w:rsidP="00BA73A2">
            <w:pPr>
              <w:widowControl/>
              <w:spacing w:line="300" w:lineRule="auto"/>
              <w:jc w:val="center"/>
              <w:rPr>
                <w:sz w:val="18"/>
                <w:szCs w:val="18"/>
              </w:rPr>
            </w:pPr>
            <w:r w:rsidRPr="00002918">
              <w:rPr>
                <w:sz w:val="18"/>
                <w:szCs w:val="18"/>
              </w:rPr>
              <w:t>32</w:t>
            </w:r>
          </w:p>
        </w:tc>
        <w:tc>
          <w:tcPr>
            <w:tcW w:w="546" w:type="dxa"/>
            <w:vAlign w:val="center"/>
          </w:tcPr>
          <w:p w:rsidR="00742B1D" w:rsidRPr="00002918" w:rsidRDefault="00742B1D" w:rsidP="00BA73A2">
            <w:pPr>
              <w:spacing w:line="300" w:lineRule="auto"/>
              <w:jc w:val="center"/>
              <w:rPr>
                <w:sz w:val="18"/>
                <w:szCs w:val="18"/>
              </w:rPr>
            </w:pPr>
            <w:r w:rsidRPr="00002918">
              <w:rPr>
                <w:sz w:val="18"/>
                <w:szCs w:val="18"/>
              </w:rPr>
              <w:t>2</w:t>
            </w:r>
          </w:p>
        </w:tc>
        <w:tc>
          <w:tcPr>
            <w:tcW w:w="867" w:type="dxa"/>
            <w:vAlign w:val="center"/>
          </w:tcPr>
          <w:p w:rsidR="00742B1D" w:rsidRPr="00002918" w:rsidRDefault="00742B1D" w:rsidP="00BA73A2">
            <w:pPr>
              <w:widowControl/>
              <w:spacing w:line="300" w:lineRule="auto"/>
              <w:jc w:val="center"/>
              <w:rPr>
                <w:sz w:val="18"/>
                <w:szCs w:val="18"/>
              </w:rPr>
            </w:pPr>
            <w:r w:rsidRPr="00002918">
              <w:rPr>
                <w:sz w:val="18"/>
                <w:szCs w:val="18"/>
              </w:rPr>
              <w:t>1</w:t>
            </w:r>
          </w:p>
        </w:tc>
        <w:tc>
          <w:tcPr>
            <w:tcW w:w="879" w:type="dxa"/>
            <w:vAlign w:val="center"/>
          </w:tcPr>
          <w:p w:rsidR="00742B1D" w:rsidRPr="00002918" w:rsidRDefault="00742B1D" w:rsidP="00BA73A2">
            <w:pPr>
              <w:widowControl/>
              <w:spacing w:line="300" w:lineRule="auto"/>
              <w:jc w:val="center"/>
              <w:rPr>
                <w:sz w:val="18"/>
                <w:szCs w:val="18"/>
              </w:rPr>
            </w:pPr>
            <w:r w:rsidRPr="00002918">
              <w:rPr>
                <w:sz w:val="18"/>
                <w:szCs w:val="18"/>
              </w:rPr>
              <w:t>面授讲课</w:t>
            </w:r>
          </w:p>
        </w:tc>
        <w:tc>
          <w:tcPr>
            <w:tcW w:w="900" w:type="dxa"/>
            <w:vAlign w:val="center"/>
          </w:tcPr>
          <w:p w:rsidR="00742B1D" w:rsidRPr="00002918" w:rsidRDefault="00742B1D" w:rsidP="00BA73A2">
            <w:pPr>
              <w:spacing w:line="300" w:lineRule="auto"/>
              <w:jc w:val="center"/>
              <w:rPr>
                <w:sz w:val="18"/>
                <w:szCs w:val="18"/>
              </w:rPr>
            </w:pPr>
            <w:r w:rsidRPr="00002918">
              <w:rPr>
                <w:kern w:val="0"/>
                <w:sz w:val="18"/>
                <w:szCs w:val="18"/>
              </w:rPr>
              <w:t>考查</w:t>
            </w:r>
          </w:p>
        </w:tc>
        <w:tc>
          <w:tcPr>
            <w:tcW w:w="770" w:type="dxa"/>
            <w:vMerge/>
            <w:vAlign w:val="center"/>
          </w:tcPr>
          <w:p w:rsidR="00742B1D" w:rsidRPr="00002918" w:rsidRDefault="00742B1D" w:rsidP="00BA73A2">
            <w:pPr>
              <w:widowControl/>
              <w:spacing w:line="300" w:lineRule="auto"/>
              <w:jc w:val="center"/>
              <w:rPr>
                <w:kern w:val="0"/>
                <w:sz w:val="18"/>
                <w:szCs w:val="18"/>
              </w:rPr>
            </w:pPr>
          </w:p>
        </w:tc>
      </w:tr>
      <w:tr w:rsidR="00742B1D" w:rsidRPr="00002918" w:rsidTr="007B3536">
        <w:trPr>
          <w:trHeight w:hRule="exact" w:val="397"/>
        </w:trPr>
        <w:tc>
          <w:tcPr>
            <w:tcW w:w="573" w:type="dxa"/>
            <w:vMerge/>
            <w:vAlign w:val="center"/>
          </w:tcPr>
          <w:p w:rsidR="00742B1D" w:rsidRPr="00002918" w:rsidRDefault="00742B1D" w:rsidP="00BA73A2">
            <w:pPr>
              <w:widowControl/>
              <w:spacing w:line="300" w:lineRule="auto"/>
              <w:jc w:val="center"/>
              <w:rPr>
                <w:kern w:val="0"/>
                <w:sz w:val="18"/>
                <w:szCs w:val="18"/>
              </w:rPr>
            </w:pPr>
          </w:p>
        </w:tc>
        <w:tc>
          <w:tcPr>
            <w:tcW w:w="958" w:type="dxa"/>
            <w:vAlign w:val="center"/>
          </w:tcPr>
          <w:p w:rsidR="00742B1D" w:rsidRPr="00002918" w:rsidRDefault="005A2FE3" w:rsidP="00BA73A2">
            <w:pPr>
              <w:spacing w:line="300" w:lineRule="auto"/>
              <w:jc w:val="center"/>
              <w:rPr>
                <w:sz w:val="18"/>
                <w:szCs w:val="18"/>
              </w:rPr>
            </w:pPr>
            <w:r w:rsidRPr="00002918">
              <w:rPr>
                <w:sz w:val="18"/>
                <w:szCs w:val="18"/>
              </w:rPr>
              <w:t>s</w:t>
            </w:r>
            <w:r w:rsidR="00742B1D" w:rsidRPr="00002918">
              <w:rPr>
                <w:sz w:val="18"/>
                <w:szCs w:val="18"/>
              </w:rPr>
              <w:t>021015</w:t>
            </w:r>
          </w:p>
        </w:tc>
        <w:tc>
          <w:tcPr>
            <w:tcW w:w="2397" w:type="dxa"/>
            <w:vAlign w:val="center"/>
          </w:tcPr>
          <w:p w:rsidR="00742B1D" w:rsidRPr="00002918" w:rsidRDefault="00742B1D" w:rsidP="00BA73A2">
            <w:pPr>
              <w:spacing w:line="300" w:lineRule="auto"/>
              <w:jc w:val="center"/>
              <w:rPr>
                <w:sz w:val="18"/>
                <w:szCs w:val="18"/>
              </w:rPr>
            </w:pPr>
            <w:r w:rsidRPr="00002918">
              <w:rPr>
                <w:sz w:val="18"/>
                <w:szCs w:val="18"/>
              </w:rPr>
              <w:t>光电子材料与器件</w:t>
            </w:r>
          </w:p>
        </w:tc>
        <w:tc>
          <w:tcPr>
            <w:tcW w:w="455" w:type="dxa"/>
            <w:vAlign w:val="center"/>
          </w:tcPr>
          <w:p w:rsidR="00742B1D" w:rsidRPr="00002918" w:rsidRDefault="00742B1D" w:rsidP="00BA73A2">
            <w:pPr>
              <w:spacing w:line="300" w:lineRule="auto"/>
              <w:jc w:val="center"/>
              <w:rPr>
                <w:sz w:val="18"/>
                <w:szCs w:val="18"/>
              </w:rPr>
            </w:pPr>
            <w:r w:rsidRPr="00002918">
              <w:rPr>
                <w:sz w:val="18"/>
                <w:szCs w:val="18"/>
              </w:rPr>
              <w:t>32</w:t>
            </w:r>
          </w:p>
        </w:tc>
        <w:tc>
          <w:tcPr>
            <w:tcW w:w="546" w:type="dxa"/>
            <w:vAlign w:val="center"/>
          </w:tcPr>
          <w:p w:rsidR="00742B1D" w:rsidRPr="00002918" w:rsidRDefault="00742B1D" w:rsidP="00BA73A2">
            <w:pPr>
              <w:spacing w:line="300" w:lineRule="auto"/>
              <w:jc w:val="center"/>
              <w:rPr>
                <w:sz w:val="18"/>
                <w:szCs w:val="18"/>
              </w:rPr>
            </w:pPr>
            <w:r w:rsidRPr="00002918">
              <w:rPr>
                <w:sz w:val="18"/>
                <w:szCs w:val="18"/>
              </w:rPr>
              <w:t>2</w:t>
            </w:r>
          </w:p>
        </w:tc>
        <w:tc>
          <w:tcPr>
            <w:tcW w:w="867" w:type="dxa"/>
            <w:vAlign w:val="center"/>
          </w:tcPr>
          <w:p w:rsidR="00742B1D" w:rsidRPr="00002918" w:rsidRDefault="00742B1D" w:rsidP="00BA73A2">
            <w:pPr>
              <w:spacing w:line="300" w:lineRule="auto"/>
              <w:jc w:val="center"/>
              <w:rPr>
                <w:sz w:val="18"/>
                <w:szCs w:val="18"/>
              </w:rPr>
            </w:pPr>
            <w:r w:rsidRPr="00002918">
              <w:rPr>
                <w:sz w:val="18"/>
                <w:szCs w:val="18"/>
              </w:rPr>
              <w:t>1</w:t>
            </w:r>
          </w:p>
        </w:tc>
        <w:tc>
          <w:tcPr>
            <w:tcW w:w="879" w:type="dxa"/>
            <w:vAlign w:val="center"/>
          </w:tcPr>
          <w:p w:rsidR="00742B1D" w:rsidRPr="00002918" w:rsidRDefault="00742B1D" w:rsidP="00BA73A2">
            <w:pPr>
              <w:spacing w:line="300" w:lineRule="auto"/>
              <w:jc w:val="center"/>
              <w:rPr>
                <w:sz w:val="18"/>
                <w:szCs w:val="18"/>
              </w:rPr>
            </w:pPr>
            <w:r w:rsidRPr="00002918">
              <w:rPr>
                <w:sz w:val="18"/>
                <w:szCs w:val="18"/>
              </w:rPr>
              <w:t>面授讲课</w:t>
            </w:r>
          </w:p>
        </w:tc>
        <w:tc>
          <w:tcPr>
            <w:tcW w:w="900" w:type="dxa"/>
            <w:vAlign w:val="center"/>
          </w:tcPr>
          <w:p w:rsidR="00742B1D" w:rsidRPr="00002918" w:rsidRDefault="00742B1D" w:rsidP="00BA73A2">
            <w:pPr>
              <w:spacing w:line="300" w:lineRule="auto"/>
              <w:jc w:val="center"/>
              <w:rPr>
                <w:sz w:val="18"/>
                <w:szCs w:val="18"/>
              </w:rPr>
            </w:pPr>
            <w:r w:rsidRPr="00002918">
              <w:rPr>
                <w:kern w:val="0"/>
                <w:sz w:val="18"/>
                <w:szCs w:val="18"/>
              </w:rPr>
              <w:t>考查</w:t>
            </w:r>
          </w:p>
        </w:tc>
        <w:tc>
          <w:tcPr>
            <w:tcW w:w="770" w:type="dxa"/>
            <w:vMerge/>
            <w:vAlign w:val="center"/>
          </w:tcPr>
          <w:p w:rsidR="00742B1D" w:rsidRPr="00002918" w:rsidRDefault="00742B1D" w:rsidP="00BA73A2">
            <w:pPr>
              <w:widowControl/>
              <w:spacing w:line="300" w:lineRule="auto"/>
              <w:jc w:val="center"/>
              <w:rPr>
                <w:kern w:val="0"/>
                <w:sz w:val="18"/>
                <w:szCs w:val="18"/>
              </w:rPr>
            </w:pPr>
          </w:p>
        </w:tc>
      </w:tr>
      <w:tr w:rsidR="00742B1D" w:rsidRPr="00002918" w:rsidTr="007B3536">
        <w:trPr>
          <w:trHeight w:hRule="exact" w:val="397"/>
        </w:trPr>
        <w:tc>
          <w:tcPr>
            <w:tcW w:w="573" w:type="dxa"/>
            <w:vMerge/>
            <w:vAlign w:val="center"/>
          </w:tcPr>
          <w:p w:rsidR="00742B1D" w:rsidRPr="00002918" w:rsidRDefault="00742B1D" w:rsidP="00BA73A2">
            <w:pPr>
              <w:widowControl/>
              <w:spacing w:line="300" w:lineRule="auto"/>
              <w:jc w:val="center"/>
              <w:rPr>
                <w:kern w:val="0"/>
                <w:sz w:val="18"/>
                <w:szCs w:val="18"/>
              </w:rPr>
            </w:pPr>
          </w:p>
        </w:tc>
        <w:tc>
          <w:tcPr>
            <w:tcW w:w="958" w:type="dxa"/>
            <w:vAlign w:val="center"/>
          </w:tcPr>
          <w:p w:rsidR="00742B1D" w:rsidRPr="00002918" w:rsidRDefault="005A2FE3" w:rsidP="00BA73A2">
            <w:pPr>
              <w:spacing w:line="300" w:lineRule="auto"/>
              <w:jc w:val="center"/>
              <w:rPr>
                <w:sz w:val="18"/>
                <w:szCs w:val="18"/>
              </w:rPr>
            </w:pPr>
            <w:r w:rsidRPr="00002918">
              <w:rPr>
                <w:sz w:val="18"/>
                <w:szCs w:val="18"/>
              </w:rPr>
              <w:t>s</w:t>
            </w:r>
            <w:r w:rsidR="00742B1D" w:rsidRPr="00002918">
              <w:rPr>
                <w:sz w:val="18"/>
                <w:szCs w:val="18"/>
              </w:rPr>
              <w:t>999033</w:t>
            </w:r>
          </w:p>
        </w:tc>
        <w:tc>
          <w:tcPr>
            <w:tcW w:w="2397" w:type="dxa"/>
            <w:vAlign w:val="center"/>
          </w:tcPr>
          <w:p w:rsidR="00742B1D" w:rsidRPr="00002918" w:rsidRDefault="00742B1D" w:rsidP="00BA73A2">
            <w:pPr>
              <w:spacing w:line="300" w:lineRule="auto"/>
              <w:jc w:val="center"/>
              <w:rPr>
                <w:sz w:val="18"/>
                <w:szCs w:val="18"/>
              </w:rPr>
            </w:pPr>
            <w:r w:rsidRPr="00002918">
              <w:rPr>
                <w:sz w:val="18"/>
                <w:szCs w:val="18"/>
              </w:rPr>
              <w:t>人文素养选修课</w:t>
            </w:r>
          </w:p>
        </w:tc>
        <w:tc>
          <w:tcPr>
            <w:tcW w:w="455" w:type="dxa"/>
            <w:vAlign w:val="center"/>
          </w:tcPr>
          <w:p w:rsidR="00742B1D" w:rsidRPr="00002918" w:rsidRDefault="007B3536" w:rsidP="00BA73A2">
            <w:pPr>
              <w:spacing w:line="300" w:lineRule="auto"/>
              <w:jc w:val="center"/>
              <w:rPr>
                <w:sz w:val="18"/>
                <w:szCs w:val="18"/>
              </w:rPr>
            </w:pPr>
            <w:r w:rsidRPr="00002918">
              <w:rPr>
                <w:sz w:val="18"/>
                <w:szCs w:val="18"/>
              </w:rPr>
              <w:t>16</w:t>
            </w:r>
          </w:p>
        </w:tc>
        <w:tc>
          <w:tcPr>
            <w:tcW w:w="546" w:type="dxa"/>
            <w:vAlign w:val="center"/>
          </w:tcPr>
          <w:p w:rsidR="00742B1D" w:rsidRPr="00002918" w:rsidRDefault="00742B1D" w:rsidP="00BA73A2">
            <w:pPr>
              <w:spacing w:line="300" w:lineRule="auto"/>
              <w:jc w:val="center"/>
              <w:rPr>
                <w:sz w:val="18"/>
                <w:szCs w:val="18"/>
              </w:rPr>
            </w:pPr>
            <w:r w:rsidRPr="00002918">
              <w:rPr>
                <w:sz w:val="18"/>
                <w:szCs w:val="18"/>
              </w:rPr>
              <w:t>1</w:t>
            </w:r>
          </w:p>
        </w:tc>
        <w:tc>
          <w:tcPr>
            <w:tcW w:w="867" w:type="dxa"/>
            <w:vAlign w:val="center"/>
          </w:tcPr>
          <w:p w:rsidR="00742B1D" w:rsidRPr="00002918" w:rsidRDefault="007B3536" w:rsidP="00BA73A2">
            <w:pPr>
              <w:spacing w:line="300" w:lineRule="auto"/>
              <w:jc w:val="center"/>
              <w:rPr>
                <w:sz w:val="18"/>
                <w:szCs w:val="18"/>
              </w:rPr>
            </w:pPr>
            <w:r w:rsidRPr="00002918">
              <w:rPr>
                <w:sz w:val="18"/>
                <w:szCs w:val="18"/>
              </w:rPr>
              <w:t>1</w:t>
            </w:r>
          </w:p>
        </w:tc>
        <w:tc>
          <w:tcPr>
            <w:tcW w:w="879" w:type="dxa"/>
            <w:vAlign w:val="center"/>
          </w:tcPr>
          <w:p w:rsidR="00742B1D" w:rsidRPr="00002918" w:rsidRDefault="007B3536" w:rsidP="00BA73A2">
            <w:pPr>
              <w:spacing w:line="300" w:lineRule="auto"/>
              <w:jc w:val="center"/>
              <w:rPr>
                <w:sz w:val="18"/>
                <w:szCs w:val="18"/>
              </w:rPr>
            </w:pPr>
            <w:r w:rsidRPr="00002918">
              <w:rPr>
                <w:sz w:val="18"/>
                <w:szCs w:val="18"/>
              </w:rPr>
              <w:t>其他</w:t>
            </w:r>
          </w:p>
        </w:tc>
        <w:tc>
          <w:tcPr>
            <w:tcW w:w="900" w:type="dxa"/>
            <w:vAlign w:val="center"/>
          </w:tcPr>
          <w:p w:rsidR="00742B1D" w:rsidRPr="00002918" w:rsidRDefault="00742B1D" w:rsidP="00BA73A2">
            <w:pPr>
              <w:spacing w:line="300" w:lineRule="auto"/>
              <w:jc w:val="center"/>
              <w:rPr>
                <w:sz w:val="18"/>
                <w:szCs w:val="18"/>
              </w:rPr>
            </w:pPr>
            <w:r w:rsidRPr="00002918">
              <w:rPr>
                <w:sz w:val="18"/>
                <w:szCs w:val="18"/>
              </w:rPr>
              <w:t>考查</w:t>
            </w:r>
          </w:p>
        </w:tc>
        <w:tc>
          <w:tcPr>
            <w:tcW w:w="770" w:type="dxa"/>
            <w:vMerge/>
            <w:vAlign w:val="center"/>
          </w:tcPr>
          <w:p w:rsidR="00742B1D" w:rsidRPr="00002918" w:rsidRDefault="00742B1D" w:rsidP="00BA73A2">
            <w:pPr>
              <w:widowControl/>
              <w:spacing w:line="300" w:lineRule="auto"/>
              <w:jc w:val="center"/>
              <w:rPr>
                <w:kern w:val="0"/>
                <w:sz w:val="18"/>
                <w:szCs w:val="18"/>
              </w:rPr>
            </w:pPr>
          </w:p>
        </w:tc>
      </w:tr>
      <w:tr w:rsidR="00742B1D" w:rsidRPr="00002918" w:rsidTr="007B3536">
        <w:trPr>
          <w:trHeight w:hRule="exact" w:val="397"/>
        </w:trPr>
        <w:tc>
          <w:tcPr>
            <w:tcW w:w="573" w:type="dxa"/>
            <w:vMerge w:val="restart"/>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E</w:t>
            </w:r>
          </w:p>
        </w:tc>
        <w:tc>
          <w:tcPr>
            <w:tcW w:w="958" w:type="dxa"/>
            <w:vAlign w:val="center"/>
          </w:tcPr>
          <w:p w:rsidR="00742B1D" w:rsidRPr="00002918" w:rsidRDefault="005A2FE3" w:rsidP="00BA73A2">
            <w:pPr>
              <w:spacing w:line="300" w:lineRule="auto"/>
              <w:jc w:val="center"/>
              <w:rPr>
                <w:sz w:val="18"/>
                <w:szCs w:val="18"/>
              </w:rPr>
            </w:pPr>
            <w:r w:rsidRPr="00002918">
              <w:rPr>
                <w:sz w:val="18"/>
                <w:szCs w:val="18"/>
              </w:rPr>
              <w:t>s</w:t>
            </w:r>
            <w:r w:rsidR="00742B1D" w:rsidRPr="00002918">
              <w:rPr>
                <w:sz w:val="18"/>
                <w:szCs w:val="18"/>
              </w:rPr>
              <w:t>021037</w:t>
            </w:r>
          </w:p>
        </w:tc>
        <w:tc>
          <w:tcPr>
            <w:tcW w:w="2397" w:type="dxa"/>
            <w:vAlign w:val="center"/>
          </w:tcPr>
          <w:p w:rsidR="00742B1D" w:rsidRPr="00002918" w:rsidRDefault="00742B1D" w:rsidP="00BA73A2">
            <w:pPr>
              <w:spacing w:line="300" w:lineRule="auto"/>
              <w:jc w:val="center"/>
              <w:rPr>
                <w:sz w:val="18"/>
                <w:szCs w:val="18"/>
              </w:rPr>
            </w:pPr>
            <w:r w:rsidRPr="00002918">
              <w:rPr>
                <w:sz w:val="18"/>
                <w:szCs w:val="18"/>
              </w:rPr>
              <w:t>学术报告</w:t>
            </w:r>
          </w:p>
        </w:tc>
        <w:tc>
          <w:tcPr>
            <w:tcW w:w="455" w:type="dxa"/>
            <w:vAlign w:val="center"/>
          </w:tcPr>
          <w:p w:rsidR="00742B1D" w:rsidRPr="00002918" w:rsidRDefault="007B3536" w:rsidP="00BA73A2">
            <w:pPr>
              <w:spacing w:line="300" w:lineRule="auto"/>
              <w:jc w:val="center"/>
              <w:rPr>
                <w:sz w:val="18"/>
                <w:szCs w:val="18"/>
              </w:rPr>
            </w:pPr>
            <w:r w:rsidRPr="00002918">
              <w:rPr>
                <w:sz w:val="18"/>
                <w:szCs w:val="18"/>
              </w:rPr>
              <w:t>16</w:t>
            </w:r>
          </w:p>
        </w:tc>
        <w:tc>
          <w:tcPr>
            <w:tcW w:w="546" w:type="dxa"/>
            <w:vAlign w:val="center"/>
          </w:tcPr>
          <w:p w:rsidR="00742B1D" w:rsidRPr="00002918" w:rsidRDefault="00742B1D" w:rsidP="00BA73A2">
            <w:pPr>
              <w:spacing w:line="300" w:lineRule="auto"/>
              <w:jc w:val="center"/>
              <w:rPr>
                <w:sz w:val="18"/>
                <w:szCs w:val="18"/>
              </w:rPr>
            </w:pPr>
            <w:r w:rsidRPr="00002918">
              <w:rPr>
                <w:sz w:val="18"/>
                <w:szCs w:val="18"/>
              </w:rPr>
              <w:t>1</w:t>
            </w:r>
          </w:p>
        </w:tc>
        <w:tc>
          <w:tcPr>
            <w:tcW w:w="867" w:type="dxa"/>
            <w:vAlign w:val="center"/>
          </w:tcPr>
          <w:p w:rsidR="00742B1D" w:rsidRPr="00002918" w:rsidRDefault="007B3536" w:rsidP="00BA73A2">
            <w:pPr>
              <w:widowControl/>
              <w:spacing w:line="300" w:lineRule="auto"/>
              <w:jc w:val="center"/>
              <w:rPr>
                <w:sz w:val="18"/>
                <w:szCs w:val="18"/>
              </w:rPr>
            </w:pPr>
            <w:r w:rsidRPr="00002918">
              <w:rPr>
                <w:sz w:val="18"/>
                <w:szCs w:val="18"/>
              </w:rPr>
              <w:t>2</w:t>
            </w:r>
          </w:p>
        </w:tc>
        <w:tc>
          <w:tcPr>
            <w:tcW w:w="879" w:type="dxa"/>
            <w:vAlign w:val="center"/>
          </w:tcPr>
          <w:p w:rsidR="00742B1D" w:rsidRPr="00002918" w:rsidRDefault="00742B1D" w:rsidP="00BA73A2">
            <w:pPr>
              <w:spacing w:line="300" w:lineRule="auto"/>
              <w:jc w:val="center"/>
              <w:rPr>
                <w:sz w:val="18"/>
                <w:szCs w:val="18"/>
              </w:rPr>
            </w:pPr>
            <w:r w:rsidRPr="00002918">
              <w:rPr>
                <w:sz w:val="18"/>
                <w:szCs w:val="18"/>
              </w:rPr>
              <w:t>其他</w:t>
            </w:r>
          </w:p>
        </w:tc>
        <w:tc>
          <w:tcPr>
            <w:tcW w:w="900" w:type="dxa"/>
            <w:vAlign w:val="center"/>
          </w:tcPr>
          <w:p w:rsidR="00742B1D" w:rsidRPr="00002918" w:rsidRDefault="007B3536" w:rsidP="00BA73A2">
            <w:pPr>
              <w:spacing w:line="300" w:lineRule="auto"/>
              <w:jc w:val="center"/>
              <w:rPr>
                <w:sz w:val="18"/>
                <w:szCs w:val="18"/>
              </w:rPr>
            </w:pPr>
            <w:r w:rsidRPr="00002918">
              <w:rPr>
                <w:sz w:val="18"/>
                <w:szCs w:val="18"/>
              </w:rPr>
              <w:t>其他</w:t>
            </w:r>
          </w:p>
        </w:tc>
        <w:tc>
          <w:tcPr>
            <w:tcW w:w="770" w:type="dxa"/>
            <w:vMerge w:val="restart"/>
            <w:vAlign w:val="center"/>
          </w:tcPr>
          <w:p w:rsidR="00742B1D" w:rsidRPr="00002918" w:rsidRDefault="00742B1D" w:rsidP="00BA73A2">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742B1D" w:rsidRPr="00002918" w:rsidTr="007B3536">
        <w:trPr>
          <w:trHeight w:hRule="exact" w:val="397"/>
        </w:trPr>
        <w:tc>
          <w:tcPr>
            <w:tcW w:w="573" w:type="dxa"/>
            <w:vMerge/>
            <w:vAlign w:val="center"/>
          </w:tcPr>
          <w:p w:rsidR="00742B1D" w:rsidRPr="00002918" w:rsidRDefault="00742B1D" w:rsidP="00BA73A2">
            <w:pPr>
              <w:widowControl/>
              <w:spacing w:line="300" w:lineRule="auto"/>
              <w:jc w:val="center"/>
              <w:rPr>
                <w:kern w:val="0"/>
                <w:sz w:val="18"/>
                <w:szCs w:val="18"/>
              </w:rPr>
            </w:pPr>
          </w:p>
        </w:tc>
        <w:tc>
          <w:tcPr>
            <w:tcW w:w="958" w:type="dxa"/>
            <w:vAlign w:val="center"/>
          </w:tcPr>
          <w:p w:rsidR="00742B1D" w:rsidRPr="00002918" w:rsidRDefault="005A2FE3" w:rsidP="00BA73A2">
            <w:pPr>
              <w:spacing w:line="300" w:lineRule="auto"/>
              <w:jc w:val="center"/>
              <w:rPr>
                <w:sz w:val="18"/>
                <w:szCs w:val="18"/>
              </w:rPr>
            </w:pPr>
            <w:r w:rsidRPr="00002918">
              <w:rPr>
                <w:sz w:val="18"/>
                <w:szCs w:val="18"/>
              </w:rPr>
              <w:t>s</w:t>
            </w:r>
            <w:r w:rsidR="00742B1D" w:rsidRPr="00002918">
              <w:rPr>
                <w:sz w:val="18"/>
                <w:szCs w:val="18"/>
              </w:rPr>
              <w:t>021038</w:t>
            </w:r>
          </w:p>
        </w:tc>
        <w:tc>
          <w:tcPr>
            <w:tcW w:w="2397" w:type="dxa"/>
            <w:vAlign w:val="center"/>
          </w:tcPr>
          <w:p w:rsidR="00742B1D" w:rsidRPr="00002918" w:rsidRDefault="00742B1D" w:rsidP="00BA73A2">
            <w:pPr>
              <w:spacing w:line="300" w:lineRule="auto"/>
              <w:jc w:val="center"/>
              <w:rPr>
                <w:sz w:val="18"/>
                <w:szCs w:val="18"/>
              </w:rPr>
            </w:pPr>
            <w:r w:rsidRPr="00002918">
              <w:rPr>
                <w:sz w:val="18"/>
                <w:szCs w:val="18"/>
              </w:rPr>
              <w:t>实践活动</w:t>
            </w:r>
          </w:p>
        </w:tc>
        <w:tc>
          <w:tcPr>
            <w:tcW w:w="455" w:type="dxa"/>
            <w:vAlign w:val="center"/>
          </w:tcPr>
          <w:p w:rsidR="00742B1D" w:rsidRPr="00002918" w:rsidRDefault="007B3536" w:rsidP="00BA73A2">
            <w:pPr>
              <w:spacing w:line="300" w:lineRule="auto"/>
              <w:jc w:val="center"/>
              <w:rPr>
                <w:sz w:val="18"/>
                <w:szCs w:val="18"/>
              </w:rPr>
            </w:pPr>
            <w:r w:rsidRPr="00002918">
              <w:rPr>
                <w:sz w:val="18"/>
                <w:szCs w:val="18"/>
              </w:rPr>
              <w:t>16</w:t>
            </w:r>
          </w:p>
        </w:tc>
        <w:tc>
          <w:tcPr>
            <w:tcW w:w="546" w:type="dxa"/>
            <w:vAlign w:val="center"/>
          </w:tcPr>
          <w:p w:rsidR="00742B1D" w:rsidRPr="00002918" w:rsidRDefault="00742B1D" w:rsidP="00BA73A2">
            <w:pPr>
              <w:spacing w:line="300" w:lineRule="auto"/>
              <w:jc w:val="center"/>
              <w:rPr>
                <w:sz w:val="18"/>
                <w:szCs w:val="18"/>
              </w:rPr>
            </w:pPr>
            <w:r w:rsidRPr="00002918">
              <w:rPr>
                <w:sz w:val="18"/>
                <w:szCs w:val="18"/>
              </w:rPr>
              <w:t>1</w:t>
            </w:r>
          </w:p>
        </w:tc>
        <w:tc>
          <w:tcPr>
            <w:tcW w:w="867" w:type="dxa"/>
            <w:vAlign w:val="center"/>
          </w:tcPr>
          <w:p w:rsidR="00742B1D" w:rsidRPr="00002918" w:rsidRDefault="007B3536" w:rsidP="00BA73A2">
            <w:pPr>
              <w:widowControl/>
              <w:spacing w:line="300" w:lineRule="auto"/>
              <w:jc w:val="center"/>
              <w:rPr>
                <w:sz w:val="18"/>
                <w:szCs w:val="18"/>
              </w:rPr>
            </w:pPr>
            <w:r w:rsidRPr="00002918">
              <w:rPr>
                <w:sz w:val="18"/>
                <w:szCs w:val="18"/>
              </w:rPr>
              <w:t>2</w:t>
            </w:r>
          </w:p>
        </w:tc>
        <w:tc>
          <w:tcPr>
            <w:tcW w:w="879" w:type="dxa"/>
            <w:vAlign w:val="center"/>
          </w:tcPr>
          <w:p w:rsidR="00742B1D" w:rsidRPr="00002918" w:rsidRDefault="00742B1D" w:rsidP="00BA73A2">
            <w:pPr>
              <w:spacing w:line="300" w:lineRule="auto"/>
              <w:jc w:val="center"/>
              <w:rPr>
                <w:sz w:val="18"/>
                <w:szCs w:val="18"/>
              </w:rPr>
            </w:pPr>
            <w:r w:rsidRPr="00002918">
              <w:rPr>
                <w:sz w:val="18"/>
                <w:szCs w:val="18"/>
              </w:rPr>
              <w:t>其他</w:t>
            </w:r>
          </w:p>
        </w:tc>
        <w:tc>
          <w:tcPr>
            <w:tcW w:w="900" w:type="dxa"/>
            <w:vAlign w:val="center"/>
          </w:tcPr>
          <w:p w:rsidR="00742B1D" w:rsidRPr="00002918" w:rsidRDefault="007B3536" w:rsidP="00BA73A2">
            <w:pPr>
              <w:spacing w:line="300" w:lineRule="auto"/>
              <w:jc w:val="center"/>
              <w:rPr>
                <w:sz w:val="18"/>
                <w:szCs w:val="18"/>
              </w:rPr>
            </w:pPr>
            <w:r w:rsidRPr="00002918">
              <w:rPr>
                <w:sz w:val="18"/>
                <w:szCs w:val="18"/>
              </w:rPr>
              <w:t>其他</w:t>
            </w:r>
          </w:p>
        </w:tc>
        <w:tc>
          <w:tcPr>
            <w:tcW w:w="770" w:type="dxa"/>
            <w:vMerge/>
            <w:vAlign w:val="center"/>
          </w:tcPr>
          <w:p w:rsidR="00742B1D" w:rsidRPr="00002918" w:rsidRDefault="00742B1D" w:rsidP="00BA73A2">
            <w:pPr>
              <w:widowControl/>
              <w:spacing w:line="300" w:lineRule="auto"/>
              <w:jc w:val="center"/>
              <w:rPr>
                <w:kern w:val="0"/>
                <w:sz w:val="18"/>
                <w:szCs w:val="18"/>
              </w:rPr>
            </w:pPr>
          </w:p>
        </w:tc>
      </w:tr>
    </w:tbl>
    <w:p w:rsidR="00742B1D" w:rsidRPr="00002918" w:rsidRDefault="00742B1D" w:rsidP="00742B1D">
      <w:pPr>
        <w:widowControl/>
        <w:spacing w:line="276"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DD2F0F" w:rsidRPr="00002918" w:rsidRDefault="00DD2F0F" w:rsidP="0076362A">
      <w:pPr>
        <w:spacing w:line="300" w:lineRule="auto"/>
        <w:rPr>
          <w:rFonts w:eastAsiaTheme="minorEastAsia"/>
          <w:szCs w:val="21"/>
        </w:rPr>
      </w:pPr>
    </w:p>
    <w:p w:rsidR="00DD2F0F" w:rsidRPr="00002918" w:rsidRDefault="00DD2F0F" w:rsidP="0076362A">
      <w:pPr>
        <w:spacing w:line="300" w:lineRule="auto"/>
        <w:rPr>
          <w:rFonts w:eastAsiaTheme="minorEastAsia"/>
          <w:szCs w:val="21"/>
        </w:rPr>
      </w:pPr>
    </w:p>
    <w:p w:rsidR="00DD2F0F" w:rsidRPr="00002918" w:rsidRDefault="00DD2F0F" w:rsidP="0076362A">
      <w:pPr>
        <w:widowControl/>
        <w:spacing w:line="300" w:lineRule="auto"/>
        <w:jc w:val="left"/>
        <w:rPr>
          <w:rFonts w:eastAsiaTheme="minorEastAsia"/>
          <w:szCs w:val="21"/>
        </w:rPr>
      </w:pPr>
      <w:r w:rsidRPr="00002918">
        <w:rPr>
          <w:rFonts w:eastAsiaTheme="minorEastAsia"/>
          <w:szCs w:val="21"/>
        </w:rPr>
        <w:br w:type="page"/>
      </w:r>
    </w:p>
    <w:p w:rsidR="00DB13CE" w:rsidRPr="00002918" w:rsidRDefault="00DB13CE" w:rsidP="00DB13CE">
      <w:pPr>
        <w:pStyle w:val="1"/>
        <w:rPr>
          <w:kern w:val="0"/>
        </w:rPr>
      </w:pPr>
      <w:bookmarkStart w:id="89" w:name="_Toc523498845"/>
      <w:r w:rsidRPr="00002918">
        <w:rPr>
          <w:kern w:val="0"/>
        </w:rPr>
        <w:lastRenderedPageBreak/>
        <w:t>信息与通信工程硕士研究生培养方案</w:t>
      </w:r>
      <w:bookmarkEnd w:id="89"/>
    </w:p>
    <w:p w:rsidR="00DB13CE" w:rsidRPr="00002918" w:rsidRDefault="00DB13CE" w:rsidP="00E63E1C">
      <w:pPr>
        <w:pStyle w:val="2"/>
        <w:rPr>
          <w:rFonts w:ascii="Times New Roman" w:hAnsi="Times New Roman" w:cs="Times New Roman"/>
          <w:kern w:val="0"/>
        </w:rPr>
      </w:pPr>
      <w:r w:rsidRPr="00002918">
        <w:rPr>
          <w:rFonts w:ascii="Times New Roman" w:hAnsi="Times New Roman" w:cs="Times New Roman"/>
          <w:kern w:val="0"/>
        </w:rPr>
        <w:t>学科门类：工学一级学科代码：</w:t>
      </w:r>
      <w:r w:rsidRPr="00002918">
        <w:rPr>
          <w:rFonts w:ascii="Times New Roman" w:hAnsi="Times New Roman" w:cs="Times New Roman"/>
          <w:kern w:val="0"/>
        </w:rPr>
        <w:t>0810</w:t>
      </w:r>
    </w:p>
    <w:p w:rsidR="00DB13CE" w:rsidRPr="00002918" w:rsidRDefault="00DB13CE" w:rsidP="00E63E1C">
      <w:pPr>
        <w:pStyle w:val="2"/>
        <w:rPr>
          <w:rFonts w:ascii="Times New Roman" w:hAnsi="Times New Roman" w:cs="Times New Roman"/>
          <w:kern w:val="0"/>
        </w:rPr>
      </w:pPr>
      <w:r w:rsidRPr="00002918">
        <w:rPr>
          <w:rFonts w:ascii="Times New Roman" w:hAnsi="Times New Roman" w:cs="Times New Roman"/>
          <w:kern w:val="0"/>
        </w:rPr>
        <w:t>一级学科名称：信息与通信工程</w:t>
      </w:r>
    </w:p>
    <w:p w:rsidR="00DB13CE" w:rsidRPr="00002918" w:rsidRDefault="00DB13CE" w:rsidP="0076362A">
      <w:pPr>
        <w:widowControl/>
        <w:spacing w:line="300" w:lineRule="auto"/>
        <w:jc w:val="center"/>
        <w:rPr>
          <w:rFonts w:eastAsiaTheme="minorEastAsia"/>
          <w:kern w:val="0"/>
          <w:szCs w:val="21"/>
        </w:rPr>
      </w:pPr>
    </w:p>
    <w:p w:rsidR="00DB13CE" w:rsidRPr="00002918" w:rsidRDefault="00DB13CE"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9D456B" w:rsidRPr="00002918" w:rsidRDefault="009D456B" w:rsidP="009D456B">
      <w:pPr>
        <w:widowControl/>
        <w:spacing w:line="300" w:lineRule="auto"/>
        <w:ind w:firstLineChars="200" w:firstLine="420"/>
        <w:jc w:val="left"/>
        <w:rPr>
          <w:rFonts w:eastAsiaTheme="minorEastAsia"/>
          <w:kern w:val="0"/>
          <w:szCs w:val="21"/>
        </w:rPr>
      </w:pPr>
      <w:r w:rsidRPr="00002918">
        <w:rPr>
          <w:rFonts w:eastAsiaTheme="minorEastAsia"/>
          <w:kern w:val="0"/>
          <w:szCs w:val="21"/>
        </w:rPr>
        <w:t>电子与信息工程学院在</w:t>
      </w:r>
      <w:r w:rsidRPr="00002918">
        <w:rPr>
          <w:rFonts w:eastAsiaTheme="minorEastAsia"/>
          <w:kern w:val="0"/>
          <w:szCs w:val="21"/>
        </w:rPr>
        <w:t>2003</w:t>
      </w:r>
      <w:r w:rsidRPr="00002918">
        <w:rPr>
          <w:rFonts w:eastAsiaTheme="minorEastAsia"/>
          <w:kern w:val="0"/>
          <w:szCs w:val="21"/>
        </w:rPr>
        <w:t>年获</w:t>
      </w:r>
      <w:r w:rsidRPr="00002918">
        <w:rPr>
          <w:rFonts w:eastAsiaTheme="minorEastAsia"/>
          <w:kern w:val="0"/>
          <w:szCs w:val="21"/>
        </w:rPr>
        <w:t>“</w:t>
      </w:r>
      <w:r w:rsidRPr="00002918">
        <w:rPr>
          <w:rFonts w:eastAsiaTheme="minorEastAsia"/>
          <w:kern w:val="0"/>
          <w:szCs w:val="21"/>
        </w:rPr>
        <w:t>信号与信息处理</w:t>
      </w:r>
      <w:r w:rsidRPr="00002918">
        <w:rPr>
          <w:rFonts w:eastAsiaTheme="minorEastAsia"/>
          <w:kern w:val="0"/>
          <w:szCs w:val="21"/>
        </w:rPr>
        <w:t>”</w:t>
      </w:r>
      <w:r w:rsidRPr="00002918">
        <w:rPr>
          <w:rFonts w:eastAsiaTheme="minorEastAsia"/>
          <w:kern w:val="0"/>
          <w:szCs w:val="21"/>
        </w:rPr>
        <w:t>二级学科硕士点，</w:t>
      </w:r>
      <w:r w:rsidRPr="00002918">
        <w:rPr>
          <w:rFonts w:eastAsiaTheme="minorEastAsia"/>
          <w:kern w:val="0"/>
          <w:szCs w:val="21"/>
        </w:rPr>
        <w:t>2008</w:t>
      </w:r>
      <w:r w:rsidRPr="00002918">
        <w:rPr>
          <w:rFonts w:eastAsiaTheme="minorEastAsia"/>
          <w:kern w:val="0"/>
          <w:szCs w:val="21"/>
        </w:rPr>
        <w:t>年列为中国气象局重点建设学科。</w:t>
      </w:r>
      <w:r w:rsidRPr="00002918">
        <w:rPr>
          <w:rFonts w:eastAsiaTheme="minorEastAsia"/>
          <w:kern w:val="0"/>
          <w:szCs w:val="21"/>
        </w:rPr>
        <w:t>2008</w:t>
      </w:r>
      <w:r w:rsidRPr="00002918">
        <w:rPr>
          <w:rFonts w:eastAsiaTheme="minorEastAsia"/>
          <w:kern w:val="0"/>
          <w:szCs w:val="21"/>
        </w:rPr>
        <w:t>年经教育部批准自主设置气象信息技术与安全博士点。</w:t>
      </w:r>
      <w:r w:rsidRPr="00002918">
        <w:rPr>
          <w:rFonts w:eastAsiaTheme="minorEastAsia"/>
          <w:kern w:val="0"/>
          <w:szCs w:val="21"/>
        </w:rPr>
        <w:t>2009</w:t>
      </w:r>
      <w:r w:rsidRPr="00002918">
        <w:rPr>
          <w:rFonts w:eastAsiaTheme="minorEastAsia"/>
          <w:kern w:val="0"/>
          <w:szCs w:val="21"/>
        </w:rPr>
        <w:t>年电子信息工程专业被评为国家特色专业建设点。</w:t>
      </w:r>
      <w:r w:rsidRPr="00002918">
        <w:rPr>
          <w:rFonts w:eastAsiaTheme="minorEastAsia"/>
          <w:kern w:val="0"/>
          <w:szCs w:val="21"/>
        </w:rPr>
        <w:t>2011</w:t>
      </w:r>
      <w:r w:rsidRPr="00002918">
        <w:rPr>
          <w:rFonts w:eastAsiaTheme="minorEastAsia"/>
          <w:kern w:val="0"/>
          <w:szCs w:val="21"/>
        </w:rPr>
        <w:t>年学院获得信息与通信工程一级学科硕士学位授予权和电子与通信工程专业硕士学位授予权。</w:t>
      </w:r>
      <w:r w:rsidRPr="00002918">
        <w:rPr>
          <w:rFonts w:eastAsiaTheme="minorEastAsia"/>
          <w:kern w:val="0"/>
          <w:szCs w:val="21"/>
        </w:rPr>
        <w:t>2018</w:t>
      </w:r>
      <w:r w:rsidRPr="00002918">
        <w:rPr>
          <w:rFonts w:eastAsiaTheme="minorEastAsia"/>
          <w:kern w:val="0"/>
          <w:szCs w:val="21"/>
        </w:rPr>
        <w:t>年</w:t>
      </w:r>
      <w:r w:rsidRPr="00002918">
        <w:rPr>
          <w:rFonts w:eastAsiaTheme="minorEastAsia"/>
          <w:kern w:val="0"/>
          <w:szCs w:val="21"/>
        </w:rPr>
        <w:t>1</w:t>
      </w:r>
      <w:r w:rsidRPr="00002918">
        <w:rPr>
          <w:rFonts w:eastAsiaTheme="minorEastAsia"/>
          <w:kern w:val="0"/>
          <w:szCs w:val="21"/>
        </w:rPr>
        <w:t>月信息与通信工程获批一级学科博士点。</w:t>
      </w:r>
    </w:p>
    <w:p w:rsidR="009D456B" w:rsidRPr="00002918" w:rsidRDefault="009D456B" w:rsidP="009D456B">
      <w:pPr>
        <w:widowControl/>
        <w:spacing w:line="300" w:lineRule="auto"/>
        <w:ind w:firstLineChars="200" w:firstLine="420"/>
        <w:jc w:val="left"/>
        <w:rPr>
          <w:rFonts w:eastAsiaTheme="minorEastAsia"/>
          <w:kern w:val="0"/>
          <w:szCs w:val="21"/>
        </w:rPr>
      </w:pPr>
      <w:r w:rsidRPr="00002918">
        <w:rPr>
          <w:rFonts w:eastAsiaTheme="minorEastAsia"/>
          <w:kern w:val="0"/>
          <w:szCs w:val="21"/>
        </w:rPr>
        <w:t>近五年，学院承担各级各类科研项目</w:t>
      </w:r>
      <w:r w:rsidRPr="00002918">
        <w:rPr>
          <w:rFonts w:eastAsiaTheme="minorEastAsia"/>
          <w:kern w:val="0"/>
          <w:szCs w:val="21"/>
        </w:rPr>
        <w:t>130</w:t>
      </w:r>
      <w:r w:rsidRPr="00002918">
        <w:rPr>
          <w:rFonts w:eastAsiaTheme="minorEastAsia"/>
          <w:kern w:val="0"/>
          <w:szCs w:val="21"/>
        </w:rPr>
        <w:t>余项，包括国家气象行业专项</w:t>
      </w:r>
      <w:r w:rsidRPr="00002918">
        <w:rPr>
          <w:rFonts w:eastAsiaTheme="minorEastAsia"/>
          <w:kern w:val="0"/>
          <w:szCs w:val="21"/>
        </w:rPr>
        <w:t>2</w:t>
      </w:r>
      <w:r w:rsidRPr="00002918">
        <w:rPr>
          <w:rFonts w:eastAsiaTheme="minorEastAsia"/>
          <w:kern w:val="0"/>
          <w:szCs w:val="21"/>
        </w:rPr>
        <w:t>项、军口</w:t>
      </w:r>
      <w:r w:rsidRPr="00002918">
        <w:rPr>
          <w:rFonts w:eastAsiaTheme="minorEastAsia"/>
          <w:kern w:val="0"/>
          <w:szCs w:val="21"/>
        </w:rPr>
        <w:t>“863”2</w:t>
      </w:r>
      <w:r w:rsidRPr="00002918">
        <w:rPr>
          <w:rFonts w:eastAsiaTheme="minorEastAsia"/>
          <w:kern w:val="0"/>
          <w:szCs w:val="21"/>
        </w:rPr>
        <w:t>项、国家自然科学基金项目</w:t>
      </w:r>
      <w:r w:rsidRPr="00002918">
        <w:rPr>
          <w:rFonts w:eastAsiaTheme="minorEastAsia"/>
          <w:kern w:val="0"/>
          <w:szCs w:val="21"/>
        </w:rPr>
        <w:t>37</w:t>
      </w:r>
      <w:r w:rsidRPr="00002918">
        <w:rPr>
          <w:rFonts w:eastAsiaTheme="minorEastAsia"/>
          <w:kern w:val="0"/>
          <w:szCs w:val="21"/>
        </w:rPr>
        <w:t>项。省部级课题及横向课题</w:t>
      </w:r>
      <w:r w:rsidRPr="00002918">
        <w:rPr>
          <w:rFonts w:eastAsiaTheme="minorEastAsia"/>
          <w:kern w:val="0"/>
          <w:szCs w:val="21"/>
        </w:rPr>
        <w:t>110</w:t>
      </w:r>
      <w:r w:rsidRPr="00002918">
        <w:rPr>
          <w:rFonts w:eastAsiaTheme="minorEastAsia"/>
          <w:kern w:val="0"/>
          <w:szCs w:val="21"/>
        </w:rPr>
        <w:t>多项，到账科技经费超过</w:t>
      </w:r>
      <w:r w:rsidRPr="00002918">
        <w:rPr>
          <w:rFonts w:eastAsiaTheme="minorEastAsia"/>
          <w:kern w:val="0"/>
          <w:szCs w:val="21"/>
        </w:rPr>
        <w:t>4339.65</w:t>
      </w:r>
      <w:r w:rsidRPr="00002918">
        <w:rPr>
          <w:rFonts w:eastAsiaTheme="minorEastAsia"/>
          <w:kern w:val="0"/>
          <w:szCs w:val="21"/>
        </w:rPr>
        <w:t>万元。同时，学院积极开展与国内外知名高校和研究机构的合作与交流，共同建设科研基地，推动产学研发展和成果转化。公开发表学术论文近</w:t>
      </w:r>
      <w:r w:rsidRPr="00002918">
        <w:rPr>
          <w:rFonts w:eastAsiaTheme="minorEastAsia"/>
          <w:kern w:val="0"/>
          <w:szCs w:val="21"/>
        </w:rPr>
        <w:t>900</w:t>
      </w:r>
      <w:r w:rsidRPr="00002918">
        <w:rPr>
          <w:rFonts w:eastAsiaTheme="minorEastAsia"/>
          <w:kern w:val="0"/>
          <w:szCs w:val="21"/>
        </w:rPr>
        <w:t>余篇，其中被</w:t>
      </w:r>
      <w:r w:rsidR="005A2FE3" w:rsidRPr="00002918">
        <w:rPr>
          <w:rFonts w:eastAsiaTheme="minorEastAsia"/>
          <w:kern w:val="0"/>
          <w:szCs w:val="21"/>
        </w:rPr>
        <w:t>S</w:t>
      </w:r>
      <w:r w:rsidRPr="00002918">
        <w:rPr>
          <w:rFonts w:eastAsiaTheme="minorEastAsia"/>
          <w:kern w:val="0"/>
          <w:szCs w:val="21"/>
        </w:rPr>
        <w:t>CI</w:t>
      </w:r>
      <w:r w:rsidRPr="00002918">
        <w:rPr>
          <w:rFonts w:eastAsiaTheme="minorEastAsia"/>
          <w:kern w:val="0"/>
          <w:szCs w:val="21"/>
        </w:rPr>
        <w:t>（</w:t>
      </w:r>
      <w:r w:rsidRPr="00002918">
        <w:rPr>
          <w:rFonts w:eastAsiaTheme="minorEastAsia"/>
          <w:kern w:val="0"/>
          <w:szCs w:val="21"/>
        </w:rPr>
        <w:t>E</w:t>
      </w:r>
      <w:r w:rsidRPr="00002918">
        <w:rPr>
          <w:rFonts w:eastAsiaTheme="minorEastAsia"/>
          <w:kern w:val="0"/>
          <w:szCs w:val="21"/>
        </w:rPr>
        <w:t>）、</w:t>
      </w:r>
      <w:r w:rsidRPr="00002918">
        <w:rPr>
          <w:rFonts w:eastAsiaTheme="minorEastAsia"/>
          <w:kern w:val="0"/>
          <w:szCs w:val="21"/>
        </w:rPr>
        <w:t>EI</w:t>
      </w:r>
      <w:r w:rsidRPr="00002918">
        <w:rPr>
          <w:rFonts w:eastAsiaTheme="minorEastAsia"/>
          <w:kern w:val="0"/>
          <w:szCs w:val="21"/>
        </w:rPr>
        <w:t>、</w:t>
      </w:r>
      <w:r w:rsidRPr="00002918">
        <w:rPr>
          <w:rFonts w:eastAsiaTheme="minorEastAsia"/>
          <w:kern w:val="0"/>
          <w:szCs w:val="21"/>
        </w:rPr>
        <w:t>I</w:t>
      </w:r>
      <w:r w:rsidR="005A2FE3" w:rsidRPr="00002918">
        <w:rPr>
          <w:rFonts w:eastAsiaTheme="minorEastAsia"/>
          <w:kern w:val="0"/>
          <w:szCs w:val="21"/>
        </w:rPr>
        <w:t>S</w:t>
      </w:r>
      <w:r w:rsidRPr="00002918">
        <w:rPr>
          <w:rFonts w:eastAsiaTheme="minorEastAsia"/>
          <w:kern w:val="0"/>
          <w:szCs w:val="21"/>
        </w:rPr>
        <w:t>TP</w:t>
      </w:r>
      <w:r w:rsidRPr="00002918">
        <w:rPr>
          <w:rFonts w:eastAsiaTheme="minorEastAsia"/>
          <w:kern w:val="0"/>
          <w:szCs w:val="21"/>
        </w:rPr>
        <w:t>收录</w:t>
      </w:r>
      <w:r w:rsidRPr="00002918">
        <w:rPr>
          <w:rFonts w:eastAsiaTheme="minorEastAsia"/>
          <w:kern w:val="0"/>
          <w:szCs w:val="21"/>
        </w:rPr>
        <w:t>396</w:t>
      </w:r>
      <w:r w:rsidRPr="00002918">
        <w:rPr>
          <w:rFonts w:eastAsiaTheme="minorEastAsia"/>
          <w:kern w:val="0"/>
          <w:szCs w:val="21"/>
        </w:rPr>
        <w:t>篇，获得授权专利</w:t>
      </w:r>
      <w:r w:rsidRPr="00002918">
        <w:rPr>
          <w:rFonts w:eastAsiaTheme="minorEastAsia"/>
          <w:kern w:val="0"/>
          <w:szCs w:val="21"/>
        </w:rPr>
        <w:t>500</w:t>
      </w:r>
      <w:r w:rsidRPr="00002918">
        <w:rPr>
          <w:rFonts w:eastAsiaTheme="minorEastAsia"/>
          <w:kern w:val="0"/>
          <w:szCs w:val="21"/>
        </w:rPr>
        <w:t>多项，荣获省部级以上科技进步一、二等奖项各</w:t>
      </w:r>
      <w:r w:rsidRPr="00002918">
        <w:rPr>
          <w:rFonts w:eastAsiaTheme="minorEastAsia"/>
          <w:kern w:val="0"/>
          <w:szCs w:val="21"/>
        </w:rPr>
        <w:t>1</w:t>
      </w:r>
      <w:r w:rsidRPr="00002918">
        <w:rPr>
          <w:rFonts w:eastAsiaTheme="minorEastAsia"/>
          <w:kern w:val="0"/>
          <w:szCs w:val="21"/>
        </w:rPr>
        <w:t>项、国防科技进步三等奖项</w:t>
      </w:r>
      <w:r w:rsidRPr="00002918">
        <w:rPr>
          <w:rFonts w:eastAsiaTheme="minorEastAsia"/>
          <w:kern w:val="0"/>
          <w:szCs w:val="21"/>
        </w:rPr>
        <w:t>1</w:t>
      </w:r>
      <w:r w:rsidRPr="00002918">
        <w:rPr>
          <w:rFonts w:eastAsiaTheme="minorEastAsia"/>
          <w:kern w:val="0"/>
          <w:szCs w:val="21"/>
        </w:rPr>
        <w:t>项等。</w:t>
      </w:r>
    </w:p>
    <w:p w:rsidR="00DB13CE" w:rsidRPr="00002918" w:rsidRDefault="009D456B" w:rsidP="009D456B">
      <w:pPr>
        <w:widowControl/>
        <w:spacing w:line="300" w:lineRule="auto"/>
        <w:ind w:firstLineChars="200" w:firstLine="420"/>
        <w:jc w:val="left"/>
        <w:rPr>
          <w:rFonts w:eastAsiaTheme="minorEastAsia"/>
          <w:kern w:val="0"/>
          <w:szCs w:val="21"/>
        </w:rPr>
      </w:pPr>
      <w:r w:rsidRPr="00002918">
        <w:rPr>
          <w:rFonts w:eastAsiaTheme="minorEastAsia"/>
          <w:kern w:val="0"/>
          <w:szCs w:val="21"/>
        </w:rPr>
        <w:t>目前本学科点教授</w:t>
      </w:r>
      <w:r w:rsidRPr="00002918">
        <w:rPr>
          <w:rFonts w:eastAsiaTheme="minorEastAsia"/>
          <w:kern w:val="0"/>
          <w:szCs w:val="21"/>
        </w:rPr>
        <w:t>14</w:t>
      </w:r>
      <w:r w:rsidRPr="00002918">
        <w:rPr>
          <w:rFonts w:eastAsiaTheme="minorEastAsia"/>
          <w:kern w:val="0"/>
          <w:szCs w:val="21"/>
        </w:rPr>
        <w:t>人，副教授</w:t>
      </w:r>
      <w:r w:rsidRPr="00002918">
        <w:rPr>
          <w:rFonts w:eastAsiaTheme="minorEastAsia"/>
          <w:kern w:val="0"/>
          <w:szCs w:val="21"/>
        </w:rPr>
        <w:t>42</w:t>
      </w:r>
      <w:r w:rsidRPr="00002918">
        <w:rPr>
          <w:rFonts w:eastAsiaTheme="minorEastAsia"/>
          <w:kern w:val="0"/>
          <w:szCs w:val="21"/>
        </w:rPr>
        <w:t>人；近五年学科毕业硕士生</w:t>
      </w:r>
      <w:r w:rsidRPr="00002918">
        <w:rPr>
          <w:rFonts w:eastAsiaTheme="minorEastAsia"/>
          <w:kern w:val="0"/>
          <w:szCs w:val="21"/>
        </w:rPr>
        <w:t>167</w:t>
      </w:r>
      <w:r w:rsidRPr="00002918">
        <w:rPr>
          <w:rFonts w:eastAsiaTheme="minorEastAsia"/>
          <w:kern w:val="0"/>
          <w:szCs w:val="21"/>
        </w:rPr>
        <w:t>名，</w:t>
      </w:r>
      <w:r w:rsidRPr="00002918">
        <w:rPr>
          <w:rFonts w:eastAsiaTheme="minorEastAsia"/>
          <w:kern w:val="0"/>
          <w:szCs w:val="21"/>
        </w:rPr>
        <w:t>3</w:t>
      </w:r>
      <w:r w:rsidRPr="00002918">
        <w:rPr>
          <w:rFonts w:eastAsiaTheme="minorEastAsia"/>
          <w:kern w:val="0"/>
          <w:szCs w:val="21"/>
        </w:rPr>
        <w:t>名获省优秀硕士论文，人均发表核心以上期刊论文</w:t>
      </w:r>
      <w:r w:rsidRPr="00002918">
        <w:rPr>
          <w:rFonts w:eastAsiaTheme="minorEastAsia"/>
          <w:kern w:val="0"/>
          <w:szCs w:val="21"/>
        </w:rPr>
        <w:t>1.1</w:t>
      </w:r>
      <w:r w:rsidRPr="00002918">
        <w:rPr>
          <w:rFonts w:eastAsiaTheme="minorEastAsia"/>
          <w:kern w:val="0"/>
          <w:szCs w:val="21"/>
        </w:rPr>
        <w:t>篇，授权专利</w:t>
      </w:r>
      <w:r w:rsidRPr="00002918">
        <w:rPr>
          <w:rFonts w:eastAsiaTheme="minorEastAsia"/>
          <w:kern w:val="0"/>
          <w:szCs w:val="21"/>
        </w:rPr>
        <w:t>0.7</w:t>
      </w:r>
      <w:r w:rsidRPr="00002918">
        <w:rPr>
          <w:rFonts w:eastAsiaTheme="minorEastAsia"/>
          <w:kern w:val="0"/>
          <w:szCs w:val="21"/>
        </w:rPr>
        <w:t>项，就业率</w:t>
      </w:r>
      <w:r w:rsidRPr="00002918">
        <w:rPr>
          <w:rFonts w:eastAsiaTheme="minorEastAsia"/>
          <w:kern w:val="0"/>
          <w:szCs w:val="21"/>
        </w:rPr>
        <w:t>100%</w:t>
      </w:r>
      <w:r w:rsidRPr="00002918">
        <w:rPr>
          <w:rFonts w:eastAsiaTheme="minorEastAsia"/>
          <w:kern w:val="0"/>
          <w:szCs w:val="21"/>
        </w:rPr>
        <w:t>。本学科以通信理论和信息技术研究为基础，为气象、通信、电子类行业开展实际问题的应用研究。</w:t>
      </w:r>
    </w:p>
    <w:p w:rsidR="00DB13CE" w:rsidRPr="00002918" w:rsidRDefault="00DB13CE"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学术型硕士研究生培养目标应体现以下几个方面的要求：</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思想品德要求，掌握系统的政治思想理论，牢固树立正确的世界观和人生观，热爱祖国，遵纪守法，品德良好，学风严谨，具有较强的事业心和敬业精神，积极为社会主义现代化建设服务。</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业务水平和能力要求，应掌握本学科基本理论知识和基本技能，了解本领的研究动态，基本上能独立开展与本学科有关的研究和教学工作，学位论文应具有一定的创新性或应用前景。</w:t>
      </w:r>
    </w:p>
    <w:p w:rsidR="00DB13CE" w:rsidRPr="00002918" w:rsidRDefault="00DB13CE" w:rsidP="0076362A">
      <w:pPr>
        <w:widowControl/>
        <w:spacing w:line="300" w:lineRule="auto"/>
        <w:ind w:leftChars="200" w:left="420"/>
        <w:jc w:val="left"/>
        <w:rPr>
          <w:rFonts w:eastAsiaTheme="minorEastAsia"/>
          <w:kern w:val="0"/>
          <w:szCs w:val="21"/>
        </w:rPr>
      </w:pPr>
      <w:r w:rsidRPr="00002918">
        <w:rPr>
          <w:rFonts w:eastAsiaTheme="minorEastAsia"/>
          <w:kern w:val="0"/>
          <w:szCs w:val="21"/>
        </w:rPr>
        <w:t xml:space="preserve">3. </w:t>
      </w:r>
      <w:r w:rsidRPr="00002918">
        <w:rPr>
          <w:rFonts w:eastAsiaTheme="minorEastAsia"/>
          <w:kern w:val="0"/>
          <w:szCs w:val="21"/>
        </w:rPr>
        <w:t>身心健康的基本要求。</w:t>
      </w:r>
    </w:p>
    <w:p w:rsidR="00DB13CE" w:rsidRPr="00002918" w:rsidRDefault="00DB13CE"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DB13CE" w:rsidRPr="00002918" w:rsidRDefault="009D456B" w:rsidP="0076362A">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1.</w:t>
      </w:r>
      <w:r w:rsidR="00875AFA" w:rsidRPr="00002918">
        <w:rPr>
          <w:rFonts w:eastAsiaTheme="minorEastAsia"/>
          <w:color w:val="000000" w:themeColor="text1"/>
          <w:kern w:val="0"/>
          <w:szCs w:val="21"/>
        </w:rPr>
        <w:t xml:space="preserve"> </w:t>
      </w:r>
      <w:r w:rsidR="00DB13CE" w:rsidRPr="00002918">
        <w:rPr>
          <w:rFonts w:eastAsiaTheme="minorEastAsia"/>
          <w:color w:val="000000" w:themeColor="text1"/>
          <w:kern w:val="0"/>
          <w:szCs w:val="21"/>
        </w:rPr>
        <w:t>信号与信息处理</w:t>
      </w:r>
    </w:p>
    <w:p w:rsidR="00DB13CE" w:rsidRPr="00002918" w:rsidRDefault="009D456B" w:rsidP="0076362A">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2.</w:t>
      </w:r>
      <w:r w:rsidR="00875AFA" w:rsidRPr="00002918">
        <w:rPr>
          <w:rFonts w:eastAsiaTheme="minorEastAsia"/>
          <w:color w:val="000000" w:themeColor="text1"/>
          <w:kern w:val="0"/>
          <w:szCs w:val="21"/>
        </w:rPr>
        <w:t xml:space="preserve"> </w:t>
      </w:r>
      <w:r w:rsidR="00DB13CE" w:rsidRPr="00002918">
        <w:rPr>
          <w:rFonts w:eastAsiaTheme="minorEastAsia"/>
          <w:color w:val="000000" w:themeColor="text1"/>
          <w:kern w:val="0"/>
          <w:szCs w:val="21"/>
        </w:rPr>
        <w:t>雷达系统</w:t>
      </w:r>
    </w:p>
    <w:p w:rsidR="00DB13CE" w:rsidRPr="00002918" w:rsidRDefault="009D456B" w:rsidP="0076362A">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3.</w:t>
      </w:r>
      <w:r w:rsidR="00875AFA" w:rsidRPr="00002918">
        <w:rPr>
          <w:rFonts w:eastAsiaTheme="minorEastAsia"/>
          <w:color w:val="000000" w:themeColor="text1"/>
          <w:kern w:val="0"/>
          <w:szCs w:val="21"/>
        </w:rPr>
        <w:t xml:space="preserve"> </w:t>
      </w:r>
      <w:r w:rsidR="00DB13CE" w:rsidRPr="00002918">
        <w:rPr>
          <w:rFonts w:eastAsiaTheme="minorEastAsia"/>
          <w:color w:val="000000" w:themeColor="text1"/>
          <w:kern w:val="0"/>
          <w:szCs w:val="21"/>
        </w:rPr>
        <w:t>仪器仪表技术</w:t>
      </w:r>
    </w:p>
    <w:p w:rsidR="00DB13CE" w:rsidRPr="00002918" w:rsidRDefault="009D456B" w:rsidP="0076362A">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4.</w:t>
      </w:r>
      <w:r w:rsidR="00875AFA" w:rsidRPr="00002918">
        <w:rPr>
          <w:rFonts w:eastAsiaTheme="minorEastAsia"/>
          <w:color w:val="000000" w:themeColor="text1"/>
          <w:kern w:val="0"/>
          <w:szCs w:val="21"/>
        </w:rPr>
        <w:t xml:space="preserve"> </w:t>
      </w:r>
      <w:r w:rsidR="00DB13CE" w:rsidRPr="00002918">
        <w:rPr>
          <w:rFonts w:eastAsiaTheme="minorEastAsia"/>
          <w:color w:val="000000" w:themeColor="text1"/>
          <w:kern w:val="0"/>
          <w:szCs w:val="21"/>
        </w:rPr>
        <w:t>通信技术</w:t>
      </w:r>
    </w:p>
    <w:p w:rsidR="00DB13CE" w:rsidRPr="00002918" w:rsidRDefault="009D456B" w:rsidP="0076362A">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5.</w:t>
      </w:r>
      <w:r w:rsidR="00875AFA" w:rsidRPr="00002918">
        <w:rPr>
          <w:rFonts w:eastAsiaTheme="minorEastAsia"/>
          <w:color w:val="000000" w:themeColor="text1"/>
          <w:kern w:val="0"/>
          <w:szCs w:val="21"/>
        </w:rPr>
        <w:t xml:space="preserve"> </w:t>
      </w:r>
      <w:r w:rsidR="00DB13CE" w:rsidRPr="00002918">
        <w:rPr>
          <w:rFonts w:eastAsiaTheme="minorEastAsia"/>
          <w:color w:val="000000" w:themeColor="text1"/>
          <w:kern w:val="0"/>
          <w:szCs w:val="21"/>
        </w:rPr>
        <w:t>微电子技术</w:t>
      </w:r>
    </w:p>
    <w:p w:rsidR="00DB13CE" w:rsidRPr="00002918" w:rsidRDefault="00DB13CE" w:rsidP="00B114B8">
      <w:pPr>
        <w:pStyle w:val="3"/>
        <w:ind w:firstLine="482"/>
        <w:rPr>
          <w:rFonts w:ascii="Times New Roman" w:hAnsi="Times New Roman"/>
          <w:b/>
          <w:sz w:val="24"/>
          <w:szCs w:val="24"/>
        </w:rPr>
      </w:pPr>
      <w:r w:rsidRPr="00002918">
        <w:rPr>
          <w:rFonts w:ascii="Times New Roman" w:hAnsi="Times New Roman"/>
          <w:b/>
          <w:sz w:val="24"/>
          <w:szCs w:val="24"/>
        </w:rPr>
        <w:lastRenderedPageBreak/>
        <w:t>四、学制和学习年限</w:t>
      </w:r>
    </w:p>
    <w:p w:rsidR="00DB13CE" w:rsidRPr="00002918" w:rsidRDefault="00DB13CE" w:rsidP="0076362A">
      <w:pPr>
        <w:widowControl/>
        <w:spacing w:line="300" w:lineRule="auto"/>
        <w:ind w:firstLineChars="200" w:firstLine="420"/>
        <w:rPr>
          <w:rFonts w:eastAsiaTheme="minorEastAsia"/>
          <w:kern w:val="0"/>
          <w:szCs w:val="21"/>
        </w:rPr>
      </w:pPr>
      <w:r w:rsidRPr="00002918">
        <w:rPr>
          <w:rFonts w:eastAsiaTheme="minorEastAsia"/>
          <w:kern w:val="0"/>
          <w:szCs w:val="21"/>
        </w:rPr>
        <w:t>学术型硕士研究生的学制为</w:t>
      </w:r>
      <w:r w:rsidRPr="00002918">
        <w:rPr>
          <w:rFonts w:eastAsiaTheme="minorEastAsia"/>
          <w:kern w:val="0"/>
          <w:szCs w:val="21"/>
        </w:rPr>
        <w:t>3</w:t>
      </w:r>
      <w:r w:rsidRPr="00002918">
        <w:rPr>
          <w:rFonts w:eastAsiaTheme="minorEastAsia"/>
          <w:kern w:val="0"/>
          <w:szCs w:val="21"/>
        </w:rPr>
        <w:t>年，学习年限最长不超过</w:t>
      </w:r>
      <w:r w:rsidRPr="00002918">
        <w:rPr>
          <w:rFonts w:eastAsiaTheme="minorEastAsia"/>
          <w:kern w:val="0"/>
          <w:szCs w:val="21"/>
        </w:rPr>
        <w:t>5</w:t>
      </w:r>
      <w:r w:rsidRPr="00002918">
        <w:rPr>
          <w:rFonts w:eastAsiaTheme="minorEastAsia"/>
          <w:kern w:val="0"/>
          <w:szCs w:val="21"/>
        </w:rPr>
        <w:t>年。</w:t>
      </w:r>
    </w:p>
    <w:p w:rsidR="00DB13CE" w:rsidRPr="00002918" w:rsidRDefault="00DB13CE"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26</w:t>
      </w:r>
      <w:r w:rsidRPr="00002918">
        <w:rPr>
          <w:rFonts w:eastAsiaTheme="minorEastAsia"/>
          <w:bCs/>
          <w:szCs w:val="21"/>
        </w:rPr>
        <w:t>学分</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15</w:t>
      </w:r>
      <w:r w:rsidRPr="00002918">
        <w:rPr>
          <w:rFonts w:eastAsiaTheme="minorEastAsia"/>
          <w:bCs/>
          <w:szCs w:val="21"/>
        </w:rPr>
        <w:t>学分</w:t>
      </w:r>
    </w:p>
    <w:p w:rsidR="00DB13CE" w:rsidRPr="00002918" w:rsidRDefault="00DB13CE" w:rsidP="0076362A">
      <w:pPr>
        <w:widowControl/>
        <w:spacing w:line="300" w:lineRule="auto"/>
        <w:ind w:leftChars="200" w:left="420"/>
        <w:jc w:val="left"/>
        <w:rPr>
          <w:rFonts w:eastAsiaTheme="minorEastAsia"/>
          <w:bCs/>
          <w:szCs w:val="21"/>
        </w:rPr>
      </w:pPr>
      <w:r w:rsidRPr="00002918">
        <w:rPr>
          <w:rFonts w:eastAsiaTheme="minorEastAsia"/>
          <w:bCs/>
          <w:szCs w:val="21"/>
        </w:rPr>
        <w:t xml:space="preserve">2. </w:t>
      </w:r>
      <w:r w:rsidRPr="00002918">
        <w:rPr>
          <w:rFonts w:eastAsiaTheme="minorEastAsia"/>
          <w:bCs/>
          <w:szCs w:val="21"/>
        </w:rPr>
        <w:t>课程设置</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1</w:t>
      </w:r>
      <w:r w:rsidRPr="00002918">
        <w:rPr>
          <w:rFonts w:eastAsiaTheme="minorEastAsia"/>
          <w:bCs/>
          <w:szCs w:val="21"/>
        </w:rPr>
        <w:t>）学位课（</w:t>
      </w:r>
      <w:r w:rsidRPr="00002918">
        <w:rPr>
          <w:rFonts w:eastAsiaTheme="minorEastAsia"/>
          <w:bCs/>
          <w:szCs w:val="21"/>
        </w:rPr>
        <w:t>15</w:t>
      </w:r>
      <w:r w:rsidRPr="00002918">
        <w:rPr>
          <w:rFonts w:eastAsiaTheme="minorEastAsia"/>
          <w:bCs/>
          <w:szCs w:val="21"/>
        </w:rPr>
        <w:t>学分）</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6</w:t>
      </w:r>
      <w:r w:rsidRPr="00002918">
        <w:rPr>
          <w:rFonts w:eastAsiaTheme="minorEastAsia"/>
          <w:bCs/>
          <w:szCs w:val="21"/>
        </w:rPr>
        <w:t>学分）</w:t>
      </w:r>
    </w:p>
    <w:p w:rsidR="003C63C7" w:rsidRPr="00002918" w:rsidRDefault="003C63C7" w:rsidP="003C63C7">
      <w:pPr>
        <w:widowControl/>
        <w:spacing w:line="300" w:lineRule="auto"/>
        <w:ind w:firstLineChars="200" w:firstLine="420"/>
        <w:jc w:val="left"/>
        <w:rPr>
          <w:rFonts w:eastAsiaTheme="minorEastAsia"/>
          <w:bCs/>
          <w:szCs w:val="21"/>
        </w:rPr>
      </w:pPr>
      <w:r w:rsidRPr="00002918">
        <w:rPr>
          <w:rFonts w:eastAsiaTheme="minorEastAsia"/>
          <w:bCs/>
          <w:szCs w:val="21"/>
        </w:rPr>
        <w:t>中国特色社会主义理论与实践研究，</w:t>
      </w:r>
      <w:r w:rsidRPr="00002918">
        <w:rPr>
          <w:rFonts w:eastAsiaTheme="minorEastAsia"/>
          <w:bCs/>
          <w:szCs w:val="21"/>
        </w:rPr>
        <w:t>2</w:t>
      </w:r>
      <w:r w:rsidRPr="00002918">
        <w:rPr>
          <w:rFonts w:eastAsiaTheme="minorEastAsia"/>
          <w:bCs/>
          <w:szCs w:val="21"/>
        </w:rPr>
        <w:t>学分</w:t>
      </w:r>
    </w:p>
    <w:p w:rsidR="003C63C7" w:rsidRPr="00002918" w:rsidRDefault="003C63C7" w:rsidP="003C63C7">
      <w:pPr>
        <w:widowControl/>
        <w:spacing w:line="300" w:lineRule="auto"/>
        <w:ind w:firstLineChars="200" w:firstLine="420"/>
        <w:jc w:val="left"/>
        <w:rPr>
          <w:rFonts w:eastAsiaTheme="minorEastAsia"/>
          <w:bCs/>
          <w:szCs w:val="21"/>
        </w:rPr>
      </w:pPr>
      <w:r w:rsidRPr="00002918">
        <w:rPr>
          <w:rFonts w:eastAsiaTheme="minorEastAsia"/>
          <w:bCs/>
          <w:szCs w:val="21"/>
        </w:rPr>
        <w:t>自然辩证法，</w:t>
      </w:r>
      <w:r w:rsidRPr="00002918">
        <w:rPr>
          <w:rFonts w:eastAsiaTheme="minorEastAsia"/>
          <w:bCs/>
          <w:szCs w:val="21"/>
        </w:rPr>
        <w:t>1</w:t>
      </w:r>
      <w:r w:rsidRPr="00002918">
        <w:rPr>
          <w:rFonts w:eastAsiaTheme="minorEastAsia"/>
          <w:bCs/>
          <w:szCs w:val="21"/>
        </w:rPr>
        <w:t>学分</w:t>
      </w:r>
    </w:p>
    <w:p w:rsidR="003C63C7" w:rsidRPr="00002918" w:rsidRDefault="003C63C7" w:rsidP="003C63C7">
      <w:pPr>
        <w:widowControl/>
        <w:spacing w:line="300" w:lineRule="auto"/>
        <w:ind w:firstLineChars="200" w:firstLine="420"/>
        <w:jc w:val="left"/>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p>
    <w:p w:rsidR="003C63C7" w:rsidRPr="00002918" w:rsidRDefault="003C63C7" w:rsidP="003C63C7">
      <w:pPr>
        <w:widowControl/>
        <w:spacing w:line="300" w:lineRule="auto"/>
        <w:ind w:firstLineChars="200" w:firstLine="420"/>
        <w:jc w:val="left"/>
        <w:rPr>
          <w:rFonts w:eastAsiaTheme="minorEastAsia"/>
          <w:bCs/>
          <w:szCs w:val="21"/>
        </w:rPr>
      </w:pPr>
      <w:r w:rsidRPr="00002918">
        <w:rPr>
          <w:rFonts w:eastAsiaTheme="minorEastAsia"/>
          <w:bCs/>
          <w:szCs w:val="21"/>
        </w:rPr>
        <w:t>科技写作，</w:t>
      </w:r>
      <w:r w:rsidRPr="00002918">
        <w:rPr>
          <w:rFonts w:eastAsiaTheme="minorEastAsia"/>
          <w:bCs/>
          <w:szCs w:val="21"/>
        </w:rPr>
        <w:t>1</w:t>
      </w:r>
      <w:r w:rsidRPr="00002918">
        <w:rPr>
          <w:rFonts w:eastAsiaTheme="minorEastAsia"/>
          <w:bCs/>
          <w:szCs w:val="21"/>
        </w:rPr>
        <w:t>学分</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专业基础课（不少于</w:t>
      </w:r>
      <w:r w:rsidRPr="00002918">
        <w:rPr>
          <w:rFonts w:eastAsiaTheme="minorEastAsia"/>
          <w:bCs/>
          <w:szCs w:val="21"/>
        </w:rPr>
        <w:t>9</w:t>
      </w:r>
      <w:r w:rsidRPr="00002918">
        <w:rPr>
          <w:rFonts w:eastAsiaTheme="minorEastAsia"/>
          <w:bCs/>
          <w:szCs w:val="21"/>
        </w:rPr>
        <w:t>学分）</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t>专业基础课，反映本学科最基本的基础理论知识和专业基础知识，是该学科的必修课。课程设置既要考虑基础理论系统性，又要有一定的专业覆盖面。分学科安排，课程设置需从本学科的基础方向和未来发展的学术层面来进行。</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2</w:t>
      </w:r>
      <w:r w:rsidRPr="00002918">
        <w:rPr>
          <w:rFonts w:eastAsiaTheme="minorEastAsia"/>
          <w:bCs/>
          <w:szCs w:val="21"/>
        </w:rPr>
        <w:t>）非学位课（不少于</w:t>
      </w:r>
      <w:r w:rsidRPr="00002918">
        <w:rPr>
          <w:rFonts w:eastAsiaTheme="minorEastAsia"/>
          <w:bCs/>
          <w:szCs w:val="21"/>
        </w:rPr>
        <w:t>9</w:t>
      </w:r>
      <w:r w:rsidRPr="00002918">
        <w:rPr>
          <w:rFonts w:eastAsiaTheme="minorEastAsia"/>
          <w:bCs/>
          <w:szCs w:val="21"/>
        </w:rPr>
        <w:t>学分）</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t>应含</w:t>
      </w:r>
      <w:r w:rsidRPr="00002918">
        <w:rPr>
          <w:rFonts w:eastAsiaTheme="minorEastAsia"/>
          <w:bCs/>
          <w:szCs w:val="21"/>
        </w:rPr>
        <w:t>1</w:t>
      </w:r>
      <w:r w:rsidRPr="00002918">
        <w:rPr>
          <w:rFonts w:eastAsiaTheme="minorEastAsia"/>
          <w:bCs/>
          <w:szCs w:val="21"/>
        </w:rPr>
        <w:t>门导师自主开设的研究方向前沿课程，须在开课的前一学期报课程计划，由研究生院审核；批准后，可指导学生参加讨论班，算</w:t>
      </w:r>
      <w:r w:rsidRPr="00002918">
        <w:rPr>
          <w:rFonts w:eastAsiaTheme="minorEastAsia"/>
          <w:bCs/>
          <w:szCs w:val="21"/>
        </w:rPr>
        <w:t>1</w:t>
      </w:r>
      <w:r w:rsidRPr="00002918">
        <w:rPr>
          <w:rFonts w:eastAsiaTheme="minorEastAsia"/>
          <w:bCs/>
          <w:szCs w:val="21"/>
        </w:rPr>
        <w:t>个学分。</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t>专业选修课是在学位课以外，为扩大知识面，适应科学技术的发展，根据不同的研究方向，按照硕士研究生培养需要，在本学科和相关学科中开设的各类可供硕士研究生选择学习的课程</w:t>
      </w:r>
      <w:r w:rsidRPr="00002918">
        <w:rPr>
          <w:rFonts w:eastAsiaTheme="minorEastAsia"/>
          <w:szCs w:val="21"/>
        </w:rPr>
        <w:t>。</w:t>
      </w:r>
      <w:r w:rsidRPr="00002918">
        <w:rPr>
          <w:rFonts w:eastAsiaTheme="minorEastAsia"/>
          <w:bCs/>
          <w:szCs w:val="21"/>
        </w:rPr>
        <w:t>各学科应根据本学科特点及发展需要制定本类课程。</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t>为了扩大硕士研究生的视野，提高其人文素养，硕士生开设人文素养选修课。</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3</w:t>
      </w:r>
      <w:r w:rsidRPr="00002918">
        <w:rPr>
          <w:rFonts w:eastAsiaTheme="minorEastAsia"/>
          <w:bCs/>
          <w:szCs w:val="21"/>
        </w:rPr>
        <w:t>）实践环节（</w:t>
      </w:r>
      <w:r w:rsidRPr="00002918">
        <w:rPr>
          <w:rFonts w:eastAsiaTheme="minorEastAsia"/>
          <w:bCs/>
          <w:szCs w:val="21"/>
        </w:rPr>
        <w:t>2</w:t>
      </w:r>
      <w:r w:rsidRPr="00002918">
        <w:rPr>
          <w:rFonts w:eastAsiaTheme="minorEastAsia"/>
          <w:bCs/>
          <w:szCs w:val="21"/>
        </w:rPr>
        <w:t>学分）</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bCs/>
          <w:szCs w:val="21"/>
        </w:rPr>
        <w:t>实践环节，应包含学术报告活动和实践活动。</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术型硕士研究生的课程设置要在本科教育的基础上，充分体现研究生层次的特点，课程体系要有足够的宽广度和纵深度，并具有前沿性和前瞻性，国际交流性强的学科专业，要有一定数量的课程使用外文原版教材，</w:t>
      </w:r>
      <w:r w:rsidR="00135887" w:rsidRPr="00002918">
        <w:rPr>
          <w:rFonts w:eastAsiaTheme="minorEastAsia"/>
          <w:kern w:val="0"/>
          <w:szCs w:val="21"/>
        </w:rPr>
        <w:t>其他</w:t>
      </w:r>
      <w:r w:rsidRPr="00002918">
        <w:rPr>
          <w:rFonts w:eastAsiaTheme="minorEastAsia"/>
          <w:kern w:val="0"/>
          <w:szCs w:val="21"/>
        </w:rPr>
        <w:t>专业鼓励使用原版外文资料作为课程教学的参考内容。</w:t>
      </w:r>
    </w:p>
    <w:p w:rsidR="00DB13CE" w:rsidRPr="00002918" w:rsidRDefault="00DB13CE"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lastRenderedPageBreak/>
        <w:t>对硕士研究生培养采取课程学习和论文工作并重的方式，课程学习一般在一年内完成，从事论文工作的时间一般不得少于一学年。</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t>整个培养过程应贯彻理论联系实际的方针，使研究生掌握本专业的基础理论和专门知识，掌握科学的基本方法，并具有一定的实践经验和实践能力。</w:t>
      </w:r>
    </w:p>
    <w:p w:rsidR="00DB13CE" w:rsidRPr="00002918" w:rsidRDefault="00DB13CE" w:rsidP="0076362A">
      <w:pPr>
        <w:widowControl/>
        <w:spacing w:line="300" w:lineRule="auto"/>
        <w:ind w:firstLineChars="200" w:firstLine="420"/>
        <w:jc w:val="left"/>
        <w:rPr>
          <w:rFonts w:eastAsiaTheme="minorEastAsia"/>
          <w:bCs/>
          <w:szCs w:val="21"/>
        </w:rPr>
      </w:pPr>
      <w:r w:rsidRPr="00002918">
        <w:rPr>
          <w:rFonts w:eastAsiaTheme="minorEastAsia"/>
          <w:bCs/>
          <w:szCs w:val="21"/>
        </w:rPr>
        <w:t>硕士研究生培养实行导师负责制，采取导师负责和指导小组集体培养相结合的方式。</w:t>
      </w:r>
    </w:p>
    <w:p w:rsidR="00DB13CE" w:rsidRPr="00002918" w:rsidRDefault="00DB13CE"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DB13CE" w:rsidRPr="00002918" w:rsidRDefault="00DB13CE"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DB13CE" w:rsidRPr="00002918" w:rsidRDefault="00DB13CE" w:rsidP="0076362A">
      <w:pPr>
        <w:spacing w:line="300" w:lineRule="auto"/>
        <w:ind w:firstLineChars="200" w:firstLine="420"/>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DB13CE" w:rsidRPr="00002918" w:rsidRDefault="003C63C7" w:rsidP="003C63C7">
      <w:pPr>
        <w:widowControl/>
        <w:spacing w:line="300" w:lineRule="auto"/>
        <w:ind w:left="420"/>
        <w:jc w:val="left"/>
        <w:rPr>
          <w:kern w:val="0"/>
          <w:szCs w:val="21"/>
        </w:rPr>
      </w:pPr>
      <w:r w:rsidRPr="00002918">
        <w:rPr>
          <w:kern w:val="0"/>
          <w:szCs w:val="21"/>
        </w:rPr>
        <w:t>1.</w:t>
      </w:r>
      <w:r w:rsidR="006826D7" w:rsidRPr="00002918">
        <w:rPr>
          <w:kern w:val="0"/>
          <w:szCs w:val="21"/>
        </w:rPr>
        <w:t xml:space="preserve"> </w:t>
      </w:r>
      <w:r w:rsidR="00DB13CE" w:rsidRPr="00002918">
        <w:rPr>
          <w:kern w:val="0"/>
          <w:szCs w:val="21"/>
        </w:rPr>
        <w:t>选题和开题</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DB13CE" w:rsidRPr="00002918" w:rsidRDefault="003C63C7" w:rsidP="003C63C7">
      <w:pPr>
        <w:widowControl/>
        <w:spacing w:line="300" w:lineRule="auto"/>
        <w:ind w:left="420"/>
        <w:jc w:val="left"/>
        <w:rPr>
          <w:rFonts w:eastAsiaTheme="minorEastAsia"/>
          <w:kern w:val="0"/>
          <w:szCs w:val="21"/>
        </w:rPr>
      </w:pPr>
      <w:r w:rsidRPr="00002918">
        <w:rPr>
          <w:rFonts w:eastAsiaTheme="minorEastAsia"/>
          <w:kern w:val="0"/>
          <w:szCs w:val="21"/>
        </w:rPr>
        <w:t>2.</w:t>
      </w:r>
      <w:r w:rsidR="006826D7" w:rsidRPr="00002918">
        <w:rPr>
          <w:rFonts w:eastAsiaTheme="minorEastAsia"/>
          <w:kern w:val="0"/>
          <w:szCs w:val="21"/>
        </w:rPr>
        <w:t xml:space="preserve"> </w:t>
      </w:r>
      <w:r w:rsidR="00DB13CE" w:rsidRPr="00002918">
        <w:rPr>
          <w:rFonts w:eastAsiaTheme="minorEastAsia"/>
          <w:kern w:val="0"/>
          <w:szCs w:val="21"/>
        </w:rPr>
        <w:t>学位论文的写作和要求</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w:t>
      </w:r>
    </w:p>
    <w:p w:rsidR="00DB13CE" w:rsidRPr="00002918" w:rsidRDefault="003C63C7" w:rsidP="003C63C7">
      <w:pPr>
        <w:widowControl/>
        <w:spacing w:line="300" w:lineRule="auto"/>
        <w:ind w:left="420"/>
        <w:jc w:val="left"/>
        <w:rPr>
          <w:kern w:val="0"/>
          <w:szCs w:val="21"/>
        </w:rPr>
      </w:pPr>
      <w:r w:rsidRPr="00002918">
        <w:rPr>
          <w:kern w:val="0"/>
          <w:szCs w:val="21"/>
        </w:rPr>
        <w:t>3.</w:t>
      </w:r>
      <w:r w:rsidR="006826D7" w:rsidRPr="00002918">
        <w:rPr>
          <w:kern w:val="0"/>
          <w:szCs w:val="21"/>
        </w:rPr>
        <w:t xml:space="preserve"> </w:t>
      </w:r>
      <w:r w:rsidR="00DB13CE" w:rsidRPr="00002918">
        <w:rPr>
          <w:kern w:val="0"/>
          <w:szCs w:val="21"/>
        </w:rPr>
        <w:t>学位论文的预答辩和答辩</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DB13CE" w:rsidRPr="00002918" w:rsidRDefault="003C63C7" w:rsidP="003C63C7">
      <w:pPr>
        <w:widowControl/>
        <w:spacing w:line="300" w:lineRule="auto"/>
        <w:ind w:left="420"/>
        <w:jc w:val="left"/>
        <w:rPr>
          <w:rFonts w:eastAsiaTheme="minorEastAsia"/>
          <w:kern w:val="0"/>
          <w:szCs w:val="21"/>
        </w:rPr>
      </w:pPr>
      <w:r w:rsidRPr="00002918">
        <w:rPr>
          <w:rFonts w:eastAsiaTheme="minorEastAsia"/>
          <w:kern w:val="0"/>
          <w:szCs w:val="21"/>
        </w:rPr>
        <w:t>4.</w:t>
      </w:r>
      <w:r w:rsidR="006826D7" w:rsidRPr="00002918">
        <w:rPr>
          <w:rFonts w:eastAsiaTheme="minorEastAsia"/>
          <w:kern w:val="0"/>
          <w:szCs w:val="21"/>
        </w:rPr>
        <w:t xml:space="preserve"> </w:t>
      </w:r>
      <w:r w:rsidR="00DB13CE" w:rsidRPr="00002918">
        <w:rPr>
          <w:rFonts w:eastAsiaTheme="minorEastAsia"/>
          <w:kern w:val="0"/>
          <w:szCs w:val="21"/>
        </w:rPr>
        <w:t>申请学位</w:t>
      </w:r>
    </w:p>
    <w:p w:rsidR="00DB13CE" w:rsidRPr="00002918" w:rsidRDefault="00DB13CE"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w:t>
      </w:r>
    </w:p>
    <w:p w:rsidR="00DB13CE" w:rsidRPr="00002918" w:rsidRDefault="00DB13CE"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DB13CE" w:rsidRPr="00002918" w:rsidRDefault="00DB13CE" w:rsidP="0076362A">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DB13CE" w:rsidRPr="00002918" w:rsidRDefault="005D6173" w:rsidP="0076362A">
      <w:pPr>
        <w:spacing w:line="300" w:lineRule="auto"/>
        <w:ind w:firstLineChars="200" w:firstLine="420"/>
        <w:rPr>
          <w:rFonts w:eastAsiaTheme="minorEastAsia"/>
          <w:kern w:val="0"/>
          <w:szCs w:val="21"/>
        </w:rPr>
      </w:pPr>
      <w:r w:rsidRPr="00002918">
        <w:rPr>
          <w:rFonts w:eastAsiaTheme="minorEastAsia"/>
          <w:kern w:val="0"/>
          <w:szCs w:val="21"/>
        </w:rPr>
        <w:lastRenderedPageBreak/>
        <w:t>1.</w:t>
      </w:r>
      <w:r w:rsidR="006826D7" w:rsidRPr="00002918">
        <w:rPr>
          <w:rFonts w:eastAsiaTheme="minorEastAsia"/>
          <w:kern w:val="0"/>
          <w:szCs w:val="21"/>
        </w:rPr>
        <w:t xml:space="preserve"> </w:t>
      </w:r>
      <w:r w:rsidR="00DB13CE" w:rsidRPr="00002918">
        <w:rPr>
          <w:rFonts w:eastAsiaTheme="minorEastAsia"/>
          <w:kern w:val="0"/>
          <w:szCs w:val="21"/>
        </w:rPr>
        <w:t>学术报告</w:t>
      </w:r>
    </w:p>
    <w:p w:rsidR="00DB13CE" w:rsidRPr="00002918" w:rsidRDefault="00DB13CE" w:rsidP="0076362A">
      <w:pPr>
        <w:spacing w:line="300" w:lineRule="auto"/>
        <w:ind w:firstLineChars="200" w:firstLine="420"/>
        <w:rPr>
          <w:rFonts w:eastAsiaTheme="minorEastAsia"/>
          <w:kern w:val="0"/>
          <w:szCs w:val="21"/>
        </w:rPr>
      </w:pP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DB13CE" w:rsidRPr="00002918" w:rsidRDefault="00DB13CE" w:rsidP="0076362A">
      <w:pPr>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w:t>
      </w:r>
      <w:hyperlink r:id="rId35" w:tgtFrame="_blank" w:tooltip="硕士学术活动记录" w:history="1">
        <w:r w:rsidRPr="00002918">
          <w:rPr>
            <w:rFonts w:eastAsiaTheme="minorEastAsia"/>
            <w:kern w:val="0"/>
            <w:szCs w:val="21"/>
          </w:rPr>
          <w:t>学术活动记录</w:t>
        </w:r>
      </w:hyperlink>
      <w:r w:rsidRPr="00002918">
        <w:rPr>
          <w:rFonts w:eastAsiaTheme="minorEastAsia"/>
          <w:kern w:val="0"/>
          <w:szCs w:val="21"/>
        </w:rPr>
        <w:t>》上做好相应记录。考核合格者方能进行论文答辩。</w:t>
      </w:r>
    </w:p>
    <w:p w:rsidR="00DB13CE" w:rsidRPr="00002918" w:rsidRDefault="00DB13CE" w:rsidP="0076362A">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DB13CE" w:rsidRPr="00002918" w:rsidRDefault="00DB13C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DB13CE" w:rsidRPr="00002918" w:rsidRDefault="00DB13CE" w:rsidP="0076362A">
      <w:pPr>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实践环节可根据具体情况，与研究生兼任助教、助研和助管的工作结合起来，选择其中的一项或二项予以实施。</w:t>
      </w:r>
    </w:p>
    <w:p w:rsidR="00DB13CE" w:rsidRPr="00002918" w:rsidRDefault="00DB13CE" w:rsidP="0076362A">
      <w:pPr>
        <w:spacing w:line="300" w:lineRule="auto"/>
        <w:rPr>
          <w:rFonts w:eastAsiaTheme="minorEastAsia"/>
          <w:szCs w:val="21"/>
        </w:rPr>
      </w:pPr>
    </w:p>
    <w:p w:rsidR="00DB13CE" w:rsidRPr="00002918" w:rsidRDefault="00DB13CE" w:rsidP="0076362A">
      <w:pPr>
        <w:spacing w:line="300" w:lineRule="auto"/>
        <w:rPr>
          <w:rFonts w:eastAsiaTheme="minorEastAsia"/>
          <w:szCs w:val="21"/>
        </w:rPr>
      </w:pPr>
    </w:p>
    <w:p w:rsidR="00236916" w:rsidRPr="00002918" w:rsidRDefault="00236916" w:rsidP="0076362A">
      <w:pPr>
        <w:widowControl/>
        <w:spacing w:line="300" w:lineRule="auto"/>
        <w:jc w:val="left"/>
        <w:rPr>
          <w:rFonts w:eastAsiaTheme="minorEastAsia"/>
          <w:szCs w:val="21"/>
        </w:rPr>
      </w:pPr>
      <w:r w:rsidRPr="00002918">
        <w:rPr>
          <w:rFonts w:eastAsiaTheme="minorEastAsia"/>
          <w:szCs w:val="21"/>
        </w:rPr>
        <w:br w:type="page"/>
      </w:r>
    </w:p>
    <w:p w:rsidR="00DB13CE" w:rsidRPr="00002918" w:rsidRDefault="005D6173" w:rsidP="0076362A">
      <w:pPr>
        <w:spacing w:line="300" w:lineRule="auto"/>
        <w:rPr>
          <w:rFonts w:eastAsiaTheme="minorEastAsia"/>
          <w:b/>
          <w:sz w:val="24"/>
        </w:rPr>
      </w:pPr>
      <w:r w:rsidRPr="00002918">
        <w:rPr>
          <w:rFonts w:eastAsiaTheme="minorEastAsia"/>
          <w:b/>
          <w:sz w:val="24"/>
        </w:rPr>
        <w:lastRenderedPageBreak/>
        <w:t>附表</w:t>
      </w:r>
      <w:r w:rsidR="00DB13CE" w:rsidRPr="00002918">
        <w:rPr>
          <w:rFonts w:eastAsiaTheme="minorEastAsia"/>
          <w:b/>
          <w:sz w:val="24"/>
        </w:rPr>
        <w:t>：</w:t>
      </w:r>
      <w:r w:rsidR="00DB13CE" w:rsidRPr="00002918">
        <w:rPr>
          <w:rFonts w:eastAsiaTheme="minorEastAsia"/>
          <w:b/>
          <w:sz w:val="24"/>
          <w:u w:val="single"/>
        </w:rPr>
        <w:t>信息与通信工程</w:t>
      </w:r>
      <w:r w:rsidR="00DB13CE"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5D6173" w:rsidRPr="00002918" w:rsidTr="00816AD8">
        <w:trPr>
          <w:trHeight w:hRule="exact" w:val="397"/>
        </w:trPr>
        <w:tc>
          <w:tcPr>
            <w:tcW w:w="573" w:type="dxa"/>
            <w:vAlign w:val="center"/>
          </w:tcPr>
          <w:p w:rsidR="005D6173" w:rsidRPr="00002918" w:rsidRDefault="005D6173" w:rsidP="00BA73A2">
            <w:pPr>
              <w:widowControl/>
              <w:spacing w:line="300" w:lineRule="auto"/>
              <w:jc w:val="center"/>
              <w:rPr>
                <w:b/>
                <w:kern w:val="0"/>
                <w:sz w:val="18"/>
                <w:szCs w:val="18"/>
              </w:rPr>
            </w:pPr>
            <w:r w:rsidRPr="00002918">
              <w:rPr>
                <w:b/>
                <w:kern w:val="0"/>
                <w:sz w:val="18"/>
                <w:szCs w:val="18"/>
              </w:rPr>
              <w:t>组别</w:t>
            </w:r>
          </w:p>
        </w:tc>
        <w:tc>
          <w:tcPr>
            <w:tcW w:w="958" w:type="dxa"/>
            <w:vAlign w:val="center"/>
          </w:tcPr>
          <w:p w:rsidR="005D6173" w:rsidRPr="00002918" w:rsidRDefault="005D6173" w:rsidP="00BA73A2">
            <w:pPr>
              <w:widowControl/>
              <w:spacing w:line="300" w:lineRule="auto"/>
              <w:jc w:val="center"/>
              <w:rPr>
                <w:b/>
                <w:kern w:val="0"/>
                <w:sz w:val="18"/>
                <w:szCs w:val="18"/>
              </w:rPr>
            </w:pPr>
            <w:r w:rsidRPr="00002918">
              <w:rPr>
                <w:b/>
                <w:kern w:val="0"/>
                <w:sz w:val="18"/>
                <w:szCs w:val="18"/>
              </w:rPr>
              <w:t>课程编号</w:t>
            </w:r>
          </w:p>
        </w:tc>
        <w:tc>
          <w:tcPr>
            <w:tcW w:w="2397" w:type="dxa"/>
            <w:vAlign w:val="center"/>
          </w:tcPr>
          <w:p w:rsidR="005D6173" w:rsidRPr="00002918" w:rsidRDefault="005D6173" w:rsidP="00BA73A2">
            <w:pPr>
              <w:widowControl/>
              <w:spacing w:line="300" w:lineRule="auto"/>
              <w:jc w:val="center"/>
              <w:rPr>
                <w:b/>
                <w:kern w:val="0"/>
                <w:sz w:val="18"/>
                <w:szCs w:val="18"/>
              </w:rPr>
            </w:pPr>
            <w:r w:rsidRPr="00002918">
              <w:rPr>
                <w:b/>
                <w:kern w:val="0"/>
                <w:sz w:val="18"/>
                <w:szCs w:val="18"/>
              </w:rPr>
              <w:t>课程名称</w:t>
            </w:r>
          </w:p>
        </w:tc>
        <w:tc>
          <w:tcPr>
            <w:tcW w:w="455" w:type="dxa"/>
            <w:vAlign w:val="center"/>
          </w:tcPr>
          <w:p w:rsidR="005D6173" w:rsidRPr="00002918" w:rsidRDefault="005D6173" w:rsidP="00BA73A2">
            <w:pPr>
              <w:widowControl/>
              <w:spacing w:line="300" w:lineRule="auto"/>
              <w:jc w:val="center"/>
              <w:rPr>
                <w:b/>
                <w:kern w:val="0"/>
                <w:sz w:val="18"/>
                <w:szCs w:val="18"/>
              </w:rPr>
            </w:pPr>
            <w:r w:rsidRPr="00002918">
              <w:rPr>
                <w:b/>
                <w:kern w:val="0"/>
                <w:sz w:val="18"/>
                <w:szCs w:val="18"/>
              </w:rPr>
              <w:t>学时</w:t>
            </w:r>
          </w:p>
        </w:tc>
        <w:tc>
          <w:tcPr>
            <w:tcW w:w="546" w:type="dxa"/>
            <w:vAlign w:val="center"/>
          </w:tcPr>
          <w:p w:rsidR="005D6173" w:rsidRPr="00002918" w:rsidRDefault="005D6173" w:rsidP="00BA73A2">
            <w:pPr>
              <w:widowControl/>
              <w:spacing w:line="300" w:lineRule="auto"/>
              <w:jc w:val="center"/>
              <w:rPr>
                <w:b/>
                <w:kern w:val="0"/>
                <w:sz w:val="18"/>
                <w:szCs w:val="18"/>
              </w:rPr>
            </w:pPr>
            <w:r w:rsidRPr="00002918">
              <w:rPr>
                <w:b/>
                <w:kern w:val="0"/>
                <w:sz w:val="18"/>
                <w:szCs w:val="18"/>
              </w:rPr>
              <w:t>学分</w:t>
            </w:r>
          </w:p>
        </w:tc>
        <w:tc>
          <w:tcPr>
            <w:tcW w:w="867" w:type="dxa"/>
            <w:vAlign w:val="center"/>
          </w:tcPr>
          <w:p w:rsidR="005D6173" w:rsidRPr="00002918" w:rsidRDefault="005D6173" w:rsidP="00BA73A2">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5D6173" w:rsidRPr="00002918" w:rsidRDefault="005D6173" w:rsidP="00BA73A2">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5D6173" w:rsidRPr="00002918" w:rsidRDefault="005D6173" w:rsidP="00BA73A2">
            <w:pPr>
              <w:widowControl/>
              <w:spacing w:line="300" w:lineRule="auto"/>
              <w:jc w:val="center"/>
              <w:rPr>
                <w:b/>
                <w:kern w:val="0"/>
                <w:sz w:val="18"/>
                <w:szCs w:val="18"/>
              </w:rPr>
            </w:pPr>
            <w:r w:rsidRPr="00002918">
              <w:rPr>
                <w:b/>
                <w:kern w:val="0"/>
                <w:sz w:val="18"/>
                <w:szCs w:val="18"/>
              </w:rPr>
              <w:t>考核方式</w:t>
            </w:r>
          </w:p>
        </w:tc>
        <w:tc>
          <w:tcPr>
            <w:tcW w:w="770" w:type="dxa"/>
            <w:vAlign w:val="center"/>
          </w:tcPr>
          <w:p w:rsidR="005D6173" w:rsidRPr="00002918" w:rsidRDefault="005D6173" w:rsidP="00BA73A2">
            <w:pPr>
              <w:widowControl/>
              <w:spacing w:line="300" w:lineRule="auto"/>
              <w:jc w:val="center"/>
              <w:rPr>
                <w:b/>
                <w:kern w:val="0"/>
                <w:sz w:val="18"/>
                <w:szCs w:val="18"/>
              </w:rPr>
            </w:pPr>
            <w:r w:rsidRPr="00002918">
              <w:rPr>
                <w:b/>
                <w:kern w:val="0"/>
                <w:sz w:val="18"/>
                <w:szCs w:val="18"/>
              </w:rPr>
              <w:t>备注</w:t>
            </w:r>
          </w:p>
        </w:tc>
      </w:tr>
      <w:tr w:rsidR="005D6173" w:rsidRPr="00002918" w:rsidTr="00816AD8">
        <w:trPr>
          <w:trHeight w:hRule="exact" w:val="397"/>
        </w:trPr>
        <w:tc>
          <w:tcPr>
            <w:tcW w:w="573" w:type="dxa"/>
            <w:vMerge w:val="restart"/>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A</w:t>
            </w: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008001</w:t>
            </w:r>
          </w:p>
        </w:tc>
        <w:tc>
          <w:tcPr>
            <w:tcW w:w="2397" w:type="dxa"/>
            <w:vAlign w:val="center"/>
          </w:tcPr>
          <w:p w:rsidR="005D6173" w:rsidRPr="00002918" w:rsidRDefault="005D6173" w:rsidP="00BA73A2">
            <w:pPr>
              <w:widowControl/>
              <w:jc w:val="center"/>
              <w:rPr>
                <w:kern w:val="0"/>
                <w:sz w:val="18"/>
                <w:szCs w:val="18"/>
              </w:rPr>
            </w:pPr>
            <w:r w:rsidRPr="00002918">
              <w:rPr>
                <w:sz w:val="18"/>
                <w:szCs w:val="18"/>
              </w:rPr>
              <w:t>中国特色社会主义理论与实践研究</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36</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2</w:t>
            </w:r>
          </w:p>
        </w:tc>
        <w:tc>
          <w:tcPr>
            <w:tcW w:w="86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5D6173" w:rsidRPr="00002918" w:rsidRDefault="005D6173" w:rsidP="00BA73A2">
            <w:pPr>
              <w:spacing w:line="300" w:lineRule="auto"/>
              <w:jc w:val="center"/>
              <w:rPr>
                <w:kern w:val="0"/>
                <w:sz w:val="18"/>
                <w:szCs w:val="18"/>
              </w:rPr>
            </w:pPr>
            <w:r w:rsidRPr="00002918">
              <w:rPr>
                <w:kern w:val="0"/>
                <w:sz w:val="18"/>
                <w:szCs w:val="18"/>
              </w:rPr>
              <w:t>6</w:t>
            </w:r>
            <w:r w:rsidRPr="00002918">
              <w:rPr>
                <w:kern w:val="0"/>
                <w:sz w:val="18"/>
                <w:szCs w:val="18"/>
              </w:rPr>
              <w:t>学分</w:t>
            </w:r>
          </w:p>
        </w:tc>
      </w:tr>
      <w:tr w:rsidR="005D6173" w:rsidRPr="00002918" w:rsidTr="00816AD8">
        <w:trPr>
          <w:trHeight w:hRule="exact" w:val="397"/>
        </w:trPr>
        <w:tc>
          <w:tcPr>
            <w:tcW w:w="573" w:type="dxa"/>
            <w:vMerge/>
            <w:vAlign w:val="center"/>
          </w:tcPr>
          <w:p w:rsidR="005D6173" w:rsidRPr="00002918" w:rsidRDefault="005D6173" w:rsidP="00BA73A2">
            <w:pPr>
              <w:widowControl/>
              <w:spacing w:line="300" w:lineRule="auto"/>
              <w:jc w:val="center"/>
              <w:rPr>
                <w:kern w:val="0"/>
                <w:sz w:val="18"/>
                <w:szCs w:val="18"/>
              </w:rPr>
            </w:pP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008002</w:t>
            </w:r>
          </w:p>
        </w:tc>
        <w:tc>
          <w:tcPr>
            <w:tcW w:w="239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自然辩证法概论</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18</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1</w:t>
            </w:r>
          </w:p>
        </w:tc>
        <w:tc>
          <w:tcPr>
            <w:tcW w:w="86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2</w:t>
            </w:r>
          </w:p>
        </w:tc>
        <w:tc>
          <w:tcPr>
            <w:tcW w:w="879"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5D6173" w:rsidRPr="00002918" w:rsidRDefault="005D6173" w:rsidP="00BA73A2">
            <w:pPr>
              <w:spacing w:line="300" w:lineRule="auto"/>
              <w:jc w:val="center"/>
              <w:rPr>
                <w:kern w:val="0"/>
                <w:sz w:val="18"/>
                <w:szCs w:val="18"/>
              </w:rPr>
            </w:pPr>
          </w:p>
        </w:tc>
      </w:tr>
      <w:tr w:rsidR="005D6173" w:rsidRPr="00002918" w:rsidTr="00816AD8">
        <w:trPr>
          <w:trHeight w:hRule="exact" w:val="397"/>
        </w:trPr>
        <w:tc>
          <w:tcPr>
            <w:tcW w:w="573" w:type="dxa"/>
            <w:vMerge/>
            <w:vAlign w:val="center"/>
          </w:tcPr>
          <w:p w:rsidR="005D6173" w:rsidRPr="00002918" w:rsidRDefault="005D6173" w:rsidP="00BA73A2">
            <w:pPr>
              <w:widowControl/>
              <w:spacing w:line="300" w:lineRule="auto"/>
              <w:jc w:val="center"/>
              <w:rPr>
                <w:kern w:val="0"/>
                <w:sz w:val="18"/>
                <w:szCs w:val="18"/>
              </w:rPr>
            </w:pP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999031</w:t>
            </w:r>
          </w:p>
        </w:tc>
        <w:tc>
          <w:tcPr>
            <w:tcW w:w="239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PET</w:t>
            </w:r>
            <w:r w:rsidR="005A2FE3" w:rsidRPr="00002918">
              <w:rPr>
                <w:kern w:val="0"/>
                <w:sz w:val="18"/>
                <w:szCs w:val="18"/>
              </w:rPr>
              <w:t>S</w:t>
            </w:r>
            <w:r w:rsidRPr="00002918">
              <w:rPr>
                <w:kern w:val="0"/>
                <w:sz w:val="18"/>
                <w:szCs w:val="18"/>
              </w:rPr>
              <w:t>-5</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32</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2</w:t>
            </w:r>
          </w:p>
        </w:tc>
        <w:tc>
          <w:tcPr>
            <w:tcW w:w="86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5D6173" w:rsidRPr="00002918" w:rsidRDefault="005D6173" w:rsidP="00BA73A2">
            <w:pPr>
              <w:spacing w:line="300" w:lineRule="auto"/>
              <w:jc w:val="center"/>
              <w:rPr>
                <w:kern w:val="0"/>
                <w:sz w:val="18"/>
                <w:szCs w:val="18"/>
              </w:rPr>
            </w:pPr>
          </w:p>
        </w:tc>
      </w:tr>
      <w:tr w:rsidR="005D6173" w:rsidRPr="00002918" w:rsidTr="00816AD8">
        <w:trPr>
          <w:trHeight w:hRule="exact" w:val="397"/>
        </w:trPr>
        <w:tc>
          <w:tcPr>
            <w:tcW w:w="573" w:type="dxa"/>
            <w:vMerge/>
            <w:vAlign w:val="center"/>
          </w:tcPr>
          <w:p w:rsidR="005D6173" w:rsidRPr="00002918" w:rsidRDefault="005D6173" w:rsidP="00BA73A2">
            <w:pPr>
              <w:widowControl/>
              <w:spacing w:line="300" w:lineRule="auto"/>
              <w:jc w:val="center"/>
              <w:rPr>
                <w:kern w:val="0"/>
                <w:sz w:val="18"/>
                <w:szCs w:val="18"/>
              </w:rPr>
            </w:pP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005095</w:t>
            </w:r>
          </w:p>
        </w:tc>
        <w:tc>
          <w:tcPr>
            <w:tcW w:w="239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科技写作</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16</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1</w:t>
            </w:r>
          </w:p>
        </w:tc>
        <w:tc>
          <w:tcPr>
            <w:tcW w:w="86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5D6173" w:rsidRPr="00002918" w:rsidRDefault="005D6173" w:rsidP="00BA73A2">
            <w:pPr>
              <w:widowControl/>
              <w:spacing w:line="300" w:lineRule="auto"/>
              <w:jc w:val="center"/>
              <w:rPr>
                <w:kern w:val="0"/>
                <w:sz w:val="18"/>
                <w:szCs w:val="18"/>
              </w:rPr>
            </w:pPr>
          </w:p>
        </w:tc>
      </w:tr>
      <w:tr w:rsidR="005D6173" w:rsidRPr="00002918" w:rsidTr="00816AD8">
        <w:trPr>
          <w:trHeight w:hRule="exact" w:val="397"/>
        </w:trPr>
        <w:tc>
          <w:tcPr>
            <w:tcW w:w="573" w:type="dxa"/>
            <w:vMerge w:val="restart"/>
            <w:vAlign w:val="center"/>
          </w:tcPr>
          <w:p w:rsidR="005D6173" w:rsidRPr="00002918" w:rsidRDefault="005D6173" w:rsidP="00BA73A2">
            <w:pPr>
              <w:spacing w:line="300" w:lineRule="auto"/>
              <w:jc w:val="center"/>
              <w:rPr>
                <w:kern w:val="0"/>
                <w:sz w:val="18"/>
                <w:szCs w:val="18"/>
              </w:rPr>
            </w:pPr>
            <w:r w:rsidRPr="00002918">
              <w:rPr>
                <w:kern w:val="0"/>
                <w:sz w:val="18"/>
                <w:szCs w:val="18"/>
              </w:rPr>
              <w:t>B</w:t>
            </w: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005045</w:t>
            </w:r>
          </w:p>
        </w:tc>
        <w:tc>
          <w:tcPr>
            <w:tcW w:w="2397" w:type="dxa"/>
            <w:vAlign w:val="center"/>
          </w:tcPr>
          <w:p w:rsidR="005D6173" w:rsidRPr="00002918" w:rsidRDefault="005D6173" w:rsidP="00BA73A2">
            <w:pPr>
              <w:widowControl/>
              <w:spacing w:line="300" w:lineRule="auto"/>
              <w:jc w:val="center"/>
              <w:rPr>
                <w:sz w:val="18"/>
                <w:szCs w:val="18"/>
              </w:rPr>
            </w:pPr>
            <w:r w:rsidRPr="00002918">
              <w:rPr>
                <w:sz w:val="18"/>
                <w:szCs w:val="18"/>
              </w:rPr>
              <w:t>随机过程</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48</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3</w:t>
            </w:r>
          </w:p>
        </w:tc>
        <w:tc>
          <w:tcPr>
            <w:tcW w:w="86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5D6173" w:rsidRPr="00002918" w:rsidRDefault="005D6173" w:rsidP="00BA73A2">
            <w:pPr>
              <w:spacing w:line="300" w:lineRule="auto"/>
              <w:jc w:val="center"/>
              <w:rPr>
                <w:kern w:val="0"/>
                <w:sz w:val="18"/>
                <w:szCs w:val="18"/>
              </w:rPr>
            </w:pPr>
            <w:r w:rsidRPr="00002918">
              <w:rPr>
                <w:kern w:val="0"/>
                <w:sz w:val="18"/>
                <w:szCs w:val="18"/>
              </w:rPr>
              <w:t>不少于</w:t>
            </w:r>
            <w:r w:rsidRPr="00002918">
              <w:rPr>
                <w:kern w:val="0"/>
                <w:sz w:val="18"/>
                <w:szCs w:val="18"/>
              </w:rPr>
              <w:t>9</w:t>
            </w:r>
            <w:r w:rsidRPr="00002918">
              <w:rPr>
                <w:kern w:val="0"/>
                <w:sz w:val="18"/>
                <w:szCs w:val="18"/>
              </w:rPr>
              <w:t>学分</w:t>
            </w:r>
          </w:p>
        </w:tc>
      </w:tr>
      <w:tr w:rsidR="005D6173" w:rsidRPr="00002918" w:rsidTr="00816AD8">
        <w:trPr>
          <w:trHeight w:hRule="exact" w:val="397"/>
        </w:trPr>
        <w:tc>
          <w:tcPr>
            <w:tcW w:w="573" w:type="dxa"/>
            <w:vMerge/>
            <w:vAlign w:val="center"/>
          </w:tcPr>
          <w:p w:rsidR="005D6173" w:rsidRPr="00002918" w:rsidRDefault="005D6173" w:rsidP="00BA73A2">
            <w:pPr>
              <w:spacing w:line="300" w:lineRule="auto"/>
              <w:jc w:val="center"/>
              <w:rPr>
                <w:kern w:val="0"/>
                <w:sz w:val="18"/>
                <w:szCs w:val="18"/>
              </w:rPr>
            </w:pP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005080</w:t>
            </w:r>
          </w:p>
        </w:tc>
        <w:tc>
          <w:tcPr>
            <w:tcW w:w="2397" w:type="dxa"/>
            <w:vAlign w:val="center"/>
          </w:tcPr>
          <w:p w:rsidR="005D6173" w:rsidRPr="00002918" w:rsidRDefault="005D6173" w:rsidP="00BA73A2">
            <w:pPr>
              <w:spacing w:line="300" w:lineRule="auto"/>
              <w:jc w:val="center"/>
              <w:rPr>
                <w:sz w:val="18"/>
                <w:szCs w:val="18"/>
              </w:rPr>
            </w:pPr>
            <w:r w:rsidRPr="00002918">
              <w:rPr>
                <w:sz w:val="18"/>
                <w:szCs w:val="18"/>
              </w:rPr>
              <w:t>数字图像处理</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48</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3</w:t>
            </w:r>
          </w:p>
        </w:tc>
        <w:tc>
          <w:tcPr>
            <w:tcW w:w="86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5D6173" w:rsidRPr="00002918" w:rsidRDefault="005D6173" w:rsidP="00BA73A2">
            <w:pPr>
              <w:spacing w:line="300" w:lineRule="auto"/>
              <w:jc w:val="center"/>
              <w:rPr>
                <w:kern w:val="0"/>
                <w:sz w:val="18"/>
                <w:szCs w:val="18"/>
              </w:rPr>
            </w:pPr>
          </w:p>
        </w:tc>
      </w:tr>
      <w:tr w:rsidR="005D6173" w:rsidRPr="00002918" w:rsidTr="00816AD8">
        <w:trPr>
          <w:trHeight w:hRule="exact" w:val="397"/>
        </w:trPr>
        <w:tc>
          <w:tcPr>
            <w:tcW w:w="573" w:type="dxa"/>
            <w:vMerge/>
            <w:vAlign w:val="center"/>
          </w:tcPr>
          <w:p w:rsidR="005D6173" w:rsidRPr="00002918" w:rsidRDefault="005D6173" w:rsidP="00BA73A2">
            <w:pPr>
              <w:spacing w:line="300" w:lineRule="auto"/>
              <w:jc w:val="center"/>
              <w:rPr>
                <w:kern w:val="0"/>
                <w:sz w:val="18"/>
                <w:szCs w:val="18"/>
              </w:rPr>
            </w:pP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005081</w:t>
            </w:r>
          </w:p>
        </w:tc>
        <w:tc>
          <w:tcPr>
            <w:tcW w:w="2397" w:type="dxa"/>
            <w:vAlign w:val="center"/>
          </w:tcPr>
          <w:p w:rsidR="005D6173" w:rsidRPr="00002918" w:rsidRDefault="005D6173" w:rsidP="00BA73A2">
            <w:pPr>
              <w:spacing w:line="300" w:lineRule="auto"/>
              <w:jc w:val="center"/>
              <w:rPr>
                <w:sz w:val="18"/>
                <w:szCs w:val="18"/>
              </w:rPr>
            </w:pPr>
            <w:r w:rsidRPr="00002918">
              <w:rPr>
                <w:sz w:val="18"/>
                <w:szCs w:val="18"/>
              </w:rPr>
              <w:t>高等电磁场</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48</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3</w:t>
            </w:r>
          </w:p>
        </w:tc>
        <w:tc>
          <w:tcPr>
            <w:tcW w:w="86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5D6173" w:rsidRPr="00002918" w:rsidRDefault="005D6173" w:rsidP="00BA73A2">
            <w:pPr>
              <w:spacing w:line="300" w:lineRule="auto"/>
              <w:jc w:val="center"/>
              <w:rPr>
                <w:kern w:val="0"/>
                <w:sz w:val="18"/>
                <w:szCs w:val="18"/>
              </w:rPr>
            </w:pPr>
          </w:p>
        </w:tc>
      </w:tr>
      <w:tr w:rsidR="005D6173" w:rsidRPr="00002918" w:rsidTr="00816AD8">
        <w:trPr>
          <w:trHeight w:hRule="exact" w:val="397"/>
        </w:trPr>
        <w:tc>
          <w:tcPr>
            <w:tcW w:w="573" w:type="dxa"/>
            <w:vMerge/>
            <w:vAlign w:val="center"/>
          </w:tcPr>
          <w:p w:rsidR="005D6173" w:rsidRPr="00002918" w:rsidRDefault="005D6173" w:rsidP="00BA73A2">
            <w:pPr>
              <w:spacing w:line="300" w:lineRule="auto"/>
              <w:jc w:val="center"/>
              <w:rPr>
                <w:kern w:val="0"/>
                <w:sz w:val="18"/>
                <w:szCs w:val="18"/>
              </w:rPr>
            </w:pP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005019</w:t>
            </w:r>
          </w:p>
        </w:tc>
        <w:tc>
          <w:tcPr>
            <w:tcW w:w="2397" w:type="dxa"/>
            <w:vAlign w:val="center"/>
          </w:tcPr>
          <w:p w:rsidR="005D6173" w:rsidRPr="00002918" w:rsidRDefault="005D6173" w:rsidP="00BA73A2">
            <w:pPr>
              <w:spacing w:line="300" w:lineRule="auto"/>
              <w:jc w:val="center"/>
              <w:rPr>
                <w:sz w:val="18"/>
                <w:szCs w:val="18"/>
              </w:rPr>
            </w:pPr>
            <w:r w:rsidRPr="00002918">
              <w:rPr>
                <w:sz w:val="18"/>
                <w:szCs w:val="18"/>
              </w:rPr>
              <w:t>数值分析</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48</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3</w:t>
            </w:r>
          </w:p>
        </w:tc>
        <w:tc>
          <w:tcPr>
            <w:tcW w:w="86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5D6173" w:rsidRPr="00002918" w:rsidRDefault="005D6173" w:rsidP="00BA73A2">
            <w:pPr>
              <w:spacing w:line="300" w:lineRule="auto"/>
              <w:jc w:val="center"/>
              <w:rPr>
                <w:kern w:val="0"/>
                <w:sz w:val="18"/>
                <w:szCs w:val="18"/>
              </w:rPr>
            </w:pPr>
          </w:p>
        </w:tc>
      </w:tr>
      <w:tr w:rsidR="005D6173" w:rsidRPr="00002918" w:rsidTr="00816AD8">
        <w:trPr>
          <w:trHeight w:hRule="exact" w:val="397"/>
        </w:trPr>
        <w:tc>
          <w:tcPr>
            <w:tcW w:w="573" w:type="dxa"/>
            <w:vMerge/>
            <w:vAlign w:val="center"/>
          </w:tcPr>
          <w:p w:rsidR="005D6173" w:rsidRPr="00002918" w:rsidRDefault="005D6173" w:rsidP="00BA73A2">
            <w:pPr>
              <w:spacing w:line="300" w:lineRule="auto"/>
              <w:jc w:val="center"/>
              <w:rPr>
                <w:kern w:val="0"/>
                <w:sz w:val="18"/>
                <w:szCs w:val="18"/>
              </w:rPr>
            </w:pPr>
          </w:p>
        </w:tc>
        <w:tc>
          <w:tcPr>
            <w:tcW w:w="958" w:type="dxa"/>
            <w:vAlign w:val="center"/>
          </w:tcPr>
          <w:tbl>
            <w:tblPr>
              <w:tblW w:w="1240" w:type="dxa"/>
              <w:tblLayout w:type="fixed"/>
              <w:tblLook w:val="04A0" w:firstRow="1" w:lastRow="0" w:firstColumn="1" w:lastColumn="0" w:noHBand="0" w:noVBand="1"/>
            </w:tblPr>
            <w:tblGrid>
              <w:gridCol w:w="1240"/>
            </w:tblGrid>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A2FE3" w:rsidP="00BA73A2">
                  <w:pPr>
                    <w:widowControl/>
                    <w:spacing w:line="300" w:lineRule="auto"/>
                    <w:rPr>
                      <w:kern w:val="0"/>
                      <w:sz w:val="18"/>
                      <w:szCs w:val="18"/>
                    </w:rPr>
                  </w:pPr>
                  <w:r w:rsidRPr="00002918">
                    <w:rPr>
                      <w:kern w:val="0"/>
                      <w:sz w:val="18"/>
                      <w:szCs w:val="18"/>
                    </w:rPr>
                    <w:t>s</w:t>
                  </w:r>
                  <w:r w:rsidR="005D6173" w:rsidRPr="00002918">
                    <w:rPr>
                      <w:kern w:val="0"/>
                      <w:sz w:val="18"/>
                      <w:szCs w:val="18"/>
                    </w:rPr>
                    <w:t>005082</w:t>
                  </w:r>
                </w:p>
              </w:tc>
            </w:tr>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005083</w:t>
                  </w:r>
                </w:p>
              </w:tc>
            </w:tr>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005084</w:t>
                  </w:r>
                </w:p>
              </w:tc>
            </w:tr>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005085</w:t>
                  </w:r>
                </w:p>
              </w:tc>
            </w:tr>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005086</w:t>
                  </w:r>
                </w:p>
              </w:tc>
            </w:tr>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005087</w:t>
                  </w:r>
                </w:p>
              </w:tc>
            </w:tr>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005088</w:t>
                  </w:r>
                </w:p>
              </w:tc>
            </w:tr>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005089</w:t>
                  </w:r>
                </w:p>
              </w:tc>
            </w:tr>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005090</w:t>
                  </w:r>
                </w:p>
              </w:tc>
            </w:tr>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005091</w:t>
                  </w:r>
                </w:p>
              </w:tc>
            </w:tr>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005092</w:t>
                  </w:r>
                </w:p>
              </w:tc>
            </w:tr>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005093</w:t>
                  </w:r>
                </w:p>
              </w:tc>
            </w:tr>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D6173" w:rsidP="00BA73A2">
                  <w:pPr>
                    <w:widowControl/>
                    <w:spacing w:line="300" w:lineRule="auto"/>
                    <w:jc w:val="center"/>
                    <w:rPr>
                      <w:kern w:val="0"/>
                      <w:sz w:val="18"/>
                      <w:szCs w:val="18"/>
                    </w:rPr>
                  </w:pPr>
                  <w:r w:rsidRPr="00002918">
                    <w:rPr>
                      <w:kern w:val="0"/>
                      <w:sz w:val="18"/>
                      <w:szCs w:val="18"/>
                    </w:rPr>
                    <w:t>z005075</w:t>
                  </w:r>
                </w:p>
              </w:tc>
            </w:tr>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D6173" w:rsidP="00BA73A2">
                  <w:pPr>
                    <w:widowControl/>
                    <w:spacing w:line="300" w:lineRule="auto"/>
                    <w:jc w:val="center"/>
                    <w:rPr>
                      <w:kern w:val="0"/>
                      <w:sz w:val="18"/>
                      <w:szCs w:val="18"/>
                    </w:rPr>
                  </w:pPr>
                  <w:r w:rsidRPr="00002918">
                    <w:rPr>
                      <w:kern w:val="0"/>
                      <w:sz w:val="18"/>
                      <w:szCs w:val="18"/>
                    </w:rPr>
                    <w:t>z005076</w:t>
                  </w:r>
                </w:p>
              </w:tc>
            </w:tr>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D6173" w:rsidP="00BA73A2">
                  <w:pPr>
                    <w:widowControl/>
                    <w:spacing w:line="300" w:lineRule="auto"/>
                    <w:jc w:val="center"/>
                    <w:rPr>
                      <w:kern w:val="0"/>
                      <w:sz w:val="18"/>
                      <w:szCs w:val="18"/>
                    </w:rPr>
                  </w:pPr>
                  <w:r w:rsidRPr="00002918">
                    <w:rPr>
                      <w:kern w:val="0"/>
                      <w:sz w:val="18"/>
                      <w:szCs w:val="18"/>
                    </w:rPr>
                    <w:t>z005077</w:t>
                  </w:r>
                </w:p>
              </w:tc>
            </w:tr>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D6173" w:rsidP="00BA73A2">
                  <w:pPr>
                    <w:widowControl/>
                    <w:spacing w:line="300" w:lineRule="auto"/>
                    <w:jc w:val="center"/>
                    <w:rPr>
                      <w:kern w:val="0"/>
                      <w:sz w:val="18"/>
                      <w:szCs w:val="18"/>
                    </w:rPr>
                  </w:pPr>
                  <w:r w:rsidRPr="00002918">
                    <w:rPr>
                      <w:kern w:val="0"/>
                      <w:sz w:val="18"/>
                      <w:szCs w:val="18"/>
                    </w:rPr>
                    <w:t>z005078</w:t>
                  </w:r>
                </w:p>
              </w:tc>
            </w:tr>
            <w:tr w:rsidR="005D6173" w:rsidRPr="00002918" w:rsidTr="00BA73A2">
              <w:trPr>
                <w:trHeight w:val="270"/>
              </w:trPr>
              <w:tc>
                <w:tcPr>
                  <w:tcW w:w="1240" w:type="dxa"/>
                  <w:tcBorders>
                    <w:top w:val="nil"/>
                    <w:left w:val="nil"/>
                    <w:bottom w:val="nil"/>
                    <w:right w:val="nil"/>
                  </w:tcBorders>
                  <w:shd w:val="clear" w:color="auto" w:fill="auto"/>
                  <w:noWrap/>
                  <w:vAlign w:val="center"/>
                  <w:hideMark/>
                </w:tcPr>
                <w:p w:rsidR="005D6173" w:rsidRPr="00002918" w:rsidRDefault="005D6173" w:rsidP="00BA73A2">
                  <w:pPr>
                    <w:widowControl/>
                    <w:spacing w:line="300" w:lineRule="auto"/>
                    <w:jc w:val="center"/>
                    <w:rPr>
                      <w:kern w:val="0"/>
                      <w:sz w:val="18"/>
                      <w:szCs w:val="18"/>
                    </w:rPr>
                  </w:pPr>
                  <w:r w:rsidRPr="00002918">
                    <w:rPr>
                      <w:kern w:val="0"/>
                      <w:sz w:val="18"/>
                      <w:szCs w:val="18"/>
                    </w:rPr>
                    <w:t>z005079</w:t>
                  </w:r>
                </w:p>
              </w:tc>
            </w:tr>
          </w:tbl>
          <w:p w:rsidR="005D6173" w:rsidRPr="00002918" w:rsidRDefault="005D6173" w:rsidP="00BA73A2">
            <w:pPr>
              <w:widowControl/>
              <w:spacing w:line="300" w:lineRule="auto"/>
              <w:jc w:val="center"/>
              <w:rPr>
                <w:kern w:val="0"/>
                <w:sz w:val="18"/>
                <w:szCs w:val="18"/>
              </w:rPr>
            </w:pPr>
          </w:p>
        </w:tc>
        <w:tc>
          <w:tcPr>
            <w:tcW w:w="2397" w:type="dxa"/>
            <w:vAlign w:val="center"/>
          </w:tcPr>
          <w:p w:rsidR="005D6173" w:rsidRPr="00002918" w:rsidRDefault="005D6173" w:rsidP="00BA73A2">
            <w:pPr>
              <w:spacing w:line="300" w:lineRule="auto"/>
              <w:jc w:val="center"/>
              <w:rPr>
                <w:sz w:val="18"/>
                <w:szCs w:val="18"/>
              </w:rPr>
            </w:pPr>
            <w:r w:rsidRPr="00002918">
              <w:rPr>
                <w:sz w:val="18"/>
                <w:szCs w:val="18"/>
              </w:rPr>
              <w:t>矩阵论</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48</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3</w:t>
            </w:r>
          </w:p>
        </w:tc>
        <w:tc>
          <w:tcPr>
            <w:tcW w:w="86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考试</w:t>
            </w:r>
          </w:p>
        </w:tc>
        <w:tc>
          <w:tcPr>
            <w:tcW w:w="770" w:type="dxa"/>
            <w:vMerge/>
            <w:tcBorders>
              <w:bottom w:val="single" w:sz="4" w:space="0" w:color="auto"/>
            </w:tcBorders>
            <w:vAlign w:val="center"/>
          </w:tcPr>
          <w:p w:rsidR="005D6173" w:rsidRPr="00002918" w:rsidRDefault="005D6173" w:rsidP="00BA73A2">
            <w:pPr>
              <w:spacing w:line="300" w:lineRule="auto"/>
              <w:jc w:val="center"/>
              <w:rPr>
                <w:kern w:val="0"/>
                <w:sz w:val="18"/>
                <w:szCs w:val="18"/>
              </w:rPr>
            </w:pPr>
          </w:p>
        </w:tc>
      </w:tr>
      <w:tr w:rsidR="005D6173" w:rsidRPr="00002918" w:rsidTr="00816AD8">
        <w:trPr>
          <w:trHeight w:hRule="exact" w:val="397"/>
        </w:trPr>
        <w:tc>
          <w:tcPr>
            <w:tcW w:w="573" w:type="dxa"/>
            <w:vAlign w:val="center"/>
          </w:tcPr>
          <w:p w:rsidR="005D6173" w:rsidRPr="00002918" w:rsidRDefault="005D6173" w:rsidP="00BA73A2">
            <w:pPr>
              <w:spacing w:line="300" w:lineRule="auto"/>
              <w:jc w:val="center"/>
              <w:rPr>
                <w:kern w:val="0"/>
                <w:sz w:val="18"/>
                <w:szCs w:val="18"/>
              </w:rPr>
            </w:pPr>
            <w:r w:rsidRPr="00002918">
              <w:rPr>
                <w:kern w:val="0"/>
                <w:sz w:val="18"/>
                <w:szCs w:val="18"/>
              </w:rPr>
              <w:t>C</w:t>
            </w: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005083</w:t>
            </w:r>
          </w:p>
        </w:tc>
        <w:tc>
          <w:tcPr>
            <w:tcW w:w="2397" w:type="dxa"/>
            <w:vAlign w:val="center"/>
          </w:tcPr>
          <w:p w:rsidR="005D6173" w:rsidRPr="00002918" w:rsidRDefault="005D6173" w:rsidP="00BA73A2">
            <w:pPr>
              <w:spacing w:line="300" w:lineRule="auto"/>
              <w:jc w:val="center"/>
              <w:rPr>
                <w:sz w:val="18"/>
                <w:szCs w:val="18"/>
              </w:rPr>
            </w:pPr>
            <w:r w:rsidRPr="00002918">
              <w:rPr>
                <w:sz w:val="18"/>
                <w:szCs w:val="18"/>
              </w:rPr>
              <w:t>导师自主设置课程</w:t>
            </w:r>
          </w:p>
        </w:tc>
        <w:tc>
          <w:tcPr>
            <w:tcW w:w="455" w:type="dxa"/>
            <w:vAlign w:val="center"/>
          </w:tcPr>
          <w:p w:rsidR="005D6173" w:rsidRPr="00002918" w:rsidRDefault="005D6173" w:rsidP="00BA73A2">
            <w:pPr>
              <w:spacing w:line="300" w:lineRule="auto"/>
              <w:jc w:val="center"/>
              <w:rPr>
                <w:sz w:val="18"/>
                <w:szCs w:val="18"/>
              </w:rPr>
            </w:pPr>
            <w:r w:rsidRPr="00002918">
              <w:rPr>
                <w:sz w:val="18"/>
                <w:szCs w:val="18"/>
              </w:rPr>
              <w:t>16</w:t>
            </w:r>
          </w:p>
        </w:tc>
        <w:tc>
          <w:tcPr>
            <w:tcW w:w="546" w:type="dxa"/>
            <w:vAlign w:val="center"/>
          </w:tcPr>
          <w:p w:rsidR="005D6173" w:rsidRPr="00002918" w:rsidRDefault="005D6173" w:rsidP="00BA73A2">
            <w:pPr>
              <w:spacing w:line="300" w:lineRule="auto"/>
              <w:jc w:val="center"/>
              <w:rPr>
                <w:sz w:val="18"/>
                <w:szCs w:val="18"/>
              </w:rPr>
            </w:pPr>
            <w:r w:rsidRPr="00002918">
              <w:rPr>
                <w:sz w:val="18"/>
                <w:szCs w:val="18"/>
              </w:rPr>
              <w:t>1</w:t>
            </w:r>
          </w:p>
        </w:tc>
        <w:tc>
          <w:tcPr>
            <w:tcW w:w="86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2</w:t>
            </w:r>
          </w:p>
        </w:tc>
        <w:tc>
          <w:tcPr>
            <w:tcW w:w="879" w:type="dxa"/>
            <w:vAlign w:val="center"/>
          </w:tcPr>
          <w:p w:rsidR="005D6173" w:rsidRPr="00002918" w:rsidRDefault="006826D7" w:rsidP="00BA73A2">
            <w:pPr>
              <w:widowControl/>
              <w:spacing w:line="300" w:lineRule="auto"/>
              <w:jc w:val="center"/>
              <w:rPr>
                <w:kern w:val="0"/>
                <w:sz w:val="18"/>
                <w:szCs w:val="18"/>
              </w:rPr>
            </w:pPr>
            <w:r w:rsidRPr="00002918">
              <w:rPr>
                <w:kern w:val="0"/>
                <w:sz w:val="18"/>
                <w:szCs w:val="18"/>
              </w:rPr>
              <w:t>其他</w:t>
            </w:r>
          </w:p>
        </w:tc>
        <w:tc>
          <w:tcPr>
            <w:tcW w:w="900"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考查</w:t>
            </w:r>
          </w:p>
        </w:tc>
        <w:tc>
          <w:tcPr>
            <w:tcW w:w="770" w:type="dxa"/>
            <w:vAlign w:val="center"/>
          </w:tcPr>
          <w:p w:rsidR="005D6173" w:rsidRPr="00002918" w:rsidRDefault="005D6173" w:rsidP="00BA73A2">
            <w:pPr>
              <w:spacing w:line="300" w:lineRule="auto"/>
              <w:jc w:val="center"/>
              <w:rPr>
                <w:kern w:val="0"/>
                <w:sz w:val="18"/>
                <w:szCs w:val="18"/>
              </w:rPr>
            </w:pPr>
            <w:r w:rsidRPr="00002918">
              <w:rPr>
                <w:kern w:val="0"/>
                <w:sz w:val="18"/>
                <w:szCs w:val="18"/>
              </w:rPr>
              <w:t>1</w:t>
            </w:r>
            <w:r w:rsidRPr="00002918">
              <w:rPr>
                <w:kern w:val="0"/>
                <w:sz w:val="18"/>
                <w:szCs w:val="18"/>
              </w:rPr>
              <w:t>学分</w:t>
            </w:r>
          </w:p>
        </w:tc>
      </w:tr>
      <w:tr w:rsidR="005D6173" w:rsidRPr="00002918" w:rsidTr="00816AD8">
        <w:trPr>
          <w:trHeight w:hRule="exact" w:val="397"/>
        </w:trPr>
        <w:tc>
          <w:tcPr>
            <w:tcW w:w="573" w:type="dxa"/>
            <w:vMerge w:val="restart"/>
            <w:vAlign w:val="center"/>
          </w:tcPr>
          <w:p w:rsidR="005D6173" w:rsidRPr="00002918" w:rsidRDefault="005D6173" w:rsidP="00BA73A2">
            <w:pPr>
              <w:spacing w:line="300" w:lineRule="auto"/>
              <w:jc w:val="center"/>
              <w:rPr>
                <w:kern w:val="0"/>
                <w:sz w:val="18"/>
                <w:szCs w:val="18"/>
              </w:rPr>
            </w:pPr>
            <w:r w:rsidRPr="00002918">
              <w:rPr>
                <w:kern w:val="0"/>
                <w:sz w:val="18"/>
                <w:szCs w:val="18"/>
              </w:rPr>
              <w:t>D</w:t>
            </w: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005094</w:t>
            </w:r>
          </w:p>
        </w:tc>
        <w:tc>
          <w:tcPr>
            <w:tcW w:w="239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雷达系统</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48</w:t>
            </w:r>
          </w:p>
        </w:tc>
        <w:tc>
          <w:tcPr>
            <w:tcW w:w="546" w:type="dxa"/>
            <w:vAlign w:val="center"/>
          </w:tcPr>
          <w:p w:rsidR="005D6173" w:rsidRPr="00002918" w:rsidRDefault="005D6173" w:rsidP="00BA73A2">
            <w:pPr>
              <w:spacing w:line="300" w:lineRule="auto"/>
              <w:jc w:val="center"/>
              <w:rPr>
                <w:kern w:val="0"/>
                <w:sz w:val="18"/>
                <w:szCs w:val="18"/>
              </w:rPr>
            </w:pPr>
            <w:r w:rsidRPr="00002918">
              <w:rPr>
                <w:kern w:val="0"/>
                <w:sz w:val="18"/>
                <w:szCs w:val="18"/>
              </w:rPr>
              <w:t>3</w:t>
            </w:r>
          </w:p>
        </w:tc>
        <w:tc>
          <w:tcPr>
            <w:tcW w:w="86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2</w:t>
            </w:r>
          </w:p>
        </w:tc>
        <w:tc>
          <w:tcPr>
            <w:tcW w:w="879" w:type="dxa"/>
          </w:tcPr>
          <w:p w:rsidR="005D6173" w:rsidRPr="00002918" w:rsidRDefault="005D6173" w:rsidP="00BA73A2">
            <w:pPr>
              <w:spacing w:line="300" w:lineRule="auto"/>
              <w:jc w:val="center"/>
              <w:rPr>
                <w:kern w:val="0"/>
                <w:sz w:val="18"/>
                <w:szCs w:val="18"/>
              </w:rPr>
            </w:pPr>
            <w:r w:rsidRPr="00002918">
              <w:rPr>
                <w:kern w:val="0"/>
                <w:sz w:val="18"/>
                <w:szCs w:val="18"/>
              </w:rPr>
              <w:t>面授讲课</w:t>
            </w:r>
          </w:p>
        </w:tc>
        <w:tc>
          <w:tcPr>
            <w:tcW w:w="900" w:type="dxa"/>
          </w:tcPr>
          <w:p w:rsidR="005D6173" w:rsidRPr="00002918" w:rsidRDefault="005D6173" w:rsidP="00BA73A2">
            <w:pPr>
              <w:spacing w:line="300" w:lineRule="auto"/>
              <w:jc w:val="center"/>
              <w:rPr>
                <w:kern w:val="0"/>
                <w:sz w:val="18"/>
                <w:szCs w:val="18"/>
              </w:rPr>
            </w:pPr>
            <w:r w:rsidRPr="00002918">
              <w:rPr>
                <w:kern w:val="0"/>
                <w:sz w:val="18"/>
                <w:szCs w:val="18"/>
              </w:rPr>
              <w:t>考查</w:t>
            </w:r>
          </w:p>
        </w:tc>
        <w:tc>
          <w:tcPr>
            <w:tcW w:w="770" w:type="dxa"/>
            <w:vMerge w:val="restart"/>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8</w:t>
            </w:r>
            <w:r w:rsidRPr="00002918">
              <w:rPr>
                <w:kern w:val="0"/>
                <w:sz w:val="18"/>
                <w:szCs w:val="18"/>
              </w:rPr>
              <w:t>学分</w:t>
            </w:r>
          </w:p>
        </w:tc>
      </w:tr>
      <w:tr w:rsidR="005D6173" w:rsidRPr="00002918" w:rsidTr="00816AD8">
        <w:trPr>
          <w:trHeight w:hRule="exact" w:val="397"/>
        </w:trPr>
        <w:tc>
          <w:tcPr>
            <w:tcW w:w="573" w:type="dxa"/>
            <w:vMerge/>
            <w:vAlign w:val="center"/>
          </w:tcPr>
          <w:p w:rsidR="005D6173" w:rsidRPr="00002918" w:rsidRDefault="005D6173" w:rsidP="00BA73A2">
            <w:pPr>
              <w:spacing w:line="300" w:lineRule="auto"/>
              <w:jc w:val="center"/>
              <w:rPr>
                <w:kern w:val="0"/>
                <w:sz w:val="18"/>
                <w:szCs w:val="18"/>
              </w:rPr>
            </w:pP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005084</w:t>
            </w:r>
          </w:p>
        </w:tc>
        <w:tc>
          <w:tcPr>
            <w:tcW w:w="239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信号链电路设计与分析</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32</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2</w:t>
            </w:r>
          </w:p>
        </w:tc>
        <w:tc>
          <w:tcPr>
            <w:tcW w:w="867" w:type="dxa"/>
          </w:tcPr>
          <w:p w:rsidR="005D6173" w:rsidRPr="00002918" w:rsidRDefault="005D6173" w:rsidP="00BA73A2">
            <w:pPr>
              <w:widowControl/>
              <w:spacing w:line="300" w:lineRule="auto"/>
              <w:jc w:val="center"/>
              <w:rPr>
                <w:kern w:val="0"/>
                <w:sz w:val="18"/>
                <w:szCs w:val="18"/>
              </w:rPr>
            </w:pPr>
            <w:r w:rsidRPr="00002918">
              <w:rPr>
                <w:kern w:val="0"/>
                <w:sz w:val="18"/>
                <w:szCs w:val="18"/>
              </w:rPr>
              <w:t>2</w:t>
            </w:r>
          </w:p>
        </w:tc>
        <w:tc>
          <w:tcPr>
            <w:tcW w:w="879" w:type="dxa"/>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tcPr>
          <w:p w:rsidR="005D6173" w:rsidRPr="00002918" w:rsidRDefault="005D6173" w:rsidP="00BA73A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5D6173" w:rsidRPr="00002918" w:rsidRDefault="005D6173" w:rsidP="00BA73A2">
            <w:pPr>
              <w:widowControl/>
              <w:spacing w:line="300" w:lineRule="auto"/>
              <w:jc w:val="center"/>
              <w:rPr>
                <w:kern w:val="0"/>
                <w:sz w:val="18"/>
                <w:szCs w:val="18"/>
              </w:rPr>
            </w:pPr>
          </w:p>
        </w:tc>
      </w:tr>
      <w:tr w:rsidR="005D6173" w:rsidRPr="00002918" w:rsidTr="00816AD8">
        <w:trPr>
          <w:trHeight w:hRule="exact" w:val="397"/>
        </w:trPr>
        <w:tc>
          <w:tcPr>
            <w:tcW w:w="573" w:type="dxa"/>
            <w:vMerge/>
            <w:vAlign w:val="center"/>
          </w:tcPr>
          <w:p w:rsidR="005D6173" w:rsidRPr="00002918" w:rsidRDefault="005D6173" w:rsidP="00BA73A2">
            <w:pPr>
              <w:spacing w:line="300" w:lineRule="auto"/>
              <w:jc w:val="center"/>
              <w:rPr>
                <w:kern w:val="0"/>
                <w:sz w:val="18"/>
                <w:szCs w:val="18"/>
              </w:rPr>
            </w:pP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005085</w:t>
            </w:r>
          </w:p>
        </w:tc>
        <w:tc>
          <w:tcPr>
            <w:tcW w:w="239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智能识别与通信系统</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48</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3</w:t>
            </w:r>
          </w:p>
        </w:tc>
        <w:tc>
          <w:tcPr>
            <w:tcW w:w="867" w:type="dxa"/>
          </w:tcPr>
          <w:p w:rsidR="005D6173" w:rsidRPr="00002918" w:rsidRDefault="005D6173" w:rsidP="00BA73A2">
            <w:pPr>
              <w:widowControl/>
              <w:spacing w:line="300" w:lineRule="auto"/>
              <w:jc w:val="center"/>
              <w:rPr>
                <w:kern w:val="0"/>
                <w:sz w:val="18"/>
                <w:szCs w:val="18"/>
              </w:rPr>
            </w:pPr>
            <w:r w:rsidRPr="00002918">
              <w:rPr>
                <w:kern w:val="0"/>
                <w:sz w:val="18"/>
                <w:szCs w:val="18"/>
              </w:rPr>
              <w:t>2</w:t>
            </w:r>
          </w:p>
        </w:tc>
        <w:tc>
          <w:tcPr>
            <w:tcW w:w="879" w:type="dxa"/>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tcPr>
          <w:p w:rsidR="005D6173" w:rsidRPr="00002918" w:rsidRDefault="005D6173" w:rsidP="00BA73A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5D6173" w:rsidRPr="00002918" w:rsidRDefault="005D6173" w:rsidP="00BA73A2">
            <w:pPr>
              <w:widowControl/>
              <w:spacing w:line="300" w:lineRule="auto"/>
              <w:jc w:val="center"/>
              <w:rPr>
                <w:kern w:val="0"/>
                <w:sz w:val="18"/>
                <w:szCs w:val="18"/>
              </w:rPr>
            </w:pPr>
          </w:p>
        </w:tc>
      </w:tr>
      <w:tr w:rsidR="005D6173" w:rsidRPr="00002918" w:rsidTr="00816AD8">
        <w:trPr>
          <w:trHeight w:hRule="exact" w:val="397"/>
        </w:trPr>
        <w:tc>
          <w:tcPr>
            <w:tcW w:w="573" w:type="dxa"/>
            <w:vMerge/>
            <w:vAlign w:val="center"/>
          </w:tcPr>
          <w:p w:rsidR="005D6173" w:rsidRPr="00002918" w:rsidRDefault="005D6173" w:rsidP="00BA73A2">
            <w:pPr>
              <w:spacing w:line="300" w:lineRule="auto"/>
              <w:jc w:val="center"/>
              <w:rPr>
                <w:kern w:val="0"/>
                <w:sz w:val="18"/>
                <w:szCs w:val="18"/>
              </w:rPr>
            </w:pP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005086</w:t>
            </w:r>
          </w:p>
        </w:tc>
        <w:tc>
          <w:tcPr>
            <w:tcW w:w="239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微波工程</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48</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3</w:t>
            </w:r>
          </w:p>
        </w:tc>
        <w:tc>
          <w:tcPr>
            <w:tcW w:w="867" w:type="dxa"/>
          </w:tcPr>
          <w:p w:rsidR="005D6173" w:rsidRPr="00002918" w:rsidRDefault="005D6173" w:rsidP="00BA73A2">
            <w:pPr>
              <w:widowControl/>
              <w:spacing w:line="300" w:lineRule="auto"/>
              <w:jc w:val="center"/>
              <w:rPr>
                <w:kern w:val="0"/>
                <w:sz w:val="18"/>
                <w:szCs w:val="18"/>
              </w:rPr>
            </w:pPr>
            <w:r w:rsidRPr="00002918">
              <w:rPr>
                <w:kern w:val="0"/>
                <w:sz w:val="18"/>
                <w:szCs w:val="18"/>
              </w:rPr>
              <w:t>2</w:t>
            </w:r>
          </w:p>
        </w:tc>
        <w:tc>
          <w:tcPr>
            <w:tcW w:w="879" w:type="dxa"/>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tcPr>
          <w:p w:rsidR="005D6173" w:rsidRPr="00002918" w:rsidRDefault="005D6173" w:rsidP="00BA73A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5D6173" w:rsidRPr="00002918" w:rsidRDefault="005D6173" w:rsidP="00BA73A2">
            <w:pPr>
              <w:widowControl/>
              <w:spacing w:line="300" w:lineRule="auto"/>
              <w:jc w:val="center"/>
              <w:rPr>
                <w:kern w:val="0"/>
                <w:sz w:val="18"/>
                <w:szCs w:val="18"/>
              </w:rPr>
            </w:pPr>
          </w:p>
        </w:tc>
      </w:tr>
      <w:tr w:rsidR="005D6173" w:rsidRPr="00002918" w:rsidTr="00816AD8">
        <w:trPr>
          <w:trHeight w:hRule="exact" w:val="397"/>
        </w:trPr>
        <w:tc>
          <w:tcPr>
            <w:tcW w:w="573" w:type="dxa"/>
            <w:vMerge/>
            <w:vAlign w:val="center"/>
          </w:tcPr>
          <w:p w:rsidR="005D6173" w:rsidRPr="00002918" w:rsidRDefault="005D6173" w:rsidP="00BA73A2">
            <w:pPr>
              <w:widowControl/>
              <w:spacing w:line="300" w:lineRule="auto"/>
              <w:jc w:val="center"/>
              <w:rPr>
                <w:kern w:val="0"/>
                <w:sz w:val="18"/>
                <w:szCs w:val="18"/>
              </w:rPr>
            </w:pP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005087</w:t>
            </w:r>
          </w:p>
        </w:tc>
        <w:tc>
          <w:tcPr>
            <w:tcW w:w="239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通信与信息处理</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48</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3</w:t>
            </w:r>
          </w:p>
        </w:tc>
        <w:tc>
          <w:tcPr>
            <w:tcW w:w="867" w:type="dxa"/>
          </w:tcPr>
          <w:p w:rsidR="005D6173" w:rsidRPr="00002918" w:rsidRDefault="005D6173" w:rsidP="00BA73A2">
            <w:pPr>
              <w:widowControl/>
              <w:spacing w:line="300" w:lineRule="auto"/>
              <w:jc w:val="center"/>
              <w:rPr>
                <w:kern w:val="0"/>
                <w:sz w:val="18"/>
                <w:szCs w:val="18"/>
              </w:rPr>
            </w:pPr>
            <w:r w:rsidRPr="00002918">
              <w:rPr>
                <w:kern w:val="0"/>
                <w:sz w:val="18"/>
                <w:szCs w:val="18"/>
              </w:rPr>
              <w:t>2</w:t>
            </w:r>
          </w:p>
        </w:tc>
        <w:tc>
          <w:tcPr>
            <w:tcW w:w="879" w:type="dxa"/>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tcPr>
          <w:p w:rsidR="005D6173" w:rsidRPr="00002918" w:rsidRDefault="005D6173" w:rsidP="00BA73A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5D6173" w:rsidRPr="00002918" w:rsidRDefault="005D6173" w:rsidP="00BA73A2">
            <w:pPr>
              <w:widowControl/>
              <w:spacing w:line="300" w:lineRule="auto"/>
              <w:jc w:val="center"/>
              <w:rPr>
                <w:kern w:val="0"/>
                <w:sz w:val="18"/>
                <w:szCs w:val="18"/>
              </w:rPr>
            </w:pPr>
          </w:p>
        </w:tc>
      </w:tr>
      <w:tr w:rsidR="005D6173" w:rsidRPr="00002918" w:rsidTr="00816AD8">
        <w:trPr>
          <w:trHeight w:hRule="exact" w:val="397"/>
        </w:trPr>
        <w:tc>
          <w:tcPr>
            <w:tcW w:w="573" w:type="dxa"/>
            <w:vMerge/>
            <w:vAlign w:val="center"/>
          </w:tcPr>
          <w:p w:rsidR="005D6173" w:rsidRPr="00002918" w:rsidRDefault="005D6173" w:rsidP="00BA73A2">
            <w:pPr>
              <w:widowControl/>
              <w:spacing w:line="300" w:lineRule="auto"/>
              <w:jc w:val="center"/>
              <w:rPr>
                <w:kern w:val="0"/>
                <w:sz w:val="18"/>
                <w:szCs w:val="18"/>
              </w:rPr>
            </w:pP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005088</w:t>
            </w:r>
          </w:p>
        </w:tc>
        <w:tc>
          <w:tcPr>
            <w:tcW w:w="239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智能信息处理</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48</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3</w:t>
            </w:r>
          </w:p>
        </w:tc>
        <w:tc>
          <w:tcPr>
            <w:tcW w:w="867" w:type="dxa"/>
          </w:tcPr>
          <w:p w:rsidR="005D6173" w:rsidRPr="00002918" w:rsidRDefault="005D6173" w:rsidP="00BA73A2">
            <w:pPr>
              <w:widowControl/>
              <w:spacing w:line="300" w:lineRule="auto"/>
              <w:jc w:val="center"/>
              <w:rPr>
                <w:kern w:val="0"/>
                <w:sz w:val="18"/>
                <w:szCs w:val="18"/>
              </w:rPr>
            </w:pPr>
            <w:r w:rsidRPr="00002918">
              <w:rPr>
                <w:kern w:val="0"/>
                <w:sz w:val="18"/>
                <w:szCs w:val="18"/>
              </w:rPr>
              <w:t>2</w:t>
            </w:r>
          </w:p>
        </w:tc>
        <w:tc>
          <w:tcPr>
            <w:tcW w:w="879" w:type="dxa"/>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tcPr>
          <w:p w:rsidR="005D6173" w:rsidRPr="00002918" w:rsidRDefault="005D6173" w:rsidP="00BA73A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5D6173" w:rsidRPr="00002918" w:rsidRDefault="005D6173" w:rsidP="00BA73A2">
            <w:pPr>
              <w:widowControl/>
              <w:spacing w:line="300" w:lineRule="auto"/>
              <w:jc w:val="center"/>
              <w:rPr>
                <w:kern w:val="0"/>
                <w:sz w:val="18"/>
                <w:szCs w:val="18"/>
              </w:rPr>
            </w:pPr>
          </w:p>
        </w:tc>
      </w:tr>
      <w:tr w:rsidR="005D6173" w:rsidRPr="00002918" w:rsidTr="00816AD8">
        <w:trPr>
          <w:trHeight w:hRule="exact" w:val="397"/>
        </w:trPr>
        <w:tc>
          <w:tcPr>
            <w:tcW w:w="573" w:type="dxa"/>
            <w:vMerge/>
            <w:vAlign w:val="center"/>
          </w:tcPr>
          <w:p w:rsidR="005D6173" w:rsidRPr="00002918" w:rsidRDefault="005D6173" w:rsidP="00BA73A2">
            <w:pPr>
              <w:widowControl/>
              <w:spacing w:line="300" w:lineRule="auto"/>
              <w:jc w:val="center"/>
              <w:rPr>
                <w:kern w:val="0"/>
                <w:sz w:val="18"/>
                <w:szCs w:val="18"/>
              </w:rPr>
            </w:pP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005089</w:t>
            </w:r>
          </w:p>
        </w:tc>
        <w:tc>
          <w:tcPr>
            <w:tcW w:w="239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光电技术</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48</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3</w:t>
            </w:r>
          </w:p>
        </w:tc>
        <w:tc>
          <w:tcPr>
            <w:tcW w:w="867" w:type="dxa"/>
          </w:tcPr>
          <w:p w:rsidR="005D6173" w:rsidRPr="00002918" w:rsidRDefault="005D6173" w:rsidP="00BA73A2">
            <w:pPr>
              <w:widowControl/>
              <w:spacing w:line="300" w:lineRule="auto"/>
              <w:jc w:val="center"/>
              <w:rPr>
                <w:kern w:val="0"/>
                <w:sz w:val="18"/>
                <w:szCs w:val="18"/>
              </w:rPr>
            </w:pPr>
            <w:r w:rsidRPr="00002918">
              <w:rPr>
                <w:kern w:val="0"/>
                <w:sz w:val="18"/>
                <w:szCs w:val="18"/>
              </w:rPr>
              <w:t>2</w:t>
            </w:r>
          </w:p>
        </w:tc>
        <w:tc>
          <w:tcPr>
            <w:tcW w:w="879" w:type="dxa"/>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tcPr>
          <w:p w:rsidR="005D6173" w:rsidRPr="00002918" w:rsidRDefault="005D6173" w:rsidP="00BA73A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5D6173" w:rsidRPr="00002918" w:rsidRDefault="005D6173" w:rsidP="00BA73A2">
            <w:pPr>
              <w:widowControl/>
              <w:spacing w:line="300" w:lineRule="auto"/>
              <w:jc w:val="center"/>
              <w:rPr>
                <w:kern w:val="0"/>
                <w:sz w:val="18"/>
                <w:szCs w:val="18"/>
              </w:rPr>
            </w:pPr>
          </w:p>
        </w:tc>
      </w:tr>
      <w:tr w:rsidR="005D6173" w:rsidRPr="00002918" w:rsidTr="00816AD8">
        <w:trPr>
          <w:trHeight w:hRule="exact" w:val="397"/>
        </w:trPr>
        <w:tc>
          <w:tcPr>
            <w:tcW w:w="573" w:type="dxa"/>
            <w:vMerge/>
            <w:vAlign w:val="center"/>
          </w:tcPr>
          <w:p w:rsidR="005D6173" w:rsidRPr="00002918" w:rsidRDefault="005D6173" w:rsidP="00BA73A2">
            <w:pPr>
              <w:widowControl/>
              <w:spacing w:line="300" w:lineRule="auto"/>
              <w:jc w:val="center"/>
              <w:rPr>
                <w:kern w:val="0"/>
                <w:sz w:val="18"/>
                <w:szCs w:val="18"/>
              </w:rPr>
            </w:pP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005090</w:t>
            </w:r>
          </w:p>
        </w:tc>
        <w:tc>
          <w:tcPr>
            <w:tcW w:w="239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天线理论与工程</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48</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3</w:t>
            </w:r>
          </w:p>
        </w:tc>
        <w:tc>
          <w:tcPr>
            <w:tcW w:w="867" w:type="dxa"/>
          </w:tcPr>
          <w:p w:rsidR="005D6173" w:rsidRPr="00002918" w:rsidRDefault="005D6173" w:rsidP="00BA73A2">
            <w:pPr>
              <w:widowControl/>
              <w:spacing w:line="300" w:lineRule="auto"/>
              <w:jc w:val="center"/>
              <w:rPr>
                <w:kern w:val="0"/>
                <w:sz w:val="18"/>
                <w:szCs w:val="18"/>
              </w:rPr>
            </w:pPr>
            <w:r w:rsidRPr="00002918">
              <w:rPr>
                <w:kern w:val="0"/>
                <w:sz w:val="18"/>
                <w:szCs w:val="18"/>
              </w:rPr>
              <w:t>2</w:t>
            </w:r>
          </w:p>
        </w:tc>
        <w:tc>
          <w:tcPr>
            <w:tcW w:w="879" w:type="dxa"/>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tcPr>
          <w:p w:rsidR="005D6173" w:rsidRPr="00002918" w:rsidRDefault="005D6173" w:rsidP="00BA73A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5D6173" w:rsidRPr="00002918" w:rsidRDefault="005D6173" w:rsidP="00BA73A2">
            <w:pPr>
              <w:widowControl/>
              <w:spacing w:line="300" w:lineRule="auto"/>
              <w:jc w:val="center"/>
              <w:rPr>
                <w:kern w:val="0"/>
                <w:sz w:val="18"/>
                <w:szCs w:val="18"/>
              </w:rPr>
            </w:pPr>
          </w:p>
        </w:tc>
      </w:tr>
      <w:tr w:rsidR="005D6173" w:rsidRPr="00002918" w:rsidTr="00816AD8">
        <w:trPr>
          <w:trHeight w:hRule="exact" w:val="397"/>
        </w:trPr>
        <w:tc>
          <w:tcPr>
            <w:tcW w:w="573" w:type="dxa"/>
            <w:vMerge/>
            <w:vAlign w:val="center"/>
          </w:tcPr>
          <w:p w:rsidR="005D6173" w:rsidRPr="00002918" w:rsidRDefault="005D6173" w:rsidP="00BA73A2">
            <w:pPr>
              <w:widowControl/>
              <w:spacing w:line="300" w:lineRule="auto"/>
              <w:jc w:val="center"/>
              <w:rPr>
                <w:kern w:val="0"/>
                <w:sz w:val="18"/>
                <w:szCs w:val="18"/>
              </w:rPr>
            </w:pP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005091</w:t>
            </w:r>
          </w:p>
        </w:tc>
        <w:tc>
          <w:tcPr>
            <w:tcW w:w="239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大数据处理与分析</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48</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3</w:t>
            </w:r>
          </w:p>
        </w:tc>
        <w:tc>
          <w:tcPr>
            <w:tcW w:w="867" w:type="dxa"/>
          </w:tcPr>
          <w:p w:rsidR="005D6173" w:rsidRPr="00002918" w:rsidRDefault="005D6173" w:rsidP="00BA73A2">
            <w:pPr>
              <w:widowControl/>
              <w:spacing w:line="300" w:lineRule="auto"/>
              <w:jc w:val="center"/>
              <w:rPr>
                <w:kern w:val="0"/>
                <w:sz w:val="18"/>
                <w:szCs w:val="18"/>
              </w:rPr>
            </w:pPr>
            <w:r w:rsidRPr="00002918">
              <w:rPr>
                <w:kern w:val="0"/>
                <w:sz w:val="18"/>
                <w:szCs w:val="18"/>
              </w:rPr>
              <w:t>2</w:t>
            </w:r>
          </w:p>
        </w:tc>
        <w:tc>
          <w:tcPr>
            <w:tcW w:w="879" w:type="dxa"/>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tcPr>
          <w:p w:rsidR="005D6173" w:rsidRPr="00002918" w:rsidRDefault="005D6173" w:rsidP="00BA73A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5D6173" w:rsidRPr="00002918" w:rsidRDefault="005D6173" w:rsidP="00BA73A2">
            <w:pPr>
              <w:widowControl/>
              <w:spacing w:line="300" w:lineRule="auto"/>
              <w:jc w:val="center"/>
              <w:rPr>
                <w:kern w:val="0"/>
                <w:sz w:val="18"/>
                <w:szCs w:val="18"/>
              </w:rPr>
            </w:pPr>
          </w:p>
        </w:tc>
      </w:tr>
      <w:tr w:rsidR="005D6173" w:rsidRPr="00002918" w:rsidTr="00816AD8">
        <w:trPr>
          <w:trHeight w:hRule="exact" w:val="397"/>
        </w:trPr>
        <w:tc>
          <w:tcPr>
            <w:tcW w:w="573" w:type="dxa"/>
            <w:vMerge/>
            <w:vAlign w:val="center"/>
          </w:tcPr>
          <w:p w:rsidR="005D6173" w:rsidRPr="00002918" w:rsidRDefault="005D6173" w:rsidP="00BA73A2">
            <w:pPr>
              <w:widowControl/>
              <w:spacing w:line="300" w:lineRule="auto"/>
              <w:jc w:val="center"/>
              <w:rPr>
                <w:kern w:val="0"/>
                <w:sz w:val="18"/>
                <w:szCs w:val="18"/>
              </w:rPr>
            </w:pP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005050</w:t>
            </w:r>
          </w:p>
        </w:tc>
        <w:tc>
          <w:tcPr>
            <w:tcW w:w="2397"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传感器技术</w:t>
            </w:r>
          </w:p>
        </w:tc>
        <w:tc>
          <w:tcPr>
            <w:tcW w:w="455"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32</w:t>
            </w:r>
          </w:p>
        </w:tc>
        <w:tc>
          <w:tcPr>
            <w:tcW w:w="546" w:type="dxa"/>
            <w:vAlign w:val="center"/>
          </w:tcPr>
          <w:p w:rsidR="005D6173" w:rsidRPr="00002918" w:rsidRDefault="005D6173" w:rsidP="00BA73A2">
            <w:pPr>
              <w:widowControl/>
              <w:spacing w:line="300" w:lineRule="auto"/>
              <w:jc w:val="center"/>
              <w:rPr>
                <w:kern w:val="0"/>
                <w:sz w:val="18"/>
                <w:szCs w:val="18"/>
              </w:rPr>
            </w:pPr>
            <w:r w:rsidRPr="00002918">
              <w:rPr>
                <w:kern w:val="0"/>
                <w:sz w:val="18"/>
                <w:szCs w:val="18"/>
              </w:rPr>
              <w:t>2</w:t>
            </w:r>
          </w:p>
        </w:tc>
        <w:tc>
          <w:tcPr>
            <w:tcW w:w="867" w:type="dxa"/>
          </w:tcPr>
          <w:p w:rsidR="005D6173" w:rsidRPr="00002918" w:rsidRDefault="005D6173" w:rsidP="00BA73A2">
            <w:pPr>
              <w:widowControl/>
              <w:spacing w:line="300" w:lineRule="auto"/>
              <w:jc w:val="center"/>
              <w:rPr>
                <w:kern w:val="0"/>
                <w:sz w:val="18"/>
                <w:szCs w:val="18"/>
              </w:rPr>
            </w:pPr>
            <w:r w:rsidRPr="00002918">
              <w:rPr>
                <w:kern w:val="0"/>
                <w:sz w:val="18"/>
                <w:szCs w:val="18"/>
              </w:rPr>
              <w:t>2</w:t>
            </w:r>
          </w:p>
        </w:tc>
        <w:tc>
          <w:tcPr>
            <w:tcW w:w="879" w:type="dxa"/>
          </w:tcPr>
          <w:p w:rsidR="005D6173" w:rsidRPr="00002918" w:rsidRDefault="005D6173" w:rsidP="00BA73A2">
            <w:pPr>
              <w:widowControl/>
              <w:spacing w:line="300" w:lineRule="auto"/>
              <w:jc w:val="center"/>
              <w:rPr>
                <w:kern w:val="0"/>
                <w:sz w:val="18"/>
                <w:szCs w:val="18"/>
              </w:rPr>
            </w:pPr>
            <w:r w:rsidRPr="00002918">
              <w:rPr>
                <w:kern w:val="0"/>
                <w:sz w:val="18"/>
                <w:szCs w:val="18"/>
              </w:rPr>
              <w:t>面授讲课</w:t>
            </w:r>
          </w:p>
        </w:tc>
        <w:tc>
          <w:tcPr>
            <w:tcW w:w="900" w:type="dxa"/>
          </w:tcPr>
          <w:p w:rsidR="005D6173" w:rsidRPr="00002918" w:rsidRDefault="005D6173" w:rsidP="00BA73A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5D6173" w:rsidRPr="00002918" w:rsidRDefault="005D6173" w:rsidP="00BA73A2">
            <w:pPr>
              <w:widowControl/>
              <w:spacing w:line="300" w:lineRule="auto"/>
              <w:jc w:val="center"/>
              <w:rPr>
                <w:kern w:val="0"/>
                <w:sz w:val="18"/>
                <w:szCs w:val="18"/>
              </w:rPr>
            </w:pPr>
          </w:p>
        </w:tc>
      </w:tr>
      <w:tr w:rsidR="005D6173" w:rsidRPr="00002918" w:rsidTr="00816AD8">
        <w:trPr>
          <w:trHeight w:hRule="exact" w:val="397"/>
        </w:trPr>
        <w:tc>
          <w:tcPr>
            <w:tcW w:w="573" w:type="dxa"/>
            <w:vMerge/>
            <w:vAlign w:val="center"/>
          </w:tcPr>
          <w:p w:rsidR="005D6173" w:rsidRPr="00002918" w:rsidRDefault="005D6173" w:rsidP="00BA73A2">
            <w:pPr>
              <w:widowControl/>
              <w:spacing w:line="300" w:lineRule="auto"/>
              <w:jc w:val="center"/>
              <w:rPr>
                <w:kern w:val="0"/>
                <w:sz w:val="18"/>
                <w:szCs w:val="18"/>
              </w:rPr>
            </w:pPr>
          </w:p>
        </w:tc>
        <w:tc>
          <w:tcPr>
            <w:tcW w:w="958" w:type="dxa"/>
            <w:vAlign w:val="center"/>
          </w:tcPr>
          <w:p w:rsidR="005D6173" w:rsidRPr="00002918" w:rsidRDefault="005A2FE3" w:rsidP="00BA73A2">
            <w:pPr>
              <w:widowControl/>
              <w:spacing w:line="300" w:lineRule="auto"/>
              <w:jc w:val="center"/>
              <w:rPr>
                <w:kern w:val="0"/>
                <w:sz w:val="18"/>
                <w:szCs w:val="18"/>
              </w:rPr>
            </w:pPr>
            <w:r w:rsidRPr="00002918">
              <w:rPr>
                <w:kern w:val="0"/>
                <w:sz w:val="18"/>
                <w:szCs w:val="18"/>
              </w:rPr>
              <w:t>s</w:t>
            </w:r>
            <w:r w:rsidR="005D6173" w:rsidRPr="00002918">
              <w:rPr>
                <w:kern w:val="0"/>
                <w:sz w:val="18"/>
                <w:szCs w:val="18"/>
              </w:rPr>
              <w:t>999033</w:t>
            </w:r>
          </w:p>
        </w:tc>
        <w:tc>
          <w:tcPr>
            <w:tcW w:w="2397" w:type="dxa"/>
          </w:tcPr>
          <w:p w:rsidR="005D6173" w:rsidRPr="00002918" w:rsidRDefault="005D6173" w:rsidP="00816AD8">
            <w:pPr>
              <w:widowControl/>
              <w:spacing w:line="300" w:lineRule="auto"/>
              <w:jc w:val="center"/>
              <w:rPr>
                <w:kern w:val="0"/>
                <w:sz w:val="18"/>
                <w:szCs w:val="18"/>
              </w:rPr>
            </w:pPr>
            <w:r w:rsidRPr="00002918">
              <w:rPr>
                <w:kern w:val="0"/>
                <w:sz w:val="18"/>
                <w:szCs w:val="18"/>
              </w:rPr>
              <w:t>人文素养选修课</w:t>
            </w:r>
          </w:p>
        </w:tc>
        <w:tc>
          <w:tcPr>
            <w:tcW w:w="455" w:type="dxa"/>
          </w:tcPr>
          <w:p w:rsidR="005D6173" w:rsidRPr="00002918" w:rsidRDefault="00816AD8" w:rsidP="00816AD8">
            <w:pPr>
              <w:widowControl/>
              <w:spacing w:line="300" w:lineRule="auto"/>
              <w:jc w:val="center"/>
              <w:rPr>
                <w:kern w:val="0"/>
                <w:sz w:val="18"/>
                <w:szCs w:val="18"/>
              </w:rPr>
            </w:pPr>
            <w:r w:rsidRPr="00002918">
              <w:rPr>
                <w:kern w:val="0"/>
                <w:sz w:val="18"/>
                <w:szCs w:val="18"/>
              </w:rPr>
              <w:t>16</w:t>
            </w:r>
          </w:p>
        </w:tc>
        <w:tc>
          <w:tcPr>
            <w:tcW w:w="546" w:type="dxa"/>
          </w:tcPr>
          <w:p w:rsidR="005D6173" w:rsidRPr="00002918" w:rsidRDefault="005D6173" w:rsidP="00816AD8">
            <w:pPr>
              <w:widowControl/>
              <w:spacing w:line="300" w:lineRule="auto"/>
              <w:jc w:val="center"/>
              <w:rPr>
                <w:kern w:val="0"/>
                <w:sz w:val="18"/>
                <w:szCs w:val="18"/>
              </w:rPr>
            </w:pPr>
            <w:r w:rsidRPr="00002918">
              <w:rPr>
                <w:kern w:val="0"/>
                <w:sz w:val="18"/>
                <w:szCs w:val="18"/>
              </w:rPr>
              <w:t>1</w:t>
            </w:r>
          </w:p>
        </w:tc>
        <w:tc>
          <w:tcPr>
            <w:tcW w:w="867" w:type="dxa"/>
          </w:tcPr>
          <w:p w:rsidR="005D6173" w:rsidRPr="00002918" w:rsidRDefault="006826D7" w:rsidP="00816AD8">
            <w:pPr>
              <w:widowControl/>
              <w:spacing w:line="300" w:lineRule="auto"/>
              <w:jc w:val="center"/>
              <w:rPr>
                <w:kern w:val="0"/>
                <w:sz w:val="18"/>
                <w:szCs w:val="18"/>
              </w:rPr>
            </w:pPr>
            <w:r w:rsidRPr="00002918">
              <w:rPr>
                <w:kern w:val="0"/>
                <w:sz w:val="18"/>
                <w:szCs w:val="18"/>
              </w:rPr>
              <w:t>1</w:t>
            </w:r>
          </w:p>
        </w:tc>
        <w:tc>
          <w:tcPr>
            <w:tcW w:w="879" w:type="dxa"/>
          </w:tcPr>
          <w:p w:rsidR="005D6173" w:rsidRPr="00002918" w:rsidRDefault="00816AD8" w:rsidP="00816AD8">
            <w:pPr>
              <w:widowControl/>
              <w:spacing w:line="300" w:lineRule="auto"/>
              <w:jc w:val="center"/>
              <w:rPr>
                <w:kern w:val="0"/>
                <w:sz w:val="18"/>
                <w:szCs w:val="18"/>
              </w:rPr>
            </w:pPr>
            <w:r w:rsidRPr="00002918">
              <w:rPr>
                <w:kern w:val="0"/>
                <w:sz w:val="18"/>
                <w:szCs w:val="18"/>
              </w:rPr>
              <w:t>其他</w:t>
            </w:r>
          </w:p>
        </w:tc>
        <w:tc>
          <w:tcPr>
            <w:tcW w:w="900" w:type="dxa"/>
          </w:tcPr>
          <w:p w:rsidR="005D6173" w:rsidRPr="00002918" w:rsidRDefault="00816AD8" w:rsidP="00816AD8">
            <w:pPr>
              <w:widowControl/>
              <w:spacing w:line="300" w:lineRule="auto"/>
              <w:jc w:val="center"/>
              <w:rPr>
                <w:kern w:val="0"/>
                <w:sz w:val="18"/>
                <w:szCs w:val="18"/>
              </w:rPr>
            </w:pPr>
            <w:r w:rsidRPr="00002918">
              <w:rPr>
                <w:kern w:val="0"/>
                <w:sz w:val="18"/>
                <w:szCs w:val="18"/>
              </w:rPr>
              <w:t>其他</w:t>
            </w:r>
          </w:p>
        </w:tc>
        <w:tc>
          <w:tcPr>
            <w:tcW w:w="770" w:type="dxa"/>
            <w:vMerge/>
            <w:vAlign w:val="center"/>
          </w:tcPr>
          <w:p w:rsidR="005D6173" w:rsidRPr="00002918" w:rsidRDefault="005D6173" w:rsidP="00BA73A2">
            <w:pPr>
              <w:widowControl/>
              <w:spacing w:line="300" w:lineRule="auto"/>
              <w:jc w:val="center"/>
              <w:rPr>
                <w:kern w:val="0"/>
                <w:sz w:val="18"/>
                <w:szCs w:val="18"/>
              </w:rPr>
            </w:pPr>
          </w:p>
        </w:tc>
      </w:tr>
      <w:tr w:rsidR="00816AD8" w:rsidRPr="00002918" w:rsidTr="00816AD8">
        <w:trPr>
          <w:trHeight w:hRule="exact" w:val="397"/>
        </w:trPr>
        <w:tc>
          <w:tcPr>
            <w:tcW w:w="573" w:type="dxa"/>
            <w:vMerge w:val="restart"/>
            <w:vAlign w:val="center"/>
          </w:tcPr>
          <w:p w:rsidR="00816AD8" w:rsidRPr="00002918" w:rsidRDefault="00816AD8" w:rsidP="00BA73A2">
            <w:pPr>
              <w:widowControl/>
              <w:spacing w:line="300" w:lineRule="auto"/>
              <w:jc w:val="center"/>
              <w:rPr>
                <w:kern w:val="0"/>
                <w:sz w:val="18"/>
                <w:szCs w:val="18"/>
              </w:rPr>
            </w:pPr>
            <w:r w:rsidRPr="00002918">
              <w:rPr>
                <w:kern w:val="0"/>
                <w:sz w:val="18"/>
                <w:szCs w:val="18"/>
              </w:rPr>
              <w:t>E</w:t>
            </w:r>
          </w:p>
        </w:tc>
        <w:tc>
          <w:tcPr>
            <w:tcW w:w="958" w:type="dxa"/>
            <w:vAlign w:val="center"/>
          </w:tcPr>
          <w:p w:rsidR="00816AD8" w:rsidRPr="00002918" w:rsidRDefault="00816AD8" w:rsidP="00BA73A2">
            <w:pPr>
              <w:widowControl/>
              <w:spacing w:line="300" w:lineRule="auto"/>
              <w:jc w:val="center"/>
              <w:rPr>
                <w:kern w:val="0"/>
                <w:sz w:val="18"/>
                <w:szCs w:val="18"/>
              </w:rPr>
            </w:pPr>
            <w:r w:rsidRPr="00002918">
              <w:rPr>
                <w:kern w:val="0"/>
                <w:sz w:val="18"/>
                <w:szCs w:val="18"/>
              </w:rPr>
              <w:t>s005092</w:t>
            </w:r>
          </w:p>
        </w:tc>
        <w:tc>
          <w:tcPr>
            <w:tcW w:w="2397" w:type="dxa"/>
            <w:vAlign w:val="center"/>
          </w:tcPr>
          <w:p w:rsidR="00816AD8" w:rsidRPr="00002918" w:rsidRDefault="00816AD8" w:rsidP="00816AD8">
            <w:pPr>
              <w:widowControl/>
              <w:spacing w:line="300" w:lineRule="auto"/>
              <w:jc w:val="center"/>
              <w:rPr>
                <w:kern w:val="0"/>
                <w:sz w:val="18"/>
                <w:szCs w:val="18"/>
              </w:rPr>
            </w:pPr>
            <w:r w:rsidRPr="00002918">
              <w:rPr>
                <w:kern w:val="0"/>
                <w:sz w:val="18"/>
                <w:szCs w:val="18"/>
              </w:rPr>
              <w:t>学术报告</w:t>
            </w:r>
          </w:p>
        </w:tc>
        <w:tc>
          <w:tcPr>
            <w:tcW w:w="455" w:type="dxa"/>
            <w:vAlign w:val="center"/>
          </w:tcPr>
          <w:p w:rsidR="00816AD8" w:rsidRPr="00002918" w:rsidRDefault="00816AD8" w:rsidP="00816AD8">
            <w:pPr>
              <w:widowControl/>
              <w:spacing w:line="300" w:lineRule="auto"/>
              <w:jc w:val="center"/>
              <w:rPr>
                <w:kern w:val="0"/>
                <w:sz w:val="18"/>
                <w:szCs w:val="18"/>
              </w:rPr>
            </w:pPr>
            <w:r w:rsidRPr="00002918">
              <w:rPr>
                <w:kern w:val="0"/>
                <w:sz w:val="18"/>
                <w:szCs w:val="18"/>
              </w:rPr>
              <w:t>16</w:t>
            </w:r>
          </w:p>
        </w:tc>
        <w:tc>
          <w:tcPr>
            <w:tcW w:w="546" w:type="dxa"/>
            <w:vAlign w:val="center"/>
          </w:tcPr>
          <w:p w:rsidR="00816AD8" w:rsidRPr="00002918" w:rsidRDefault="00816AD8" w:rsidP="00816AD8">
            <w:pPr>
              <w:widowControl/>
              <w:spacing w:line="300" w:lineRule="auto"/>
              <w:jc w:val="center"/>
              <w:rPr>
                <w:kern w:val="0"/>
                <w:sz w:val="18"/>
                <w:szCs w:val="18"/>
              </w:rPr>
            </w:pPr>
            <w:r w:rsidRPr="00002918">
              <w:rPr>
                <w:kern w:val="0"/>
                <w:sz w:val="18"/>
                <w:szCs w:val="18"/>
              </w:rPr>
              <w:t>1</w:t>
            </w:r>
          </w:p>
        </w:tc>
        <w:tc>
          <w:tcPr>
            <w:tcW w:w="867" w:type="dxa"/>
            <w:vAlign w:val="center"/>
          </w:tcPr>
          <w:p w:rsidR="00816AD8" w:rsidRPr="00002918" w:rsidRDefault="00816AD8" w:rsidP="00816AD8">
            <w:pPr>
              <w:widowControl/>
              <w:spacing w:line="300" w:lineRule="auto"/>
              <w:jc w:val="center"/>
              <w:rPr>
                <w:kern w:val="0"/>
                <w:sz w:val="18"/>
                <w:szCs w:val="18"/>
              </w:rPr>
            </w:pPr>
            <w:r w:rsidRPr="00002918">
              <w:rPr>
                <w:kern w:val="0"/>
                <w:sz w:val="18"/>
                <w:szCs w:val="18"/>
              </w:rPr>
              <w:t>2</w:t>
            </w:r>
          </w:p>
        </w:tc>
        <w:tc>
          <w:tcPr>
            <w:tcW w:w="879" w:type="dxa"/>
          </w:tcPr>
          <w:p w:rsidR="00816AD8" w:rsidRPr="00002918" w:rsidRDefault="00816AD8" w:rsidP="00816AD8">
            <w:pPr>
              <w:widowControl/>
              <w:spacing w:line="300" w:lineRule="auto"/>
              <w:jc w:val="center"/>
              <w:rPr>
                <w:kern w:val="0"/>
                <w:sz w:val="18"/>
                <w:szCs w:val="18"/>
              </w:rPr>
            </w:pPr>
            <w:r w:rsidRPr="00002918">
              <w:rPr>
                <w:kern w:val="0"/>
                <w:sz w:val="18"/>
                <w:szCs w:val="18"/>
              </w:rPr>
              <w:t>其他</w:t>
            </w:r>
          </w:p>
        </w:tc>
        <w:tc>
          <w:tcPr>
            <w:tcW w:w="900" w:type="dxa"/>
          </w:tcPr>
          <w:p w:rsidR="00816AD8" w:rsidRPr="00002918" w:rsidRDefault="00816AD8" w:rsidP="00816AD8">
            <w:pPr>
              <w:widowControl/>
              <w:spacing w:line="300" w:lineRule="auto"/>
              <w:jc w:val="center"/>
              <w:rPr>
                <w:kern w:val="0"/>
                <w:sz w:val="18"/>
                <w:szCs w:val="18"/>
              </w:rPr>
            </w:pPr>
            <w:r w:rsidRPr="00002918">
              <w:rPr>
                <w:kern w:val="0"/>
                <w:sz w:val="18"/>
                <w:szCs w:val="18"/>
              </w:rPr>
              <w:t>其他</w:t>
            </w:r>
          </w:p>
        </w:tc>
        <w:tc>
          <w:tcPr>
            <w:tcW w:w="770" w:type="dxa"/>
            <w:vMerge w:val="restart"/>
            <w:vAlign w:val="center"/>
          </w:tcPr>
          <w:p w:rsidR="00816AD8" w:rsidRPr="00002918" w:rsidRDefault="00816AD8" w:rsidP="00BA73A2">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816AD8" w:rsidRPr="00002918" w:rsidTr="00816AD8">
        <w:trPr>
          <w:trHeight w:hRule="exact" w:val="397"/>
        </w:trPr>
        <w:tc>
          <w:tcPr>
            <w:tcW w:w="573" w:type="dxa"/>
            <w:vMerge/>
            <w:vAlign w:val="center"/>
          </w:tcPr>
          <w:p w:rsidR="00816AD8" w:rsidRPr="00002918" w:rsidRDefault="00816AD8" w:rsidP="00BA73A2">
            <w:pPr>
              <w:widowControl/>
              <w:spacing w:line="300" w:lineRule="auto"/>
              <w:jc w:val="center"/>
              <w:rPr>
                <w:kern w:val="0"/>
                <w:sz w:val="18"/>
                <w:szCs w:val="18"/>
              </w:rPr>
            </w:pPr>
          </w:p>
        </w:tc>
        <w:tc>
          <w:tcPr>
            <w:tcW w:w="958" w:type="dxa"/>
            <w:vAlign w:val="center"/>
          </w:tcPr>
          <w:p w:rsidR="00816AD8" w:rsidRPr="00002918" w:rsidRDefault="00816AD8" w:rsidP="00BA73A2">
            <w:pPr>
              <w:widowControl/>
              <w:spacing w:line="300" w:lineRule="auto"/>
              <w:jc w:val="center"/>
              <w:rPr>
                <w:kern w:val="0"/>
                <w:sz w:val="18"/>
                <w:szCs w:val="18"/>
              </w:rPr>
            </w:pPr>
            <w:r w:rsidRPr="00002918">
              <w:rPr>
                <w:kern w:val="0"/>
                <w:sz w:val="18"/>
                <w:szCs w:val="18"/>
              </w:rPr>
              <w:t>s005093</w:t>
            </w:r>
          </w:p>
        </w:tc>
        <w:tc>
          <w:tcPr>
            <w:tcW w:w="2397" w:type="dxa"/>
            <w:vAlign w:val="center"/>
          </w:tcPr>
          <w:p w:rsidR="00816AD8" w:rsidRPr="00002918" w:rsidRDefault="00816AD8" w:rsidP="00816AD8">
            <w:pPr>
              <w:widowControl/>
              <w:spacing w:line="300" w:lineRule="auto"/>
              <w:jc w:val="center"/>
              <w:rPr>
                <w:kern w:val="0"/>
                <w:sz w:val="18"/>
                <w:szCs w:val="18"/>
              </w:rPr>
            </w:pPr>
            <w:r w:rsidRPr="00002918">
              <w:rPr>
                <w:kern w:val="0"/>
                <w:sz w:val="18"/>
                <w:szCs w:val="18"/>
              </w:rPr>
              <w:t>实践活动</w:t>
            </w:r>
          </w:p>
        </w:tc>
        <w:tc>
          <w:tcPr>
            <w:tcW w:w="455" w:type="dxa"/>
            <w:vAlign w:val="center"/>
          </w:tcPr>
          <w:p w:rsidR="00816AD8" w:rsidRPr="00002918" w:rsidRDefault="00816AD8" w:rsidP="00816AD8">
            <w:pPr>
              <w:widowControl/>
              <w:spacing w:line="300" w:lineRule="auto"/>
              <w:jc w:val="center"/>
              <w:rPr>
                <w:kern w:val="0"/>
                <w:sz w:val="18"/>
                <w:szCs w:val="18"/>
              </w:rPr>
            </w:pPr>
            <w:r w:rsidRPr="00002918">
              <w:rPr>
                <w:kern w:val="0"/>
                <w:sz w:val="18"/>
                <w:szCs w:val="18"/>
              </w:rPr>
              <w:t>16</w:t>
            </w:r>
          </w:p>
        </w:tc>
        <w:tc>
          <w:tcPr>
            <w:tcW w:w="546" w:type="dxa"/>
            <w:vAlign w:val="center"/>
          </w:tcPr>
          <w:p w:rsidR="00816AD8" w:rsidRPr="00002918" w:rsidRDefault="00816AD8" w:rsidP="00816AD8">
            <w:pPr>
              <w:widowControl/>
              <w:spacing w:line="300" w:lineRule="auto"/>
              <w:jc w:val="center"/>
              <w:rPr>
                <w:kern w:val="0"/>
                <w:sz w:val="18"/>
                <w:szCs w:val="18"/>
              </w:rPr>
            </w:pPr>
            <w:r w:rsidRPr="00002918">
              <w:rPr>
                <w:kern w:val="0"/>
                <w:sz w:val="18"/>
                <w:szCs w:val="18"/>
              </w:rPr>
              <w:t>1</w:t>
            </w:r>
          </w:p>
        </w:tc>
        <w:tc>
          <w:tcPr>
            <w:tcW w:w="867" w:type="dxa"/>
            <w:vAlign w:val="center"/>
          </w:tcPr>
          <w:p w:rsidR="00816AD8" w:rsidRPr="00002918" w:rsidRDefault="00816AD8" w:rsidP="00816AD8">
            <w:pPr>
              <w:widowControl/>
              <w:spacing w:line="300" w:lineRule="auto"/>
              <w:jc w:val="center"/>
              <w:rPr>
                <w:kern w:val="0"/>
                <w:sz w:val="18"/>
                <w:szCs w:val="18"/>
              </w:rPr>
            </w:pPr>
            <w:r w:rsidRPr="00002918">
              <w:rPr>
                <w:kern w:val="0"/>
                <w:sz w:val="18"/>
                <w:szCs w:val="18"/>
              </w:rPr>
              <w:t>2</w:t>
            </w:r>
          </w:p>
        </w:tc>
        <w:tc>
          <w:tcPr>
            <w:tcW w:w="879" w:type="dxa"/>
          </w:tcPr>
          <w:p w:rsidR="00816AD8" w:rsidRPr="00002918" w:rsidRDefault="00816AD8" w:rsidP="00816AD8">
            <w:pPr>
              <w:widowControl/>
              <w:spacing w:line="300" w:lineRule="auto"/>
              <w:jc w:val="center"/>
              <w:rPr>
                <w:kern w:val="0"/>
                <w:sz w:val="18"/>
                <w:szCs w:val="18"/>
              </w:rPr>
            </w:pPr>
            <w:r w:rsidRPr="00002918">
              <w:rPr>
                <w:kern w:val="0"/>
                <w:sz w:val="18"/>
                <w:szCs w:val="18"/>
              </w:rPr>
              <w:t>其他</w:t>
            </w:r>
          </w:p>
        </w:tc>
        <w:tc>
          <w:tcPr>
            <w:tcW w:w="900" w:type="dxa"/>
          </w:tcPr>
          <w:p w:rsidR="00816AD8" w:rsidRPr="00002918" w:rsidRDefault="00816AD8" w:rsidP="00816AD8">
            <w:pPr>
              <w:widowControl/>
              <w:spacing w:line="300" w:lineRule="auto"/>
              <w:jc w:val="center"/>
              <w:rPr>
                <w:kern w:val="0"/>
                <w:sz w:val="18"/>
                <w:szCs w:val="18"/>
              </w:rPr>
            </w:pPr>
            <w:r w:rsidRPr="00002918">
              <w:rPr>
                <w:kern w:val="0"/>
                <w:sz w:val="18"/>
                <w:szCs w:val="18"/>
              </w:rPr>
              <w:t>其他</w:t>
            </w:r>
          </w:p>
        </w:tc>
        <w:tc>
          <w:tcPr>
            <w:tcW w:w="770" w:type="dxa"/>
            <w:vMerge/>
            <w:vAlign w:val="center"/>
          </w:tcPr>
          <w:p w:rsidR="00816AD8" w:rsidRPr="00002918" w:rsidRDefault="00816AD8" w:rsidP="00BA73A2">
            <w:pPr>
              <w:widowControl/>
              <w:spacing w:line="300" w:lineRule="auto"/>
              <w:jc w:val="center"/>
              <w:rPr>
                <w:kern w:val="0"/>
                <w:sz w:val="18"/>
                <w:szCs w:val="18"/>
              </w:rPr>
            </w:pPr>
          </w:p>
        </w:tc>
      </w:tr>
    </w:tbl>
    <w:p w:rsidR="005D6173" w:rsidRPr="00002918" w:rsidRDefault="005D6173" w:rsidP="005D6173">
      <w:pPr>
        <w:widowControl/>
        <w:spacing w:line="276" w:lineRule="auto"/>
        <w:jc w:val="left"/>
        <w:rPr>
          <w:b/>
          <w:kern w:val="0"/>
          <w:sz w:val="18"/>
          <w:szCs w:val="18"/>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DB13CE" w:rsidRPr="00002918" w:rsidRDefault="00DB13CE" w:rsidP="0076362A">
      <w:pPr>
        <w:widowControl/>
        <w:spacing w:line="300" w:lineRule="auto"/>
        <w:jc w:val="left"/>
        <w:rPr>
          <w:rFonts w:eastAsiaTheme="minorEastAsia"/>
          <w:szCs w:val="21"/>
        </w:rPr>
      </w:pPr>
      <w:r w:rsidRPr="00002918">
        <w:rPr>
          <w:rFonts w:eastAsiaTheme="minorEastAsia"/>
          <w:szCs w:val="21"/>
        </w:rPr>
        <w:br w:type="page"/>
      </w:r>
    </w:p>
    <w:p w:rsidR="005178AE" w:rsidRPr="00002918" w:rsidRDefault="005178AE" w:rsidP="005178AE">
      <w:pPr>
        <w:pStyle w:val="1"/>
        <w:rPr>
          <w:kern w:val="0"/>
        </w:rPr>
      </w:pPr>
      <w:bookmarkStart w:id="90" w:name="_Toc523498846"/>
      <w:r w:rsidRPr="00002918">
        <w:rPr>
          <w:kern w:val="0"/>
        </w:rPr>
        <w:lastRenderedPageBreak/>
        <w:t>计算机科学与技术硕士研究生培养方案</w:t>
      </w:r>
      <w:bookmarkEnd w:id="90"/>
    </w:p>
    <w:p w:rsidR="005D6173" w:rsidRPr="00002918" w:rsidRDefault="005178AE" w:rsidP="005D6173">
      <w:pPr>
        <w:pStyle w:val="2"/>
        <w:rPr>
          <w:rFonts w:ascii="Times New Roman" w:hAnsi="Times New Roman" w:cs="Times New Roman"/>
          <w:kern w:val="0"/>
        </w:rPr>
      </w:pPr>
      <w:r w:rsidRPr="00002918">
        <w:rPr>
          <w:rFonts w:ascii="Times New Roman" w:hAnsi="Times New Roman" w:cs="Times New Roman"/>
        </w:rPr>
        <w:t>学科门类：</w:t>
      </w:r>
      <w:r w:rsidRPr="00002918">
        <w:rPr>
          <w:rFonts w:ascii="Times New Roman" w:hAnsi="Times New Roman" w:cs="Times New Roman"/>
          <w:kern w:val="0"/>
        </w:rPr>
        <w:t>工学</w:t>
      </w:r>
      <w:r w:rsidRPr="00002918">
        <w:rPr>
          <w:rFonts w:ascii="Times New Roman" w:hAnsi="Times New Roman" w:cs="Times New Roman"/>
        </w:rPr>
        <w:t>一级学科代码：</w:t>
      </w:r>
      <w:r w:rsidRPr="00002918">
        <w:rPr>
          <w:rFonts w:ascii="Times New Roman" w:hAnsi="Times New Roman" w:cs="Times New Roman"/>
          <w:kern w:val="0"/>
        </w:rPr>
        <w:t>0812 </w:t>
      </w:r>
    </w:p>
    <w:p w:rsidR="005178AE" w:rsidRPr="00002918" w:rsidRDefault="005178AE" w:rsidP="005D6173">
      <w:pPr>
        <w:pStyle w:val="2"/>
        <w:rPr>
          <w:rFonts w:ascii="Times New Roman" w:hAnsi="Times New Roman" w:cs="Times New Roman"/>
          <w:kern w:val="0"/>
        </w:rPr>
      </w:pPr>
      <w:r w:rsidRPr="00002918">
        <w:rPr>
          <w:rFonts w:ascii="Times New Roman" w:hAnsi="Times New Roman" w:cs="Times New Roman"/>
        </w:rPr>
        <w:t>一级学科名称：</w:t>
      </w:r>
      <w:r w:rsidRPr="00002918">
        <w:rPr>
          <w:rFonts w:ascii="Times New Roman" w:hAnsi="Times New Roman" w:cs="Times New Roman"/>
          <w:kern w:val="0"/>
        </w:rPr>
        <w:t>计算机科学与技术</w:t>
      </w:r>
    </w:p>
    <w:p w:rsidR="005D6173" w:rsidRPr="00002918" w:rsidRDefault="005D6173" w:rsidP="005D6173"/>
    <w:p w:rsidR="005178AE" w:rsidRPr="00002918" w:rsidRDefault="005178AE"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5178AE" w:rsidRPr="00002918" w:rsidRDefault="00BA73A2" w:rsidP="00BA73A2">
      <w:pPr>
        <w:widowControl/>
        <w:spacing w:line="300" w:lineRule="auto"/>
        <w:ind w:firstLineChars="200" w:firstLine="420"/>
        <w:rPr>
          <w:rFonts w:eastAsiaTheme="minorEastAsia"/>
          <w:kern w:val="0"/>
          <w:szCs w:val="21"/>
        </w:rPr>
      </w:pPr>
      <w:r w:rsidRPr="00002918">
        <w:rPr>
          <w:rFonts w:eastAsiaTheme="minorEastAsia"/>
          <w:kern w:val="0"/>
          <w:szCs w:val="21"/>
        </w:rPr>
        <w:t>南京信息工程大学计算机科学与技术专业始建于</w:t>
      </w:r>
      <w:r w:rsidRPr="00002918">
        <w:rPr>
          <w:rFonts w:eastAsiaTheme="minorEastAsia"/>
          <w:kern w:val="0"/>
          <w:szCs w:val="21"/>
        </w:rPr>
        <w:t>1987</w:t>
      </w:r>
      <w:r w:rsidRPr="00002918">
        <w:rPr>
          <w:rFonts w:eastAsiaTheme="minorEastAsia"/>
          <w:kern w:val="0"/>
          <w:szCs w:val="21"/>
        </w:rPr>
        <w:t>年，目前已形成了从本科到研究生（硕士、博士）教育完整的人才培养体系。计算机科学与技术是国家特色专业建设点，连续两期入选江苏省优势学科。学科建设有教育部互联网应用创新开放平台示范基地、江苏省网络监控工程中心两个省部级科研平台，以及数字取证、气象数据挖掘两个中央和地方共建的实验平台，并于</w:t>
      </w:r>
      <w:r w:rsidRPr="00002918">
        <w:rPr>
          <w:rFonts w:eastAsiaTheme="minorEastAsia"/>
          <w:kern w:val="0"/>
          <w:szCs w:val="21"/>
        </w:rPr>
        <w:t>2015</w:t>
      </w:r>
      <w:r w:rsidRPr="00002918">
        <w:rPr>
          <w:rFonts w:eastAsiaTheme="minorEastAsia"/>
          <w:kern w:val="0"/>
          <w:szCs w:val="21"/>
        </w:rPr>
        <w:t>年与密歇根州立大学共同建设</w:t>
      </w:r>
      <w:r w:rsidRPr="00002918">
        <w:rPr>
          <w:rFonts w:eastAsiaTheme="minorEastAsia"/>
          <w:kern w:val="0"/>
          <w:szCs w:val="21"/>
        </w:rPr>
        <w:t>“</w:t>
      </w:r>
      <w:r w:rsidRPr="00002918">
        <w:rPr>
          <w:rFonts w:eastAsiaTheme="minorEastAsia"/>
          <w:kern w:val="0"/>
          <w:szCs w:val="21"/>
        </w:rPr>
        <w:t>中美计算机科学研究中心</w:t>
      </w:r>
      <w:r w:rsidRPr="00002918">
        <w:rPr>
          <w:rFonts w:eastAsiaTheme="minorEastAsia"/>
          <w:kern w:val="0"/>
          <w:szCs w:val="21"/>
        </w:rPr>
        <w:t>”</w:t>
      </w:r>
      <w:r w:rsidRPr="00002918">
        <w:rPr>
          <w:rFonts w:eastAsiaTheme="minorEastAsia"/>
          <w:kern w:val="0"/>
          <w:szCs w:val="21"/>
        </w:rPr>
        <w:t>，以加强学科的国际合作交流与建设。专业拥有教师</w:t>
      </w:r>
      <w:r w:rsidRPr="00002918">
        <w:rPr>
          <w:rFonts w:eastAsiaTheme="minorEastAsia"/>
          <w:kern w:val="0"/>
          <w:szCs w:val="21"/>
        </w:rPr>
        <w:t>46</w:t>
      </w:r>
      <w:r w:rsidRPr="00002918">
        <w:rPr>
          <w:rFonts w:eastAsiaTheme="minorEastAsia"/>
          <w:kern w:val="0"/>
          <w:szCs w:val="21"/>
        </w:rPr>
        <w:t>人，其中教授</w:t>
      </w:r>
      <w:r w:rsidRPr="00002918">
        <w:rPr>
          <w:rFonts w:eastAsiaTheme="minorEastAsia"/>
          <w:kern w:val="0"/>
          <w:szCs w:val="21"/>
        </w:rPr>
        <w:t>11</w:t>
      </w:r>
      <w:r w:rsidRPr="00002918">
        <w:rPr>
          <w:rFonts w:eastAsiaTheme="minorEastAsia"/>
          <w:kern w:val="0"/>
          <w:szCs w:val="21"/>
        </w:rPr>
        <w:t>人（其中博士生导师</w:t>
      </w:r>
      <w:r w:rsidRPr="00002918">
        <w:rPr>
          <w:rFonts w:eastAsiaTheme="minorEastAsia"/>
          <w:kern w:val="0"/>
          <w:szCs w:val="21"/>
        </w:rPr>
        <w:t>8</w:t>
      </w:r>
      <w:r w:rsidRPr="00002918">
        <w:rPr>
          <w:rFonts w:eastAsiaTheme="minorEastAsia"/>
          <w:kern w:val="0"/>
          <w:szCs w:val="21"/>
        </w:rPr>
        <w:t>人），副教授</w:t>
      </w:r>
      <w:r w:rsidRPr="00002918">
        <w:rPr>
          <w:rFonts w:eastAsiaTheme="minorEastAsia"/>
          <w:kern w:val="0"/>
          <w:szCs w:val="21"/>
        </w:rPr>
        <w:t>22</w:t>
      </w:r>
      <w:r w:rsidRPr="00002918">
        <w:rPr>
          <w:rFonts w:eastAsiaTheme="minorEastAsia"/>
          <w:kern w:val="0"/>
          <w:szCs w:val="21"/>
        </w:rPr>
        <w:t>人，</w:t>
      </w:r>
      <w:r w:rsidRPr="00002918">
        <w:rPr>
          <w:rFonts w:eastAsiaTheme="minorEastAsia"/>
          <w:kern w:val="0"/>
          <w:szCs w:val="21"/>
        </w:rPr>
        <w:t>8</w:t>
      </w:r>
      <w:r w:rsidRPr="00002918">
        <w:rPr>
          <w:rFonts w:eastAsiaTheme="minorEastAsia"/>
          <w:kern w:val="0"/>
          <w:szCs w:val="21"/>
        </w:rPr>
        <w:t>人入选江苏省紫金人才、</w:t>
      </w:r>
      <w:r w:rsidRPr="00002918">
        <w:rPr>
          <w:rFonts w:eastAsiaTheme="minorEastAsia"/>
          <w:kern w:val="0"/>
          <w:szCs w:val="21"/>
        </w:rPr>
        <w:t>333</w:t>
      </w:r>
      <w:r w:rsidRPr="00002918">
        <w:rPr>
          <w:rFonts w:eastAsiaTheme="minorEastAsia"/>
          <w:kern w:val="0"/>
          <w:szCs w:val="21"/>
        </w:rPr>
        <w:t>高层次人才、青蓝工程等省级人才培养工程。近五年来，本学科承担了国家自然科学基金重点项目</w:t>
      </w:r>
      <w:r w:rsidRPr="00002918">
        <w:rPr>
          <w:rFonts w:eastAsiaTheme="minorEastAsia"/>
          <w:kern w:val="0"/>
          <w:szCs w:val="21"/>
        </w:rPr>
        <w:t>3</w:t>
      </w:r>
      <w:r w:rsidRPr="00002918">
        <w:rPr>
          <w:rFonts w:eastAsiaTheme="minorEastAsia"/>
          <w:kern w:val="0"/>
          <w:szCs w:val="21"/>
        </w:rPr>
        <w:t>项、国家自然科学基金（面上、青年）项目</w:t>
      </w:r>
      <w:r w:rsidRPr="00002918">
        <w:rPr>
          <w:rFonts w:eastAsiaTheme="minorEastAsia"/>
          <w:kern w:val="0"/>
          <w:szCs w:val="21"/>
        </w:rPr>
        <w:t>40</w:t>
      </w:r>
      <w:r w:rsidRPr="00002918">
        <w:rPr>
          <w:rFonts w:eastAsiaTheme="minorEastAsia"/>
          <w:kern w:val="0"/>
          <w:szCs w:val="21"/>
        </w:rPr>
        <w:t>余项，国家</w:t>
      </w:r>
      <w:r w:rsidRPr="00002918">
        <w:rPr>
          <w:rFonts w:eastAsiaTheme="minorEastAsia"/>
          <w:kern w:val="0"/>
          <w:szCs w:val="21"/>
        </w:rPr>
        <w:t>“863”</w:t>
      </w:r>
      <w:r w:rsidRPr="00002918">
        <w:rPr>
          <w:rFonts w:eastAsiaTheme="minorEastAsia"/>
          <w:kern w:val="0"/>
          <w:szCs w:val="21"/>
        </w:rPr>
        <w:t>项目、科技部公益行业科研专项项目等</w:t>
      </w:r>
      <w:r w:rsidR="00135887" w:rsidRPr="00002918">
        <w:rPr>
          <w:rFonts w:eastAsiaTheme="minorEastAsia"/>
          <w:kern w:val="0"/>
          <w:szCs w:val="21"/>
        </w:rPr>
        <w:t>其他</w:t>
      </w:r>
      <w:r w:rsidRPr="00002918">
        <w:rPr>
          <w:rFonts w:eastAsiaTheme="minorEastAsia"/>
          <w:kern w:val="0"/>
          <w:szCs w:val="21"/>
        </w:rPr>
        <w:t>国家级科研项目</w:t>
      </w:r>
      <w:r w:rsidRPr="00002918">
        <w:rPr>
          <w:rFonts w:eastAsiaTheme="minorEastAsia"/>
          <w:kern w:val="0"/>
          <w:szCs w:val="21"/>
        </w:rPr>
        <w:t>10</w:t>
      </w:r>
      <w:r w:rsidRPr="00002918">
        <w:rPr>
          <w:rFonts w:eastAsiaTheme="minorEastAsia"/>
          <w:kern w:val="0"/>
          <w:szCs w:val="21"/>
        </w:rPr>
        <w:t>余项，科研到帐经费过亿元。目前本学科已进入</w:t>
      </w:r>
      <w:r w:rsidRPr="00002918">
        <w:rPr>
          <w:rFonts w:eastAsiaTheme="minorEastAsia"/>
          <w:kern w:val="0"/>
          <w:szCs w:val="21"/>
        </w:rPr>
        <w:t>E</w:t>
      </w:r>
      <w:r w:rsidR="005A2FE3" w:rsidRPr="00002918">
        <w:rPr>
          <w:rFonts w:eastAsiaTheme="minorEastAsia"/>
          <w:kern w:val="0"/>
          <w:szCs w:val="21"/>
        </w:rPr>
        <w:t>S</w:t>
      </w:r>
      <w:r w:rsidRPr="00002918">
        <w:rPr>
          <w:rFonts w:eastAsiaTheme="minorEastAsia"/>
          <w:kern w:val="0"/>
          <w:szCs w:val="21"/>
        </w:rPr>
        <w:t>I</w:t>
      </w:r>
      <w:r w:rsidRPr="00002918">
        <w:rPr>
          <w:rFonts w:eastAsiaTheme="minorEastAsia"/>
          <w:kern w:val="0"/>
          <w:szCs w:val="21"/>
        </w:rPr>
        <w:t>计算机学科全球排名前</w:t>
      </w:r>
      <w:r w:rsidRPr="00002918">
        <w:rPr>
          <w:rFonts w:eastAsiaTheme="minorEastAsia"/>
          <w:kern w:val="0"/>
          <w:szCs w:val="21"/>
        </w:rPr>
        <w:t>1%</w:t>
      </w:r>
      <w:r w:rsidRPr="00002918">
        <w:rPr>
          <w:rFonts w:eastAsiaTheme="minorEastAsia"/>
          <w:kern w:val="0"/>
          <w:szCs w:val="21"/>
        </w:rPr>
        <w:t>，在教育部第四轮学科评估结果为</w:t>
      </w:r>
      <w:r w:rsidRPr="00002918">
        <w:rPr>
          <w:rFonts w:eastAsiaTheme="minorEastAsia"/>
          <w:kern w:val="0"/>
          <w:szCs w:val="21"/>
        </w:rPr>
        <w:t>B</w:t>
      </w:r>
      <w:r w:rsidRPr="00002918">
        <w:rPr>
          <w:rFonts w:eastAsiaTheme="minorEastAsia"/>
          <w:kern w:val="0"/>
          <w:szCs w:val="21"/>
        </w:rPr>
        <w:t>等级。</w:t>
      </w:r>
    </w:p>
    <w:p w:rsidR="005178AE" w:rsidRPr="00002918" w:rsidRDefault="005178AE"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5178AE" w:rsidRPr="00002918" w:rsidRDefault="00BA73A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335F73" w:rsidRPr="00002918">
        <w:rPr>
          <w:rFonts w:eastAsiaTheme="minorEastAsia"/>
          <w:kern w:val="0"/>
          <w:szCs w:val="21"/>
        </w:rPr>
        <w:t xml:space="preserve"> </w:t>
      </w:r>
      <w:r w:rsidR="005178AE" w:rsidRPr="00002918">
        <w:rPr>
          <w:rFonts w:eastAsiaTheme="minorEastAsia"/>
          <w:kern w:val="0"/>
          <w:szCs w:val="21"/>
        </w:rPr>
        <w:t>培养符合我国社会主义建设事业需要，掌握马克思主义、毛泽东思想、邓小平理论、科学发展观、新时代中国特色社会主义思想的基本原理，拥护党的基本路线，热爱祖国，学风严谨，品行端正，有较强的事业心和献身精神，积极为社会主义现代化建设服务的德、智、体全面发展的高级专门人才。</w:t>
      </w:r>
    </w:p>
    <w:p w:rsidR="005178AE" w:rsidRPr="00002918" w:rsidRDefault="00BA73A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335F73" w:rsidRPr="00002918">
        <w:rPr>
          <w:rFonts w:eastAsiaTheme="minorEastAsia"/>
          <w:kern w:val="0"/>
          <w:szCs w:val="21"/>
        </w:rPr>
        <w:t xml:space="preserve"> </w:t>
      </w:r>
      <w:r w:rsidR="005178AE" w:rsidRPr="00002918">
        <w:rPr>
          <w:rFonts w:eastAsiaTheme="minorEastAsia"/>
          <w:kern w:val="0"/>
          <w:szCs w:val="21"/>
        </w:rPr>
        <w:t>在本学科上掌握坚实的基础理论和系统的专门知识，具有从事科学研究工作或独立承担专业技术工作的能力。掌握一门外国语，具有熟练阅读本专业外文资料的能力及较强的听、说、写、译能力。</w:t>
      </w:r>
    </w:p>
    <w:p w:rsidR="005178AE" w:rsidRPr="00002918" w:rsidRDefault="00BA73A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00335F73" w:rsidRPr="00002918">
        <w:rPr>
          <w:rFonts w:eastAsiaTheme="minorEastAsia"/>
          <w:kern w:val="0"/>
          <w:szCs w:val="21"/>
        </w:rPr>
        <w:t xml:space="preserve"> </w:t>
      </w:r>
      <w:r w:rsidR="005178AE" w:rsidRPr="00002918">
        <w:rPr>
          <w:rFonts w:eastAsiaTheme="minorEastAsia"/>
          <w:kern w:val="0"/>
          <w:szCs w:val="21"/>
        </w:rPr>
        <w:t>身心健康，毕业后能胜任高等院校、科研院所、业务部门及其他相关部门的教学、科研、业务以及管理工作。</w:t>
      </w:r>
    </w:p>
    <w:p w:rsidR="005178AE" w:rsidRPr="00002918" w:rsidRDefault="005178AE"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．网络空间安全</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．多媒体处理</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Pr="00002918">
        <w:rPr>
          <w:rFonts w:eastAsiaTheme="minorEastAsia"/>
          <w:kern w:val="0"/>
          <w:szCs w:val="21"/>
        </w:rPr>
        <w:t>．大数据分析</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4</w:t>
      </w:r>
      <w:r w:rsidRPr="00002918">
        <w:rPr>
          <w:rFonts w:eastAsiaTheme="minorEastAsia"/>
          <w:kern w:val="0"/>
          <w:szCs w:val="21"/>
        </w:rPr>
        <w:t>．物联网与云计算</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5</w:t>
      </w:r>
      <w:r w:rsidRPr="00002918">
        <w:rPr>
          <w:rFonts w:eastAsiaTheme="minorEastAsia"/>
          <w:kern w:val="0"/>
          <w:szCs w:val="21"/>
        </w:rPr>
        <w:t>．量子计算与信息处理</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5178AE" w:rsidRPr="00002918" w:rsidRDefault="005178AE" w:rsidP="0076362A">
      <w:pPr>
        <w:widowControl/>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硕士研究生学制为</w:t>
      </w:r>
      <w:r w:rsidRPr="00002918">
        <w:rPr>
          <w:rFonts w:eastAsiaTheme="minorEastAsia"/>
          <w:kern w:val="0"/>
          <w:szCs w:val="21"/>
        </w:rPr>
        <w:t>3</w:t>
      </w:r>
      <w:r w:rsidRPr="00002918">
        <w:rPr>
          <w:rFonts w:eastAsiaTheme="minorEastAsia"/>
          <w:kern w:val="0"/>
          <w:szCs w:val="21"/>
        </w:rPr>
        <w:t>年。</w:t>
      </w:r>
    </w:p>
    <w:p w:rsidR="005178AE" w:rsidRPr="00002918" w:rsidRDefault="005178AE" w:rsidP="0076362A">
      <w:pPr>
        <w:widowControl/>
        <w:spacing w:line="300" w:lineRule="auto"/>
        <w:ind w:firstLineChars="200" w:firstLine="420"/>
        <w:rPr>
          <w:rFonts w:eastAsiaTheme="minorEastAsia"/>
          <w:kern w:val="0"/>
          <w:szCs w:val="21"/>
        </w:rPr>
      </w:pPr>
      <w:r w:rsidRPr="00002918">
        <w:rPr>
          <w:rFonts w:eastAsiaTheme="minorEastAsia"/>
          <w:kern w:val="0"/>
          <w:szCs w:val="21"/>
        </w:rPr>
        <w:lastRenderedPageBreak/>
        <w:t xml:space="preserve">2. </w:t>
      </w:r>
      <w:r w:rsidRPr="00002918">
        <w:rPr>
          <w:rFonts w:eastAsiaTheme="minorEastAsia"/>
          <w:kern w:val="0"/>
          <w:szCs w:val="21"/>
        </w:rPr>
        <w:t>硕士研究生学习年限一般为</w:t>
      </w:r>
      <w:r w:rsidRPr="00002918">
        <w:rPr>
          <w:rFonts w:eastAsiaTheme="minorEastAsia"/>
          <w:kern w:val="0"/>
          <w:szCs w:val="21"/>
        </w:rPr>
        <w:t>3</w:t>
      </w:r>
      <w:r w:rsidRPr="00002918">
        <w:rPr>
          <w:rFonts w:eastAsiaTheme="minorEastAsia"/>
          <w:kern w:val="0"/>
          <w:szCs w:val="21"/>
        </w:rPr>
        <w:t>年，最长学习年限不超过</w:t>
      </w:r>
      <w:r w:rsidRPr="00002918">
        <w:rPr>
          <w:rFonts w:eastAsiaTheme="minorEastAsia"/>
          <w:kern w:val="0"/>
          <w:szCs w:val="21"/>
        </w:rPr>
        <w:t>5</w:t>
      </w:r>
      <w:r w:rsidRPr="00002918">
        <w:rPr>
          <w:rFonts w:eastAsiaTheme="minorEastAsia"/>
          <w:kern w:val="0"/>
          <w:szCs w:val="21"/>
        </w:rPr>
        <w:t>年。修满规定学分、提前完成学习计划、论文水平特别优秀者，可以申请提前答辩和提前毕业。因特殊原因不能按期毕业可适当延长学习年限，但最长不超过</w:t>
      </w:r>
      <w:r w:rsidRPr="00002918">
        <w:rPr>
          <w:rFonts w:eastAsiaTheme="minorEastAsia"/>
          <w:kern w:val="0"/>
          <w:szCs w:val="21"/>
        </w:rPr>
        <w:t>5</w:t>
      </w:r>
      <w:r w:rsidRPr="00002918">
        <w:rPr>
          <w:rFonts w:eastAsiaTheme="minorEastAsia"/>
          <w:kern w:val="0"/>
          <w:szCs w:val="21"/>
        </w:rPr>
        <w:t>年，经费由导师的课题承担。</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26</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15</w:t>
      </w:r>
      <w:r w:rsidRPr="00002918">
        <w:rPr>
          <w:rFonts w:eastAsiaTheme="minorEastAsia"/>
          <w:bCs/>
          <w:szCs w:val="21"/>
        </w:rPr>
        <w:t>学分</w:t>
      </w:r>
    </w:p>
    <w:p w:rsidR="005178AE" w:rsidRPr="00002918" w:rsidRDefault="005178AE" w:rsidP="0076362A">
      <w:pPr>
        <w:widowControl/>
        <w:spacing w:line="300" w:lineRule="auto"/>
        <w:ind w:leftChars="200" w:left="420"/>
        <w:jc w:val="left"/>
        <w:rPr>
          <w:rFonts w:eastAsiaTheme="minorEastAsia"/>
          <w:bCs/>
          <w:szCs w:val="21"/>
        </w:rPr>
      </w:pPr>
      <w:r w:rsidRPr="00002918">
        <w:rPr>
          <w:rFonts w:eastAsiaTheme="minorEastAsia"/>
          <w:bCs/>
          <w:szCs w:val="21"/>
        </w:rPr>
        <w:t xml:space="preserve">2. </w:t>
      </w:r>
      <w:r w:rsidRPr="00002918">
        <w:rPr>
          <w:rFonts w:eastAsiaTheme="minorEastAsia"/>
          <w:bCs/>
          <w:szCs w:val="21"/>
        </w:rPr>
        <w:t>课程设置</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1</w:t>
      </w:r>
      <w:r w:rsidRPr="00002918">
        <w:rPr>
          <w:rFonts w:eastAsiaTheme="minorEastAsia"/>
          <w:bCs/>
          <w:szCs w:val="21"/>
        </w:rPr>
        <w:t>）学位课（</w:t>
      </w:r>
      <w:r w:rsidRPr="00002918">
        <w:rPr>
          <w:rFonts w:eastAsiaTheme="minorEastAsia"/>
          <w:bCs/>
          <w:szCs w:val="21"/>
        </w:rPr>
        <w:t>15</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6</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中国特色社会主义理论与实践研究，</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自然辩证法，</w:t>
      </w:r>
      <w:r w:rsidRPr="00002918">
        <w:rPr>
          <w:rFonts w:eastAsiaTheme="minorEastAsia"/>
          <w:bCs/>
          <w:szCs w:val="21"/>
        </w:rPr>
        <w:t>1</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科技写作，</w:t>
      </w:r>
      <w:r w:rsidRPr="00002918">
        <w:rPr>
          <w:rFonts w:eastAsiaTheme="minorEastAsia"/>
          <w:bCs/>
          <w:szCs w:val="21"/>
        </w:rPr>
        <w:t>1</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w:t>
      </w:r>
      <w:r w:rsidRPr="00002918">
        <w:rPr>
          <w:rFonts w:eastAsiaTheme="minorEastAsia"/>
          <w:bCs/>
          <w:szCs w:val="21"/>
        </w:rPr>
        <w:t>9</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矩阵论，</w:t>
      </w:r>
      <w:r w:rsidRPr="00002918">
        <w:rPr>
          <w:rFonts w:eastAsiaTheme="minorEastAsia"/>
          <w:bCs/>
          <w:szCs w:val="21"/>
        </w:rPr>
        <w:t>3</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算法设计与分析，</w:t>
      </w:r>
      <w:r w:rsidRPr="00002918">
        <w:rPr>
          <w:rFonts w:eastAsiaTheme="minorEastAsia"/>
          <w:bCs/>
          <w:szCs w:val="21"/>
        </w:rPr>
        <w:t>3</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高级计算机网络，</w:t>
      </w:r>
      <w:r w:rsidRPr="00002918">
        <w:rPr>
          <w:rFonts w:eastAsiaTheme="minorEastAsia"/>
          <w:bCs/>
          <w:szCs w:val="21"/>
        </w:rPr>
        <w:t>3</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2</w:t>
      </w:r>
      <w:r w:rsidRPr="00002918">
        <w:rPr>
          <w:rFonts w:eastAsiaTheme="minorEastAsia"/>
          <w:bCs/>
          <w:szCs w:val="21"/>
        </w:rPr>
        <w:t>）非学位课（不少于</w:t>
      </w:r>
      <w:r w:rsidRPr="00002918">
        <w:rPr>
          <w:rFonts w:eastAsiaTheme="minorEastAsia"/>
          <w:bCs/>
          <w:szCs w:val="21"/>
        </w:rPr>
        <w:t>9</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导师自主设置课程，</w:t>
      </w:r>
      <w:r w:rsidRPr="00002918">
        <w:rPr>
          <w:rFonts w:eastAsiaTheme="minorEastAsia"/>
          <w:bCs/>
          <w:szCs w:val="21"/>
        </w:rPr>
        <w:t>1</w:t>
      </w:r>
      <w:r w:rsidRPr="00002918">
        <w:rPr>
          <w:rFonts w:eastAsiaTheme="minorEastAsia"/>
          <w:bCs/>
          <w:szCs w:val="21"/>
        </w:rPr>
        <w:t>学分。</w:t>
      </w:r>
    </w:p>
    <w:p w:rsidR="005178AE" w:rsidRPr="00002918" w:rsidRDefault="00BA73A2" w:rsidP="0076362A">
      <w:pPr>
        <w:widowControl/>
        <w:spacing w:line="300" w:lineRule="auto"/>
        <w:ind w:firstLineChars="200" w:firstLine="420"/>
        <w:jc w:val="left"/>
        <w:rPr>
          <w:rFonts w:eastAsiaTheme="minorEastAsia"/>
          <w:bCs/>
          <w:szCs w:val="21"/>
        </w:rPr>
      </w:pPr>
      <w:r w:rsidRPr="00002918">
        <w:rPr>
          <w:rFonts w:eastAsiaTheme="minorEastAsia"/>
          <w:bCs/>
          <w:szCs w:val="21"/>
        </w:rPr>
        <w:t>人文素养选修</w:t>
      </w:r>
      <w:r w:rsidR="005178AE" w:rsidRPr="00002918">
        <w:rPr>
          <w:rFonts w:eastAsiaTheme="minorEastAsia"/>
          <w:bCs/>
          <w:szCs w:val="21"/>
        </w:rPr>
        <w:t>，</w:t>
      </w:r>
      <w:r w:rsidR="005178AE" w:rsidRPr="00002918">
        <w:rPr>
          <w:rFonts w:eastAsiaTheme="minorEastAsia"/>
          <w:bCs/>
          <w:szCs w:val="21"/>
        </w:rPr>
        <w:t>1</w:t>
      </w:r>
      <w:r w:rsidR="005178AE"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计算机科学前沿进展，</w:t>
      </w:r>
      <w:r w:rsidRPr="00002918">
        <w:rPr>
          <w:rFonts w:eastAsiaTheme="minorEastAsia"/>
          <w:bCs/>
          <w:szCs w:val="21"/>
        </w:rPr>
        <w:t>1</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安全通论，</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多媒体技术，</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信息隐藏与取证，</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机器学习，</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大数据分析，</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物联网技术，</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人文素养选修，</w:t>
      </w:r>
      <w:r w:rsidRPr="00002918">
        <w:rPr>
          <w:rFonts w:eastAsiaTheme="minorEastAsia"/>
          <w:bCs/>
          <w:szCs w:val="21"/>
        </w:rPr>
        <w:t>1</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3</w:t>
      </w:r>
      <w:r w:rsidRPr="00002918">
        <w:rPr>
          <w:rFonts w:eastAsiaTheme="minorEastAsia"/>
          <w:bCs/>
          <w:szCs w:val="21"/>
        </w:rPr>
        <w:t>）实践环节（</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实践活动，</w:t>
      </w:r>
      <w:r w:rsidRPr="00002918">
        <w:rPr>
          <w:rFonts w:eastAsiaTheme="minorEastAsia"/>
          <w:bCs/>
          <w:szCs w:val="21"/>
        </w:rPr>
        <w:t>1</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bCs/>
          <w:szCs w:val="21"/>
        </w:rPr>
        <w:t>学术报告，</w:t>
      </w:r>
      <w:r w:rsidRPr="00002918">
        <w:rPr>
          <w:rFonts w:eastAsiaTheme="minorEastAsia"/>
          <w:bCs/>
          <w:szCs w:val="21"/>
        </w:rPr>
        <w:t>1</w:t>
      </w:r>
      <w:r w:rsidRPr="00002918">
        <w:rPr>
          <w:rFonts w:eastAsiaTheme="minorEastAsia"/>
          <w:bCs/>
          <w:szCs w:val="21"/>
        </w:rPr>
        <w:t>学分。</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lastRenderedPageBreak/>
        <w:t>六、培养方式与方法</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硕士生入学后</w:t>
      </w:r>
      <w:r w:rsidRPr="00002918">
        <w:rPr>
          <w:rFonts w:eastAsiaTheme="minorEastAsia"/>
          <w:bCs/>
          <w:szCs w:val="21"/>
        </w:rPr>
        <w:t>3</w:t>
      </w:r>
      <w:r w:rsidRPr="00002918">
        <w:rPr>
          <w:rFonts w:eastAsiaTheme="minorEastAsia"/>
          <w:bCs/>
          <w:szCs w:val="21"/>
        </w:rPr>
        <w:t>个月内进行师生双向互选，确定导师，制定培养计划，导师负责全面培养工作。除必修课外，研究生在导师的指导下根据研究方向和科研工作的需要，选修若干门选修课。此外，要求研究生阅读有关的专业文献，完成相关的项目实践，参加讨论班、学术报告、完成学位论文等各种学术活动。具体内容包括以下四个部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1</w:t>
      </w:r>
      <w:r w:rsidRPr="00002918">
        <w:rPr>
          <w:rFonts w:eastAsiaTheme="minorEastAsia"/>
          <w:bCs/>
          <w:szCs w:val="21"/>
        </w:rPr>
        <w:t>．文献综述与开题报告</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导师应对指导的硕士生文献阅读主要书目和期刊目录做出具体规定，并建立文献阅读报告制度，由导师负责对其进行考核和评价。</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研究生在撰写学位论文之前，必须经过认真的调查研究，查阅</w:t>
      </w:r>
      <w:r w:rsidRPr="00002918">
        <w:rPr>
          <w:rFonts w:eastAsiaTheme="minorEastAsia"/>
          <w:bCs/>
          <w:szCs w:val="21"/>
        </w:rPr>
        <w:t>30</w:t>
      </w:r>
      <w:r w:rsidRPr="00002918">
        <w:rPr>
          <w:rFonts w:eastAsiaTheme="minorEastAsia"/>
          <w:bCs/>
          <w:szCs w:val="21"/>
        </w:rPr>
        <w:t>篇以上的文献资料，全面了解本人主攻研究方向的历史和现状，在此基础上确定学位论文研究题目，并作论文开题报告。</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硕士生的开题报告原则上在第</w:t>
      </w:r>
      <w:r w:rsidRPr="00002918">
        <w:rPr>
          <w:rFonts w:eastAsiaTheme="minorEastAsia"/>
          <w:bCs/>
          <w:szCs w:val="21"/>
        </w:rPr>
        <w:t>3</w:t>
      </w:r>
      <w:r w:rsidRPr="00002918">
        <w:rPr>
          <w:rFonts w:eastAsiaTheme="minorEastAsia"/>
          <w:bCs/>
          <w:szCs w:val="21"/>
        </w:rPr>
        <w:t>学期完成，开提报告应组织</w:t>
      </w:r>
      <w:r w:rsidRPr="00002918">
        <w:rPr>
          <w:rFonts w:eastAsiaTheme="minorEastAsia"/>
          <w:bCs/>
          <w:szCs w:val="21"/>
        </w:rPr>
        <w:t>3-5</w:t>
      </w:r>
      <w:r w:rsidRPr="00002918">
        <w:rPr>
          <w:rFonts w:eastAsiaTheme="minorEastAsia"/>
          <w:bCs/>
          <w:szCs w:val="21"/>
        </w:rPr>
        <w:t>名相近领域专家进行不少于</w:t>
      </w:r>
      <w:r w:rsidRPr="00002918">
        <w:rPr>
          <w:rFonts w:eastAsiaTheme="minorEastAsia"/>
          <w:bCs/>
          <w:szCs w:val="21"/>
        </w:rPr>
        <w:t>30</w:t>
      </w:r>
      <w:r w:rsidRPr="00002918">
        <w:rPr>
          <w:rFonts w:eastAsiaTheme="minorEastAsia"/>
          <w:bCs/>
          <w:szCs w:val="21"/>
        </w:rPr>
        <w:t>分钟的答辩，专家投票超过三分之二同意，方可通过开提报告。开题报告审核通过后至少一年方可申请答辩。</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2</w:t>
      </w:r>
      <w:r w:rsidRPr="00002918">
        <w:rPr>
          <w:rFonts w:eastAsiaTheme="minorEastAsia"/>
          <w:bCs/>
          <w:szCs w:val="21"/>
        </w:rPr>
        <w:t>．中期考核</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中期考核包括研究生自评总结、课程学习情况审核、学位论文进展情况检查以及导师对研究生政治思想表现、学习和科研能力的评定，最终由研究生培养单位学位评定分委员会做出综合评定意见。</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硕士生应在开题后一学期内完成中期考核，根据中期考核评定意见，决定是否继续攻读硕士学位。</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中期考核主要针对硕士生开提报告内容的研究进展进行综合评估。评估结果分进度正常﹑进度滞后和未按计划执行</w:t>
      </w:r>
      <w:r w:rsidRPr="00002918">
        <w:rPr>
          <w:rFonts w:eastAsiaTheme="minorEastAsia"/>
          <w:bCs/>
          <w:szCs w:val="21"/>
        </w:rPr>
        <w:t>3</w:t>
      </w:r>
      <w:r w:rsidRPr="00002918">
        <w:rPr>
          <w:rFonts w:eastAsiaTheme="minorEastAsia"/>
          <w:bCs/>
          <w:szCs w:val="21"/>
        </w:rPr>
        <w:t>种情况，对进度滞后的硕士研究生给以警示，对未按计划执行的硕士研究生劝其延期或更改为硕士研究生毕业总结论文。</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3</w:t>
      </w:r>
      <w:r w:rsidRPr="00002918">
        <w:rPr>
          <w:rFonts w:eastAsiaTheme="minorEastAsia"/>
          <w:bCs/>
          <w:szCs w:val="21"/>
        </w:rPr>
        <w:t>．学术活动</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硕士生在学期间应至少选听三分之二的学科前沿报告（研究生三年学习期间），将考勤的书面记录及其相关撰写的心得体会交导师签字认可，在答辩的前一个学期末将经导师签字后的书面材料交所在培养单位研究生秘书存档备查。</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 xml:space="preserve">4. </w:t>
      </w:r>
      <w:r w:rsidRPr="00002918">
        <w:rPr>
          <w:rFonts w:eastAsiaTheme="minorEastAsia"/>
          <w:bCs/>
          <w:szCs w:val="21"/>
        </w:rPr>
        <w:t>学位论文</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硕士学位论文应能表明作者确已在本学科上掌握了坚实的基础理论和系统的专门知识，并对所研究的课题有新的见解，具有从事科学研究或独立承担专业技术工作的能力。论文正文一般应不少于</w:t>
      </w:r>
      <w:r w:rsidRPr="00002918">
        <w:rPr>
          <w:rFonts w:eastAsiaTheme="minorEastAsia"/>
          <w:bCs/>
          <w:szCs w:val="21"/>
        </w:rPr>
        <w:t>3</w:t>
      </w:r>
      <w:r w:rsidRPr="00002918">
        <w:rPr>
          <w:rFonts w:eastAsiaTheme="minorEastAsia"/>
          <w:bCs/>
          <w:szCs w:val="21"/>
        </w:rPr>
        <w:t>万字。硕士学位论文必须有一定的工作量，在论文题目确定后，用于论文工作的时间一般不应少于</w:t>
      </w:r>
      <w:r w:rsidRPr="00002918">
        <w:rPr>
          <w:rFonts w:eastAsiaTheme="minorEastAsia"/>
          <w:bCs/>
          <w:szCs w:val="21"/>
        </w:rPr>
        <w:t>1</w:t>
      </w:r>
      <w:r w:rsidRPr="00002918">
        <w:rPr>
          <w:rFonts w:eastAsiaTheme="minorEastAsia"/>
          <w:bCs/>
          <w:szCs w:val="21"/>
        </w:rPr>
        <w:t>年。</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对二年级硕士研究生在进入学位论文阶段前进行中期考核，时间一般在第</w:t>
      </w:r>
      <w:r w:rsidRPr="00002918">
        <w:rPr>
          <w:rFonts w:eastAsiaTheme="minorEastAsia"/>
          <w:kern w:val="0"/>
          <w:szCs w:val="21"/>
        </w:rPr>
        <w:t>4</w:t>
      </w:r>
      <w:r w:rsidRPr="00002918">
        <w:rPr>
          <w:rFonts w:eastAsiaTheme="minorEastAsia"/>
          <w:kern w:val="0"/>
          <w:szCs w:val="21"/>
        </w:rPr>
        <w:t>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学位论文内容包括以下四个方面：</w:t>
      </w:r>
    </w:p>
    <w:p w:rsidR="005178AE" w:rsidRPr="00002918" w:rsidRDefault="00BA73A2" w:rsidP="00BA73A2">
      <w:pPr>
        <w:widowControl/>
        <w:spacing w:line="300" w:lineRule="auto"/>
        <w:ind w:left="420"/>
        <w:jc w:val="left"/>
        <w:rPr>
          <w:kern w:val="0"/>
          <w:szCs w:val="21"/>
        </w:rPr>
      </w:pPr>
      <w:r w:rsidRPr="00002918">
        <w:rPr>
          <w:kern w:val="0"/>
          <w:szCs w:val="21"/>
        </w:rPr>
        <w:t>1.</w:t>
      </w:r>
      <w:r w:rsidR="00335F73" w:rsidRPr="00002918">
        <w:rPr>
          <w:kern w:val="0"/>
          <w:szCs w:val="21"/>
        </w:rPr>
        <w:t xml:space="preserve"> </w:t>
      </w:r>
      <w:r w:rsidR="005178AE" w:rsidRPr="00002918">
        <w:rPr>
          <w:kern w:val="0"/>
          <w:szCs w:val="21"/>
        </w:rPr>
        <w:t>选题和开题</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并尽量与国家级、省部级基金项目相结轨。</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学位论文必须在导师指导下由硕士生本人独立完成。论文工作量应饱满，在论文题目确定后，用于论文工作的时间不少于</w:t>
      </w:r>
      <w:r w:rsidRPr="00002918">
        <w:rPr>
          <w:rFonts w:eastAsiaTheme="minorEastAsia"/>
          <w:kern w:val="0"/>
          <w:szCs w:val="21"/>
        </w:rPr>
        <w:t>1</w:t>
      </w:r>
      <w:r w:rsidRPr="00002918">
        <w:rPr>
          <w:rFonts w:eastAsiaTheme="minorEastAsia"/>
          <w:kern w:val="0"/>
          <w:szCs w:val="21"/>
        </w:rPr>
        <w:t>年。</w:t>
      </w:r>
    </w:p>
    <w:p w:rsidR="005178AE" w:rsidRPr="00002918" w:rsidRDefault="00BA73A2" w:rsidP="00BA73A2">
      <w:pPr>
        <w:widowControl/>
        <w:spacing w:line="300" w:lineRule="auto"/>
        <w:ind w:left="420"/>
        <w:jc w:val="left"/>
        <w:rPr>
          <w:rFonts w:eastAsiaTheme="minorEastAsia"/>
          <w:kern w:val="0"/>
          <w:szCs w:val="21"/>
        </w:rPr>
      </w:pPr>
      <w:r w:rsidRPr="00002918">
        <w:rPr>
          <w:rFonts w:eastAsiaTheme="minorEastAsia"/>
          <w:kern w:val="0"/>
          <w:szCs w:val="21"/>
        </w:rPr>
        <w:t>2.</w:t>
      </w:r>
      <w:r w:rsidR="00335F73" w:rsidRPr="00002918">
        <w:rPr>
          <w:rFonts w:eastAsiaTheme="minorEastAsia"/>
          <w:kern w:val="0"/>
          <w:szCs w:val="21"/>
        </w:rPr>
        <w:t xml:space="preserve"> </w:t>
      </w:r>
      <w:r w:rsidR="005178AE" w:rsidRPr="00002918">
        <w:rPr>
          <w:rFonts w:eastAsiaTheme="minorEastAsia"/>
          <w:kern w:val="0"/>
          <w:szCs w:val="21"/>
        </w:rPr>
        <w:t>学位论文的写作和要求</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w:t>
      </w:r>
    </w:p>
    <w:p w:rsidR="005178AE" w:rsidRPr="00002918" w:rsidRDefault="00BA73A2" w:rsidP="00BA73A2">
      <w:pPr>
        <w:widowControl/>
        <w:spacing w:line="300" w:lineRule="auto"/>
        <w:ind w:left="420"/>
        <w:jc w:val="left"/>
        <w:rPr>
          <w:rFonts w:eastAsiaTheme="minorEastAsia"/>
          <w:kern w:val="0"/>
          <w:szCs w:val="21"/>
        </w:rPr>
      </w:pPr>
      <w:r w:rsidRPr="00002918">
        <w:rPr>
          <w:rFonts w:eastAsiaTheme="minorEastAsia"/>
          <w:kern w:val="0"/>
          <w:szCs w:val="21"/>
        </w:rPr>
        <w:t>3.</w:t>
      </w:r>
      <w:r w:rsidR="00335F73" w:rsidRPr="00002918">
        <w:rPr>
          <w:rFonts w:eastAsiaTheme="minorEastAsia"/>
          <w:kern w:val="0"/>
          <w:szCs w:val="21"/>
        </w:rPr>
        <w:t xml:space="preserve"> </w:t>
      </w:r>
      <w:r w:rsidR="005178AE" w:rsidRPr="00002918">
        <w:rPr>
          <w:rFonts w:eastAsiaTheme="minorEastAsia"/>
          <w:kern w:val="0"/>
          <w:szCs w:val="21"/>
        </w:rPr>
        <w:t>学位论文的预答辩和答辩</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5178AE" w:rsidRPr="00002918" w:rsidRDefault="00BA73A2" w:rsidP="00BA73A2">
      <w:pPr>
        <w:widowControl/>
        <w:spacing w:line="300" w:lineRule="auto"/>
        <w:ind w:left="420"/>
        <w:jc w:val="left"/>
        <w:rPr>
          <w:rFonts w:eastAsiaTheme="minorEastAsia"/>
          <w:kern w:val="0"/>
          <w:szCs w:val="21"/>
        </w:rPr>
      </w:pPr>
      <w:r w:rsidRPr="00002918">
        <w:rPr>
          <w:rFonts w:eastAsiaTheme="minorEastAsia"/>
          <w:kern w:val="0"/>
          <w:szCs w:val="21"/>
        </w:rPr>
        <w:t>4.</w:t>
      </w:r>
      <w:r w:rsidR="00335F73" w:rsidRPr="00002918">
        <w:rPr>
          <w:rFonts w:eastAsiaTheme="minorEastAsia"/>
          <w:kern w:val="0"/>
          <w:szCs w:val="21"/>
        </w:rPr>
        <w:t xml:space="preserve"> </w:t>
      </w:r>
      <w:r w:rsidR="005178AE" w:rsidRPr="00002918">
        <w:rPr>
          <w:rFonts w:eastAsiaTheme="minorEastAsia"/>
          <w:kern w:val="0"/>
          <w:szCs w:val="21"/>
        </w:rPr>
        <w:t>申请学位</w:t>
      </w:r>
    </w:p>
    <w:p w:rsidR="005178AE" w:rsidRPr="00002918" w:rsidRDefault="005178AE"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实践环节属于必修环节，共</w:t>
      </w:r>
      <w:r w:rsidRPr="00002918">
        <w:rPr>
          <w:rFonts w:eastAsiaTheme="minorEastAsia"/>
          <w:kern w:val="0"/>
          <w:szCs w:val="21"/>
        </w:rPr>
        <w:t>2</w:t>
      </w:r>
      <w:r w:rsidRPr="00002918">
        <w:rPr>
          <w:rFonts w:eastAsiaTheme="minorEastAsia"/>
          <w:kern w:val="0"/>
          <w:szCs w:val="21"/>
        </w:rPr>
        <w:t>个学分，计入总学分。实践环节包括学术报告和实践活动，其中实践活动由教学实践、生产实践、社会调查三部分组成。</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生产实践，尤其适用于没有或缺乏本专业生产工作经验的研究生，可安排到生产部门去</w:t>
      </w:r>
      <w:r w:rsidRPr="00002918">
        <w:rPr>
          <w:rFonts w:eastAsiaTheme="minorEastAsia"/>
          <w:kern w:val="0"/>
          <w:szCs w:val="21"/>
        </w:rPr>
        <w:lastRenderedPageBreak/>
        <w:t>学习和实践。</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w:t>
      </w:r>
      <w:r w:rsidRPr="00002918">
        <w:rPr>
          <w:rFonts w:eastAsiaTheme="minorEastAsia"/>
          <w:kern w:val="0"/>
          <w:szCs w:val="21"/>
        </w:rPr>
        <w:t>1</w:t>
      </w:r>
      <w:r w:rsidRPr="00002918">
        <w:rPr>
          <w:rFonts w:eastAsiaTheme="minorEastAsia"/>
          <w:kern w:val="0"/>
          <w:szCs w:val="21"/>
        </w:rPr>
        <w:t>项或</w:t>
      </w:r>
      <w:r w:rsidRPr="00002918">
        <w:rPr>
          <w:rFonts w:eastAsiaTheme="minorEastAsia"/>
          <w:kern w:val="0"/>
          <w:szCs w:val="21"/>
        </w:rPr>
        <w:t>2</w:t>
      </w:r>
      <w:r w:rsidRPr="00002918">
        <w:rPr>
          <w:rFonts w:eastAsiaTheme="minorEastAsia"/>
          <w:kern w:val="0"/>
          <w:szCs w:val="21"/>
        </w:rPr>
        <w:t>项予以实施。</w:t>
      </w:r>
    </w:p>
    <w:p w:rsidR="005178AE" w:rsidRPr="00002918" w:rsidRDefault="005178AE" w:rsidP="0076362A">
      <w:pPr>
        <w:spacing w:line="300" w:lineRule="auto"/>
        <w:rPr>
          <w:rFonts w:eastAsiaTheme="minorEastAsia"/>
          <w:szCs w:val="21"/>
        </w:rPr>
      </w:pPr>
    </w:p>
    <w:p w:rsidR="005178AE" w:rsidRPr="00002918" w:rsidRDefault="005178AE" w:rsidP="0076362A">
      <w:pPr>
        <w:widowControl/>
        <w:spacing w:line="300" w:lineRule="auto"/>
        <w:jc w:val="left"/>
        <w:rPr>
          <w:rFonts w:eastAsiaTheme="minorEastAsia"/>
          <w:szCs w:val="21"/>
        </w:rPr>
      </w:pPr>
      <w:r w:rsidRPr="00002918">
        <w:rPr>
          <w:rFonts w:eastAsiaTheme="minorEastAsia"/>
          <w:szCs w:val="21"/>
        </w:rPr>
        <w:br w:type="page"/>
      </w:r>
    </w:p>
    <w:p w:rsidR="005178AE" w:rsidRPr="00002918" w:rsidRDefault="00BA73A2" w:rsidP="0076362A">
      <w:pPr>
        <w:spacing w:line="300" w:lineRule="auto"/>
        <w:rPr>
          <w:rFonts w:eastAsiaTheme="minorEastAsia"/>
          <w:b/>
          <w:sz w:val="24"/>
        </w:rPr>
      </w:pPr>
      <w:r w:rsidRPr="00002918">
        <w:rPr>
          <w:rFonts w:eastAsiaTheme="minorEastAsia"/>
          <w:b/>
          <w:sz w:val="24"/>
        </w:rPr>
        <w:lastRenderedPageBreak/>
        <w:t>附表</w:t>
      </w:r>
      <w:r w:rsidR="005178AE" w:rsidRPr="00002918">
        <w:rPr>
          <w:rFonts w:eastAsiaTheme="minorEastAsia"/>
          <w:b/>
          <w:sz w:val="24"/>
        </w:rPr>
        <w:t>：</w:t>
      </w:r>
      <w:r w:rsidR="005178AE" w:rsidRPr="00002918">
        <w:rPr>
          <w:rFonts w:eastAsiaTheme="minorEastAsia"/>
          <w:b/>
          <w:sz w:val="24"/>
          <w:u w:val="single"/>
        </w:rPr>
        <w:t>计算机科学与技术</w:t>
      </w:r>
      <w:r w:rsidR="005178AE"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BA73A2" w:rsidRPr="00002918" w:rsidTr="00BA73A2">
        <w:trPr>
          <w:trHeight w:hRule="exact" w:val="397"/>
        </w:trPr>
        <w:tc>
          <w:tcPr>
            <w:tcW w:w="573" w:type="dxa"/>
            <w:vAlign w:val="center"/>
          </w:tcPr>
          <w:p w:rsidR="00BA73A2" w:rsidRPr="00002918" w:rsidRDefault="00BA73A2" w:rsidP="00BA73A2">
            <w:pPr>
              <w:widowControl/>
              <w:spacing w:line="300" w:lineRule="auto"/>
              <w:jc w:val="center"/>
              <w:rPr>
                <w:b/>
                <w:kern w:val="0"/>
                <w:sz w:val="18"/>
                <w:szCs w:val="18"/>
              </w:rPr>
            </w:pPr>
            <w:r w:rsidRPr="00002918">
              <w:rPr>
                <w:b/>
                <w:kern w:val="0"/>
                <w:sz w:val="18"/>
                <w:szCs w:val="18"/>
              </w:rPr>
              <w:t>组别</w:t>
            </w:r>
          </w:p>
        </w:tc>
        <w:tc>
          <w:tcPr>
            <w:tcW w:w="958" w:type="dxa"/>
            <w:vAlign w:val="center"/>
          </w:tcPr>
          <w:p w:rsidR="00BA73A2" w:rsidRPr="00002918" w:rsidRDefault="00BA73A2" w:rsidP="00BA73A2">
            <w:pPr>
              <w:widowControl/>
              <w:spacing w:line="300" w:lineRule="auto"/>
              <w:jc w:val="center"/>
              <w:rPr>
                <w:b/>
                <w:kern w:val="0"/>
                <w:sz w:val="18"/>
                <w:szCs w:val="18"/>
              </w:rPr>
            </w:pPr>
            <w:r w:rsidRPr="00002918">
              <w:rPr>
                <w:b/>
                <w:kern w:val="0"/>
                <w:sz w:val="18"/>
                <w:szCs w:val="18"/>
              </w:rPr>
              <w:t>课程编号</w:t>
            </w:r>
          </w:p>
        </w:tc>
        <w:tc>
          <w:tcPr>
            <w:tcW w:w="2397" w:type="dxa"/>
            <w:vAlign w:val="center"/>
          </w:tcPr>
          <w:p w:rsidR="00BA73A2" w:rsidRPr="00002918" w:rsidRDefault="00BA73A2" w:rsidP="00BA73A2">
            <w:pPr>
              <w:widowControl/>
              <w:spacing w:line="300" w:lineRule="auto"/>
              <w:jc w:val="center"/>
              <w:rPr>
                <w:b/>
                <w:kern w:val="0"/>
                <w:sz w:val="18"/>
                <w:szCs w:val="18"/>
              </w:rPr>
            </w:pPr>
            <w:r w:rsidRPr="00002918">
              <w:rPr>
                <w:b/>
                <w:kern w:val="0"/>
                <w:sz w:val="18"/>
                <w:szCs w:val="18"/>
              </w:rPr>
              <w:t>课程名称</w:t>
            </w:r>
          </w:p>
        </w:tc>
        <w:tc>
          <w:tcPr>
            <w:tcW w:w="455" w:type="dxa"/>
            <w:vAlign w:val="center"/>
          </w:tcPr>
          <w:p w:rsidR="00BA73A2" w:rsidRPr="00002918" w:rsidRDefault="00BA73A2" w:rsidP="00BA73A2">
            <w:pPr>
              <w:widowControl/>
              <w:spacing w:line="300" w:lineRule="auto"/>
              <w:jc w:val="center"/>
              <w:rPr>
                <w:b/>
                <w:kern w:val="0"/>
                <w:sz w:val="18"/>
                <w:szCs w:val="18"/>
              </w:rPr>
            </w:pPr>
            <w:r w:rsidRPr="00002918">
              <w:rPr>
                <w:b/>
                <w:kern w:val="0"/>
                <w:sz w:val="18"/>
                <w:szCs w:val="18"/>
              </w:rPr>
              <w:t>学时</w:t>
            </w:r>
          </w:p>
        </w:tc>
        <w:tc>
          <w:tcPr>
            <w:tcW w:w="546" w:type="dxa"/>
            <w:vAlign w:val="center"/>
          </w:tcPr>
          <w:p w:rsidR="00BA73A2" w:rsidRPr="00002918" w:rsidRDefault="00BA73A2" w:rsidP="00BA73A2">
            <w:pPr>
              <w:widowControl/>
              <w:spacing w:line="300" w:lineRule="auto"/>
              <w:jc w:val="center"/>
              <w:rPr>
                <w:b/>
                <w:kern w:val="0"/>
                <w:sz w:val="18"/>
                <w:szCs w:val="18"/>
              </w:rPr>
            </w:pPr>
            <w:r w:rsidRPr="00002918">
              <w:rPr>
                <w:b/>
                <w:kern w:val="0"/>
                <w:sz w:val="18"/>
                <w:szCs w:val="18"/>
              </w:rPr>
              <w:t>学分</w:t>
            </w:r>
          </w:p>
        </w:tc>
        <w:tc>
          <w:tcPr>
            <w:tcW w:w="867" w:type="dxa"/>
            <w:vAlign w:val="center"/>
          </w:tcPr>
          <w:p w:rsidR="00BA73A2" w:rsidRPr="00002918" w:rsidRDefault="00BA73A2" w:rsidP="00BA73A2">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BA73A2" w:rsidRPr="00002918" w:rsidRDefault="00BA73A2" w:rsidP="00BA73A2">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BA73A2" w:rsidRPr="00002918" w:rsidRDefault="00BA73A2" w:rsidP="00BA73A2">
            <w:pPr>
              <w:widowControl/>
              <w:spacing w:line="300" w:lineRule="auto"/>
              <w:jc w:val="center"/>
              <w:rPr>
                <w:b/>
                <w:kern w:val="0"/>
                <w:sz w:val="18"/>
                <w:szCs w:val="18"/>
              </w:rPr>
            </w:pPr>
            <w:r w:rsidRPr="00002918">
              <w:rPr>
                <w:b/>
                <w:kern w:val="0"/>
                <w:sz w:val="18"/>
                <w:szCs w:val="18"/>
              </w:rPr>
              <w:t>考核方式</w:t>
            </w:r>
          </w:p>
        </w:tc>
        <w:tc>
          <w:tcPr>
            <w:tcW w:w="770" w:type="dxa"/>
            <w:vAlign w:val="center"/>
          </w:tcPr>
          <w:p w:rsidR="00BA73A2" w:rsidRPr="00002918" w:rsidRDefault="00BA73A2" w:rsidP="00BA73A2">
            <w:pPr>
              <w:widowControl/>
              <w:spacing w:line="300" w:lineRule="auto"/>
              <w:jc w:val="center"/>
              <w:rPr>
                <w:b/>
                <w:kern w:val="0"/>
                <w:sz w:val="18"/>
                <w:szCs w:val="18"/>
              </w:rPr>
            </w:pPr>
            <w:r w:rsidRPr="00002918">
              <w:rPr>
                <w:b/>
                <w:kern w:val="0"/>
                <w:sz w:val="18"/>
                <w:szCs w:val="18"/>
              </w:rPr>
              <w:t>备注</w:t>
            </w:r>
          </w:p>
        </w:tc>
      </w:tr>
      <w:tr w:rsidR="00BA73A2" w:rsidRPr="00002918" w:rsidTr="00BA73A2">
        <w:trPr>
          <w:trHeight w:hRule="exact" w:val="369"/>
        </w:trPr>
        <w:tc>
          <w:tcPr>
            <w:tcW w:w="573" w:type="dxa"/>
            <w:vMerge w:val="restart"/>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A</w:t>
            </w:r>
          </w:p>
        </w:tc>
        <w:tc>
          <w:tcPr>
            <w:tcW w:w="958" w:type="dxa"/>
            <w:vAlign w:val="center"/>
          </w:tcPr>
          <w:p w:rsidR="00BA73A2" w:rsidRPr="00002918" w:rsidRDefault="007106B5" w:rsidP="00BA73A2">
            <w:pPr>
              <w:widowControl/>
              <w:spacing w:line="300" w:lineRule="auto"/>
              <w:jc w:val="center"/>
              <w:rPr>
                <w:kern w:val="0"/>
                <w:sz w:val="18"/>
                <w:szCs w:val="18"/>
              </w:rPr>
            </w:pPr>
            <w:r w:rsidRPr="00002918">
              <w:rPr>
                <w:kern w:val="0"/>
                <w:sz w:val="18"/>
                <w:szCs w:val="18"/>
              </w:rPr>
              <w:t>s</w:t>
            </w:r>
            <w:r w:rsidR="00BA73A2" w:rsidRPr="00002918">
              <w:rPr>
                <w:kern w:val="0"/>
                <w:sz w:val="18"/>
                <w:szCs w:val="18"/>
              </w:rPr>
              <w:t>008001</w:t>
            </w:r>
          </w:p>
        </w:tc>
        <w:tc>
          <w:tcPr>
            <w:tcW w:w="2397" w:type="dxa"/>
            <w:vAlign w:val="center"/>
          </w:tcPr>
          <w:p w:rsidR="00BA73A2" w:rsidRPr="00002918" w:rsidRDefault="00BA73A2" w:rsidP="00BA73A2">
            <w:pPr>
              <w:widowControl/>
              <w:jc w:val="center"/>
              <w:rPr>
                <w:kern w:val="0"/>
                <w:sz w:val="18"/>
                <w:szCs w:val="18"/>
              </w:rPr>
            </w:pPr>
            <w:r w:rsidRPr="00002918">
              <w:rPr>
                <w:sz w:val="18"/>
                <w:szCs w:val="18"/>
              </w:rPr>
              <w:t>中国特色社会主义理论与实践研究</w:t>
            </w:r>
          </w:p>
        </w:tc>
        <w:tc>
          <w:tcPr>
            <w:tcW w:w="455"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36</w:t>
            </w:r>
          </w:p>
        </w:tc>
        <w:tc>
          <w:tcPr>
            <w:tcW w:w="546"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2</w:t>
            </w:r>
          </w:p>
        </w:tc>
        <w:tc>
          <w:tcPr>
            <w:tcW w:w="86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面授讲课</w:t>
            </w:r>
          </w:p>
        </w:tc>
        <w:tc>
          <w:tcPr>
            <w:tcW w:w="900"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考试</w:t>
            </w:r>
          </w:p>
        </w:tc>
        <w:tc>
          <w:tcPr>
            <w:tcW w:w="770" w:type="dxa"/>
            <w:vAlign w:val="center"/>
          </w:tcPr>
          <w:p w:rsidR="00BA73A2" w:rsidRPr="00002918" w:rsidRDefault="00BA73A2" w:rsidP="00BA73A2">
            <w:pPr>
              <w:spacing w:line="300" w:lineRule="auto"/>
              <w:jc w:val="center"/>
              <w:rPr>
                <w:kern w:val="0"/>
                <w:sz w:val="18"/>
                <w:szCs w:val="18"/>
              </w:rPr>
            </w:pPr>
          </w:p>
        </w:tc>
      </w:tr>
      <w:tr w:rsidR="00BA73A2" w:rsidRPr="00002918" w:rsidTr="00BA73A2">
        <w:trPr>
          <w:trHeight w:hRule="exact" w:val="369"/>
        </w:trPr>
        <w:tc>
          <w:tcPr>
            <w:tcW w:w="573" w:type="dxa"/>
            <w:vMerge/>
            <w:vAlign w:val="center"/>
          </w:tcPr>
          <w:p w:rsidR="00BA73A2" w:rsidRPr="00002918" w:rsidRDefault="00BA73A2" w:rsidP="00BA73A2">
            <w:pPr>
              <w:widowControl/>
              <w:spacing w:line="300" w:lineRule="auto"/>
              <w:jc w:val="center"/>
              <w:rPr>
                <w:kern w:val="0"/>
                <w:sz w:val="18"/>
                <w:szCs w:val="18"/>
              </w:rPr>
            </w:pPr>
          </w:p>
        </w:tc>
        <w:tc>
          <w:tcPr>
            <w:tcW w:w="958" w:type="dxa"/>
            <w:vAlign w:val="center"/>
          </w:tcPr>
          <w:p w:rsidR="00BA73A2" w:rsidRPr="00002918" w:rsidRDefault="007106B5" w:rsidP="00BA73A2">
            <w:pPr>
              <w:widowControl/>
              <w:spacing w:line="300" w:lineRule="auto"/>
              <w:jc w:val="center"/>
              <w:rPr>
                <w:kern w:val="0"/>
                <w:sz w:val="18"/>
                <w:szCs w:val="18"/>
              </w:rPr>
            </w:pPr>
            <w:r w:rsidRPr="00002918">
              <w:rPr>
                <w:kern w:val="0"/>
                <w:sz w:val="18"/>
                <w:szCs w:val="18"/>
              </w:rPr>
              <w:t>s</w:t>
            </w:r>
            <w:r w:rsidR="00BA73A2" w:rsidRPr="00002918">
              <w:rPr>
                <w:kern w:val="0"/>
                <w:sz w:val="18"/>
                <w:szCs w:val="18"/>
              </w:rPr>
              <w:t>008002</w:t>
            </w:r>
          </w:p>
        </w:tc>
        <w:tc>
          <w:tcPr>
            <w:tcW w:w="239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自然辩证法概论</w:t>
            </w:r>
          </w:p>
        </w:tc>
        <w:tc>
          <w:tcPr>
            <w:tcW w:w="455"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18</w:t>
            </w:r>
          </w:p>
        </w:tc>
        <w:tc>
          <w:tcPr>
            <w:tcW w:w="546"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1</w:t>
            </w:r>
          </w:p>
        </w:tc>
        <w:tc>
          <w:tcPr>
            <w:tcW w:w="86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2</w:t>
            </w:r>
          </w:p>
        </w:tc>
        <w:tc>
          <w:tcPr>
            <w:tcW w:w="879"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面授讲课</w:t>
            </w:r>
          </w:p>
        </w:tc>
        <w:tc>
          <w:tcPr>
            <w:tcW w:w="900"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考试</w:t>
            </w:r>
          </w:p>
        </w:tc>
        <w:tc>
          <w:tcPr>
            <w:tcW w:w="770" w:type="dxa"/>
            <w:vAlign w:val="center"/>
          </w:tcPr>
          <w:p w:rsidR="00BA73A2" w:rsidRPr="00002918" w:rsidRDefault="00BA73A2" w:rsidP="00BA73A2">
            <w:pPr>
              <w:spacing w:line="300" w:lineRule="auto"/>
              <w:jc w:val="center"/>
              <w:rPr>
                <w:kern w:val="0"/>
                <w:sz w:val="18"/>
                <w:szCs w:val="18"/>
              </w:rPr>
            </w:pPr>
          </w:p>
        </w:tc>
      </w:tr>
      <w:tr w:rsidR="00BA73A2" w:rsidRPr="00002918" w:rsidTr="00BA73A2">
        <w:trPr>
          <w:trHeight w:hRule="exact" w:val="369"/>
        </w:trPr>
        <w:tc>
          <w:tcPr>
            <w:tcW w:w="573" w:type="dxa"/>
            <w:vMerge/>
            <w:vAlign w:val="center"/>
          </w:tcPr>
          <w:p w:rsidR="00BA73A2" w:rsidRPr="00002918" w:rsidRDefault="00BA73A2" w:rsidP="00BA73A2">
            <w:pPr>
              <w:widowControl/>
              <w:spacing w:line="300" w:lineRule="auto"/>
              <w:jc w:val="center"/>
              <w:rPr>
                <w:kern w:val="0"/>
                <w:sz w:val="18"/>
                <w:szCs w:val="18"/>
              </w:rPr>
            </w:pPr>
          </w:p>
        </w:tc>
        <w:tc>
          <w:tcPr>
            <w:tcW w:w="958" w:type="dxa"/>
            <w:vAlign w:val="center"/>
          </w:tcPr>
          <w:p w:rsidR="00BA73A2" w:rsidRPr="00002918" w:rsidRDefault="005A2FE3" w:rsidP="00BA73A2">
            <w:pPr>
              <w:jc w:val="center"/>
              <w:rPr>
                <w:color w:val="000000"/>
                <w:sz w:val="18"/>
                <w:szCs w:val="18"/>
              </w:rPr>
            </w:pPr>
            <w:r w:rsidRPr="00002918">
              <w:rPr>
                <w:color w:val="000000"/>
                <w:sz w:val="18"/>
                <w:szCs w:val="18"/>
              </w:rPr>
              <w:t>s</w:t>
            </w:r>
            <w:r w:rsidR="00BA73A2" w:rsidRPr="00002918">
              <w:rPr>
                <w:color w:val="000000"/>
                <w:sz w:val="18"/>
                <w:szCs w:val="18"/>
              </w:rPr>
              <w:t>999031</w:t>
            </w:r>
          </w:p>
        </w:tc>
        <w:tc>
          <w:tcPr>
            <w:tcW w:w="239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PET</w:t>
            </w:r>
            <w:r w:rsidR="005A2FE3" w:rsidRPr="00002918">
              <w:rPr>
                <w:kern w:val="0"/>
                <w:sz w:val="18"/>
                <w:szCs w:val="18"/>
              </w:rPr>
              <w:t>S</w:t>
            </w:r>
            <w:r w:rsidRPr="00002918">
              <w:rPr>
                <w:kern w:val="0"/>
                <w:sz w:val="18"/>
                <w:szCs w:val="18"/>
              </w:rPr>
              <w:t>-5</w:t>
            </w:r>
          </w:p>
        </w:tc>
        <w:tc>
          <w:tcPr>
            <w:tcW w:w="455"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32</w:t>
            </w:r>
          </w:p>
        </w:tc>
        <w:tc>
          <w:tcPr>
            <w:tcW w:w="546"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2</w:t>
            </w:r>
          </w:p>
        </w:tc>
        <w:tc>
          <w:tcPr>
            <w:tcW w:w="86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面授讲课</w:t>
            </w:r>
          </w:p>
        </w:tc>
        <w:tc>
          <w:tcPr>
            <w:tcW w:w="900"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考试</w:t>
            </w:r>
          </w:p>
        </w:tc>
        <w:tc>
          <w:tcPr>
            <w:tcW w:w="770" w:type="dxa"/>
            <w:vAlign w:val="center"/>
          </w:tcPr>
          <w:p w:rsidR="00BA73A2" w:rsidRPr="00002918" w:rsidRDefault="00BA73A2" w:rsidP="00BA73A2">
            <w:pPr>
              <w:spacing w:line="300" w:lineRule="auto"/>
              <w:jc w:val="center"/>
              <w:rPr>
                <w:kern w:val="0"/>
                <w:sz w:val="18"/>
                <w:szCs w:val="18"/>
              </w:rPr>
            </w:pPr>
          </w:p>
        </w:tc>
      </w:tr>
      <w:tr w:rsidR="00BA73A2" w:rsidRPr="00002918" w:rsidTr="00BA73A2">
        <w:trPr>
          <w:trHeight w:hRule="exact" w:val="369"/>
        </w:trPr>
        <w:tc>
          <w:tcPr>
            <w:tcW w:w="573" w:type="dxa"/>
            <w:vMerge/>
            <w:vAlign w:val="center"/>
          </w:tcPr>
          <w:p w:rsidR="00BA73A2" w:rsidRPr="00002918" w:rsidRDefault="00BA73A2" w:rsidP="00BA73A2">
            <w:pPr>
              <w:widowControl/>
              <w:spacing w:line="300" w:lineRule="auto"/>
              <w:jc w:val="center"/>
              <w:rPr>
                <w:kern w:val="0"/>
                <w:sz w:val="18"/>
                <w:szCs w:val="18"/>
              </w:rPr>
            </w:pPr>
          </w:p>
        </w:tc>
        <w:tc>
          <w:tcPr>
            <w:tcW w:w="958" w:type="dxa"/>
            <w:vAlign w:val="center"/>
          </w:tcPr>
          <w:p w:rsidR="00BA73A2" w:rsidRPr="00002918" w:rsidRDefault="005A2FE3" w:rsidP="00BA73A2">
            <w:pPr>
              <w:jc w:val="center"/>
              <w:rPr>
                <w:color w:val="000000"/>
                <w:sz w:val="18"/>
                <w:szCs w:val="18"/>
              </w:rPr>
            </w:pPr>
            <w:r w:rsidRPr="00002918">
              <w:rPr>
                <w:color w:val="000000"/>
                <w:sz w:val="18"/>
                <w:szCs w:val="18"/>
              </w:rPr>
              <w:t>s</w:t>
            </w:r>
            <w:r w:rsidR="00BA73A2" w:rsidRPr="00002918">
              <w:rPr>
                <w:color w:val="000000"/>
                <w:sz w:val="18"/>
                <w:szCs w:val="18"/>
              </w:rPr>
              <w:t>009099</w:t>
            </w:r>
          </w:p>
        </w:tc>
        <w:tc>
          <w:tcPr>
            <w:tcW w:w="239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科技写作</w:t>
            </w:r>
          </w:p>
        </w:tc>
        <w:tc>
          <w:tcPr>
            <w:tcW w:w="455"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16</w:t>
            </w:r>
          </w:p>
        </w:tc>
        <w:tc>
          <w:tcPr>
            <w:tcW w:w="546"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1</w:t>
            </w:r>
          </w:p>
        </w:tc>
        <w:tc>
          <w:tcPr>
            <w:tcW w:w="86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面授讲课</w:t>
            </w:r>
          </w:p>
        </w:tc>
        <w:tc>
          <w:tcPr>
            <w:tcW w:w="900"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考试</w:t>
            </w:r>
          </w:p>
        </w:tc>
        <w:tc>
          <w:tcPr>
            <w:tcW w:w="770" w:type="dxa"/>
            <w:vAlign w:val="center"/>
          </w:tcPr>
          <w:p w:rsidR="00BA73A2" w:rsidRPr="00002918" w:rsidRDefault="00BA73A2" w:rsidP="00BA73A2">
            <w:pPr>
              <w:widowControl/>
              <w:spacing w:line="300" w:lineRule="auto"/>
              <w:jc w:val="center"/>
              <w:rPr>
                <w:kern w:val="0"/>
                <w:sz w:val="18"/>
                <w:szCs w:val="18"/>
              </w:rPr>
            </w:pPr>
          </w:p>
        </w:tc>
      </w:tr>
      <w:tr w:rsidR="00BA73A2" w:rsidRPr="00002918" w:rsidTr="00BA73A2">
        <w:trPr>
          <w:trHeight w:hRule="exact" w:val="369"/>
        </w:trPr>
        <w:tc>
          <w:tcPr>
            <w:tcW w:w="573" w:type="dxa"/>
            <w:vMerge w:val="restart"/>
            <w:vAlign w:val="center"/>
          </w:tcPr>
          <w:p w:rsidR="00BA73A2" w:rsidRPr="00002918" w:rsidRDefault="00BA73A2" w:rsidP="00BA73A2">
            <w:pPr>
              <w:spacing w:line="300" w:lineRule="auto"/>
              <w:jc w:val="center"/>
              <w:rPr>
                <w:kern w:val="0"/>
                <w:sz w:val="18"/>
                <w:szCs w:val="18"/>
              </w:rPr>
            </w:pPr>
            <w:r w:rsidRPr="00002918">
              <w:rPr>
                <w:kern w:val="0"/>
                <w:sz w:val="18"/>
                <w:szCs w:val="18"/>
              </w:rPr>
              <w:t>B</w:t>
            </w:r>
          </w:p>
        </w:tc>
        <w:tc>
          <w:tcPr>
            <w:tcW w:w="958" w:type="dxa"/>
            <w:vAlign w:val="center"/>
          </w:tcPr>
          <w:p w:rsidR="00BA73A2" w:rsidRPr="00002918" w:rsidRDefault="005A2FE3" w:rsidP="00BA73A2">
            <w:pPr>
              <w:widowControl/>
              <w:spacing w:line="300" w:lineRule="auto"/>
              <w:jc w:val="center"/>
              <w:rPr>
                <w:kern w:val="0"/>
                <w:sz w:val="18"/>
                <w:szCs w:val="18"/>
              </w:rPr>
            </w:pPr>
            <w:r w:rsidRPr="00002918">
              <w:rPr>
                <w:kern w:val="0"/>
                <w:sz w:val="18"/>
                <w:szCs w:val="18"/>
              </w:rPr>
              <w:t>s</w:t>
            </w:r>
            <w:r w:rsidR="00BA73A2" w:rsidRPr="00002918">
              <w:rPr>
                <w:kern w:val="0"/>
                <w:sz w:val="18"/>
                <w:szCs w:val="18"/>
              </w:rPr>
              <w:t>009043</w:t>
            </w:r>
          </w:p>
        </w:tc>
        <w:tc>
          <w:tcPr>
            <w:tcW w:w="2397" w:type="dxa"/>
            <w:vAlign w:val="center"/>
          </w:tcPr>
          <w:p w:rsidR="00BA73A2" w:rsidRPr="00002918" w:rsidRDefault="00BA73A2" w:rsidP="00BA73A2">
            <w:pPr>
              <w:widowControl/>
              <w:spacing w:line="300" w:lineRule="auto"/>
              <w:jc w:val="center"/>
              <w:rPr>
                <w:sz w:val="18"/>
                <w:szCs w:val="18"/>
              </w:rPr>
            </w:pPr>
            <w:r w:rsidRPr="00002918">
              <w:rPr>
                <w:sz w:val="18"/>
                <w:szCs w:val="18"/>
              </w:rPr>
              <w:t>矩阵论</w:t>
            </w:r>
          </w:p>
        </w:tc>
        <w:tc>
          <w:tcPr>
            <w:tcW w:w="455"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48</w:t>
            </w:r>
          </w:p>
        </w:tc>
        <w:tc>
          <w:tcPr>
            <w:tcW w:w="546"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3</w:t>
            </w:r>
          </w:p>
        </w:tc>
        <w:tc>
          <w:tcPr>
            <w:tcW w:w="86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BA73A2" w:rsidRPr="00002918" w:rsidRDefault="00BA73A2" w:rsidP="00BA73A2">
            <w:pPr>
              <w:spacing w:line="300" w:lineRule="auto"/>
              <w:jc w:val="center"/>
              <w:rPr>
                <w:kern w:val="0"/>
                <w:sz w:val="18"/>
                <w:szCs w:val="18"/>
              </w:rPr>
            </w:pPr>
            <w:r w:rsidRPr="00002918">
              <w:rPr>
                <w:kern w:val="0"/>
                <w:sz w:val="18"/>
                <w:szCs w:val="18"/>
              </w:rPr>
              <w:t>9</w:t>
            </w:r>
            <w:r w:rsidRPr="00002918">
              <w:rPr>
                <w:kern w:val="0"/>
                <w:sz w:val="18"/>
                <w:szCs w:val="18"/>
              </w:rPr>
              <w:t>学分</w:t>
            </w:r>
          </w:p>
        </w:tc>
      </w:tr>
      <w:tr w:rsidR="00BA73A2" w:rsidRPr="00002918" w:rsidTr="00BA73A2">
        <w:trPr>
          <w:trHeight w:hRule="exact" w:val="369"/>
        </w:trPr>
        <w:tc>
          <w:tcPr>
            <w:tcW w:w="573" w:type="dxa"/>
            <w:vMerge/>
            <w:vAlign w:val="center"/>
          </w:tcPr>
          <w:p w:rsidR="00BA73A2" w:rsidRPr="00002918" w:rsidRDefault="00BA73A2" w:rsidP="00BA73A2">
            <w:pPr>
              <w:spacing w:line="300" w:lineRule="auto"/>
              <w:jc w:val="center"/>
              <w:rPr>
                <w:kern w:val="0"/>
                <w:sz w:val="18"/>
                <w:szCs w:val="18"/>
              </w:rPr>
            </w:pPr>
          </w:p>
        </w:tc>
        <w:tc>
          <w:tcPr>
            <w:tcW w:w="958" w:type="dxa"/>
            <w:vAlign w:val="center"/>
          </w:tcPr>
          <w:p w:rsidR="00BA73A2" w:rsidRPr="00002918" w:rsidRDefault="005A2FE3" w:rsidP="00BA73A2">
            <w:pPr>
              <w:widowControl/>
              <w:spacing w:line="300" w:lineRule="auto"/>
              <w:jc w:val="center"/>
              <w:rPr>
                <w:kern w:val="0"/>
                <w:sz w:val="18"/>
                <w:szCs w:val="18"/>
              </w:rPr>
            </w:pPr>
            <w:r w:rsidRPr="00002918">
              <w:rPr>
                <w:kern w:val="0"/>
                <w:sz w:val="18"/>
                <w:szCs w:val="18"/>
              </w:rPr>
              <w:t>S</w:t>
            </w:r>
            <w:r w:rsidR="00BA73A2" w:rsidRPr="00002918">
              <w:rPr>
                <w:kern w:val="0"/>
                <w:sz w:val="18"/>
                <w:szCs w:val="18"/>
              </w:rPr>
              <w:t>009067</w:t>
            </w:r>
          </w:p>
        </w:tc>
        <w:tc>
          <w:tcPr>
            <w:tcW w:w="2397" w:type="dxa"/>
            <w:vAlign w:val="center"/>
          </w:tcPr>
          <w:p w:rsidR="00BA73A2" w:rsidRPr="00002918" w:rsidRDefault="00BA73A2" w:rsidP="00BA73A2">
            <w:pPr>
              <w:spacing w:line="300" w:lineRule="auto"/>
              <w:jc w:val="center"/>
              <w:rPr>
                <w:sz w:val="18"/>
                <w:szCs w:val="18"/>
              </w:rPr>
            </w:pPr>
            <w:r w:rsidRPr="00002918">
              <w:rPr>
                <w:sz w:val="18"/>
                <w:szCs w:val="18"/>
              </w:rPr>
              <w:t>算法设计与分析</w:t>
            </w:r>
          </w:p>
        </w:tc>
        <w:tc>
          <w:tcPr>
            <w:tcW w:w="455"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48</w:t>
            </w:r>
          </w:p>
        </w:tc>
        <w:tc>
          <w:tcPr>
            <w:tcW w:w="546"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3</w:t>
            </w:r>
          </w:p>
        </w:tc>
        <w:tc>
          <w:tcPr>
            <w:tcW w:w="86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考试</w:t>
            </w:r>
          </w:p>
        </w:tc>
        <w:tc>
          <w:tcPr>
            <w:tcW w:w="770" w:type="dxa"/>
            <w:vMerge/>
            <w:vAlign w:val="center"/>
          </w:tcPr>
          <w:p w:rsidR="00BA73A2" w:rsidRPr="00002918" w:rsidRDefault="00BA73A2" w:rsidP="00BA73A2">
            <w:pPr>
              <w:spacing w:line="300" w:lineRule="auto"/>
              <w:jc w:val="center"/>
              <w:rPr>
                <w:kern w:val="0"/>
                <w:sz w:val="18"/>
                <w:szCs w:val="18"/>
              </w:rPr>
            </w:pPr>
          </w:p>
        </w:tc>
      </w:tr>
      <w:tr w:rsidR="00BA73A2" w:rsidRPr="00002918" w:rsidTr="00BA73A2">
        <w:trPr>
          <w:trHeight w:hRule="exact" w:val="369"/>
        </w:trPr>
        <w:tc>
          <w:tcPr>
            <w:tcW w:w="573" w:type="dxa"/>
            <w:vMerge/>
            <w:vAlign w:val="center"/>
          </w:tcPr>
          <w:p w:rsidR="00BA73A2" w:rsidRPr="00002918" w:rsidRDefault="00BA73A2" w:rsidP="00BA73A2">
            <w:pPr>
              <w:spacing w:line="300" w:lineRule="auto"/>
              <w:jc w:val="center"/>
              <w:rPr>
                <w:kern w:val="0"/>
                <w:sz w:val="18"/>
                <w:szCs w:val="18"/>
              </w:rPr>
            </w:pPr>
          </w:p>
        </w:tc>
        <w:tc>
          <w:tcPr>
            <w:tcW w:w="958" w:type="dxa"/>
            <w:vAlign w:val="center"/>
          </w:tcPr>
          <w:p w:rsidR="00BA73A2" w:rsidRPr="00002918" w:rsidRDefault="005A2FE3" w:rsidP="00BA73A2">
            <w:pPr>
              <w:widowControl/>
              <w:spacing w:line="300" w:lineRule="auto"/>
              <w:jc w:val="center"/>
              <w:rPr>
                <w:kern w:val="0"/>
                <w:sz w:val="18"/>
                <w:szCs w:val="18"/>
              </w:rPr>
            </w:pPr>
            <w:r w:rsidRPr="00002918">
              <w:rPr>
                <w:kern w:val="0"/>
                <w:sz w:val="18"/>
                <w:szCs w:val="18"/>
              </w:rPr>
              <w:t>S</w:t>
            </w:r>
            <w:r w:rsidR="00BA73A2" w:rsidRPr="00002918">
              <w:rPr>
                <w:kern w:val="0"/>
                <w:sz w:val="18"/>
                <w:szCs w:val="18"/>
              </w:rPr>
              <w:t>009038</w:t>
            </w:r>
          </w:p>
        </w:tc>
        <w:tc>
          <w:tcPr>
            <w:tcW w:w="2397" w:type="dxa"/>
            <w:vAlign w:val="center"/>
          </w:tcPr>
          <w:p w:rsidR="00BA73A2" w:rsidRPr="00002918" w:rsidRDefault="00BA73A2" w:rsidP="00BA73A2">
            <w:pPr>
              <w:spacing w:line="300" w:lineRule="auto"/>
              <w:jc w:val="center"/>
              <w:rPr>
                <w:sz w:val="18"/>
                <w:szCs w:val="18"/>
              </w:rPr>
            </w:pPr>
            <w:r w:rsidRPr="00002918">
              <w:rPr>
                <w:sz w:val="18"/>
                <w:szCs w:val="18"/>
              </w:rPr>
              <w:t>高级计算机网络</w:t>
            </w:r>
          </w:p>
        </w:tc>
        <w:tc>
          <w:tcPr>
            <w:tcW w:w="455"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48</w:t>
            </w:r>
          </w:p>
        </w:tc>
        <w:tc>
          <w:tcPr>
            <w:tcW w:w="546"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3</w:t>
            </w:r>
          </w:p>
        </w:tc>
        <w:tc>
          <w:tcPr>
            <w:tcW w:w="86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考试</w:t>
            </w:r>
          </w:p>
        </w:tc>
        <w:tc>
          <w:tcPr>
            <w:tcW w:w="770" w:type="dxa"/>
            <w:vMerge/>
            <w:tcBorders>
              <w:bottom w:val="single" w:sz="4" w:space="0" w:color="auto"/>
            </w:tcBorders>
            <w:vAlign w:val="center"/>
          </w:tcPr>
          <w:p w:rsidR="00BA73A2" w:rsidRPr="00002918" w:rsidRDefault="00BA73A2" w:rsidP="00BA73A2">
            <w:pPr>
              <w:spacing w:line="300" w:lineRule="auto"/>
              <w:jc w:val="center"/>
              <w:rPr>
                <w:kern w:val="0"/>
                <w:sz w:val="18"/>
                <w:szCs w:val="18"/>
              </w:rPr>
            </w:pPr>
          </w:p>
        </w:tc>
      </w:tr>
      <w:tr w:rsidR="00BA73A2" w:rsidRPr="00002918" w:rsidTr="00BA73A2">
        <w:trPr>
          <w:trHeight w:hRule="exact" w:val="397"/>
        </w:trPr>
        <w:tc>
          <w:tcPr>
            <w:tcW w:w="573" w:type="dxa"/>
            <w:vMerge w:val="restart"/>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C</w:t>
            </w:r>
          </w:p>
        </w:tc>
        <w:tc>
          <w:tcPr>
            <w:tcW w:w="958" w:type="dxa"/>
            <w:vAlign w:val="center"/>
          </w:tcPr>
          <w:p w:rsidR="00BA73A2" w:rsidRPr="00002918" w:rsidRDefault="005A2FE3" w:rsidP="00BA73A2">
            <w:pPr>
              <w:widowControl/>
              <w:jc w:val="center"/>
              <w:rPr>
                <w:kern w:val="0"/>
                <w:sz w:val="18"/>
                <w:szCs w:val="18"/>
              </w:rPr>
            </w:pPr>
            <w:r w:rsidRPr="00002918">
              <w:rPr>
                <w:kern w:val="0"/>
                <w:sz w:val="18"/>
                <w:szCs w:val="18"/>
              </w:rPr>
              <w:t>s</w:t>
            </w:r>
            <w:r w:rsidR="00BA73A2" w:rsidRPr="00002918">
              <w:rPr>
                <w:kern w:val="0"/>
                <w:sz w:val="18"/>
                <w:szCs w:val="18"/>
              </w:rPr>
              <w:t>009089</w:t>
            </w:r>
          </w:p>
        </w:tc>
        <w:tc>
          <w:tcPr>
            <w:tcW w:w="2397" w:type="dxa"/>
            <w:vAlign w:val="center"/>
          </w:tcPr>
          <w:p w:rsidR="00BA73A2" w:rsidRPr="00002918" w:rsidRDefault="00BA73A2" w:rsidP="00BA73A2">
            <w:pPr>
              <w:spacing w:line="300" w:lineRule="auto"/>
              <w:jc w:val="center"/>
              <w:rPr>
                <w:sz w:val="18"/>
                <w:szCs w:val="18"/>
              </w:rPr>
            </w:pPr>
            <w:r w:rsidRPr="00002918">
              <w:rPr>
                <w:sz w:val="18"/>
                <w:szCs w:val="18"/>
              </w:rPr>
              <w:t>导师自主设置课程</w:t>
            </w:r>
          </w:p>
        </w:tc>
        <w:tc>
          <w:tcPr>
            <w:tcW w:w="455" w:type="dxa"/>
            <w:vAlign w:val="center"/>
          </w:tcPr>
          <w:p w:rsidR="00BA73A2" w:rsidRPr="00002918" w:rsidRDefault="00BA73A2" w:rsidP="00BA73A2">
            <w:pPr>
              <w:spacing w:line="300" w:lineRule="auto"/>
              <w:jc w:val="center"/>
              <w:rPr>
                <w:sz w:val="18"/>
                <w:szCs w:val="18"/>
              </w:rPr>
            </w:pPr>
            <w:r w:rsidRPr="00002918">
              <w:rPr>
                <w:sz w:val="18"/>
                <w:szCs w:val="18"/>
              </w:rPr>
              <w:t>16</w:t>
            </w:r>
          </w:p>
        </w:tc>
        <w:tc>
          <w:tcPr>
            <w:tcW w:w="546" w:type="dxa"/>
            <w:vAlign w:val="center"/>
          </w:tcPr>
          <w:p w:rsidR="00BA73A2" w:rsidRPr="00002918" w:rsidRDefault="00BA73A2" w:rsidP="00BA73A2">
            <w:pPr>
              <w:spacing w:line="300" w:lineRule="auto"/>
              <w:jc w:val="center"/>
              <w:rPr>
                <w:sz w:val="18"/>
                <w:szCs w:val="18"/>
              </w:rPr>
            </w:pPr>
            <w:r w:rsidRPr="00002918">
              <w:rPr>
                <w:sz w:val="18"/>
                <w:szCs w:val="18"/>
              </w:rPr>
              <w:t>1</w:t>
            </w:r>
          </w:p>
        </w:tc>
        <w:tc>
          <w:tcPr>
            <w:tcW w:w="86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2</w:t>
            </w:r>
          </w:p>
        </w:tc>
        <w:tc>
          <w:tcPr>
            <w:tcW w:w="879"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其他</w:t>
            </w:r>
          </w:p>
        </w:tc>
        <w:tc>
          <w:tcPr>
            <w:tcW w:w="900"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考查</w:t>
            </w:r>
          </w:p>
        </w:tc>
        <w:tc>
          <w:tcPr>
            <w:tcW w:w="770" w:type="dxa"/>
            <w:vMerge w:val="restart"/>
            <w:vAlign w:val="center"/>
          </w:tcPr>
          <w:p w:rsidR="00BA73A2" w:rsidRPr="00002918" w:rsidRDefault="00BA73A2" w:rsidP="00BA73A2">
            <w:pPr>
              <w:spacing w:line="300" w:lineRule="auto"/>
              <w:jc w:val="center"/>
              <w:rPr>
                <w:kern w:val="0"/>
                <w:sz w:val="18"/>
                <w:szCs w:val="18"/>
              </w:rPr>
            </w:pPr>
            <w:r w:rsidRPr="00002918">
              <w:rPr>
                <w:kern w:val="0"/>
                <w:sz w:val="18"/>
                <w:szCs w:val="18"/>
              </w:rPr>
              <w:t>2</w:t>
            </w:r>
            <w:r w:rsidRPr="00002918">
              <w:rPr>
                <w:kern w:val="0"/>
                <w:sz w:val="18"/>
                <w:szCs w:val="18"/>
              </w:rPr>
              <w:t>学分</w:t>
            </w:r>
          </w:p>
        </w:tc>
      </w:tr>
      <w:tr w:rsidR="00BA73A2" w:rsidRPr="00002918" w:rsidTr="00BA73A2">
        <w:trPr>
          <w:trHeight w:hRule="exact" w:val="397"/>
        </w:trPr>
        <w:tc>
          <w:tcPr>
            <w:tcW w:w="573" w:type="dxa"/>
            <w:vMerge/>
            <w:vAlign w:val="center"/>
          </w:tcPr>
          <w:p w:rsidR="00BA73A2" w:rsidRPr="00002918" w:rsidRDefault="00BA73A2" w:rsidP="00BA73A2">
            <w:pPr>
              <w:widowControl/>
              <w:spacing w:line="300" w:lineRule="auto"/>
              <w:jc w:val="center"/>
              <w:rPr>
                <w:kern w:val="0"/>
                <w:sz w:val="18"/>
                <w:szCs w:val="18"/>
              </w:rPr>
            </w:pPr>
          </w:p>
        </w:tc>
        <w:tc>
          <w:tcPr>
            <w:tcW w:w="958" w:type="dxa"/>
            <w:vAlign w:val="center"/>
          </w:tcPr>
          <w:p w:rsidR="00BA73A2" w:rsidRPr="00002918" w:rsidRDefault="005A2FE3" w:rsidP="00BA73A2">
            <w:pPr>
              <w:widowControl/>
              <w:spacing w:line="300" w:lineRule="auto"/>
              <w:jc w:val="center"/>
              <w:rPr>
                <w:kern w:val="0"/>
                <w:sz w:val="18"/>
                <w:szCs w:val="18"/>
              </w:rPr>
            </w:pPr>
            <w:r w:rsidRPr="00002918">
              <w:rPr>
                <w:kern w:val="0"/>
                <w:sz w:val="18"/>
                <w:szCs w:val="18"/>
              </w:rPr>
              <w:t>s</w:t>
            </w:r>
            <w:r w:rsidR="00BA73A2" w:rsidRPr="00002918">
              <w:rPr>
                <w:kern w:val="0"/>
                <w:sz w:val="18"/>
                <w:szCs w:val="18"/>
              </w:rPr>
              <w:t>999033</w:t>
            </w:r>
          </w:p>
        </w:tc>
        <w:tc>
          <w:tcPr>
            <w:tcW w:w="2397" w:type="dxa"/>
            <w:vAlign w:val="center"/>
          </w:tcPr>
          <w:p w:rsidR="00BA73A2" w:rsidRPr="00002918" w:rsidRDefault="00BA73A2" w:rsidP="00BA73A2">
            <w:pPr>
              <w:spacing w:line="300" w:lineRule="auto"/>
              <w:jc w:val="center"/>
              <w:rPr>
                <w:sz w:val="18"/>
                <w:szCs w:val="18"/>
              </w:rPr>
            </w:pPr>
            <w:r w:rsidRPr="00002918">
              <w:rPr>
                <w:sz w:val="18"/>
                <w:szCs w:val="18"/>
              </w:rPr>
              <w:t>人文素养选修课</w:t>
            </w:r>
          </w:p>
        </w:tc>
        <w:tc>
          <w:tcPr>
            <w:tcW w:w="455" w:type="dxa"/>
            <w:vAlign w:val="center"/>
          </w:tcPr>
          <w:p w:rsidR="00BA73A2" w:rsidRPr="00002918" w:rsidRDefault="00335F73" w:rsidP="00BA73A2">
            <w:pPr>
              <w:spacing w:line="300" w:lineRule="auto"/>
              <w:jc w:val="center"/>
              <w:rPr>
                <w:sz w:val="18"/>
                <w:szCs w:val="18"/>
              </w:rPr>
            </w:pPr>
            <w:r w:rsidRPr="00002918">
              <w:rPr>
                <w:sz w:val="18"/>
                <w:szCs w:val="18"/>
              </w:rPr>
              <w:t>16</w:t>
            </w:r>
          </w:p>
        </w:tc>
        <w:tc>
          <w:tcPr>
            <w:tcW w:w="546" w:type="dxa"/>
            <w:vAlign w:val="center"/>
          </w:tcPr>
          <w:p w:rsidR="00BA73A2" w:rsidRPr="00002918" w:rsidRDefault="00BA73A2" w:rsidP="00BA73A2">
            <w:pPr>
              <w:spacing w:line="300" w:lineRule="auto"/>
              <w:jc w:val="center"/>
              <w:rPr>
                <w:sz w:val="18"/>
                <w:szCs w:val="18"/>
              </w:rPr>
            </w:pPr>
            <w:r w:rsidRPr="00002918">
              <w:rPr>
                <w:sz w:val="18"/>
                <w:szCs w:val="18"/>
              </w:rPr>
              <w:t>1</w:t>
            </w:r>
          </w:p>
        </w:tc>
        <w:tc>
          <w:tcPr>
            <w:tcW w:w="867" w:type="dxa"/>
            <w:vAlign w:val="center"/>
          </w:tcPr>
          <w:p w:rsidR="00BA73A2" w:rsidRPr="00002918" w:rsidRDefault="00335F73" w:rsidP="00BA73A2">
            <w:pPr>
              <w:widowControl/>
              <w:spacing w:line="300" w:lineRule="auto"/>
              <w:jc w:val="center"/>
              <w:rPr>
                <w:kern w:val="0"/>
                <w:sz w:val="18"/>
                <w:szCs w:val="18"/>
              </w:rPr>
            </w:pPr>
            <w:r w:rsidRPr="00002918">
              <w:rPr>
                <w:kern w:val="0"/>
                <w:sz w:val="18"/>
                <w:szCs w:val="18"/>
              </w:rPr>
              <w:t>1</w:t>
            </w:r>
          </w:p>
        </w:tc>
        <w:tc>
          <w:tcPr>
            <w:tcW w:w="879"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面授讲课</w:t>
            </w:r>
          </w:p>
        </w:tc>
        <w:tc>
          <w:tcPr>
            <w:tcW w:w="900"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考查</w:t>
            </w:r>
          </w:p>
        </w:tc>
        <w:tc>
          <w:tcPr>
            <w:tcW w:w="770" w:type="dxa"/>
            <w:vMerge/>
            <w:vAlign w:val="center"/>
          </w:tcPr>
          <w:p w:rsidR="00BA73A2" w:rsidRPr="00002918" w:rsidRDefault="00BA73A2" w:rsidP="00BA73A2">
            <w:pPr>
              <w:spacing w:line="300" w:lineRule="auto"/>
              <w:jc w:val="center"/>
              <w:rPr>
                <w:kern w:val="0"/>
                <w:sz w:val="18"/>
                <w:szCs w:val="18"/>
              </w:rPr>
            </w:pPr>
          </w:p>
        </w:tc>
      </w:tr>
      <w:tr w:rsidR="00BA73A2" w:rsidRPr="00002918" w:rsidTr="00BA73A2">
        <w:trPr>
          <w:trHeight w:hRule="exact" w:val="369"/>
        </w:trPr>
        <w:tc>
          <w:tcPr>
            <w:tcW w:w="573" w:type="dxa"/>
            <w:vMerge w:val="restart"/>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D</w:t>
            </w:r>
          </w:p>
        </w:tc>
        <w:tc>
          <w:tcPr>
            <w:tcW w:w="958" w:type="dxa"/>
            <w:vAlign w:val="center"/>
          </w:tcPr>
          <w:p w:rsidR="00BA73A2" w:rsidRPr="00002918" w:rsidRDefault="005A2FE3" w:rsidP="00BA73A2">
            <w:pPr>
              <w:widowControl/>
              <w:jc w:val="center"/>
              <w:rPr>
                <w:kern w:val="0"/>
                <w:sz w:val="18"/>
                <w:szCs w:val="18"/>
              </w:rPr>
            </w:pPr>
            <w:r w:rsidRPr="00002918">
              <w:rPr>
                <w:kern w:val="0"/>
                <w:sz w:val="18"/>
                <w:szCs w:val="18"/>
              </w:rPr>
              <w:t>s</w:t>
            </w:r>
            <w:r w:rsidR="00BA73A2" w:rsidRPr="00002918">
              <w:rPr>
                <w:kern w:val="0"/>
                <w:sz w:val="18"/>
                <w:szCs w:val="18"/>
              </w:rPr>
              <w:t>009091</w:t>
            </w:r>
          </w:p>
        </w:tc>
        <w:tc>
          <w:tcPr>
            <w:tcW w:w="2397" w:type="dxa"/>
            <w:vAlign w:val="center"/>
          </w:tcPr>
          <w:p w:rsidR="00BA73A2" w:rsidRPr="00002918" w:rsidRDefault="00BA73A2" w:rsidP="00BA73A2">
            <w:pPr>
              <w:spacing w:line="300" w:lineRule="auto"/>
              <w:jc w:val="center"/>
              <w:rPr>
                <w:sz w:val="18"/>
                <w:szCs w:val="18"/>
              </w:rPr>
            </w:pPr>
            <w:r w:rsidRPr="00002918">
              <w:rPr>
                <w:sz w:val="18"/>
                <w:szCs w:val="18"/>
              </w:rPr>
              <w:t>计算机技术新进展</w:t>
            </w:r>
          </w:p>
        </w:tc>
        <w:tc>
          <w:tcPr>
            <w:tcW w:w="455" w:type="dxa"/>
            <w:vAlign w:val="center"/>
          </w:tcPr>
          <w:p w:rsidR="00BA73A2" w:rsidRPr="00002918" w:rsidRDefault="00BA73A2" w:rsidP="00BA73A2">
            <w:pPr>
              <w:spacing w:line="300" w:lineRule="auto"/>
              <w:jc w:val="center"/>
              <w:rPr>
                <w:sz w:val="18"/>
                <w:szCs w:val="18"/>
              </w:rPr>
            </w:pPr>
            <w:r w:rsidRPr="00002918">
              <w:rPr>
                <w:sz w:val="18"/>
                <w:szCs w:val="18"/>
              </w:rPr>
              <w:t>16</w:t>
            </w:r>
          </w:p>
        </w:tc>
        <w:tc>
          <w:tcPr>
            <w:tcW w:w="546" w:type="dxa"/>
            <w:vAlign w:val="center"/>
          </w:tcPr>
          <w:p w:rsidR="00BA73A2" w:rsidRPr="00002918" w:rsidRDefault="00BA73A2" w:rsidP="00BA73A2">
            <w:pPr>
              <w:spacing w:line="300" w:lineRule="auto"/>
              <w:jc w:val="center"/>
              <w:rPr>
                <w:sz w:val="18"/>
                <w:szCs w:val="18"/>
              </w:rPr>
            </w:pPr>
            <w:r w:rsidRPr="00002918">
              <w:rPr>
                <w:sz w:val="18"/>
                <w:szCs w:val="18"/>
              </w:rPr>
              <w:t>1</w:t>
            </w:r>
          </w:p>
        </w:tc>
        <w:tc>
          <w:tcPr>
            <w:tcW w:w="86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1</w:t>
            </w:r>
          </w:p>
        </w:tc>
        <w:tc>
          <w:tcPr>
            <w:tcW w:w="879" w:type="dxa"/>
          </w:tcPr>
          <w:p w:rsidR="00BA73A2" w:rsidRPr="00002918" w:rsidRDefault="00BA73A2" w:rsidP="00BA73A2">
            <w:pPr>
              <w:jc w:val="center"/>
            </w:pPr>
            <w:r w:rsidRPr="00002918">
              <w:rPr>
                <w:kern w:val="0"/>
                <w:sz w:val="18"/>
                <w:szCs w:val="18"/>
              </w:rPr>
              <w:t>面授讲课</w:t>
            </w:r>
          </w:p>
        </w:tc>
        <w:tc>
          <w:tcPr>
            <w:tcW w:w="900" w:type="dxa"/>
            <w:vAlign w:val="center"/>
          </w:tcPr>
          <w:p w:rsidR="00BA73A2" w:rsidRPr="00002918" w:rsidRDefault="00BA73A2" w:rsidP="00BA73A2">
            <w:pPr>
              <w:spacing w:line="300" w:lineRule="auto"/>
              <w:jc w:val="center"/>
              <w:rPr>
                <w:sz w:val="18"/>
                <w:szCs w:val="18"/>
              </w:rPr>
            </w:pPr>
            <w:r w:rsidRPr="00002918">
              <w:rPr>
                <w:kern w:val="0"/>
                <w:sz w:val="18"/>
                <w:szCs w:val="18"/>
              </w:rPr>
              <w:t>考查</w:t>
            </w:r>
          </w:p>
        </w:tc>
        <w:tc>
          <w:tcPr>
            <w:tcW w:w="770" w:type="dxa"/>
            <w:vMerge w:val="restart"/>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不少于</w:t>
            </w:r>
            <w:r w:rsidRPr="00002918">
              <w:rPr>
                <w:kern w:val="0"/>
                <w:sz w:val="18"/>
                <w:szCs w:val="18"/>
              </w:rPr>
              <w:t>7</w:t>
            </w:r>
            <w:r w:rsidRPr="00002918">
              <w:rPr>
                <w:kern w:val="0"/>
                <w:sz w:val="18"/>
                <w:szCs w:val="18"/>
              </w:rPr>
              <w:t>学分</w:t>
            </w:r>
          </w:p>
        </w:tc>
      </w:tr>
      <w:tr w:rsidR="00BA73A2" w:rsidRPr="00002918" w:rsidTr="00BA73A2">
        <w:trPr>
          <w:trHeight w:hRule="exact" w:val="369"/>
        </w:trPr>
        <w:tc>
          <w:tcPr>
            <w:tcW w:w="573" w:type="dxa"/>
            <w:vMerge/>
            <w:vAlign w:val="center"/>
          </w:tcPr>
          <w:p w:rsidR="00BA73A2" w:rsidRPr="00002918" w:rsidRDefault="00BA73A2" w:rsidP="00BA73A2">
            <w:pPr>
              <w:widowControl/>
              <w:spacing w:line="300" w:lineRule="auto"/>
              <w:jc w:val="center"/>
              <w:rPr>
                <w:kern w:val="0"/>
                <w:sz w:val="18"/>
                <w:szCs w:val="18"/>
              </w:rPr>
            </w:pPr>
          </w:p>
        </w:tc>
        <w:tc>
          <w:tcPr>
            <w:tcW w:w="958" w:type="dxa"/>
            <w:vAlign w:val="center"/>
          </w:tcPr>
          <w:p w:rsidR="00BA73A2" w:rsidRPr="00002918" w:rsidRDefault="005A2FE3" w:rsidP="00BA73A2">
            <w:pPr>
              <w:widowControl/>
              <w:jc w:val="center"/>
              <w:rPr>
                <w:kern w:val="0"/>
                <w:sz w:val="18"/>
                <w:szCs w:val="18"/>
              </w:rPr>
            </w:pPr>
            <w:r w:rsidRPr="00002918">
              <w:rPr>
                <w:kern w:val="0"/>
                <w:sz w:val="18"/>
                <w:szCs w:val="18"/>
              </w:rPr>
              <w:t>s</w:t>
            </w:r>
            <w:r w:rsidR="00BA73A2" w:rsidRPr="00002918">
              <w:rPr>
                <w:kern w:val="0"/>
                <w:sz w:val="18"/>
                <w:szCs w:val="18"/>
              </w:rPr>
              <w:t>009092</w:t>
            </w:r>
          </w:p>
        </w:tc>
        <w:tc>
          <w:tcPr>
            <w:tcW w:w="2397" w:type="dxa"/>
            <w:vAlign w:val="center"/>
          </w:tcPr>
          <w:p w:rsidR="00BA73A2" w:rsidRPr="00002918" w:rsidRDefault="00BA73A2" w:rsidP="00BA73A2">
            <w:pPr>
              <w:spacing w:line="300" w:lineRule="auto"/>
              <w:jc w:val="center"/>
              <w:rPr>
                <w:sz w:val="18"/>
                <w:szCs w:val="18"/>
              </w:rPr>
            </w:pPr>
            <w:r w:rsidRPr="00002918">
              <w:rPr>
                <w:sz w:val="18"/>
                <w:szCs w:val="18"/>
              </w:rPr>
              <w:t>安全通论</w:t>
            </w:r>
          </w:p>
        </w:tc>
        <w:tc>
          <w:tcPr>
            <w:tcW w:w="455" w:type="dxa"/>
            <w:vAlign w:val="center"/>
          </w:tcPr>
          <w:p w:rsidR="00BA73A2" w:rsidRPr="00002918" w:rsidRDefault="00BA73A2" w:rsidP="00BA73A2">
            <w:pPr>
              <w:spacing w:line="300" w:lineRule="auto"/>
              <w:jc w:val="center"/>
              <w:rPr>
                <w:sz w:val="18"/>
                <w:szCs w:val="18"/>
              </w:rPr>
            </w:pPr>
            <w:r w:rsidRPr="00002918">
              <w:rPr>
                <w:sz w:val="18"/>
                <w:szCs w:val="18"/>
              </w:rPr>
              <w:t>32</w:t>
            </w:r>
          </w:p>
        </w:tc>
        <w:tc>
          <w:tcPr>
            <w:tcW w:w="546" w:type="dxa"/>
            <w:vAlign w:val="center"/>
          </w:tcPr>
          <w:p w:rsidR="00BA73A2" w:rsidRPr="00002918" w:rsidRDefault="00BA73A2" w:rsidP="00BA73A2">
            <w:pPr>
              <w:spacing w:line="300" w:lineRule="auto"/>
              <w:jc w:val="center"/>
              <w:rPr>
                <w:sz w:val="18"/>
                <w:szCs w:val="18"/>
              </w:rPr>
            </w:pPr>
            <w:r w:rsidRPr="00002918">
              <w:rPr>
                <w:sz w:val="18"/>
                <w:szCs w:val="18"/>
              </w:rPr>
              <w:t>2</w:t>
            </w:r>
          </w:p>
        </w:tc>
        <w:tc>
          <w:tcPr>
            <w:tcW w:w="86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2</w:t>
            </w:r>
          </w:p>
        </w:tc>
        <w:tc>
          <w:tcPr>
            <w:tcW w:w="879" w:type="dxa"/>
          </w:tcPr>
          <w:p w:rsidR="00BA73A2" w:rsidRPr="00002918" w:rsidRDefault="00BA73A2" w:rsidP="00BA73A2">
            <w:pPr>
              <w:jc w:val="center"/>
            </w:pPr>
            <w:r w:rsidRPr="00002918">
              <w:rPr>
                <w:kern w:val="0"/>
                <w:sz w:val="18"/>
                <w:szCs w:val="18"/>
              </w:rPr>
              <w:t>面授讲课</w:t>
            </w:r>
          </w:p>
        </w:tc>
        <w:tc>
          <w:tcPr>
            <w:tcW w:w="900" w:type="dxa"/>
            <w:vAlign w:val="center"/>
          </w:tcPr>
          <w:p w:rsidR="00BA73A2" w:rsidRPr="00002918" w:rsidRDefault="00BA73A2" w:rsidP="00BA73A2">
            <w:pPr>
              <w:spacing w:line="300" w:lineRule="auto"/>
              <w:jc w:val="center"/>
              <w:rPr>
                <w:sz w:val="18"/>
                <w:szCs w:val="18"/>
              </w:rPr>
            </w:pPr>
            <w:r w:rsidRPr="00002918">
              <w:rPr>
                <w:kern w:val="0"/>
                <w:sz w:val="18"/>
                <w:szCs w:val="18"/>
              </w:rPr>
              <w:t>考查</w:t>
            </w:r>
          </w:p>
        </w:tc>
        <w:tc>
          <w:tcPr>
            <w:tcW w:w="770" w:type="dxa"/>
            <w:vMerge/>
            <w:vAlign w:val="center"/>
          </w:tcPr>
          <w:p w:rsidR="00BA73A2" w:rsidRPr="00002918" w:rsidRDefault="00BA73A2" w:rsidP="00BA73A2">
            <w:pPr>
              <w:widowControl/>
              <w:spacing w:line="300" w:lineRule="auto"/>
              <w:jc w:val="center"/>
              <w:rPr>
                <w:kern w:val="0"/>
                <w:sz w:val="18"/>
                <w:szCs w:val="18"/>
              </w:rPr>
            </w:pPr>
          </w:p>
        </w:tc>
      </w:tr>
      <w:tr w:rsidR="00BA73A2" w:rsidRPr="00002918" w:rsidTr="00BA73A2">
        <w:trPr>
          <w:trHeight w:hRule="exact" w:val="369"/>
        </w:trPr>
        <w:tc>
          <w:tcPr>
            <w:tcW w:w="573" w:type="dxa"/>
            <w:vMerge/>
            <w:vAlign w:val="center"/>
          </w:tcPr>
          <w:p w:rsidR="00BA73A2" w:rsidRPr="00002918" w:rsidRDefault="00BA73A2" w:rsidP="00BA73A2">
            <w:pPr>
              <w:widowControl/>
              <w:spacing w:line="300" w:lineRule="auto"/>
              <w:jc w:val="center"/>
              <w:rPr>
                <w:kern w:val="0"/>
                <w:sz w:val="18"/>
                <w:szCs w:val="18"/>
              </w:rPr>
            </w:pPr>
          </w:p>
        </w:tc>
        <w:tc>
          <w:tcPr>
            <w:tcW w:w="958" w:type="dxa"/>
            <w:vAlign w:val="center"/>
          </w:tcPr>
          <w:p w:rsidR="00BA73A2" w:rsidRPr="00002918" w:rsidRDefault="005A2FE3" w:rsidP="00BA73A2">
            <w:pPr>
              <w:widowControl/>
              <w:jc w:val="center"/>
              <w:rPr>
                <w:kern w:val="0"/>
                <w:sz w:val="18"/>
                <w:szCs w:val="18"/>
              </w:rPr>
            </w:pPr>
            <w:r w:rsidRPr="00002918">
              <w:rPr>
                <w:kern w:val="0"/>
                <w:sz w:val="18"/>
                <w:szCs w:val="18"/>
              </w:rPr>
              <w:t>s</w:t>
            </w:r>
            <w:r w:rsidR="00BA73A2" w:rsidRPr="00002918">
              <w:rPr>
                <w:kern w:val="0"/>
                <w:sz w:val="18"/>
                <w:szCs w:val="18"/>
              </w:rPr>
              <w:t>009093</w:t>
            </w:r>
          </w:p>
        </w:tc>
        <w:tc>
          <w:tcPr>
            <w:tcW w:w="2397" w:type="dxa"/>
            <w:vAlign w:val="center"/>
          </w:tcPr>
          <w:p w:rsidR="00BA73A2" w:rsidRPr="00002918" w:rsidRDefault="00BA73A2" w:rsidP="00BA73A2">
            <w:pPr>
              <w:spacing w:line="300" w:lineRule="auto"/>
              <w:jc w:val="center"/>
              <w:rPr>
                <w:sz w:val="18"/>
                <w:szCs w:val="18"/>
              </w:rPr>
            </w:pPr>
            <w:r w:rsidRPr="00002918">
              <w:rPr>
                <w:sz w:val="18"/>
                <w:szCs w:val="18"/>
              </w:rPr>
              <w:t>信息隐藏与取证</w:t>
            </w:r>
          </w:p>
        </w:tc>
        <w:tc>
          <w:tcPr>
            <w:tcW w:w="455" w:type="dxa"/>
            <w:vAlign w:val="center"/>
          </w:tcPr>
          <w:p w:rsidR="00BA73A2" w:rsidRPr="00002918" w:rsidRDefault="00BA73A2" w:rsidP="00BA73A2">
            <w:pPr>
              <w:spacing w:line="300" w:lineRule="auto"/>
              <w:jc w:val="center"/>
              <w:rPr>
                <w:sz w:val="18"/>
                <w:szCs w:val="18"/>
              </w:rPr>
            </w:pPr>
            <w:r w:rsidRPr="00002918">
              <w:rPr>
                <w:sz w:val="18"/>
                <w:szCs w:val="18"/>
              </w:rPr>
              <w:t>32</w:t>
            </w:r>
          </w:p>
        </w:tc>
        <w:tc>
          <w:tcPr>
            <w:tcW w:w="546" w:type="dxa"/>
            <w:vAlign w:val="center"/>
          </w:tcPr>
          <w:p w:rsidR="00BA73A2" w:rsidRPr="00002918" w:rsidRDefault="00BA73A2" w:rsidP="00BA73A2">
            <w:pPr>
              <w:spacing w:line="300" w:lineRule="auto"/>
              <w:jc w:val="center"/>
              <w:rPr>
                <w:sz w:val="18"/>
                <w:szCs w:val="18"/>
              </w:rPr>
            </w:pPr>
            <w:r w:rsidRPr="00002918">
              <w:rPr>
                <w:sz w:val="18"/>
                <w:szCs w:val="18"/>
              </w:rPr>
              <w:t>2</w:t>
            </w:r>
          </w:p>
        </w:tc>
        <w:tc>
          <w:tcPr>
            <w:tcW w:w="86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2</w:t>
            </w:r>
          </w:p>
        </w:tc>
        <w:tc>
          <w:tcPr>
            <w:tcW w:w="879" w:type="dxa"/>
          </w:tcPr>
          <w:p w:rsidR="00BA73A2" w:rsidRPr="00002918" w:rsidRDefault="00BA73A2" w:rsidP="00BA73A2">
            <w:pPr>
              <w:jc w:val="center"/>
            </w:pPr>
            <w:r w:rsidRPr="00002918">
              <w:rPr>
                <w:kern w:val="0"/>
                <w:sz w:val="18"/>
                <w:szCs w:val="18"/>
              </w:rPr>
              <w:t>面授讲课</w:t>
            </w:r>
          </w:p>
        </w:tc>
        <w:tc>
          <w:tcPr>
            <w:tcW w:w="900" w:type="dxa"/>
            <w:vAlign w:val="center"/>
          </w:tcPr>
          <w:p w:rsidR="00BA73A2" w:rsidRPr="00002918" w:rsidRDefault="00BA73A2" w:rsidP="00BA73A2">
            <w:pPr>
              <w:spacing w:line="300" w:lineRule="auto"/>
              <w:jc w:val="center"/>
              <w:rPr>
                <w:sz w:val="18"/>
                <w:szCs w:val="18"/>
              </w:rPr>
            </w:pPr>
            <w:r w:rsidRPr="00002918">
              <w:rPr>
                <w:kern w:val="0"/>
                <w:sz w:val="18"/>
                <w:szCs w:val="18"/>
              </w:rPr>
              <w:t>考查</w:t>
            </w:r>
          </w:p>
        </w:tc>
        <w:tc>
          <w:tcPr>
            <w:tcW w:w="770" w:type="dxa"/>
            <w:vMerge/>
            <w:vAlign w:val="center"/>
          </w:tcPr>
          <w:p w:rsidR="00BA73A2" w:rsidRPr="00002918" w:rsidRDefault="00BA73A2" w:rsidP="00BA73A2">
            <w:pPr>
              <w:widowControl/>
              <w:spacing w:line="300" w:lineRule="auto"/>
              <w:jc w:val="center"/>
              <w:rPr>
                <w:kern w:val="0"/>
                <w:sz w:val="18"/>
                <w:szCs w:val="18"/>
              </w:rPr>
            </w:pPr>
          </w:p>
        </w:tc>
      </w:tr>
      <w:tr w:rsidR="00BA73A2" w:rsidRPr="00002918" w:rsidTr="00BA73A2">
        <w:trPr>
          <w:trHeight w:hRule="exact" w:val="369"/>
        </w:trPr>
        <w:tc>
          <w:tcPr>
            <w:tcW w:w="573" w:type="dxa"/>
            <w:vMerge/>
            <w:vAlign w:val="center"/>
          </w:tcPr>
          <w:p w:rsidR="00BA73A2" w:rsidRPr="00002918" w:rsidRDefault="00BA73A2" w:rsidP="00BA73A2">
            <w:pPr>
              <w:widowControl/>
              <w:spacing w:line="300" w:lineRule="auto"/>
              <w:jc w:val="center"/>
              <w:rPr>
                <w:kern w:val="0"/>
                <w:sz w:val="18"/>
                <w:szCs w:val="18"/>
              </w:rPr>
            </w:pPr>
          </w:p>
        </w:tc>
        <w:tc>
          <w:tcPr>
            <w:tcW w:w="958" w:type="dxa"/>
            <w:vAlign w:val="center"/>
          </w:tcPr>
          <w:p w:rsidR="00BA73A2" w:rsidRPr="00002918" w:rsidRDefault="005A2FE3" w:rsidP="00BA73A2">
            <w:pPr>
              <w:widowControl/>
              <w:spacing w:line="300" w:lineRule="auto"/>
              <w:jc w:val="center"/>
              <w:rPr>
                <w:kern w:val="0"/>
                <w:sz w:val="18"/>
                <w:szCs w:val="18"/>
              </w:rPr>
            </w:pPr>
            <w:r w:rsidRPr="00002918">
              <w:rPr>
                <w:kern w:val="0"/>
                <w:sz w:val="18"/>
                <w:szCs w:val="18"/>
              </w:rPr>
              <w:t>s</w:t>
            </w:r>
            <w:r w:rsidR="00BA73A2" w:rsidRPr="00002918">
              <w:rPr>
                <w:kern w:val="0"/>
                <w:sz w:val="18"/>
                <w:szCs w:val="18"/>
              </w:rPr>
              <w:t>009056</w:t>
            </w:r>
          </w:p>
        </w:tc>
        <w:tc>
          <w:tcPr>
            <w:tcW w:w="2397" w:type="dxa"/>
            <w:vAlign w:val="center"/>
          </w:tcPr>
          <w:p w:rsidR="00BA73A2" w:rsidRPr="00002918" w:rsidRDefault="00BA73A2" w:rsidP="00BA73A2">
            <w:pPr>
              <w:spacing w:line="300" w:lineRule="auto"/>
              <w:jc w:val="center"/>
              <w:rPr>
                <w:sz w:val="18"/>
                <w:szCs w:val="18"/>
              </w:rPr>
            </w:pPr>
            <w:r w:rsidRPr="00002918">
              <w:rPr>
                <w:sz w:val="18"/>
                <w:szCs w:val="18"/>
              </w:rPr>
              <w:t>机器学习</w:t>
            </w:r>
          </w:p>
        </w:tc>
        <w:tc>
          <w:tcPr>
            <w:tcW w:w="455" w:type="dxa"/>
            <w:vAlign w:val="center"/>
          </w:tcPr>
          <w:p w:rsidR="00BA73A2" w:rsidRPr="00002918" w:rsidRDefault="00BA73A2" w:rsidP="00BA73A2">
            <w:pPr>
              <w:spacing w:line="300" w:lineRule="auto"/>
              <w:jc w:val="center"/>
              <w:rPr>
                <w:sz w:val="18"/>
                <w:szCs w:val="18"/>
              </w:rPr>
            </w:pPr>
            <w:r w:rsidRPr="00002918">
              <w:rPr>
                <w:sz w:val="18"/>
                <w:szCs w:val="18"/>
              </w:rPr>
              <w:t>32</w:t>
            </w:r>
          </w:p>
        </w:tc>
        <w:tc>
          <w:tcPr>
            <w:tcW w:w="546" w:type="dxa"/>
            <w:vAlign w:val="center"/>
          </w:tcPr>
          <w:p w:rsidR="00BA73A2" w:rsidRPr="00002918" w:rsidRDefault="00BA73A2" w:rsidP="00BA73A2">
            <w:pPr>
              <w:spacing w:line="300" w:lineRule="auto"/>
              <w:jc w:val="center"/>
              <w:rPr>
                <w:sz w:val="18"/>
                <w:szCs w:val="18"/>
              </w:rPr>
            </w:pPr>
            <w:r w:rsidRPr="00002918">
              <w:rPr>
                <w:sz w:val="18"/>
                <w:szCs w:val="18"/>
              </w:rPr>
              <w:t>2</w:t>
            </w:r>
          </w:p>
        </w:tc>
        <w:tc>
          <w:tcPr>
            <w:tcW w:w="86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2</w:t>
            </w:r>
          </w:p>
        </w:tc>
        <w:tc>
          <w:tcPr>
            <w:tcW w:w="879" w:type="dxa"/>
          </w:tcPr>
          <w:p w:rsidR="00BA73A2" w:rsidRPr="00002918" w:rsidRDefault="00BA73A2" w:rsidP="00BA73A2">
            <w:pPr>
              <w:jc w:val="center"/>
            </w:pPr>
            <w:r w:rsidRPr="00002918">
              <w:rPr>
                <w:kern w:val="0"/>
                <w:sz w:val="18"/>
                <w:szCs w:val="18"/>
              </w:rPr>
              <w:t>面授讲课</w:t>
            </w:r>
          </w:p>
        </w:tc>
        <w:tc>
          <w:tcPr>
            <w:tcW w:w="900" w:type="dxa"/>
            <w:vAlign w:val="center"/>
          </w:tcPr>
          <w:p w:rsidR="00BA73A2" w:rsidRPr="00002918" w:rsidRDefault="00BA73A2" w:rsidP="00BA73A2">
            <w:pPr>
              <w:spacing w:line="300" w:lineRule="auto"/>
              <w:jc w:val="center"/>
              <w:rPr>
                <w:sz w:val="18"/>
                <w:szCs w:val="18"/>
              </w:rPr>
            </w:pPr>
            <w:r w:rsidRPr="00002918">
              <w:rPr>
                <w:kern w:val="0"/>
                <w:sz w:val="18"/>
                <w:szCs w:val="18"/>
              </w:rPr>
              <w:t>考查</w:t>
            </w:r>
          </w:p>
        </w:tc>
        <w:tc>
          <w:tcPr>
            <w:tcW w:w="770" w:type="dxa"/>
            <w:vMerge/>
            <w:vAlign w:val="center"/>
          </w:tcPr>
          <w:p w:rsidR="00BA73A2" w:rsidRPr="00002918" w:rsidRDefault="00BA73A2" w:rsidP="00BA73A2">
            <w:pPr>
              <w:widowControl/>
              <w:spacing w:line="300" w:lineRule="auto"/>
              <w:jc w:val="center"/>
              <w:rPr>
                <w:kern w:val="0"/>
                <w:sz w:val="18"/>
                <w:szCs w:val="18"/>
              </w:rPr>
            </w:pPr>
          </w:p>
        </w:tc>
      </w:tr>
      <w:tr w:rsidR="00BA73A2" w:rsidRPr="00002918" w:rsidTr="00BA73A2">
        <w:trPr>
          <w:trHeight w:hRule="exact" w:val="369"/>
        </w:trPr>
        <w:tc>
          <w:tcPr>
            <w:tcW w:w="573" w:type="dxa"/>
            <w:vMerge/>
            <w:vAlign w:val="center"/>
          </w:tcPr>
          <w:p w:rsidR="00BA73A2" w:rsidRPr="00002918" w:rsidRDefault="00BA73A2" w:rsidP="00BA73A2">
            <w:pPr>
              <w:widowControl/>
              <w:spacing w:line="300" w:lineRule="auto"/>
              <w:jc w:val="center"/>
              <w:rPr>
                <w:kern w:val="0"/>
                <w:sz w:val="18"/>
                <w:szCs w:val="18"/>
              </w:rPr>
            </w:pPr>
          </w:p>
        </w:tc>
        <w:tc>
          <w:tcPr>
            <w:tcW w:w="958" w:type="dxa"/>
            <w:vAlign w:val="center"/>
          </w:tcPr>
          <w:p w:rsidR="00BA73A2" w:rsidRPr="00002918" w:rsidRDefault="005A2FE3" w:rsidP="00BA73A2">
            <w:pPr>
              <w:widowControl/>
              <w:jc w:val="center"/>
              <w:rPr>
                <w:kern w:val="0"/>
                <w:sz w:val="18"/>
                <w:szCs w:val="18"/>
              </w:rPr>
            </w:pPr>
            <w:r w:rsidRPr="00002918">
              <w:rPr>
                <w:kern w:val="0"/>
                <w:sz w:val="18"/>
                <w:szCs w:val="18"/>
              </w:rPr>
              <w:t>s</w:t>
            </w:r>
            <w:r w:rsidR="00BA73A2" w:rsidRPr="00002918">
              <w:rPr>
                <w:kern w:val="0"/>
                <w:sz w:val="18"/>
                <w:szCs w:val="18"/>
              </w:rPr>
              <w:t>009094</w:t>
            </w:r>
          </w:p>
        </w:tc>
        <w:tc>
          <w:tcPr>
            <w:tcW w:w="2397" w:type="dxa"/>
            <w:vAlign w:val="center"/>
          </w:tcPr>
          <w:p w:rsidR="00BA73A2" w:rsidRPr="00002918" w:rsidRDefault="00BA73A2" w:rsidP="00BA73A2">
            <w:pPr>
              <w:spacing w:line="300" w:lineRule="auto"/>
              <w:jc w:val="center"/>
              <w:rPr>
                <w:sz w:val="18"/>
                <w:szCs w:val="18"/>
              </w:rPr>
            </w:pPr>
            <w:r w:rsidRPr="00002918">
              <w:rPr>
                <w:sz w:val="18"/>
                <w:szCs w:val="18"/>
              </w:rPr>
              <w:t>多媒体技术</w:t>
            </w:r>
          </w:p>
        </w:tc>
        <w:tc>
          <w:tcPr>
            <w:tcW w:w="455" w:type="dxa"/>
            <w:vAlign w:val="center"/>
          </w:tcPr>
          <w:p w:rsidR="00BA73A2" w:rsidRPr="00002918" w:rsidRDefault="00BA73A2" w:rsidP="00BA73A2">
            <w:pPr>
              <w:spacing w:line="300" w:lineRule="auto"/>
              <w:jc w:val="center"/>
              <w:rPr>
                <w:sz w:val="18"/>
                <w:szCs w:val="18"/>
              </w:rPr>
            </w:pPr>
            <w:r w:rsidRPr="00002918">
              <w:rPr>
                <w:sz w:val="18"/>
                <w:szCs w:val="18"/>
              </w:rPr>
              <w:t>32</w:t>
            </w:r>
          </w:p>
        </w:tc>
        <w:tc>
          <w:tcPr>
            <w:tcW w:w="546" w:type="dxa"/>
            <w:vAlign w:val="center"/>
          </w:tcPr>
          <w:p w:rsidR="00BA73A2" w:rsidRPr="00002918" w:rsidRDefault="00BA73A2" w:rsidP="00BA73A2">
            <w:pPr>
              <w:spacing w:line="300" w:lineRule="auto"/>
              <w:jc w:val="center"/>
              <w:rPr>
                <w:sz w:val="18"/>
                <w:szCs w:val="18"/>
              </w:rPr>
            </w:pPr>
            <w:r w:rsidRPr="00002918">
              <w:rPr>
                <w:sz w:val="18"/>
                <w:szCs w:val="18"/>
              </w:rPr>
              <w:t>2</w:t>
            </w:r>
          </w:p>
        </w:tc>
        <w:tc>
          <w:tcPr>
            <w:tcW w:w="86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2</w:t>
            </w:r>
          </w:p>
        </w:tc>
        <w:tc>
          <w:tcPr>
            <w:tcW w:w="879" w:type="dxa"/>
          </w:tcPr>
          <w:p w:rsidR="00BA73A2" w:rsidRPr="00002918" w:rsidRDefault="00BA73A2" w:rsidP="00BA73A2">
            <w:pPr>
              <w:jc w:val="center"/>
            </w:pPr>
            <w:r w:rsidRPr="00002918">
              <w:rPr>
                <w:kern w:val="0"/>
                <w:sz w:val="18"/>
                <w:szCs w:val="18"/>
              </w:rPr>
              <w:t>面授讲课</w:t>
            </w:r>
          </w:p>
        </w:tc>
        <w:tc>
          <w:tcPr>
            <w:tcW w:w="900" w:type="dxa"/>
            <w:vAlign w:val="center"/>
          </w:tcPr>
          <w:p w:rsidR="00BA73A2" w:rsidRPr="00002918" w:rsidRDefault="00BA73A2" w:rsidP="00BA73A2">
            <w:pPr>
              <w:spacing w:line="300" w:lineRule="auto"/>
              <w:jc w:val="center"/>
              <w:rPr>
                <w:sz w:val="18"/>
                <w:szCs w:val="18"/>
              </w:rPr>
            </w:pPr>
            <w:r w:rsidRPr="00002918">
              <w:rPr>
                <w:kern w:val="0"/>
                <w:sz w:val="18"/>
                <w:szCs w:val="18"/>
              </w:rPr>
              <w:t>考查</w:t>
            </w:r>
          </w:p>
        </w:tc>
        <w:tc>
          <w:tcPr>
            <w:tcW w:w="770" w:type="dxa"/>
            <w:vMerge/>
            <w:vAlign w:val="center"/>
          </w:tcPr>
          <w:p w:rsidR="00BA73A2" w:rsidRPr="00002918" w:rsidRDefault="00BA73A2" w:rsidP="00BA73A2">
            <w:pPr>
              <w:widowControl/>
              <w:spacing w:line="300" w:lineRule="auto"/>
              <w:jc w:val="center"/>
              <w:rPr>
                <w:kern w:val="0"/>
                <w:sz w:val="18"/>
                <w:szCs w:val="18"/>
              </w:rPr>
            </w:pPr>
          </w:p>
        </w:tc>
      </w:tr>
      <w:tr w:rsidR="00BA73A2" w:rsidRPr="00002918" w:rsidTr="00BA73A2">
        <w:trPr>
          <w:trHeight w:hRule="exact" w:val="369"/>
        </w:trPr>
        <w:tc>
          <w:tcPr>
            <w:tcW w:w="573" w:type="dxa"/>
            <w:vMerge/>
            <w:vAlign w:val="center"/>
          </w:tcPr>
          <w:p w:rsidR="00BA73A2" w:rsidRPr="00002918" w:rsidRDefault="00BA73A2" w:rsidP="00BA73A2">
            <w:pPr>
              <w:widowControl/>
              <w:spacing w:line="300" w:lineRule="auto"/>
              <w:jc w:val="center"/>
              <w:rPr>
                <w:kern w:val="0"/>
                <w:sz w:val="18"/>
                <w:szCs w:val="18"/>
              </w:rPr>
            </w:pPr>
          </w:p>
        </w:tc>
        <w:tc>
          <w:tcPr>
            <w:tcW w:w="958" w:type="dxa"/>
            <w:vAlign w:val="center"/>
          </w:tcPr>
          <w:p w:rsidR="00BA73A2" w:rsidRPr="00002918" w:rsidRDefault="005A2FE3" w:rsidP="00BA73A2">
            <w:pPr>
              <w:jc w:val="center"/>
              <w:rPr>
                <w:kern w:val="0"/>
                <w:sz w:val="18"/>
                <w:szCs w:val="18"/>
              </w:rPr>
            </w:pPr>
            <w:r w:rsidRPr="00002918">
              <w:rPr>
                <w:kern w:val="0"/>
                <w:sz w:val="18"/>
                <w:szCs w:val="18"/>
              </w:rPr>
              <w:t>s</w:t>
            </w:r>
            <w:r w:rsidR="00BA73A2" w:rsidRPr="00002918">
              <w:rPr>
                <w:kern w:val="0"/>
                <w:sz w:val="18"/>
                <w:szCs w:val="18"/>
              </w:rPr>
              <w:t>009095</w:t>
            </w:r>
          </w:p>
        </w:tc>
        <w:tc>
          <w:tcPr>
            <w:tcW w:w="2397" w:type="dxa"/>
            <w:vAlign w:val="center"/>
          </w:tcPr>
          <w:p w:rsidR="00BA73A2" w:rsidRPr="00002918" w:rsidRDefault="00BA73A2" w:rsidP="00BA73A2">
            <w:pPr>
              <w:spacing w:line="300" w:lineRule="auto"/>
              <w:jc w:val="center"/>
              <w:rPr>
                <w:sz w:val="18"/>
                <w:szCs w:val="18"/>
              </w:rPr>
            </w:pPr>
            <w:r w:rsidRPr="00002918">
              <w:rPr>
                <w:sz w:val="18"/>
                <w:szCs w:val="18"/>
              </w:rPr>
              <w:t>大数据分析</w:t>
            </w:r>
          </w:p>
        </w:tc>
        <w:tc>
          <w:tcPr>
            <w:tcW w:w="455" w:type="dxa"/>
            <w:vAlign w:val="center"/>
          </w:tcPr>
          <w:p w:rsidR="00BA73A2" w:rsidRPr="00002918" w:rsidRDefault="00BA73A2" w:rsidP="00BA73A2">
            <w:pPr>
              <w:spacing w:line="300" w:lineRule="auto"/>
              <w:jc w:val="center"/>
              <w:rPr>
                <w:sz w:val="18"/>
                <w:szCs w:val="18"/>
              </w:rPr>
            </w:pPr>
            <w:r w:rsidRPr="00002918">
              <w:rPr>
                <w:sz w:val="18"/>
                <w:szCs w:val="18"/>
              </w:rPr>
              <w:t>32</w:t>
            </w:r>
          </w:p>
        </w:tc>
        <w:tc>
          <w:tcPr>
            <w:tcW w:w="546" w:type="dxa"/>
            <w:vAlign w:val="center"/>
          </w:tcPr>
          <w:p w:rsidR="00BA73A2" w:rsidRPr="00002918" w:rsidRDefault="00BA73A2" w:rsidP="00BA73A2">
            <w:pPr>
              <w:spacing w:line="300" w:lineRule="auto"/>
              <w:jc w:val="center"/>
              <w:rPr>
                <w:sz w:val="18"/>
                <w:szCs w:val="18"/>
              </w:rPr>
            </w:pPr>
            <w:r w:rsidRPr="00002918">
              <w:rPr>
                <w:sz w:val="18"/>
                <w:szCs w:val="18"/>
              </w:rPr>
              <w:t>2</w:t>
            </w:r>
          </w:p>
        </w:tc>
        <w:tc>
          <w:tcPr>
            <w:tcW w:w="86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2</w:t>
            </w:r>
          </w:p>
        </w:tc>
        <w:tc>
          <w:tcPr>
            <w:tcW w:w="879" w:type="dxa"/>
          </w:tcPr>
          <w:p w:rsidR="00BA73A2" w:rsidRPr="00002918" w:rsidRDefault="00BA73A2" w:rsidP="00BA73A2">
            <w:pPr>
              <w:jc w:val="center"/>
            </w:pPr>
            <w:r w:rsidRPr="00002918">
              <w:rPr>
                <w:kern w:val="0"/>
                <w:sz w:val="18"/>
                <w:szCs w:val="18"/>
              </w:rPr>
              <w:t>面授讲课</w:t>
            </w:r>
          </w:p>
        </w:tc>
        <w:tc>
          <w:tcPr>
            <w:tcW w:w="900" w:type="dxa"/>
            <w:vAlign w:val="center"/>
          </w:tcPr>
          <w:p w:rsidR="00BA73A2" w:rsidRPr="00002918" w:rsidRDefault="00BA73A2" w:rsidP="00BA73A2">
            <w:pPr>
              <w:spacing w:line="300" w:lineRule="auto"/>
              <w:jc w:val="center"/>
              <w:rPr>
                <w:sz w:val="18"/>
                <w:szCs w:val="18"/>
              </w:rPr>
            </w:pPr>
            <w:r w:rsidRPr="00002918">
              <w:rPr>
                <w:kern w:val="0"/>
                <w:sz w:val="18"/>
                <w:szCs w:val="18"/>
              </w:rPr>
              <w:t>考查</w:t>
            </w:r>
          </w:p>
        </w:tc>
        <w:tc>
          <w:tcPr>
            <w:tcW w:w="770" w:type="dxa"/>
            <w:vMerge/>
            <w:vAlign w:val="center"/>
          </w:tcPr>
          <w:p w:rsidR="00BA73A2" w:rsidRPr="00002918" w:rsidRDefault="00BA73A2" w:rsidP="00BA73A2">
            <w:pPr>
              <w:widowControl/>
              <w:spacing w:line="300" w:lineRule="auto"/>
              <w:jc w:val="center"/>
              <w:rPr>
                <w:kern w:val="0"/>
                <w:sz w:val="18"/>
                <w:szCs w:val="18"/>
              </w:rPr>
            </w:pPr>
          </w:p>
        </w:tc>
      </w:tr>
      <w:tr w:rsidR="00BA73A2" w:rsidRPr="00002918" w:rsidTr="00BA73A2">
        <w:trPr>
          <w:trHeight w:hRule="exact" w:val="369"/>
        </w:trPr>
        <w:tc>
          <w:tcPr>
            <w:tcW w:w="573" w:type="dxa"/>
            <w:vMerge/>
            <w:vAlign w:val="center"/>
          </w:tcPr>
          <w:p w:rsidR="00BA73A2" w:rsidRPr="00002918" w:rsidRDefault="00BA73A2" w:rsidP="00BA73A2">
            <w:pPr>
              <w:widowControl/>
              <w:spacing w:line="300" w:lineRule="auto"/>
              <w:jc w:val="center"/>
              <w:rPr>
                <w:kern w:val="0"/>
                <w:sz w:val="18"/>
                <w:szCs w:val="18"/>
              </w:rPr>
            </w:pPr>
          </w:p>
        </w:tc>
        <w:tc>
          <w:tcPr>
            <w:tcW w:w="958" w:type="dxa"/>
            <w:vAlign w:val="center"/>
          </w:tcPr>
          <w:p w:rsidR="00BA73A2" w:rsidRPr="00002918" w:rsidRDefault="005A2FE3" w:rsidP="00BA73A2">
            <w:pPr>
              <w:widowControl/>
              <w:spacing w:line="300" w:lineRule="auto"/>
              <w:jc w:val="center"/>
              <w:rPr>
                <w:kern w:val="0"/>
                <w:sz w:val="18"/>
                <w:szCs w:val="18"/>
              </w:rPr>
            </w:pPr>
            <w:r w:rsidRPr="00002918">
              <w:rPr>
                <w:kern w:val="0"/>
                <w:sz w:val="18"/>
                <w:szCs w:val="18"/>
              </w:rPr>
              <w:t>S</w:t>
            </w:r>
            <w:r w:rsidR="00BA73A2" w:rsidRPr="00002918">
              <w:rPr>
                <w:kern w:val="0"/>
                <w:sz w:val="18"/>
                <w:szCs w:val="18"/>
              </w:rPr>
              <w:t>009081</w:t>
            </w:r>
          </w:p>
        </w:tc>
        <w:tc>
          <w:tcPr>
            <w:tcW w:w="2397" w:type="dxa"/>
            <w:vAlign w:val="center"/>
          </w:tcPr>
          <w:p w:rsidR="00BA73A2" w:rsidRPr="00002918" w:rsidRDefault="00BA73A2" w:rsidP="00BA73A2">
            <w:pPr>
              <w:spacing w:line="300" w:lineRule="auto"/>
              <w:jc w:val="center"/>
              <w:rPr>
                <w:sz w:val="18"/>
                <w:szCs w:val="18"/>
              </w:rPr>
            </w:pPr>
            <w:r w:rsidRPr="00002918">
              <w:rPr>
                <w:sz w:val="18"/>
                <w:szCs w:val="18"/>
              </w:rPr>
              <w:t>物联网技术</w:t>
            </w:r>
          </w:p>
        </w:tc>
        <w:tc>
          <w:tcPr>
            <w:tcW w:w="455" w:type="dxa"/>
            <w:vAlign w:val="center"/>
          </w:tcPr>
          <w:p w:rsidR="00BA73A2" w:rsidRPr="00002918" w:rsidRDefault="00BA73A2" w:rsidP="00BA73A2">
            <w:pPr>
              <w:spacing w:line="300" w:lineRule="auto"/>
              <w:jc w:val="center"/>
              <w:rPr>
                <w:sz w:val="18"/>
                <w:szCs w:val="18"/>
              </w:rPr>
            </w:pPr>
            <w:r w:rsidRPr="00002918">
              <w:rPr>
                <w:sz w:val="18"/>
                <w:szCs w:val="18"/>
              </w:rPr>
              <w:t>32</w:t>
            </w:r>
          </w:p>
        </w:tc>
        <w:tc>
          <w:tcPr>
            <w:tcW w:w="546" w:type="dxa"/>
            <w:vAlign w:val="center"/>
          </w:tcPr>
          <w:p w:rsidR="00BA73A2" w:rsidRPr="00002918" w:rsidRDefault="00BA73A2" w:rsidP="00BA73A2">
            <w:pPr>
              <w:spacing w:line="300" w:lineRule="auto"/>
              <w:jc w:val="center"/>
              <w:rPr>
                <w:sz w:val="18"/>
                <w:szCs w:val="18"/>
              </w:rPr>
            </w:pPr>
            <w:r w:rsidRPr="00002918">
              <w:rPr>
                <w:sz w:val="18"/>
                <w:szCs w:val="18"/>
              </w:rPr>
              <w:t>2</w:t>
            </w:r>
          </w:p>
        </w:tc>
        <w:tc>
          <w:tcPr>
            <w:tcW w:w="867" w:type="dxa"/>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2</w:t>
            </w:r>
          </w:p>
        </w:tc>
        <w:tc>
          <w:tcPr>
            <w:tcW w:w="879" w:type="dxa"/>
          </w:tcPr>
          <w:p w:rsidR="00BA73A2" w:rsidRPr="00002918" w:rsidRDefault="00BA73A2" w:rsidP="00BA73A2">
            <w:pPr>
              <w:jc w:val="center"/>
            </w:pPr>
            <w:r w:rsidRPr="00002918">
              <w:rPr>
                <w:kern w:val="0"/>
                <w:sz w:val="18"/>
                <w:szCs w:val="18"/>
              </w:rPr>
              <w:t>面授讲课</w:t>
            </w:r>
          </w:p>
        </w:tc>
        <w:tc>
          <w:tcPr>
            <w:tcW w:w="900" w:type="dxa"/>
            <w:vAlign w:val="center"/>
          </w:tcPr>
          <w:p w:rsidR="00BA73A2" w:rsidRPr="00002918" w:rsidRDefault="00BA73A2" w:rsidP="00BA73A2">
            <w:pPr>
              <w:spacing w:line="300" w:lineRule="auto"/>
              <w:jc w:val="center"/>
              <w:rPr>
                <w:sz w:val="18"/>
                <w:szCs w:val="18"/>
              </w:rPr>
            </w:pPr>
            <w:r w:rsidRPr="00002918">
              <w:rPr>
                <w:kern w:val="0"/>
                <w:sz w:val="18"/>
                <w:szCs w:val="18"/>
              </w:rPr>
              <w:t>考查</w:t>
            </w:r>
          </w:p>
        </w:tc>
        <w:tc>
          <w:tcPr>
            <w:tcW w:w="770" w:type="dxa"/>
            <w:vMerge/>
            <w:vAlign w:val="center"/>
          </w:tcPr>
          <w:p w:rsidR="00BA73A2" w:rsidRPr="00002918" w:rsidRDefault="00BA73A2" w:rsidP="00BA73A2">
            <w:pPr>
              <w:widowControl/>
              <w:spacing w:line="300" w:lineRule="auto"/>
              <w:jc w:val="center"/>
              <w:rPr>
                <w:kern w:val="0"/>
                <w:sz w:val="18"/>
                <w:szCs w:val="18"/>
              </w:rPr>
            </w:pPr>
          </w:p>
        </w:tc>
      </w:tr>
      <w:tr w:rsidR="00BA73A2" w:rsidRPr="00002918" w:rsidTr="00BA73A2">
        <w:trPr>
          <w:trHeight w:hRule="exact" w:val="369"/>
        </w:trPr>
        <w:tc>
          <w:tcPr>
            <w:tcW w:w="573" w:type="dxa"/>
            <w:vMerge w:val="restart"/>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E</w:t>
            </w:r>
          </w:p>
        </w:tc>
        <w:tc>
          <w:tcPr>
            <w:tcW w:w="958" w:type="dxa"/>
            <w:vAlign w:val="center"/>
          </w:tcPr>
          <w:p w:rsidR="00BA73A2" w:rsidRPr="00002918" w:rsidRDefault="005A2FE3" w:rsidP="00BA73A2">
            <w:pPr>
              <w:jc w:val="center"/>
              <w:rPr>
                <w:kern w:val="0"/>
                <w:sz w:val="18"/>
                <w:szCs w:val="18"/>
              </w:rPr>
            </w:pPr>
            <w:r w:rsidRPr="00002918">
              <w:rPr>
                <w:kern w:val="0"/>
                <w:sz w:val="18"/>
                <w:szCs w:val="18"/>
              </w:rPr>
              <w:t>s</w:t>
            </w:r>
            <w:r w:rsidR="00BA73A2" w:rsidRPr="00002918">
              <w:rPr>
                <w:kern w:val="0"/>
                <w:sz w:val="18"/>
                <w:szCs w:val="18"/>
              </w:rPr>
              <w:t>009097</w:t>
            </w:r>
          </w:p>
        </w:tc>
        <w:tc>
          <w:tcPr>
            <w:tcW w:w="2397" w:type="dxa"/>
            <w:vAlign w:val="center"/>
          </w:tcPr>
          <w:p w:rsidR="00BA73A2" w:rsidRPr="00002918" w:rsidRDefault="00BA73A2" w:rsidP="00BA73A2">
            <w:pPr>
              <w:spacing w:line="300" w:lineRule="auto"/>
              <w:jc w:val="center"/>
              <w:rPr>
                <w:sz w:val="18"/>
                <w:szCs w:val="18"/>
              </w:rPr>
            </w:pPr>
            <w:r w:rsidRPr="00002918">
              <w:rPr>
                <w:sz w:val="18"/>
                <w:szCs w:val="18"/>
              </w:rPr>
              <w:t>学术报告</w:t>
            </w:r>
          </w:p>
        </w:tc>
        <w:tc>
          <w:tcPr>
            <w:tcW w:w="455" w:type="dxa"/>
            <w:vAlign w:val="center"/>
          </w:tcPr>
          <w:p w:rsidR="00BA73A2" w:rsidRPr="00002918" w:rsidRDefault="00335F73" w:rsidP="00BA73A2">
            <w:pPr>
              <w:spacing w:line="300" w:lineRule="auto"/>
              <w:jc w:val="center"/>
              <w:rPr>
                <w:sz w:val="18"/>
                <w:szCs w:val="18"/>
              </w:rPr>
            </w:pPr>
            <w:r w:rsidRPr="00002918">
              <w:rPr>
                <w:sz w:val="18"/>
                <w:szCs w:val="18"/>
              </w:rPr>
              <w:t>16</w:t>
            </w:r>
          </w:p>
        </w:tc>
        <w:tc>
          <w:tcPr>
            <w:tcW w:w="546" w:type="dxa"/>
            <w:vAlign w:val="center"/>
          </w:tcPr>
          <w:p w:rsidR="00BA73A2" w:rsidRPr="00002918" w:rsidRDefault="00BA73A2" w:rsidP="00BA73A2">
            <w:pPr>
              <w:spacing w:line="300" w:lineRule="auto"/>
              <w:jc w:val="center"/>
              <w:rPr>
                <w:sz w:val="18"/>
                <w:szCs w:val="18"/>
              </w:rPr>
            </w:pPr>
            <w:r w:rsidRPr="00002918">
              <w:rPr>
                <w:sz w:val="18"/>
                <w:szCs w:val="18"/>
              </w:rPr>
              <w:t>1</w:t>
            </w:r>
          </w:p>
        </w:tc>
        <w:tc>
          <w:tcPr>
            <w:tcW w:w="867" w:type="dxa"/>
            <w:vAlign w:val="center"/>
          </w:tcPr>
          <w:p w:rsidR="00BA73A2" w:rsidRPr="00002918" w:rsidRDefault="00335F73" w:rsidP="00BA73A2">
            <w:pPr>
              <w:widowControl/>
              <w:spacing w:line="300" w:lineRule="auto"/>
              <w:jc w:val="center"/>
              <w:rPr>
                <w:kern w:val="0"/>
                <w:sz w:val="18"/>
                <w:szCs w:val="18"/>
              </w:rPr>
            </w:pPr>
            <w:r w:rsidRPr="00002918">
              <w:rPr>
                <w:kern w:val="0"/>
                <w:sz w:val="18"/>
                <w:szCs w:val="18"/>
              </w:rPr>
              <w:t>2</w:t>
            </w:r>
          </w:p>
        </w:tc>
        <w:tc>
          <w:tcPr>
            <w:tcW w:w="879" w:type="dxa"/>
            <w:vAlign w:val="center"/>
          </w:tcPr>
          <w:p w:rsidR="00BA73A2" w:rsidRPr="00002918" w:rsidRDefault="00335F73" w:rsidP="00BA73A2">
            <w:pPr>
              <w:widowControl/>
              <w:spacing w:line="300" w:lineRule="auto"/>
              <w:jc w:val="center"/>
              <w:rPr>
                <w:kern w:val="0"/>
                <w:sz w:val="18"/>
                <w:szCs w:val="18"/>
              </w:rPr>
            </w:pPr>
            <w:r w:rsidRPr="00002918">
              <w:rPr>
                <w:kern w:val="0"/>
                <w:sz w:val="18"/>
                <w:szCs w:val="18"/>
              </w:rPr>
              <w:t>其他</w:t>
            </w:r>
          </w:p>
        </w:tc>
        <w:tc>
          <w:tcPr>
            <w:tcW w:w="900" w:type="dxa"/>
            <w:vAlign w:val="center"/>
          </w:tcPr>
          <w:p w:rsidR="00BA73A2" w:rsidRPr="00002918" w:rsidRDefault="00335F73" w:rsidP="00BA73A2">
            <w:pPr>
              <w:spacing w:line="300" w:lineRule="auto"/>
              <w:jc w:val="center"/>
              <w:rPr>
                <w:sz w:val="18"/>
                <w:szCs w:val="18"/>
              </w:rPr>
            </w:pPr>
            <w:r w:rsidRPr="00002918">
              <w:rPr>
                <w:kern w:val="0"/>
                <w:sz w:val="18"/>
                <w:szCs w:val="18"/>
              </w:rPr>
              <w:t>其他</w:t>
            </w:r>
          </w:p>
        </w:tc>
        <w:tc>
          <w:tcPr>
            <w:tcW w:w="770" w:type="dxa"/>
            <w:vMerge w:val="restart"/>
            <w:vAlign w:val="center"/>
          </w:tcPr>
          <w:p w:rsidR="00BA73A2" w:rsidRPr="00002918" w:rsidRDefault="00BA73A2" w:rsidP="00BA73A2">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BA73A2" w:rsidRPr="00002918" w:rsidTr="00BA73A2">
        <w:trPr>
          <w:trHeight w:hRule="exact" w:val="369"/>
        </w:trPr>
        <w:tc>
          <w:tcPr>
            <w:tcW w:w="573" w:type="dxa"/>
            <w:vMerge/>
            <w:vAlign w:val="center"/>
          </w:tcPr>
          <w:p w:rsidR="00BA73A2" w:rsidRPr="00002918" w:rsidRDefault="00BA73A2" w:rsidP="00BA73A2">
            <w:pPr>
              <w:widowControl/>
              <w:spacing w:line="300" w:lineRule="auto"/>
              <w:jc w:val="center"/>
              <w:rPr>
                <w:kern w:val="0"/>
                <w:sz w:val="18"/>
                <w:szCs w:val="18"/>
              </w:rPr>
            </w:pPr>
          </w:p>
        </w:tc>
        <w:tc>
          <w:tcPr>
            <w:tcW w:w="958" w:type="dxa"/>
            <w:vAlign w:val="center"/>
          </w:tcPr>
          <w:p w:rsidR="00BA73A2" w:rsidRPr="00002918" w:rsidRDefault="005A2FE3" w:rsidP="00BA73A2">
            <w:pPr>
              <w:jc w:val="center"/>
              <w:rPr>
                <w:kern w:val="0"/>
                <w:sz w:val="18"/>
                <w:szCs w:val="18"/>
              </w:rPr>
            </w:pPr>
            <w:r w:rsidRPr="00002918">
              <w:rPr>
                <w:kern w:val="0"/>
                <w:sz w:val="18"/>
                <w:szCs w:val="18"/>
              </w:rPr>
              <w:t>s</w:t>
            </w:r>
            <w:r w:rsidR="00BA73A2" w:rsidRPr="00002918">
              <w:rPr>
                <w:kern w:val="0"/>
                <w:sz w:val="18"/>
                <w:szCs w:val="18"/>
              </w:rPr>
              <w:t>009098</w:t>
            </w:r>
          </w:p>
        </w:tc>
        <w:tc>
          <w:tcPr>
            <w:tcW w:w="2397" w:type="dxa"/>
            <w:vAlign w:val="center"/>
          </w:tcPr>
          <w:p w:rsidR="00BA73A2" w:rsidRPr="00002918" w:rsidRDefault="00BA73A2" w:rsidP="00BA73A2">
            <w:pPr>
              <w:spacing w:line="300" w:lineRule="auto"/>
              <w:jc w:val="center"/>
              <w:rPr>
                <w:sz w:val="18"/>
                <w:szCs w:val="18"/>
              </w:rPr>
            </w:pPr>
            <w:r w:rsidRPr="00002918">
              <w:rPr>
                <w:sz w:val="18"/>
                <w:szCs w:val="18"/>
              </w:rPr>
              <w:t>实践活动</w:t>
            </w:r>
          </w:p>
        </w:tc>
        <w:tc>
          <w:tcPr>
            <w:tcW w:w="455" w:type="dxa"/>
            <w:vAlign w:val="center"/>
          </w:tcPr>
          <w:p w:rsidR="00BA73A2" w:rsidRPr="00002918" w:rsidRDefault="00335F73" w:rsidP="00BA73A2">
            <w:pPr>
              <w:spacing w:line="300" w:lineRule="auto"/>
              <w:jc w:val="center"/>
              <w:rPr>
                <w:sz w:val="18"/>
                <w:szCs w:val="18"/>
              </w:rPr>
            </w:pPr>
            <w:r w:rsidRPr="00002918">
              <w:rPr>
                <w:sz w:val="18"/>
                <w:szCs w:val="18"/>
              </w:rPr>
              <w:t>16</w:t>
            </w:r>
          </w:p>
        </w:tc>
        <w:tc>
          <w:tcPr>
            <w:tcW w:w="546" w:type="dxa"/>
            <w:vAlign w:val="center"/>
          </w:tcPr>
          <w:p w:rsidR="00BA73A2" w:rsidRPr="00002918" w:rsidRDefault="00BA73A2" w:rsidP="00BA73A2">
            <w:pPr>
              <w:spacing w:line="300" w:lineRule="auto"/>
              <w:jc w:val="center"/>
              <w:rPr>
                <w:sz w:val="18"/>
                <w:szCs w:val="18"/>
              </w:rPr>
            </w:pPr>
            <w:r w:rsidRPr="00002918">
              <w:rPr>
                <w:sz w:val="18"/>
                <w:szCs w:val="18"/>
              </w:rPr>
              <w:t>1</w:t>
            </w:r>
          </w:p>
        </w:tc>
        <w:tc>
          <w:tcPr>
            <w:tcW w:w="867" w:type="dxa"/>
            <w:vAlign w:val="center"/>
          </w:tcPr>
          <w:p w:rsidR="00BA73A2" w:rsidRPr="00002918" w:rsidRDefault="00335F73" w:rsidP="00BA73A2">
            <w:pPr>
              <w:widowControl/>
              <w:spacing w:line="300" w:lineRule="auto"/>
              <w:jc w:val="center"/>
              <w:rPr>
                <w:kern w:val="0"/>
                <w:sz w:val="18"/>
                <w:szCs w:val="18"/>
              </w:rPr>
            </w:pPr>
            <w:r w:rsidRPr="00002918">
              <w:rPr>
                <w:kern w:val="0"/>
                <w:sz w:val="18"/>
                <w:szCs w:val="18"/>
              </w:rPr>
              <w:t>2</w:t>
            </w:r>
          </w:p>
        </w:tc>
        <w:tc>
          <w:tcPr>
            <w:tcW w:w="879" w:type="dxa"/>
            <w:vAlign w:val="center"/>
          </w:tcPr>
          <w:p w:rsidR="00BA73A2" w:rsidRPr="00002918" w:rsidRDefault="00335F73" w:rsidP="00BA73A2">
            <w:pPr>
              <w:widowControl/>
              <w:spacing w:line="300" w:lineRule="auto"/>
              <w:jc w:val="center"/>
              <w:rPr>
                <w:kern w:val="0"/>
                <w:sz w:val="18"/>
                <w:szCs w:val="18"/>
              </w:rPr>
            </w:pPr>
            <w:r w:rsidRPr="00002918">
              <w:rPr>
                <w:kern w:val="0"/>
                <w:sz w:val="18"/>
                <w:szCs w:val="18"/>
              </w:rPr>
              <w:t>其他</w:t>
            </w:r>
          </w:p>
        </w:tc>
        <w:tc>
          <w:tcPr>
            <w:tcW w:w="900" w:type="dxa"/>
            <w:vAlign w:val="center"/>
          </w:tcPr>
          <w:p w:rsidR="00BA73A2" w:rsidRPr="00002918" w:rsidRDefault="00335F73" w:rsidP="00BA73A2">
            <w:pPr>
              <w:spacing w:line="300" w:lineRule="auto"/>
              <w:jc w:val="center"/>
              <w:rPr>
                <w:sz w:val="18"/>
                <w:szCs w:val="18"/>
              </w:rPr>
            </w:pPr>
            <w:r w:rsidRPr="00002918">
              <w:rPr>
                <w:kern w:val="0"/>
                <w:sz w:val="18"/>
                <w:szCs w:val="18"/>
              </w:rPr>
              <w:t>其他</w:t>
            </w:r>
          </w:p>
        </w:tc>
        <w:tc>
          <w:tcPr>
            <w:tcW w:w="770" w:type="dxa"/>
            <w:vMerge/>
            <w:vAlign w:val="center"/>
          </w:tcPr>
          <w:p w:rsidR="00BA73A2" w:rsidRPr="00002918" w:rsidRDefault="00BA73A2" w:rsidP="00BA73A2">
            <w:pPr>
              <w:widowControl/>
              <w:spacing w:line="300" w:lineRule="auto"/>
              <w:jc w:val="center"/>
              <w:rPr>
                <w:kern w:val="0"/>
                <w:sz w:val="18"/>
                <w:szCs w:val="18"/>
              </w:rPr>
            </w:pPr>
          </w:p>
        </w:tc>
      </w:tr>
    </w:tbl>
    <w:p w:rsidR="00BA73A2" w:rsidRPr="00002918" w:rsidRDefault="00BA73A2" w:rsidP="00BA73A2">
      <w:pPr>
        <w:widowControl/>
        <w:spacing w:line="276"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DB13CE" w:rsidRPr="00002918" w:rsidRDefault="00DB13CE" w:rsidP="0076362A">
      <w:pPr>
        <w:spacing w:line="300" w:lineRule="auto"/>
        <w:rPr>
          <w:rFonts w:eastAsiaTheme="minorEastAsia"/>
          <w:szCs w:val="21"/>
        </w:rPr>
      </w:pPr>
    </w:p>
    <w:p w:rsidR="00DB13CE" w:rsidRPr="00002918" w:rsidRDefault="00DB13CE" w:rsidP="0076362A">
      <w:pPr>
        <w:widowControl/>
        <w:spacing w:line="300" w:lineRule="auto"/>
        <w:jc w:val="left"/>
        <w:rPr>
          <w:rFonts w:eastAsiaTheme="minorEastAsia"/>
          <w:szCs w:val="21"/>
        </w:rPr>
      </w:pPr>
      <w:r w:rsidRPr="00002918">
        <w:rPr>
          <w:rFonts w:eastAsiaTheme="minorEastAsia"/>
          <w:szCs w:val="21"/>
        </w:rPr>
        <w:br w:type="page"/>
      </w:r>
    </w:p>
    <w:p w:rsidR="005178AE" w:rsidRPr="00002918" w:rsidRDefault="005178AE" w:rsidP="005178AE">
      <w:pPr>
        <w:pStyle w:val="1"/>
      </w:pPr>
      <w:bookmarkStart w:id="91" w:name="_Toc336696281"/>
      <w:bookmarkStart w:id="92" w:name="_Toc368058905"/>
      <w:bookmarkStart w:id="93" w:name="_Toc523498847"/>
      <w:r w:rsidRPr="00002918">
        <w:lastRenderedPageBreak/>
        <w:t>软件工程专业硕士研究生培养方案</w:t>
      </w:r>
      <w:bookmarkEnd w:id="91"/>
      <w:bookmarkEnd w:id="92"/>
      <w:bookmarkEnd w:id="93"/>
    </w:p>
    <w:p w:rsidR="005178AE" w:rsidRPr="00002918" w:rsidRDefault="005178AE" w:rsidP="007106B5">
      <w:pPr>
        <w:pStyle w:val="2"/>
        <w:rPr>
          <w:rFonts w:ascii="Times New Roman" w:hAnsi="Times New Roman" w:cs="Times New Roman"/>
          <w:kern w:val="0"/>
        </w:rPr>
      </w:pPr>
      <w:r w:rsidRPr="00002918">
        <w:rPr>
          <w:rFonts w:ascii="Times New Roman" w:hAnsi="Times New Roman" w:cs="Times New Roman"/>
        </w:rPr>
        <w:t>学科门类：</w:t>
      </w:r>
      <w:r w:rsidRPr="00002918">
        <w:rPr>
          <w:rFonts w:ascii="Times New Roman" w:hAnsi="Times New Roman" w:cs="Times New Roman"/>
          <w:kern w:val="0"/>
        </w:rPr>
        <w:t>工学</w:t>
      </w:r>
      <w:r w:rsidRPr="00002918">
        <w:rPr>
          <w:rFonts w:ascii="Times New Roman" w:hAnsi="Times New Roman" w:cs="Times New Roman"/>
        </w:rPr>
        <w:t>一级学科代码：</w:t>
      </w:r>
      <w:r w:rsidRPr="00002918">
        <w:rPr>
          <w:rFonts w:ascii="Times New Roman" w:hAnsi="Times New Roman" w:cs="Times New Roman"/>
          <w:kern w:val="0"/>
        </w:rPr>
        <w:t>0835 </w:t>
      </w:r>
      <w:r w:rsidRPr="00002918">
        <w:rPr>
          <w:rFonts w:ascii="Times New Roman" w:hAnsi="Times New Roman" w:cs="Times New Roman"/>
        </w:rPr>
        <w:t>一级学科名称：</w:t>
      </w:r>
      <w:r w:rsidRPr="00002918">
        <w:rPr>
          <w:rFonts w:ascii="Times New Roman" w:hAnsi="Times New Roman" w:cs="Times New Roman"/>
          <w:kern w:val="0"/>
        </w:rPr>
        <w:t>软件工程</w:t>
      </w:r>
    </w:p>
    <w:p w:rsidR="005178AE" w:rsidRPr="00002918" w:rsidRDefault="005178AE" w:rsidP="0076362A">
      <w:pPr>
        <w:spacing w:line="300" w:lineRule="auto"/>
        <w:jc w:val="center"/>
        <w:rPr>
          <w:rFonts w:eastAsiaTheme="minorEastAsia"/>
          <w:b/>
          <w:spacing w:val="-6"/>
          <w:szCs w:val="21"/>
        </w:rPr>
      </w:pPr>
    </w:p>
    <w:p w:rsidR="005178AE" w:rsidRPr="00002918" w:rsidRDefault="005178AE"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5178AE" w:rsidRPr="00002918" w:rsidRDefault="005178AE" w:rsidP="0076362A">
      <w:pPr>
        <w:spacing w:line="300" w:lineRule="auto"/>
        <w:ind w:firstLineChars="200" w:firstLine="420"/>
        <w:rPr>
          <w:rFonts w:eastAsiaTheme="minorEastAsia"/>
          <w:szCs w:val="21"/>
        </w:rPr>
      </w:pPr>
      <w:r w:rsidRPr="00002918">
        <w:rPr>
          <w:rFonts w:eastAsiaTheme="minorEastAsia"/>
          <w:szCs w:val="21"/>
        </w:rPr>
        <w:t>软件工程专业拥有一支年富力强、学历与职称结构合理、综合素质高的师资队伍。现有教职工</w:t>
      </w:r>
      <w:r w:rsidRPr="00002918">
        <w:rPr>
          <w:rFonts w:eastAsiaTheme="minorEastAsia"/>
          <w:szCs w:val="21"/>
        </w:rPr>
        <w:t>106</w:t>
      </w:r>
      <w:r w:rsidRPr="00002918">
        <w:rPr>
          <w:rFonts w:eastAsiaTheme="minorEastAsia"/>
          <w:szCs w:val="21"/>
        </w:rPr>
        <w:t>人，其中专任教师</w:t>
      </w:r>
      <w:r w:rsidRPr="00002918">
        <w:rPr>
          <w:rFonts w:eastAsiaTheme="minorEastAsia"/>
          <w:szCs w:val="21"/>
        </w:rPr>
        <w:t>42</w:t>
      </w:r>
      <w:r w:rsidRPr="00002918">
        <w:rPr>
          <w:rFonts w:eastAsiaTheme="minorEastAsia"/>
          <w:szCs w:val="21"/>
        </w:rPr>
        <w:t>人，其中教授</w:t>
      </w:r>
      <w:r w:rsidRPr="00002918">
        <w:rPr>
          <w:rFonts w:eastAsiaTheme="minorEastAsia"/>
          <w:szCs w:val="21"/>
        </w:rPr>
        <w:t>9</w:t>
      </w:r>
      <w:r w:rsidRPr="00002918">
        <w:rPr>
          <w:rFonts w:eastAsiaTheme="minorEastAsia"/>
          <w:szCs w:val="21"/>
        </w:rPr>
        <w:t>人（</w:t>
      </w:r>
      <w:r w:rsidRPr="00002918">
        <w:rPr>
          <w:rFonts w:eastAsiaTheme="minorEastAsia"/>
          <w:kern w:val="0"/>
          <w:szCs w:val="21"/>
        </w:rPr>
        <w:t>其中博士生导师</w:t>
      </w:r>
      <w:r w:rsidRPr="00002918">
        <w:rPr>
          <w:rFonts w:eastAsiaTheme="minorEastAsia"/>
          <w:kern w:val="0"/>
          <w:szCs w:val="21"/>
        </w:rPr>
        <w:t>7</w:t>
      </w:r>
      <w:r w:rsidRPr="00002918">
        <w:rPr>
          <w:rFonts w:eastAsiaTheme="minorEastAsia"/>
          <w:kern w:val="0"/>
          <w:szCs w:val="21"/>
        </w:rPr>
        <w:t>人</w:t>
      </w:r>
      <w:r w:rsidRPr="00002918">
        <w:rPr>
          <w:rFonts w:eastAsiaTheme="minorEastAsia"/>
          <w:szCs w:val="21"/>
        </w:rPr>
        <w:t>），副教授</w:t>
      </w:r>
      <w:r w:rsidRPr="00002918">
        <w:rPr>
          <w:rFonts w:eastAsiaTheme="minorEastAsia"/>
          <w:szCs w:val="21"/>
        </w:rPr>
        <w:t>17</w:t>
      </w:r>
      <w:r w:rsidRPr="00002918">
        <w:rPr>
          <w:rFonts w:eastAsiaTheme="minorEastAsia"/>
          <w:szCs w:val="21"/>
        </w:rPr>
        <w:t>人，中青年专任教师博士化比例已达到</w:t>
      </w:r>
      <w:r w:rsidRPr="00002918">
        <w:rPr>
          <w:rFonts w:eastAsiaTheme="minorEastAsia"/>
          <w:szCs w:val="21"/>
        </w:rPr>
        <w:t>100%</w:t>
      </w:r>
      <w:r w:rsidRPr="00002918">
        <w:rPr>
          <w:rFonts w:eastAsiaTheme="minorEastAsia"/>
          <w:szCs w:val="21"/>
        </w:rPr>
        <w:t>。特聘享誉全球的海外非全时教授</w:t>
      </w:r>
      <w:r w:rsidRPr="00002918">
        <w:rPr>
          <w:rFonts w:eastAsiaTheme="minorEastAsia"/>
          <w:szCs w:val="21"/>
        </w:rPr>
        <w:t>40</w:t>
      </w:r>
      <w:r w:rsidRPr="00002918">
        <w:rPr>
          <w:rFonts w:eastAsiaTheme="minorEastAsia"/>
          <w:szCs w:val="21"/>
        </w:rPr>
        <w:t>余位，</w:t>
      </w:r>
      <w:r w:rsidRPr="00002918">
        <w:rPr>
          <w:rFonts w:eastAsiaTheme="minorEastAsia"/>
          <w:szCs w:val="21"/>
        </w:rPr>
        <w:t>160</w:t>
      </w:r>
      <w:r w:rsidRPr="00002918">
        <w:rPr>
          <w:rFonts w:eastAsiaTheme="minorEastAsia"/>
          <w:szCs w:val="21"/>
        </w:rPr>
        <w:t>多位国内知名专家学者为客座研究员。软件工程专业依托学校</w:t>
      </w:r>
      <w:r w:rsidRPr="00002918">
        <w:rPr>
          <w:rFonts w:eastAsiaTheme="minorEastAsia"/>
          <w:szCs w:val="21"/>
        </w:rPr>
        <w:t>50</w:t>
      </w:r>
      <w:r w:rsidRPr="00002918">
        <w:rPr>
          <w:rFonts w:eastAsiaTheme="minorEastAsia"/>
          <w:szCs w:val="21"/>
        </w:rPr>
        <w:t>多年的办学经验和自身</w:t>
      </w:r>
      <w:r w:rsidRPr="00002918">
        <w:rPr>
          <w:rFonts w:eastAsiaTheme="minorEastAsia"/>
          <w:szCs w:val="21"/>
        </w:rPr>
        <w:t>10</w:t>
      </w:r>
      <w:r w:rsidRPr="00002918">
        <w:rPr>
          <w:rFonts w:eastAsiaTheme="minorEastAsia"/>
          <w:szCs w:val="21"/>
        </w:rPr>
        <w:t>多年开拓进取，已经形成了明显的特色和优势。一是依托我校大气科学的学科优势，同时与地方经济的发展保持紧密联系，确立了</w:t>
      </w:r>
      <w:r w:rsidRPr="00002918">
        <w:rPr>
          <w:rFonts w:eastAsiaTheme="minorEastAsia"/>
          <w:szCs w:val="21"/>
        </w:rPr>
        <w:t>“</w:t>
      </w:r>
      <w:r w:rsidRPr="00002918">
        <w:rPr>
          <w:rFonts w:eastAsiaTheme="minorEastAsia"/>
          <w:szCs w:val="21"/>
        </w:rPr>
        <w:t>服务地方经济发展和气象行业</w:t>
      </w:r>
      <w:r w:rsidRPr="00002918">
        <w:rPr>
          <w:rFonts w:eastAsiaTheme="minorEastAsia"/>
          <w:szCs w:val="21"/>
        </w:rPr>
        <w:t>”</w:t>
      </w:r>
      <w:r w:rsidRPr="00002918">
        <w:rPr>
          <w:rFonts w:eastAsiaTheme="minorEastAsia"/>
          <w:szCs w:val="21"/>
        </w:rPr>
        <w:t>为人才培养特色定位，形成了厚基础强实践的应用与研究兼顾的人才培养特色。二是积极开展深度国际化工作，提升师资国际化、科研国际化、人才培养国际化水平，在本学科以及交叉学科领域形成了明显优势。</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5178AE" w:rsidRPr="00002918" w:rsidRDefault="00BA73A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335F73" w:rsidRPr="00002918">
        <w:rPr>
          <w:rFonts w:eastAsiaTheme="minorEastAsia"/>
          <w:kern w:val="0"/>
          <w:szCs w:val="21"/>
        </w:rPr>
        <w:t xml:space="preserve"> </w:t>
      </w:r>
      <w:r w:rsidR="005178AE" w:rsidRPr="00002918">
        <w:rPr>
          <w:rFonts w:eastAsiaTheme="minorEastAsia"/>
          <w:kern w:val="0"/>
          <w:szCs w:val="21"/>
        </w:rPr>
        <w:t>培养符合我国社会主义建设事业需要，掌握马克思主义、毛泽东思想、邓小平理论、科学发展观、新时代中国特色社会主义思想的基本原理，拥护党的基本路线，热爱祖国，学风严谨，品行端正，有较强的事业心和献身精神，积极为社会主义现代化建设服务的德、智、体全面发展的高级专门人才。</w:t>
      </w:r>
    </w:p>
    <w:p w:rsidR="005178AE" w:rsidRPr="00002918" w:rsidRDefault="00BA73A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335F73" w:rsidRPr="00002918">
        <w:rPr>
          <w:rFonts w:eastAsiaTheme="minorEastAsia"/>
          <w:kern w:val="0"/>
          <w:szCs w:val="21"/>
        </w:rPr>
        <w:t xml:space="preserve"> </w:t>
      </w:r>
      <w:r w:rsidR="005178AE" w:rsidRPr="00002918">
        <w:rPr>
          <w:rFonts w:eastAsiaTheme="minorEastAsia"/>
          <w:kern w:val="0"/>
          <w:szCs w:val="21"/>
        </w:rPr>
        <w:t>在本学科上掌握坚实的基础理论和系统的专门知识，具有从事科学研究工作或独立承担专业技术工作的能力。掌握一门外国语，具有熟练阅读本专业外文资料的能力及较强的听、说、写、译能力。</w:t>
      </w:r>
    </w:p>
    <w:p w:rsidR="005178AE" w:rsidRPr="00002918" w:rsidRDefault="00BA73A2"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00335F73" w:rsidRPr="00002918">
        <w:rPr>
          <w:rFonts w:eastAsiaTheme="minorEastAsia"/>
          <w:kern w:val="0"/>
          <w:szCs w:val="21"/>
        </w:rPr>
        <w:t xml:space="preserve"> </w:t>
      </w:r>
      <w:r w:rsidR="005178AE" w:rsidRPr="00002918">
        <w:rPr>
          <w:rFonts w:eastAsiaTheme="minorEastAsia"/>
          <w:kern w:val="0"/>
          <w:szCs w:val="21"/>
        </w:rPr>
        <w:t>身心健康，毕业后能胜任高等院校、科研院所、业务部门及其他相关部门的教学、科研、业务以及管理工作。</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5178AE" w:rsidRPr="00002918" w:rsidRDefault="005178AE" w:rsidP="0076362A">
      <w:pPr>
        <w:spacing w:line="300" w:lineRule="auto"/>
        <w:ind w:firstLineChars="177" w:firstLine="372"/>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软件理论与服务计算</w:t>
      </w:r>
    </w:p>
    <w:p w:rsidR="005178AE" w:rsidRPr="00002918" w:rsidRDefault="005178AE" w:rsidP="0076362A">
      <w:pPr>
        <w:spacing w:line="300" w:lineRule="auto"/>
        <w:ind w:firstLineChars="177" w:firstLine="372"/>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云计算及气象云存储</w:t>
      </w:r>
    </w:p>
    <w:p w:rsidR="005178AE" w:rsidRPr="00002918" w:rsidRDefault="005178AE" w:rsidP="0076362A">
      <w:pPr>
        <w:spacing w:line="300" w:lineRule="auto"/>
        <w:ind w:firstLineChars="177" w:firstLine="372"/>
        <w:rPr>
          <w:rFonts w:eastAsiaTheme="minorEastAsia"/>
          <w:kern w:val="0"/>
          <w:szCs w:val="21"/>
        </w:rPr>
      </w:pPr>
      <w:r w:rsidRPr="00002918">
        <w:rPr>
          <w:rFonts w:eastAsiaTheme="minorEastAsia"/>
          <w:kern w:val="0"/>
          <w:szCs w:val="21"/>
        </w:rPr>
        <w:t xml:space="preserve">3. </w:t>
      </w:r>
      <w:r w:rsidRPr="00002918">
        <w:rPr>
          <w:rFonts w:eastAsiaTheme="minorEastAsia"/>
          <w:kern w:val="0"/>
          <w:szCs w:val="21"/>
        </w:rPr>
        <w:t>虚拟现实与可视化仿真技术</w:t>
      </w:r>
    </w:p>
    <w:p w:rsidR="005178AE" w:rsidRPr="00002918" w:rsidRDefault="005178AE" w:rsidP="0076362A">
      <w:pPr>
        <w:spacing w:line="300" w:lineRule="auto"/>
        <w:ind w:firstLineChars="177" w:firstLine="372"/>
        <w:rPr>
          <w:rFonts w:eastAsiaTheme="minorEastAsia"/>
          <w:kern w:val="0"/>
          <w:szCs w:val="21"/>
        </w:rPr>
      </w:pPr>
      <w:r w:rsidRPr="00002918">
        <w:rPr>
          <w:rFonts w:eastAsiaTheme="minorEastAsia"/>
          <w:kern w:val="0"/>
          <w:szCs w:val="21"/>
        </w:rPr>
        <w:t xml:space="preserve">4. </w:t>
      </w:r>
      <w:r w:rsidRPr="00002918">
        <w:rPr>
          <w:rFonts w:eastAsiaTheme="minorEastAsia"/>
          <w:kern w:val="0"/>
          <w:szCs w:val="21"/>
        </w:rPr>
        <w:t>嵌入式软件技术</w:t>
      </w:r>
    </w:p>
    <w:p w:rsidR="005178AE" w:rsidRPr="00002918" w:rsidRDefault="005178AE" w:rsidP="0076362A">
      <w:pPr>
        <w:spacing w:line="300" w:lineRule="auto"/>
        <w:ind w:firstLineChars="177" w:firstLine="372"/>
        <w:rPr>
          <w:rFonts w:eastAsiaTheme="minorEastAsia"/>
          <w:kern w:val="0"/>
          <w:szCs w:val="21"/>
        </w:rPr>
      </w:pPr>
      <w:r w:rsidRPr="00002918">
        <w:rPr>
          <w:rFonts w:eastAsiaTheme="minorEastAsia"/>
          <w:kern w:val="0"/>
          <w:szCs w:val="21"/>
        </w:rPr>
        <w:t xml:space="preserve">5. </w:t>
      </w:r>
      <w:r w:rsidRPr="00002918">
        <w:rPr>
          <w:rFonts w:eastAsiaTheme="minorEastAsia"/>
          <w:kern w:val="0"/>
          <w:szCs w:val="21"/>
        </w:rPr>
        <w:t>智能计算</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5178AE" w:rsidRPr="00002918" w:rsidRDefault="005178AE" w:rsidP="0076362A">
      <w:pPr>
        <w:widowControl/>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硕士研究生学制为</w:t>
      </w:r>
      <w:r w:rsidRPr="00002918">
        <w:rPr>
          <w:rFonts w:eastAsiaTheme="minorEastAsia"/>
          <w:kern w:val="0"/>
          <w:szCs w:val="21"/>
        </w:rPr>
        <w:t>3</w:t>
      </w:r>
      <w:r w:rsidRPr="00002918">
        <w:rPr>
          <w:rFonts w:eastAsiaTheme="minorEastAsia"/>
          <w:kern w:val="0"/>
          <w:szCs w:val="21"/>
        </w:rPr>
        <w:t>年。</w:t>
      </w:r>
    </w:p>
    <w:p w:rsidR="005178AE" w:rsidRPr="00002918" w:rsidRDefault="005178AE" w:rsidP="0076362A">
      <w:pPr>
        <w:widowControl/>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硕士研究生学习年限一般为</w:t>
      </w:r>
      <w:r w:rsidRPr="00002918">
        <w:rPr>
          <w:rFonts w:eastAsiaTheme="minorEastAsia"/>
          <w:kern w:val="0"/>
          <w:szCs w:val="21"/>
        </w:rPr>
        <w:t>3</w:t>
      </w:r>
      <w:r w:rsidRPr="00002918">
        <w:rPr>
          <w:rFonts w:eastAsiaTheme="minorEastAsia"/>
          <w:kern w:val="0"/>
          <w:szCs w:val="21"/>
        </w:rPr>
        <w:t>年，最长学习年限不超过</w:t>
      </w:r>
      <w:r w:rsidRPr="00002918">
        <w:rPr>
          <w:rFonts w:eastAsiaTheme="minorEastAsia"/>
          <w:kern w:val="0"/>
          <w:szCs w:val="21"/>
        </w:rPr>
        <w:t>5</w:t>
      </w:r>
      <w:r w:rsidRPr="00002918">
        <w:rPr>
          <w:rFonts w:eastAsiaTheme="minorEastAsia"/>
          <w:kern w:val="0"/>
          <w:szCs w:val="21"/>
        </w:rPr>
        <w:t>年。修满规定学分、提前完成学习计划、论文水平特别优秀者，可以申请提前答辩和提前毕业。因特殊原因不能按期毕业可适当延长学习年限，但最长不超过</w:t>
      </w:r>
      <w:r w:rsidRPr="00002918">
        <w:rPr>
          <w:rFonts w:eastAsiaTheme="minorEastAsia"/>
          <w:kern w:val="0"/>
          <w:szCs w:val="21"/>
        </w:rPr>
        <w:t>5</w:t>
      </w:r>
      <w:r w:rsidRPr="00002918">
        <w:rPr>
          <w:rFonts w:eastAsiaTheme="minorEastAsia"/>
          <w:kern w:val="0"/>
          <w:szCs w:val="21"/>
        </w:rPr>
        <w:t>年，经费由导师的课题承担。</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lastRenderedPageBreak/>
        <w:t>五、课程设置及学分</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26</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15</w:t>
      </w:r>
      <w:r w:rsidRPr="00002918">
        <w:rPr>
          <w:rFonts w:eastAsiaTheme="minorEastAsia"/>
          <w:bCs/>
          <w:szCs w:val="21"/>
        </w:rPr>
        <w:t>学分</w:t>
      </w:r>
    </w:p>
    <w:p w:rsidR="005178AE" w:rsidRPr="00002918" w:rsidRDefault="005178AE" w:rsidP="0076362A">
      <w:pPr>
        <w:widowControl/>
        <w:spacing w:line="300" w:lineRule="auto"/>
        <w:ind w:leftChars="200" w:left="420"/>
        <w:jc w:val="left"/>
        <w:rPr>
          <w:rFonts w:eastAsiaTheme="minorEastAsia"/>
          <w:bCs/>
          <w:szCs w:val="21"/>
        </w:rPr>
      </w:pPr>
      <w:r w:rsidRPr="00002918">
        <w:rPr>
          <w:rFonts w:eastAsiaTheme="minorEastAsia"/>
          <w:bCs/>
          <w:szCs w:val="21"/>
        </w:rPr>
        <w:t xml:space="preserve">2. </w:t>
      </w:r>
      <w:r w:rsidRPr="00002918">
        <w:rPr>
          <w:rFonts w:eastAsiaTheme="minorEastAsia"/>
          <w:bCs/>
          <w:szCs w:val="21"/>
        </w:rPr>
        <w:t>课程设置</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1</w:t>
      </w:r>
      <w:r w:rsidRPr="00002918">
        <w:rPr>
          <w:rFonts w:eastAsiaTheme="minorEastAsia"/>
          <w:bCs/>
          <w:szCs w:val="21"/>
        </w:rPr>
        <w:t>）学位课（</w:t>
      </w:r>
      <w:r w:rsidRPr="00002918">
        <w:rPr>
          <w:rFonts w:eastAsiaTheme="minorEastAsia"/>
          <w:bCs/>
          <w:szCs w:val="21"/>
        </w:rPr>
        <w:t>15</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6</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中国特色社会主义理论与实践研究，</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自然辩证法，</w:t>
      </w:r>
      <w:r w:rsidRPr="00002918">
        <w:rPr>
          <w:rFonts w:eastAsiaTheme="minorEastAsia"/>
          <w:bCs/>
          <w:szCs w:val="21"/>
        </w:rPr>
        <w:t>1</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 xml:space="preserve">-5 </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科技写作，</w:t>
      </w:r>
      <w:r w:rsidRPr="00002918">
        <w:rPr>
          <w:rFonts w:eastAsiaTheme="minorEastAsia"/>
          <w:bCs/>
          <w:szCs w:val="21"/>
        </w:rPr>
        <w:t>1</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w:t>
      </w:r>
      <w:r w:rsidRPr="00002918">
        <w:rPr>
          <w:rFonts w:eastAsiaTheme="minorEastAsia"/>
          <w:bCs/>
          <w:szCs w:val="21"/>
        </w:rPr>
        <w:t>9</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矩阵论，</w:t>
      </w:r>
      <w:r w:rsidRPr="00002918">
        <w:rPr>
          <w:rFonts w:eastAsiaTheme="minorEastAsia"/>
          <w:bCs/>
          <w:color w:val="000000"/>
          <w:szCs w:val="21"/>
        </w:rPr>
        <w:t>3</w:t>
      </w:r>
      <w:r w:rsidRPr="00002918">
        <w:rPr>
          <w:rFonts w:eastAsiaTheme="minorEastAsia"/>
          <w:bCs/>
          <w:color w:val="000000"/>
          <w:szCs w:val="21"/>
        </w:rPr>
        <w:t>学分。</w:t>
      </w:r>
    </w:p>
    <w:p w:rsidR="005178AE" w:rsidRPr="00002918" w:rsidRDefault="005178AE"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算法设计与分析，</w:t>
      </w:r>
      <w:r w:rsidRPr="00002918">
        <w:rPr>
          <w:rFonts w:eastAsiaTheme="minorEastAsia"/>
          <w:bCs/>
          <w:color w:val="000000"/>
          <w:szCs w:val="21"/>
        </w:rPr>
        <w:t>3</w:t>
      </w:r>
      <w:r w:rsidRPr="00002918">
        <w:rPr>
          <w:rFonts w:eastAsiaTheme="minorEastAsia"/>
          <w:bCs/>
          <w:color w:val="000000"/>
          <w:szCs w:val="21"/>
        </w:rPr>
        <w:t>学分。</w:t>
      </w:r>
    </w:p>
    <w:p w:rsidR="005178AE" w:rsidRPr="00002918" w:rsidRDefault="005178AE" w:rsidP="0076362A">
      <w:pPr>
        <w:widowControl/>
        <w:spacing w:line="300" w:lineRule="auto"/>
        <w:ind w:firstLineChars="200" w:firstLine="420"/>
        <w:jc w:val="left"/>
        <w:rPr>
          <w:rFonts w:eastAsiaTheme="minorEastAsia"/>
          <w:bCs/>
          <w:color w:val="000000"/>
          <w:szCs w:val="21"/>
        </w:rPr>
      </w:pPr>
      <w:r w:rsidRPr="00002918">
        <w:rPr>
          <w:rFonts w:eastAsiaTheme="minorEastAsia"/>
          <w:bCs/>
          <w:color w:val="000000"/>
          <w:szCs w:val="21"/>
        </w:rPr>
        <w:t>高级软件工程，</w:t>
      </w:r>
      <w:r w:rsidRPr="00002918">
        <w:rPr>
          <w:rFonts w:eastAsiaTheme="minorEastAsia"/>
          <w:bCs/>
          <w:color w:val="000000"/>
          <w:szCs w:val="21"/>
        </w:rPr>
        <w:t>3</w:t>
      </w:r>
      <w:r w:rsidRPr="00002918">
        <w:rPr>
          <w:rFonts w:eastAsiaTheme="minorEastAsia"/>
          <w:bCs/>
          <w:color w:val="000000"/>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2</w:t>
      </w:r>
      <w:r w:rsidRPr="00002918">
        <w:rPr>
          <w:rFonts w:eastAsiaTheme="minorEastAsia"/>
          <w:bCs/>
          <w:szCs w:val="21"/>
        </w:rPr>
        <w:t>）非学位课（不少于</w:t>
      </w:r>
      <w:r w:rsidRPr="00002918">
        <w:rPr>
          <w:rFonts w:eastAsiaTheme="minorEastAsia"/>
          <w:bCs/>
          <w:szCs w:val="21"/>
        </w:rPr>
        <w:t>9</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1</w:t>
      </w:r>
      <w:r w:rsidRPr="00002918">
        <w:rPr>
          <w:rFonts w:eastAsiaTheme="minorEastAsia"/>
          <w:bCs/>
          <w:szCs w:val="21"/>
        </w:rPr>
        <w:t>门导师自主开设的研究方向前沿课程，须在开课的前一学期报课程计划，由研究生院审核；批准后，可指导学生参加讨论班，算</w:t>
      </w:r>
      <w:r w:rsidRPr="00002918">
        <w:rPr>
          <w:rFonts w:eastAsiaTheme="minorEastAsia"/>
          <w:bCs/>
          <w:szCs w:val="21"/>
        </w:rPr>
        <w:t>1</w:t>
      </w:r>
      <w:r w:rsidRPr="00002918">
        <w:rPr>
          <w:rFonts w:eastAsiaTheme="minorEastAsia"/>
          <w:bCs/>
          <w:szCs w:val="21"/>
        </w:rPr>
        <w:t>个学分。</w:t>
      </w:r>
    </w:p>
    <w:p w:rsidR="005178AE" w:rsidRPr="00002918" w:rsidRDefault="00BA73A2" w:rsidP="00BA73A2">
      <w:pPr>
        <w:widowControl/>
        <w:spacing w:line="300" w:lineRule="auto"/>
        <w:ind w:firstLineChars="200" w:firstLine="420"/>
        <w:jc w:val="left"/>
        <w:rPr>
          <w:rFonts w:eastAsiaTheme="minorEastAsia"/>
          <w:bCs/>
          <w:szCs w:val="21"/>
        </w:rPr>
      </w:pPr>
      <w:r w:rsidRPr="00002918">
        <w:rPr>
          <w:rFonts w:eastAsiaTheme="minorEastAsia"/>
          <w:bCs/>
          <w:szCs w:val="21"/>
        </w:rPr>
        <w:t>人文素养选修</w:t>
      </w:r>
      <w:r w:rsidR="005178AE" w:rsidRPr="00002918">
        <w:rPr>
          <w:rFonts w:eastAsiaTheme="minorEastAsia"/>
          <w:bCs/>
          <w:szCs w:val="21"/>
        </w:rPr>
        <w:t>，</w:t>
      </w:r>
      <w:r w:rsidR="005178AE" w:rsidRPr="00002918">
        <w:rPr>
          <w:rFonts w:eastAsiaTheme="minorEastAsia"/>
          <w:bCs/>
          <w:szCs w:val="21"/>
        </w:rPr>
        <w:t>1</w:t>
      </w:r>
      <w:r w:rsidR="005178AE"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计算机技术新进展，</w:t>
      </w:r>
      <w:r w:rsidRPr="00002918">
        <w:rPr>
          <w:rFonts w:eastAsiaTheme="minorEastAsia"/>
          <w:bCs/>
          <w:szCs w:val="21"/>
        </w:rPr>
        <w:t>1</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机器学习，</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多媒体技术，</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大数据分析，</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云计算，</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软件体系结构，</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软件需求与测试，</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嵌入式软件开发技术，</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从以上专业课程中选修</w:t>
      </w:r>
      <w:r w:rsidRPr="00002918">
        <w:rPr>
          <w:rFonts w:eastAsiaTheme="minorEastAsia"/>
          <w:bCs/>
          <w:szCs w:val="21"/>
        </w:rPr>
        <w:t>7</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3</w:t>
      </w:r>
      <w:r w:rsidRPr="00002918">
        <w:rPr>
          <w:rFonts w:eastAsiaTheme="minorEastAsia"/>
          <w:bCs/>
          <w:szCs w:val="21"/>
        </w:rPr>
        <w:t>）实践环节（</w:t>
      </w:r>
      <w:r w:rsidRPr="00002918">
        <w:rPr>
          <w:rFonts w:eastAsiaTheme="minorEastAsia"/>
          <w:bCs/>
          <w:szCs w:val="21"/>
        </w:rPr>
        <w:t>2</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实践活动，</w:t>
      </w:r>
      <w:r w:rsidRPr="00002918">
        <w:rPr>
          <w:rFonts w:eastAsiaTheme="minorEastAsia"/>
          <w:bCs/>
          <w:szCs w:val="21"/>
        </w:rPr>
        <w:t>1</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bCs/>
          <w:szCs w:val="21"/>
        </w:rPr>
        <w:t>学术报告，</w:t>
      </w:r>
      <w:r w:rsidRPr="00002918">
        <w:rPr>
          <w:rFonts w:eastAsiaTheme="minorEastAsia"/>
          <w:bCs/>
          <w:szCs w:val="21"/>
        </w:rPr>
        <w:t>1</w:t>
      </w:r>
      <w:r w:rsidRPr="00002918">
        <w:rPr>
          <w:rFonts w:eastAsiaTheme="minorEastAsia"/>
          <w:bCs/>
          <w:szCs w:val="21"/>
        </w:rPr>
        <w:t>学分。</w:t>
      </w:r>
    </w:p>
    <w:p w:rsidR="005178AE" w:rsidRPr="00002918" w:rsidRDefault="005178AE" w:rsidP="007106B5">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lastRenderedPageBreak/>
        <w:t>硕士生入学后</w:t>
      </w:r>
      <w:r w:rsidR="00BA73A2" w:rsidRPr="00002918">
        <w:rPr>
          <w:rFonts w:eastAsiaTheme="minorEastAsia"/>
          <w:bCs/>
          <w:szCs w:val="21"/>
        </w:rPr>
        <w:t>1</w:t>
      </w:r>
      <w:r w:rsidRPr="00002918">
        <w:rPr>
          <w:rFonts w:eastAsiaTheme="minorEastAsia"/>
          <w:bCs/>
          <w:szCs w:val="21"/>
        </w:rPr>
        <w:t>个月内进行师生双向互选，确定导师，制定培养计划，导师负责全面培养工作。除必修课外，研究生在导师的指导下根据研究方向和科研工作的需要，选修若干门选修课。此外，要求研究生阅读有关的专业文献，完成相关的项目实践，参加讨论班、学术报告、完成学位论文等各种学术活动。具体内容包括以下四个部分：</w:t>
      </w:r>
    </w:p>
    <w:p w:rsidR="005178AE" w:rsidRPr="00002918" w:rsidRDefault="007106B5" w:rsidP="007106B5">
      <w:pPr>
        <w:widowControl/>
        <w:spacing w:line="300" w:lineRule="auto"/>
        <w:ind w:left="420"/>
        <w:jc w:val="left"/>
        <w:rPr>
          <w:bCs/>
          <w:szCs w:val="21"/>
        </w:rPr>
      </w:pPr>
      <w:r w:rsidRPr="00002918">
        <w:rPr>
          <w:bCs/>
          <w:szCs w:val="21"/>
        </w:rPr>
        <w:t>1</w:t>
      </w:r>
      <w:r w:rsidRPr="00002918">
        <w:rPr>
          <w:bCs/>
          <w:szCs w:val="21"/>
        </w:rPr>
        <w:t>．</w:t>
      </w:r>
      <w:r w:rsidR="005178AE" w:rsidRPr="00002918">
        <w:rPr>
          <w:bCs/>
          <w:szCs w:val="21"/>
        </w:rPr>
        <w:t>文献综述与开题报告</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导师应对指导的硕士生文献阅读主要书目和期刊目录做出具体规定，并建立文献阅读报告制度，由导师负责对其进行考核和评价。</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研究生在撰写学位论文之前，必须经过认真的调查研究，查阅</w:t>
      </w:r>
      <w:r w:rsidRPr="00002918">
        <w:rPr>
          <w:rFonts w:eastAsiaTheme="minorEastAsia"/>
          <w:bCs/>
          <w:szCs w:val="21"/>
        </w:rPr>
        <w:t>30</w:t>
      </w:r>
      <w:r w:rsidRPr="00002918">
        <w:rPr>
          <w:rFonts w:eastAsiaTheme="minorEastAsia"/>
          <w:bCs/>
          <w:szCs w:val="21"/>
        </w:rPr>
        <w:t>篇以上的文献资料，全面了解本人主攻研究方向的历史和现状，在此基础上确定学位论文研究题目，并作论文开题报告。</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硕士生的开题报告原则上在第</w:t>
      </w:r>
      <w:r w:rsidRPr="00002918">
        <w:rPr>
          <w:rFonts w:eastAsiaTheme="minorEastAsia"/>
          <w:bCs/>
          <w:szCs w:val="21"/>
        </w:rPr>
        <w:t>3</w:t>
      </w:r>
      <w:r w:rsidRPr="00002918">
        <w:rPr>
          <w:rFonts w:eastAsiaTheme="minorEastAsia"/>
          <w:bCs/>
          <w:szCs w:val="21"/>
        </w:rPr>
        <w:t>学期完成，开提报告应组织</w:t>
      </w:r>
      <w:r w:rsidRPr="00002918">
        <w:rPr>
          <w:rFonts w:eastAsiaTheme="minorEastAsia"/>
          <w:bCs/>
          <w:szCs w:val="21"/>
        </w:rPr>
        <w:t>3-5</w:t>
      </w:r>
      <w:r w:rsidRPr="00002918">
        <w:rPr>
          <w:rFonts w:eastAsiaTheme="minorEastAsia"/>
          <w:bCs/>
          <w:szCs w:val="21"/>
        </w:rPr>
        <w:t>名相近领域专家进行不少于</w:t>
      </w:r>
      <w:r w:rsidRPr="00002918">
        <w:rPr>
          <w:rFonts w:eastAsiaTheme="minorEastAsia"/>
          <w:bCs/>
          <w:szCs w:val="21"/>
        </w:rPr>
        <w:t>30</w:t>
      </w:r>
      <w:r w:rsidRPr="00002918">
        <w:rPr>
          <w:rFonts w:eastAsiaTheme="minorEastAsia"/>
          <w:bCs/>
          <w:szCs w:val="21"/>
        </w:rPr>
        <w:t>分钟的答辩，专家投票超过三分之二同意，方可通过开提报告。开题报告审核通过后至少一年方可申请答辩。</w:t>
      </w:r>
    </w:p>
    <w:p w:rsidR="005178AE" w:rsidRPr="00002918" w:rsidRDefault="007106B5" w:rsidP="007106B5">
      <w:pPr>
        <w:widowControl/>
        <w:spacing w:line="300" w:lineRule="auto"/>
        <w:ind w:left="420"/>
        <w:jc w:val="left"/>
        <w:rPr>
          <w:bCs/>
          <w:szCs w:val="21"/>
        </w:rPr>
      </w:pPr>
      <w:r w:rsidRPr="00002918">
        <w:rPr>
          <w:bCs/>
          <w:szCs w:val="21"/>
        </w:rPr>
        <w:t>2</w:t>
      </w:r>
      <w:r w:rsidRPr="00002918">
        <w:rPr>
          <w:bCs/>
          <w:szCs w:val="21"/>
        </w:rPr>
        <w:t>．</w:t>
      </w:r>
      <w:r w:rsidR="005178AE" w:rsidRPr="00002918">
        <w:rPr>
          <w:bCs/>
          <w:szCs w:val="21"/>
        </w:rPr>
        <w:t>中期考核</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中期考核包括研究生自评总结、课程学习情况审核、学位论文进展情况检查以及导师对研究生政治思想表现、学习和科研能力的评定，最终由研究生培养单位学位评定分委员会做出综合评定意见。</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硕士生应在开题后一学期内完成中期考核，根据中期考核评定意见，决定是否继续攻读硕士学位。</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中期考核主要针对硕士生开提报告内容的研究进展进行综合评估。评估结果分进度正常﹑进度滞后和未按计划执行</w:t>
      </w:r>
      <w:r w:rsidRPr="00002918">
        <w:rPr>
          <w:rFonts w:eastAsiaTheme="minorEastAsia"/>
          <w:bCs/>
          <w:szCs w:val="21"/>
        </w:rPr>
        <w:t>3</w:t>
      </w:r>
      <w:r w:rsidRPr="00002918">
        <w:rPr>
          <w:rFonts w:eastAsiaTheme="minorEastAsia"/>
          <w:bCs/>
          <w:szCs w:val="21"/>
        </w:rPr>
        <w:t>种情况，对进度滞后的硕士研究生给以警示，对未按计划执行的硕士研究生劝其延期或更改为硕士研究生毕业总结论文。</w:t>
      </w:r>
    </w:p>
    <w:p w:rsidR="005178AE" w:rsidRPr="00002918" w:rsidRDefault="007106B5" w:rsidP="007106B5">
      <w:pPr>
        <w:widowControl/>
        <w:spacing w:line="300" w:lineRule="auto"/>
        <w:ind w:left="420"/>
        <w:jc w:val="left"/>
        <w:rPr>
          <w:bCs/>
          <w:szCs w:val="21"/>
        </w:rPr>
      </w:pPr>
      <w:r w:rsidRPr="00002918">
        <w:rPr>
          <w:bCs/>
          <w:szCs w:val="21"/>
        </w:rPr>
        <w:t>3</w:t>
      </w:r>
      <w:r w:rsidRPr="00002918">
        <w:rPr>
          <w:bCs/>
          <w:szCs w:val="21"/>
        </w:rPr>
        <w:t>．</w:t>
      </w:r>
      <w:r w:rsidR="005178AE" w:rsidRPr="00002918">
        <w:rPr>
          <w:bCs/>
          <w:szCs w:val="21"/>
        </w:rPr>
        <w:t>学术活动</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硕士生在学期间应至少选听三分之二的学科前沿报告（研究生三年学习期间），将考勤的书面记录及其相关撰写的心得体会交导师签字认可，在答辩的前一个学期末将经导师签字后的书面材料交所在培养单位研究生秘书存档备查。</w:t>
      </w:r>
    </w:p>
    <w:p w:rsidR="005178AE" w:rsidRPr="00002918" w:rsidRDefault="007106B5" w:rsidP="007106B5">
      <w:pPr>
        <w:widowControl/>
        <w:spacing w:line="300" w:lineRule="auto"/>
        <w:ind w:left="420"/>
        <w:jc w:val="left"/>
        <w:rPr>
          <w:bCs/>
          <w:szCs w:val="21"/>
        </w:rPr>
      </w:pPr>
      <w:r w:rsidRPr="00002918">
        <w:rPr>
          <w:bCs/>
          <w:szCs w:val="21"/>
        </w:rPr>
        <w:t>4</w:t>
      </w:r>
      <w:r w:rsidRPr="00002918">
        <w:rPr>
          <w:bCs/>
          <w:szCs w:val="21"/>
        </w:rPr>
        <w:t>．</w:t>
      </w:r>
      <w:r w:rsidR="005178AE" w:rsidRPr="00002918">
        <w:rPr>
          <w:bCs/>
          <w:szCs w:val="21"/>
        </w:rPr>
        <w:t>学位论文</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硕士学位论文应能表明作者确已在本学科上掌握了坚实的基础理论和系统的专门知识，并对所研究的课题有新的见解，具有从事科学研究或独立承担专业技术工作的能力。论文正文一般应不少于</w:t>
      </w:r>
      <w:r w:rsidRPr="00002918">
        <w:rPr>
          <w:rFonts w:eastAsiaTheme="minorEastAsia"/>
          <w:bCs/>
          <w:szCs w:val="21"/>
        </w:rPr>
        <w:t>3</w:t>
      </w:r>
      <w:r w:rsidRPr="00002918">
        <w:rPr>
          <w:rFonts w:eastAsiaTheme="minorEastAsia"/>
          <w:bCs/>
          <w:szCs w:val="21"/>
        </w:rPr>
        <w:t>万字。硕士学位论文必须有一定的工作量，在论文题目确定后，用于论文工作的时间一般不应少于</w:t>
      </w:r>
      <w:r w:rsidRPr="00002918">
        <w:rPr>
          <w:rFonts w:eastAsiaTheme="minorEastAsia"/>
          <w:bCs/>
          <w:szCs w:val="21"/>
        </w:rPr>
        <w:t>1</w:t>
      </w:r>
      <w:r w:rsidRPr="00002918">
        <w:rPr>
          <w:rFonts w:eastAsiaTheme="minorEastAsia"/>
          <w:bCs/>
          <w:szCs w:val="21"/>
        </w:rPr>
        <w:t>年。</w:t>
      </w:r>
    </w:p>
    <w:p w:rsidR="005178AE" w:rsidRPr="00002918" w:rsidRDefault="005178AE" w:rsidP="007106B5">
      <w:pPr>
        <w:pStyle w:val="3"/>
        <w:ind w:firstLine="482"/>
        <w:rPr>
          <w:rFonts w:ascii="Times New Roman" w:hAnsi="Times New Roman"/>
          <w:b/>
          <w:sz w:val="24"/>
          <w:szCs w:val="24"/>
        </w:rPr>
      </w:pPr>
      <w:r w:rsidRPr="00002918">
        <w:rPr>
          <w:rFonts w:ascii="Times New Roman" w:hAnsi="Times New Roman"/>
          <w:b/>
          <w:sz w:val="24"/>
          <w:szCs w:val="24"/>
        </w:rPr>
        <w:t>七、中期考核</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w:t>
      </w:r>
      <w:r w:rsidRPr="00002918">
        <w:rPr>
          <w:rFonts w:eastAsiaTheme="minorEastAsia"/>
          <w:kern w:val="0"/>
          <w:szCs w:val="21"/>
        </w:rPr>
        <w:t>4</w:t>
      </w:r>
      <w:r w:rsidRPr="00002918">
        <w:rPr>
          <w:rFonts w:eastAsiaTheme="minorEastAsia"/>
          <w:kern w:val="0"/>
          <w:szCs w:val="21"/>
        </w:rPr>
        <w:t>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5178AE" w:rsidRPr="00002918" w:rsidRDefault="005178AE" w:rsidP="007106B5">
      <w:pPr>
        <w:pStyle w:val="3"/>
        <w:ind w:firstLine="482"/>
        <w:rPr>
          <w:rFonts w:ascii="Times New Roman" w:hAnsi="Times New Roman"/>
          <w:b/>
          <w:sz w:val="24"/>
          <w:szCs w:val="24"/>
        </w:rPr>
      </w:pPr>
      <w:r w:rsidRPr="00002918">
        <w:rPr>
          <w:rFonts w:ascii="Times New Roman" w:hAnsi="Times New Roman"/>
          <w:b/>
          <w:sz w:val="24"/>
          <w:szCs w:val="24"/>
        </w:rPr>
        <w:lastRenderedPageBreak/>
        <w:t>八、学位论文</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学位论文内容包括以下四个方面：</w:t>
      </w:r>
    </w:p>
    <w:p w:rsidR="005178AE" w:rsidRPr="00002918" w:rsidRDefault="00BA73A2" w:rsidP="00BA73A2">
      <w:pPr>
        <w:widowControl/>
        <w:spacing w:line="300" w:lineRule="auto"/>
        <w:ind w:left="420"/>
        <w:jc w:val="left"/>
        <w:rPr>
          <w:rFonts w:eastAsiaTheme="minorEastAsia"/>
          <w:kern w:val="0"/>
          <w:szCs w:val="21"/>
        </w:rPr>
      </w:pPr>
      <w:r w:rsidRPr="00002918">
        <w:rPr>
          <w:rFonts w:eastAsiaTheme="minorEastAsia"/>
          <w:kern w:val="0"/>
          <w:szCs w:val="21"/>
        </w:rPr>
        <w:t>1.</w:t>
      </w:r>
      <w:r w:rsidR="00335F73" w:rsidRPr="00002918">
        <w:rPr>
          <w:rFonts w:eastAsiaTheme="minorEastAsia"/>
          <w:kern w:val="0"/>
          <w:szCs w:val="21"/>
        </w:rPr>
        <w:t xml:space="preserve"> </w:t>
      </w:r>
      <w:r w:rsidR="005178AE" w:rsidRPr="00002918">
        <w:rPr>
          <w:rFonts w:eastAsiaTheme="minorEastAsia"/>
          <w:kern w:val="0"/>
          <w:szCs w:val="21"/>
        </w:rPr>
        <w:t>选题和开题</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并尽量与国家级、省部级基金项目相结轨。</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学位论文必须在导师指导下由硕士生本人独立完成。论文工作量应饱满，在论文题目确定后，用于论文工作的时间不少于</w:t>
      </w:r>
      <w:r w:rsidRPr="00002918">
        <w:rPr>
          <w:rFonts w:eastAsiaTheme="minorEastAsia"/>
          <w:kern w:val="0"/>
          <w:szCs w:val="21"/>
        </w:rPr>
        <w:t>1</w:t>
      </w:r>
      <w:r w:rsidRPr="00002918">
        <w:rPr>
          <w:rFonts w:eastAsiaTheme="minorEastAsia"/>
          <w:kern w:val="0"/>
          <w:szCs w:val="21"/>
        </w:rPr>
        <w:t>年。</w:t>
      </w:r>
    </w:p>
    <w:p w:rsidR="005178AE" w:rsidRPr="00002918" w:rsidRDefault="00BA73A2" w:rsidP="00BA73A2">
      <w:pPr>
        <w:widowControl/>
        <w:spacing w:line="300" w:lineRule="auto"/>
        <w:ind w:left="420"/>
        <w:jc w:val="left"/>
        <w:rPr>
          <w:rFonts w:eastAsiaTheme="minorEastAsia"/>
          <w:kern w:val="0"/>
          <w:szCs w:val="21"/>
        </w:rPr>
      </w:pPr>
      <w:r w:rsidRPr="00002918">
        <w:rPr>
          <w:rFonts w:eastAsiaTheme="minorEastAsia"/>
          <w:kern w:val="0"/>
          <w:szCs w:val="21"/>
        </w:rPr>
        <w:t>2.</w:t>
      </w:r>
      <w:r w:rsidR="00335F73" w:rsidRPr="00002918">
        <w:rPr>
          <w:rFonts w:eastAsiaTheme="minorEastAsia"/>
          <w:kern w:val="0"/>
          <w:szCs w:val="21"/>
        </w:rPr>
        <w:t xml:space="preserve"> </w:t>
      </w:r>
      <w:r w:rsidR="005178AE" w:rsidRPr="00002918">
        <w:rPr>
          <w:rFonts w:eastAsiaTheme="minorEastAsia"/>
          <w:kern w:val="0"/>
          <w:szCs w:val="21"/>
        </w:rPr>
        <w:t>学位论文的写作和要求</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w:t>
      </w:r>
    </w:p>
    <w:p w:rsidR="005178AE" w:rsidRPr="00002918" w:rsidRDefault="00BA73A2" w:rsidP="00BA73A2">
      <w:pPr>
        <w:widowControl/>
        <w:spacing w:line="300" w:lineRule="auto"/>
        <w:ind w:left="420"/>
        <w:jc w:val="left"/>
        <w:rPr>
          <w:kern w:val="0"/>
          <w:szCs w:val="21"/>
        </w:rPr>
      </w:pPr>
      <w:r w:rsidRPr="00002918">
        <w:rPr>
          <w:kern w:val="0"/>
          <w:szCs w:val="21"/>
        </w:rPr>
        <w:t>3.</w:t>
      </w:r>
      <w:r w:rsidR="00335F73" w:rsidRPr="00002918">
        <w:rPr>
          <w:kern w:val="0"/>
          <w:szCs w:val="21"/>
        </w:rPr>
        <w:t xml:space="preserve"> </w:t>
      </w:r>
      <w:r w:rsidR="005178AE" w:rsidRPr="00002918">
        <w:rPr>
          <w:kern w:val="0"/>
          <w:szCs w:val="21"/>
        </w:rPr>
        <w:t>学位论文的预答辩和答辩</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5178AE" w:rsidRPr="00002918" w:rsidRDefault="00BA73A2" w:rsidP="00BA73A2">
      <w:pPr>
        <w:widowControl/>
        <w:spacing w:line="300" w:lineRule="auto"/>
        <w:ind w:left="420"/>
        <w:jc w:val="left"/>
        <w:rPr>
          <w:rFonts w:eastAsiaTheme="minorEastAsia"/>
          <w:kern w:val="0"/>
          <w:szCs w:val="21"/>
        </w:rPr>
      </w:pPr>
      <w:r w:rsidRPr="00002918">
        <w:rPr>
          <w:rFonts w:eastAsiaTheme="minorEastAsia"/>
          <w:kern w:val="0"/>
          <w:szCs w:val="21"/>
        </w:rPr>
        <w:t>4.</w:t>
      </w:r>
      <w:r w:rsidR="00335F73" w:rsidRPr="00002918">
        <w:rPr>
          <w:rFonts w:eastAsiaTheme="minorEastAsia"/>
          <w:kern w:val="0"/>
          <w:szCs w:val="21"/>
        </w:rPr>
        <w:t xml:space="preserve"> </w:t>
      </w:r>
      <w:r w:rsidR="005178AE" w:rsidRPr="00002918">
        <w:rPr>
          <w:rFonts w:eastAsiaTheme="minorEastAsia"/>
          <w:kern w:val="0"/>
          <w:szCs w:val="21"/>
        </w:rPr>
        <w:t>申请学位</w:t>
      </w:r>
    </w:p>
    <w:p w:rsidR="005178AE" w:rsidRPr="00002918" w:rsidRDefault="005178AE"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w:t>
      </w:r>
    </w:p>
    <w:p w:rsidR="005178AE" w:rsidRPr="00002918" w:rsidRDefault="005178AE" w:rsidP="007106B5">
      <w:pPr>
        <w:pStyle w:val="3"/>
        <w:ind w:firstLine="482"/>
        <w:rPr>
          <w:rFonts w:ascii="Times New Roman" w:hAnsi="Times New Roman"/>
          <w:b/>
          <w:sz w:val="24"/>
          <w:szCs w:val="24"/>
        </w:rPr>
      </w:pPr>
      <w:r w:rsidRPr="00002918">
        <w:rPr>
          <w:rFonts w:ascii="Times New Roman" w:hAnsi="Times New Roman"/>
          <w:b/>
          <w:sz w:val="24"/>
          <w:szCs w:val="24"/>
        </w:rPr>
        <w:t>九、实践环节</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实践环节属于必修环节，共</w:t>
      </w:r>
      <w:r w:rsidRPr="00002918">
        <w:rPr>
          <w:rFonts w:eastAsiaTheme="minorEastAsia"/>
          <w:kern w:val="0"/>
          <w:szCs w:val="21"/>
        </w:rPr>
        <w:t>2</w:t>
      </w:r>
      <w:r w:rsidRPr="00002918">
        <w:rPr>
          <w:rFonts w:eastAsiaTheme="minorEastAsia"/>
          <w:kern w:val="0"/>
          <w:szCs w:val="21"/>
        </w:rPr>
        <w:t>个学分，计入总学分。实践环节包括学术报告和实践活动，其中实践活动由教学实践、生产实践、社会调查三部分组成。</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lastRenderedPageBreak/>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w:t>
      </w:r>
      <w:r w:rsidRPr="00002918">
        <w:rPr>
          <w:rFonts w:eastAsiaTheme="minorEastAsia"/>
          <w:kern w:val="0"/>
          <w:szCs w:val="21"/>
        </w:rPr>
        <w:t>1</w:t>
      </w:r>
      <w:r w:rsidRPr="00002918">
        <w:rPr>
          <w:rFonts w:eastAsiaTheme="minorEastAsia"/>
          <w:kern w:val="0"/>
          <w:szCs w:val="21"/>
        </w:rPr>
        <w:t>项或</w:t>
      </w:r>
      <w:r w:rsidRPr="00002918">
        <w:rPr>
          <w:rFonts w:eastAsiaTheme="minorEastAsia"/>
          <w:kern w:val="0"/>
          <w:szCs w:val="21"/>
        </w:rPr>
        <w:t>2</w:t>
      </w:r>
      <w:r w:rsidRPr="00002918">
        <w:rPr>
          <w:rFonts w:eastAsiaTheme="minorEastAsia"/>
          <w:kern w:val="0"/>
          <w:szCs w:val="21"/>
        </w:rPr>
        <w:t>项予以实施。</w:t>
      </w:r>
    </w:p>
    <w:p w:rsidR="005178AE" w:rsidRPr="00002918" w:rsidRDefault="005178AE" w:rsidP="0076362A">
      <w:pPr>
        <w:spacing w:line="300" w:lineRule="auto"/>
        <w:ind w:firstLineChars="200" w:firstLine="420"/>
        <w:rPr>
          <w:rFonts w:eastAsiaTheme="minorEastAsia"/>
          <w:kern w:val="0"/>
          <w:szCs w:val="21"/>
        </w:rPr>
      </w:pPr>
    </w:p>
    <w:p w:rsidR="005178AE" w:rsidRPr="00002918" w:rsidRDefault="005178AE" w:rsidP="0076362A">
      <w:pPr>
        <w:spacing w:line="300" w:lineRule="auto"/>
        <w:rPr>
          <w:rFonts w:eastAsiaTheme="minorEastAsia"/>
          <w:szCs w:val="21"/>
        </w:rPr>
      </w:pPr>
    </w:p>
    <w:p w:rsidR="005178AE" w:rsidRPr="00002918" w:rsidRDefault="005178AE" w:rsidP="0076362A">
      <w:pPr>
        <w:spacing w:line="300" w:lineRule="auto"/>
        <w:rPr>
          <w:rFonts w:eastAsiaTheme="minorEastAsia"/>
          <w:b/>
          <w:bCs/>
          <w:szCs w:val="21"/>
        </w:rPr>
      </w:pPr>
    </w:p>
    <w:p w:rsidR="005178AE" w:rsidRPr="00002918" w:rsidRDefault="005178AE" w:rsidP="004225FE">
      <w:pPr>
        <w:spacing w:afterLines="50" w:after="156" w:line="300" w:lineRule="auto"/>
        <w:rPr>
          <w:rFonts w:eastAsiaTheme="minorEastAsia"/>
          <w:b/>
          <w:szCs w:val="21"/>
        </w:rPr>
      </w:pPr>
      <w:r w:rsidRPr="00002918">
        <w:rPr>
          <w:rFonts w:eastAsiaTheme="minorEastAsia"/>
          <w:b/>
          <w:bCs/>
          <w:szCs w:val="21"/>
        </w:rPr>
        <w:br w:type="page"/>
      </w:r>
    </w:p>
    <w:p w:rsidR="005178AE" w:rsidRPr="00002918" w:rsidRDefault="00087831" w:rsidP="0076362A">
      <w:pPr>
        <w:spacing w:line="300" w:lineRule="auto"/>
        <w:rPr>
          <w:rFonts w:eastAsiaTheme="minorEastAsia"/>
          <w:b/>
          <w:sz w:val="24"/>
        </w:rPr>
      </w:pPr>
      <w:r w:rsidRPr="00002918">
        <w:rPr>
          <w:rFonts w:eastAsiaTheme="minorEastAsia"/>
          <w:b/>
          <w:sz w:val="24"/>
        </w:rPr>
        <w:lastRenderedPageBreak/>
        <w:t>附表</w:t>
      </w:r>
      <w:r w:rsidR="005178AE" w:rsidRPr="00002918">
        <w:rPr>
          <w:rFonts w:eastAsiaTheme="minorEastAsia"/>
          <w:b/>
          <w:sz w:val="24"/>
        </w:rPr>
        <w:t>：</w:t>
      </w:r>
      <w:r w:rsidR="005178AE" w:rsidRPr="00002918">
        <w:rPr>
          <w:rFonts w:eastAsiaTheme="minorEastAsia"/>
          <w:b/>
          <w:sz w:val="24"/>
          <w:u w:val="single"/>
        </w:rPr>
        <w:t>软件工程</w:t>
      </w:r>
      <w:r w:rsidR="005178AE"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73"/>
        <w:gridCol w:w="958"/>
        <w:gridCol w:w="2397"/>
        <w:gridCol w:w="455"/>
        <w:gridCol w:w="546"/>
        <w:gridCol w:w="867"/>
        <w:gridCol w:w="879"/>
        <w:gridCol w:w="900"/>
        <w:gridCol w:w="770"/>
      </w:tblGrid>
      <w:tr w:rsidR="00EE515F" w:rsidRPr="00002918" w:rsidTr="00FC718F">
        <w:trPr>
          <w:trHeight w:hRule="exact" w:val="397"/>
        </w:trPr>
        <w:tc>
          <w:tcPr>
            <w:tcW w:w="573" w:type="dxa"/>
            <w:tcBorders>
              <w:top w:val="single" w:sz="8"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rFonts w:eastAsia="等线"/>
                <w:b/>
                <w:kern w:val="0"/>
                <w:sz w:val="18"/>
                <w:szCs w:val="18"/>
              </w:rPr>
            </w:pPr>
            <w:r w:rsidRPr="00002918">
              <w:rPr>
                <w:b/>
                <w:kern w:val="0"/>
                <w:sz w:val="18"/>
                <w:szCs w:val="18"/>
              </w:rPr>
              <w:t>组别</w:t>
            </w:r>
          </w:p>
        </w:tc>
        <w:tc>
          <w:tcPr>
            <w:tcW w:w="958"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b/>
                <w:kern w:val="0"/>
                <w:sz w:val="18"/>
                <w:szCs w:val="18"/>
              </w:rPr>
            </w:pPr>
            <w:r w:rsidRPr="00002918">
              <w:rPr>
                <w:b/>
                <w:kern w:val="0"/>
                <w:sz w:val="18"/>
                <w:szCs w:val="18"/>
              </w:rPr>
              <w:t>课程编号</w:t>
            </w:r>
          </w:p>
        </w:tc>
        <w:tc>
          <w:tcPr>
            <w:tcW w:w="2397"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b/>
                <w:kern w:val="0"/>
                <w:sz w:val="18"/>
                <w:szCs w:val="18"/>
              </w:rPr>
            </w:pPr>
            <w:r w:rsidRPr="00002918">
              <w:rPr>
                <w:b/>
                <w:kern w:val="0"/>
                <w:sz w:val="18"/>
                <w:szCs w:val="18"/>
              </w:rPr>
              <w:t>课程名称</w:t>
            </w:r>
          </w:p>
        </w:tc>
        <w:tc>
          <w:tcPr>
            <w:tcW w:w="455"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b/>
                <w:kern w:val="0"/>
                <w:sz w:val="18"/>
                <w:szCs w:val="18"/>
              </w:rPr>
            </w:pPr>
            <w:r w:rsidRPr="00002918">
              <w:rPr>
                <w:b/>
                <w:kern w:val="0"/>
                <w:sz w:val="18"/>
                <w:szCs w:val="18"/>
              </w:rPr>
              <w:t>学时</w:t>
            </w:r>
          </w:p>
        </w:tc>
        <w:tc>
          <w:tcPr>
            <w:tcW w:w="546"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b/>
                <w:kern w:val="0"/>
                <w:sz w:val="18"/>
                <w:szCs w:val="18"/>
              </w:rPr>
            </w:pPr>
            <w:r w:rsidRPr="00002918">
              <w:rPr>
                <w:b/>
                <w:kern w:val="0"/>
                <w:sz w:val="18"/>
                <w:szCs w:val="18"/>
              </w:rPr>
              <w:t>学分</w:t>
            </w:r>
          </w:p>
        </w:tc>
        <w:tc>
          <w:tcPr>
            <w:tcW w:w="867"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b/>
                <w:kern w:val="0"/>
                <w:sz w:val="18"/>
                <w:szCs w:val="18"/>
              </w:rPr>
            </w:pPr>
            <w:r w:rsidRPr="00002918">
              <w:rPr>
                <w:b/>
                <w:kern w:val="0"/>
                <w:sz w:val="18"/>
                <w:szCs w:val="18"/>
              </w:rPr>
              <w:t>开课学期</w:t>
            </w:r>
          </w:p>
        </w:tc>
        <w:tc>
          <w:tcPr>
            <w:tcW w:w="879"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b/>
                <w:kern w:val="0"/>
                <w:sz w:val="18"/>
                <w:szCs w:val="18"/>
              </w:rPr>
            </w:pPr>
            <w:r w:rsidRPr="00002918">
              <w:rPr>
                <w:b/>
                <w:kern w:val="0"/>
                <w:sz w:val="18"/>
                <w:szCs w:val="18"/>
              </w:rPr>
              <w:t>授课方式</w:t>
            </w:r>
          </w:p>
        </w:tc>
        <w:tc>
          <w:tcPr>
            <w:tcW w:w="900"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b/>
                <w:kern w:val="0"/>
                <w:sz w:val="18"/>
                <w:szCs w:val="18"/>
              </w:rPr>
            </w:pPr>
            <w:r w:rsidRPr="00002918">
              <w:rPr>
                <w:b/>
                <w:kern w:val="0"/>
                <w:sz w:val="18"/>
                <w:szCs w:val="18"/>
              </w:rPr>
              <w:t>考核方式</w:t>
            </w:r>
          </w:p>
        </w:tc>
        <w:tc>
          <w:tcPr>
            <w:tcW w:w="770" w:type="dxa"/>
            <w:tcBorders>
              <w:top w:val="single" w:sz="8" w:space="0" w:color="auto"/>
              <w:left w:val="single" w:sz="6" w:space="0" w:color="auto"/>
              <w:bottom w:val="single" w:sz="6" w:space="0" w:color="auto"/>
              <w:right w:val="single" w:sz="8"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b/>
                <w:kern w:val="0"/>
                <w:sz w:val="18"/>
                <w:szCs w:val="18"/>
              </w:rPr>
            </w:pPr>
            <w:r w:rsidRPr="00002918">
              <w:rPr>
                <w:b/>
                <w:kern w:val="0"/>
                <w:sz w:val="18"/>
                <w:szCs w:val="18"/>
              </w:rPr>
              <w:t>备注</w:t>
            </w:r>
          </w:p>
        </w:tc>
      </w:tr>
      <w:tr w:rsidR="00EE515F" w:rsidRPr="00002918" w:rsidTr="00FC718F">
        <w:trPr>
          <w:trHeight w:hRule="exact" w:val="369"/>
        </w:trPr>
        <w:tc>
          <w:tcPr>
            <w:tcW w:w="573" w:type="dxa"/>
            <w:vMerge w:val="restart"/>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A</w:t>
            </w: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446BD5" w:rsidP="00FC718F">
            <w:pPr>
              <w:widowControl/>
              <w:spacing w:line="300" w:lineRule="auto"/>
              <w:jc w:val="center"/>
              <w:rPr>
                <w:kern w:val="0"/>
                <w:sz w:val="18"/>
                <w:szCs w:val="18"/>
              </w:rPr>
            </w:pPr>
            <w:r w:rsidRPr="00002918">
              <w:rPr>
                <w:kern w:val="0"/>
                <w:sz w:val="18"/>
                <w:szCs w:val="18"/>
              </w:rPr>
              <w:t>s</w:t>
            </w:r>
            <w:r w:rsidR="00EE515F" w:rsidRPr="00002918">
              <w:rPr>
                <w:kern w:val="0"/>
                <w:sz w:val="18"/>
                <w:szCs w:val="18"/>
              </w:rPr>
              <w:t>008001</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jc w:val="center"/>
              <w:rPr>
                <w:kern w:val="0"/>
                <w:sz w:val="18"/>
                <w:szCs w:val="18"/>
              </w:rPr>
            </w:pPr>
            <w:r w:rsidRPr="00002918">
              <w:rPr>
                <w:sz w:val="18"/>
                <w:szCs w:val="18"/>
              </w:rPr>
              <w:t>中国特色社会主义理论与实践研究</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36</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考试</w:t>
            </w:r>
          </w:p>
        </w:tc>
        <w:tc>
          <w:tcPr>
            <w:tcW w:w="770" w:type="dxa"/>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kern w:val="0"/>
                <w:sz w:val="18"/>
                <w:szCs w:val="18"/>
              </w:rPr>
            </w:pPr>
          </w:p>
        </w:tc>
      </w:tr>
      <w:tr w:rsidR="00EE515F" w:rsidRPr="00002918"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446BD5" w:rsidP="00FC718F">
            <w:pPr>
              <w:widowControl/>
              <w:spacing w:line="300" w:lineRule="auto"/>
              <w:jc w:val="center"/>
              <w:rPr>
                <w:kern w:val="0"/>
                <w:sz w:val="18"/>
                <w:szCs w:val="18"/>
              </w:rPr>
            </w:pPr>
            <w:r w:rsidRPr="00002918">
              <w:rPr>
                <w:kern w:val="0"/>
                <w:sz w:val="18"/>
                <w:szCs w:val="18"/>
              </w:rPr>
              <w:t>s</w:t>
            </w:r>
            <w:r w:rsidR="00EE515F" w:rsidRPr="00002918">
              <w:rPr>
                <w:kern w:val="0"/>
                <w:sz w:val="18"/>
                <w:szCs w:val="18"/>
              </w:rPr>
              <w:t>008002</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widowControl/>
              <w:jc w:val="center"/>
              <w:rPr>
                <w:sz w:val="18"/>
                <w:szCs w:val="18"/>
              </w:rPr>
            </w:pPr>
            <w:r w:rsidRPr="00002918">
              <w:rPr>
                <w:kern w:val="0"/>
                <w:sz w:val="18"/>
                <w:szCs w:val="18"/>
              </w:rPr>
              <w:t>自然辩证法概论</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r w:rsidRPr="00002918">
              <w:rPr>
                <w:kern w:val="0"/>
                <w:sz w:val="18"/>
                <w:szCs w:val="18"/>
              </w:rPr>
              <w:t>18</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r w:rsidRPr="00002918">
              <w:rPr>
                <w:kern w:val="0"/>
                <w:sz w:val="18"/>
                <w:szCs w:val="18"/>
              </w:rPr>
              <w:t>1</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r w:rsidRPr="00002918">
              <w:rPr>
                <w:kern w:val="0"/>
                <w:sz w:val="18"/>
                <w:szCs w:val="18"/>
              </w:rPr>
              <w:t>考试</w:t>
            </w:r>
          </w:p>
        </w:tc>
        <w:tc>
          <w:tcPr>
            <w:tcW w:w="770" w:type="dxa"/>
            <w:tcBorders>
              <w:top w:val="single" w:sz="6" w:space="0" w:color="auto"/>
              <w:left w:val="single" w:sz="6" w:space="0" w:color="auto"/>
              <w:right w:val="single" w:sz="8"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kern w:val="0"/>
                <w:sz w:val="18"/>
                <w:szCs w:val="18"/>
              </w:rPr>
            </w:pPr>
          </w:p>
        </w:tc>
      </w:tr>
      <w:tr w:rsidR="00EE515F" w:rsidRPr="00002918"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EE515F" w:rsidRPr="00002918"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5A2FE3" w:rsidP="00FC718F">
            <w:pPr>
              <w:jc w:val="center"/>
              <w:rPr>
                <w:color w:val="000000"/>
                <w:sz w:val="18"/>
                <w:szCs w:val="18"/>
              </w:rPr>
            </w:pPr>
            <w:r w:rsidRPr="00002918">
              <w:rPr>
                <w:color w:val="000000"/>
                <w:sz w:val="18"/>
                <w:szCs w:val="18"/>
              </w:rPr>
              <w:t>s</w:t>
            </w:r>
            <w:r w:rsidR="00EE515F" w:rsidRPr="00002918">
              <w:rPr>
                <w:color w:val="000000"/>
                <w:sz w:val="18"/>
                <w:szCs w:val="18"/>
              </w:rPr>
              <w:t>999031</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PET</w:t>
            </w:r>
            <w:r w:rsidR="005A2FE3" w:rsidRPr="00002918">
              <w:rPr>
                <w:kern w:val="0"/>
                <w:sz w:val="18"/>
                <w:szCs w:val="18"/>
              </w:rPr>
              <w:t>S</w:t>
            </w:r>
            <w:r w:rsidRPr="00002918">
              <w:rPr>
                <w:kern w:val="0"/>
                <w:sz w:val="18"/>
                <w:szCs w:val="18"/>
              </w:rPr>
              <w:t>-5</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考试</w:t>
            </w:r>
          </w:p>
        </w:tc>
        <w:tc>
          <w:tcPr>
            <w:tcW w:w="770" w:type="dxa"/>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kern w:val="0"/>
                <w:sz w:val="18"/>
                <w:szCs w:val="18"/>
              </w:rPr>
            </w:pPr>
          </w:p>
        </w:tc>
      </w:tr>
      <w:tr w:rsidR="00EE515F" w:rsidRPr="00002918"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EE515F" w:rsidRPr="00002918"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5A2FE3" w:rsidP="00FC718F">
            <w:pPr>
              <w:jc w:val="center"/>
              <w:rPr>
                <w:color w:val="000000"/>
                <w:sz w:val="18"/>
                <w:szCs w:val="18"/>
              </w:rPr>
            </w:pPr>
            <w:r w:rsidRPr="00002918">
              <w:rPr>
                <w:color w:val="000000"/>
                <w:sz w:val="18"/>
                <w:szCs w:val="18"/>
              </w:rPr>
              <w:t>s</w:t>
            </w:r>
            <w:r w:rsidR="00EE515F" w:rsidRPr="00002918">
              <w:rPr>
                <w:color w:val="000000"/>
                <w:sz w:val="18"/>
                <w:szCs w:val="18"/>
              </w:rPr>
              <w:t>009099</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科技写作</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16</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1</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考试</w:t>
            </w:r>
          </w:p>
        </w:tc>
        <w:tc>
          <w:tcPr>
            <w:tcW w:w="770" w:type="dxa"/>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p>
        </w:tc>
      </w:tr>
      <w:tr w:rsidR="00EE515F" w:rsidRPr="00002918" w:rsidTr="00FC718F">
        <w:trPr>
          <w:trHeight w:val="369"/>
        </w:trPr>
        <w:tc>
          <w:tcPr>
            <w:tcW w:w="573" w:type="dxa"/>
            <w:vMerge w:val="restart"/>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kern w:val="0"/>
                <w:sz w:val="18"/>
                <w:szCs w:val="18"/>
              </w:rPr>
            </w:pPr>
            <w:r w:rsidRPr="00002918">
              <w:rPr>
                <w:kern w:val="0"/>
                <w:sz w:val="18"/>
                <w:szCs w:val="18"/>
              </w:rPr>
              <w:t>B</w:t>
            </w: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5A2FE3" w:rsidP="00FC718F">
            <w:pPr>
              <w:widowControl/>
              <w:spacing w:line="300" w:lineRule="auto"/>
              <w:jc w:val="center"/>
              <w:rPr>
                <w:kern w:val="0"/>
                <w:sz w:val="18"/>
                <w:szCs w:val="18"/>
              </w:rPr>
            </w:pPr>
            <w:r w:rsidRPr="00002918">
              <w:rPr>
                <w:kern w:val="0"/>
                <w:sz w:val="18"/>
                <w:szCs w:val="18"/>
              </w:rPr>
              <w:t>s</w:t>
            </w:r>
            <w:r w:rsidR="00EE515F" w:rsidRPr="00002918">
              <w:rPr>
                <w:kern w:val="0"/>
                <w:sz w:val="18"/>
                <w:szCs w:val="18"/>
              </w:rPr>
              <w:t>009099</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sz w:val="18"/>
                <w:szCs w:val="18"/>
              </w:rPr>
            </w:pPr>
            <w:r w:rsidRPr="00002918">
              <w:rPr>
                <w:color w:val="000000"/>
                <w:spacing w:val="-10"/>
                <w:kern w:val="0"/>
                <w:sz w:val="18"/>
                <w:szCs w:val="18"/>
              </w:rPr>
              <w:t>矩阵论</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48</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3</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考试</w:t>
            </w:r>
          </w:p>
        </w:tc>
        <w:tc>
          <w:tcPr>
            <w:tcW w:w="770" w:type="dxa"/>
            <w:vMerge w:val="restart"/>
            <w:tcBorders>
              <w:top w:val="single" w:sz="6" w:space="0" w:color="auto"/>
              <w:left w:val="single" w:sz="6" w:space="0" w:color="auto"/>
              <w:bottom w:val="single" w:sz="4" w:space="0" w:color="auto"/>
              <w:right w:val="single" w:sz="8"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kern w:val="0"/>
                <w:sz w:val="18"/>
                <w:szCs w:val="18"/>
              </w:rPr>
            </w:pPr>
            <w:r w:rsidRPr="00002918">
              <w:rPr>
                <w:kern w:val="0"/>
                <w:sz w:val="18"/>
                <w:szCs w:val="18"/>
              </w:rPr>
              <w:t>9</w:t>
            </w:r>
            <w:r w:rsidRPr="00002918">
              <w:rPr>
                <w:kern w:val="0"/>
                <w:sz w:val="18"/>
                <w:szCs w:val="18"/>
              </w:rPr>
              <w:t>学分</w:t>
            </w:r>
          </w:p>
        </w:tc>
      </w:tr>
      <w:tr w:rsidR="00EE515F" w:rsidRPr="00002918"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EE515F" w:rsidRPr="00002918"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446BD5" w:rsidP="00FC718F">
            <w:pPr>
              <w:widowControl/>
              <w:spacing w:line="300" w:lineRule="auto"/>
              <w:jc w:val="center"/>
              <w:rPr>
                <w:kern w:val="0"/>
                <w:sz w:val="18"/>
                <w:szCs w:val="18"/>
              </w:rPr>
            </w:pPr>
            <w:r w:rsidRPr="00002918">
              <w:rPr>
                <w:kern w:val="0"/>
                <w:sz w:val="18"/>
                <w:szCs w:val="18"/>
              </w:rPr>
              <w:t>s</w:t>
            </w:r>
            <w:r w:rsidR="00EE515F" w:rsidRPr="00002918">
              <w:rPr>
                <w:kern w:val="0"/>
                <w:sz w:val="18"/>
                <w:szCs w:val="18"/>
              </w:rPr>
              <w:t>009067</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color w:val="000000"/>
                <w:kern w:val="0"/>
                <w:sz w:val="18"/>
                <w:szCs w:val="18"/>
              </w:rPr>
              <w:t>算法设计与分析</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48</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3</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考试</w:t>
            </w:r>
          </w:p>
        </w:tc>
        <w:tc>
          <w:tcPr>
            <w:tcW w:w="770" w:type="dxa"/>
            <w:vMerge/>
            <w:tcBorders>
              <w:top w:val="single" w:sz="6" w:space="0" w:color="auto"/>
              <w:left w:val="single" w:sz="6" w:space="0" w:color="auto"/>
              <w:bottom w:val="single" w:sz="4" w:space="0" w:color="auto"/>
              <w:right w:val="single" w:sz="8" w:space="0" w:color="auto"/>
            </w:tcBorders>
            <w:vAlign w:val="center"/>
            <w:hideMark/>
          </w:tcPr>
          <w:p w:rsidR="00EE515F" w:rsidRPr="00002918" w:rsidRDefault="00EE515F" w:rsidP="00FC718F">
            <w:pPr>
              <w:widowControl/>
              <w:jc w:val="left"/>
              <w:rPr>
                <w:rFonts w:eastAsia="等线"/>
                <w:kern w:val="0"/>
                <w:sz w:val="18"/>
                <w:szCs w:val="18"/>
              </w:rPr>
            </w:pPr>
          </w:p>
        </w:tc>
      </w:tr>
      <w:tr w:rsidR="00EE515F" w:rsidRPr="00002918"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EE515F" w:rsidRPr="00002918"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446BD5" w:rsidP="00FC718F">
            <w:pPr>
              <w:jc w:val="center"/>
              <w:rPr>
                <w:color w:val="000000"/>
                <w:sz w:val="18"/>
                <w:szCs w:val="18"/>
              </w:rPr>
            </w:pPr>
            <w:r w:rsidRPr="00002918">
              <w:rPr>
                <w:color w:val="000000"/>
                <w:sz w:val="18"/>
                <w:szCs w:val="18"/>
              </w:rPr>
              <w:t>s</w:t>
            </w:r>
            <w:r w:rsidR="00EE515F" w:rsidRPr="00002918">
              <w:rPr>
                <w:color w:val="000000"/>
                <w:sz w:val="18"/>
                <w:szCs w:val="18"/>
              </w:rPr>
              <w:t>009068</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color w:val="000000"/>
                <w:kern w:val="0"/>
                <w:sz w:val="18"/>
                <w:szCs w:val="18"/>
              </w:rPr>
              <w:t>高级软件工程</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48</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3</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考试</w:t>
            </w:r>
          </w:p>
        </w:tc>
        <w:tc>
          <w:tcPr>
            <w:tcW w:w="770" w:type="dxa"/>
            <w:vMerge/>
            <w:tcBorders>
              <w:top w:val="single" w:sz="6" w:space="0" w:color="auto"/>
              <w:left w:val="single" w:sz="6" w:space="0" w:color="auto"/>
              <w:bottom w:val="single" w:sz="4" w:space="0" w:color="auto"/>
              <w:right w:val="single" w:sz="8" w:space="0" w:color="auto"/>
            </w:tcBorders>
            <w:vAlign w:val="center"/>
            <w:hideMark/>
          </w:tcPr>
          <w:p w:rsidR="00EE515F" w:rsidRPr="00002918" w:rsidRDefault="00EE515F" w:rsidP="00FC718F">
            <w:pPr>
              <w:widowControl/>
              <w:jc w:val="left"/>
              <w:rPr>
                <w:rFonts w:eastAsia="等线"/>
                <w:kern w:val="0"/>
                <w:sz w:val="18"/>
                <w:szCs w:val="18"/>
              </w:rPr>
            </w:pPr>
          </w:p>
        </w:tc>
      </w:tr>
      <w:tr w:rsidR="00EE515F" w:rsidRPr="00002918" w:rsidTr="00FC718F">
        <w:trPr>
          <w:trHeight w:val="397"/>
        </w:trPr>
        <w:tc>
          <w:tcPr>
            <w:tcW w:w="573" w:type="dxa"/>
            <w:vMerge w:val="restart"/>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kern w:val="0"/>
                <w:sz w:val="18"/>
                <w:szCs w:val="18"/>
              </w:rPr>
            </w:pPr>
            <w:r w:rsidRPr="00002918">
              <w:rPr>
                <w:kern w:val="0"/>
                <w:sz w:val="18"/>
                <w:szCs w:val="18"/>
              </w:rPr>
              <w:t>C</w:t>
            </w: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5A2FE3" w:rsidP="00FC718F">
            <w:pPr>
              <w:jc w:val="center"/>
              <w:rPr>
                <w:color w:val="000000"/>
                <w:sz w:val="18"/>
                <w:szCs w:val="18"/>
              </w:rPr>
            </w:pPr>
            <w:r w:rsidRPr="00002918">
              <w:rPr>
                <w:color w:val="000000"/>
                <w:sz w:val="18"/>
                <w:szCs w:val="18"/>
              </w:rPr>
              <w:t>s</w:t>
            </w:r>
            <w:r w:rsidR="00EE515F" w:rsidRPr="00002918">
              <w:rPr>
                <w:color w:val="000000"/>
                <w:sz w:val="18"/>
                <w:szCs w:val="18"/>
              </w:rPr>
              <w:t>009089</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导师自主设置课程</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16</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1</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r w:rsidRPr="00002918">
              <w:rPr>
                <w:kern w:val="0"/>
                <w:sz w:val="18"/>
                <w:szCs w:val="18"/>
              </w:rPr>
              <w:t>其他</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考查</w:t>
            </w:r>
          </w:p>
        </w:tc>
        <w:tc>
          <w:tcPr>
            <w:tcW w:w="770" w:type="dxa"/>
            <w:vMerge w:val="restart"/>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kern w:val="0"/>
                <w:sz w:val="18"/>
                <w:szCs w:val="18"/>
              </w:rPr>
            </w:pPr>
            <w:r w:rsidRPr="00002918">
              <w:rPr>
                <w:kern w:val="0"/>
                <w:sz w:val="18"/>
                <w:szCs w:val="18"/>
              </w:rPr>
              <w:t>2</w:t>
            </w:r>
            <w:r w:rsidRPr="00002918">
              <w:rPr>
                <w:kern w:val="0"/>
                <w:sz w:val="18"/>
                <w:szCs w:val="18"/>
              </w:rPr>
              <w:t>学分</w:t>
            </w:r>
          </w:p>
        </w:tc>
      </w:tr>
      <w:tr w:rsidR="00EE515F" w:rsidRPr="00002918" w:rsidTr="00FC718F">
        <w:trPr>
          <w:trHeight w:hRule="exact" w:val="397"/>
        </w:trPr>
        <w:tc>
          <w:tcPr>
            <w:tcW w:w="573" w:type="dxa"/>
            <w:vMerge/>
            <w:tcBorders>
              <w:top w:val="single" w:sz="6" w:space="0" w:color="auto"/>
              <w:left w:val="single" w:sz="8" w:space="0" w:color="auto"/>
              <w:bottom w:val="single" w:sz="6" w:space="0" w:color="auto"/>
              <w:right w:val="single" w:sz="6" w:space="0" w:color="auto"/>
            </w:tcBorders>
            <w:vAlign w:val="center"/>
            <w:hideMark/>
          </w:tcPr>
          <w:p w:rsidR="00EE515F" w:rsidRPr="00002918"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5A2FE3" w:rsidP="00FC718F">
            <w:pPr>
              <w:jc w:val="center"/>
              <w:rPr>
                <w:color w:val="000000"/>
                <w:sz w:val="18"/>
                <w:szCs w:val="18"/>
              </w:rPr>
            </w:pPr>
            <w:r w:rsidRPr="00002918">
              <w:rPr>
                <w:color w:val="000000"/>
                <w:sz w:val="18"/>
                <w:szCs w:val="18"/>
              </w:rPr>
              <w:t>s</w:t>
            </w:r>
            <w:r w:rsidR="00EE515F" w:rsidRPr="00002918">
              <w:rPr>
                <w:color w:val="000000"/>
                <w:sz w:val="18"/>
                <w:szCs w:val="18"/>
              </w:rPr>
              <w:t>999033</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人文素养选修课</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335F73" w:rsidP="00FC718F">
            <w:pPr>
              <w:spacing w:line="300" w:lineRule="auto"/>
              <w:jc w:val="center"/>
              <w:rPr>
                <w:sz w:val="18"/>
                <w:szCs w:val="18"/>
              </w:rPr>
            </w:pPr>
            <w:r w:rsidRPr="00002918">
              <w:rPr>
                <w:sz w:val="18"/>
                <w:szCs w:val="18"/>
              </w:rPr>
              <w:t>16</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1</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335F73" w:rsidP="00FC718F">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335F73" w:rsidP="00FC718F">
            <w:pPr>
              <w:widowControl/>
              <w:spacing w:line="300" w:lineRule="auto"/>
              <w:jc w:val="center"/>
              <w:rPr>
                <w:kern w:val="0"/>
                <w:sz w:val="18"/>
                <w:szCs w:val="18"/>
              </w:rPr>
            </w:pPr>
            <w:r w:rsidRPr="00002918">
              <w:rPr>
                <w:kern w:val="0"/>
                <w:sz w:val="18"/>
                <w:szCs w:val="18"/>
              </w:rPr>
              <w:t>其他</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r w:rsidRPr="00002918">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EE515F" w:rsidRPr="00002918" w:rsidRDefault="00EE515F" w:rsidP="00FC718F">
            <w:pPr>
              <w:widowControl/>
              <w:jc w:val="left"/>
              <w:rPr>
                <w:rFonts w:eastAsia="等线"/>
                <w:kern w:val="0"/>
                <w:sz w:val="18"/>
                <w:szCs w:val="18"/>
              </w:rPr>
            </w:pPr>
          </w:p>
        </w:tc>
      </w:tr>
      <w:tr w:rsidR="00EE515F" w:rsidRPr="00002918" w:rsidTr="00FC718F">
        <w:trPr>
          <w:trHeight w:val="369"/>
        </w:trPr>
        <w:tc>
          <w:tcPr>
            <w:tcW w:w="573" w:type="dxa"/>
            <w:vMerge w:val="restart"/>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kern w:val="0"/>
                <w:sz w:val="18"/>
                <w:szCs w:val="18"/>
              </w:rPr>
            </w:pPr>
            <w:r w:rsidRPr="00002918">
              <w:rPr>
                <w:kern w:val="0"/>
                <w:sz w:val="18"/>
                <w:szCs w:val="18"/>
              </w:rPr>
              <w:t>D</w:t>
            </w: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5A2FE3" w:rsidP="00FC718F">
            <w:pPr>
              <w:jc w:val="center"/>
              <w:rPr>
                <w:color w:val="000000"/>
                <w:sz w:val="18"/>
                <w:szCs w:val="18"/>
              </w:rPr>
            </w:pPr>
            <w:r w:rsidRPr="00002918">
              <w:rPr>
                <w:color w:val="000000"/>
                <w:sz w:val="18"/>
                <w:szCs w:val="18"/>
              </w:rPr>
              <w:t>s</w:t>
            </w:r>
            <w:r w:rsidR="00EE515F" w:rsidRPr="00002918">
              <w:rPr>
                <w:color w:val="000000"/>
                <w:sz w:val="18"/>
                <w:szCs w:val="18"/>
              </w:rPr>
              <w:t>009091</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计算机技术新进展</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1</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1</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kern w:val="0"/>
                <w:sz w:val="18"/>
                <w:szCs w:val="18"/>
              </w:rPr>
              <w:t>考查</w:t>
            </w:r>
          </w:p>
        </w:tc>
        <w:tc>
          <w:tcPr>
            <w:tcW w:w="770" w:type="dxa"/>
            <w:vMerge w:val="restart"/>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不少于</w:t>
            </w:r>
            <w:r w:rsidRPr="00002918">
              <w:rPr>
                <w:kern w:val="0"/>
                <w:sz w:val="18"/>
                <w:szCs w:val="18"/>
              </w:rPr>
              <w:t>7</w:t>
            </w:r>
            <w:r w:rsidRPr="00002918">
              <w:rPr>
                <w:kern w:val="0"/>
                <w:sz w:val="18"/>
                <w:szCs w:val="18"/>
              </w:rPr>
              <w:t>学分</w:t>
            </w:r>
          </w:p>
        </w:tc>
      </w:tr>
      <w:tr w:rsidR="00EE515F" w:rsidRPr="00002918" w:rsidTr="00FC718F">
        <w:trPr>
          <w:trHeight w:val="369"/>
        </w:trPr>
        <w:tc>
          <w:tcPr>
            <w:tcW w:w="573" w:type="dxa"/>
            <w:vMerge/>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5A2FE3" w:rsidP="00FC718F">
            <w:pPr>
              <w:jc w:val="center"/>
              <w:rPr>
                <w:color w:val="000000"/>
                <w:sz w:val="18"/>
                <w:szCs w:val="18"/>
              </w:rPr>
            </w:pPr>
            <w:r w:rsidRPr="00002918">
              <w:rPr>
                <w:color w:val="000000"/>
                <w:sz w:val="18"/>
                <w:szCs w:val="18"/>
              </w:rPr>
              <w:t>s</w:t>
            </w:r>
            <w:r w:rsidR="00EE515F" w:rsidRPr="00002918">
              <w:rPr>
                <w:color w:val="000000"/>
                <w:sz w:val="18"/>
                <w:szCs w:val="18"/>
              </w:rPr>
              <w:t>009056</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r w:rsidRPr="00002918">
              <w:rPr>
                <w:sz w:val="18"/>
                <w:szCs w:val="18"/>
              </w:rPr>
              <w:t>机器学习</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r w:rsidRPr="00002918">
              <w:rPr>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r w:rsidRPr="00002918">
              <w:rPr>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r w:rsidRPr="00002918">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p>
        </w:tc>
      </w:tr>
      <w:tr w:rsidR="00EE515F" w:rsidRPr="00002918" w:rsidTr="00FC718F">
        <w:trPr>
          <w:trHeight w:val="369"/>
        </w:trPr>
        <w:tc>
          <w:tcPr>
            <w:tcW w:w="573" w:type="dxa"/>
            <w:vMerge/>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5A2FE3" w:rsidP="00FC718F">
            <w:pPr>
              <w:jc w:val="center"/>
              <w:rPr>
                <w:color w:val="000000"/>
                <w:sz w:val="18"/>
                <w:szCs w:val="18"/>
              </w:rPr>
            </w:pPr>
            <w:r w:rsidRPr="00002918">
              <w:rPr>
                <w:color w:val="000000"/>
                <w:sz w:val="18"/>
                <w:szCs w:val="18"/>
              </w:rPr>
              <w:t>s</w:t>
            </w:r>
            <w:r w:rsidR="00EE515F" w:rsidRPr="00002918">
              <w:rPr>
                <w:color w:val="000000"/>
                <w:sz w:val="18"/>
                <w:szCs w:val="18"/>
              </w:rPr>
              <w:t>009094</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r w:rsidRPr="00002918">
              <w:rPr>
                <w:sz w:val="18"/>
                <w:szCs w:val="18"/>
              </w:rPr>
              <w:t>多媒体技术</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r w:rsidRPr="00002918">
              <w:rPr>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r w:rsidRPr="00002918">
              <w:rPr>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r w:rsidRPr="00002918">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p>
        </w:tc>
      </w:tr>
      <w:tr w:rsidR="00EE515F" w:rsidRPr="00002918"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tcPr>
          <w:p w:rsidR="00EE515F" w:rsidRPr="00002918"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5A2FE3" w:rsidP="00FC718F">
            <w:pPr>
              <w:jc w:val="center"/>
              <w:rPr>
                <w:color w:val="000000"/>
                <w:sz w:val="18"/>
                <w:szCs w:val="18"/>
              </w:rPr>
            </w:pPr>
            <w:r w:rsidRPr="00002918">
              <w:rPr>
                <w:color w:val="000000"/>
                <w:sz w:val="18"/>
                <w:szCs w:val="18"/>
              </w:rPr>
              <w:t>s</w:t>
            </w:r>
            <w:r w:rsidR="00EE515F" w:rsidRPr="00002918">
              <w:rPr>
                <w:color w:val="000000"/>
                <w:sz w:val="18"/>
                <w:szCs w:val="18"/>
              </w:rPr>
              <w:t>009095</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r w:rsidRPr="00002918">
              <w:rPr>
                <w:sz w:val="18"/>
                <w:szCs w:val="18"/>
              </w:rPr>
              <w:t>大数据分析</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r w:rsidRPr="00002918">
              <w:rPr>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r w:rsidRPr="00002918">
              <w:rPr>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r w:rsidRPr="00002918">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tcPr>
          <w:p w:rsidR="00EE515F" w:rsidRPr="00002918" w:rsidRDefault="00EE515F" w:rsidP="00FC718F">
            <w:pPr>
              <w:widowControl/>
              <w:jc w:val="left"/>
              <w:rPr>
                <w:rFonts w:eastAsia="等线"/>
                <w:kern w:val="0"/>
                <w:sz w:val="18"/>
                <w:szCs w:val="18"/>
              </w:rPr>
            </w:pPr>
          </w:p>
        </w:tc>
      </w:tr>
      <w:tr w:rsidR="00EE515F" w:rsidRPr="00002918"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EE515F" w:rsidRPr="00002918"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5A2FE3" w:rsidP="00FC718F">
            <w:pPr>
              <w:jc w:val="center"/>
              <w:rPr>
                <w:color w:val="000000"/>
                <w:sz w:val="18"/>
                <w:szCs w:val="18"/>
              </w:rPr>
            </w:pPr>
            <w:r w:rsidRPr="00002918">
              <w:rPr>
                <w:color w:val="000000"/>
                <w:sz w:val="18"/>
                <w:szCs w:val="18"/>
              </w:rPr>
              <w:t>s</w:t>
            </w:r>
            <w:r w:rsidR="00EE515F" w:rsidRPr="00002918">
              <w:rPr>
                <w:color w:val="000000"/>
                <w:sz w:val="18"/>
                <w:szCs w:val="18"/>
              </w:rPr>
              <w:t>009096</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r w:rsidRPr="00002918">
              <w:rPr>
                <w:sz w:val="18"/>
                <w:szCs w:val="18"/>
              </w:rPr>
              <w:t>云计算</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EE515F" w:rsidRPr="00002918" w:rsidRDefault="00EE515F" w:rsidP="00FC718F">
            <w:pPr>
              <w:widowControl/>
              <w:jc w:val="left"/>
              <w:rPr>
                <w:rFonts w:eastAsia="等线"/>
                <w:kern w:val="0"/>
                <w:sz w:val="18"/>
                <w:szCs w:val="18"/>
              </w:rPr>
            </w:pPr>
          </w:p>
        </w:tc>
      </w:tr>
      <w:tr w:rsidR="00EE515F" w:rsidRPr="00002918"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EE515F" w:rsidRPr="00002918"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446BD5" w:rsidP="00FC718F">
            <w:pPr>
              <w:jc w:val="center"/>
              <w:rPr>
                <w:color w:val="000000"/>
                <w:sz w:val="18"/>
                <w:szCs w:val="18"/>
              </w:rPr>
            </w:pPr>
            <w:r w:rsidRPr="00002918">
              <w:rPr>
                <w:color w:val="000000"/>
                <w:sz w:val="18"/>
                <w:szCs w:val="18"/>
              </w:rPr>
              <w:t>s</w:t>
            </w:r>
            <w:r w:rsidR="00EE515F" w:rsidRPr="00002918">
              <w:rPr>
                <w:color w:val="000000"/>
                <w:sz w:val="18"/>
                <w:szCs w:val="18"/>
              </w:rPr>
              <w:t>009070</w:t>
            </w:r>
          </w:p>
          <w:p w:rsidR="00EE515F" w:rsidRPr="00002918" w:rsidRDefault="00EE515F" w:rsidP="00FC718F">
            <w:pPr>
              <w:jc w:val="center"/>
              <w:rPr>
                <w:color w:val="000000"/>
                <w:sz w:val="18"/>
                <w:szCs w:val="18"/>
              </w:rPr>
            </w:pP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r w:rsidRPr="00002918">
              <w:rPr>
                <w:sz w:val="18"/>
                <w:szCs w:val="18"/>
              </w:rPr>
              <w:t>软件体系结构</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EE515F" w:rsidRPr="00002918" w:rsidRDefault="00EE515F" w:rsidP="00FC718F">
            <w:pPr>
              <w:widowControl/>
              <w:jc w:val="left"/>
              <w:rPr>
                <w:rFonts w:eastAsia="等线"/>
                <w:kern w:val="0"/>
                <w:sz w:val="18"/>
                <w:szCs w:val="18"/>
              </w:rPr>
            </w:pPr>
          </w:p>
        </w:tc>
      </w:tr>
      <w:tr w:rsidR="00EE515F" w:rsidRPr="00002918"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EE515F" w:rsidRPr="00002918"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446BD5" w:rsidP="00FC718F">
            <w:pPr>
              <w:jc w:val="center"/>
              <w:rPr>
                <w:color w:val="000000"/>
                <w:sz w:val="18"/>
                <w:szCs w:val="18"/>
              </w:rPr>
            </w:pPr>
            <w:r w:rsidRPr="00002918">
              <w:rPr>
                <w:color w:val="000000"/>
                <w:sz w:val="18"/>
                <w:szCs w:val="18"/>
              </w:rPr>
              <w:t>s</w:t>
            </w:r>
            <w:r w:rsidR="00EE515F" w:rsidRPr="00002918">
              <w:rPr>
                <w:color w:val="000000"/>
                <w:sz w:val="18"/>
                <w:szCs w:val="18"/>
              </w:rPr>
              <w:t>009073</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color w:val="000000"/>
                <w:spacing w:val="-10"/>
                <w:kern w:val="0"/>
                <w:sz w:val="18"/>
                <w:szCs w:val="18"/>
              </w:rPr>
              <w:t>软件需求与测试</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EE515F" w:rsidRPr="00002918" w:rsidRDefault="00EE515F" w:rsidP="00FC718F">
            <w:pPr>
              <w:widowControl/>
              <w:jc w:val="left"/>
              <w:rPr>
                <w:rFonts w:eastAsia="等线"/>
                <w:kern w:val="0"/>
                <w:sz w:val="18"/>
                <w:szCs w:val="18"/>
              </w:rPr>
            </w:pPr>
          </w:p>
        </w:tc>
      </w:tr>
      <w:tr w:rsidR="00EE515F" w:rsidRPr="00002918" w:rsidTr="00FC718F">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EE515F" w:rsidRPr="00002918"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446BD5" w:rsidP="00FC718F">
            <w:pPr>
              <w:jc w:val="center"/>
              <w:rPr>
                <w:color w:val="000000"/>
                <w:sz w:val="18"/>
                <w:szCs w:val="18"/>
              </w:rPr>
            </w:pPr>
            <w:r w:rsidRPr="00002918">
              <w:rPr>
                <w:color w:val="000000"/>
                <w:sz w:val="18"/>
                <w:szCs w:val="18"/>
              </w:rPr>
              <w:t>s</w:t>
            </w:r>
            <w:r w:rsidR="00EE515F" w:rsidRPr="00002918">
              <w:rPr>
                <w:color w:val="000000"/>
                <w:sz w:val="18"/>
                <w:szCs w:val="18"/>
              </w:rPr>
              <w:t>009072</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color w:val="000000"/>
                <w:kern w:val="0"/>
                <w:sz w:val="18"/>
                <w:szCs w:val="18"/>
              </w:rPr>
              <w:t>嵌入式软件开发技术</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32</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2</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kern w:val="0"/>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EE515F" w:rsidRPr="00002918" w:rsidRDefault="00EE515F" w:rsidP="00FC718F">
            <w:pPr>
              <w:widowControl/>
              <w:jc w:val="left"/>
              <w:rPr>
                <w:rFonts w:eastAsia="等线"/>
                <w:kern w:val="0"/>
                <w:sz w:val="18"/>
                <w:szCs w:val="18"/>
              </w:rPr>
            </w:pPr>
          </w:p>
        </w:tc>
      </w:tr>
      <w:tr w:rsidR="00EE515F" w:rsidRPr="00002918" w:rsidTr="00FC718F">
        <w:trPr>
          <w:trHeight w:val="369"/>
        </w:trPr>
        <w:tc>
          <w:tcPr>
            <w:tcW w:w="573" w:type="dxa"/>
            <w:vMerge w:val="restart"/>
            <w:tcBorders>
              <w:top w:val="single" w:sz="6" w:space="0" w:color="auto"/>
              <w:left w:val="single" w:sz="8" w:space="0" w:color="auto"/>
              <w:bottom w:val="single" w:sz="8"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E</w:t>
            </w: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5A2FE3" w:rsidP="00FC718F">
            <w:pPr>
              <w:jc w:val="center"/>
              <w:rPr>
                <w:color w:val="000000"/>
                <w:sz w:val="18"/>
                <w:szCs w:val="18"/>
              </w:rPr>
            </w:pPr>
            <w:r w:rsidRPr="00002918">
              <w:rPr>
                <w:color w:val="000000"/>
                <w:sz w:val="18"/>
                <w:szCs w:val="18"/>
              </w:rPr>
              <w:t>s</w:t>
            </w:r>
            <w:r w:rsidR="00EE515F" w:rsidRPr="00002918">
              <w:rPr>
                <w:color w:val="000000"/>
                <w:sz w:val="18"/>
                <w:szCs w:val="18"/>
              </w:rPr>
              <w:t>009097</w:t>
            </w:r>
          </w:p>
        </w:tc>
        <w:tc>
          <w:tcPr>
            <w:tcW w:w="239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学术报告</w:t>
            </w:r>
          </w:p>
        </w:tc>
        <w:tc>
          <w:tcPr>
            <w:tcW w:w="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335F73" w:rsidP="00FC718F">
            <w:pPr>
              <w:spacing w:line="300" w:lineRule="auto"/>
              <w:jc w:val="center"/>
              <w:rPr>
                <w:sz w:val="18"/>
                <w:szCs w:val="18"/>
              </w:rPr>
            </w:pPr>
            <w:r w:rsidRPr="00002918">
              <w:rPr>
                <w:sz w:val="18"/>
                <w:szCs w:val="18"/>
              </w:rPr>
              <w:t>16</w:t>
            </w:r>
          </w:p>
        </w:tc>
        <w:tc>
          <w:tcPr>
            <w:tcW w:w="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1</w:t>
            </w:r>
          </w:p>
        </w:tc>
        <w:tc>
          <w:tcPr>
            <w:tcW w:w="8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EE515F" w:rsidRPr="00002918" w:rsidRDefault="00335F73"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r w:rsidRPr="00002918">
              <w:rPr>
                <w:kern w:val="0"/>
                <w:sz w:val="18"/>
                <w:szCs w:val="18"/>
              </w:rPr>
              <w:t>其他</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p>
        </w:tc>
        <w:tc>
          <w:tcPr>
            <w:tcW w:w="770" w:type="dxa"/>
            <w:vMerge w:val="restart"/>
            <w:tcBorders>
              <w:top w:val="single" w:sz="6" w:space="0" w:color="auto"/>
              <w:left w:val="single" w:sz="6" w:space="0" w:color="auto"/>
              <w:bottom w:val="single" w:sz="8" w:space="0" w:color="auto"/>
              <w:right w:val="single" w:sz="8" w:space="0" w:color="auto"/>
            </w:tcBorders>
            <w:tcMar>
              <w:top w:w="15" w:type="dxa"/>
              <w:left w:w="15" w:type="dxa"/>
              <w:bottom w:w="15" w:type="dxa"/>
              <w:right w:w="15" w:type="dxa"/>
            </w:tcMar>
            <w:vAlign w:val="center"/>
            <w:hideMark/>
          </w:tcPr>
          <w:p w:rsidR="00EE515F" w:rsidRPr="00002918" w:rsidRDefault="00EE515F" w:rsidP="00FC718F">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EE515F" w:rsidRPr="00002918" w:rsidTr="00FC718F">
        <w:trPr>
          <w:trHeight w:hRule="exact" w:val="369"/>
        </w:trPr>
        <w:tc>
          <w:tcPr>
            <w:tcW w:w="573" w:type="dxa"/>
            <w:vMerge/>
            <w:tcBorders>
              <w:top w:val="single" w:sz="6" w:space="0" w:color="auto"/>
              <w:left w:val="single" w:sz="8" w:space="0" w:color="auto"/>
              <w:bottom w:val="single" w:sz="8" w:space="0" w:color="auto"/>
              <w:right w:val="single" w:sz="6" w:space="0" w:color="auto"/>
            </w:tcBorders>
            <w:vAlign w:val="center"/>
            <w:hideMark/>
          </w:tcPr>
          <w:p w:rsidR="00EE515F" w:rsidRPr="00002918" w:rsidRDefault="00EE515F" w:rsidP="00FC718F">
            <w:pPr>
              <w:widowControl/>
              <w:jc w:val="left"/>
              <w:rPr>
                <w:rFonts w:eastAsia="等线"/>
                <w:kern w:val="0"/>
                <w:sz w:val="18"/>
                <w:szCs w:val="18"/>
              </w:rPr>
            </w:pPr>
          </w:p>
        </w:tc>
        <w:tc>
          <w:tcPr>
            <w:tcW w:w="958"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EE515F" w:rsidRPr="00002918" w:rsidRDefault="005A2FE3" w:rsidP="00FC718F">
            <w:pPr>
              <w:jc w:val="center"/>
              <w:rPr>
                <w:color w:val="000000"/>
                <w:sz w:val="18"/>
                <w:szCs w:val="18"/>
              </w:rPr>
            </w:pPr>
            <w:r w:rsidRPr="00002918">
              <w:rPr>
                <w:color w:val="000000"/>
                <w:sz w:val="18"/>
                <w:szCs w:val="18"/>
              </w:rPr>
              <w:t>s</w:t>
            </w:r>
            <w:r w:rsidR="00EE515F" w:rsidRPr="00002918">
              <w:rPr>
                <w:color w:val="000000"/>
                <w:sz w:val="18"/>
                <w:szCs w:val="18"/>
              </w:rPr>
              <w:t>009098</w:t>
            </w:r>
          </w:p>
        </w:tc>
        <w:tc>
          <w:tcPr>
            <w:tcW w:w="2397"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实践活动</w:t>
            </w:r>
          </w:p>
        </w:tc>
        <w:tc>
          <w:tcPr>
            <w:tcW w:w="455"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hideMark/>
          </w:tcPr>
          <w:p w:rsidR="00EE515F" w:rsidRPr="00002918" w:rsidRDefault="00335F73" w:rsidP="00FC718F">
            <w:pPr>
              <w:spacing w:line="300" w:lineRule="auto"/>
              <w:jc w:val="center"/>
              <w:rPr>
                <w:sz w:val="18"/>
                <w:szCs w:val="18"/>
              </w:rPr>
            </w:pPr>
            <w:r w:rsidRPr="00002918">
              <w:rPr>
                <w:sz w:val="18"/>
                <w:szCs w:val="18"/>
              </w:rPr>
              <w:t>16</w:t>
            </w:r>
          </w:p>
        </w:tc>
        <w:tc>
          <w:tcPr>
            <w:tcW w:w="546"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hideMark/>
          </w:tcPr>
          <w:p w:rsidR="00EE515F" w:rsidRPr="00002918" w:rsidRDefault="00EE515F" w:rsidP="00FC718F">
            <w:pPr>
              <w:spacing w:line="300" w:lineRule="auto"/>
              <w:jc w:val="center"/>
              <w:rPr>
                <w:sz w:val="18"/>
                <w:szCs w:val="18"/>
              </w:rPr>
            </w:pPr>
            <w:r w:rsidRPr="00002918">
              <w:rPr>
                <w:sz w:val="18"/>
                <w:szCs w:val="18"/>
              </w:rPr>
              <w:t>1</w:t>
            </w:r>
          </w:p>
        </w:tc>
        <w:tc>
          <w:tcPr>
            <w:tcW w:w="867"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hideMark/>
          </w:tcPr>
          <w:p w:rsidR="00EE515F" w:rsidRPr="00002918" w:rsidRDefault="00335F73"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EE515F" w:rsidRPr="00002918" w:rsidRDefault="00EE515F" w:rsidP="00FC718F">
            <w:pPr>
              <w:widowControl/>
              <w:spacing w:line="300" w:lineRule="auto"/>
              <w:jc w:val="center"/>
              <w:rPr>
                <w:kern w:val="0"/>
                <w:sz w:val="18"/>
                <w:szCs w:val="18"/>
              </w:rPr>
            </w:pPr>
            <w:r w:rsidRPr="00002918">
              <w:rPr>
                <w:kern w:val="0"/>
                <w:sz w:val="18"/>
                <w:szCs w:val="18"/>
              </w:rPr>
              <w:t>其他</w:t>
            </w:r>
          </w:p>
        </w:tc>
        <w:tc>
          <w:tcPr>
            <w:tcW w:w="900"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EE515F" w:rsidRPr="00002918" w:rsidRDefault="00EE515F" w:rsidP="00FC718F">
            <w:pPr>
              <w:spacing w:line="300" w:lineRule="auto"/>
              <w:jc w:val="center"/>
              <w:rPr>
                <w:sz w:val="18"/>
                <w:szCs w:val="18"/>
              </w:rPr>
            </w:pPr>
          </w:p>
        </w:tc>
        <w:tc>
          <w:tcPr>
            <w:tcW w:w="770" w:type="dxa"/>
            <w:vMerge/>
            <w:tcBorders>
              <w:top w:val="single" w:sz="6" w:space="0" w:color="auto"/>
              <w:left w:val="single" w:sz="6" w:space="0" w:color="auto"/>
              <w:bottom w:val="single" w:sz="8" w:space="0" w:color="auto"/>
              <w:right w:val="single" w:sz="8" w:space="0" w:color="auto"/>
            </w:tcBorders>
            <w:vAlign w:val="center"/>
            <w:hideMark/>
          </w:tcPr>
          <w:p w:rsidR="00EE515F" w:rsidRPr="00002918" w:rsidRDefault="00EE515F" w:rsidP="00FC718F">
            <w:pPr>
              <w:widowControl/>
              <w:jc w:val="left"/>
              <w:rPr>
                <w:rFonts w:eastAsia="等线"/>
                <w:kern w:val="0"/>
                <w:sz w:val="18"/>
                <w:szCs w:val="18"/>
              </w:rPr>
            </w:pPr>
          </w:p>
        </w:tc>
      </w:tr>
    </w:tbl>
    <w:p w:rsidR="00EE515F" w:rsidRPr="00002918" w:rsidRDefault="00EE515F" w:rsidP="00EE515F">
      <w:pPr>
        <w:widowControl/>
        <w:spacing w:line="276" w:lineRule="auto"/>
        <w:jc w:val="left"/>
        <w:rPr>
          <w:rFonts w:eastAsia="等线"/>
          <w:b/>
          <w:kern w:val="0"/>
          <w:sz w:val="18"/>
          <w:szCs w:val="18"/>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5178AE" w:rsidRPr="00002918" w:rsidRDefault="005178AE" w:rsidP="0076362A">
      <w:pPr>
        <w:spacing w:line="300" w:lineRule="auto"/>
        <w:outlineLvl w:val="0"/>
        <w:rPr>
          <w:rFonts w:eastAsiaTheme="minorEastAsia"/>
          <w:szCs w:val="21"/>
        </w:rPr>
      </w:pPr>
    </w:p>
    <w:p w:rsidR="005178AE" w:rsidRPr="00002918" w:rsidRDefault="005178AE" w:rsidP="0076362A">
      <w:pPr>
        <w:widowControl/>
        <w:spacing w:line="300" w:lineRule="auto"/>
        <w:rPr>
          <w:rFonts w:eastAsiaTheme="minorEastAsia"/>
          <w:szCs w:val="21"/>
        </w:rPr>
      </w:pPr>
    </w:p>
    <w:p w:rsidR="00EE515F" w:rsidRPr="00002918" w:rsidRDefault="00DB13CE" w:rsidP="00EE515F">
      <w:pPr>
        <w:widowControl/>
        <w:spacing w:line="300" w:lineRule="auto"/>
        <w:jc w:val="left"/>
        <w:rPr>
          <w:rFonts w:eastAsia="楷体"/>
          <w:b/>
          <w:bCs/>
          <w:kern w:val="0"/>
          <w:sz w:val="36"/>
          <w:szCs w:val="44"/>
        </w:rPr>
      </w:pPr>
      <w:r w:rsidRPr="00002918">
        <w:rPr>
          <w:rFonts w:eastAsiaTheme="minorEastAsia"/>
          <w:szCs w:val="21"/>
        </w:rPr>
        <w:br w:type="page"/>
      </w:r>
      <w:bookmarkStart w:id="94" w:name="_Toc336696273"/>
      <w:bookmarkStart w:id="95" w:name="_Toc464137126"/>
    </w:p>
    <w:p w:rsidR="005178AE" w:rsidRPr="00002918" w:rsidRDefault="005178AE" w:rsidP="005178AE">
      <w:pPr>
        <w:pStyle w:val="1"/>
        <w:rPr>
          <w:kern w:val="0"/>
        </w:rPr>
      </w:pPr>
      <w:bookmarkStart w:id="96" w:name="_Toc523498848"/>
      <w:r w:rsidRPr="00002918">
        <w:rPr>
          <w:kern w:val="0"/>
        </w:rPr>
        <w:lastRenderedPageBreak/>
        <w:t>控制科学与工程硕士研究生培养方案</w:t>
      </w:r>
      <w:bookmarkEnd w:id="94"/>
      <w:bookmarkEnd w:id="95"/>
      <w:bookmarkEnd w:id="96"/>
    </w:p>
    <w:p w:rsidR="00446BD5" w:rsidRPr="00002918" w:rsidRDefault="005178AE" w:rsidP="00446BD5">
      <w:pPr>
        <w:pStyle w:val="2"/>
        <w:rPr>
          <w:rFonts w:ascii="Times New Roman" w:hAnsi="Times New Roman" w:cs="Times New Roman"/>
          <w:kern w:val="0"/>
        </w:rPr>
      </w:pPr>
      <w:r w:rsidRPr="00002918">
        <w:rPr>
          <w:rFonts w:ascii="Times New Roman" w:hAnsi="Times New Roman" w:cs="Times New Roman"/>
        </w:rPr>
        <w:t>学科门类：工</w:t>
      </w:r>
      <w:r w:rsidRPr="00002918">
        <w:rPr>
          <w:rFonts w:ascii="Times New Roman" w:hAnsi="Times New Roman" w:cs="Times New Roman"/>
          <w:kern w:val="0"/>
        </w:rPr>
        <w:t>学</w:t>
      </w:r>
      <w:r w:rsidR="00446BD5" w:rsidRPr="00002918">
        <w:rPr>
          <w:rFonts w:ascii="Times New Roman" w:hAnsi="Times New Roman" w:cs="Times New Roman"/>
          <w:kern w:val="0"/>
        </w:rPr>
        <w:t xml:space="preserve">  </w:t>
      </w:r>
      <w:r w:rsidRPr="00002918">
        <w:rPr>
          <w:rFonts w:ascii="Times New Roman" w:hAnsi="Times New Roman" w:cs="Times New Roman"/>
        </w:rPr>
        <w:t>一级学科代码：</w:t>
      </w:r>
      <w:r w:rsidRPr="00002918">
        <w:rPr>
          <w:rFonts w:ascii="Times New Roman" w:hAnsi="Times New Roman" w:cs="Times New Roman"/>
          <w:kern w:val="0"/>
        </w:rPr>
        <w:t>0811</w:t>
      </w:r>
    </w:p>
    <w:p w:rsidR="005178AE" w:rsidRPr="00002918" w:rsidRDefault="005178AE" w:rsidP="00446BD5">
      <w:pPr>
        <w:pStyle w:val="2"/>
        <w:rPr>
          <w:rFonts w:ascii="Times New Roman" w:hAnsi="Times New Roman" w:cs="Times New Roman"/>
          <w:kern w:val="0"/>
        </w:rPr>
      </w:pPr>
      <w:r w:rsidRPr="00002918">
        <w:rPr>
          <w:rFonts w:ascii="Times New Roman" w:hAnsi="Times New Roman" w:cs="Times New Roman"/>
        </w:rPr>
        <w:t>一级学科名称：控制科学与工程</w:t>
      </w:r>
    </w:p>
    <w:p w:rsidR="005178AE" w:rsidRPr="00002918" w:rsidRDefault="005178AE" w:rsidP="0076362A">
      <w:pPr>
        <w:spacing w:line="300" w:lineRule="auto"/>
        <w:jc w:val="center"/>
        <w:rPr>
          <w:rFonts w:eastAsiaTheme="minorEastAsia"/>
          <w:szCs w:val="21"/>
        </w:rPr>
      </w:pP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117D55" w:rsidRPr="00002918" w:rsidRDefault="00117D55" w:rsidP="00117D55">
      <w:pPr>
        <w:widowControl/>
        <w:spacing w:line="300" w:lineRule="auto"/>
        <w:ind w:firstLineChars="200" w:firstLine="420"/>
        <w:jc w:val="left"/>
        <w:rPr>
          <w:rFonts w:eastAsiaTheme="minorEastAsia"/>
          <w:kern w:val="0"/>
          <w:szCs w:val="21"/>
        </w:rPr>
      </w:pPr>
      <w:r w:rsidRPr="00002918">
        <w:rPr>
          <w:rFonts w:eastAsiaTheme="minorEastAsia"/>
          <w:kern w:val="0"/>
          <w:szCs w:val="21"/>
        </w:rPr>
        <w:t>控制科学与工程硕士学位一级学科授权点于</w:t>
      </w:r>
      <w:r w:rsidRPr="00002918">
        <w:rPr>
          <w:rFonts w:eastAsiaTheme="minorEastAsia"/>
          <w:kern w:val="0"/>
          <w:szCs w:val="21"/>
        </w:rPr>
        <w:t>2016</w:t>
      </w:r>
      <w:r w:rsidRPr="00002918">
        <w:rPr>
          <w:rFonts w:eastAsiaTheme="minorEastAsia"/>
          <w:kern w:val="0"/>
          <w:szCs w:val="21"/>
        </w:rPr>
        <w:t>年获教育部批准，同年，本学科获批</w:t>
      </w:r>
      <w:r w:rsidRPr="00002918">
        <w:rPr>
          <w:rFonts w:eastAsiaTheme="minorEastAsia"/>
          <w:kern w:val="0"/>
          <w:szCs w:val="21"/>
        </w:rPr>
        <w:t>“</w:t>
      </w:r>
      <w:r w:rsidRPr="00002918">
        <w:rPr>
          <w:rFonts w:eastAsiaTheme="minorEastAsia"/>
          <w:kern w:val="0"/>
          <w:szCs w:val="21"/>
        </w:rPr>
        <w:t>十三五</w:t>
      </w:r>
      <w:r w:rsidRPr="00002918">
        <w:rPr>
          <w:rFonts w:eastAsiaTheme="minorEastAsia"/>
          <w:kern w:val="0"/>
          <w:szCs w:val="21"/>
        </w:rPr>
        <w:t>”</w:t>
      </w:r>
      <w:r w:rsidRPr="00002918">
        <w:rPr>
          <w:rFonts w:eastAsiaTheme="minorEastAsia"/>
          <w:kern w:val="0"/>
          <w:szCs w:val="21"/>
        </w:rPr>
        <w:t>江苏省重点学科，</w:t>
      </w:r>
      <w:r w:rsidRPr="00002918">
        <w:rPr>
          <w:rFonts w:eastAsiaTheme="minorEastAsia"/>
          <w:kern w:val="0"/>
          <w:szCs w:val="21"/>
        </w:rPr>
        <w:t>2017</w:t>
      </w:r>
      <w:r w:rsidRPr="00002918">
        <w:rPr>
          <w:rFonts w:eastAsiaTheme="minorEastAsia"/>
          <w:kern w:val="0"/>
          <w:szCs w:val="21"/>
        </w:rPr>
        <w:t>年开始招生。现有专职教师</w:t>
      </w:r>
      <w:r w:rsidRPr="00002918">
        <w:rPr>
          <w:rFonts w:eastAsiaTheme="minorEastAsia"/>
          <w:kern w:val="0"/>
          <w:szCs w:val="21"/>
        </w:rPr>
        <w:t>73</w:t>
      </w:r>
      <w:r w:rsidRPr="00002918">
        <w:rPr>
          <w:rFonts w:eastAsiaTheme="minorEastAsia"/>
          <w:kern w:val="0"/>
          <w:szCs w:val="21"/>
        </w:rPr>
        <w:t>名，博士生导师</w:t>
      </w:r>
      <w:r w:rsidRPr="00002918">
        <w:rPr>
          <w:rFonts w:eastAsiaTheme="minorEastAsia"/>
          <w:kern w:val="0"/>
          <w:szCs w:val="21"/>
        </w:rPr>
        <w:t>10</w:t>
      </w:r>
      <w:r w:rsidRPr="00002918">
        <w:rPr>
          <w:rFonts w:eastAsiaTheme="minorEastAsia"/>
          <w:kern w:val="0"/>
          <w:szCs w:val="21"/>
        </w:rPr>
        <w:t>名，硕士生导师</w:t>
      </w:r>
      <w:r w:rsidRPr="00002918">
        <w:rPr>
          <w:rFonts w:eastAsiaTheme="minorEastAsia"/>
          <w:kern w:val="0"/>
          <w:szCs w:val="21"/>
        </w:rPr>
        <w:t>48</w:t>
      </w:r>
      <w:r w:rsidRPr="00002918">
        <w:rPr>
          <w:rFonts w:eastAsiaTheme="minorEastAsia"/>
          <w:kern w:val="0"/>
          <w:szCs w:val="21"/>
        </w:rPr>
        <w:t>名，博士化比例</w:t>
      </w:r>
      <w:r w:rsidRPr="00002918">
        <w:rPr>
          <w:rFonts w:eastAsiaTheme="minorEastAsia"/>
          <w:kern w:val="0"/>
          <w:szCs w:val="21"/>
        </w:rPr>
        <w:t>92.5%</w:t>
      </w:r>
      <w:r w:rsidRPr="00002918">
        <w:rPr>
          <w:rFonts w:eastAsiaTheme="minorEastAsia"/>
          <w:kern w:val="0"/>
          <w:szCs w:val="21"/>
        </w:rPr>
        <w:t>，一年以上海外经历</w:t>
      </w:r>
      <w:r w:rsidRPr="00002918">
        <w:rPr>
          <w:rFonts w:eastAsiaTheme="minorEastAsia"/>
          <w:kern w:val="0"/>
          <w:szCs w:val="21"/>
        </w:rPr>
        <w:t>55%</w:t>
      </w:r>
      <w:r w:rsidRPr="00002918">
        <w:rPr>
          <w:rFonts w:eastAsiaTheme="minorEastAsia"/>
          <w:kern w:val="0"/>
          <w:szCs w:val="21"/>
        </w:rPr>
        <w:t>。拥有全国高校黄大年式教师团队</w:t>
      </w:r>
      <w:r w:rsidRPr="00002918">
        <w:rPr>
          <w:rFonts w:eastAsiaTheme="minorEastAsia"/>
          <w:kern w:val="0"/>
          <w:szCs w:val="21"/>
        </w:rPr>
        <w:t>1</w:t>
      </w:r>
      <w:r w:rsidRPr="00002918">
        <w:rPr>
          <w:rFonts w:eastAsiaTheme="minorEastAsia"/>
          <w:kern w:val="0"/>
          <w:szCs w:val="21"/>
        </w:rPr>
        <w:t>个，江苏省</w:t>
      </w:r>
      <w:r w:rsidRPr="00002918">
        <w:rPr>
          <w:rFonts w:eastAsiaTheme="minorEastAsia"/>
          <w:kern w:val="0"/>
          <w:szCs w:val="21"/>
        </w:rPr>
        <w:t>“</w:t>
      </w:r>
      <w:r w:rsidRPr="00002918">
        <w:rPr>
          <w:rFonts w:eastAsiaTheme="minorEastAsia"/>
          <w:kern w:val="0"/>
          <w:szCs w:val="21"/>
        </w:rPr>
        <w:t>双创计划</w:t>
      </w:r>
      <w:r w:rsidRPr="00002918">
        <w:rPr>
          <w:rFonts w:eastAsiaTheme="minorEastAsia"/>
          <w:kern w:val="0"/>
          <w:szCs w:val="21"/>
        </w:rPr>
        <w:t>”</w:t>
      </w:r>
      <w:r w:rsidRPr="00002918">
        <w:rPr>
          <w:rFonts w:eastAsiaTheme="minorEastAsia"/>
          <w:kern w:val="0"/>
          <w:szCs w:val="21"/>
        </w:rPr>
        <w:t>团队</w:t>
      </w:r>
      <w:r w:rsidRPr="00002918">
        <w:rPr>
          <w:rFonts w:eastAsiaTheme="minorEastAsia"/>
          <w:kern w:val="0"/>
          <w:szCs w:val="21"/>
        </w:rPr>
        <w:t>1</w:t>
      </w:r>
      <w:r w:rsidRPr="00002918">
        <w:rPr>
          <w:rFonts w:eastAsiaTheme="minorEastAsia"/>
          <w:kern w:val="0"/>
          <w:szCs w:val="21"/>
        </w:rPr>
        <w:t>个，江苏省青蓝工程科技创新团队</w:t>
      </w:r>
      <w:r w:rsidRPr="00002918">
        <w:rPr>
          <w:rFonts w:eastAsiaTheme="minorEastAsia"/>
          <w:kern w:val="0"/>
          <w:szCs w:val="21"/>
        </w:rPr>
        <w:t>1</w:t>
      </w:r>
      <w:r w:rsidRPr="00002918">
        <w:rPr>
          <w:rFonts w:eastAsiaTheme="minorEastAsia"/>
          <w:kern w:val="0"/>
          <w:szCs w:val="21"/>
        </w:rPr>
        <w:t>个，江苏省高校优秀科技创新团队</w:t>
      </w:r>
      <w:r w:rsidRPr="00002918">
        <w:rPr>
          <w:rFonts w:eastAsiaTheme="minorEastAsia"/>
          <w:kern w:val="0"/>
          <w:szCs w:val="21"/>
        </w:rPr>
        <w:t>1</w:t>
      </w:r>
      <w:r w:rsidRPr="00002918">
        <w:rPr>
          <w:rFonts w:eastAsiaTheme="minorEastAsia"/>
          <w:kern w:val="0"/>
          <w:szCs w:val="21"/>
        </w:rPr>
        <w:t>个，拥有教育部新世纪优秀人才</w:t>
      </w:r>
      <w:r w:rsidRPr="00002918">
        <w:rPr>
          <w:rFonts w:eastAsiaTheme="minorEastAsia"/>
          <w:kern w:val="0"/>
          <w:szCs w:val="21"/>
        </w:rPr>
        <w:t>1</w:t>
      </w:r>
      <w:r w:rsidRPr="00002918">
        <w:rPr>
          <w:rFonts w:eastAsiaTheme="minorEastAsia"/>
          <w:kern w:val="0"/>
          <w:szCs w:val="21"/>
        </w:rPr>
        <w:t>人，国家优秀青年基金获得者</w:t>
      </w:r>
      <w:r w:rsidRPr="00002918">
        <w:rPr>
          <w:rFonts w:eastAsiaTheme="minorEastAsia"/>
          <w:kern w:val="0"/>
          <w:szCs w:val="21"/>
        </w:rPr>
        <w:t>2</w:t>
      </w:r>
      <w:r w:rsidRPr="00002918">
        <w:rPr>
          <w:rFonts w:eastAsiaTheme="minorEastAsia"/>
          <w:kern w:val="0"/>
          <w:szCs w:val="21"/>
        </w:rPr>
        <w:t>人，省</w:t>
      </w:r>
      <w:r w:rsidRPr="00002918">
        <w:rPr>
          <w:rFonts w:eastAsiaTheme="minorEastAsia"/>
          <w:kern w:val="0"/>
          <w:szCs w:val="21"/>
        </w:rPr>
        <w:t>“</w:t>
      </w:r>
      <w:r w:rsidRPr="00002918">
        <w:rPr>
          <w:rFonts w:eastAsiaTheme="minorEastAsia"/>
          <w:kern w:val="0"/>
          <w:szCs w:val="21"/>
        </w:rPr>
        <w:t>双创计划</w:t>
      </w:r>
      <w:r w:rsidRPr="00002918">
        <w:rPr>
          <w:rFonts w:eastAsiaTheme="minorEastAsia"/>
          <w:kern w:val="0"/>
          <w:szCs w:val="21"/>
        </w:rPr>
        <w:t>”</w:t>
      </w:r>
      <w:r w:rsidRPr="00002918">
        <w:rPr>
          <w:rFonts w:eastAsiaTheme="minorEastAsia"/>
          <w:kern w:val="0"/>
          <w:szCs w:val="21"/>
        </w:rPr>
        <w:t>人才</w:t>
      </w:r>
      <w:r w:rsidRPr="00002918">
        <w:rPr>
          <w:rFonts w:eastAsiaTheme="minorEastAsia"/>
          <w:kern w:val="0"/>
          <w:szCs w:val="21"/>
        </w:rPr>
        <w:t>2</w:t>
      </w:r>
      <w:r w:rsidRPr="00002918">
        <w:rPr>
          <w:rFonts w:eastAsiaTheme="minorEastAsia"/>
          <w:kern w:val="0"/>
          <w:szCs w:val="21"/>
        </w:rPr>
        <w:t>人，省杰出青年基金获得者</w:t>
      </w:r>
      <w:r w:rsidRPr="00002918">
        <w:rPr>
          <w:rFonts w:eastAsiaTheme="minorEastAsia"/>
          <w:kern w:val="0"/>
          <w:szCs w:val="21"/>
        </w:rPr>
        <w:t>4</w:t>
      </w:r>
      <w:r w:rsidRPr="00002918">
        <w:rPr>
          <w:rFonts w:eastAsiaTheme="minorEastAsia"/>
          <w:kern w:val="0"/>
          <w:szCs w:val="21"/>
        </w:rPr>
        <w:t>人，省特聘教授</w:t>
      </w:r>
      <w:r w:rsidRPr="00002918">
        <w:rPr>
          <w:rFonts w:eastAsiaTheme="minorEastAsia"/>
          <w:kern w:val="0"/>
          <w:szCs w:val="21"/>
        </w:rPr>
        <w:t>1</w:t>
      </w:r>
      <w:r w:rsidRPr="00002918">
        <w:rPr>
          <w:rFonts w:eastAsiaTheme="minorEastAsia"/>
          <w:kern w:val="0"/>
          <w:szCs w:val="21"/>
        </w:rPr>
        <w:t>人，省六大人才高峰人才</w:t>
      </w:r>
      <w:r w:rsidRPr="00002918">
        <w:rPr>
          <w:rFonts w:eastAsiaTheme="minorEastAsia"/>
          <w:kern w:val="0"/>
          <w:szCs w:val="21"/>
        </w:rPr>
        <w:t>8</w:t>
      </w:r>
      <w:r w:rsidRPr="00002918">
        <w:rPr>
          <w:rFonts w:eastAsiaTheme="minorEastAsia"/>
          <w:kern w:val="0"/>
          <w:szCs w:val="21"/>
        </w:rPr>
        <w:t>人，省</w:t>
      </w:r>
      <w:r w:rsidRPr="00002918">
        <w:rPr>
          <w:rFonts w:eastAsiaTheme="minorEastAsia"/>
          <w:kern w:val="0"/>
          <w:szCs w:val="21"/>
        </w:rPr>
        <w:t>“333</w:t>
      </w:r>
      <w:r w:rsidRPr="00002918">
        <w:rPr>
          <w:rFonts w:eastAsiaTheme="minorEastAsia"/>
          <w:kern w:val="0"/>
          <w:szCs w:val="21"/>
        </w:rPr>
        <w:t>工程</w:t>
      </w:r>
      <w:r w:rsidRPr="00002918">
        <w:rPr>
          <w:rFonts w:eastAsiaTheme="minorEastAsia"/>
          <w:kern w:val="0"/>
          <w:szCs w:val="21"/>
        </w:rPr>
        <w:t>”</w:t>
      </w:r>
      <w:r w:rsidRPr="00002918">
        <w:rPr>
          <w:rFonts w:eastAsiaTheme="minorEastAsia"/>
          <w:kern w:val="0"/>
          <w:szCs w:val="21"/>
        </w:rPr>
        <w:t>培养对象</w:t>
      </w:r>
      <w:r w:rsidRPr="00002918">
        <w:rPr>
          <w:rFonts w:eastAsiaTheme="minorEastAsia"/>
          <w:kern w:val="0"/>
          <w:szCs w:val="21"/>
        </w:rPr>
        <w:t>2</w:t>
      </w:r>
      <w:r w:rsidRPr="00002918">
        <w:rPr>
          <w:rFonts w:eastAsiaTheme="minorEastAsia"/>
          <w:kern w:val="0"/>
          <w:szCs w:val="21"/>
        </w:rPr>
        <w:t>人，省高校青蓝工程</w:t>
      </w:r>
      <w:r w:rsidRPr="00002918">
        <w:rPr>
          <w:rFonts w:eastAsiaTheme="minorEastAsia"/>
          <w:kern w:val="0"/>
          <w:szCs w:val="21"/>
        </w:rPr>
        <w:t>4</w:t>
      </w:r>
      <w:r w:rsidRPr="00002918">
        <w:rPr>
          <w:rFonts w:eastAsiaTheme="minorEastAsia"/>
          <w:kern w:val="0"/>
          <w:szCs w:val="21"/>
        </w:rPr>
        <w:t>人。近</w:t>
      </w:r>
      <w:r w:rsidRPr="00002918">
        <w:rPr>
          <w:rFonts w:eastAsiaTheme="minorEastAsia"/>
          <w:kern w:val="0"/>
          <w:szCs w:val="21"/>
        </w:rPr>
        <w:t>5</w:t>
      </w:r>
      <w:r w:rsidRPr="00002918">
        <w:rPr>
          <w:rFonts w:eastAsiaTheme="minorEastAsia"/>
          <w:kern w:val="0"/>
          <w:szCs w:val="21"/>
        </w:rPr>
        <w:t>年来承担科研项目</w:t>
      </w:r>
      <w:r w:rsidRPr="00002918">
        <w:rPr>
          <w:rFonts w:eastAsiaTheme="minorEastAsia"/>
          <w:kern w:val="0"/>
          <w:szCs w:val="21"/>
        </w:rPr>
        <w:t>180</w:t>
      </w:r>
      <w:r w:rsidRPr="00002918">
        <w:rPr>
          <w:rFonts w:eastAsiaTheme="minorEastAsia"/>
          <w:kern w:val="0"/>
          <w:szCs w:val="21"/>
        </w:rPr>
        <w:t>余项，其中国家自然基金项目</w:t>
      </w:r>
      <w:r w:rsidRPr="00002918">
        <w:rPr>
          <w:rFonts w:eastAsiaTheme="minorEastAsia"/>
          <w:kern w:val="0"/>
          <w:szCs w:val="21"/>
        </w:rPr>
        <w:t>48</w:t>
      </w:r>
      <w:r w:rsidRPr="00002918">
        <w:rPr>
          <w:rFonts w:eastAsiaTheme="minorEastAsia"/>
          <w:kern w:val="0"/>
          <w:szCs w:val="21"/>
        </w:rPr>
        <w:t>项，重点项目</w:t>
      </w:r>
      <w:r w:rsidRPr="00002918">
        <w:rPr>
          <w:rFonts w:eastAsiaTheme="minorEastAsia"/>
          <w:kern w:val="0"/>
          <w:szCs w:val="21"/>
        </w:rPr>
        <w:t>2</w:t>
      </w:r>
      <w:r w:rsidRPr="00002918">
        <w:rPr>
          <w:rFonts w:eastAsiaTheme="minorEastAsia"/>
          <w:kern w:val="0"/>
          <w:szCs w:val="21"/>
        </w:rPr>
        <w:t>项，到账经费</w:t>
      </w:r>
      <w:r w:rsidRPr="00002918">
        <w:rPr>
          <w:rFonts w:eastAsiaTheme="minorEastAsia"/>
          <w:kern w:val="0"/>
          <w:szCs w:val="21"/>
        </w:rPr>
        <w:t>6000</w:t>
      </w:r>
      <w:r w:rsidRPr="00002918">
        <w:rPr>
          <w:rFonts w:eastAsiaTheme="minorEastAsia"/>
          <w:kern w:val="0"/>
          <w:szCs w:val="21"/>
        </w:rPr>
        <w:t>余万元。发表</w:t>
      </w:r>
      <w:r w:rsidR="005A2FE3" w:rsidRPr="00002918">
        <w:rPr>
          <w:rFonts w:eastAsiaTheme="minorEastAsia"/>
          <w:kern w:val="0"/>
          <w:szCs w:val="21"/>
        </w:rPr>
        <w:t>S</w:t>
      </w:r>
      <w:r w:rsidRPr="00002918">
        <w:rPr>
          <w:rFonts w:eastAsiaTheme="minorEastAsia"/>
          <w:kern w:val="0"/>
          <w:szCs w:val="21"/>
        </w:rPr>
        <w:t>CI</w:t>
      </w:r>
      <w:r w:rsidRPr="00002918">
        <w:rPr>
          <w:rFonts w:eastAsiaTheme="minorEastAsia"/>
          <w:kern w:val="0"/>
          <w:szCs w:val="21"/>
        </w:rPr>
        <w:t>论文</w:t>
      </w:r>
      <w:r w:rsidRPr="00002918">
        <w:rPr>
          <w:rFonts w:eastAsiaTheme="minorEastAsia"/>
          <w:kern w:val="0"/>
          <w:szCs w:val="21"/>
        </w:rPr>
        <w:t>130</w:t>
      </w:r>
      <w:r w:rsidRPr="00002918">
        <w:rPr>
          <w:rFonts w:eastAsiaTheme="minorEastAsia"/>
          <w:kern w:val="0"/>
          <w:szCs w:val="21"/>
        </w:rPr>
        <w:t>余篇，获得授权发明专利</w:t>
      </w:r>
      <w:r w:rsidRPr="00002918">
        <w:rPr>
          <w:rFonts w:eastAsiaTheme="minorEastAsia"/>
          <w:kern w:val="0"/>
          <w:szCs w:val="21"/>
        </w:rPr>
        <w:t>95</w:t>
      </w:r>
      <w:r w:rsidRPr="00002918">
        <w:rPr>
          <w:rFonts w:eastAsiaTheme="minorEastAsia"/>
          <w:kern w:val="0"/>
          <w:szCs w:val="21"/>
        </w:rPr>
        <w:t>件，实用新型</w:t>
      </w:r>
      <w:r w:rsidRPr="00002918">
        <w:rPr>
          <w:rFonts w:eastAsiaTheme="minorEastAsia"/>
          <w:kern w:val="0"/>
          <w:szCs w:val="21"/>
        </w:rPr>
        <w:t>483</w:t>
      </w:r>
      <w:r w:rsidRPr="00002918">
        <w:rPr>
          <w:rFonts w:eastAsiaTheme="minorEastAsia"/>
          <w:kern w:val="0"/>
          <w:szCs w:val="21"/>
        </w:rPr>
        <w:t>件，获得省部级及以上科研奖励</w:t>
      </w:r>
      <w:r w:rsidRPr="00002918">
        <w:rPr>
          <w:rFonts w:eastAsiaTheme="minorEastAsia"/>
          <w:kern w:val="0"/>
          <w:szCs w:val="21"/>
        </w:rPr>
        <w:t>7</w:t>
      </w:r>
      <w:r w:rsidRPr="00002918">
        <w:rPr>
          <w:rFonts w:eastAsiaTheme="minorEastAsia"/>
          <w:kern w:val="0"/>
          <w:szCs w:val="21"/>
        </w:rPr>
        <w:t>项。本硕士学位授权点拥有江苏省大数据分析技术重点实验室、江苏省气象能源利用与控制工程技术研究中心、江苏省大气环境与装备技术协同创新中心等</w:t>
      </w:r>
      <w:r w:rsidRPr="00002918">
        <w:rPr>
          <w:rFonts w:eastAsiaTheme="minorEastAsia"/>
          <w:kern w:val="0"/>
          <w:szCs w:val="21"/>
        </w:rPr>
        <w:t>3</w:t>
      </w:r>
      <w:r w:rsidRPr="00002918">
        <w:rPr>
          <w:rFonts w:eastAsiaTheme="minorEastAsia"/>
          <w:kern w:val="0"/>
          <w:szCs w:val="21"/>
        </w:rPr>
        <w:t>个省级科研平台，以及智能控制与系统集成科研平台、测试计量技术与仪器科研平台、电机与驱动系统科研平台等</w:t>
      </w:r>
      <w:r w:rsidRPr="00002918">
        <w:rPr>
          <w:rFonts w:eastAsiaTheme="minorEastAsia"/>
          <w:kern w:val="0"/>
          <w:szCs w:val="21"/>
        </w:rPr>
        <w:t>3</w:t>
      </w:r>
      <w:r w:rsidRPr="00002918">
        <w:rPr>
          <w:rFonts w:eastAsiaTheme="minorEastAsia"/>
          <w:kern w:val="0"/>
          <w:szCs w:val="21"/>
        </w:rPr>
        <w:t>个中央与地方共建的科研平台；拥有南京信息工程大学中再德众自动化设备研究院、南京信息工程大学微特利电机研究院等</w:t>
      </w:r>
      <w:r w:rsidRPr="00002918">
        <w:rPr>
          <w:rFonts w:eastAsiaTheme="minorEastAsia"/>
          <w:kern w:val="0"/>
          <w:szCs w:val="21"/>
        </w:rPr>
        <w:t>7</w:t>
      </w:r>
      <w:r w:rsidRPr="00002918">
        <w:rPr>
          <w:rFonts w:eastAsiaTheme="minorEastAsia"/>
          <w:kern w:val="0"/>
          <w:szCs w:val="21"/>
        </w:rPr>
        <w:t>个校企研究院，拥有昆山硕凯自动化科技有限公司、江苏江分电分析仪器有限公司、江苏微特利电机制造有限公司等</w:t>
      </w:r>
      <w:r w:rsidRPr="00002918">
        <w:rPr>
          <w:rFonts w:eastAsiaTheme="minorEastAsia"/>
          <w:kern w:val="0"/>
          <w:szCs w:val="21"/>
        </w:rPr>
        <w:t>14</w:t>
      </w:r>
      <w:r w:rsidRPr="00002918">
        <w:rPr>
          <w:rFonts w:eastAsiaTheme="minorEastAsia"/>
          <w:kern w:val="0"/>
          <w:szCs w:val="21"/>
        </w:rPr>
        <w:t>个江苏省研究生工作站（其中</w:t>
      </w:r>
      <w:r w:rsidRPr="00002918">
        <w:rPr>
          <w:rFonts w:eastAsiaTheme="minorEastAsia"/>
          <w:kern w:val="0"/>
          <w:szCs w:val="21"/>
        </w:rPr>
        <w:t>2</w:t>
      </w:r>
      <w:r w:rsidRPr="00002918">
        <w:rPr>
          <w:rFonts w:eastAsiaTheme="minorEastAsia"/>
          <w:kern w:val="0"/>
          <w:szCs w:val="21"/>
        </w:rPr>
        <w:t>个江苏省优秀研究生工作站）。</w:t>
      </w:r>
    </w:p>
    <w:p w:rsidR="005178AE" w:rsidRPr="00002918" w:rsidRDefault="00117D55" w:rsidP="00117D55">
      <w:pPr>
        <w:widowControl/>
        <w:spacing w:line="300" w:lineRule="auto"/>
        <w:ind w:firstLineChars="200" w:firstLine="420"/>
        <w:jc w:val="left"/>
        <w:rPr>
          <w:rFonts w:eastAsiaTheme="minorEastAsia"/>
          <w:kern w:val="0"/>
          <w:szCs w:val="21"/>
        </w:rPr>
      </w:pPr>
      <w:r w:rsidRPr="00002918">
        <w:rPr>
          <w:rFonts w:eastAsiaTheme="minorEastAsia"/>
          <w:kern w:val="0"/>
          <w:szCs w:val="21"/>
        </w:rPr>
        <w:t>控制科学与工程一级学科覆盖面宽、层次跨度大，本硕士点涵盖了</w:t>
      </w:r>
      <w:r w:rsidRPr="00002918">
        <w:rPr>
          <w:rFonts w:eastAsiaTheme="minorEastAsia"/>
          <w:kern w:val="0"/>
          <w:szCs w:val="21"/>
        </w:rPr>
        <w:t>“</w:t>
      </w:r>
      <w:r w:rsidRPr="00002918">
        <w:rPr>
          <w:rFonts w:eastAsiaTheme="minorEastAsia"/>
          <w:kern w:val="0"/>
          <w:szCs w:val="21"/>
        </w:rPr>
        <w:t>控制理论与控制工程</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模式识别与智能系统</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检测技术与自动化装置</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系统工程</w:t>
      </w:r>
      <w:r w:rsidRPr="00002918">
        <w:rPr>
          <w:rFonts w:eastAsiaTheme="minorEastAsia"/>
          <w:kern w:val="0"/>
          <w:szCs w:val="21"/>
        </w:rPr>
        <w:t>”“</w:t>
      </w:r>
      <w:r w:rsidRPr="00002918">
        <w:rPr>
          <w:rFonts w:eastAsiaTheme="minorEastAsia"/>
          <w:kern w:val="0"/>
          <w:szCs w:val="21"/>
        </w:rPr>
        <w:t>新能源利用与电气控制</w:t>
      </w:r>
      <w:r w:rsidRPr="00002918">
        <w:rPr>
          <w:rFonts w:eastAsiaTheme="minorEastAsia"/>
          <w:kern w:val="0"/>
          <w:szCs w:val="21"/>
        </w:rPr>
        <w:t>”</w:t>
      </w:r>
      <w:r w:rsidRPr="00002918">
        <w:rPr>
          <w:rFonts w:eastAsiaTheme="minorEastAsia"/>
          <w:kern w:val="0"/>
          <w:szCs w:val="21"/>
        </w:rPr>
        <w:t>等</w:t>
      </w:r>
      <w:r w:rsidRPr="00002918">
        <w:rPr>
          <w:rFonts w:eastAsiaTheme="minorEastAsia"/>
          <w:kern w:val="0"/>
          <w:szCs w:val="21"/>
        </w:rPr>
        <w:t>5</w:t>
      </w:r>
      <w:r w:rsidRPr="00002918">
        <w:rPr>
          <w:rFonts w:eastAsiaTheme="minorEastAsia"/>
          <w:kern w:val="0"/>
          <w:szCs w:val="21"/>
        </w:rPr>
        <w:t>个研究方向。本学科综合应用控制科学、信息科学、系统科学及计算机科学等多学科知识，结合科研前沿及市场需求展开研究，具有</w:t>
      </w:r>
      <w:r w:rsidRPr="00002918">
        <w:rPr>
          <w:rFonts w:eastAsiaTheme="minorEastAsia"/>
          <w:kern w:val="0"/>
          <w:szCs w:val="21"/>
        </w:rPr>
        <w:t>“</w:t>
      </w:r>
      <w:r w:rsidRPr="00002918">
        <w:rPr>
          <w:rFonts w:eastAsiaTheme="minorEastAsia"/>
          <w:kern w:val="0"/>
          <w:szCs w:val="21"/>
        </w:rPr>
        <w:t>理（论）实（践）结合，强（电）弱（电）并重，软（件）硬（件）兼施</w:t>
      </w:r>
      <w:r w:rsidRPr="00002918">
        <w:rPr>
          <w:rFonts w:eastAsiaTheme="minorEastAsia"/>
          <w:kern w:val="0"/>
          <w:szCs w:val="21"/>
        </w:rPr>
        <w:t>”</w:t>
      </w:r>
      <w:r w:rsidRPr="00002918">
        <w:rPr>
          <w:rFonts w:eastAsiaTheme="minorEastAsia"/>
          <w:kern w:val="0"/>
          <w:szCs w:val="21"/>
        </w:rPr>
        <w:t>的鲜明特点。</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掌握系统的政治思想理论，牢固树立正确的世界观和人生观，热爱祖国，遵纪守法，品德良好，学风严谨，身心健康，具有较强的事业心和敬业精神，积极为社会主义现代化建设服务。</w:t>
      </w:r>
    </w:p>
    <w:p w:rsidR="005178AE" w:rsidRPr="00002918" w:rsidRDefault="005178AE" w:rsidP="0076362A">
      <w:pPr>
        <w:widowControl/>
        <w:spacing w:line="300" w:lineRule="auto"/>
        <w:ind w:firstLineChars="200" w:firstLine="420"/>
        <w:rPr>
          <w:rFonts w:eastAsiaTheme="minorEastAsia"/>
          <w:kern w:val="0"/>
          <w:szCs w:val="21"/>
        </w:rPr>
      </w:pPr>
      <w:r w:rsidRPr="00002918">
        <w:rPr>
          <w:rFonts w:eastAsiaTheme="minorEastAsia"/>
          <w:kern w:val="0"/>
          <w:szCs w:val="21"/>
        </w:rPr>
        <w:t>掌握本学科的基础理论和专业知识，了解控制科学与工程学科发展的前沿和动态，熟练运用控制理论与控制工程、、模式识别与智能系统、检测技术与智能仪器、新能源利用与电气控制等方面的专业技术和方法。具备专业实践能力、创新意识和创新能力。有严谨求实的态度和作风。熟练掌握一门外语。具有良好的道德素养，以及社会责任感和使命感。毕业生</w:t>
      </w:r>
      <w:r w:rsidRPr="00002918">
        <w:rPr>
          <w:rFonts w:eastAsiaTheme="minorEastAsia"/>
          <w:kern w:val="0"/>
          <w:szCs w:val="21"/>
        </w:rPr>
        <w:lastRenderedPageBreak/>
        <w:t>可从事控制领域的教学、研发、设计、实现、运维和管理等工作，适应国家和地方经济建设和社会发展的要求。</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117D55" w:rsidRPr="00002918" w:rsidRDefault="00117D55" w:rsidP="00117D55">
      <w:pPr>
        <w:pStyle w:val="3"/>
        <w:rPr>
          <w:rFonts w:ascii="Times New Roman" w:hAnsi="Times New Roman"/>
          <w:kern w:val="0"/>
        </w:rPr>
      </w:pPr>
      <w:r w:rsidRPr="00002918">
        <w:rPr>
          <w:rFonts w:ascii="Times New Roman" w:hAnsi="Times New Roman"/>
          <w:kern w:val="0"/>
        </w:rPr>
        <w:t xml:space="preserve">1. </w:t>
      </w:r>
      <w:r w:rsidRPr="00002918">
        <w:rPr>
          <w:rFonts w:ascii="Times New Roman" w:hAnsi="Times New Roman"/>
          <w:kern w:val="0"/>
        </w:rPr>
        <w:t>控制理论与控制工程</w:t>
      </w:r>
    </w:p>
    <w:p w:rsidR="00117D55" w:rsidRPr="00002918" w:rsidRDefault="00117D55" w:rsidP="00117D55">
      <w:pPr>
        <w:pStyle w:val="3"/>
        <w:rPr>
          <w:rFonts w:ascii="Times New Roman" w:hAnsi="Times New Roman"/>
          <w:kern w:val="0"/>
        </w:rPr>
      </w:pPr>
      <w:r w:rsidRPr="00002918">
        <w:rPr>
          <w:rFonts w:ascii="Times New Roman" w:hAnsi="Times New Roman"/>
          <w:kern w:val="0"/>
        </w:rPr>
        <w:t xml:space="preserve">2. </w:t>
      </w:r>
      <w:r w:rsidRPr="00002918">
        <w:rPr>
          <w:rFonts w:ascii="Times New Roman" w:hAnsi="Times New Roman"/>
          <w:kern w:val="0"/>
        </w:rPr>
        <w:t>模式识别与智能系统</w:t>
      </w:r>
    </w:p>
    <w:p w:rsidR="00117D55" w:rsidRPr="00002918" w:rsidRDefault="00117D55" w:rsidP="00117D55">
      <w:pPr>
        <w:pStyle w:val="3"/>
        <w:rPr>
          <w:rFonts w:ascii="Times New Roman" w:hAnsi="Times New Roman"/>
          <w:kern w:val="0"/>
        </w:rPr>
      </w:pPr>
      <w:r w:rsidRPr="00002918">
        <w:rPr>
          <w:rFonts w:ascii="Times New Roman" w:hAnsi="Times New Roman"/>
          <w:kern w:val="0"/>
        </w:rPr>
        <w:t xml:space="preserve">3. </w:t>
      </w:r>
      <w:r w:rsidRPr="00002918">
        <w:rPr>
          <w:rFonts w:ascii="Times New Roman" w:hAnsi="Times New Roman"/>
          <w:kern w:val="0"/>
        </w:rPr>
        <w:t>检测技术与智能仪器</w:t>
      </w:r>
    </w:p>
    <w:p w:rsidR="00117D55" w:rsidRPr="00002918" w:rsidRDefault="00117D55" w:rsidP="00117D55">
      <w:pPr>
        <w:pStyle w:val="3"/>
        <w:rPr>
          <w:rFonts w:ascii="Times New Roman" w:hAnsi="Times New Roman"/>
          <w:kern w:val="0"/>
        </w:rPr>
      </w:pPr>
      <w:r w:rsidRPr="00002918">
        <w:rPr>
          <w:rFonts w:ascii="Times New Roman" w:hAnsi="Times New Roman"/>
          <w:kern w:val="0"/>
        </w:rPr>
        <w:t xml:space="preserve">4. </w:t>
      </w:r>
      <w:r w:rsidRPr="00002918">
        <w:rPr>
          <w:rFonts w:ascii="Times New Roman" w:hAnsi="Times New Roman"/>
          <w:kern w:val="0"/>
        </w:rPr>
        <w:t>系统工程</w:t>
      </w:r>
    </w:p>
    <w:p w:rsidR="00117D55" w:rsidRPr="00002918" w:rsidRDefault="00117D55" w:rsidP="00117D55">
      <w:pPr>
        <w:pStyle w:val="3"/>
        <w:rPr>
          <w:rFonts w:ascii="Times New Roman" w:hAnsi="Times New Roman"/>
          <w:kern w:val="0"/>
        </w:rPr>
      </w:pPr>
      <w:r w:rsidRPr="00002918">
        <w:rPr>
          <w:rFonts w:ascii="Times New Roman" w:hAnsi="Times New Roman"/>
          <w:kern w:val="0"/>
        </w:rPr>
        <w:t xml:space="preserve">5. </w:t>
      </w:r>
      <w:r w:rsidRPr="00002918">
        <w:rPr>
          <w:rFonts w:ascii="Times New Roman" w:hAnsi="Times New Roman"/>
          <w:kern w:val="0"/>
        </w:rPr>
        <w:t>新能源利用与电气控制</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5178AE" w:rsidRPr="00002918" w:rsidRDefault="005178AE" w:rsidP="0076362A">
      <w:pPr>
        <w:widowControl/>
        <w:spacing w:line="300" w:lineRule="auto"/>
        <w:ind w:firstLineChars="200" w:firstLine="420"/>
        <w:rPr>
          <w:rFonts w:eastAsiaTheme="minorEastAsia"/>
          <w:kern w:val="0"/>
          <w:szCs w:val="21"/>
        </w:rPr>
      </w:pPr>
      <w:r w:rsidRPr="00002918">
        <w:rPr>
          <w:rFonts w:eastAsiaTheme="minorEastAsia"/>
          <w:kern w:val="0"/>
          <w:szCs w:val="21"/>
        </w:rPr>
        <w:t>学术型硕士研究生的学制为</w:t>
      </w:r>
      <w:r w:rsidRPr="00002918">
        <w:rPr>
          <w:rFonts w:eastAsiaTheme="minorEastAsia"/>
          <w:kern w:val="0"/>
          <w:szCs w:val="21"/>
        </w:rPr>
        <w:t>3</w:t>
      </w:r>
      <w:r w:rsidRPr="00002918">
        <w:rPr>
          <w:rFonts w:eastAsiaTheme="minorEastAsia"/>
          <w:kern w:val="0"/>
          <w:szCs w:val="21"/>
        </w:rPr>
        <w:t>年，学习年限一般为</w:t>
      </w:r>
      <w:r w:rsidRPr="00002918">
        <w:rPr>
          <w:rFonts w:eastAsiaTheme="minorEastAsia"/>
          <w:kern w:val="0"/>
          <w:szCs w:val="21"/>
        </w:rPr>
        <w:t>3</w:t>
      </w:r>
      <w:r w:rsidRPr="00002918">
        <w:rPr>
          <w:rFonts w:eastAsiaTheme="minorEastAsia"/>
          <w:kern w:val="0"/>
          <w:szCs w:val="21"/>
        </w:rPr>
        <w:t>年，最长不超过</w:t>
      </w:r>
      <w:r w:rsidRPr="00002918">
        <w:rPr>
          <w:rFonts w:eastAsiaTheme="minorEastAsia"/>
          <w:kern w:val="0"/>
          <w:szCs w:val="21"/>
        </w:rPr>
        <w:t>5</w:t>
      </w:r>
      <w:r w:rsidRPr="00002918">
        <w:rPr>
          <w:rFonts w:eastAsiaTheme="minorEastAsia"/>
          <w:kern w:val="0"/>
          <w:szCs w:val="21"/>
        </w:rPr>
        <w:t>年。修满规定学分、提前完成学习计划、论文水平特别优秀者，可以申请提前答辩和提前毕业。因特殊原因不能按期毕业可适当延长学习年限，但最长不超过</w:t>
      </w:r>
      <w:r w:rsidRPr="00002918">
        <w:rPr>
          <w:rFonts w:eastAsiaTheme="minorEastAsia"/>
          <w:kern w:val="0"/>
          <w:szCs w:val="21"/>
        </w:rPr>
        <w:t>5</w:t>
      </w:r>
      <w:r w:rsidRPr="00002918">
        <w:rPr>
          <w:rFonts w:eastAsiaTheme="minorEastAsia"/>
          <w:kern w:val="0"/>
          <w:szCs w:val="21"/>
        </w:rPr>
        <w:t>年，经费由导师的课题承担。如果是学生个人原因未能按期毕业，经费由学生个人自理。</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kern w:val="0"/>
          <w:szCs w:val="21"/>
        </w:rPr>
        <w:t>硕士研究生攻读学位期间，实行学分制，毕业</w:t>
      </w:r>
      <w:r w:rsidRPr="00002918">
        <w:rPr>
          <w:rFonts w:eastAsiaTheme="minorEastAsia"/>
          <w:bCs/>
          <w:szCs w:val="21"/>
        </w:rPr>
        <w:t>总学分不少于</w:t>
      </w:r>
      <w:r w:rsidRPr="00002918">
        <w:rPr>
          <w:rFonts w:eastAsiaTheme="minorEastAsia"/>
          <w:bCs/>
          <w:szCs w:val="21"/>
        </w:rPr>
        <w:t>26</w:t>
      </w:r>
      <w:r w:rsidRPr="00002918">
        <w:rPr>
          <w:rFonts w:eastAsiaTheme="minorEastAsia"/>
          <w:bCs/>
          <w:szCs w:val="21"/>
        </w:rPr>
        <w:t>学分，其中学位课学分不少于</w:t>
      </w:r>
      <w:r w:rsidRPr="00002918">
        <w:rPr>
          <w:rFonts w:eastAsiaTheme="minorEastAsia"/>
          <w:bCs/>
          <w:szCs w:val="21"/>
        </w:rPr>
        <w:t>15</w:t>
      </w:r>
      <w:r w:rsidRPr="00002918">
        <w:rPr>
          <w:rFonts w:eastAsiaTheme="minorEastAsia"/>
          <w:bCs/>
          <w:szCs w:val="21"/>
        </w:rPr>
        <w:t>学分。</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课程设置见附表</w:t>
      </w:r>
      <w:r w:rsidRPr="00002918">
        <w:rPr>
          <w:rFonts w:eastAsiaTheme="minorEastAsia"/>
          <w:bCs/>
          <w:szCs w:val="21"/>
        </w:rPr>
        <w:t>1</w:t>
      </w:r>
      <w:r w:rsidRPr="00002918">
        <w:rPr>
          <w:rFonts w:eastAsiaTheme="minorEastAsia"/>
          <w:bCs/>
          <w:szCs w:val="21"/>
        </w:rPr>
        <w:t>。</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对硕士研究生培养采取课程学习和论文工作并重的方式，课程学习一般在一年内完成，从事论文工作的时间一般不得少于一学年。</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整个培养过程应贯彻理论联系实际的方针，使研究生掌握本专业的基础理论和专门知识，掌握科学的基本方法，并具有一定的实践经验和实践能力。</w:t>
      </w:r>
    </w:p>
    <w:p w:rsidR="005178AE" w:rsidRPr="00002918" w:rsidRDefault="005178AE" w:rsidP="0076362A">
      <w:pPr>
        <w:widowControl/>
        <w:spacing w:line="300" w:lineRule="auto"/>
        <w:ind w:firstLineChars="200" w:firstLine="420"/>
        <w:jc w:val="left"/>
        <w:rPr>
          <w:rFonts w:eastAsiaTheme="minorEastAsia"/>
          <w:bCs/>
          <w:szCs w:val="21"/>
        </w:rPr>
      </w:pPr>
      <w:r w:rsidRPr="00002918">
        <w:rPr>
          <w:rFonts w:eastAsiaTheme="minorEastAsia"/>
          <w:bCs/>
          <w:szCs w:val="21"/>
        </w:rPr>
        <w:t>硕士研究生培养实行导师负责制，采取导师负责和指导小组集体培养相结合的方式。</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5178AE" w:rsidRPr="00002918" w:rsidRDefault="00117D55" w:rsidP="00117D55">
      <w:pPr>
        <w:widowControl/>
        <w:spacing w:line="300" w:lineRule="auto"/>
        <w:ind w:left="420"/>
        <w:jc w:val="left"/>
        <w:rPr>
          <w:kern w:val="0"/>
          <w:szCs w:val="21"/>
        </w:rPr>
      </w:pPr>
      <w:r w:rsidRPr="00002918">
        <w:rPr>
          <w:kern w:val="0"/>
          <w:szCs w:val="21"/>
        </w:rPr>
        <w:t>1</w:t>
      </w:r>
      <w:r w:rsidRPr="00002918">
        <w:rPr>
          <w:kern w:val="0"/>
          <w:szCs w:val="21"/>
        </w:rPr>
        <w:t>．</w:t>
      </w:r>
      <w:r w:rsidR="005178AE" w:rsidRPr="00002918">
        <w:rPr>
          <w:kern w:val="0"/>
          <w:szCs w:val="21"/>
        </w:rPr>
        <w:t>选题和开题</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5178AE" w:rsidRPr="00002918" w:rsidRDefault="005178AE" w:rsidP="0076362A">
      <w:pPr>
        <w:widowControl/>
        <w:spacing w:line="300" w:lineRule="auto"/>
        <w:ind w:firstLineChars="200" w:firstLine="420"/>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5178AE" w:rsidRPr="00002918" w:rsidRDefault="005178AE" w:rsidP="0076362A">
      <w:pPr>
        <w:widowControl/>
        <w:spacing w:line="300" w:lineRule="auto"/>
        <w:ind w:firstLineChars="200" w:firstLine="420"/>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5178AE" w:rsidRPr="00002918" w:rsidRDefault="00117D55" w:rsidP="00117D55">
      <w:pPr>
        <w:widowControl/>
        <w:spacing w:line="300" w:lineRule="auto"/>
        <w:ind w:left="420"/>
        <w:jc w:val="left"/>
        <w:rPr>
          <w:rFonts w:eastAsiaTheme="minorEastAsia"/>
          <w:kern w:val="0"/>
          <w:szCs w:val="21"/>
        </w:rPr>
      </w:pPr>
      <w:r w:rsidRPr="00002918">
        <w:rPr>
          <w:rFonts w:eastAsiaTheme="minorEastAsia"/>
          <w:kern w:val="0"/>
          <w:szCs w:val="21"/>
        </w:rPr>
        <w:t>2.</w:t>
      </w:r>
      <w:r w:rsidR="00335F73" w:rsidRPr="00002918">
        <w:rPr>
          <w:rFonts w:eastAsiaTheme="minorEastAsia"/>
          <w:kern w:val="0"/>
          <w:szCs w:val="21"/>
        </w:rPr>
        <w:t xml:space="preserve"> </w:t>
      </w:r>
      <w:r w:rsidR="005178AE" w:rsidRPr="00002918">
        <w:rPr>
          <w:rFonts w:eastAsiaTheme="minorEastAsia"/>
          <w:kern w:val="0"/>
          <w:szCs w:val="21"/>
        </w:rPr>
        <w:t>学位论文的写作和要求</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w:t>
      </w:r>
    </w:p>
    <w:p w:rsidR="005178AE" w:rsidRPr="00002918" w:rsidRDefault="00117D55" w:rsidP="00117D55">
      <w:pPr>
        <w:widowControl/>
        <w:spacing w:line="300" w:lineRule="auto"/>
        <w:ind w:left="420"/>
        <w:jc w:val="left"/>
        <w:rPr>
          <w:kern w:val="0"/>
          <w:szCs w:val="21"/>
        </w:rPr>
      </w:pPr>
      <w:r w:rsidRPr="00002918">
        <w:rPr>
          <w:kern w:val="0"/>
          <w:szCs w:val="21"/>
        </w:rPr>
        <w:t>3.</w:t>
      </w:r>
      <w:r w:rsidR="00335F73" w:rsidRPr="00002918">
        <w:rPr>
          <w:kern w:val="0"/>
          <w:szCs w:val="21"/>
        </w:rPr>
        <w:t xml:space="preserve"> </w:t>
      </w:r>
      <w:r w:rsidR="005178AE" w:rsidRPr="00002918">
        <w:rPr>
          <w:kern w:val="0"/>
          <w:szCs w:val="21"/>
        </w:rPr>
        <w:t>学位论文的预答辩和答辩</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5178AE" w:rsidRPr="00002918" w:rsidRDefault="00117D55" w:rsidP="00117D55">
      <w:pPr>
        <w:widowControl/>
        <w:spacing w:line="300" w:lineRule="auto"/>
        <w:ind w:left="420"/>
        <w:jc w:val="left"/>
        <w:rPr>
          <w:rFonts w:eastAsiaTheme="minorEastAsia"/>
          <w:kern w:val="0"/>
          <w:szCs w:val="21"/>
        </w:rPr>
      </w:pPr>
      <w:r w:rsidRPr="00002918">
        <w:rPr>
          <w:rFonts w:eastAsiaTheme="minorEastAsia"/>
          <w:kern w:val="0"/>
          <w:szCs w:val="21"/>
        </w:rPr>
        <w:t>4.</w:t>
      </w:r>
      <w:r w:rsidR="00335F73" w:rsidRPr="00002918">
        <w:rPr>
          <w:rFonts w:eastAsiaTheme="minorEastAsia"/>
          <w:kern w:val="0"/>
          <w:szCs w:val="21"/>
        </w:rPr>
        <w:t xml:space="preserve"> </w:t>
      </w:r>
      <w:r w:rsidR="005178AE" w:rsidRPr="00002918">
        <w:rPr>
          <w:rFonts w:eastAsiaTheme="minorEastAsia"/>
          <w:kern w:val="0"/>
          <w:szCs w:val="21"/>
        </w:rPr>
        <w:t>申请学位</w:t>
      </w:r>
    </w:p>
    <w:p w:rsidR="005178AE" w:rsidRPr="00002918" w:rsidRDefault="005178AE" w:rsidP="0076362A">
      <w:pPr>
        <w:widowControl/>
        <w:spacing w:line="300" w:lineRule="auto"/>
        <w:ind w:firstLineChars="200" w:firstLine="42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w:t>
      </w:r>
    </w:p>
    <w:p w:rsidR="005178AE" w:rsidRPr="00002918" w:rsidRDefault="005178AE"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5178AE" w:rsidRPr="00002918" w:rsidRDefault="00117D55" w:rsidP="0076362A">
      <w:pPr>
        <w:spacing w:line="300" w:lineRule="auto"/>
        <w:ind w:firstLineChars="200" w:firstLine="420"/>
        <w:rPr>
          <w:rFonts w:eastAsiaTheme="minorEastAsia"/>
          <w:kern w:val="0"/>
          <w:szCs w:val="21"/>
        </w:rPr>
      </w:pPr>
      <w:r w:rsidRPr="00002918">
        <w:rPr>
          <w:rFonts w:eastAsiaTheme="minorEastAsia"/>
          <w:kern w:val="0"/>
          <w:szCs w:val="21"/>
        </w:rPr>
        <w:t>1.</w:t>
      </w:r>
      <w:r w:rsidR="00335F73" w:rsidRPr="00002918">
        <w:rPr>
          <w:rFonts w:eastAsiaTheme="minorEastAsia"/>
          <w:kern w:val="0"/>
          <w:szCs w:val="21"/>
        </w:rPr>
        <w:t xml:space="preserve"> </w:t>
      </w:r>
      <w:r w:rsidR="005178AE" w:rsidRPr="00002918">
        <w:rPr>
          <w:rFonts w:eastAsiaTheme="minorEastAsia"/>
          <w:kern w:val="0"/>
          <w:szCs w:val="21"/>
        </w:rPr>
        <w:t>学术报告</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w:t>
      </w:r>
      <w:hyperlink r:id="rId36" w:tgtFrame="_blank" w:tooltip="硕士学术活动记录" w:history="1">
        <w:r w:rsidRPr="00002918">
          <w:rPr>
            <w:rFonts w:eastAsiaTheme="minorEastAsia"/>
            <w:kern w:val="0"/>
            <w:szCs w:val="21"/>
          </w:rPr>
          <w:t>学术活动记录</w:t>
        </w:r>
      </w:hyperlink>
      <w:r w:rsidRPr="00002918">
        <w:rPr>
          <w:rFonts w:eastAsiaTheme="minorEastAsia"/>
          <w:kern w:val="0"/>
          <w:szCs w:val="21"/>
        </w:rPr>
        <w:t>》上做好相应记录。考核合格者方能进行论文答辩。</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5178AE" w:rsidRPr="00002918" w:rsidRDefault="005178AE" w:rsidP="0076362A">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5178AE" w:rsidRPr="00002918" w:rsidRDefault="005178AE" w:rsidP="0076362A">
      <w:pPr>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实践环节可根据具体情况，与研究生兼任助教、助研和助管的工作结合起来，选择其中的一项或二项予以实施。</w:t>
      </w:r>
    </w:p>
    <w:p w:rsidR="005178AE" w:rsidRPr="00002918" w:rsidRDefault="005178AE" w:rsidP="0076362A">
      <w:pPr>
        <w:spacing w:line="300" w:lineRule="auto"/>
        <w:rPr>
          <w:rFonts w:eastAsiaTheme="minorEastAsia"/>
          <w:szCs w:val="21"/>
        </w:rPr>
      </w:pPr>
      <w:r w:rsidRPr="00002918">
        <w:rPr>
          <w:rFonts w:eastAsiaTheme="minorEastAsia"/>
          <w:szCs w:val="21"/>
        </w:rPr>
        <w:br w:type="page"/>
      </w:r>
    </w:p>
    <w:p w:rsidR="005178AE" w:rsidRPr="00002918" w:rsidRDefault="00117D55" w:rsidP="004225FE">
      <w:pPr>
        <w:spacing w:afterLines="50" w:after="156" w:line="300" w:lineRule="auto"/>
        <w:rPr>
          <w:rFonts w:eastAsiaTheme="minorEastAsia"/>
          <w:b/>
          <w:sz w:val="24"/>
        </w:rPr>
      </w:pPr>
      <w:bookmarkStart w:id="97" w:name="_Toc336696274"/>
      <w:r w:rsidRPr="00002918">
        <w:rPr>
          <w:rFonts w:eastAsiaTheme="minorEastAsia"/>
          <w:b/>
          <w:sz w:val="24"/>
        </w:rPr>
        <w:lastRenderedPageBreak/>
        <w:t>附表</w:t>
      </w:r>
      <w:r w:rsidR="005178AE" w:rsidRPr="00002918">
        <w:rPr>
          <w:rFonts w:eastAsiaTheme="minorEastAsia"/>
          <w:b/>
          <w:sz w:val="24"/>
        </w:rPr>
        <w:t>：</w:t>
      </w:r>
      <w:r w:rsidR="005178AE" w:rsidRPr="00002918">
        <w:rPr>
          <w:rFonts w:eastAsiaTheme="minorEastAsia"/>
          <w:b/>
          <w:sz w:val="24"/>
          <w:u w:val="single"/>
        </w:rPr>
        <w:t>控制科学与工程</w:t>
      </w:r>
      <w:r w:rsidR="005178AE" w:rsidRPr="00002918">
        <w:rPr>
          <w:rFonts w:eastAsiaTheme="minorEastAsia"/>
          <w:b/>
          <w:sz w:val="24"/>
        </w:rPr>
        <w:t>学术型硕士研究生课程设置</w:t>
      </w:r>
    </w:p>
    <w:tbl>
      <w:tblPr>
        <w:tblW w:w="880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573"/>
        <w:gridCol w:w="835"/>
        <w:gridCol w:w="2860"/>
        <w:gridCol w:w="567"/>
        <w:gridCol w:w="567"/>
        <w:gridCol w:w="870"/>
        <w:gridCol w:w="938"/>
        <w:gridCol w:w="885"/>
        <w:gridCol w:w="709"/>
      </w:tblGrid>
      <w:tr w:rsidR="00117D55" w:rsidRPr="00002918" w:rsidTr="00AA254B">
        <w:trPr>
          <w:trHeight w:hRule="exact" w:val="397"/>
        </w:trPr>
        <w:tc>
          <w:tcPr>
            <w:tcW w:w="573" w:type="dxa"/>
            <w:tcBorders>
              <w:top w:val="single" w:sz="6" w:space="0" w:color="auto"/>
              <w:bottom w:val="single" w:sz="6" w:space="0" w:color="auto"/>
            </w:tcBorders>
            <w:vAlign w:val="center"/>
          </w:tcPr>
          <w:p w:rsidR="00117D55" w:rsidRPr="00002918" w:rsidRDefault="00117D55" w:rsidP="00FC718F">
            <w:pPr>
              <w:widowControl/>
              <w:jc w:val="center"/>
              <w:rPr>
                <w:b/>
                <w:color w:val="0D0D0D"/>
                <w:kern w:val="0"/>
                <w:sz w:val="18"/>
                <w:szCs w:val="18"/>
              </w:rPr>
            </w:pPr>
            <w:r w:rsidRPr="00002918">
              <w:rPr>
                <w:b/>
                <w:color w:val="0D0D0D"/>
                <w:kern w:val="0"/>
                <w:sz w:val="18"/>
                <w:szCs w:val="18"/>
              </w:rPr>
              <w:t>组别</w:t>
            </w:r>
          </w:p>
        </w:tc>
        <w:tc>
          <w:tcPr>
            <w:tcW w:w="835" w:type="dxa"/>
            <w:tcBorders>
              <w:top w:val="single" w:sz="6" w:space="0" w:color="auto"/>
              <w:bottom w:val="single" w:sz="6" w:space="0" w:color="auto"/>
            </w:tcBorders>
            <w:vAlign w:val="center"/>
          </w:tcPr>
          <w:p w:rsidR="00117D55" w:rsidRPr="00002918" w:rsidRDefault="00117D55" w:rsidP="00FC718F">
            <w:pPr>
              <w:widowControl/>
              <w:jc w:val="center"/>
              <w:rPr>
                <w:b/>
                <w:color w:val="0D0D0D"/>
                <w:kern w:val="0"/>
                <w:sz w:val="18"/>
                <w:szCs w:val="18"/>
              </w:rPr>
            </w:pPr>
            <w:r w:rsidRPr="00002918">
              <w:rPr>
                <w:b/>
                <w:color w:val="0D0D0D"/>
                <w:kern w:val="0"/>
                <w:sz w:val="18"/>
                <w:szCs w:val="18"/>
              </w:rPr>
              <w:t>课程编号</w:t>
            </w:r>
          </w:p>
        </w:tc>
        <w:tc>
          <w:tcPr>
            <w:tcW w:w="2860" w:type="dxa"/>
            <w:tcBorders>
              <w:top w:val="single" w:sz="6" w:space="0" w:color="auto"/>
              <w:bottom w:val="single" w:sz="6" w:space="0" w:color="auto"/>
            </w:tcBorders>
            <w:vAlign w:val="center"/>
          </w:tcPr>
          <w:p w:rsidR="00117D55" w:rsidRPr="00002918" w:rsidRDefault="00117D55" w:rsidP="00FC718F">
            <w:pPr>
              <w:widowControl/>
              <w:jc w:val="center"/>
              <w:rPr>
                <w:b/>
                <w:color w:val="0D0D0D"/>
                <w:kern w:val="0"/>
                <w:sz w:val="18"/>
                <w:szCs w:val="18"/>
              </w:rPr>
            </w:pPr>
            <w:r w:rsidRPr="00002918">
              <w:rPr>
                <w:b/>
                <w:color w:val="0D0D0D"/>
                <w:kern w:val="0"/>
                <w:sz w:val="18"/>
                <w:szCs w:val="18"/>
              </w:rPr>
              <w:t>课程名称</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b/>
                <w:color w:val="0D0D0D"/>
                <w:kern w:val="0"/>
                <w:sz w:val="18"/>
                <w:szCs w:val="18"/>
              </w:rPr>
            </w:pPr>
            <w:r w:rsidRPr="00002918">
              <w:rPr>
                <w:b/>
                <w:color w:val="0D0D0D"/>
                <w:kern w:val="0"/>
                <w:sz w:val="18"/>
                <w:szCs w:val="18"/>
              </w:rPr>
              <w:t>学时</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b/>
                <w:color w:val="0D0D0D"/>
                <w:kern w:val="0"/>
                <w:sz w:val="18"/>
                <w:szCs w:val="18"/>
              </w:rPr>
            </w:pPr>
            <w:r w:rsidRPr="00002918">
              <w:rPr>
                <w:b/>
                <w:color w:val="0D0D0D"/>
                <w:kern w:val="0"/>
                <w:sz w:val="18"/>
                <w:szCs w:val="18"/>
              </w:rPr>
              <w:t>学分</w:t>
            </w:r>
          </w:p>
        </w:tc>
        <w:tc>
          <w:tcPr>
            <w:tcW w:w="870" w:type="dxa"/>
            <w:tcBorders>
              <w:top w:val="single" w:sz="6" w:space="0" w:color="auto"/>
              <w:bottom w:val="single" w:sz="6" w:space="0" w:color="auto"/>
            </w:tcBorders>
            <w:vAlign w:val="center"/>
          </w:tcPr>
          <w:p w:rsidR="00117D55" w:rsidRPr="00002918" w:rsidRDefault="00117D55" w:rsidP="00FC718F">
            <w:pPr>
              <w:widowControl/>
              <w:jc w:val="center"/>
              <w:rPr>
                <w:b/>
                <w:color w:val="0D0D0D"/>
                <w:kern w:val="0"/>
                <w:sz w:val="18"/>
                <w:szCs w:val="18"/>
              </w:rPr>
            </w:pPr>
            <w:r w:rsidRPr="00002918">
              <w:rPr>
                <w:b/>
                <w:color w:val="0D0D0D"/>
                <w:kern w:val="0"/>
                <w:sz w:val="18"/>
                <w:szCs w:val="18"/>
              </w:rPr>
              <w:t>开课学期</w:t>
            </w:r>
          </w:p>
        </w:tc>
        <w:tc>
          <w:tcPr>
            <w:tcW w:w="938" w:type="dxa"/>
            <w:tcBorders>
              <w:top w:val="single" w:sz="6" w:space="0" w:color="auto"/>
              <w:bottom w:val="single" w:sz="6" w:space="0" w:color="auto"/>
            </w:tcBorders>
            <w:vAlign w:val="center"/>
          </w:tcPr>
          <w:p w:rsidR="00117D55" w:rsidRPr="00002918" w:rsidRDefault="00117D55" w:rsidP="00FC718F">
            <w:pPr>
              <w:widowControl/>
              <w:jc w:val="center"/>
              <w:rPr>
                <w:b/>
                <w:color w:val="0D0D0D"/>
                <w:kern w:val="0"/>
                <w:sz w:val="18"/>
                <w:szCs w:val="18"/>
              </w:rPr>
            </w:pPr>
            <w:r w:rsidRPr="00002918">
              <w:rPr>
                <w:b/>
                <w:color w:val="0D0D0D"/>
                <w:kern w:val="0"/>
                <w:sz w:val="18"/>
                <w:szCs w:val="18"/>
              </w:rPr>
              <w:t>授课方式</w:t>
            </w:r>
          </w:p>
        </w:tc>
        <w:tc>
          <w:tcPr>
            <w:tcW w:w="885" w:type="dxa"/>
            <w:tcBorders>
              <w:top w:val="single" w:sz="6" w:space="0" w:color="auto"/>
              <w:bottom w:val="single" w:sz="6" w:space="0" w:color="auto"/>
            </w:tcBorders>
            <w:vAlign w:val="center"/>
          </w:tcPr>
          <w:p w:rsidR="00117D55" w:rsidRPr="00002918" w:rsidRDefault="00117D55" w:rsidP="00FC718F">
            <w:pPr>
              <w:widowControl/>
              <w:jc w:val="center"/>
              <w:rPr>
                <w:b/>
                <w:color w:val="0D0D0D"/>
                <w:kern w:val="0"/>
                <w:sz w:val="18"/>
                <w:szCs w:val="18"/>
              </w:rPr>
            </w:pPr>
            <w:r w:rsidRPr="00002918">
              <w:rPr>
                <w:b/>
                <w:color w:val="0D0D0D"/>
                <w:kern w:val="0"/>
                <w:sz w:val="18"/>
                <w:szCs w:val="18"/>
              </w:rPr>
              <w:t>考核方式</w:t>
            </w:r>
          </w:p>
        </w:tc>
        <w:tc>
          <w:tcPr>
            <w:tcW w:w="709" w:type="dxa"/>
            <w:tcBorders>
              <w:top w:val="single" w:sz="6" w:space="0" w:color="auto"/>
              <w:bottom w:val="single" w:sz="6" w:space="0" w:color="auto"/>
            </w:tcBorders>
            <w:vAlign w:val="center"/>
          </w:tcPr>
          <w:p w:rsidR="00117D55" w:rsidRPr="00002918" w:rsidRDefault="00117D55" w:rsidP="00FC718F">
            <w:pPr>
              <w:widowControl/>
              <w:jc w:val="center"/>
              <w:rPr>
                <w:b/>
                <w:color w:val="0D0D0D"/>
                <w:kern w:val="0"/>
                <w:sz w:val="18"/>
                <w:szCs w:val="18"/>
              </w:rPr>
            </w:pPr>
            <w:r w:rsidRPr="00002918">
              <w:rPr>
                <w:b/>
                <w:color w:val="0D0D0D"/>
                <w:kern w:val="0"/>
                <w:sz w:val="18"/>
                <w:szCs w:val="18"/>
              </w:rPr>
              <w:t>备注</w:t>
            </w:r>
          </w:p>
        </w:tc>
      </w:tr>
      <w:tr w:rsidR="00117D55" w:rsidRPr="00002918" w:rsidTr="00AA254B">
        <w:trPr>
          <w:trHeight w:hRule="exact" w:val="397"/>
        </w:trPr>
        <w:tc>
          <w:tcPr>
            <w:tcW w:w="573" w:type="dxa"/>
            <w:vMerge w:val="restart"/>
            <w:tcBorders>
              <w:top w:val="single" w:sz="6" w:space="0" w:color="auto"/>
            </w:tcBorders>
            <w:vAlign w:val="center"/>
          </w:tcPr>
          <w:p w:rsidR="00117D55" w:rsidRPr="00002918" w:rsidRDefault="00117D55" w:rsidP="00FC718F">
            <w:pPr>
              <w:jc w:val="center"/>
              <w:rPr>
                <w:b/>
                <w:color w:val="0D0D0D"/>
                <w:kern w:val="0"/>
                <w:sz w:val="18"/>
                <w:szCs w:val="18"/>
              </w:rPr>
            </w:pPr>
            <w:r w:rsidRPr="00002918">
              <w:rPr>
                <w:color w:val="0D0D0D"/>
                <w:kern w:val="0"/>
                <w:sz w:val="18"/>
                <w:szCs w:val="18"/>
              </w:rPr>
              <w:t>A</w:t>
            </w:r>
          </w:p>
        </w:tc>
        <w:tc>
          <w:tcPr>
            <w:tcW w:w="835" w:type="dxa"/>
            <w:tcBorders>
              <w:top w:val="single" w:sz="6" w:space="0" w:color="auto"/>
              <w:bottom w:val="single" w:sz="6" w:space="0" w:color="auto"/>
            </w:tcBorders>
            <w:vAlign w:val="center"/>
          </w:tcPr>
          <w:p w:rsidR="00117D55" w:rsidRPr="00002918" w:rsidRDefault="005A2FE3" w:rsidP="00FC718F">
            <w:pPr>
              <w:widowControl/>
              <w:jc w:val="center"/>
              <w:rPr>
                <w:color w:val="0D0D0D"/>
                <w:kern w:val="0"/>
                <w:sz w:val="18"/>
                <w:szCs w:val="18"/>
              </w:rPr>
            </w:pPr>
            <w:r w:rsidRPr="00002918">
              <w:rPr>
                <w:color w:val="0D0D0D"/>
                <w:kern w:val="0"/>
                <w:sz w:val="18"/>
                <w:szCs w:val="18"/>
              </w:rPr>
              <w:t>s</w:t>
            </w:r>
            <w:r w:rsidR="00117D55" w:rsidRPr="00002918">
              <w:rPr>
                <w:color w:val="0D0D0D"/>
                <w:kern w:val="0"/>
                <w:sz w:val="18"/>
                <w:szCs w:val="18"/>
              </w:rPr>
              <w:t>008001</w:t>
            </w:r>
          </w:p>
        </w:tc>
        <w:tc>
          <w:tcPr>
            <w:tcW w:w="2860" w:type="dxa"/>
            <w:vAlign w:val="center"/>
          </w:tcPr>
          <w:p w:rsidR="00117D55" w:rsidRPr="00002918" w:rsidRDefault="00117D55" w:rsidP="00FC718F">
            <w:pPr>
              <w:widowControl/>
              <w:jc w:val="center"/>
              <w:rPr>
                <w:kern w:val="0"/>
                <w:sz w:val="18"/>
                <w:szCs w:val="18"/>
              </w:rPr>
            </w:pPr>
            <w:r w:rsidRPr="00002918">
              <w:rPr>
                <w:sz w:val="18"/>
                <w:szCs w:val="18"/>
              </w:rPr>
              <w:t>中国特色社会主义理论与实践研究</w:t>
            </w:r>
          </w:p>
        </w:tc>
        <w:tc>
          <w:tcPr>
            <w:tcW w:w="567"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36</w:t>
            </w:r>
          </w:p>
        </w:tc>
        <w:tc>
          <w:tcPr>
            <w:tcW w:w="567"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2</w:t>
            </w:r>
          </w:p>
        </w:tc>
        <w:tc>
          <w:tcPr>
            <w:tcW w:w="870"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1</w:t>
            </w:r>
          </w:p>
        </w:tc>
        <w:tc>
          <w:tcPr>
            <w:tcW w:w="938"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面授讲课</w:t>
            </w:r>
          </w:p>
        </w:tc>
        <w:tc>
          <w:tcPr>
            <w:tcW w:w="885"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考试</w:t>
            </w:r>
          </w:p>
        </w:tc>
        <w:tc>
          <w:tcPr>
            <w:tcW w:w="709" w:type="dxa"/>
            <w:tcBorders>
              <w:top w:val="single" w:sz="6" w:space="0" w:color="auto"/>
            </w:tcBorders>
            <w:vAlign w:val="center"/>
          </w:tcPr>
          <w:p w:rsidR="00117D55" w:rsidRPr="00002918" w:rsidRDefault="00117D55" w:rsidP="00FC718F">
            <w:pPr>
              <w:jc w:val="center"/>
              <w:rPr>
                <w:color w:val="0D0D0D"/>
                <w:kern w:val="0"/>
                <w:sz w:val="18"/>
                <w:szCs w:val="18"/>
              </w:rPr>
            </w:pPr>
          </w:p>
        </w:tc>
      </w:tr>
      <w:tr w:rsidR="00117D55" w:rsidRPr="00002918" w:rsidTr="00AA254B">
        <w:trPr>
          <w:trHeight w:hRule="exact" w:val="397"/>
        </w:trPr>
        <w:tc>
          <w:tcPr>
            <w:tcW w:w="573" w:type="dxa"/>
            <w:vMerge/>
            <w:vAlign w:val="center"/>
          </w:tcPr>
          <w:p w:rsidR="00117D55" w:rsidRPr="00002918" w:rsidRDefault="00117D55" w:rsidP="00FC718F">
            <w:pPr>
              <w:jc w:val="center"/>
              <w:rPr>
                <w:b/>
                <w:color w:val="0D0D0D"/>
                <w:kern w:val="0"/>
                <w:sz w:val="18"/>
                <w:szCs w:val="18"/>
              </w:rPr>
            </w:pPr>
          </w:p>
        </w:tc>
        <w:tc>
          <w:tcPr>
            <w:tcW w:w="835" w:type="dxa"/>
            <w:tcBorders>
              <w:top w:val="single" w:sz="6" w:space="0" w:color="auto"/>
              <w:bottom w:val="single" w:sz="6" w:space="0" w:color="auto"/>
            </w:tcBorders>
            <w:vAlign w:val="center"/>
          </w:tcPr>
          <w:p w:rsidR="00117D55" w:rsidRPr="00002918" w:rsidRDefault="005A2FE3" w:rsidP="00FC718F">
            <w:pPr>
              <w:widowControl/>
              <w:jc w:val="center"/>
              <w:rPr>
                <w:color w:val="0D0D0D"/>
                <w:kern w:val="0"/>
                <w:sz w:val="18"/>
                <w:szCs w:val="18"/>
              </w:rPr>
            </w:pPr>
            <w:r w:rsidRPr="00002918">
              <w:rPr>
                <w:color w:val="0D0D0D"/>
                <w:kern w:val="0"/>
                <w:sz w:val="18"/>
                <w:szCs w:val="18"/>
              </w:rPr>
              <w:t>s</w:t>
            </w:r>
            <w:r w:rsidR="00117D55" w:rsidRPr="00002918">
              <w:rPr>
                <w:color w:val="0D0D0D"/>
                <w:kern w:val="0"/>
                <w:sz w:val="18"/>
                <w:szCs w:val="18"/>
              </w:rPr>
              <w:t>008002</w:t>
            </w:r>
          </w:p>
        </w:tc>
        <w:tc>
          <w:tcPr>
            <w:tcW w:w="2860"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自然辩证法概论</w:t>
            </w:r>
          </w:p>
        </w:tc>
        <w:tc>
          <w:tcPr>
            <w:tcW w:w="567"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18</w:t>
            </w:r>
          </w:p>
        </w:tc>
        <w:tc>
          <w:tcPr>
            <w:tcW w:w="567"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1</w:t>
            </w:r>
          </w:p>
        </w:tc>
        <w:tc>
          <w:tcPr>
            <w:tcW w:w="870"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2</w:t>
            </w:r>
          </w:p>
        </w:tc>
        <w:tc>
          <w:tcPr>
            <w:tcW w:w="938"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面授讲课</w:t>
            </w:r>
          </w:p>
        </w:tc>
        <w:tc>
          <w:tcPr>
            <w:tcW w:w="885"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考试</w:t>
            </w:r>
          </w:p>
        </w:tc>
        <w:tc>
          <w:tcPr>
            <w:tcW w:w="709" w:type="dxa"/>
            <w:vAlign w:val="center"/>
          </w:tcPr>
          <w:p w:rsidR="00117D55" w:rsidRPr="00002918" w:rsidRDefault="00117D55" w:rsidP="00FC718F">
            <w:pPr>
              <w:jc w:val="center"/>
              <w:rPr>
                <w:color w:val="0D0D0D"/>
                <w:kern w:val="0"/>
                <w:sz w:val="18"/>
                <w:szCs w:val="18"/>
              </w:rPr>
            </w:pPr>
          </w:p>
        </w:tc>
      </w:tr>
      <w:tr w:rsidR="00117D55" w:rsidRPr="00002918" w:rsidTr="00AA254B">
        <w:trPr>
          <w:trHeight w:hRule="exact" w:val="397"/>
        </w:trPr>
        <w:tc>
          <w:tcPr>
            <w:tcW w:w="573" w:type="dxa"/>
            <w:vMerge/>
            <w:vAlign w:val="center"/>
          </w:tcPr>
          <w:p w:rsidR="00117D55" w:rsidRPr="00002918" w:rsidRDefault="00117D55" w:rsidP="00FC718F">
            <w:pPr>
              <w:jc w:val="center"/>
              <w:rPr>
                <w:b/>
                <w:color w:val="0D0D0D"/>
                <w:kern w:val="0"/>
                <w:sz w:val="18"/>
                <w:szCs w:val="18"/>
              </w:rPr>
            </w:pPr>
          </w:p>
        </w:tc>
        <w:tc>
          <w:tcPr>
            <w:tcW w:w="835" w:type="dxa"/>
            <w:tcBorders>
              <w:top w:val="single" w:sz="6" w:space="0" w:color="auto"/>
              <w:bottom w:val="single" w:sz="6" w:space="0" w:color="auto"/>
            </w:tcBorders>
            <w:vAlign w:val="center"/>
          </w:tcPr>
          <w:p w:rsidR="00117D55" w:rsidRPr="00002918" w:rsidRDefault="005A2FE3" w:rsidP="00FC718F">
            <w:pPr>
              <w:widowControl/>
              <w:jc w:val="center"/>
              <w:rPr>
                <w:color w:val="0D0D0D"/>
                <w:kern w:val="0"/>
                <w:sz w:val="18"/>
                <w:szCs w:val="18"/>
              </w:rPr>
            </w:pPr>
            <w:r w:rsidRPr="00002918">
              <w:rPr>
                <w:color w:val="0D0D0D"/>
                <w:kern w:val="0"/>
                <w:sz w:val="18"/>
                <w:szCs w:val="18"/>
              </w:rPr>
              <w:t>s</w:t>
            </w:r>
            <w:r w:rsidR="00117D55" w:rsidRPr="00002918">
              <w:rPr>
                <w:color w:val="0D0D0D"/>
                <w:kern w:val="0"/>
                <w:sz w:val="18"/>
                <w:szCs w:val="18"/>
              </w:rPr>
              <w:t>999031</w:t>
            </w:r>
          </w:p>
        </w:tc>
        <w:tc>
          <w:tcPr>
            <w:tcW w:w="2860" w:type="dxa"/>
            <w:vAlign w:val="center"/>
          </w:tcPr>
          <w:p w:rsidR="00117D55" w:rsidRPr="00002918" w:rsidRDefault="00117D55" w:rsidP="00FC718F">
            <w:pPr>
              <w:widowControl/>
              <w:jc w:val="center"/>
              <w:rPr>
                <w:sz w:val="18"/>
                <w:szCs w:val="18"/>
              </w:rPr>
            </w:pPr>
            <w:r w:rsidRPr="00002918">
              <w:rPr>
                <w:sz w:val="18"/>
                <w:szCs w:val="18"/>
              </w:rPr>
              <w:t>PET</w:t>
            </w:r>
            <w:r w:rsidR="005A2FE3" w:rsidRPr="00002918">
              <w:rPr>
                <w:sz w:val="18"/>
                <w:szCs w:val="18"/>
              </w:rPr>
              <w:t>S</w:t>
            </w:r>
            <w:r w:rsidRPr="00002918">
              <w:rPr>
                <w:sz w:val="18"/>
                <w:szCs w:val="18"/>
              </w:rPr>
              <w:t>-5</w:t>
            </w:r>
          </w:p>
        </w:tc>
        <w:tc>
          <w:tcPr>
            <w:tcW w:w="567"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32</w:t>
            </w:r>
          </w:p>
        </w:tc>
        <w:tc>
          <w:tcPr>
            <w:tcW w:w="567"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2</w:t>
            </w:r>
          </w:p>
        </w:tc>
        <w:tc>
          <w:tcPr>
            <w:tcW w:w="870"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1</w:t>
            </w:r>
          </w:p>
        </w:tc>
        <w:tc>
          <w:tcPr>
            <w:tcW w:w="938"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面授讲课</w:t>
            </w:r>
          </w:p>
        </w:tc>
        <w:tc>
          <w:tcPr>
            <w:tcW w:w="885"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考试</w:t>
            </w:r>
          </w:p>
        </w:tc>
        <w:tc>
          <w:tcPr>
            <w:tcW w:w="709" w:type="dxa"/>
            <w:vAlign w:val="center"/>
          </w:tcPr>
          <w:p w:rsidR="00117D55" w:rsidRPr="00002918" w:rsidRDefault="00117D55" w:rsidP="00FC718F">
            <w:pPr>
              <w:jc w:val="center"/>
              <w:rPr>
                <w:color w:val="0D0D0D"/>
                <w:kern w:val="0"/>
                <w:sz w:val="18"/>
                <w:szCs w:val="18"/>
              </w:rPr>
            </w:pPr>
          </w:p>
        </w:tc>
      </w:tr>
      <w:tr w:rsidR="00117D55" w:rsidRPr="00002918" w:rsidTr="00AA254B">
        <w:trPr>
          <w:trHeight w:hRule="exact" w:val="397"/>
        </w:trPr>
        <w:tc>
          <w:tcPr>
            <w:tcW w:w="573" w:type="dxa"/>
            <w:vMerge/>
            <w:vAlign w:val="center"/>
          </w:tcPr>
          <w:p w:rsidR="00117D55" w:rsidRPr="00002918" w:rsidRDefault="00117D55" w:rsidP="00FC718F">
            <w:pPr>
              <w:jc w:val="center"/>
              <w:rPr>
                <w:b/>
                <w:color w:val="0D0D0D"/>
                <w:kern w:val="0"/>
                <w:sz w:val="18"/>
                <w:szCs w:val="18"/>
              </w:rPr>
            </w:pPr>
          </w:p>
        </w:tc>
        <w:tc>
          <w:tcPr>
            <w:tcW w:w="835" w:type="dxa"/>
            <w:tcBorders>
              <w:top w:val="single" w:sz="6" w:space="0" w:color="auto"/>
              <w:bottom w:val="single" w:sz="6" w:space="0" w:color="auto"/>
            </w:tcBorders>
            <w:vAlign w:val="center"/>
          </w:tcPr>
          <w:p w:rsidR="00117D55" w:rsidRPr="00002918" w:rsidRDefault="005A2FE3" w:rsidP="00FC718F">
            <w:pPr>
              <w:widowControl/>
              <w:jc w:val="center"/>
              <w:rPr>
                <w:color w:val="0D0D0D"/>
                <w:kern w:val="0"/>
                <w:sz w:val="18"/>
                <w:szCs w:val="18"/>
              </w:rPr>
            </w:pPr>
            <w:r w:rsidRPr="00002918">
              <w:rPr>
                <w:color w:val="0D0D0D"/>
                <w:kern w:val="0"/>
                <w:sz w:val="18"/>
                <w:szCs w:val="18"/>
              </w:rPr>
              <w:t>s</w:t>
            </w:r>
            <w:r w:rsidR="00117D55" w:rsidRPr="00002918">
              <w:rPr>
                <w:color w:val="0D0D0D"/>
                <w:kern w:val="0"/>
                <w:sz w:val="18"/>
                <w:szCs w:val="18"/>
              </w:rPr>
              <w:t>006091</w:t>
            </w:r>
          </w:p>
        </w:tc>
        <w:tc>
          <w:tcPr>
            <w:tcW w:w="2860" w:type="dxa"/>
            <w:vAlign w:val="center"/>
          </w:tcPr>
          <w:p w:rsidR="00117D55" w:rsidRPr="00002918" w:rsidRDefault="00117D55" w:rsidP="00FC718F">
            <w:pPr>
              <w:widowControl/>
              <w:jc w:val="center"/>
              <w:rPr>
                <w:sz w:val="18"/>
                <w:szCs w:val="18"/>
              </w:rPr>
            </w:pPr>
            <w:r w:rsidRPr="00002918">
              <w:rPr>
                <w:sz w:val="18"/>
                <w:szCs w:val="18"/>
              </w:rPr>
              <w:t>科技写作</w:t>
            </w:r>
          </w:p>
        </w:tc>
        <w:tc>
          <w:tcPr>
            <w:tcW w:w="567"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16</w:t>
            </w:r>
          </w:p>
        </w:tc>
        <w:tc>
          <w:tcPr>
            <w:tcW w:w="567"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1</w:t>
            </w:r>
          </w:p>
        </w:tc>
        <w:tc>
          <w:tcPr>
            <w:tcW w:w="870"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1</w:t>
            </w:r>
          </w:p>
        </w:tc>
        <w:tc>
          <w:tcPr>
            <w:tcW w:w="938"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面授讲课</w:t>
            </w:r>
          </w:p>
        </w:tc>
        <w:tc>
          <w:tcPr>
            <w:tcW w:w="885"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考试</w:t>
            </w:r>
          </w:p>
        </w:tc>
        <w:tc>
          <w:tcPr>
            <w:tcW w:w="709" w:type="dxa"/>
            <w:vAlign w:val="center"/>
          </w:tcPr>
          <w:p w:rsidR="00117D55" w:rsidRPr="00002918" w:rsidRDefault="00117D55" w:rsidP="00FC718F">
            <w:pPr>
              <w:jc w:val="center"/>
              <w:rPr>
                <w:color w:val="0D0D0D"/>
                <w:kern w:val="0"/>
                <w:sz w:val="18"/>
                <w:szCs w:val="18"/>
              </w:rPr>
            </w:pPr>
          </w:p>
        </w:tc>
      </w:tr>
      <w:tr w:rsidR="00117D55" w:rsidRPr="00002918" w:rsidTr="00AA254B">
        <w:trPr>
          <w:trHeight w:hRule="exact" w:val="397"/>
        </w:trPr>
        <w:tc>
          <w:tcPr>
            <w:tcW w:w="573" w:type="dxa"/>
            <w:vMerge w:val="restart"/>
            <w:tcBorders>
              <w:top w:val="single" w:sz="6" w:space="0" w:color="auto"/>
            </w:tcBorders>
            <w:vAlign w:val="center"/>
          </w:tcPr>
          <w:p w:rsidR="00117D55" w:rsidRPr="00002918" w:rsidRDefault="00117D55" w:rsidP="00FC718F">
            <w:pPr>
              <w:jc w:val="center"/>
              <w:rPr>
                <w:color w:val="0D0D0D"/>
                <w:kern w:val="0"/>
                <w:sz w:val="18"/>
                <w:szCs w:val="18"/>
              </w:rPr>
            </w:pPr>
            <w:r w:rsidRPr="00002918">
              <w:rPr>
                <w:color w:val="0D0D0D"/>
                <w:kern w:val="0"/>
                <w:sz w:val="18"/>
                <w:szCs w:val="18"/>
              </w:rPr>
              <w:t>B</w:t>
            </w:r>
          </w:p>
        </w:tc>
        <w:tc>
          <w:tcPr>
            <w:tcW w:w="835" w:type="dxa"/>
            <w:tcBorders>
              <w:top w:val="single" w:sz="6" w:space="0" w:color="auto"/>
              <w:bottom w:val="single" w:sz="6" w:space="0" w:color="auto"/>
            </w:tcBorders>
            <w:vAlign w:val="center"/>
          </w:tcPr>
          <w:p w:rsidR="00117D55" w:rsidRPr="00002918" w:rsidRDefault="005A2FE3" w:rsidP="00FC718F">
            <w:pPr>
              <w:widowControl/>
              <w:jc w:val="center"/>
              <w:rPr>
                <w:color w:val="0D0D0D" w:themeColor="text1" w:themeTint="F2"/>
                <w:kern w:val="0"/>
                <w:sz w:val="18"/>
                <w:szCs w:val="18"/>
              </w:rPr>
            </w:pPr>
            <w:r w:rsidRPr="00002918">
              <w:rPr>
                <w:color w:val="0D0D0D" w:themeColor="text1" w:themeTint="F2"/>
                <w:kern w:val="0"/>
                <w:sz w:val="18"/>
                <w:szCs w:val="18"/>
              </w:rPr>
              <w:t>s</w:t>
            </w:r>
            <w:r w:rsidR="00117D55" w:rsidRPr="00002918">
              <w:rPr>
                <w:color w:val="0D0D0D" w:themeColor="text1" w:themeTint="F2"/>
                <w:kern w:val="0"/>
                <w:sz w:val="18"/>
                <w:szCs w:val="18"/>
              </w:rPr>
              <w:t>006068</w:t>
            </w:r>
          </w:p>
        </w:tc>
        <w:tc>
          <w:tcPr>
            <w:tcW w:w="286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矩阵论</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48</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3</w:t>
            </w:r>
          </w:p>
        </w:tc>
        <w:tc>
          <w:tcPr>
            <w:tcW w:w="87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1</w:t>
            </w:r>
          </w:p>
        </w:tc>
        <w:tc>
          <w:tcPr>
            <w:tcW w:w="938"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面授讲课</w:t>
            </w:r>
          </w:p>
        </w:tc>
        <w:tc>
          <w:tcPr>
            <w:tcW w:w="885"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考试</w:t>
            </w:r>
          </w:p>
        </w:tc>
        <w:tc>
          <w:tcPr>
            <w:tcW w:w="709" w:type="dxa"/>
            <w:vMerge w:val="restart"/>
            <w:tcBorders>
              <w:top w:val="single" w:sz="6" w:space="0" w:color="auto"/>
            </w:tcBorders>
            <w:vAlign w:val="center"/>
          </w:tcPr>
          <w:p w:rsidR="00117D55" w:rsidRPr="00002918" w:rsidRDefault="00117D55" w:rsidP="00FC718F">
            <w:pPr>
              <w:jc w:val="center"/>
              <w:rPr>
                <w:color w:val="0D0D0D"/>
                <w:kern w:val="0"/>
                <w:sz w:val="18"/>
                <w:szCs w:val="18"/>
              </w:rPr>
            </w:pPr>
            <w:r w:rsidRPr="00002918">
              <w:rPr>
                <w:color w:val="0D0D0D"/>
                <w:kern w:val="0"/>
                <w:sz w:val="18"/>
                <w:szCs w:val="18"/>
              </w:rPr>
              <w:t>不少于</w:t>
            </w:r>
            <w:r w:rsidRPr="00002918">
              <w:rPr>
                <w:color w:val="0D0D0D"/>
                <w:kern w:val="0"/>
                <w:sz w:val="18"/>
                <w:szCs w:val="18"/>
              </w:rPr>
              <w:t>9</w:t>
            </w:r>
            <w:r w:rsidRPr="00002918">
              <w:rPr>
                <w:color w:val="0D0D0D"/>
                <w:kern w:val="0"/>
                <w:sz w:val="18"/>
                <w:szCs w:val="18"/>
              </w:rPr>
              <w:t>学分</w:t>
            </w:r>
          </w:p>
        </w:tc>
      </w:tr>
      <w:tr w:rsidR="00117D55" w:rsidRPr="00002918" w:rsidTr="00AA254B">
        <w:trPr>
          <w:trHeight w:hRule="exact" w:val="397"/>
        </w:trPr>
        <w:tc>
          <w:tcPr>
            <w:tcW w:w="573" w:type="dxa"/>
            <w:vMerge/>
            <w:vAlign w:val="center"/>
          </w:tcPr>
          <w:p w:rsidR="00117D55" w:rsidRPr="00002918" w:rsidRDefault="00117D55" w:rsidP="00FC718F">
            <w:pPr>
              <w:jc w:val="center"/>
              <w:rPr>
                <w:color w:val="0D0D0D"/>
                <w:kern w:val="0"/>
                <w:sz w:val="18"/>
                <w:szCs w:val="18"/>
              </w:rPr>
            </w:pPr>
          </w:p>
        </w:tc>
        <w:tc>
          <w:tcPr>
            <w:tcW w:w="835" w:type="dxa"/>
            <w:tcBorders>
              <w:top w:val="single" w:sz="6" w:space="0" w:color="auto"/>
              <w:bottom w:val="single" w:sz="6" w:space="0" w:color="auto"/>
            </w:tcBorders>
          </w:tcPr>
          <w:p w:rsidR="00117D55" w:rsidRPr="00002918" w:rsidRDefault="005A2FE3" w:rsidP="00FC718F">
            <w:pPr>
              <w:jc w:val="center"/>
              <w:rPr>
                <w:color w:val="0D0D0D" w:themeColor="text1" w:themeTint="F2"/>
                <w:sz w:val="18"/>
                <w:szCs w:val="18"/>
              </w:rPr>
            </w:pPr>
            <w:r w:rsidRPr="00002918">
              <w:rPr>
                <w:color w:val="0D0D0D" w:themeColor="text1" w:themeTint="F2"/>
                <w:kern w:val="0"/>
                <w:sz w:val="18"/>
                <w:szCs w:val="18"/>
              </w:rPr>
              <w:t>s</w:t>
            </w:r>
            <w:r w:rsidR="00117D55" w:rsidRPr="00002918">
              <w:rPr>
                <w:color w:val="0D0D0D" w:themeColor="text1" w:themeTint="F2"/>
                <w:kern w:val="0"/>
                <w:sz w:val="18"/>
                <w:szCs w:val="18"/>
              </w:rPr>
              <w:t>006069</w:t>
            </w:r>
          </w:p>
        </w:tc>
        <w:tc>
          <w:tcPr>
            <w:tcW w:w="286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数值分析</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48</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3</w:t>
            </w:r>
          </w:p>
        </w:tc>
        <w:tc>
          <w:tcPr>
            <w:tcW w:w="87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1</w:t>
            </w:r>
          </w:p>
        </w:tc>
        <w:tc>
          <w:tcPr>
            <w:tcW w:w="938"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面授讲课</w:t>
            </w:r>
          </w:p>
        </w:tc>
        <w:tc>
          <w:tcPr>
            <w:tcW w:w="885"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考试</w:t>
            </w:r>
          </w:p>
        </w:tc>
        <w:tc>
          <w:tcPr>
            <w:tcW w:w="709" w:type="dxa"/>
            <w:vMerge/>
            <w:vAlign w:val="center"/>
          </w:tcPr>
          <w:p w:rsidR="00117D55" w:rsidRPr="00002918" w:rsidRDefault="00117D55" w:rsidP="00FC718F">
            <w:pPr>
              <w:jc w:val="center"/>
              <w:rPr>
                <w:color w:val="0D0D0D"/>
                <w:kern w:val="0"/>
                <w:sz w:val="18"/>
                <w:szCs w:val="18"/>
              </w:rPr>
            </w:pPr>
          </w:p>
        </w:tc>
      </w:tr>
      <w:tr w:rsidR="00117D55" w:rsidRPr="00002918" w:rsidTr="00AA254B">
        <w:trPr>
          <w:trHeight w:hRule="exact" w:val="397"/>
        </w:trPr>
        <w:tc>
          <w:tcPr>
            <w:tcW w:w="573" w:type="dxa"/>
            <w:vMerge/>
            <w:vAlign w:val="center"/>
          </w:tcPr>
          <w:p w:rsidR="00117D55" w:rsidRPr="00002918" w:rsidRDefault="00117D55" w:rsidP="00FC718F">
            <w:pPr>
              <w:jc w:val="center"/>
              <w:rPr>
                <w:color w:val="0D0D0D"/>
                <w:kern w:val="0"/>
                <w:sz w:val="18"/>
                <w:szCs w:val="18"/>
              </w:rPr>
            </w:pPr>
          </w:p>
        </w:tc>
        <w:tc>
          <w:tcPr>
            <w:tcW w:w="835" w:type="dxa"/>
            <w:tcBorders>
              <w:top w:val="single" w:sz="6" w:space="0" w:color="auto"/>
              <w:bottom w:val="single" w:sz="6" w:space="0" w:color="auto"/>
            </w:tcBorders>
          </w:tcPr>
          <w:p w:rsidR="00117D55" w:rsidRPr="00002918" w:rsidRDefault="005A2FE3" w:rsidP="00FC718F">
            <w:pPr>
              <w:jc w:val="center"/>
              <w:rPr>
                <w:color w:val="0D0D0D" w:themeColor="text1" w:themeTint="F2"/>
                <w:kern w:val="0"/>
                <w:sz w:val="18"/>
                <w:szCs w:val="18"/>
              </w:rPr>
            </w:pPr>
            <w:r w:rsidRPr="00002918">
              <w:rPr>
                <w:color w:val="0D0D0D" w:themeColor="text1" w:themeTint="F2"/>
                <w:kern w:val="0"/>
                <w:sz w:val="18"/>
                <w:szCs w:val="18"/>
              </w:rPr>
              <w:t>s</w:t>
            </w:r>
            <w:r w:rsidR="00117D55" w:rsidRPr="00002918">
              <w:rPr>
                <w:color w:val="0D0D0D" w:themeColor="text1" w:themeTint="F2"/>
                <w:kern w:val="0"/>
                <w:sz w:val="18"/>
                <w:szCs w:val="18"/>
              </w:rPr>
              <w:t>006070</w:t>
            </w:r>
          </w:p>
        </w:tc>
        <w:tc>
          <w:tcPr>
            <w:tcW w:w="286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随机分析</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48</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3</w:t>
            </w:r>
          </w:p>
        </w:tc>
        <w:tc>
          <w:tcPr>
            <w:tcW w:w="87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938"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面授讲课</w:t>
            </w:r>
          </w:p>
        </w:tc>
        <w:tc>
          <w:tcPr>
            <w:tcW w:w="885"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考试</w:t>
            </w:r>
          </w:p>
        </w:tc>
        <w:tc>
          <w:tcPr>
            <w:tcW w:w="709" w:type="dxa"/>
            <w:vMerge/>
            <w:vAlign w:val="center"/>
          </w:tcPr>
          <w:p w:rsidR="00117D55" w:rsidRPr="00002918" w:rsidRDefault="00117D55" w:rsidP="00FC718F">
            <w:pPr>
              <w:jc w:val="center"/>
              <w:rPr>
                <w:color w:val="0D0D0D"/>
                <w:kern w:val="0"/>
                <w:sz w:val="18"/>
                <w:szCs w:val="18"/>
              </w:rPr>
            </w:pPr>
          </w:p>
        </w:tc>
      </w:tr>
      <w:tr w:rsidR="00117D55" w:rsidRPr="00002918" w:rsidTr="00AA254B">
        <w:trPr>
          <w:trHeight w:hRule="exact" w:val="397"/>
        </w:trPr>
        <w:tc>
          <w:tcPr>
            <w:tcW w:w="573" w:type="dxa"/>
            <w:vMerge/>
            <w:vAlign w:val="center"/>
          </w:tcPr>
          <w:p w:rsidR="00117D55" w:rsidRPr="00002918" w:rsidRDefault="00117D55" w:rsidP="00FC718F">
            <w:pPr>
              <w:jc w:val="center"/>
              <w:rPr>
                <w:color w:val="0D0D0D"/>
                <w:kern w:val="0"/>
                <w:sz w:val="18"/>
                <w:szCs w:val="18"/>
              </w:rPr>
            </w:pPr>
          </w:p>
        </w:tc>
        <w:tc>
          <w:tcPr>
            <w:tcW w:w="835" w:type="dxa"/>
            <w:tcBorders>
              <w:top w:val="single" w:sz="6" w:space="0" w:color="auto"/>
              <w:bottom w:val="single" w:sz="6" w:space="0" w:color="auto"/>
            </w:tcBorders>
          </w:tcPr>
          <w:p w:rsidR="00117D55" w:rsidRPr="00002918" w:rsidRDefault="005A2FE3" w:rsidP="00FC718F">
            <w:pPr>
              <w:jc w:val="center"/>
              <w:rPr>
                <w:color w:val="0D0D0D" w:themeColor="text1" w:themeTint="F2"/>
                <w:kern w:val="0"/>
                <w:sz w:val="18"/>
                <w:szCs w:val="18"/>
              </w:rPr>
            </w:pPr>
            <w:r w:rsidRPr="00002918">
              <w:rPr>
                <w:color w:val="0D0D0D" w:themeColor="text1" w:themeTint="F2"/>
                <w:kern w:val="0"/>
                <w:sz w:val="18"/>
                <w:szCs w:val="18"/>
              </w:rPr>
              <w:t>s</w:t>
            </w:r>
            <w:r w:rsidR="00117D55" w:rsidRPr="00002918">
              <w:rPr>
                <w:color w:val="0D0D0D" w:themeColor="text1" w:themeTint="F2"/>
                <w:kern w:val="0"/>
                <w:sz w:val="18"/>
                <w:szCs w:val="18"/>
              </w:rPr>
              <w:t>006071</w:t>
            </w:r>
          </w:p>
        </w:tc>
        <w:tc>
          <w:tcPr>
            <w:tcW w:w="286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线性系统理论</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48</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3</w:t>
            </w:r>
          </w:p>
        </w:tc>
        <w:tc>
          <w:tcPr>
            <w:tcW w:w="87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1</w:t>
            </w:r>
          </w:p>
        </w:tc>
        <w:tc>
          <w:tcPr>
            <w:tcW w:w="938"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面授讲课</w:t>
            </w:r>
          </w:p>
        </w:tc>
        <w:tc>
          <w:tcPr>
            <w:tcW w:w="885"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考试</w:t>
            </w:r>
          </w:p>
        </w:tc>
        <w:tc>
          <w:tcPr>
            <w:tcW w:w="709" w:type="dxa"/>
            <w:vMerge/>
            <w:vAlign w:val="center"/>
          </w:tcPr>
          <w:p w:rsidR="00117D55" w:rsidRPr="00002918" w:rsidRDefault="00117D55" w:rsidP="00FC718F">
            <w:pPr>
              <w:jc w:val="center"/>
              <w:rPr>
                <w:color w:val="0D0D0D"/>
                <w:kern w:val="0"/>
                <w:sz w:val="18"/>
                <w:szCs w:val="18"/>
              </w:rPr>
            </w:pPr>
          </w:p>
        </w:tc>
      </w:tr>
      <w:tr w:rsidR="00117D55" w:rsidRPr="00002918" w:rsidTr="00AA254B">
        <w:trPr>
          <w:trHeight w:hRule="exact" w:val="397"/>
        </w:trPr>
        <w:tc>
          <w:tcPr>
            <w:tcW w:w="573" w:type="dxa"/>
            <w:vMerge/>
            <w:vAlign w:val="center"/>
          </w:tcPr>
          <w:p w:rsidR="00117D55" w:rsidRPr="00002918" w:rsidRDefault="00117D55" w:rsidP="00FC718F">
            <w:pPr>
              <w:jc w:val="center"/>
              <w:rPr>
                <w:color w:val="0D0D0D"/>
                <w:kern w:val="0"/>
                <w:sz w:val="18"/>
                <w:szCs w:val="18"/>
              </w:rPr>
            </w:pPr>
          </w:p>
        </w:tc>
        <w:tc>
          <w:tcPr>
            <w:tcW w:w="835" w:type="dxa"/>
            <w:tcBorders>
              <w:top w:val="single" w:sz="6" w:space="0" w:color="auto"/>
              <w:bottom w:val="single" w:sz="6" w:space="0" w:color="auto"/>
            </w:tcBorders>
          </w:tcPr>
          <w:p w:rsidR="00117D55" w:rsidRPr="00002918" w:rsidRDefault="005A2FE3" w:rsidP="00FC718F">
            <w:pPr>
              <w:jc w:val="center"/>
              <w:rPr>
                <w:color w:val="0D0D0D" w:themeColor="text1" w:themeTint="F2"/>
                <w:kern w:val="0"/>
                <w:sz w:val="18"/>
                <w:szCs w:val="18"/>
              </w:rPr>
            </w:pPr>
            <w:r w:rsidRPr="00002918">
              <w:rPr>
                <w:color w:val="0D0D0D" w:themeColor="text1" w:themeTint="F2"/>
                <w:kern w:val="0"/>
                <w:sz w:val="18"/>
                <w:szCs w:val="18"/>
              </w:rPr>
              <w:t>s</w:t>
            </w:r>
            <w:r w:rsidR="00117D55" w:rsidRPr="00002918">
              <w:rPr>
                <w:color w:val="0D0D0D" w:themeColor="text1" w:themeTint="F2"/>
                <w:kern w:val="0"/>
                <w:sz w:val="18"/>
                <w:szCs w:val="18"/>
              </w:rPr>
              <w:t>006008</w:t>
            </w:r>
          </w:p>
        </w:tc>
        <w:tc>
          <w:tcPr>
            <w:tcW w:w="286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最优化理论与方法</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32</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87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1</w:t>
            </w:r>
          </w:p>
        </w:tc>
        <w:tc>
          <w:tcPr>
            <w:tcW w:w="938"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面授讲课</w:t>
            </w:r>
          </w:p>
        </w:tc>
        <w:tc>
          <w:tcPr>
            <w:tcW w:w="885"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考试</w:t>
            </w:r>
          </w:p>
        </w:tc>
        <w:tc>
          <w:tcPr>
            <w:tcW w:w="709" w:type="dxa"/>
            <w:vMerge/>
            <w:vAlign w:val="center"/>
          </w:tcPr>
          <w:p w:rsidR="00117D55" w:rsidRPr="00002918" w:rsidRDefault="00117D55" w:rsidP="00FC718F">
            <w:pPr>
              <w:jc w:val="center"/>
              <w:rPr>
                <w:color w:val="0D0D0D"/>
                <w:kern w:val="0"/>
                <w:sz w:val="18"/>
                <w:szCs w:val="18"/>
              </w:rPr>
            </w:pPr>
          </w:p>
        </w:tc>
      </w:tr>
      <w:tr w:rsidR="00117D55" w:rsidRPr="00002918" w:rsidTr="00AA254B">
        <w:trPr>
          <w:trHeight w:hRule="exact" w:val="397"/>
        </w:trPr>
        <w:tc>
          <w:tcPr>
            <w:tcW w:w="573" w:type="dxa"/>
            <w:vMerge/>
            <w:vAlign w:val="center"/>
          </w:tcPr>
          <w:p w:rsidR="00117D55" w:rsidRPr="00002918" w:rsidRDefault="00117D55" w:rsidP="00FC718F">
            <w:pPr>
              <w:jc w:val="center"/>
              <w:rPr>
                <w:color w:val="0D0D0D"/>
                <w:kern w:val="0"/>
                <w:sz w:val="18"/>
                <w:szCs w:val="18"/>
              </w:rPr>
            </w:pPr>
          </w:p>
        </w:tc>
        <w:tc>
          <w:tcPr>
            <w:tcW w:w="835" w:type="dxa"/>
            <w:tcBorders>
              <w:top w:val="single" w:sz="6" w:space="0" w:color="auto"/>
              <w:bottom w:val="single" w:sz="6" w:space="0" w:color="auto"/>
            </w:tcBorders>
          </w:tcPr>
          <w:p w:rsidR="00117D55" w:rsidRPr="00002918" w:rsidRDefault="005A2FE3" w:rsidP="00FC718F">
            <w:pPr>
              <w:jc w:val="center"/>
              <w:rPr>
                <w:color w:val="0D0D0D"/>
                <w:sz w:val="18"/>
                <w:szCs w:val="18"/>
              </w:rPr>
            </w:pPr>
            <w:r w:rsidRPr="00002918">
              <w:rPr>
                <w:color w:val="0D0D0D"/>
                <w:sz w:val="18"/>
                <w:szCs w:val="18"/>
              </w:rPr>
              <w:t>s</w:t>
            </w:r>
            <w:r w:rsidR="00117D55" w:rsidRPr="00002918">
              <w:rPr>
                <w:color w:val="0D0D0D"/>
                <w:sz w:val="18"/>
                <w:szCs w:val="18"/>
              </w:rPr>
              <w:t>006073</w:t>
            </w:r>
          </w:p>
        </w:tc>
        <w:tc>
          <w:tcPr>
            <w:tcW w:w="286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机器学习（全英文授课）</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32</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87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1</w:t>
            </w:r>
          </w:p>
        </w:tc>
        <w:tc>
          <w:tcPr>
            <w:tcW w:w="938"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面授讲课</w:t>
            </w:r>
          </w:p>
        </w:tc>
        <w:tc>
          <w:tcPr>
            <w:tcW w:w="885"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考试</w:t>
            </w:r>
          </w:p>
        </w:tc>
        <w:tc>
          <w:tcPr>
            <w:tcW w:w="709" w:type="dxa"/>
            <w:vMerge/>
            <w:vAlign w:val="center"/>
          </w:tcPr>
          <w:p w:rsidR="00117D55" w:rsidRPr="00002918" w:rsidRDefault="00117D55" w:rsidP="00FC718F">
            <w:pPr>
              <w:jc w:val="center"/>
              <w:rPr>
                <w:color w:val="0D0D0D"/>
                <w:kern w:val="0"/>
                <w:sz w:val="18"/>
                <w:szCs w:val="18"/>
              </w:rPr>
            </w:pPr>
          </w:p>
        </w:tc>
      </w:tr>
      <w:tr w:rsidR="00117D55" w:rsidRPr="00002918" w:rsidTr="00AA254B">
        <w:trPr>
          <w:trHeight w:hRule="exact" w:val="397"/>
        </w:trPr>
        <w:tc>
          <w:tcPr>
            <w:tcW w:w="573" w:type="dxa"/>
            <w:vMerge/>
            <w:vAlign w:val="center"/>
          </w:tcPr>
          <w:p w:rsidR="00117D55" w:rsidRPr="00002918" w:rsidRDefault="00117D55" w:rsidP="00FC718F">
            <w:pPr>
              <w:jc w:val="center"/>
              <w:rPr>
                <w:color w:val="0D0D0D"/>
                <w:kern w:val="0"/>
                <w:sz w:val="18"/>
                <w:szCs w:val="18"/>
              </w:rPr>
            </w:pPr>
          </w:p>
        </w:tc>
        <w:tc>
          <w:tcPr>
            <w:tcW w:w="835" w:type="dxa"/>
            <w:tcBorders>
              <w:top w:val="single" w:sz="6" w:space="0" w:color="auto"/>
              <w:bottom w:val="single" w:sz="6" w:space="0" w:color="auto"/>
            </w:tcBorders>
          </w:tcPr>
          <w:p w:rsidR="00117D55" w:rsidRPr="00002918" w:rsidRDefault="005A2FE3" w:rsidP="00FC718F">
            <w:pPr>
              <w:jc w:val="center"/>
              <w:rPr>
                <w:color w:val="0D0D0D"/>
                <w:sz w:val="18"/>
                <w:szCs w:val="18"/>
              </w:rPr>
            </w:pPr>
            <w:r w:rsidRPr="00002918">
              <w:rPr>
                <w:color w:val="0D0D0D"/>
                <w:sz w:val="18"/>
                <w:szCs w:val="18"/>
              </w:rPr>
              <w:t>s</w:t>
            </w:r>
            <w:r w:rsidR="00117D55" w:rsidRPr="00002918">
              <w:rPr>
                <w:color w:val="0D0D0D"/>
                <w:sz w:val="18"/>
                <w:szCs w:val="18"/>
              </w:rPr>
              <w:t>006075</w:t>
            </w:r>
          </w:p>
        </w:tc>
        <w:tc>
          <w:tcPr>
            <w:tcW w:w="286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现代检测技术</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32</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87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1</w:t>
            </w:r>
          </w:p>
        </w:tc>
        <w:tc>
          <w:tcPr>
            <w:tcW w:w="938"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面授讲课</w:t>
            </w:r>
          </w:p>
        </w:tc>
        <w:tc>
          <w:tcPr>
            <w:tcW w:w="885"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bookmarkStart w:id="98" w:name="OLE_LINK7"/>
            <w:bookmarkStart w:id="99" w:name="OLE_LINK8"/>
            <w:r w:rsidRPr="00002918">
              <w:rPr>
                <w:color w:val="0D0D0D"/>
                <w:kern w:val="0"/>
                <w:sz w:val="18"/>
                <w:szCs w:val="18"/>
              </w:rPr>
              <w:t>考试</w:t>
            </w:r>
            <w:bookmarkEnd w:id="98"/>
            <w:bookmarkEnd w:id="99"/>
          </w:p>
        </w:tc>
        <w:tc>
          <w:tcPr>
            <w:tcW w:w="709" w:type="dxa"/>
            <w:vMerge/>
            <w:vAlign w:val="center"/>
          </w:tcPr>
          <w:p w:rsidR="00117D55" w:rsidRPr="00002918" w:rsidRDefault="00117D55" w:rsidP="00FC718F">
            <w:pPr>
              <w:jc w:val="center"/>
              <w:rPr>
                <w:color w:val="0D0D0D"/>
                <w:kern w:val="0"/>
                <w:sz w:val="18"/>
                <w:szCs w:val="18"/>
              </w:rPr>
            </w:pPr>
          </w:p>
        </w:tc>
      </w:tr>
      <w:tr w:rsidR="00117D55" w:rsidRPr="00002918" w:rsidTr="00AA254B">
        <w:trPr>
          <w:trHeight w:hRule="exact" w:val="397"/>
        </w:trPr>
        <w:tc>
          <w:tcPr>
            <w:tcW w:w="573" w:type="dxa"/>
            <w:vAlign w:val="center"/>
          </w:tcPr>
          <w:p w:rsidR="00117D55" w:rsidRPr="00002918" w:rsidRDefault="00117D55" w:rsidP="00FC718F">
            <w:pPr>
              <w:jc w:val="center"/>
              <w:rPr>
                <w:color w:val="0D0D0D"/>
                <w:kern w:val="0"/>
                <w:sz w:val="18"/>
                <w:szCs w:val="18"/>
              </w:rPr>
            </w:pPr>
            <w:bookmarkStart w:id="100" w:name="_Hlk480203713"/>
            <w:r w:rsidRPr="00002918">
              <w:rPr>
                <w:color w:val="0D0D0D"/>
                <w:kern w:val="0"/>
                <w:sz w:val="18"/>
                <w:szCs w:val="18"/>
              </w:rPr>
              <w:t>C</w:t>
            </w:r>
          </w:p>
        </w:tc>
        <w:tc>
          <w:tcPr>
            <w:tcW w:w="835" w:type="dxa"/>
            <w:tcBorders>
              <w:top w:val="single" w:sz="6" w:space="0" w:color="auto"/>
              <w:bottom w:val="single" w:sz="6" w:space="0" w:color="auto"/>
            </w:tcBorders>
          </w:tcPr>
          <w:p w:rsidR="00117D55" w:rsidRPr="00002918" w:rsidRDefault="005A2FE3" w:rsidP="00FC718F">
            <w:pPr>
              <w:jc w:val="center"/>
              <w:rPr>
                <w:color w:val="0D0D0D"/>
                <w:sz w:val="18"/>
                <w:szCs w:val="18"/>
              </w:rPr>
            </w:pPr>
            <w:r w:rsidRPr="00002918">
              <w:rPr>
                <w:color w:val="0D0D0D"/>
                <w:sz w:val="18"/>
                <w:szCs w:val="18"/>
              </w:rPr>
              <w:t>s</w:t>
            </w:r>
            <w:r w:rsidR="00117D55" w:rsidRPr="00002918">
              <w:rPr>
                <w:color w:val="0D0D0D"/>
                <w:sz w:val="18"/>
                <w:szCs w:val="18"/>
              </w:rPr>
              <w:t>006088</w:t>
            </w:r>
          </w:p>
        </w:tc>
        <w:tc>
          <w:tcPr>
            <w:tcW w:w="2860" w:type="dxa"/>
            <w:vAlign w:val="center"/>
          </w:tcPr>
          <w:p w:rsidR="00117D55" w:rsidRPr="00002918" w:rsidRDefault="00117D55" w:rsidP="00FC718F">
            <w:pPr>
              <w:spacing w:line="300" w:lineRule="auto"/>
              <w:jc w:val="center"/>
              <w:rPr>
                <w:sz w:val="18"/>
                <w:szCs w:val="18"/>
              </w:rPr>
            </w:pPr>
            <w:r w:rsidRPr="00002918">
              <w:rPr>
                <w:sz w:val="18"/>
                <w:szCs w:val="18"/>
              </w:rPr>
              <w:t>导师自主设置课程</w:t>
            </w:r>
          </w:p>
        </w:tc>
        <w:tc>
          <w:tcPr>
            <w:tcW w:w="567" w:type="dxa"/>
            <w:vAlign w:val="center"/>
          </w:tcPr>
          <w:p w:rsidR="00117D55" w:rsidRPr="00002918" w:rsidRDefault="00117D55" w:rsidP="00FC718F">
            <w:pPr>
              <w:spacing w:line="300" w:lineRule="auto"/>
              <w:jc w:val="center"/>
              <w:rPr>
                <w:sz w:val="18"/>
                <w:szCs w:val="18"/>
              </w:rPr>
            </w:pPr>
            <w:r w:rsidRPr="00002918">
              <w:rPr>
                <w:sz w:val="18"/>
                <w:szCs w:val="18"/>
              </w:rPr>
              <w:t>16</w:t>
            </w:r>
          </w:p>
        </w:tc>
        <w:tc>
          <w:tcPr>
            <w:tcW w:w="567" w:type="dxa"/>
            <w:vAlign w:val="center"/>
          </w:tcPr>
          <w:p w:rsidR="00117D55" w:rsidRPr="00002918" w:rsidRDefault="00117D55" w:rsidP="00FC718F">
            <w:pPr>
              <w:spacing w:line="300" w:lineRule="auto"/>
              <w:jc w:val="center"/>
              <w:rPr>
                <w:sz w:val="18"/>
                <w:szCs w:val="18"/>
              </w:rPr>
            </w:pPr>
            <w:r w:rsidRPr="00002918">
              <w:rPr>
                <w:sz w:val="18"/>
                <w:szCs w:val="18"/>
              </w:rPr>
              <w:t>1</w:t>
            </w:r>
          </w:p>
        </w:tc>
        <w:tc>
          <w:tcPr>
            <w:tcW w:w="870"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2</w:t>
            </w:r>
          </w:p>
        </w:tc>
        <w:tc>
          <w:tcPr>
            <w:tcW w:w="938"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面授讲课</w:t>
            </w:r>
          </w:p>
        </w:tc>
        <w:tc>
          <w:tcPr>
            <w:tcW w:w="885"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考查</w:t>
            </w:r>
          </w:p>
        </w:tc>
        <w:tc>
          <w:tcPr>
            <w:tcW w:w="709" w:type="dxa"/>
            <w:vAlign w:val="center"/>
          </w:tcPr>
          <w:p w:rsidR="00117D55" w:rsidRPr="00002918" w:rsidRDefault="00117D55" w:rsidP="00446BD5">
            <w:pPr>
              <w:jc w:val="center"/>
              <w:rPr>
                <w:color w:val="0D0D0D"/>
                <w:kern w:val="0"/>
                <w:sz w:val="18"/>
                <w:szCs w:val="18"/>
              </w:rPr>
            </w:pPr>
            <w:r w:rsidRPr="00002918">
              <w:rPr>
                <w:color w:val="0D0D0D"/>
                <w:kern w:val="0"/>
                <w:sz w:val="18"/>
                <w:szCs w:val="18"/>
              </w:rPr>
              <w:t>1</w:t>
            </w:r>
            <w:r w:rsidRPr="00002918">
              <w:rPr>
                <w:color w:val="0D0D0D"/>
                <w:kern w:val="0"/>
                <w:sz w:val="18"/>
                <w:szCs w:val="18"/>
              </w:rPr>
              <w:t>学分</w:t>
            </w:r>
          </w:p>
        </w:tc>
      </w:tr>
      <w:bookmarkEnd w:id="100"/>
      <w:tr w:rsidR="00117D55" w:rsidRPr="00002918" w:rsidTr="00AA254B">
        <w:trPr>
          <w:trHeight w:hRule="exact" w:val="397"/>
        </w:trPr>
        <w:tc>
          <w:tcPr>
            <w:tcW w:w="573" w:type="dxa"/>
            <w:vMerge w:val="restart"/>
            <w:vAlign w:val="center"/>
          </w:tcPr>
          <w:p w:rsidR="00117D55" w:rsidRPr="00002918" w:rsidRDefault="00117D55" w:rsidP="00FC718F">
            <w:pPr>
              <w:jc w:val="center"/>
              <w:rPr>
                <w:color w:val="0D0D0D"/>
                <w:kern w:val="0"/>
                <w:sz w:val="18"/>
                <w:szCs w:val="18"/>
              </w:rPr>
            </w:pPr>
            <w:r w:rsidRPr="00002918">
              <w:rPr>
                <w:color w:val="0D0D0D"/>
                <w:kern w:val="0"/>
                <w:sz w:val="18"/>
                <w:szCs w:val="18"/>
              </w:rPr>
              <w:t>D</w:t>
            </w:r>
          </w:p>
        </w:tc>
        <w:tc>
          <w:tcPr>
            <w:tcW w:w="835" w:type="dxa"/>
            <w:tcBorders>
              <w:top w:val="single" w:sz="6" w:space="0" w:color="auto"/>
              <w:bottom w:val="single" w:sz="6" w:space="0" w:color="auto"/>
            </w:tcBorders>
          </w:tcPr>
          <w:p w:rsidR="00117D55" w:rsidRPr="00002918" w:rsidRDefault="005A2FE3" w:rsidP="00FC718F">
            <w:pPr>
              <w:jc w:val="center"/>
              <w:rPr>
                <w:color w:val="0D0D0D"/>
                <w:sz w:val="18"/>
                <w:szCs w:val="18"/>
              </w:rPr>
            </w:pPr>
            <w:r w:rsidRPr="00002918">
              <w:rPr>
                <w:color w:val="0D0D0D"/>
                <w:sz w:val="18"/>
                <w:szCs w:val="18"/>
              </w:rPr>
              <w:t>s</w:t>
            </w:r>
            <w:r w:rsidR="00117D55" w:rsidRPr="00002918">
              <w:rPr>
                <w:color w:val="0D0D0D"/>
                <w:sz w:val="18"/>
                <w:szCs w:val="18"/>
              </w:rPr>
              <w:t>006055</w:t>
            </w:r>
          </w:p>
        </w:tc>
        <w:tc>
          <w:tcPr>
            <w:tcW w:w="286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现代信号处理</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32</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87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938"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面授讲课</w:t>
            </w:r>
          </w:p>
        </w:tc>
        <w:tc>
          <w:tcPr>
            <w:tcW w:w="885"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考查</w:t>
            </w:r>
          </w:p>
        </w:tc>
        <w:tc>
          <w:tcPr>
            <w:tcW w:w="709" w:type="dxa"/>
            <w:vMerge w:val="restart"/>
            <w:vAlign w:val="center"/>
          </w:tcPr>
          <w:p w:rsidR="00117D55" w:rsidRPr="00002918" w:rsidRDefault="00117D55" w:rsidP="00FC718F">
            <w:pPr>
              <w:jc w:val="center"/>
              <w:rPr>
                <w:color w:val="0D0D0D"/>
                <w:kern w:val="0"/>
                <w:sz w:val="18"/>
                <w:szCs w:val="18"/>
              </w:rPr>
            </w:pPr>
            <w:r w:rsidRPr="00002918">
              <w:rPr>
                <w:color w:val="0D0D0D"/>
                <w:kern w:val="0"/>
                <w:sz w:val="18"/>
                <w:szCs w:val="18"/>
              </w:rPr>
              <w:t>8</w:t>
            </w:r>
            <w:r w:rsidRPr="00002918">
              <w:rPr>
                <w:color w:val="0D0D0D"/>
                <w:kern w:val="0"/>
                <w:sz w:val="18"/>
                <w:szCs w:val="18"/>
              </w:rPr>
              <w:t>学分</w:t>
            </w:r>
          </w:p>
        </w:tc>
      </w:tr>
      <w:tr w:rsidR="00117D55" w:rsidRPr="00002918" w:rsidTr="00AA254B">
        <w:trPr>
          <w:trHeight w:hRule="exact" w:val="397"/>
        </w:trPr>
        <w:tc>
          <w:tcPr>
            <w:tcW w:w="573" w:type="dxa"/>
            <w:vMerge/>
            <w:vAlign w:val="center"/>
          </w:tcPr>
          <w:p w:rsidR="00117D55" w:rsidRPr="00002918" w:rsidRDefault="00117D55" w:rsidP="00FC718F">
            <w:pPr>
              <w:jc w:val="center"/>
              <w:rPr>
                <w:color w:val="0D0D0D"/>
                <w:kern w:val="0"/>
                <w:sz w:val="18"/>
                <w:szCs w:val="18"/>
              </w:rPr>
            </w:pPr>
          </w:p>
        </w:tc>
        <w:tc>
          <w:tcPr>
            <w:tcW w:w="835" w:type="dxa"/>
            <w:tcBorders>
              <w:top w:val="single" w:sz="6" w:space="0" w:color="auto"/>
              <w:bottom w:val="single" w:sz="6" w:space="0" w:color="auto"/>
            </w:tcBorders>
          </w:tcPr>
          <w:p w:rsidR="00117D55" w:rsidRPr="00002918" w:rsidRDefault="005A2FE3" w:rsidP="00FC718F">
            <w:pPr>
              <w:jc w:val="center"/>
              <w:rPr>
                <w:color w:val="0D0D0D"/>
                <w:sz w:val="18"/>
                <w:szCs w:val="18"/>
              </w:rPr>
            </w:pPr>
            <w:r w:rsidRPr="00002918">
              <w:rPr>
                <w:color w:val="0D0D0D"/>
                <w:sz w:val="18"/>
                <w:szCs w:val="18"/>
              </w:rPr>
              <w:t>s</w:t>
            </w:r>
            <w:r w:rsidR="00117D55" w:rsidRPr="00002918">
              <w:rPr>
                <w:color w:val="0D0D0D"/>
                <w:sz w:val="18"/>
                <w:szCs w:val="18"/>
              </w:rPr>
              <w:t>006079</w:t>
            </w:r>
          </w:p>
        </w:tc>
        <w:tc>
          <w:tcPr>
            <w:tcW w:w="286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智能控制与应用（全英文授课）</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32</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87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938"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面授讲课</w:t>
            </w:r>
          </w:p>
        </w:tc>
        <w:tc>
          <w:tcPr>
            <w:tcW w:w="885"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考查</w:t>
            </w:r>
          </w:p>
        </w:tc>
        <w:tc>
          <w:tcPr>
            <w:tcW w:w="709" w:type="dxa"/>
            <w:vMerge/>
            <w:vAlign w:val="center"/>
          </w:tcPr>
          <w:p w:rsidR="00117D55" w:rsidRPr="00002918" w:rsidRDefault="00117D55" w:rsidP="00FC718F">
            <w:pPr>
              <w:jc w:val="center"/>
              <w:rPr>
                <w:color w:val="0D0D0D"/>
                <w:kern w:val="0"/>
                <w:sz w:val="18"/>
                <w:szCs w:val="18"/>
              </w:rPr>
            </w:pPr>
          </w:p>
        </w:tc>
      </w:tr>
      <w:tr w:rsidR="00117D55" w:rsidRPr="00002918" w:rsidTr="00AA254B">
        <w:trPr>
          <w:trHeight w:hRule="exact" w:val="397"/>
        </w:trPr>
        <w:tc>
          <w:tcPr>
            <w:tcW w:w="573" w:type="dxa"/>
            <w:vMerge/>
            <w:vAlign w:val="center"/>
          </w:tcPr>
          <w:p w:rsidR="00117D55" w:rsidRPr="00002918" w:rsidRDefault="00117D55" w:rsidP="00FC718F">
            <w:pPr>
              <w:jc w:val="center"/>
              <w:rPr>
                <w:color w:val="0D0D0D"/>
                <w:kern w:val="0"/>
                <w:sz w:val="18"/>
                <w:szCs w:val="18"/>
              </w:rPr>
            </w:pPr>
          </w:p>
        </w:tc>
        <w:tc>
          <w:tcPr>
            <w:tcW w:w="835" w:type="dxa"/>
            <w:tcBorders>
              <w:top w:val="single" w:sz="6" w:space="0" w:color="auto"/>
              <w:bottom w:val="single" w:sz="6" w:space="0" w:color="auto"/>
            </w:tcBorders>
          </w:tcPr>
          <w:p w:rsidR="00117D55" w:rsidRPr="00002918" w:rsidRDefault="005A2FE3" w:rsidP="00FC718F">
            <w:pPr>
              <w:jc w:val="center"/>
              <w:rPr>
                <w:color w:val="0D0D0D"/>
                <w:sz w:val="18"/>
                <w:szCs w:val="18"/>
              </w:rPr>
            </w:pPr>
            <w:r w:rsidRPr="00002918">
              <w:rPr>
                <w:color w:val="0D0D0D"/>
                <w:sz w:val="18"/>
                <w:szCs w:val="18"/>
              </w:rPr>
              <w:t>s</w:t>
            </w:r>
            <w:r w:rsidR="00117D55" w:rsidRPr="00002918">
              <w:rPr>
                <w:color w:val="0D0D0D"/>
                <w:sz w:val="18"/>
                <w:szCs w:val="18"/>
              </w:rPr>
              <w:t>006072</w:t>
            </w:r>
          </w:p>
        </w:tc>
        <w:tc>
          <w:tcPr>
            <w:tcW w:w="286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非线性系统理论</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32</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87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938"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面授讲课</w:t>
            </w:r>
          </w:p>
        </w:tc>
        <w:tc>
          <w:tcPr>
            <w:tcW w:w="885"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考查</w:t>
            </w:r>
          </w:p>
        </w:tc>
        <w:tc>
          <w:tcPr>
            <w:tcW w:w="709" w:type="dxa"/>
            <w:vMerge/>
            <w:vAlign w:val="center"/>
          </w:tcPr>
          <w:p w:rsidR="00117D55" w:rsidRPr="00002918" w:rsidRDefault="00117D55" w:rsidP="00FC718F">
            <w:pPr>
              <w:jc w:val="center"/>
              <w:rPr>
                <w:color w:val="0D0D0D"/>
                <w:kern w:val="0"/>
                <w:sz w:val="18"/>
                <w:szCs w:val="18"/>
              </w:rPr>
            </w:pPr>
          </w:p>
        </w:tc>
      </w:tr>
      <w:tr w:rsidR="00117D55" w:rsidRPr="00002918" w:rsidTr="00AA254B">
        <w:trPr>
          <w:trHeight w:hRule="exact" w:val="397"/>
        </w:trPr>
        <w:tc>
          <w:tcPr>
            <w:tcW w:w="573" w:type="dxa"/>
            <w:vMerge/>
            <w:vAlign w:val="center"/>
          </w:tcPr>
          <w:p w:rsidR="00117D55" w:rsidRPr="00002918" w:rsidRDefault="00117D55" w:rsidP="00FC718F">
            <w:pPr>
              <w:jc w:val="center"/>
              <w:rPr>
                <w:color w:val="0D0D0D"/>
                <w:kern w:val="0"/>
                <w:sz w:val="18"/>
                <w:szCs w:val="18"/>
              </w:rPr>
            </w:pPr>
          </w:p>
        </w:tc>
        <w:tc>
          <w:tcPr>
            <w:tcW w:w="835" w:type="dxa"/>
            <w:tcBorders>
              <w:top w:val="single" w:sz="6" w:space="0" w:color="auto"/>
              <w:bottom w:val="single" w:sz="6" w:space="0" w:color="auto"/>
            </w:tcBorders>
          </w:tcPr>
          <w:p w:rsidR="00117D55" w:rsidRPr="00002918" w:rsidRDefault="005A2FE3" w:rsidP="00FC718F">
            <w:pPr>
              <w:jc w:val="center"/>
              <w:rPr>
                <w:color w:val="0D0D0D"/>
                <w:sz w:val="18"/>
                <w:szCs w:val="18"/>
              </w:rPr>
            </w:pPr>
            <w:r w:rsidRPr="00002918">
              <w:rPr>
                <w:color w:val="0D0D0D"/>
                <w:sz w:val="18"/>
                <w:szCs w:val="18"/>
              </w:rPr>
              <w:t>s</w:t>
            </w:r>
            <w:r w:rsidR="00117D55" w:rsidRPr="00002918">
              <w:rPr>
                <w:color w:val="0D0D0D"/>
                <w:sz w:val="18"/>
                <w:szCs w:val="18"/>
              </w:rPr>
              <w:t>006061</w:t>
            </w:r>
          </w:p>
        </w:tc>
        <w:tc>
          <w:tcPr>
            <w:tcW w:w="286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模式识别与图像分析</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32</w:t>
            </w:r>
          </w:p>
        </w:tc>
        <w:tc>
          <w:tcPr>
            <w:tcW w:w="567"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870"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938"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面授讲课</w:t>
            </w:r>
          </w:p>
        </w:tc>
        <w:tc>
          <w:tcPr>
            <w:tcW w:w="885" w:type="dxa"/>
            <w:tcBorders>
              <w:top w:val="single" w:sz="6" w:space="0" w:color="auto"/>
              <w:bottom w:val="single" w:sz="6"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考查</w:t>
            </w:r>
          </w:p>
        </w:tc>
        <w:tc>
          <w:tcPr>
            <w:tcW w:w="709" w:type="dxa"/>
            <w:vMerge/>
            <w:vAlign w:val="center"/>
          </w:tcPr>
          <w:p w:rsidR="00117D55" w:rsidRPr="00002918" w:rsidRDefault="00117D55" w:rsidP="00FC718F">
            <w:pPr>
              <w:jc w:val="center"/>
              <w:rPr>
                <w:color w:val="0D0D0D"/>
                <w:kern w:val="0"/>
                <w:sz w:val="18"/>
                <w:szCs w:val="18"/>
              </w:rPr>
            </w:pPr>
          </w:p>
        </w:tc>
      </w:tr>
      <w:tr w:rsidR="00117D55" w:rsidRPr="00002918" w:rsidTr="00AA254B">
        <w:trPr>
          <w:trHeight w:hRule="exact" w:val="397"/>
        </w:trPr>
        <w:tc>
          <w:tcPr>
            <w:tcW w:w="573" w:type="dxa"/>
            <w:vMerge/>
            <w:vAlign w:val="center"/>
          </w:tcPr>
          <w:p w:rsidR="00117D55" w:rsidRPr="00002918" w:rsidRDefault="00117D55" w:rsidP="00FC718F">
            <w:pPr>
              <w:jc w:val="center"/>
              <w:rPr>
                <w:color w:val="0D0D0D"/>
                <w:kern w:val="0"/>
                <w:sz w:val="18"/>
                <w:szCs w:val="18"/>
              </w:rPr>
            </w:pPr>
          </w:p>
        </w:tc>
        <w:tc>
          <w:tcPr>
            <w:tcW w:w="835" w:type="dxa"/>
            <w:tcBorders>
              <w:top w:val="single" w:sz="6" w:space="0" w:color="auto"/>
              <w:bottom w:val="single" w:sz="4" w:space="0" w:color="auto"/>
            </w:tcBorders>
          </w:tcPr>
          <w:p w:rsidR="00117D55" w:rsidRPr="00002918" w:rsidRDefault="005A2FE3" w:rsidP="00FC718F">
            <w:pPr>
              <w:jc w:val="center"/>
              <w:rPr>
                <w:color w:val="0D0D0D" w:themeColor="text1" w:themeTint="F2"/>
                <w:kern w:val="0"/>
                <w:sz w:val="18"/>
                <w:szCs w:val="18"/>
              </w:rPr>
            </w:pPr>
            <w:r w:rsidRPr="00002918">
              <w:rPr>
                <w:color w:val="0D0D0D" w:themeColor="text1" w:themeTint="F2"/>
                <w:kern w:val="0"/>
                <w:sz w:val="18"/>
                <w:szCs w:val="18"/>
              </w:rPr>
              <w:t>s</w:t>
            </w:r>
            <w:r w:rsidR="00117D55" w:rsidRPr="00002918">
              <w:rPr>
                <w:color w:val="0D0D0D" w:themeColor="text1" w:themeTint="F2"/>
                <w:kern w:val="0"/>
                <w:sz w:val="18"/>
                <w:szCs w:val="18"/>
              </w:rPr>
              <w:t>006059</w:t>
            </w:r>
          </w:p>
        </w:tc>
        <w:tc>
          <w:tcPr>
            <w:tcW w:w="2860"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嵌入式系统设计</w:t>
            </w:r>
          </w:p>
        </w:tc>
        <w:tc>
          <w:tcPr>
            <w:tcW w:w="567"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32</w:t>
            </w:r>
          </w:p>
        </w:tc>
        <w:tc>
          <w:tcPr>
            <w:tcW w:w="567"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870"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1</w:t>
            </w:r>
          </w:p>
        </w:tc>
        <w:tc>
          <w:tcPr>
            <w:tcW w:w="938"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面授讲课</w:t>
            </w:r>
          </w:p>
        </w:tc>
        <w:tc>
          <w:tcPr>
            <w:tcW w:w="885"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考查</w:t>
            </w:r>
          </w:p>
        </w:tc>
        <w:tc>
          <w:tcPr>
            <w:tcW w:w="709" w:type="dxa"/>
            <w:vMerge/>
            <w:vAlign w:val="center"/>
          </w:tcPr>
          <w:p w:rsidR="00117D55" w:rsidRPr="00002918" w:rsidRDefault="00117D55" w:rsidP="00FC718F">
            <w:pPr>
              <w:jc w:val="center"/>
              <w:rPr>
                <w:color w:val="0D0D0D"/>
                <w:kern w:val="0"/>
                <w:sz w:val="18"/>
                <w:szCs w:val="18"/>
              </w:rPr>
            </w:pPr>
          </w:p>
        </w:tc>
      </w:tr>
      <w:tr w:rsidR="00117D55" w:rsidRPr="00002918" w:rsidTr="00AA254B">
        <w:trPr>
          <w:trHeight w:hRule="exact" w:val="397"/>
        </w:trPr>
        <w:tc>
          <w:tcPr>
            <w:tcW w:w="573" w:type="dxa"/>
            <w:vMerge/>
            <w:vAlign w:val="center"/>
          </w:tcPr>
          <w:p w:rsidR="00117D55" w:rsidRPr="00002918" w:rsidRDefault="00117D55" w:rsidP="00FC718F">
            <w:pPr>
              <w:jc w:val="center"/>
              <w:rPr>
                <w:color w:val="0D0D0D"/>
                <w:kern w:val="0"/>
                <w:sz w:val="18"/>
                <w:szCs w:val="18"/>
              </w:rPr>
            </w:pPr>
            <w:bookmarkStart w:id="101" w:name="_Hlk480203885"/>
          </w:p>
        </w:tc>
        <w:tc>
          <w:tcPr>
            <w:tcW w:w="835" w:type="dxa"/>
            <w:tcBorders>
              <w:top w:val="single" w:sz="6" w:space="0" w:color="auto"/>
              <w:bottom w:val="single" w:sz="4" w:space="0" w:color="auto"/>
            </w:tcBorders>
          </w:tcPr>
          <w:p w:rsidR="00117D55" w:rsidRPr="00002918" w:rsidRDefault="005A2FE3" w:rsidP="00FC718F">
            <w:pPr>
              <w:jc w:val="center"/>
              <w:rPr>
                <w:color w:val="0D0D0D" w:themeColor="text1" w:themeTint="F2"/>
                <w:kern w:val="0"/>
                <w:sz w:val="18"/>
                <w:szCs w:val="18"/>
              </w:rPr>
            </w:pPr>
            <w:r w:rsidRPr="00002918">
              <w:rPr>
                <w:color w:val="0D0D0D" w:themeColor="text1" w:themeTint="F2"/>
                <w:kern w:val="0"/>
                <w:sz w:val="18"/>
                <w:szCs w:val="18"/>
              </w:rPr>
              <w:t>s</w:t>
            </w:r>
            <w:r w:rsidR="00117D55" w:rsidRPr="00002918">
              <w:rPr>
                <w:color w:val="0D0D0D" w:themeColor="text1" w:themeTint="F2"/>
                <w:kern w:val="0"/>
                <w:sz w:val="18"/>
                <w:szCs w:val="18"/>
              </w:rPr>
              <w:t>006033</w:t>
            </w:r>
          </w:p>
        </w:tc>
        <w:tc>
          <w:tcPr>
            <w:tcW w:w="2860"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机器人技术</w:t>
            </w:r>
          </w:p>
        </w:tc>
        <w:tc>
          <w:tcPr>
            <w:tcW w:w="567"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32</w:t>
            </w:r>
          </w:p>
        </w:tc>
        <w:tc>
          <w:tcPr>
            <w:tcW w:w="567"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870"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938"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面授讲课</w:t>
            </w:r>
          </w:p>
        </w:tc>
        <w:tc>
          <w:tcPr>
            <w:tcW w:w="885"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考查</w:t>
            </w:r>
          </w:p>
        </w:tc>
        <w:tc>
          <w:tcPr>
            <w:tcW w:w="709" w:type="dxa"/>
            <w:vMerge/>
            <w:vAlign w:val="center"/>
          </w:tcPr>
          <w:p w:rsidR="00117D55" w:rsidRPr="00002918" w:rsidRDefault="00117D55" w:rsidP="00FC718F">
            <w:pPr>
              <w:jc w:val="center"/>
              <w:rPr>
                <w:color w:val="0D0D0D"/>
                <w:kern w:val="0"/>
                <w:sz w:val="18"/>
                <w:szCs w:val="18"/>
              </w:rPr>
            </w:pPr>
          </w:p>
        </w:tc>
      </w:tr>
      <w:bookmarkEnd w:id="101"/>
      <w:tr w:rsidR="00117D55" w:rsidRPr="00002918" w:rsidTr="00AA254B">
        <w:trPr>
          <w:trHeight w:hRule="exact" w:val="397"/>
        </w:trPr>
        <w:tc>
          <w:tcPr>
            <w:tcW w:w="573" w:type="dxa"/>
            <w:vMerge/>
            <w:vAlign w:val="center"/>
          </w:tcPr>
          <w:p w:rsidR="00117D55" w:rsidRPr="00002918" w:rsidRDefault="00117D55" w:rsidP="00FC718F">
            <w:pPr>
              <w:widowControl/>
              <w:jc w:val="center"/>
              <w:rPr>
                <w:color w:val="0D0D0D"/>
                <w:kern w:val="0"/>
                <w:sz w:val="18"/>
                <w:szCs w:val="18"/>
              </w:rPr>
            </w:pPr>
          </w:p>
        </w:tc>
        <w:tc>
          <w:tcPr>
            <w:tcW w:w="835" w:type="dxa"/>
            <w:tcBorders>
              <w:top w:val="single" w:sz="6" w:space="0" w:color="auto"/>
              <w:bottom w:val="single" w:sz="4" w:space="0" w:color="auto"/>
            </w:tcBorders>
          </w:tcPr>
          <w:p w:rsidR="00117D55" w:rsidRPr="00002918" w:rsidRDefault="005A2FE3" w:rsidP="00FC718F">
            <w:pPr>
              <w:jc w:val="center"/>
              <w:rPr>
                <w:color w:val="0D0D0D" w:themeColor="text1" w:themeTint="F2"/>
                <w:sz w:val="18"/>
                <w:szCs w:val="18"/>
              </w:rPr>
            </w:pPr>
            <w:r w:rsidRPr="00002918">
              <w:rPr>
                <w:color w:val="0D0D0D" w:themeColor="text1" w:themeTint="F2"/>
                <w:kern w:val="0"/>
                <w:sz w:val="18"/>
                <w:szCs w:val="18"/>
              </w:rPr>
              <w:t>s</w:t>
            </w:r>
            <w:r w:rsidR="00117D55" w:rsidRPr="00002918">
              <w:rPr>
                <w:color w:val="0D0D0D" w:themeColor="text1" w:themeTint="F2"/>
                <w:kern w:val="0"/>
                <w:sz w:val="18"/>
                <w:szCs w:val="18"/>
              </w:rPr>
              <w:t>006082</w:t>
            </w:r>
          </w:p>
        </w:tc>
        <w:tc>
          <w:tcPr>
            <w:tcW w:w="2860"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气象仪器</w:t>
            </w:r>
          </w:p>
        </w:tc>
        <w:tc>
          <w:tcPr>
            <w:tcW w:w="567"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32</w:t>
            </w:r>
          </w:p>
        </w:tc>
        <w:tc>
          <w:tcPr>
            <w:tcW w:w="567"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870"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938"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面授讲课</w:t>
            </w:r>
          </w:p>
        </w:tc>
        <w:tc>
          <w:tcPr>
            <w:tcW w:w="885"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考查</w:t>
            </w:r>
          </w:p>
        </w:tc>
        <w:tc>
          <w:tcPr>
            <w:tcW w:w="709" w:type="dxa"/>
            <w:vMerge/>
            <w:vAlign w:val="center"/>
          </w:tcPr>
          <w:p w:rsidR="00117D55" w:rsidRPr="00002918" w:rsidRDefault="00117D55" w:rsidP="00FC718F">
            <w:pPr>
              <w:widowControl/>
              <w:jc w:val="center"/>
              <w:rPr>
                <w:color w:val="0D0D0D"/>
                <w:kern w:val="0"/>
                <w:sz w:val="18"/>
                <w:szCs w:val="18"/>
              </w:rPr>
            </w:pPr>
          </w:p>
        </w:tc>
      </w:tr>
      <w:tr w:rsidR="00117D55" w:rsidRPr="00002918" w:rsidTr="00AA254B">
        <w:trPr>
          <w:trHeight w:hRule="exact" w:val="397"/>
        </w:trPr>
        <w:tc>
          <w:tcPr>
            <w:tcW w:w="573" w:type="dxa"/>
            <w:vMerge/>
            <w:vAlign w:val="center"/>
          </w:tcPr>
          <w:p w:rsidR="00117D55" w:rsidRPr="00002918" w:rsidRDefault="00117D55" w:rsidP="00FC718F">
            <w:pPr>
              <w:widowControl/>
              <w:jc w:val="center"/>
              <w:rPr>
                <w:color w:val="0D0D0D"/>
                <w:kern w:val="0"/>
                <w:sz w:val="18"/>
                <w:szCs w:val="18"/>
              </w:rPr>
            </w:pPr>
          </w:p>
        </w:tc>
        <w:tc>
          <w:tcPr>
            <w:tcW w:w="835" w:type="dxa"/>
            <w:tcBorders>
              <w:top w:val="single" w:sz="6" w:space="0" w:color="auto"/>
              <w:bottom w:val="single" w:sz="4" w:space="0" w:color="auto"/>
            </w:tcBorders>
          </w:tcPr>
          <w:p w:rsidR="00117D55" w:rsidRPr="00002918" w:rsidRDefault="005A2FE3" w:rsidP="00FC718F">
            <w:pPr>
              <w:jc w:val="center"/>
              <w:rPr>
                <w:color w:val="0D0D0D" w:themeColor="text1" w:themeTint="F2"/>
                <w:sz w:val="18"/>
                <w:szCs w:val="18"/>
              </w:rPr>
            </w:pPr>
            <w:r w:rsidRPr="00002918">
              <w:rPr>
                <w:color w:val="0D0D0D" w:themeColor="text1" w:themeTint="F2"/>
                <w:kern w:val="0"/>
                <w:sz w:val="18"/>
                <w:szCs w:val="18"/>
              </w:rPr>
              <w:t>s</w:t>
            </w:r>
            <w:r w:rsidR="00117D55" w:rsidRPr="00002918">
              <w:rPr>
                <w:color w:val="0D0D0D" w:themeColor="text1" w:themeTint="F2"/>
                <w:kern w:val="0"/>
                <w:sz w:val="18"/>
                <w:szCs w:val="18"/>
              </w:rPr>
              <w:t>006083</w:t>
            </w:r>
          </w:p>
        </w:tc>
        <w:tc>
          <w:tcPr>
            <w:tcW w:w="2860"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sz w:val="18"/>
                <w:szCs w:val="18"/>
              </w:rPr>
              <w:t>气象能源资源评估与应用</w:t>
            </w:r>
          </w:p>
        </w:tc>
        <w:tc>
          <w:tcPr>
            <w:tcW w:w="567"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32</w:t>
            </w:r>
          </w:p>
        </w:tc>
        <w:tc>
          <w:tcPr>
            <w:tcW w:w="567"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2</w:t>
            </w:r>
          </w:p>
        </w:tc>
        <w:tc>
          <w:tcPr>
            <w:tcW w:w="870"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1</w:t>
            </w:r>
          </w:p>
        </w:tc>
        <w:tc>
          <w:tcPr>
            <w:tcW w:w="938"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面授讲课</w:t>
            </w:r>
          </w:p>
        </w:tc>
        <w:tc>
          <w:tcPr>
            <w:tcW w:w="885" w:type="dxa"/>
            <w:tcBorders>
              <w:top w:val="single" w:sz="6" w:space="0" w:color="auto"/>
              <w:bottom w:val="single" w:sz="4" w:space="0" w:color="auto"/>
            </w:tcBorders>
            <w:vAlign w:val="center"/>
          </w:tcPr>
          <w:p w:rsidR="00117D55" w:rsidRPr="00002918" w:rsidRDefault="00117D55" w:rsidP="00FC718F">
            <w:pPr>
              <w:widowControl/>
              <w:jc w:val="center"/>
              <w:rPr>
                <w:color w:val="0D0D0D"/>
                <w:kern w:val="0"/>
                <w:sz w:val="18"/>
                <w:szCs w:val="18"/>
              </w:rPr>
            </w:pPr>
            <w:r w:rsidRPr="00002918">
              <w:rPr>
                <w:color w:val="0D0D0D"/>
                <w:kern w:val="0"/>
                <w:sz w:val="18"/>
                <w:szCs w:val="18"/>
              </w:rPr>
              <w:t>考查</w:t>
            </w:r>
          </w:p>
        </w:tc>
        <w:tc>
          <w:tcPr>
            <w:tcW w:w="709" w:type="dxa"/>
            <w:vMerge/>
            <w:vAlign w:val="center"/>
          </w:tcPr>
          <w:p w:rsidR="00117D55" w:rsidRPr="00002918" w:rsidRDefault="00117D55" w:rsidP="00FC718F">
            <w:pPr>
              <w:widowControl/>
              <w:jc w:val="center"/>
              <w:rPr>
                <w:color w:val="0D0D0D"/>
                <w:kern w:val="0"/>
                <w:sz w:val="18"/>
                <w:szCs w:val="18"/>
              </w:rPr>
            </w:pPr>
          </w:p>
        </w:tc>
      </w:tr>
      <w:tr w:rsidR="00117D55" w:rsidRPr="00002918" w:rsidTr="00AA254B">
        <w:trPr>
          <w:trHeight w:hRule="exact" w:val="397"/>
        </w:trPr>
        <w:tc>
          <w:tcPr>
            <w:tcW w:w="573" w:type="dxa"/>
            <w:vMerge/>
            <w:vAlign w:val="center"/>
          </w:tcPr>
          <w:p w:rsidR="00117D55" w:rsidRPr="00002918" w:rsidRDefault="00117D55" w:rsidP="00FC718F">
            <w:pPr>
              <w:widowControl/>
              <w:jc w:val="center"/>
              <w:rPr>
                <w:color w:val="0D0D0D"/>
                <w:kern w:val="0"/>
                <w:sz w:val="18"/>
                <w:szCs w:val="18"/>
              </w:rPr>
            </w:pPr>
          </w:p>
        </w:tc>
        <w:tc>
          <w:tcPr>
            <w:tcW w:w="835" w:type="dxa"/>
            <w:tcBorders>
              <w:top w:val="single" w:sz="6" w:space="0" w:color="auto"/>
              <w:bottom w:val="single" w:sz="6" w:space="0" w:color="auto"/>
            </w:tcBorders>
          </w:tcPr>
          <w:p w:rsidR="00117D55" w:rsidRPr="00002918" w:rsidRDefault="005A2FE3" w:rsidP="00FC718F">
            <w:pPr>
              <w:jc w:val="center"/>
              <w:rPr>
                <w:color w:val="0D0D0D"/>
              </w:rPr>
            </w:pPr>
            <w:r w:rsidRPr="00002918">
              <w:rPr>
                <w:color w:val="0D0D0D" w:themeColor="text1" w:themeTint="F2"/>
                <w:kern w:val="0"/>
                <w:sz w:val="18"/>
                <w:szCs w:val="18"/>
              </w:rPr>
              <w:t>s</w:t>
            </w:r>
            <w:r w:rsidR="00117D55" w:rsidRPr="00002918">
              <w:rPr>
                <w:color w:val="0D0D0D" w:themeColor="text1" w:themeTint="F2"/>
                <w:kern w:val="0"/>
                <w:sz w:val="18"/>
                <w:szCs w:val="18"/>
              </w:rPr>
              <w:t>999033</w:t>
            </w:r>
          </w:p>
        </w:tc>
        <w:tc>
          <w:tcPr>
            <w:tcW w:w="2860" w:type="dxa"/>
            <w:vAlign w:val="center"/>
          </w:tcPr>
          <w:p w:rsidR="00117D55" w:rsidRPr="00002918" w:rsidRDefault="00117D55" w:rsidP="00FC718F">
            <w:pPr>
              <w:spacing w:line="300" w:lineRule="auto"/>
              <w:jc w:val="center"/>
              <w:rPr>
                <w:sz w:val="18"/>
                <w:szCs w:val="18"/>
              </w:rPr>
            </w:pPr>
            <w:r w:rsidRPr="00002918">
              <w:rPr>
                <w:sz w:val="18"/>
                <w:szCs w:val="18"/>
              </w:rPr>
              <w:t>人文素养选修课</w:t>
            </w:r>
          </w:p>
        </w:tc>
        <w:tc>
          <w:tcPr>
            <w:tcW w:w="567" w:type="dxa"/>
            <w:vAlign w:val="center"/>
          </w:tcPr>
          <w:p w:rsidR="00117D55" w:rsidRPr="00002918" w:rsidRDefault="00117D55" w:rsidP="00FC718F">
            <w:pPr>
              <w:spacing w:line="300" w:lineRule="auto"/>
              <w:jc w:val="center"/>
              <w:rPr>
                <w:sz w:val="18"/>
                <w:szCs w:val="18"/>
              </w:rPr>
            </w:pPr>
            <w:r w:rsidRPr="00002918">
              <w:rPr>
                <w:sz w:val="18"/>
                <w:szCs w:val="18"/>
              </w:rPr>
              <w:t>16</w:t>
            </w:r>
          </w:p>
        </w:tc>
        <w:tc>
          <w:tcPr>
            <w:tcW w:w="567" w:type="dxa"/>
            <w:vAlign w:val="center"/>
          </w:tcPr>
          <w:p w:rsidR="00117D55" w:rsidRPr="00002918" w:rsidRDefault="00117D55" w:rsidP="00FC718F">
            <w:pPr>
              <w:spacing w:line="300" w:lineRule="auto"/>
              <w:jc w:val="center"/>
              <w:rPr>
                <w:sz w:val="18"/>
                <w:szCs w:val="18"/>
              </w:rPr>
            </w:pPr>
            <w:r w:rsidRPr="00002918">
              <w:rPr>
                <w:sz w:val="18"/>
                <w:szCs w:val="18"/>
              </w:rPr>
              <w:t>1</w:t>
            </w:r>
          </w:p>
        </w:tc>
        <w:tc>
          <w:tcPr>
            <w:tcW w:w="870" w:type="dxa"/>
            <w:vAlign w:val="center"/>
          </w:tcPr>
          <w:p w:rsidR="00117D55" w:rsidRPr="00002918" w:rsidRDefault="00335F73" w:rsidP="00FC718F">
            <w:pPr>
              <w:widowControl/>
              <w:spacing w:line="300" w:lineRule="auto"/>
              <w:jc w:val="center"/>
              <w:rPr>
                <w:kern w:val="0"/>
                <w:sz w:val="18"/>
                <w:szCs w:val="18"/>
              </w:rPr>
            </w:pPr>
            <w:r w:rsidRPr="00002918">
              <w:rPr>
                <w:kern w:val="0"/>
                <w:sz w:val="18"/>
                <w:szCs w:val="18"/>
              </w:rPr>
              <w:t>1</w:t>
            </w:r>
          </w:p>
        </w:tc>
        <w:tc>
          <w:tcPr>
            <w:tcW w:w="938"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面授讲课</w:t>
            </w:r>
          </w:p>
        </w:tc>
        <w:tc>
          <w:tcPr>
            <w:tcW w:w="885" w:type="dxa"/>
            <w:vAlign w:val="center"/>
          </w:tcPr>
          <w:p w:rsidR="00117D55" w:rsidRPr="00002918" w:rsidRDefault="00117D55" w:rsidP="00FC718F">
            <w:pPr>
              <w:spacing w:line="300" w:lineRule="auto"/>
              <w:jc w:val="center"/>
              <w:rPr>
                <w:sz w:val="18"/>
                <w:szCs w:val="18"/>
              </w:rPr>
            </w:pPr>
            <w:r w:rsidRPr="00002918">
              <w:rPr>
                <w:sz w:val="18"/>
                <w:szCs w:val="18"/>
              </w:rPr>
              <w:t>考查</w:t>
            </w:r>
          </w:p>
        </w:tc>
        <w:tc>
          <w:tcPr>
            <w:tcW w:w="709" w:type="dxa"/>
            <w:vMerge/>
            <w:vAlign w:val="center"/>
          </w:tcPr>
          <w:p w:rsidR="00117D55" w:rsidRPr="00002918" w:rsidRDefault="00117D55" w:rsidP="00FC718F">
            <w:pPr>
              <w:widowControl/>
              <w:jc w:val="center"/>
              <w:rPr>
                <w:color w:val="0D0D0D"/>
                <w:kern w:val="0"/>
                <w:sz w:val="18"/>
                <w:szCs w:val="18"/>
              </w:rPr>
            </w:pPr>
          </w:p>
        </w:tc>
      </w:tr>
      <w:tr w:rsidR="00117D55" w:rsidRPr="00002918" w:rsidTr="00AA254B">
        <w:trPr>
          <w:trHeight w:hRule="exact" w:val="397"/>
        </w:trPr>
        <w:tc>
          <w:tcPr>
            <w:tcW w:w="573" w:type="dxa"/>
            <w:vMerge w:val="restart"/>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E</w:t>
            </w:r>
          </w:p>
        </w:tc>
        <w:tc>
          <w:tcPr>
            <w:tcW w:w="835" w:type="dxa"/>
          </w:tcPr>
          <w:p w:rsidR="00117D55" w:rsidRPr="00002918" w:rsidRDefault="005A2FE3" w:rsidP="00FC718F">
            <w:pPr>
              <w:jc w:val="center"/>
              <w:rPr>
                <w:color w:val="0D0D0D"/>
                <w:sz w:val="18"/>
                <w:szCs w:val="18"/>
              </w:rPr>
            </w:pPr>
            <w:r w:rsidRPr="00002918">
              <w:rPr>
                <w:color w:val="0D0D0D"/>
                <w:sz w:val="18"/>
                <w:szCs w:val="18"/>
              </w:rPr>
              <w:t>s</w:t>
            </w:r>
            <w:r w:rsidR="00117D55" w:rsidRPr="00002918">
              <w:rPr>
                <w:color w:val="0D0D0D"/>
                <w:sz w:val="18"/>
                <w:szCs w:val="18"/>
              </w:rPr>
              <w:t>006089</w:t>
            </w:r>
          </w:p>
        </w:tc>
        <w:tc>
          <w:tcPr>
            <w:tcW w:w="2860" w:type="dxa"/>
            <w:vAlign w:val="center"/>
          </w:tcPr>
          <w:p w:rsidR="00117D55" w:rsidRPr="00002918" w:rsidRDefault="00117D55" w:rsidP="00FC718F">
            <w:pPr>
              <w:spacing w:line="300" w:lineRule="auto"/>
              <w:jc w:val="center"/>
              <w:rPr>
                <w:sz w:val="18"/>
                <w:szCs w:val="18"/>
              </w:rPr>
            </w:pPr>
            <w:r w:rsidRPr="00002918">
              <w:rPr>
                <w:sz w:val="18"/>
                <w:szCs w:val="18"/>
              </w:rPr>
              <w:t>学术报告</w:t>
            </w:r>
          </w:p>
        </w:tc>
        <w:tc>
          <w:tcPr>
            <w:tcW w:w="567" w:type="dxa"/>
            <w:vAlign w:val="center"/>
          </w:tcPr>
          <w:p w:rsidR="00117D55" w:rsidRPr="00002918" w:rsidRDefault="00335F73" w:rsidP="00FC718F">
            <w:pPr>
              <w:spacing w:line="300" w:lineRule="auto"/>
              <w:jc w:val="center"/>
              <w:rPr>
                <w:sz w:val="18"/>
                <w:szCs w:val="18"/>
              </w:rPr>
            </w:pPr>
            <w:r w:rsidRPr="00002918">
              <w:rPr>
                <w:sz w:val="18"/>
                <w:szCs w:val="18"/>
              </w:rPr>
              <w:t>16</w:t>
            </w:r>
          </w:p>
        </w:tc>
        <w:tc>
          <w:tcPr>
            <w:tcW w:w="567" w:type="dxa"/>
            <w:vAlign w:val="center"/>
          </w:tcPr>
          <w:p w:rsidR="00117D55" w:rsidRPr="00002918" w:rsidRDefault="00117D55" w:rsidP="00FC718F">
            <w:pPr>
              <w:spacing w:line="300" w:lineRule="auto"/>
              <w:jc w:val="center"/>
              <w:rPr>
                <w:sz w:val="18"/>
                <w:szCs w:val="18"/>
              </w:rPr>
            </w:pPr>
            <w:r w:rsidRPr="00002918">
              <w:rPr>
                <w:sz w:val="18"/>
                <w:szCs w:val="18"/>
              </w:rPr>
              <w:t>1</w:t>
            </w:r>
          </w:p>
        </w:tc>
        <w:tc>
          <w:tcPr>
            <w:tcW w:w="870" w:type="dxa"/>
            <w:vAlign w:val="center"/>
          </w:tcPr>
          <w:p w:rsidR="00117D55" w:rsidRPr="00002918" w:rsidRDefault="00335F73" w:rsidP="00FC718F">
            <w:pPr>
              <w:widowControl/>
              <w:spacing w:line="300" w:lineRule="auto"/>
              <w:jc w:val="center"/>
              <w:rPr>
                <w:kern w:val="0"/>
                <w:sz w:val="18"/>
                <w:szCs w:val="18"/>
              </w:rPr>
            </w:pPr>
            <w:r w:rsidRPr="00002918">
              <w:rPr>
                <w:kern w:val="0"/>
                <w:sz w:val="18"/>
                <w:szCs w:val="18"/>
              </w:rPr>
              <w:t>2</w:t>
            </w:r>
          </w:p>
        </w:tc>
        <w:tc>
          <w:tcPr>
            <w:tcW w:w="938"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其他</w:t>
            </w:r>
          </w:p>
        </w:tc>
        <w:tc>
          <w:tcPr>
            <w:tcW w:w="885" w:type="dxa"/>
            <w:vAlign w:val="center"/>
          </w:tcPr>
          <w:p w:rsidR="00117D55" w:rsidRPr="00002918" w:rsidRDefault="00117D55" w:rsidP="00FC718F">
            <w:pPr>
              <w:spacing w:line="300" w:lineRule="auto"/>
              <w:jc w:val="center"/>
              <w:rPr>
                <w:sz w:val="18"/>
                <w:szCs w:val="18"/>
              </w:rPr>
            </w:pPr>
            <w:r w:rsidRPr="00002918">
              <w:rPr>
                <w:sz w:val="18"/>
                <w:szCs w:val="18"/>
              </w:rPr>
              <w:t>考查</w:t>
            </w:r>
          </w:p>
        </w:tc>
        <w:tc>
          <w:tcPr>
            <w:tcW w:w="709" w:type="dxa"/>
            <w:vMerge w:val="restart"/>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117D55" w:rsidRPr="00002918" w:rsidTr="00AA254B">
        <w:trPr>
          <w:trHeight w:hRule="exact" w:val="397"/>
        </w:trPr>
        <w:tc>
          <w:tcPr>
            <w:tcW w:w="573" w:type="dxa"/>
            <w:vMerge/>
            <w:vAlign w:val="center"/>
          </w:tcPr>
          <w:p w:rsidR="00117D55" w:rsidRPr="00002918" w:rsidRDefault="00117D55" w:rsidP="00FC718F">
            <w:pPr>
              <w:widowControl/>
              <w:spacing w:line="300" w:lineRule="auto"/>
              <w:jc w:val="center"/>
              <w:rPr>
                <w:kern w:val="0"/>
                <w:sz w:val="18"/>
                <w:szCs w:val="18"/>
              </w:rPr>
            </w:pPr>
          </w:p>
        </w:tc>
        <w:tc>
          <w:tcPr>
            <w:tcW w:w="835" w:type="dxa"/>
          </w:tcPr>
          <w:p w:rsidR="00117D55" w:rsidRPr="00002918" w:rsidRDefault="005A2FE3" w:rsidP="00FC718F">
            <w:pPr>
              <w:jc w:val="center"/>
              <w:rPr>
                <w:color w:val="0D0D0D"/>
                <w:sz w:val="18"/>
                <w:szCs w:val="18"/>
              </w:rPr>
            </w:pPr>
            <w:r w:rsidRPr="00002918">
              <w:rPr>
                <w:color w:val="0D0D0D"/>
                <w:sz w:val="18"/>
                <w:szCs w:val="18"/>
              </w:rPr>
              <w:t>s</w:t>
            </w:r>
            <w:r w:rsidR="00117D55" w:rsidRPr="00002918">
              <w:rPr>
                <w:color w:val="0D0D0D"/>
                <w:sz w:val="18"/>
                <w:szCs w:val="18"/>
              </w:rPr>
              <w:t>006090</w:t>
            </w:r>
          </w:p>
        </w:tc>
        <w:tc>
          <w:tcPr>
            <w:tcW w:w="2860" w:type="dxa"/>
            <w:vAlign w:val="center"/>
          </w:tcPr>
          <w:p w:rsidR="00117D55" w:rsidRPr="00002918" w:rsidRDefault="00117D55" w:rsidP="00FC718F">
            <w:pPr>
              <w:spacing w:line="300" w:lineRule="auto"/>
              <w:jc w:val="center"/>
              <w:rPr>
                <w:sz w:val="18"/>
                <w:szCs w:val="18"/>
              </w:rPr>
            </w:pPr>
            <w:r w:rsidRPr="00002918">
              <w:rPr>
                <w:sz w:val="18"/>
                <w:szCs w:val="18"/>
              </w:rPr>
              <w:t>实践活动</w:t>
            </w:r>
          </w:p>
        </w:tc>
        <w:tc>
          <w:tcPr>
            <w:tcW w:w="567" w:type="dxa"/>
            <w:vAlign w:val="center"/>
          </w:tcPr>
          <w:p w:rsidR="00117D55" w:rsidRPr="00002918" w:rsidRDefault="00335F73" w:rsidP="00FC718F">
            <w:pPr>
              <w:spacing w:line="300" w:lineRule="auto"/>
              <w:jc w:val="center"/>
              <w:rPr>
                <w:sz w:val="18"/>
                <w:szCs w:val="18"/>
              </w:rPr>
            </w:pPr>
            <w:r w:rsidRPr="00002918">
              <w:rPr>
                <w:sz w:val="18"/>
                <w:szCs w:val="18"/>
              </w:rPr>
              <w:t>16</w:t>
            </w:r>
          </w:p>
        </w:tc>
        <w:tc>
          <w:tcPr>
            <w:tcW w:w="567" w:type="dxa"/>
            <w:vAlign w:val="center"/>
          </w:tcPr>
          <w:p w:rsidR="00117D55" w:rsidRPr="00002918" w:rsidRDefault="00117D55" w:rsidP="00FC718F">
            <w:pPr>
              <w:spacing w:line="300" w:lineRule="auto"/>
              <w:jc w:val="center"/>
              <w:rPr>
                <w:sz w:val="18"/>
                <w:szCs w:val="18"/>
              </w:rPr>
            </w:pPr>
            <w:r w:rsidRPr="00002918">
              <w:rPr>
                <w:sz w:val="18"/>
                <w:szCs w:val="18"/>
              </w:rPr>
              <w:t>1</w:t>
            </w:r>
          </w:p>
        </w:tc>
        <w:tc>
          <w:tcPr>
            <w:tcW w:w="870" w:type="dxa"/>
            <w:vAlign w:val="center"/>
          </w:tcPr>
          <w:p w:rsidR="00117D55" w:rsidRPr="00002918" w:rsidRDefault="00335F73" w:rsidP="00FC718F">
            <w:pPr>
              <w:widowControl/>
              <w:spacing w:line="300" w:lineRule="auto"/>
              <w:jc w:val="center"/>
              <w:rPr>
                <w:kern w:val="0"/>
                <w:sz w:val="18"/>
                <w:szCs w:val="18"/>
              </w:rPr>
            </w:pPr>
            <w:r w:rsidRPr="00002918">
              <w:rPr>
                <w:kern w:val="0"/>
                <w:sz w:val="18"/>
                <w:szCs w:val="18"/>
              </w:rPr>
              <w:t>2</w:t>
            </w:r>
          </w:p>
        </w:tc>
        <w:tc>
          <w:tcPr>
            <w:tcW w:w="938" w:type="dxa"/>
            <w:vAlign w:val="center"/>
          </w:tcPr>
          <w:p w:rsidR="00117D55" w:rsidRPr="00002918" w:rsidRDefault="00117D55" w:rsidP="00FC718F">
            <w:pPr>
              <w:widowControl/>
              <w:spacing w:line="300" w:lineRule="auto"/>
              <w:jc w:val="center"/>
              <w:rPr>
                <w:kern w:val="0"/>
                <w:sz w:val="18"/>
                <w:szCs w:val="18"/>
              </w:rPr>
            </w:pPr>
            <w:r w:rsidRPr="00002918">
              <w:rPr>
                <w:kern w:val="0"/>
                <w:sz w:val="18"/>
                <w:szCs w:val="18"/>
              </w:rPr>
              <w:t>其他</w:t>
            </w:r>
          </w:p>
        </w:tc>
        <w:tc>
          <w:tcPr>
            <w:tcW w:w="885" w:type="dxa"/>
            <w:vAlign w:val="center"/>
          </w:tcPr>
          <w:p w:rsidR="00117D55" w:rsidRPr="00002918" w:rsidRDefault="00335F73" w:rsidP="00FC718F">
            <w:pPr>
              <w:spacing w:line="300" w:lineRule="auto"/>
              <w:jc w:val="center"/>
              <w:rPr>
                <w:sz w:val="18"/>
                <w:szCs w:val="18"/>
              </w:rPr>
            </w:pPr>
            <w:r w:rsidRPr="00002918">
              <w:rPr>
                <w:kern w:val="0"/>
                <w:sz w:val="18"/>
                <w:szCs w:val="18"/>
              </w:rPr>
              <w:t>其他</w:t>
            </w:r>
          </w:p>
        </w:tc>
        <w:tc>
          <w:tcPr>
            <w:tcW w:w="709" w:type="dxa"/>
            <w:vMerge/>
            <w:vAlign w:val="center"/>
          </w:tcPr>
          <w:p w:rsidR="00117D55" w:rsidRPr="00002918" w:rsidRDefault="00117D55" w:rsidP="00FC718F">
            <w:pPr>
              <w:widowControl/>
              <w:spacing w:line="300" w:lineRule="auto"/>
              <w:jc w:val="center"/>
              <w:rPr>
                <w:kern w:val="0"/>
                <w:sz w:val="18"/>
                <w:szCs w:val="18"/>
              </w:rPr>
            </w:pPr>
          </w:p>
        </w:tc>
      </w:tr>
    </w:tbl>
    <w:p w:rsidR="00117D55" w:rsidRPr="00002918" w:rsidRDefault="00117D55" w:rsidP="00117D55">
      <w:pPr>
        <w:widowControl/>
        <w:spacing w:line="276" w:lineRule="auto"/>
        <w:jc w:val="left"/>
        <w:rPr>
          <w:b/>
          <w:kern w:val="0"/>
          <w:sz w:val="18"/>
          <w:szCs w:val="18"/>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5178AE" w:rsidRPr="00002918" w:rsidRDefault="005178AE" w:rsidP="0076362A">
      <w:pPr>
        <w:spacing w:line="300" w:lineRule="auto"/>
        <w:rPr>
          <w:rFonts w:eastAsiaTheme="minorEastAsia"/>
          <w:color w:val="0D0D0D" w:themeColor="text1" w:themeTint="F2"/>
          <w:kern w:val="0"/>
          <w:szCs w:val="21"/>
        </w:rPr>
      </w:pPr>
    </w:p>
    <w:p w:rsidR="005178AE" w:rsidRPr="00002918" w:rsidRDefault="005178AE" w:rsidP="0076362A">
      <w:pPr>
        <w:spacing w:line="300" w:lineRule="auto"/>
        <w:rPr>
          <w:rFonts w:eastAsiaTheme="minorEastAsia"/>
          <w:szCs w:val="21"/>
        </w:rPr>
      </w:pPr>
    </w:p>
    <w:p w:rsidR="00DB13CE" w:rsidRPr="00002918" w:rsidRDefault="005178AE" w:rsidP="0076362A">
      <w:pPr>
        <w:spacing w:line="300" w:lineRule="auto"/>
        <w:rPr>
          <w:rFonts w:eastAsiaTheme="minorEastAsia"/>
          <w:szCs w:val="21"/>
        </w:rPr>
      </w:pPr>
      <w:r w:rsidRPr="00002918">
        <w:rPr>
          <w:rFonts w:eastAsiaTheme="minorEastAsia"/>
          <w:szCs w:val="21"/>
        </w:rPr>
        <w:br w:type="page"/>
      </w:r>
      <w:bookmarkEnd w:id="97"/>
    </w:p>
    <w:p w:rsidR="00F93B20" w:rsidRPr="00002918" w:rsidRDefault="00F93B20" w:rsidP="00F93B20">
      <w:pPr>
        <w:pStyle w:val="1"/>
        <w:rPr>
          <w:kern w:val="0"/>
        </w:rPr>
      </w:pPr>
      <w:bookmarkStart w:id="102" w:name="_Toc523498849"/>
      <w:r w:rsidRPr="00002918">
        <w:rPr>
          <w:kern w:val="0"/>
        </w:rPr>
        <w:lastRenderedPageBreak/>
        <w:t>工商管理硕士研究生培养方案</w:t>
      </w:r>
      <w:bookmarkEnd w:id="102"/>
    </w:p>
    <w:p w:rsidR="00AB525C" w:rsidRPr="00002918" w:rsidRDefault="00AB525C" w:rsidP="00AB525C">
      <w:pPr>
        <w:pStyle w:val="2"/>
        <w:rPr>
          <w:rFonts w:ascii="Times New Roman" w:hAnsi="Times New Roman" w:cs="Times New Roman"/>
          <w:kern w:val="0"/>
          <w:szCs w:val="30"/>
        </w:rPr>
      </w:pPr>
      <w:r w:rsidRPr="00002918">
        <w:rPr>
          <w:rFonts w:ascii="Times New Roman" w:hAnsi="Times New Roman" w:cs="Times New Roman"/>
        </w:rPr>
        <w:t>学科门类：</w:t>
      </w:r>
      <w:r w:rsidRPr="00002918">
        <w:rPr>
          <w:rFonts w:ascii="Times New Roman" w:hAnsi="Times New Roman" w:cs="Times New Roman"/>
          <w:sz w:val="32"/>
        </w:rPr>
        <w:t>管</w:t>
      </w:r>
      <w:r w:rsidRPr="00002918">
        <w:rPr>
          <w:rFonts w:ascii="Times New Roman" w:hAnsi="Times New Roman" w:cs="Times New Roman"/>
          <w:kern w:val="0"/>
          <w:szCs w:val="30"/>
        </w:rPr>
        <w:t>理学</w:t>
      </w:r>
      <w:r w:rsidRPr="00002918">
        <w:rPr>
          <w:rFonts w:ascii="Times New Roman" w:hAnsi="Times New Roman" w:cs="Times New Roman"/>
        </w:rPr>
        <w:t>一级学科代码：</w:t>
      </w:r>
      <w:r w:rsidRPr="00002918">
        <w:rPr>
          <w:rFonts w:ascii="Times New Roman" w:hAnsi="Times New Roman" w:cs="Times New Roman"/>
          <w:kern w:val="0"/>
          <w:szCs w:val="30"/>
        </w:rPr>
        <w:t>1202</w:t>
      </w:r>
      <w:r w:rsidRPr="00002918">
        <w:rPr>
          <w:rFonts w:ascii="Times New Roman" w:hAnsi="Times New Roman" w:cs="Times New Roman"/>
        </w:rPr>
        <w:t>一级学科名称：</w:t>
      </w:r>
      <w:r w:rsidRPr="00002918">
        <w:rPr>
          <w:rFonts w:ascii="Times New Roman" w:hAnsi="Times New Roman" w:cs="Times New Roman"/>
          <w:kern w:val="0"/>
          <w:szCs w:val="30"/>
        </w:rPr>
        <w:t>工商管理</w:t>
      </w:r>
    </w:p>
    <w:p w:rsidR="00F93B20" w:rsidRPr="00002918" w:rsidRDefault="00F93B20" w:rsidP="0076362A">
      <w:pPr>
        <w:spacing w:line="300" w:lineRule="auto"/>
        <w:rPr>
          <w:rFonts w:eastAsiaTheme="minorEastAsia"/>
          <w:szCs w:val="21"/>
        </w:rPr>
      </w:pPr>
    </w:p>
    <w:p w:rsidR="00FC718F" w:rsidRPr="00002918" w:rsidRDefault="00FC718F"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我校设立会计学、财务管理、市场营销、人力资源管理等本科专业。通过强化工商管理学科队伍和平台建设，形成了企业管理、会计与财务金融、技术经济及管理、企业绿色可持续发展四个较为稳定的学科方向。</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本学科有教授</w:t>
      </w:r>
      <w:r w:rsidRPr="00002918">
        <w:rPr>
          <w:rFonts w:eastAsiaTheme="minorEastAsia"/>
          <w:kern w:val="0"/>
          <w:szCs w:val="21"/>
        </w:rPr>
        <w:t>6</w:t>
      </w:r>
      <w:r w:rsidRPr="00002918">
        <w:rPr>
          <w:rFonts w:eastAsiaTheme="minorEastAsia"/>
          <w:kern w:val="0"/>
          <w:szCs w:val="21"/>
        </w:rPr>
        <w:t>人，副教授</w:t>
      </w:r>
      <w:r w:rsidRPr="00002918">
        <w:rPr>
          <w:rFonts w:eastAsiaTheme="minorEastAsia"/>
          <w:kern w:val="0"/>
          <w:szCs w:val="21"/>
        </w:rPr>
        <w:t>15</w:t>
      </w:r>
      <w:r w:rsidRPr="00002918">
        <w:rPr>
          <w:rFonts w:eastAsiaTheme="minorEastAsia"/>
          <w:kern w:val="0"/>
          <w:szCs w:val="21"/>
        </w:rPr>
        <w:t>人，拥有博士学位教师占</w:t>
      </w:r>
      <w:r w:rsidRPr="00002918">
        <w:rPr>
          <w:rFonts w:eastAsiaTheme="minorEastAsia"/>
          <w:kern w:val="0"/>
          <w:szCs w:val="21"/>
        </w:rPr>
        <w:t>90.2%</w:t>
      </w:r>
      <w:r w:rsidRPr="00002918">
        <w:rPr>
          <w:rFonts w:eastAsiaTheme="minorEastAsia"/>
          <w:kern w:val="0"/>
          <w:szCs w:val="21"/>
        </w:rPr>
        <w:t>，具有境外研修经历教师占</w:t>
      </w:r>
      <w:r w:rsidRPr="00002918">
        <w:rPr>
          <w:rFonts w:eastAsiaTheme="minorEastAsia"/>
          <w:kern w:val="0"/>
          <w:szCs w:val="21"/>
        </w:rPr>
        <w:t>80.3%</w:t>
      </w:r>
      <w:r w:rsidRPr="00002918">
        <w:rPr>
          <w:rFonts w:eastAsiaTheme="minorEastAsia"/>
          <w:kern w:val="0"/>
          <w:szCs w:val="21"/>
        </w:rPr>
        <w:t>。以江苏省首批高校哲学社会科学重点研究基地</w:t>
      </w:r>
      <w:r w:rsidRPr="00002918">
        <w:rPr>
          <w:rFonts w:eastAsiaTheme="minorEastAsia"/>
          <w:kern w:val="0"/>
          <w:szCs w:val="21"/>
        </w:rPr>
        <w:t>“</w:t>
      </w:r>
      <w:r w:rsidRPr="00002918">
        <w:rPr>
          <w:rFonts w:eastAsiaTheme="minorEastAsia"/>
          <w:kern w:val="0"/>
          <w:szCs w:val="21"/>
        </w:rPr>
        <w:t>中国制造业发展研究院</w:t>
      </w:r>
      <w:r w:rsidRPr="00002918">
        <w:rPr>
          <w:rFonts w:eastAsiaTheme="minorEastAsia"/>
          <w:kern w:val="0"/>
          <w:szCs w:val="21"/>
        </w:rPr>
        <w:t>”</w:t>
      </w:r>
      <w:r w:rsidRPr="00002918">
        <w:rPr>
          <w:rFonts w:eastAsiaTheme="minorEastAsia"/>
          <w:kern w:val="0"/>
          <w:szCs w:val="21"/>
        </w:rPr>
        <w:t>、中央财政支持地方高校发展专项平台</w:t>
      </w:r>
      <w:r w:rsidRPr="00002918">
        <w:rPr>
          <w:rFonts w:eastAsiaTheme="minorEastAsia"/>
          <w:kern w:val="0"/>
          <w:szCs w:val="21"/>
        </w:rPr>
        <w:t>“</w:t>
      </w:r>
      <w:r w:rsidRPr="00002918">
        <w:rPr>
          <w:rFonts w:eastAsiaTheme="minorEastAsia"/>
          <w:kern w:val="0"/>
          <w:szCs w:val="21"/>
        </w:rPr>
        <w:t>经济管理综合创新实验平台</w:t>
      </w:r>
      <w:r w:rsidRPr="00002918">
        <w:rPr>
          <w:rFonts w:eastAsiaTheme="minorEastAsia"/>
          <w:kern w:val="0"/>
          <w:szCs w:val="21"/>
        </w:rPr>
        <w:t>”</w:t>
      </w:r>
      <w:r w:rsidRPr="00002918">
        <w:rPr>
          <w:rFonts w:eastAsiaTheme="minorEastAsia"/>
          <w:kern w:val="0"/>
          <w:szCs w:val="21"/>
        </w:rPr>
        <w:t>、江北新区发展研究院为依托，在会计与财务金融、企业绿色可持续发展等方面研究优势明显，近</w:t>
      </w:r>
      <w:r w:rsidRPr="00002918">
        <w:rPr>
          <w:rFonts w:eastAsiaTheme="minorEastAsia"/>
          <w:kern w:val="0"/>
          <w:szCs w:val="21"/>
        </w:rPr>
        <w:t>5</w:t>
      </w:r>
      <w:r w:rsidRPr="00002918">
        <w:rPr>
          <w:rFonts w:eastAsiaTheme="minorEastAsia"/>
          <w:kern w:val="0"/>
          <w:szCs w:val="21"/>
        </w:rPr>
        <w:t>年获得</w:t>
      </w:r>
      <w:r w:rsidRPr="00002918">
        <w:rPr>
          <w:rFonts w:eastAsiaTheme="minorEastAsia"/>
          <w:kern w:val="0"/>
          <w:szCs w:val="21"/>
        </w:rPr>
        <w:t>14</w:t>
      </w:r>
      <w:r w:rsidRPr="00002918">
        <w:rPr>
          <w:rFonts w:eastAsiaTheme="minorEastAsia"/>
          <w:kern w:val="0"/>
          <w:szCs w:val="21"/>
        </w:rPr>
        <w:t>项国家社会科学基金和国家自然科学基金项目。</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与加州大学伯克利分校、康奈尔大学、内梅亨大学分别共建大数据管理决策研究中心、气候与环境系统管理研究中心、金融工程研究中心，具有良好的国际合作与交流条件。</w:t>
      </w:r>
    </w:p>
    <w:p w:rsidR="00FC718F" w:rsidRPr="00002918" w:rsidRDefault="00FC718F"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掌握系统的政治思想理论，牢固树立正确的世界观和人生观，热爱祖国，遵纪守法，品德良好，学风严谨，具有较强的事业心和敬业精神，积极为社会主义现代化建设服务。</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掌握工商管理基本理论知识和基本技能，了解工商管理领域的研究动态，基本上能独立开展与工商管理有关的研究和教学工作，学位论文应具有一定的创新性或应用前景。</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Pr="00002918">
        <w:rPr>
          <w:rFonts w:eastAsiaTheme="minorEastAsia"/>
          <w:kern w:val="0"/>
          <w:szCs w:val="21"/>
        </w:rPr>
        <w:t>身体健康，心理素质良好。</w:t>
      </w:r>
    </w:p>
    <w:p w:rsidR="00FC718F" w:rsidRPr="00002918" w:rsidRDefault="00FC718F"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企业管理</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该研究方向主要包括营销管理和人力资源管理两个方向。营销管理方向主要包括网络营销、金融营销与国际市场营销等领域。人力资源管理方向涉及区域人力资源管理活动、行业人力资源决策咨询研究和社会服务等领域。</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会计与财务金融</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该研究方向主要包括会计学、财务管理、公司金融等领域。具体涉及到财务管理、经济责任考核评价、绿色财务绩效评价与分析、投融资决策和金融风险管理。</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Pr="00002918">
        <w:rPr>
          <w:rFonts w:eastAsiaTheme="minorEastAsia"/>
          <w:kern w:val="0"/>
          <w:szCs w:val="21"/>
        </w:rPr>
        <w:t>技术经济及管理</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该研究方向涉及国家科技政策、企业创新过程的微观管理、研究和开发管理、新产品开发、企业技术创新机制。</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4.</w:t>
      </w:r>
      <w:r w:rsidRPr="00002918">
        <w:rPr>
          <w:rFonts w:eastAsiaTheme="minorEastAsia"/>
          <w:kern w:val="0"/>
          <w:szCs w:val="21"/>
        </w:rPr>
        <w:t>企业绿色可持续发展</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该研究方向涉及当企业面临气候、能源、资源与环境等问题约束时，如何朝着绿色可持续发展方向转型升级。</w:t>
      </w:r>
    </w:p>
    <w:p w:rsidR="00FC718F" w:rsidRPr="00002918" w:rsidRDefault="00FC718F" w:rsidP="00B114B8">
      <w:pPr>
        <w:pStyle w:val="3"/>
        <w:ind w:firstLine="482"/>
        <w:rPr>
          <w:rFonts w:ascii="Times New Roman" w:hAnsi="Times New Roman"/>
          <w:b/>
          <w:sz w:val="24"/>
          <w:szCs w:val="24"/>
        </w:rPr>
      </w:pPr>
      <w:r w:rsidRPr="00002918">
        <w:rPr>
          <w:rFonts w:ascii="Times New Roman" w:hAnsi="Times New Roman"/>
          <w:b/>
          <w:sz w:val="24"/>
          <w:szCs w:val="24"/>
        </w:rPr>
        <w:lastRenderedPageBreak/>
        <w:t>四、学制和学习年限</w:t>
      </w:r>
    </w:p>
    <w:p w:rsidR="00FC718F" w:rsidRPr="00002918" w:rsidRDefault="00FC718F" w:rsidP="00FC718F">
      <w:pPr>
        <w:widowControl/>
        <w:spacing w:line="300" w:lineRule="auto"/>
        <w:ind w:firstLineChars="200" w:firstLine="420"/>
        <w:rPr>
          <w:rFonts w:eastAsiaTheme="minorEastAsia"/>
          <w:kern w:val="0"/>
          <w:szCs w:val="21"/>
        </w:rPr>
      </w:pPr>
      <w:r w:rsidRPr="00002918">
        <w:rPr>
          <w:rFonts w:eastAsiaTheme="minorEastAsia"/>
          <w:kern w:val="0"/>
          <w:szCs w:val="21"/>
        </w:rPr>
        <w:t>学术型硕士研究生的学制为</w:t>
      </w:r>
      <w:r w:rsidRPr="00002918">
        <w:rPr>
          <w:rFonts w:eastAsiaTheme="minorEastAsia"/>
          <w:kern w:val="0"/>
          <w:szCs w:val="21"/>
        </w:rPr>
        <w:t>3</w:t>
      </w:r>
      <w:r w:rsidRPr="00002918">
        <w:rPr>
          <w:rFonts w:eastAsiaTheme="minorEastAsia"/>
          <w:kern w:val="0"/>
          <w:szCs w:val="21"/>
        </w:rPr>
        <w:t>年，学习年限最长不超过</w:t>
      </w:r>
      <w:r w:rsidRPr="00002918">
        <w:rPr>
          <w:rFonts w:eastAsiaTheme="minorEastAsia"/>
          <w:kern w:val="0"/>
          <w:szCs w:val="21"/>
        </w:rPr>
        <w:t>5</w:t>
      </w:r>
      <w:r w:rsidRPr="00002918">
        <w:rPr>
          <w:rFonts w:eastAsiaTheme="minorEastAsia"/>
          <w:kern w:val="0"/>
          <w:szCs w:val="21"/>
        </w:rPr>
        <w:t>年。</w:t>
      </w:r>
    </w:p>
    <w:p w:rsidR="00FC718F" w:rsidRPr="00002918" w:rsidRDefault="00FC718F"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总学分：</w:t>
      </w:r>
      <w:r w:rsidRPr="00002918">
        <w:rPr>
          <w:rFonts w:eastAsiaTheme="minorEastAsia"/>
          <w:kern w:val="0"/>
          <w:szCs w:val="21"/>
        </w:rPr>
        <w:t>26</w:t>
      </w:r>
      <w:r w:rsidRPr="00002918">
        <w:rPr>
          <w:rFonts w:eastAsiaTheme="minorEastAsia"/>
          <w:kern w:val="0"/>
          <w:szCs w:val="21"/>
        </w:rPr>
        <w:t>学分</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学位课学分：</w:t>
      </w:r>
      <w:r w:rsidRPr="00002918">
        <w:rPr>
          <w:rFonts w:eastAsiaTheme="minorEastAsia"/>
          <w:kern w:val="0"/>
          <w:szCs w:val="21"/>
        </w:rPr>
        <w:t>15</w:t>
      </w:r>
      <w:r w:rsidRPr="00002918">
        <w:rPr>
          <w:rFonts w:eastAsiaTheme="minorEastAsia"/>
          <w:kern w:val="0"/>
          <w:szCs w:val="21"/>
        </w:rPr>
        <w:t>学分</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课程设置</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2.1</w:t>
      </w:r>
      <w:r w:rsidRPr="00002918">
        <w:rPr>
          <w:rFonts w:eastAsiaTheme="minorEastAsia"/>
          <w:kern w:val="0"/>
          <w:szCs w:val="21"/>
        </w:rPr>
        <w:t>学位课（</w:t>
      </w:r>
      <w:r w:rsidRPr="00002918">
        <w:rPr>
          <w:rFonts w:eastAsiaTheme="minorEastAsia"/>
          <w:kern w:val="0"/>
          <w:szCs w:val="21"/>
        </w:rPr>
        <w:t>15</w:t>
      </w:r>
      <w:r w:rsidRPr="00002918">
        <w:rPr>
          <w:rFonts w:eastAsiaTheme="minorEastAsia"/>
          <w:kern w:val="0"/>
          <w:szCs w:val="21"/>
        </w:rPr>
        <w:t>学分）</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A——</w:t>
      </w:r>
      <w:r w:rsidRPr="00002918">
        <w:rPr>
          <w:rFonts w:eastAsiaTheme="minorEastAsia"/>
          <w:kern w:val="0"/>
          <w:szCs w:val="21"/>
        </w:rPr>
        <w:t>公共基础课（</w:t>
      </w:r>
      <w:r w:rsidRPr="00002918">
        <w:rPr>
          <w:rFonts w:eastAsiaTheme="minorEastAsia"/>
          <w:kern w:val="0"/>
          <w:szCs w:val="21"/>
        </w:rPr>
        <w:t>6</w:t>
      </w:r>
      <w:r w:rsidRPr="00002918">
        <w:rPr>
          <w:rFonts w:eastAsiaTheme="minorEastAsia"/>
          <w:kern w:val="0"/>
          <w:szCs w:val="21"/>
        </w:rPr>
        <w:t>学分）</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中国特色社会主义理论与实践研究，</w:t>
      </w:r>
      <w:r w:rsidRPr="00002918">
        <w:rPr>
          <w:rFonts w:eastAsiaTheme="minorEastAsia"/>
          <w:kern w:val="0"/>
          <w:szCs w:val="21"/>
        </w:rPr>
        <w:t>2</w:t>
      </w:r>
      <w:r w:rsidRPr="00002918">
        <w:rPr>
          <w:rFonts w:eastAsiaTheme="minorEastAsia"/>
          <w:kern w:val="0"/>
          <w:szCs w:val="21"/>
        </w:rPr>
        <w:t>学分。</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马克思主义与社会科学方法论</w:t>
      </w:r>
      <w:r w:rsidR="00A62551" w:rsidRPr="00002918">
        <w:rPr>
          <w:rFonts w:eastAsiaTheme="minorEastAsia"/>
          <w:kern w:val="0"/>
          <w:szCs w:val="21"/>
        </w:rPr>
        <w:t>，</w:t>
      </w:r>
      <w:r w:rsidR="00A62551" w:rsidRPr="00002918">
        <w:rPr>
          <w:rFonts w:eastAsiaTheme="minorEastAsia"/>
          <w:kern w:val="0"/>
          <w:szCs w:val="21"/>
        </w:rPr>
        <w:t>1</w:t>
      </w:r>
      <w:r w:rsidR="00A62551" w:rsidRPr="00002918">
        <w:rPr>
          <w:rFonts w:eastAsiaTheme="minorEastAsia"/>
          <w:kern w:val="0"/>
          <w:szCs w:val="21"/>
        </w:rPr>
        <w:t>学分</w:t>
      </w:r>
      <w:r w:rsidRPr="00002918">
        <w:rPr>
          <w:rFonts w:eastAsiaTheme="minorEastAsia"/>
          <w:kern w:val="0"/>
          <w:szCs w:val="21"/>
        </w:rPr>
        <w:t>。</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PET</w:t>
      </w:r>
      <w:r w:rsidR="005A2FE3" w:rsidRPr="00002918">
        <w:rPr>
          <w:rFonts w:eastAsiaTheme="minorEastAsia"/>
          <w:kern w:val="0"/>
          <w:szCs w:val="21"/>
        </w:rPr>
        <w:t>S</w:t>
      </w:r>
      <w:r w:rsidRPr="00002918">
        <w:rPr>
          <w:rFonts w:eastAsiaTheme="minorEastAsia"/>
          <w:kern w:val="0"/>
          <w:szCs w:val="21"/>
        </w:rPr>
        <w:t>-5</w:t>
      </w:r>
      <w:r w:rsidRPr="00002918">
        <w:rPr>
          <w:rFonts w:eastAsiaTheme="minorEastAsia"/>
          <w:kern w:val="0"/>
          <w:szCs w:val="21"/>
        </w:rPr>
        <w:t>，</w:t>
      </w:r>
      <w:r w:rsidRPr="00002918">
        <w:rPr>
          <w:rFonts w:eastAsiaTheme="minorEastAsia"/>
          <w:kern w:val="0"/>
          <w:szCs w:val="21"/>
        </w:rPr>
        <w:t>2</w:t>
      </w:r>
      <w:r w:rsidRPr="00002918">
        <w:rPr>
          <w:rFonts w:eastAsiaTheme="minorEastAsia"/>
          <w:kern w:val="0"/>
          <w:szCs w:val="21"/>
        </w:rPr>
        <w:t>学分。</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科技写作，</w:t>
      </w:r>
      <w:r w:rsidRPr="00002918">
        <w:rPr>
          <w:rFonts w:eastAsiaTheme="minorEastAsia"/>
          <w:kern w:val="0"/>
          <w:szCs w:val="21"/>
        </w:rPr>
        <w:t>1</w:t>
      </w:r>
      <w:r w:rsidRPr="00002918">
        <w:rPr>
          <w:rFonts w:eastAsiaTheme="minorEastAsia"/>
          <w:kern w:val="0"/>
          <w:szCs w:val="21"/>
        </w:rPr>
        <w:t>学分。</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B——</w:t>
      </w:r>
      <w:r w:rsidRPr="00002918">
        <w:rPr>
          <w:rFonts w:eastAsiaTheme="minorEastAsia"/>
          <w:kern w:val="0"/>
          <w:szCs w:val="21"/>
        </w:rPr>
        <w:t>专业基础课（不少于</w:t>
      </w:r>
      <w:r w:rsidRPr="00002918">
        <w:rPr>
          <w:rFonts w:eastAsiaTheme="minorEastAsia"/>
          <w:kern w:val="0"/>
          <w:szCs w:val="21"/>
        </w:rPr>
        <w:t>9</w:t>
      </w:r>
      <w:r w:rsidRPr="00002918">
        <w:rPr>
          <w:rFonts w:eastAsiaTheme="minorEastAsia"/>
          <w:kern w:val="0"/>
          <w:szCs w:val="21"/>
        </w:rPr>
        <w:t>学分）</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专业基础课，反映本学科最基本的基础理论知识和专业基础知识，是该学科的必修课。课程设置既要考虑基础理论系统性，又要有一定的专业覆盖面。分学科安排，课程设置需从本学科的基础方向和未来发展的学术层面来进行。</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2.2</w:t>
      </w:r>
      <w:r w:rsidRPr="00002918">
        <w:rPr>
          <w:rFonts w:eastAsiaTheme="minorEastAsia"/>
          <w:kern w:val="0"/>
          <w:szCs w:val="21"/>
        </w:rPr>
        <w:t>非学位课（不少于</w:t>
      </w:r>
      <w:r w:rsidRPr="00002918">
        <w:rPr>
          <w:rFonts w:eastAsiaTheme="minorEastAsia"/>
          <w:kern w:val="0"/>
          <w:szCs w:val="21"/>
        </w:rPr>
        <w:t>9</w:t>
      </w:r>
      <w:r w:rsidRPr="00002918">
        <w:rPr>
          <w:rFonts w:eastAsiaTheme="minorEastAsia"/>
          <w:kern w:val="0"/>
          <w:szCs w:val="21"/>
        </w:rPr>
        <w:t>学分）</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C——</w:t>
      </w:r>
      <w:r w:rsidRPr="00002918">
        <w:rPr>
          <w:rFonts w:eastAsiaTheme="minorEastAsia"/>
          <w:kern w:val="0"/>
          <w:szCs w:val="21"/>
        </w:rPr>
        <w:t>限选课</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应含</w:t>
      </w:r>
      <w:r w:rsidRPr="00002918">
        <w:rPr>
          <w:rFonts w:eastAsiaTheme="minorEastAsia"/>
          <w:kern w:val="0"/>
          <w:szCs w:val="21"/>
        </w:rPr>
        <w:t>1</w:t>
      </w:r>
      <w:r w:rsidRPr="00002918">
        <w:rPr>
          <w:rFonts w:eastAsiaTheme="minorEastAsia"/>
          <w:kern w:val="0"/>
          <w:szCs w:val="21"/>
        </w:rPr>
        <w:t>门导师自主开设的研究方向前沿课程，须在开课的前一学期报课程计划，由研究生院审核；批准后，可指导学生参加讨论班，算</w:t>
      </w:r>
      <w:r w:rsidRPr="00002918">
        <w:rPr>
          <w:rFonts w:eastAsiaTheme="minorEastAsia"/>
          <w:kern w:val="0"/>
          <w:szCs w:val="21"/>
        </w:rPr>
        <w:t>1</w:t>
      </w:r>
      <w:r w:rsidRPr="00002918">
        <w:rPr>
          <w:rFonts w:eastAsiaTheme="minorEastAsia"/>
          <w:kern w:val="0"/>
          <w:szCs w:val="21"/>
        </w:rPr>
        <w:t>个学分。</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D——</w:t>
      </w:r>
      <w:r w:rsidRPr="00002918">
        <w:rPr>
          <w:rFonts w:eastAsiaTheme="minorEastAsia"/>
          <w:kern w:val="0"/>
          <w:szCs w:val="21"/>
        </w:rPr>
        <w:t>专业选修课</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专业选修课是在学位课以外，为扩大知识面，适应科学技术的发展，根据不同的研究方向，按照硕士研究生培养需要，在本学科和相关学科中开设的各类可供硕士研究生选择学习的课程。各学科应根据本学科特点及发展需要制定本类课程。</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为了扩大硕士研究生的视野，提高其人文素养，硕士生开设人文素养选修课。授课内容主要含国情、省情、校情、军事、经济、艺术、体育、科技、教育、外文政治等。邀请相关领域的专家进行授课。</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选修课程的数量不宜过多，不符合本学科发展方向的少而偏的课程须取消，一般设置课程的数量与开设课程的数量比例为</w:t>
      </w:r>
      <w:r w:rsidRPr="00002918">
        <w:rPr>
          <w:rFonts w:eastAsiaTheme="minorEastAsia"/>
          <w:kern w:val="0"/>
          <w:szCs w:val="21"/>
        </w:rPr>
        <w:t>2</w:t>
      </w:r>
      <w:r w:rsidRPr="00002918">
        <w:rPr>
          <w:rFonts w:eastAsiaTheme="minorEastAsia"/>
          <w:kern w:val="0"/>
          <w:szCs w:val="21"/>
        </w:rPr>
        <w:t>：</w:t>
      </w:r>
      <w:r w:rsidRPr="00002918">
        <w:rPr>
          <w:rFonts w:eastAsiaTheme="minorEastAsia"/>
          <w:kern w:val="0"/>
          <w:szCs w:val="21"/>
        </w:rPr>
        <w:t>1</w:t>
      </w:r>
      <w:r w:rsidRPr="00002918">
        <w:rPr>
          <w:rFonts w:eastAsiaTheme="minorEastAsia"/>
          <w:kern w:val="0"/>
          <w:szCs w:val="21"/>
        </w:rPr>
        <w:t>。</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2.3</w:t>
      </w:r>
      <w:r w:rsidRPr="00002918">
        <w:rPr>
          <w:rFonts w:eastAsiaTheme="minorEastAsia"/>
          <w:kern w:val="0"/>
          <w:szCs w:val="21"/>
        </w:rPr>
        <w:t>实践环节（</w:t>
      </w:r>
      <w:r w:rsidRPr="00002918">
        <w:rPr>
          <w:rFonts w:eastAsiaTheme="minorEastAsia"/>
          <w:kern w:val="0"/>
          <w:szCs w:val="21"/>
        </w:rPr>
        <w:t>2</w:t>
      </w:r>
      <w:r w:rsidRPr="00002918">
        <w:rPr>
          <w:rFonts w:eastAsiaTheme="minorEastAsia"/>
          <w:kern w:val="0"/>
          <w:szCs w:val="21"/>
        </w:rPr>
        <w:t>学分）</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E——</w:t>
      </w:r>
      <w:r w:rsidRPr="00002918">
        <w:rPr>
          <w:rFonts w:eastAsiaTheme="minorEastAsia"/>
          <w:kern w:val="0"/>
          <w:szCs w:val="21"/>
        </w:rPr>
        <w:t>实践环节</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实践环节，应包含学术报告活动和实践活动。</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学术型硕士研究生的课程设置要在本科教育的基础上，充分体现研究生层次的特点，课程体系要有足够的宽广度和纵深度，并具有前沿性和前瞻性，国际交流性强的学科专业，要</w:t>
      </w:r>
      <w:r w:rsidRPr="00002918">
        <w:rPr>
          <w:rFonts w:eastAsiaTheme="minorEastAsia"/>
          <w:kern w:val="0"/>
          <w:szCs w:val="21"/>
        </w:rPr>
        <w:lastRenderedPageBreak/>
        <w:t>有一定数量的课程使用外文原版教材，</w:t>
      </w:r>
      <w:r w:rsidR="00135887" w:rsidRPr="00002918">
        <w:rPr>
          <w:rFonts w:eastAsiaTheme="minorEastAsia"/>
          <w:kern w:val="0"/>
          <w:szCs w:val="21"/>
        </w:rPr>
        <w:t>其他</w:t>
      </w:r>
      <w:r w:rsidRPr="00002918">
        <w:rPr>
          <w:rFonts w:eastAsiaTheme="minorEastAsia"/>
          <w:kern w:val="0"/>
          <w:szCs w:val="21"/>
        </w:rPr>
        <w:t>专业鼓励使用原版外文资料作为课程教学的参考内容。</w:t>
      </w:r>
    </w:p>
    <w:p w:rsidR="00FC718F" w:rsidRPr="00002918" w:rsidRDefault="00FC718F"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FC718F" w:rsidRPr="00002918" w:rsidRDefault="00FC718F" w:rsidP="00FC718F">
      <w:pPr>
        <w:widowControl/>
        <w:spacing w:line="300" w:lineRule="auto"/>
        <w:ind w:firstLineChars="200" w:firstLine="420"/>
        <w:jc w:val="left"/>
        <w:rPr>
          <w:rFonts w:eastAsiaTheme="minorEastAsia"/>
          <w:bCs/>
          <w:szCs w:val="21"/>
        </w:rPr>
      </w:pPr>
      <w:r w:rsidRPr="00002918">
        <w:rPr>
          <w:rFonts w:eastAsiaTheme="minorEastAsia"/>
          <w:bCs/>
          <w:szCs w:val="21"/>
        </w:rPr>
        <w:t>对硕士研究生培养采取课程学习和论文工作并重的方式，课程学习一般在一年内完成，从事论文工作的时间一般不得少于一学年。</w:t>
      </w:r>
    </w:p>
    <w:p w:rsidR="00FC718F" w:rsidRPr="00002918" w:rsidRDefault="00FC718F" w:rsidP="00FC718F">
      <w:pPr>
        <w:widowControl/>
        <w:spacing w:line="300" w:lineRule="auto"/>
        <w:ind w:firstLineChars="200" w:firstLine="420"/>
        <w:jc w:val="left"/>
        <w:rPr>
          <w:rFonts w:eastAsiaTheme="minorEastAsia"/>
          <w:bCs/>
          <w:szCs w:val="21"/>
        </w:rPr>
      </w:pPr>
      <w:r w:rsidRPr="00002918">
        <w:rPr>
          <w:rFonts w:eastAsiaTheme="minorEastAsia"/>
          <w:bCs/>
          <w:szCs w:val="21"/>
        </w:rPr>
        <w:t>整个培养过程应贯彻理论联系实际的方针，使研究生掌握本专业的基础理论和专门知识，掌握科学的基本方法，并具有一定的实践经验和实践能力。</w:t>
      </w:r>
    </w:p>
    <w:p w:rsidR="00FC718F" w:rsidRPr="00002918" w:rsidRDefault="00FC718F" w:rsidP="00FC718F">
      <w:pPr>
        <w:widowControl/>
        <w:spacing w:line="300" w:lineRule="auto"/>
        <w:ind w:firstLineChars="200" w:firstLine="420"/>
        <w:jc w:val="left"/>
        <w:rPr>
          <w:rFonts w:eastAsiaTheme="minorEastAsia"/>
          <w:bCs/>
          <w:szCs w:val="21"/>
        </w:rPr>
      </w:pPr>
      <w:r w:rsidRPr="00002918">
        <w:rPr>
          <w:rFonts w:eastAsiaTheme="minorEastAsia"/>
          <w:bCs/>
          <w:szCs w:val="21"/>
        </w:rPr>
        <w:t>硕士研究生培养实行导师负责制，采取导师负责和指导小组集体培养相结合的方式。</w:t>
      </w:r>
    </w:p>
    <w:p w:rsidR="00FC718F" w:rsidRPr="00002918" w:rsidRDefault="00FC718F"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FC718F" w:rsidRPr="00002918" w:rsidRDefault="00FC718F"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选题和开题</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学位论文的写作和要求</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3. </w:t>
      </w:r>
      <w:r w:rsidRPr="00002918">
        <w:rPr>
          <w:rFonts w:eastAsiaTheme="minorEastAsia"/>
          <w:kern w:val="0"/>
          <w:szCs w:val="21"/>
        </w:rPr>
        <w:t>学位论文的预答辩和答辩</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FC718F" w:rsidRPr="00002918" w:rsidRDefault="00FC718F" w:rsidP="00FC718F">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4. </w:t>
      </w:r>
      <w:r w:rsidRPr="00002918">
        <w:rPr>
          <w:rFonts w:eastAsiaTheme="minorEastAsia"/>
          <w:kern w:val="0"/>
          <w:szCs w:val="21"/>
        </w:rPr>
        <w:t>申请学位</w:t>
      </w:r>
    </w:p>
    <w:p w:rsidR="00FC718F" w:rsidRPr="00002918" w:rsidRDefault="00FC718F" w:rsidP="00FC718F">
      <w:pPr>
        <w:widowControl/>
        <w:spacing w:line="300" w:lineRule="auto"/>
        <w:ind w:firstLineChars="200" w:firstLine="420"/>
        <w:jc w:val="left"/>
        <w:rPr>
          <w:rFonts w:eastAsiaTheme="minorEastAsia"/>
          <w:szCs w:val="21"/>
        </w:rPr>
      </w:pPr>
      <w:r w:rsidRPr="00002918">
        <w:rPr>
          <w:rFonts w:eastAsiaTheme="minorEastAsia"/>
          <w:kern w:val="0"/>
          <w:szCs w:val="21"/>
        </w:rPr>
        <w:lastRenderedPageBreak/>
        <w:t>按《南京信息工程大学授予硕士、博士学位授予工作细则》的具体实施办法进行。</w:t>
      </w:r>
    </w:p>
    <w:p w:rsidR="00FC718F" w:rsidRPr="00002918" w:rsidRDefault="00FC718F"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FC718F" w:rsidRPr="00002918" w:rsidRDefault="00FC718F" w:rsidP="00FC718F">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FC718F" w:rsidRPr="00002918" w:rsidRDefault="00FC718F" w:rsidP="00FC718F">
      <w:pPr>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FC718F" w:rsidRPr="00002918" w:rsidRDefault="00FC718F" w:rsidP="00FC718F">
      <w:pPr>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次的学术活动，包括校内外专家讲座、学术报告、学术会议、教学或科技比赛等，并且在《学术活动记录》上做好相应记录。考核合格者方能进行论文答辩。</w:t>
      </w:r>
    </w:p>
    <w:p w:rsidR="00FC718F" w:rsidRPr="00002918" w:rsidRDefault="00FC718F" w:rsidP="00FC718F">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FC718F" w:rsidRPr="00002918" w:rsidRDefault="00FC718F" w:rsidP="00FC718F">
      <w:pPr>
        <w:spacing w:line="300" w:lineRule="auto"/>
        <w:ind w:firstLineChars="200" w:firstLine="420"/>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FC718F" w:rsidRPr="00002918" w:rsidRDefault="00FC718F" w:rsidP="00FC718F">
      <w:pPr>
        <w:spacing w:line="300" w:lineRule="auto"/>
        <w:ind w:firstLineChars="200" w:firstLine="420"/>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FC718F" w:rsidRPr="00002918" w:rsidRDefault="00FC718F" w:rsidP="00FC718F">
      <w:pPr>
        <w:spacing w:line="300" w:lineRule="auto"/>
        <w:ind w:firstLineChars="200" w:firstLine="420"/>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FC718F" w:rsidRPr="00002918" w:rsidRDefault="00FC718F" w:rsidP="00FC718F">
      <w:pPr>
        <w:spacing w:line="300" w:lineRule="auto"/>
        <w:ind w:firstLineChars="200" w:firstLine="420"/>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FC718F" w:rsidRPr="00002918" w:rsidRDefault="00FC718F" w:rsidP="00FC718F">
      <w:pPr>
        <w:spacing w:line="300" w:lineRule="auto"/>
        <w:ind w:firstLineChars="200" w:firstLine="420"/>
        <w:rPr>
          <w:rFonts w:eastAsiaTheme="minorEastAsia"/>
          <w:kern w:val="0"/>
          <w:szCs w:val="21"/>
        </w:rPr>
      </w:pPr>
      <w:r w:rsidRPr="00002918">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FC718F" w:rsidRPr="00002918" w:rsidRDefault="00FC718F" w:rsidP="00FC718F">
      <w:pPr>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实践环节可根据具体情况，与研究生兼任助教、助研和助管的工作结合起来，选择其中的一项或二项予以实施。</w:t>
      </w:r>
    </w:p>
    <w:p w:rsidR="00FC718F" w:rsidRPr="00002918" w:rsidRDefault="00FC718F" w:rsidP="00FC718F">
      <w:pPr>
        <w:spacing w:line="300" w:lineRule="auto"/>
        <w:ind w:firstLineChars="200" w:firstLine="420"/>
        <w:rPr>
          <w:rFonts w:eastAsiaTheme="minorEastAsia"/>
          <w:szCs w:val="21"/>
        </w:rPr>
      </w:pPr>
    </w:p>
    <w:p w:rsidR="00FC718F" w:rsidRPr="00002918" w:rsidRDefault="00FC718F" w:rsidP="00FC718F">
      <w:pPr>
        <w:spacing w:line="300" w:lineRule="auto"/>
        <w:rPr>
          <w:rFonts w:eastAsiaTheme="minorEastAsia"/>
          <w:szCs w:val="21"/>
        </w:rPr>
      </w:pPr>
    </w:p>
    <w:p w:rsidR="00FC718F" w:rsidRPr="00002918" w:rsidRDefault="00FC718F" w:rsidP="00FC718F">
      <w:pPr>
        <w:widowControl/>
        <w:spacing w:line="300" w:lineRule="auto"/>
        <w:jc w:val="left"/>
        <w:rPr>
          <w:rFonts w:eastAsiaTheme="minorEastAsia"/>
          <w:szCs w:val="21"/>
        </w:rPr>
      </w:pPr>
      <w:r w:rsidRPr="00002918">
        <w:rPr>
          <w:rFonts w:eastAsiaTheme="minorEastAsia"/>
          <w:szCs w:val="21"/>
        </w:rPr>
        <w:br w:type="page"/>
      </w:r>
    </w:p>
    <w:p w:rsidR="00FC718F" w:rsidRPr="00002918" w:rsidRDefault="00FC718F" w:rsidP="00FC718F">
      <w:pPr>
        <w:spacing w:line="300" w:lineRule="auto"/>
        <w:rPr>
          <w:rFonts w:eastAsiaTheme="minorEastAsia"/>
          <w:b/>
          <w:sz w:val="24"/>
        </w:rPr>
      </w:pPr>
      <w:r w:rsidRPr="00002918">
        <w:rPr>
          <w:rFonts w:eastAsiaTheme="minorEastAsia"/>
          <w:b/>
          <w:sz w:val="24"/>
        </w:rPr>
        <w:lastRenderedPageBreak/>
        <w:t>附表：</w:t>
      </w:r>
      <w:r w:rsidRPr="00002918">
        <w:rPr>
          <w:rFonts w:eastAsiaTheme="minorEastAsia"/>
          <w:b/>
          <w:sz w:val="24"/>
          <w:u w:val="single"/>
        </w:rPr>
        <w:t>工商管理</w:t>
      </w:r>
      <w:r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73"/>
        <w:gridCol w:w="860"/>
        <w:gridCol w:w="2835"/>
        <w:gridCol w:w="425"/>
        <w:gridCol w:w="567"/>
        <w:gridCol w:w="536"/>
        <w:gridCol w:w="879"/>
        <w:gridCol w:w="900"/>
        <w:gridCol w:w="770"/>
      </w:tblGrid>
      <w:tr w:rsidR="00FC718F" w:rsidRPr="00002918" w:rsidTr="00960EFB">
        <w:trPr>
          <w:trHeight w:hRule="exact" w:val="397"/>
        </w:trPr>
        <w:tc>
          <w:tcPr>
            <w:tcW w:w="573" w:type="dxa"/>
            <w:tcBorders>
              <w:top w:val="single" w:sz="8"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b/>
                <w:kern w:val="0"/>
                <w:sz w:val="18"/>
                <w:szCs w:val="18"/>
              </w:rPr>
            </w:pPr>
            <w:r w:rsidRPr="00002918">
              <w:rPr>
                <w:b/>
                <w:kern w:val="0"/>
                <w:sz w:val="18"/>
                <w:szCs w:val="18"/>
              </w:rPr>
              <w:t>组别</w:t>
            </w:r>
          </w:p>
        </w:tc>
        <w:tc>
          <w:tcPr>
            <w:tcW w:w="860"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b/>
                <w:kern w:val="0"/>
                <w:sz w:val="18"/>
                <w:szCs w:val="18"/>
              </w:rPr>
            </w:pPr>
            <w:r w:rsidRPr="00002918">
              <w:rPr>
                <w:b/>
                <w:kern w:val="0"/>
                <w:sz w:val="18"/>
                <w:szCs w:val="18"/>
              </w:rPr>
              <w:t>课程编号</w:t>
            </w:r>
          </w:p>
        </w:tc>
        <w:tc>
          <w:tcPr>
            <w:tcW w:w="2835"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b/>
                <w:kern w:val="0"/>
                <w:sz w:val="18"/>
                <w:szCs w:val="18"/>
              </w:rPr>
            </w:pPr>
            <w:r w:rsidRPr="00002918">
              <w:rPr>
                <w:b/>
                <w:kern w:val="0"/>
                <w:sz w:val="18"/>
                <w:szCs w:val="18"/>
              </w:rPr>
              <w:t>课程名称</w:t>
            </w:r>
          </w:p>
        </w:tc>
        <w:tc>
          <w:tcPr>
            <w:tcW w:w="425"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b/>
                <w:kern w:val="0"/>
                <w:sz w:val="18"/>
                <w:szCs w:val="18"/>
              </w:rPr>
            </w:pPr>
            <w:r w:rsidRPr="00002918">
              <w:rPr>
                <w:b/>
                <w:kern w:val="0"/>
                <w:sz w:val="18"/>
                <w:szCs w:val="18"/>
              </w:rPr>
              <w:t>学时</w:t>
            </w:r>
          </w:p>
        </w:tc>
        <w:tc>
          <w:tcPr>
            <w:tcW w:w="567"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b/>
                <w:kern w:val="0"/>
                <w:sz w:val="18"/>
                <w:szCs w:val="18"/>
              </w:rPr>
            </w:pPr>
            <w:r w:rsidRPr="00002918">
              <w:rPr>
                <w:b/>
                <w:kern w:val="0"/>
                <w:sz w:val="18"/>
                <w:szCs w:val="18"/>
              </w:rPr>
              <w:t>学分</w:t>
            </w:r>
          </w:p>
        </w:tc>
        <w:tc>
          <w:tcPr>
            <w:tcW w:w="536"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b/>
                <w:kern w:val="0"/>
                <w:sz w:val="18"/>
                <w:szCs w:val="18"/>
              </w:rPr>
            </w:pPr>
            <w:r w:rsidRPr="00002918">
              <w:rPr>
                <w:b/>
                <w:kern w:val="0"/>
                <w:sz w:val="18"/>
                <w:szCs w:val="18"/>
              </w:rPr>
              <w:t>开课学期</w:t>
            </w:r>
          </w:p>
        </w:tc>
        <w:tc>
          <w:tcPr>
            <w:tcW w:w="879"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b/>
                <w:kern w:val="0"/>
                <w:sz w:val="18"/>
                <w:szCs w:val="18"/>
              </w:rPr>
            </w:pPr>
            <w:r w:rsidRPr="00002918">
              <w:rPr>
                <w:b/>
                <w:kern w:val="0"/>
                <w:sz w:val="18"/>
                <w:szCs w:val="18"/>
              </w:rPr>
              <w:t>授课方式</w:t>
            </w:r>
          </w:p>
        </w:tc>
        <w:tc>
          <w:tcPr>
            <w:tcW w:w="900"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b/>
                <w:kern w:val="0"/>
                <w:sz w:val="18"/>
                <w:szCs w:val="18"/>
              </w:rPr>
            </w:pPr>
            <w:r w:rsidRPr="00002918">
              <w:rPr>
                <w:b/>
                <w:kern w:val="0"/>
                <w:sz w:val="18"/>
                <w:szCs w:val="18"/>
              </w:rPr>
              <w:t>考核方式</w:t>
            </w:r>
          </w:p>
        </w:tc>
        <w:tc>
          <w:tcPr>
            <w:tcW w:w="770" w:type="dxa"/>
            <w:tcBorders>
              <w:top w:val="single" w:sz="8" w:space="0" w:color="auto"/>
              <w:left w:val="single" w:sz="6" w:space="0" w:color="auto"/>
              <w:bottom w:val="single" w:sz="6" w:space="0" w:color="auto"/>
              <w:right w:val="single" w:sz="8"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b/>
                <w:kern w:val="0"/>
                <w:sz w:val="18"/>
                <w:szCs w:val="18"/>
              </w:rPr>
            </w:pPr>
            <w:r w:rsidRPr="00002918">
              <w:rPr>
                <w:b/>
                <w:kern w:val="0"/>
                <w:sz w:val="18"/>
                <w:szCs w:val="18"/>
              </w:rPr>
              <w:t>备注</w:t>
            </w:r>
          </w:p>
        </w:tc>
      </w:tr>
      <w:tr w:rsidR="00FC718F" w:rsidRPr="00002918" w:rsidTr="00960EFB">
        <w:trPr>
          <w:trHeight w:hRule="exact" w:val="369"/>
        </w:trPr>
        <w:tc>
          <w:tcPr>
            <w:tcW w:w="573" w:type="dxa"/>
            <w:vMerge w:val="restart"/>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A</w:t>
            </w: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kern w:val="0"/>
                <w:sz w:val="18"/>
                <w:szCs w:val="18"/>
              </w:rPr>
            </w:pPr>
            <w:r w:rsidRPr="00002918">
              <w:rPr>
                <w:rFonts w:eastAsia="等线"/>
                <w:kern w:val="0"/>
                <w:sz w:val="18"/>
                <w:szCs w:val="18"/>
              </w:rPr>
              <w:t>s</w:t>
            </w:r>
            <w:r w:rsidR="00FC718F" w:rsidRPr="00002918">
              <w:rPr>
                <w:rFonts w:eastAsia="等线"/>
                <w:kern w:val="0"/>
                <w:sz w:val="18"/>
                <w:szCs w:val="18"/>
              </w:rPr>
              <w:t>008001</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jc w:val="center"/>
              <w:rPr>
                <w:kern w:val="0"/>
                <w:sz w:val="18"/>
                <w:szCs w:val="18"/>
              </w:rPr>
            </w:pPr>
            <w:r w:rsidRPr="00002918">
              <w:rPr>
                <w:sz w:val="18"/>
                <w:szCs w:val="18"/>
              </w:rPr>
              <w:t>中国特色社会主义理论与实践研究</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36</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2</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考试</w:t>
            </w:r>
          </w:p>
        </w:tc>
        <w:tc>
          <w:tcPr>
            <w:tcW w:w="770" w:type="dxa"/>
            <w:vMerge w:val="restart"/>
            <w:tcBorders>
              <w:top w:val="single" w:sz="6" w:space="0" w:color="auto"/>
              <w:left w:val="single" w:sz="6" w:space="0" w:color="auto"/>
              <w:right w:val="single" w:sz="8"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kern w:val="0"/>
                <w:sz w:val="18"/>
                <w:szCs w:val="18"/>
              </w:rPr>
            </w:pPr>
            <w:r w:rsidRPr="00002918">
              <w:rPr>
                <w:kern w:val="0"/>
                <w:sz w:val="18"/>
                <w:szCs w:val="18"/>
              </w:rPr>
              <w:t>6</w:t>
            </w:r>
            <w:r w:rsidRPr="00002918">
              <w:rPr>
                <w:kern w:val="0"/>
                <w:sz w:val="18"/>
                <w:szCs w:val="18"/>
              </w:rPr>
              <w:t>学分</w:t>
            </w:r>
          </w:p>
        </w:tc>
      </w:tr>
      <w:tr w:rsidR="00FC718F" w:rsidRPr="00002918" w:rsidTr="00960EFB">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FC718F" w:rsidRPr="00002918" w:rsidRDefault="00FC718F" w:rsidP="00FC718F">
            <w:pPr>
              <w:widowControl/>
              <w:jc w:val="center"/>
              <w:rPr>
                <w:kern w:val="0"/>
                <w:sz w:val="18"/>
                <w:szCs w:val="18"/>
              </w:rPr>
            </w:pP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kern w:val="0"/>
                <w:sz w:val="18"/>
                <w:szCs w:val="18"/>
              </w:rPr>
            </w:pPr>
            <w:r w:rsidRPr="00002918">
              <w:rPr>
                <w:rFonts w:eastAsia="等线"/>
                <w:kern w:val="0"/>
                <w:sz w:val="18"/>
                <w:szCs w:val="18"/>
              </w:rPr>
              <w:t>s</w:t>
            </w:r>
            <w:r w:rsidR="00FC718F" w:rsidRPr="00002918">
              <w:rPr>
                <w:rFonts w:eastAsia="等线"/>
                <w:kern w:val="0"/>
                <w:sz w:val="18"/>
                <w:szCs w:val="18"/>
              </w:rPr>
              <w:t>008003</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马克思主义与社会科学方法论</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18</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1</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考试</w:t>
            </w:r>
          </w:p>
        </w:tc>
        <w:tc>
          <w:tcPr>
            <w:tcW w:w="770" w:type="dxa"/>
            <w:vMerge/>
            <w:tcBorders>
              <w:left w:val="single" w:sz="6" w:space="0" w:color="auto"/>
              <w:right w:val="single" w:sz="8" w:space="0" w:color="auto"/>
            </w:tcBorders>
            <w:vAlign w:val="center"/>
            <w:hideMark/>
          </w:tcPr>
          <w:p w:rsidR="00FC718F" w:rsidRPr="00002918" w:rsidRDefault="00FC718F" w:rsidP="00FC718F">
            <w:pPr>
              <w:widowControl/>
              <w:jc w:val="center"/>
              <w:rPr>
                <w:kern w:val="0"/>
                <w:sz w:val="18"/>
                <w:szCs w:val="18"/>
              </w:rPr>
            </w:pPr>
          </w:p>
        </w:tc>
      </w:tr>
      <w:tr w:rsidR="00FC718F" w:rsidRPr="00002918" w:rsidTr="00960EFB">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FC718F" w:rsidRPr="00002918" w:rsidRDefault="00FC718F" w:rsidP="00FC718F">
            <w:pPr>
              <w:widowControl/>
              <w:jc w:val="center"/>
              <w:rPr>
                <w:kern w:val="0"/>
                <w:sz w:val="18"/>
                <w:szCs w:val="18"/>
              </w:rPr>
            </w:pP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rFonts w:eastAsia="等线"/>
                <w:kern w:val="0"/>
                <w:sz w:val="18"/>
                <w:szCs w:val="18"/>
              </w:rPr>
            </w:pPr>
            <w:r w:rsidRPr="00002918">
              <w:rPr>
                <w:rFonts w:eastAsia="等线"/>
                <w:kern w:val="0"/>
                <w:sz w:val="18"/>
                <w:szCs w:val="18"/>
              </w:rPr>
              <w:t>s</w:t>
            </w:r>
            <w:r w:rsidR="00FC718F" w:rsidRPr="00002918">
              <w:rPr>
                <w:rFonts w:eastAsia="等线"/>
                <w:kern w:val="0"/>
                <w:sz w:val="18"/>
                <w:szCs w:val="18"/>
              </w:rPr>
              <w:t>999031</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rFonts w:eastAsia="等线"/>
                <w:kern w:val="0"/>
                <w:sz w:val="18"/>
                <w:szCs w:val="18"/>
              </w:rPr>
            </w:pPr>
            <w:r w:rsidRPr="00002918">
              <w:rPr>
                <w:rFonts w:eastAsia="等线"/>
                <w:kern w:val="0"/>
                <w:sz w:val="18"/>
                <w:szCs w:val="18"/>
              </w:rPr>
              <w:t>PET</w:t>
            </w:r>
            <w:r w:rsidR="005A2FE3" w:rsidRPr="00002918">
              <w:rPr>
                <w:rFonts w:eastAsia="等线"/>
                <w:kern w:val="0"/>
                <w:sz w:val="18"/>
                <w:szCs w:val="18"/>
              </w:rPr>
              <w:t>S</w:t>
            </w:r>
            <w:r w:rsidRPr="00002918">
              <w:rPr>
                <w:rFonts w:eastAsia="等线"/>
                <w:kern w:val="0"/>
                <w:sz w:val="18"/>
                <w:szCs w:val="18"/>
              </w:rPr>
              <w:t>-5</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2</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考试</w:t>
            </w:r>
          </w:p>
        </w:tc>
        <w:tc>
          <w:tcPr>
            <w:tcW w:w="770" w:type="dxa"/>
            <w:vMerge/>
            <w:tcBorders>
              <w:left w:val="single" w:sz="6" w:space="0" w:color="auto"/>
              <w:right w:val="single" w:sz="8"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kern w:val="0"/>
                <w:sz w:val="18"/>
                <w:szCs w:val="18"/>
              </w:rPr>
            </w:pPr>
          </w:p>
        </w:tc>
      </w:tr>
      <w:tr w:rsidR="00FC718F" w:rsidRPr="00002918" w:rsidTr="00960EFB">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FC718F" w:rsidRPr="00002918" w:rsidRDefault="00FC718F" w:rsidP="00FC718F">
            <w:pPr>
              <w:widowControl/>
              <w:jc w:val="center"/>
              <w:rPr>
                <w:kern w:val="0"/>
                <w:sz w:val="18"/>
                <w:szCs w:val="18"/>
              </w:rPr>
            </w:pP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rFonts w:eastAsia="等线"/>
                <w:kern w:val="0"/>
                <w:sz w:val="18"/>
                <w:szCs w:val="18"/>
              </w:rPr>
            </w:pPr>
            <w:r w:rsidRPr="00002918">
              <w:rPr>
                <w:rFonts w:eastAsia="等线"/>
                <w:kern w:val="0"/>
                <w:sz w:val="18"/>
                <w:szCs w:val="18"/>
              </w:rPr>
              <w:t>s</w:t>
            </w:r>
            <w:r w:rsidR="00CB5BF0" w:rsidRPr="00002918">
              <w:rPr>
                <w:rFonts w:eastAsia="等线"/>
                <w:kern w:val="0"/>
                <w:sz w:val="18"/>
                <w:szCs w:val="18"/>
              </w:rPr>
              <w:t>011085</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rFonts w:eastAsia="等线"/>
                <w:kern w:val="0"/>
                <w:sz w:val="18"/>
                <w:szCs w:val="18"/>
              </w:rPr>
            </w:pPr>
            <w:r w:rsidRPr="00002918">
              <w:rPr>
                <w:kern w:val="0"/>
                <w:sz w:val="18"/>
                <w:szCs w:val="18"/>
              </w:rPr>
              <w:t>科技写作</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16</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1</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考试</w:t>
            </w:r>
          </w:p>
        </w:tc>
        <w:tc>
          <w:tcPr>
            <w:tcW w:w="770" w:type="dxa"/>
            <w:vMerge/>
            <w:tcBorders>
              <w:left w:val="single" w:sz="6" w:space="0" w:color="auto"/>
              <w:bottom w:val="single" w:sz="6" w:space="0" w:color="auto"/>
              <w:right w:val="single" w:sz="8"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p>
        </w:tc>
      </w:tr>
      <w:tr w:rsidR="00FC718F" w:rsidRPr="00002918" w:rsidTr="00960EFB">
        <w:trPr>
          <w:trHeight w:val="369"/>
        </w:trPr>
        <w:tc>
          <w:tcPr>
            <w:tcW w:w="573" w:type="dxa"/>
            <w:vMerge w:val="restart"/>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spacing w:line="300" w:lineRule="auto"/>
              <w:jc w:val="center"/>
              <w:rPr>
                <w:kern w:val="0"/>
                <w:sz w:val="18"/>
                <w:szCs w:val="18"/>
              </w:rPr>
            </w:pPr>
            <w:r w:rsidRPr="00002918">
              <w:rPr>
                <w:kern w:val="0"/>
                <w:sz w:val="18"/>
                <w:szCs w:val="18"/>
              </w:rPr>
              <w:t>B</w:t>
            </w: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rFonts w:eastAsia="等线"/>
                <w:kern w:val="0"/>
                <w:sz w:val="18"/>
                <w:szCs w:val="18"/>
              </w:rPr>
            </w:pPr>
            <w:r w:rsidRPr="00002918">
              <w:rPr>
                <w:rFonts w:eastAsia="等线"/>
                <w:kern w:val="0"/>
                <w:sz w:val="18"/>
                <w:szCs w:val="18"/>
              </w:rPr>
              <w:t>s</w:t>
            </w:r>
            <w:r w:rsidR="00FC718F" w:rsidRPr="00002918">
              <w:rPr>
                <w:rFonts w:eastAsia="等线"/>
                <w:kern w:val="0"/>
                <w:sz w:val="18"/>
                <w:szCs w:val="18"/>
              </w:rPr>
              <w:t>011067</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sz w:val="18"/>
                <w:szCs w:val="18"/>
              </w:rPr>
            </w:pPr>
            <w:r w:rsidRPr="00002918">
              <w:rPr>
                <w:sz w:val="18"/>
                <w:szCs w:val="18"/>
              </w:rPr>
              <w:t>管理学前沿</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48</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3</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考试</w:t>
            </w:r>
          </w:p>
        </w:tc>
        <w:tc>
          <w:tcPr>
            <w:tcW w:w="770" w:type="dxa"/>
            <w:vMerge w:val="restart"/>
            <w:tcBorders>
              <w:top w:val="single" w:sz="6" w:space="0" w:color="auto"/>
              <w:left w:val="single" w:sz="6" w:space="0" w:color="auto"/>
              <w:bottom w:val="single" w:sz="4" w:space="0" w:color="auto"/>
              <w:right w:val="single" w:sz="8" w:space="0" w:color="auto"/>
            </w:tcBorders>
            <w:tcMar>
              <w:top w:w="15" w:type="dxa"/>
              <w:left w:w="15" w:type="dxa"/>
              <w:bottom w:w="15" w:type="dxa"/>
              <w:right w:w="15" w:type="dxa"/>
            </w:tcMar>
            <w:vAlign w:val="center"/>
            <w:hideMark/>
          </w:tcPr>
          <w:p w:rsidR="00FC718F" w:rsidRPr="00002918" w:rsidRDefault="00FC718F" w:rsidP="00FC718F">
            <w:pPr>
              <w:spacing w:line="300" w:lineRule="auto"/>
              <w:jc w:val="center"/>
              <w:rPr>
                <w:kern w:val="0"/>
                <w:sz w:val="18"/>
                <w:szCs w:val="18"/>
              </w:rPr>
            </w:pPr>
            <w:r w:rsidRPr="00002918">
              <w:rPr>
                <w:kern w:val="0"/>
                <w:sz w:val="18"/>
                <w:szCs w:val="18"/>
              </w:rPr>
              <w:t>9</w:t>
            </w:r>
            <w:r w:rsidRPr="00002918">
              <w:rPr>
                <w:kern w:val="0"/>
                <w:sz w:val="18"/>
                <w:szCs w:val="18"/>
              </w:rPr>
              <w:t>学分</w:t>
            </w:r>
          </w:p>
        </w:tc>
      </w:tr>
      <w:tr w:rsidR="00FC718F" w:rsidRPr="00002918" w:rsidTr="00960EFB">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FC718F" w:rsidRPr="00002918" w:rsidRDefault="00FC718F" w:rsidP="00FC718F">
            <w:pPr>
              <w:widowControl/>
              <w:jc w:val="center"/>
              <w:rPr>
                <w:kern w:val="0"/>
                <w:sz w:val="18"/>
                <w:szCs w:val="18"/>
              </w:rPr>
            </w:pP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rFonts w:eastAsia="等线"/>
                <w:kern w:val="0"/>
                <w:sz w:val="18"/>
                <w:szCs w:val="18"/>
              </w:rPr>
            </w:pPr>
            <w:r w:rsidRPr="00002918">
              <w:rPr>
                <w:rFonts w:eastAsia="等线"/>
                <w:kern w:val="0"/>
                <w:sz w:val="18"/>
                <w:szCs w:val="18"/>
              </w:rPr>
              <w:t>s</w:t>
            </w:r>
            <w:r w:rsidR="00FC718F" w:rsidRPr="00002918">
              <w:rPr>
                <w:rFonts w:eastAsia="等线"/>
                <w:kern w:val="0"/>
                <w:sz w:val="18"/>
                <w:szCs w:val="18"/>
              </w:rPr>
              <w:t>011068</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中级微观经济学</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48</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3</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考试</w:t>
            </w:r>
          </w:p>
        </w:tc>
        <w:tc>
          <w:tcPr>
            <w:tcW w:w="770" w:type="dxa"/>
            <w:vMerge/>
            <w:tcBorders>
              <w:top w:val="single" w:sz="6" w:space="0" w:color="auto"/>
              <w:left w:val="single" w:sz="6" w:space="0" w:color="auto"/>
              <w:bottom w:val="single" w:sz="4" w:space="0" w:color="auto"/>
              <w:right w:val="single" w:sz="8" w:space="0" w:color="auto"/>
            </w:tcBorders>
            <w:vAlign w:val="center"/>
            <w:hideMark/>
          </w:tcPr>
          <w:p w:rsidR="00FC718F" w:rsidRPr="00002918" w:rsidRDefault="00FC718F" w:rsidP="00FC718F">
            <w:pPr>
              <w:widowControl/>
              <w:jc w:val="center"/>
              <w:rPr>
                <w:kern w:val="0"/>
                <w:sz w:val="18"/>
                <w:szCs w:val="18"/>
              </w:rPr>
            </w:pPr>
          </w:p>
        </w:tc>
      </w:tr>
      <w:tr w:rsidR="00FC718F" w:rsidRPr="00002918" w:rsidTr="00960EFB">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FC718F" w:rsidRPr="00002918" w:rsidRDefault="00FC718F" w:rsidP="00FC718F">
            <w:pPr>
              <w:widowControl/>
              <w:jc w:val="center"/>
              <w:rPr>
                <w:kern w:val="0"/>
                <w:sz w:val="18"/>
                <w:szCs w:val="18"/>
              </w:rPr>
            </w:pP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kern w:val="0"/>
                <w:sz w:val="18"/>
                <w:szCs w:val="18"/>
              </w:rPr>
            </w:pPr>
            <w:r w:rsidRPr="00002918">
              <w:rPr>
                <w:rFonts w:eastAsia="等线"/>
                <w:kern w:val="0"/>
                <w:sz w:val="18"/>
                <w:szCs w:val="18"/>
              </w:rPr>
              <w:t>s</w:t>
            </w:r>
            <w:r w:rsidR="00FC718F" w:rsidRPr="00002918">
              <w:rPr>
                <w:rFonts w:eastAsia="等线"/>
                <w:kern w:val="0"/>
                <w:sz w:val="18"/>
                <w:szCs w:val="18"/>
              </w:rPr>
              <w:t>011053</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中级统计学</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48</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3</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考试</w:t>
            </w:r>
          </w:p>
        </w:tc>
        <w:tc>
          <w:tcPr>
            <w:tcW w:w="770" w:type="dxa"/>
            <w:vMerge/>
            <w:tcBorders>
              <w:top w:val="single" w:sz="6" w:space="0" w:color="auto"/>
              <w:left w:val="single" w:sz="6" w:space="0" w:color="auto"/>
              <w:bottom w:val="single" w:sz="4" w:space="0" w:color="auto"/>
              <w:right w:val="single" w:sz="8" w:space="0" w:color="auto"/>
            </w:tcBorders>
            <w:vAlign w:val="center"/>
            <w:hideMark/>
          </w:tcPr>
          <w:p w:rsidR="00FC718F" w:rsidRPr="00002918" w:rsidRDefault="00FC718F" w:rsidP="00FC718F">
            <w:pPr>
              <w:widowControl/>
              <w:jc w:val="center"/>
              <w:rPr>
                <w:kern w:val="0"/>
                <w:sz w:val="18"/>
                <w:szCs w:val="18"/>
              </w:rPr>
            </w:pPr>
          </w:p>
        </w:tc>
      </w:tr>
      <w:tr w:rsidR="00FC718F" w:rsidRPr="00002918" w:rsidTr="00960EFB">
        <w:trPr>
          <w:trHeight w:val="397"/>
        </w:trPr>
        <w:tc>
          <w:tcPr>
            <w:tcW w:w="573" w:type="dxa"/>
            <w:vMerge w:val="restart"/>
            <w:tcBorders>
              <w:top w:val="single" w:sz="6" w:space="0" w:color="auto"/>
              <w:left w:val="single" w:sz="8"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spacing w:line="300" w:lineRule="auto"/>
              <w:jc w:val="center"/>
              <w:rPr>
                <w:kern w:val="0"/>
                <w:sz w:val="18"/>
                <w:szCs w:val="18"/>
              </w:rPr>
            </w:pPr>
            <w:r w:rsidRPr="00002918">
              <w:rPr>
                <w:kern w:val="0"/>
                <w:sz w:val="18"/>
                <w:szCs w:val="18"/>
              </w:rPr>
              <w:t>C</w:t>
            </w: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kern w:val="0"/>
                <w:sz w:val="18"/>
                <w:szCs w:val="18"/>
              </w:rPr>
            </w:pPr>
            <w:r w:rsidRPr="00002918">
              <w:rPr>
                <w:kern w:val="0"/>
                <w:sz w:val="18"/>
                <w:szCs w:val="18"/>
              </w:rPr>
              <w:t>s</w:t>
            </w:r>
            <w:r w:rsidR="00FC718F" w:rsidRPr="00002918">
              <w:rPr>
                <w:kern w:val="0"/>
                <w:sz w:val="18"/>
                <w:szCs w:val="18"/>
              </w:rPr>
              <w:t>011069</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spacing w:line="300" w:lineRule="auto"/>
              <w:jc w:val="center"/>
              <w:rPr>
                <w:sz w:val="18"/>
                <w:szCs w:val="18"/>
              </w:rPr>
            </w:pPr>
            <w:r w:rsidRPr="00002918">
              <w:rPr>
                <w:sz w:val="18"/>
                <w:szCs w:val="18"/>
              </w:rPr>
              <w:t>导师自主设置课程</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spacing w:line="300" w:lineRule="auto"/>
              <w:jc w:val="center"/>
              <w:rPr>
                <w:sz w:val="18"/>
                <w:szCs w:val="18"/>
              </w:rPr>
            </w:pPr>
            <w:r w:rsidRPr="00002918">
              <w:rPr>
                <w:sz w:val="18"/>
                <w:szCs w:val="18"/>
              </w:rPr>
              <w:t>16</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spacing w:line="300" w:lineRule="auto"/>
              <w:jc w:val="center"/>
              <w:rPr>
                <w:sz w:val="18"/>
                <w:szCs w:val="18"/>
              </w:rPr>
            </w:pPr>
            <w:r w:rsidRPr="00002918">
              <w:rPr>
                <w:sz w:val="18"/>
                <w:szCs w:val="18"/>
              </w:rPr>
              <w:t>1</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研讨班</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考查</w:t>
            </w:r>
          </w:p>
        </w:tc>
        <w:tc>
          <w:tcPr>
            <w:tcW w:w="770" w:type="dxa"/>
            <w:vMerge w:val="restart"/>
            <w:tcBorders>
              <w:top w:val="single" w:sz="6" w:space="0" w:color="auto"/>
              <w:left w:val="single" w:sz="6" w:space="0" w:color="auto"/>
              <w:right w:val="single" w:sz="8" w:space="0" w:color="auto"/>
            </w:tcBorders>
            <w:tcMar>
              <w:top w:w="15" w:type="dxa"/>
              <w:left w:w="15" w:type="dxa"/>
              <w:bottom w:w="15" w:type="dxa"/>
              <w:right w:w="15" w:type="dxa"/>
            </w:tcMar>
            <w:vAlign w:val="center"/>
            <w:hideMark/>
          </w:tcPr>
          <w:p w:rsidR="00FC718F" w:rsidRPr="00002918" w:rsidRDefault="00FC718F" w:rsidP="00FC718F">
            <w:pPr>
              <w:spacing w:line="300" w:lineRule="auto"/>
              <w:jc w:val="center"/>
              <w:rPr>
                <w:kern w:val="0"/>
                <w:sz w:val="18"/>
                <w:szCs w:val="18"/>
              </w:rPr>
            </w:pPr>
            <w:r w:rsidRPr="00002918">
              <w:rPr>
                <w:kern w:val="0"/>
                <w:sz w:val="18"/>
                <w:szCs w:val="18"/>
              </w:rPr>
              <w:t>2</w:t>
            </w:r>
            <w:r w:rsidRPr="00002918">
              <w:rPr>
                <w:kern w:val="0"/>
                <w:sz w:val="18"/>
                <w:szCs w:val="18"/>
              </w:rPr>
              <w:t>学分</w:t>
            </w:r>
          </w:p>
        </w:tc>
      </w:tr>
      <w:tr w:rsidR="00FC718F" w:rsidRPr="00002918" w:rsidTr="00960EFB">
        <w:trPr>
          <w:trHeight w:val="397"/>
        </w:trPr>
        <w:tc>
          <w:tcPr>
            <w:tcW w:w="573" w:type="dxa"/>
            <w:vMerge/>
            <w:tcBorders>
              <w:left w:val="single" w:sz="8"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kern w:val="0"/>
                <w:sz w:val="18"/>
                <w:szCs w:val="18"/>
              </w:rPr>
            </w:pP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kern w:val="0"/>
                <w:sz w:val="18"/>
                <w:szCs w:val="18"/>
              </w:rPr>
            </w:pPr>
            <w:r w:rsidRPr="00002918">
              <w:rPr>
                <w:kern w:val="0"/>
                <w:sz w:val="18"/>
                <w:szCs w:val="18"/>
              </w:rPr>
              <w:t>s</w:t>
            </w:r>
            <w:r w:rsidR="00FC718F" w:rsidRPr="00002918">
              <w:rPr>
                <w:kern w:val="0"/>
                <w:sz w:val="18"/>
                <w:szCs w:val="18"/>
              </w:rPr>
              <w:t>999033</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人文素养选修课</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16</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1</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考查</w:t>
            </w:r>
          </w:p>
        </w:tc>
        <w:tc>
          <w:tcPr>
            <w:tcW w:w="770" w:type="dxa"/>
            <w:vMerge/>
            <w:tcBorders>
              <w:left w:val="single" w:sz="6" w:space="0" w:color="auto"/>
              <w:bottom w:val="single" w:sz="6" w:space="0" w:color="auto"/>
              <w:right w:val="single" w:sz="8"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kern w:val="0"/>
                <w:sz w:val="18"/>
                <w:szCs w:val="18"/>
              </w:rPr>
            </w:pPr>
          </w:p>
        </w:tc>
      </w:tr>
      <w:tr w:rsidR="00FC718F" w:rsidRPr="00002918" w:rsidTr="00960EFB">
        <w:trPr>
          <w:trHeight w:val="369"/>
        </w:trPr>
        <w:tc>
          <w:tcPr>
            <w:tcW w:w="573" w:type="dxa"/>
            <w:vMerge w:val="restart"/>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spacing w:line="300" w:lineRule="auto"/>
              <w:jc w:val="center"/>
              <w:rPr>
                <w:kern w:val="0"/>
                <w:sz w:val="18"/>
                <w:szCs w:val="18"/>
              </w:rPr>
            </w:pPr>
            <w:r w:rsidRPr="00002918">
              <w:rPr>
                <w:kern w:val="0"/>
                <w:sz w:val="18"/>
                <w:szCs w:val="18"/>
              </w:rPr>
              <w:t>D</w:t>
            </w: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rFonts w:eastAsia="等线"/>
                <w:kern w:val="0"/>
                <w:sz w:val="18"/>
                <w:szCs w:val="18"/>
              </w:rPr>
            </w:pPr>
            <w:r w:rsidRPr="00002918">
              <w:rPr>
                <w:rFonts w:eastAsia="等线"/>
                <w:kern w:val="0"/>
                <w:sz w:val="18"/>
                <w:szCs w:val="18"/>
              </w:rPr>
              <w:t>s</w:t>
            </w:r>
            <w:r w:rsidR="00FC718F" w:rsidRPr="00002918">
              <w:rPr>
                <w:rFonts w:eastAsia="等线"/>
                <w:kern w:val="0"/>
                <w:sz w:val="18"/>
                <w:szCs w:val="18"/>
              </w:rPr>
              <w:t>011070</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管理运筹学</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48</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3</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考查</w:t>
            </w:r>
          </w:p>
        </w:tc>
        <w:tc>
          <w:tcPr>
            <w:tcW w:w="770" w:type="dxa"/>
            <w:vMerge w:val="restart"/>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根据不同培养方向</w:t>
            </w:r>
          </w:p>
          <w:p w:rsidR="00FC718F" w:rsidRPr="00002918" w:rsidRDefault="00FC718F" w:rsidP="00FC718F">
            <w:pPr>
              <w:widowControl/>
              <w:spacing w:line="300" w:lineRule="auto"/>
              <w:jc w:val="center"/>
              <w:rPr>
                <w:kern w:val="0"/>
                <w:sz w:val="18"/>
                <w:szCs w:val="18"/>
              </w:rPr>
            </w:pPr>
            <w:r w:rsidRPr="00002918">
              <w:rPr>
                <w:kern w:val="0"/>
                <w:sz w:val="18"/>
                <w:szCs w:val="18"/>
              </w:rPr>
              <w:t>至少选</w:t>
            </w:r>
            <w:r w:rsidRPr="00002918">
              <w:rPr>
                <w:kern w:val="0"/>
                <w:sz w:val="18"/>
                <w:szCs w:val="18"/>
              </w:rPr>
              <w:t>8</w:t>
            </w:r>
            <w:r w:rsidRPr="00002918">
              <w:rPr>
                <w:kern w:val="0"/>
                <w:sz w:val="18"/>
                <w:szCs w:val="18"/>
              </w:rPr>
              <w:t>学分</w:t>
            </w:r>
          </w:p>
        </w:tc>
      </w:tr>
      <w:tr w:rsidR="00FC718F" w:rsidRPr="00002918" w:rsidTr="00960EFB">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FC718F" w:rsidRPr="00002918" w:rsidRDefault="00FC718F" w:rsidP="00FC718F">
            <w:pPr>
              <w:widowControl/>
              <w:jc w:val="center"/>
              <w:rPr>
                <w:kern w:val="0"/>
                <w:sz w:val="18"/>
                <w:szCs w:val="18"/>
              </w:rPr>
            </w:pP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rFonts w:eastAsia="等线"/>
                <w:kern w:val="0"/>
                <w:sz w:val="18"/>
                <w:szCs w:val="18"/>
              </w:rPr>
            </w:pPr>
            <w:r w:rsidRPr="00002918">
              <w:rPr>
                <w:rFonts w:eastAsia="等线"/>
                <w:kern w:val="0"/>
                <w:sz w:val="18"/>
                <w:szCs w:val="18"/>
              </w:rPr>
              <w:t>s</w:t>
            </w:r>
            <w:r w:rsidR="00FC718F" w:rsidRPr="00002918">
              <w:rPr>
                <w:rFonts w:eastAsia="等线"/>
                <w:kern w:val="0"/>
                <w:sz w:val="18"/>
                <w:szCs w:val="18"/>
              </w:rPr>
              <w:t>011071</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管理心理学</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2</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FC718F" w:rsidRPr="00002918" w:rsidRDefault="00FC718F" w:rsidP="00FC718F">
            <w:pPr>
              <w:widowControl/>
              <w:jc w:val="center"/>
              <w:rPr>
                <w:kern w:val="0"/>
                <w:sz w:val="18"/>
                <w:szCs w:val="18"/>
              </w:rPr>
            </w:pPr>
          </w:p>
        </w:tc>
      </w:tr>
      <w:tr w:rsidR="00FC718F" w:rsidRPr="00002918" w:rsidTr="00960EFB">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FC718F" w:rsidRPr="00002918" w:rsidRDefault="00FC718F" w:rsidP="00FC718F">
            <w:pPr>
              <w:widowControl/>
              <w:jc w:val="center"/>
              <w:rPr>
                <w:kern w:val="0"/>
                <w:sz w:val="18"/>
                <w:szCs w:val="18"/>
              </w:rPr>
            </w:pP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rFonts w:eastAsia="等线"/>
                <w:kern w:val="0"/>
                <w:sz w:val="18"/>
                <w:szCs w:val="18"/>
              </w:rPr>
            </w:pPr>
            <w:r w:rsidRPr="00002918">
              <w:rPr>
                <w:rFonts w:eastAsia="等线"/>
                <w:kern w:val="0"/>
                <w:sz w:val="18"/>
                <w:szCs w:val="18"/>
              </w:rPr>
              <w:t>s</w:t>
            </w:r>
            <w:r w:rsidR="00FC718F" w:rsidRPr="00002918">
              <w:rPr>
                <w:rFonts w:eastAsia="等线"/>
                <w:kern w:val="0"/>
                <w:sz w:val="18"/>
                <w:szCs w:val="18"/>
              </w:rPr>
              <w:t>011072</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组织行为学</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2</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FC718F" w:rsidRPr="00002918" w:rsidRDefault="00FC718F" w:rsidP="00FC718F">
            <w:pPr>
              <w:widowControl/>
              <w:jc w:val="center"/>
              <w:rPr>
                <w:kern w:val="0"/>
                <w:sz w:val="18"/>
                <w:szCs w:val="18"/>
              </w:rPr>
            </w:pPr>
          </w:p>
        </w:tc>
      </w:tr>
      <w:tr w:rsidR="00FC718F" w:rsidRPr="00002918" w:rsidTr="00960EFB">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tcPr>
          <w:p w:rsidR="00FC718F" w:rsidRPr="00002918" w:rsidRDefault="00FC718F" w:rsidP="00FC718F">
            <w:pPr>
              <w:widowControl/>
              <w:jc w:val="center"/>
              <w:rPr>
                <w:kern w:val="0"/>
                <w:sz w:val="18"/>
                <w:szCs w:val="18"/>
              </w:rPr>
            </w:pP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kern w:val="0"/>
                <w:sz w:val="18"/>
                <w:szCs w:val="18"/>
              </w:rPr>
            </w:pPr>
            <w:r w:rsidRPr="00002918">
              <w:rPr>
                <w:rFonts w:eastAsia="等线"/>
                <w:kern w:val="0"/>
                <w:sz w:val="18"/>
                <w:szCs w:val="18"/>
              </w:rPr>
              <w:t>s</w:t>
            </w:r>
            <w:r w:rsidR="00FC718F" w:rsidRPr="00002918">
              <w:rPr>
                <w:rFonts w:eastAsia="等线"/>
                <w:kern w:val="0"/>
                <w:sz w:val="18"/>
                <w:szCs w:val="18"/>
              </w:rPr>
              <w:t>011058</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技术创新管理</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2</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tcPr>
          <w:p w:rsidR="00FC718F" w:rsidRPr="00002918" w:rsidRDefault="00FC718F" w:rsidP="00FC718F">
            <w:pPr>
              <w:widowControl/>
              <w:jc w:val="center"/>
              <w:rPr>
                <w:kern w:val="0"/>
                <w:sz w:val="18"/>
                <w:szCs w:val="18"/>
              </w:rPr>
            </w:pPr>
          </w:p>
        </w:tc>
      </w:tr>
      <w:tr w:rsidR="00FC718F" w:rsidRPr="00002918" w:rsidTr="00960EFB">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FC718F" w:rsidRPr="00002918" w:rsidRDefault="00FC718F" w:rsidP="00FC718F">
            <w:pPr>
              <w:widowControl/>
              <w:jc w:val="center"/>
              <w:rPr>
                <w:kern w:val="0"/>
                <w:sz w:val="18"/>
                <w:szCs w:val="18"/>
              </w:rPr>
            </w:pP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kern w:val="0"/>
                <w:sz w:val="18"/>
                <w:szCs w:val="18"/>
              </w:rPr>
            </w:pPr>
            <w:r w:rsidRPr="00002918">
              <w:rPr>
                <w:rFonts w:eastAsia="等线"/>
                <w:kern w:val="0"/>
                <w:sz w:val="18"/>
                <w:szCs w:val="18"/>
              </w:rPr>
              <w:t>s</w:t>
            </w:r>
            <w:r w:rsidR="00FC718F" w:rsidRPr="00002918">
              <w:rPr>
                <w:rFonts w:eastAsia="等线"/>
                <w:kern w:val="0"/>
                <w:sz w:val="18"/>
                <w:szCs w:val="18"/>
              </w:rPr>
              <w:t>011059</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会计与财务管理</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2</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FC718F" w:rsidRPr="00002918" w:rsidRDefault="00FC718F" w:rsidP="00FC718F">
            <w:pPr>
              <w:widowControl/>
              <w:jc w:val="center"/>
              <w:rPr>
                <w:kern w:val="0"/>
                <w:sz w:val="18"/>
                <w:szCs w:val="18"/>
              </w:rPr>
            </w:pPr>
          </w:p>
        </w:tc>
      </w:tr>
      <w:tr w:rsidR="00FC718F" w:rsidRPr="00002918" w:rsidTr="00960EFB">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FC718F" w:rsidRPr="00002918" w:rsidRDefault="00FC718F" w:rsidP="00FC718F">
            <w:pPr>
              <w:widowControl/>
              <w:jc w:val="center"/>
              <w:rPr>
                <w:kern w:val="0"/>
                <w:sz w:val="18"/>
                <w:szCs w:val="18"/>
              </w:rPr>
            </w:pP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kern w:val="0"/>
                <w:sz w:val="18"/>
                <w:szCs w:val="18"/>
              </w:rPr>
            </w:pPr>
            <w:r w:rsidRPr="00002918">
              <w:rPr>
                <w:rFonts w:eastAsia="等线"/>
                <w:kern w:val="0"/>
                <w:sz w:val="18"/>
                <w:szCs w:val="18"/>
              </w:rPr>
              <w:t>s</w:t>
            </w:r>
            <w:r w:rsidR="00FC718F" w:rsidRPr="00002918">
              <w:rPr>
                <w:rFonts w:eastAsia="等线"/>
                <w:kern w:val="0"/>
                <w:sz w:val="18"/>
                <w:szCs w:val="18"/>
              </w:rPr>
              <w:t>011060</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营销管理</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2</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FC718F" w:rsidRPr="00002918" w:rsidRDefault="00FC718F" w:rsidP="00FC718F">
            <w:pPr>
              <w:widowControl/>
              <w:jc w:val="center"/>
              <w:rPr>
                <w:kern w:val="0"/>
                <w:sz w:val="18"/>
                <w:szCs w:val="18"/>
              </w:rPr>
            </w:pPr>
          </w:p>
        </w:tc>
      </w:tr>
      <w:tr w:rsidR="00FC718F" w:rsidRPr="00002918" w:rsidTr="00960EFB">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tcPr>
          <w:p w:rsidR="00FC718F" w:rsidRPr="00002918" w:rsidRDefault="00FC718F" w:rsidP="00FC718F">
            <w:pPr>
              <w:widowControl/>
              <w:jc w:val="center"/>
              <w:rPr>
                <w:kern w:val="0"/>
                <w:sz w:val="18"/>
                <w:szCs w:val="18"/>
              </w:rPr>
            </w:pP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rFonts w:eastAsia="等线"/>
                <w:kern w:val="0"/>
                <w:sz w:val="18"/>
                <w:szCs w:val="18"/>
              </w:rPr>
            </w:pPr>
            <w:r w:rsidRPr="00002918">
              <w:rPr>
                <w:rFonts w:eastAsia="等线"/>
                <w:kern w:val="0"/>
                <w:sz w:val="18"/>
                <w:szCs w:val="18"/>
              </w:rPr>
              <w:t>s</w:t>
            </w:r>
            <w:r w:rsidR="00FC718F" w:rsidRPr="00002918">
              <w:rPr>
                <w:rFonts w:eastAsia="等线"/>
                <w:kern w:val="0"/>
                <w:sz w:val="18"/>
                <w:szCs w:val="18"/>
              </w:rPr>
              <w:t>011073</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人力资源管理</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2</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tcPr>
          <w:p w:rsidR="00FC718F" w:rsidRPr="00002918" w:rsidRDefault="00FC718F" w:rsidP="00FC718F">
            <w:pPr>
              <w:widowControl/>
              <w:jc w:val="center"/>
              <w:rPr>
                <w:kern w:val="0"/>
                <w:sz w:val="18"/>
                <w:szCs w:val="18"/>
              </w:rPr>
            </w:pPr>
          </w:p>
        </w:tc>
      </w:tr>
      <w:tr w:rsidR="00FC718F" w:rsidRPr="00002918" w:rsidTr="00960EFB">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tcPr>
          <w:p w:rsidR="00FC718F" w:rsidRPr="00002918" w:rsidRDefault="00FC718F" w:rsidP="00FC718F">
            <w:pPr>
              <w:widowControl/>
              <w:jc w:val="center"/>
              <w:rPr>
                <w:kern w:val="0"/>
                <w:sz w:val="18"/>
                <w:szCs w:val="18"/>
              </w:rPr>
            </w:pP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rFonts w:eastAsia="等线"/>
                <w:kern w:val="0"/>
                <w:sz w:val="18"/>
                <w:szCs w:val="18"/>
              </w:rPr>
            </w:pPr>
            <w:r w:rsidRPr="00002918">
              <w:rPr>
                <w:rFonts w:eastAsia="等线"/>
                <w:kern w:val="0"/>
                <w:sz w:val="18"/>
                <w:szCs w:val="18"/>
              </w:rPr>
              <w:t>s</w:t>
            </w:r>
            <w:r w:rsidR="00FC718F" w:rsidRPr="00002918">
              <w:rPr>
                <w:rFonts w:eastAsia="等线"/>
                <w:kern w:val="0"/>
                <w:sz w:val="18"/>
                <w:szCs w:val="18"/>
              </w:rPr>
              <w:t>011074</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管理数据分析</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2</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tcPr>
          <w:p w:rsidR="00FC718F" w:rsidRPr="00002918" w:rsidRDefault="00FC718F" w:rsidP="00FC718F">
            <w:pPr>
              <w:widowControl/>
              <w:jc w:val="center"/>
              <w:rPr>
                <w:kern w:val="0"/>
                <w:sz w:val="18"/>
                <w:szCs w:val="18"/>
              </w:rPr>
            </w:pPr>
          </w:p>
        </w:tc>
      </w:tr>
      <w:tr w:rsidR="00FC718F" w:rsidRPr="00002918" w:rsidTr="00960EFB">
        <w:trPr>
          <w:trHeight w:val="369"/>
        </w:trPr>
        <w:tc>
          <w:tcPr>
            <w:tcW w:w="573" w:type="dxa"/>
            <w:vMerge w:val="restart"/>
            <w:tcBorders>
              <w:top w:val="single" w:sz="6" w:space="0" w:color="auto"/>
              <w:left w:val="single" w:sz="8" w:space="0" w:color="auto"/>
              <w:bottom w:val="single" w:sz="8"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E</w:t>
            </w:r>
          </w:p>
        </w:tc>
        <w:tc>
          <w:tcPr>
            <w:tcW w:w="8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rFonts w:eastAsia="等线"/>
                <w:kern w:val="0"/>
                <w:sz w:val="18"/>
                <w:szCs w:val="18"/>
              </w:rPr>
            </w:pPr>
            <w:r w:rsidRPr="00002918">
              <w:rPr>
                <w:rFonts w:eastAsia="等线"/>
                <w:kern w:val="0"/>
                <w:sz w:val="18"/>
                <w:szCs w:val="18"/>
              </w:rPr>
              <w:t>s</w:t>
            </w:r>
            <w:r w:rsidR="00FC718F" w:rsidRPr="00002918">
              <w:rPr>
                <w:rFonts w:eastAsia="等线"/>
                <w:kern w:val="0"/>
                <w:sz w:val="18"/>
                <w:szCs w:val="18"/>
              </w:rPr>
              <w:t>011075</w:t>
            </w:r>
          </w:p>
        </w:tc>
        <w:tc>
          <w:tcPr>
            <w:tcW w:w="283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spacing w:line="300" w:lineRule="auto"/>
              <w:jc w:val="center"/>
              <w:rPr>
                <w:sz w:val="18"/>
                <w:szCs w:val="18"/>
              </w:rPr>
            </w:pPr>
            <w:r w:rsidRPr="00002918">
              <w:rPr>
                <w:sz w:val="18"/>
                <w:szCs w:val="18"/>
              </w:rPr>
              <w:t>学术报告</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16</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1</w:t>
            </w:r>
          </w:p>
        </w:tc>
        <w:tc>
          <w:tcPr>
            <w:tcW w:w="53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jc w:val="center"/>
              <w:rPr>
                <w:kern w:val="0"/>
                <w:sz w:val="18"/>
                <w:szCs w:val="18"/>
              </w:rPr>
            </w:pPr>
            <w:r w:rsidRPr="00002918">
              <w:rPr>
                <w:kern w:val="0"/>
                <w:sz w:val="18"/>
                <w:szCs w:val="18"/>
              </w:rPr>
              <w:t>1-3</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rPr>
                <w:kern w:val="0"/>
                <w:sz w:val="18"/>
                <w:szCs w:val="18"/>
              </w:rPr>
            </w:pPr>
            <w:r w:rsidRPr="00002918">
              <w:rPr>
                <w:kern w:val="0"/>
                <w:sz w:val="18"/>
                <w:szCs w:val="18"/>
              </w:rPr>
              <w:t>听、做报告</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jc w:val="center"/>
              <w:rPr>
                <w:kern w:val="0"/>
                <w:sz w:val="18"/>
                <w:szCs w:val="18"/>
              </w:rPr>
            </w:pPr>
            <w:r w:rsidRPr="00002918">
              <w:rPr>
                <w:kern w:val="0"/>
                <w:sz w:val="18"/>
                <w:szCs w:val="18"/>
              </w:rPr>
              <w:t>其他</w:t>
            </w:r>
          </w:p>
        </w:tc>
        <w:tc>
          <w:tcPr>
            <w:tcW w:w="770" w:type="dxa"/>
            <w:vMerge w:val="restart"/>
            <w:tcBorders>
              <w:top w:val="single" w:sz="6" w:space="0" w:color="auto"/>
              <w:left w:val="single" w:sz="6" w:space="0" w:color="auto"/>
              <w:bottom w:val="single" w:sz="8" w:space="0" w:color="auto"/>
              <w:right w:val="single" w:sz="8" w:space="0" w:color="auto"/>
            </w:tcBorders>
            <w:tcMar>
              <w:top w:w="15" w:type="dxa"/>
              <w:left w:w="15" w:type="dxa"/>
              <w:bottom w:w="15" w:type="dxa"/>
              <w:right w:w="15" w:type="dxa"/>
            </w:tcMar>
            <w:vAlign w:val="center"/>
            <w:hideMark/>
          </w:tcPr>
          <w:p w:rsidR="00FC718F" w:rsidRPr="00002918" w:rsidRDefault="00FC718F" w:rsidP="00FC718F">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FC718F" w:rsidRPr="00002918" w:rsidTr="00960EFB">
        <w:trPr>
          <w:trHeight w:hRule="exact" w:val="369"/>
        </w:trPr>
        <w:tc>
          <w:tcPr>
            <w:tcW w:w="573" w:type="dxa"/>
            <w:vMerge/>
            <w:tcBorders>
              <w:top w:val="single" w:sz="6" w:space="0" w:color="auto"/>
              <w:left w:val="single" w:sz="8" w:space="0" w:color="auto"/>
              <w:bottom w:val="single" w:sz="8" w:space="0" w:color="auto"/>
              <w:right w:val="single" w:sz="6" w:space="0" w:color="auto"/>
            </w:tcBorders>
            <w:vAlign w:val="center"/>
            <w:hideMark/>
          </w:tcPr>
          <w:p w:rsidR="00FC718F" w:rsidRPr="00002918" w:rsidRDefault="00FC718F" w:rsidP="00FC718F">
            <w:pPr>
              <w:widowControl/>
              <w:jc w:val="center"/>
              <w:rPr>
                <w:kern w:val="0"/>
                <w:sz w:val="18"/>
                <w:szCs w:val="18"/>
              </w:rPr>
            </w:pPr>
          </w:p>
        </w:tc>
        <w:tc>
          <w:tcPr>
            <w:tcW w:w="860"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FC718F" w:rsidRPr="00002918" w:rsidRDefault="005A2FE3" w:rsidP="00FC718F">
            <w:pPr>
              <w:widowControl/>
              <w:spacing w:line="300" w:lineRule="auto"/>
              <w:jc w:val="center"/>
              <w:rPr>
                <w:rFonts w:eastAsia="等线"/>
                <w:kern w:val="0"/>
                <w:sz w:val="18"/>
                <w:szCs w:val="18"/>
              </w:rPr>
            </w:pPr>
            <w:r w:rsidRPr="00002918">
              <w:rPr>
                <w:rFonts w:eastAsia="等线"/>
                <w:kern w:val="0"/>
                <w:sz w:val="18"/>
                <w:szCs w:val="18"/>
              </w:rPr>
              <w:t>s</w:t>
            </w:r>
            <w:r w:rsidR="00FC718F" w:rsidRPr="00002918">
              <w:rPr>
                <w:rFonts w:eastAsia="等线"/>
                <w:kern w:val="0"/>
                <w:sz w:val="18"/>
                <w:szCs w:val="18"/>
              </w:rPr>
              <w:t>011076</w:t>
            </w:r>
          </w:p>
        </w:tc>
        <w:tc>
          <w:tcPr>
            <w:tcW w:w="2835"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spacing w:line="300" w:lineRule="auto"/>
              <w:jc w:val="center"/>
              <w:rPr>
                <w:sz w:val="18"/>
                <w:szCs w:val="18"/>
              </w:rPr>
            </w:pPr>
            <w:r w:rsidRPr="00002918">
              <w:rPr>
                <w:sz w:val="18"/>
                <w:szCs w:val="18"/>
              </w:rPr>
              <w:t>实践活动</w:t>
            </w:r>
          </w:p>
        </w:tc>
        <w:tc>
          <w:tcPr>
            <w:tcW w:w="425"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sz w:val="18"/>
                <w:szCs w:val="18"/>
              </w:rPr>
              <w:t>16</w:t>
            </w:r>
          </w:p>
        </w:tc>
        <w:tc>
          <w:tcPr>
            <w:tcW w:w="567"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hideMark/>
          </w:tcPr>
          <w:p w:rsidR="00FC718F" w:rsidRPr="00002918" w:rsidRDefault="00FC718F" w:rsidP="00FC718F">
            <w:pPr>
              <w:spacing w:line="300" w:lineRule="auto"/>
              <w:jc w:val="center"/>
              <w:rPr>
                <w:sz w:val="18"/>
                <w:szCs w:val="18"/>
              </w:rPr>
            </w:pPr>
            <w:r w:rsidRPr="00002918">
              <w:rPr>
                <w:sz w:val="18"/>
                <w:szCs w:val="18"/>
              </w:rPr>
              <w:t>1</w:t>
            </w:r>
          </w:p>
        </w:tc>
        <w:tc>
          <w:tcPr>
            <w:tcW w:w="536"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3</w:t>
            </w:r>
          </w:p>
        </w:tc>
        <w:tc>
          <w:tcPr>
            <w:tcW w:w="879"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FC718F" w:rsidRPr="00002918" w:rsidRDefault="00FC718F" w:rsidP="00FC718F">
            <w:pPr>
              <w:widowControl/>
              <w:spacing w:line="300" w:lineRule="auto"/>
              <w:jc w:val="center"/>
              <w:rPr>
                <w:kern w:val="0"/>
                <w:sz w:val="18"/>
                <w:szCs w:val="18"/>
              </w:rPr>
            </w:pPr>
            <w:r w:rsidRPr="00002918">
              <w:rPr>
                <w:kern w:val="0"/>
                <w:sz w:val="18"/>
                <w:szCs w:val="18"/>
              </w:rPr>
              <w:t>课外实践</w:t>
            </w:r>
          </w:p>
        </w:tc>
        <w:tc>
          <w:tcPr>
            <w:tcW w:w="900"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FC718F" w:rsidRPr="00002918" w:rsidRDefault="00FC718F" w:rsidP="00FC718F">
            <w:pPr>
              <w:spacing w:line="300" w:lineRule="auto"/>
              <w:jc w:val="center"/>
              <w:rPr>
                <w:sz w:val="18"/>
                <w:szCs w:val="18"/>
              </w:rPr>
            </w:pPr>
            <w:r w:rsidRPr="00002918">
              <w:rPr>
                <w:kern w:val="0"/>
                <w:sz w:val="18"/>
                <w:szCs w:val="18"/>
              </w:rPr>
              <w:t>其他</w:t>
            </w:r>
          </w:p>
        </w:tc>
        <w:tc>
          <w:tcPr>
            <w:tcW w:w="770" w:type="dxa"/>
            <w:vMerge/>
            <w:tcBorders>
              <w:top w:val="single" w:sz="6" w:space="0" w:color="auto"/>
              <w:left w:val="single" w:sz="6" w:space="0" w:color="auto"/>
              <w:bottom w:val="single" w:sz="8" w:space="0" w:color="auto"/>
              <w:right w:val="single" w:sz="8" w:space="0" w:color="auto"/>
            </w:tcBorders>
            <w:vAlign w:val="center"/>
            <w:hideMark/>
          </w:tcPr>
          <w:p w:rsidR="00FC718F" w:rsidRPr="00002918" w:rsidRDefault="00FC718F" w:rsidP="00FC718F">
            <w:pPr>
              <w:widowControl/>
              <w:jc w:val="center"/>
              <w:rPr>
                <w:kern w:val="0"/>
                <w:sz w:val="18"/>
                <w:szCs w:val="18"/>
              </w:rPr>
            </w:pPr>
          </w:p>
        </w:tc>
      </w:tr>
    </w:tbl>
    <w:p w:rsidR="00FC718F" w:rsidRPr="00002918" w:rsidRDefault="00FC718F" w:rsidP="00FC718F">
      <w:pPr>
        <w:widowControl/>
        <w:spacing w:line="300" w:lineRule="auto"/>
        <w:jc w:val="left"/>
        <w:rPr>
          <w:rFonts w:eastAsiaTheme="minorEastAsia"/>
          <w:b/>
          <w:kern w:val="0"/>
          <w:sz w:val="18"/>
          <w:szCs w:val="18"/>
        </w:rPr>
      </w:pPr>
      <w:r w:rsidRPr="00002918">
        <w:rPr>
          <w:rFonts w:eastAsiaTheme="minorEastAsia"/>
          <w:b/>
          <w:kern w:val="0"/>
          <w:sz w:val="18"/>
          <w:szCs w:val="18"/>
        </w:rPr>
        <w:t>注：</w:t>
      </w:r>
      <w:r w:rsidRPr="00002918">
        <w:rPr>
          <w:rFonts w:eastAsiaTheme="minorEastAsia"/>
          <w:b/>
          <w:kern w:val="0"/>
          <w:sz w:val="18"/>
          <w:szCs w:val="18"/>
        </w:rPr>
        <w:t>A</w:t>
      </w:r>
      <w:r w:rsidRPr="00002918">
        <w:rPr>
          <w:rFonts w:eastAsiaTheme="minorEastAsia"/>
          <w:b/>
          <w:kern w:val="0"/>
          <w:sz w:val="18"/>
          <w:szCs w:val="18"/>
        </w:rPr>
        <w:t>公共基础课</w:t>
      </w:r>
      <w:r w:rsidRPr="00002918">
        <w:rPr>
          <w:rFonts w:eastAsiaTheme="minorEastAsia"/>
          <w:b/>
          <w:kern w:val="0"/>
          <w:sz w:val="18"/>
          <w:szCs w:val="18"/>
        </w:rPr>
        <w:t xml:space="preserve">    B</w:t>
      </w:r>
      <w:r w:rsidRPr="00002918">
        <w:rPr>
          <w:rFonts w:eastAsiaTheme="minorEastAsia"/>
          <w:b/>
          <w:kern w:val="0"/>
          <w:sz w:val="18"/>
          <w:szCs w:val="18"/>
        </w:rPr>
        <w:t>专业基础课</w:t>
      </w:r>
      <w:r w:rsidRPr="00002918">
        <w:rPr>
          <w:rFonts w:eastAsiaTheme="minorEastAsia"/>
          <w:b/>
          <w:kern w:val="0"/>
          <w:sz w:val="18"/>
          <w:szCs w:val="18"/>
        </w:rPr>
        <w:t xml:space="preserve">     C</w:t>
      </w:r>
      <w:r w:rsidRPr="00002918">
        <w:rPr>
          <w:rFonts w:eastAsiaTheme="minorEastAsia"/>
          <w:b/>
          <w:kern w:val="0"/>
          <w:sz w:val="18"/>
          <w:szCs w:val="18"/>
        </w:rPr>
        <w:t>限选课</w:t>
      </w:r>
      <w:r w:rsidRPr="00002918">
        <w:rPr>
          <w:rFonts w:eastAsiaTheme="minorEastAsia"/>
          <w:b/>
          <w:kern w:val="0"/>
          <w:sz w:val="18"/>
          <w:szCs w:val="18"/>
        </w:rPr>
        <w:t xml:space="preserve">     D </w:t>
      </w:r>
      <w:r w:rsidRPr="00002918">
        <w:rPr>
          <w:rFonts w:eastAsiaTheme="minorEastAsia"/>
          <w:b/>
          <w:kern w:val="0"/>
          <w:sz w:val="18"/>
          <w:szCs w:val="18"/>
        </w:rPr>
        <w:t>专业选修课</w:t>
      </w:r>
      <w:r w:rsidRPr="00002918">
        <w:rPr>
          <w:rFonts w:eastAsiaTheme="minorEastAsia"/>
          <w:b/>
          <w:kern w:val="0"/>
          <w:sz w:val="18"/>
          <w:szCs w:val="18"/>
        </w:rPr>
        <w:t xml:space="preserve">    E</w:t>
      </w:r>
      <w:r w:rsidRPr="00002918">
        <w:rPr>
          <w:rFonts w:eastAsiaTheme="minorEastAsia"/>
          <w:b/>
          <w:kern w:val="0"/>
          <w:sz w:val="18"/>
          <w:szCs w:val="18"/>
        </w:rPr>
        <w:t>实践环节</w:t>
      </w:r>
    </w:p>
    <w:p w:rsidR="00FC718F" w:rsidRPr="00002918" w:rsidRDefault="00FC718F" w:rsidP="00FC718F">
      <w:pPr>
        <w:spacing w:line="300" w:lineRule="auto"/>
        <w:rPr>
          <w:rFonts w:eastAsiaTheme="minorEastAsia"/>
          <w:szCs w:val="21"/>
        </w:rPr>
      </w:pPr>
    </w:p>
    <w:p w:rsidR="00CF72ED" w:rsidRPr="00002918" w:rsidRDefault="00CF72ED" w:rsidP="0076362A">
      <w:pPr>
        <w:widowControl/>
        <w:spacing w:line="300" w:lineRule="auto"/>
        <w:jc w:val="left"/>
        <w:rPr>
          <w:rFonts w:eastAsiaTheme="minorEastAsia"/>
          <w:szCs w:val="21"/>
        </w:rPr>
      </w:pPr>
      <w:r w:rsidRPr="00002918">
        <w:rPr>
          <w:rFonts w:eastAsiaTheme="minorEastAsia"/>
          <w:szCs w:val="21"/>
        </w:rPr>
        <w:br w:type="page"/>
      </w:r>
    </w:p>
    <w:p w:rsidR="00CF72ED" w:rsidRPr="00002918" w:rsidRDefault="00CF72ED" w:rsidP="00CF72ED">
      <w:pPr>
        <w:pStyle w:val="1"/>
        <w:rPr>
          <w:kern w:val="0"/>
        </w:rPr>
      </w:pPr>
      <w:bookmarkStart w:id="103" w:name="_Toc523498850"/>
      <w:r w:rsidRPr="00002918">
        <w:rPr>
          <w:kern w:val="0"/>
        </w:rPr>
        <w:lastRenderedPageBreak/>
        <w:t>应用经济学硕士研究生培养方案</w:t>
      </w:r>
      <w:bookmarkEnd w:id="103"/>
    </w:p>
    <w:p w:rsidR="00F53B1D" w:rsidRPr="00002918" w:rsidRDefault="00F53B1D" w:rsidP="00F53B1D">
      <w:pPr>
        <w:pStyle w:val="2"/>
        <w:rPr>
          <w:rFonts w:ascii="Times New Roman" w:hAnsi="Times New Roman" w:cs="Times New Roman"/>
        </w:rPr>
      </w:pPr>
      <w:r w:rsidRPr="00002918">
        <w:rPr>
          <w:rFonts w:ascii="Times New Roman" w:hAnsi="Times New Roman" w:cs="Times New Roman"/>
        </w:rPr>
        <w:t>学科门类：经济学一级学科代码：</w:t>
      </w:r>
      <w:r w:rsidRPr="00002918">
        <w:rPr>
          <w:rFonts w:ascii="Times New Roman" w:hAnsi="Times New Roman" w:cs="Times New Roman"/>
          <w:kern w:val="0"/>
          <w:szCs w:val="30"/>
        </w:rPr>
        <w:t>0202</w:t>
      </w:r>
    </w:p>
    <w:p w:rsidR="00F53B1D" w:rsidRPr="00002918" w:rsidRDefault="00F53B1D" w:rsidP="00F53B1D">
      <w:pPr>
        <w:pStyle w:val="2"/>
        <w:rPr>
          <w:rFonts w:ascii="Times New Roman" w:hAnsi="Times New Roman" w:cs="Times New Roman"/>
          <w:kern w:val="0"/>
          <w:sz w:val="32"/>
        </w:rPr>
      </w:pPr>
      <w:r w:rsidRPr="00002918">
        <w:rPr>
          <w:rFonts w:ascii="Times New Roman" w:hAnsi="Times New Roman" w:cs="Times New Roman"/>
        </w:rPr>
        <w:t>一级学科名称：</w:t>
      </w:r>
      <w:r w:rsidRPr="00002918">
        <w:rPr>
          <w:rFonts w:ascii="Times New Roman" w:hAnsi="Times New Roman" w:cs="Times New Roman"/>
          <w:kern w:val="0"/>
          <w:szCs w:val="30"/>
        </w:rPr>
        <w:t>应用经济学</w:t>
      </w:r>
    </w:p>
    <w:p w:rsidR="00CF72ED" w:rsidRPr="00002918" w:rsidRDefault="00CF72ED" w:rsidP="0076362A">
      <w:pPr>
        <w:widowControl/>
        <w:spacing w:line="300" w:lineRule="auto"/>
        <w:jc w:val="center"/>
        <w:rPr>
          <w:rFonts w:eastAsiaTheme="minorEastAsia"/>
          <w:kern w:val="0"/>
          <w:szCs w:val="21"/>
        </w:rPr>
      </w:pPr>
    </w:p>
    <w:p w:rsidR="00CB5BF0" w:rsidRPr="00002918" w:rsidRDefault="00CB5BF0"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2003</w:t>
      </w:r>
      <w:r w:rsidRPr="00002918">
        <w:rPr>
          <w:rFonts w:eastAsiaTheme="minorEastAsia"/>
          <w:kern w:val="0"/>
          <w:szCs w:val="21"/>
        </w:rPr>
        <w:t>年起，我校相继设立国际经济与贸易和金融工程本科专业。通过强化应用经济学学科队伍和平台建设，形成了金融、国际贸易、产业经济、人口资源与环境四个较为稳定的学科方向。</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本学科有教授</w:t>
      </w:r>
      <w:r w:rsidRPr="00002918">
        <w:rPr>
          <w:rFonts w:eastAsiaTheme="minorEastAsia"/>
          <w:kern w:val="0"/>
          <w:szCs w:val="21"/>
        </w:rPr>
        <w:t>5</w:t>
      </w:r>
      <w:r w:rsidRPr="00002918">
        <w:rPr>
          <w:rFonts w:eastAsiaTheme="minorEastAsia"/>
          <w:kern w:val="0"/>
          <w:szCs w:val="21"/>
        </w:rPr>
        <w:t>人，副教授</w:t>
      </w:r>
      <w:r w:rsidRPr="00002918">
        <w:rPr>
          <w:rFonts w:eastAsiaTheme="minorEastAsia"/>
          <w:kern w:val="0"/>
          <w:szCs w:val="21"/>
        </w:rPr>
        <w:t>12</w:t>
      </w:r>
      <w:r w:rsidRPr="00002918">
        <w:rPr>
          <w:rFonts w:eastAsiaTheme="minorEastAsia"/>
          <w:kern w:val="0"/>
          <w:szCs w:val="21"/>
        </w:rPr>
        <w:t>人，拥有博士学位教师占</w:t>
      </w:r>
      <w:r w:rsidRPr="00002918">
        <w:rPr>
          <w:rFonts w:eastAsiaTheme="minorEastAsia"/>
          <w:kern w:val="0"/>
          <w:szCs w:val="21"/>
        </w:rPr>
        <w:t>94.1%</w:t>
      </w:r>
      <w:r w:rsidRPr="00002918">
        <w:rPr>
          <w:rFonts w:eastAsiaTheme="minorEastAsia"/>
          <w:kern w:val="0"/>
          <w:szCs w:val="21"/>
        </w:rPr>
        <w:t>，具有境外研修经历教师占</w:t>
      </w:r>
      <w:r w:rsidRPr="00002918">
        <w:rPr>
          <w:rFonts w:eastAsiaTheme="minorEastAsia"/>
          <w:kern w:val="0"/>
          <w:szCs w:val="21"/>
        </w:rPr>
        <w:t>88.2%</w:t>
      </w:r>
      <w:r w:rsidRPr="00002918">
        <w:rPr>
          <w:rFonts w:eastAsiaTheme="minorEastAsia"/>
          <w:kern w:val="0"/>
          <w:szCs w:val="21"/>
        </w:rPr>
        <w:t>。以江苏省首批高校哲学社会科学重点研究基地</w:t>
      </w:r>
      <w:r w:rsidRPr="00002918">
        <w:rPr>
          <w:rFonts w:eastAsiaTheme="minorEastAsia"/>
          <w:kern w:val="0"/>
          <w:szCs w:val="21"/>
        </w:rPr>
        <w:t>“</w:t>
      </w:r>
      <w:r w:rsidRPr="00002918">
        <w:rPr>
          <w:rFonts w:eastAsiaTheme="minorEastAsia"/>
          <w:kern w:val="0"/>
          <w:szCs w:val="21"/>
        </w:rPr>
        <w:t>中国制造业发展研究院</w:t>
      </w:r>
      <w:r w:rsidRPr="00002918">
        <w:rPr>
          <w:rFonts w:eastAsiaTheme="minorEastAsia"/>
          <w:kern w:val="0"/>
          <w:szCs w:val="21"/>
        </w:rPr>
        <w:t>”</w:t>
      </w:r>
      <w:r w:rsidRPr="00002918">
        <w:rPr>
          <w:rFonts w:eastAsiaTheme="minorEastAsia"/>
          <w:kern w:val="0"/>
          <w:szCs w:val="21"/>
        </w:rPr>
        <w:t>、中央财政支持地方高校发展专项平台</w:t>
      </w:r>
      <w:r w:rsidRPr="00002918">
        <w:rPr>
          <w:rFonts w:eastAsiaTheme="minorEastAsia"/>
          <w:kern w:val="0"/>
          <w:szCs w:val="21"/>
        </w:rPr>
        <w:t>“</w:t>
      </w:r>
      <w:r w:rsidRPr="00002918">
        <w:rPr>
          <w:rFonts w:eastAsiaTheme="minorEastAsia"/>
          <w:kern w:val="0"/>
          <w:szCs w:val="21"/>
        </w:rPr>
        <w:t>经济管理综合创新实验平台</w:t>
      </w:r>
      <w:r w:rsidRPr="00002918">
        <w:rPr>
          <w:rFonts w:eastAsiaTheme="minorEastAsia"/>
          <w:kern w:val="0"/>
          <w:szCs w:val="21"/>
        </w:rPr>
        <w:t>”</w:t>
      </w:r>
      <w:r w:rsidRPr="00002918">
        <w:rPr>
          <w:rFonts w:eastAsiaTheme="minorEastAsia"/>
          <w:kern w:val="0"/>
          <w:szCs w:val="21"/>
        </w:rPr>
        <w:t>、江北新区发展研究院为依托，在金融、国际贸易、资源与环境等方面研究优势明显，近</w:t>
      </w:r>
      <w:r w:rsidRPr="00002918">
        <w:rPr>
          <w:rFonts w:eastAsiaTheme="minorEastAsia"/>
          <w:kern w:val="0"/>
          <w:szCs w:val="21"/>
        </w:rPr>
        <w:t>5</w:t>
      </w:r>
      <w:r w:rsidRPr="00002918">
        <w:rPr>
          <w:rFonts w:eastAsiaTheme="minorEastAsia"/>
          <w:kern w:val="0"/>
          <w:szCs w:val="21"/>
        </w:rPr>
        <w:t>年获得</w:t>
      </w:r>
      <w:r w:rsidRPr="00002918">
        <w:rPr>
          <w:rFonts w:eastAsiaTheme="minorEastAsia"/>
          <w:kern w:val="0"/>
          <w:szCs w:val="21"/>
        </w:rPr>
        <w:t>16</w:t>
      </w:r>
      <w:r w:rsidRPr="00002918">
        <w:rPr>
          <w:rFonts w:eastAsiaTheme="minorEastAsia"/>
          <w:kern w:val="0"/>
          <w:szCs w:val="21"/>
        </w:rPr>
        <w:t>项国家社会科学基金和国家自然科学基金项目。</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与加州大学伯克利分校、康奈尔大学、内梅亨大学分别共建大数据管理决策研究中心、气候与环境系统管理研究中心、金融工程研究中心，与雷丁大学合作开设</w:t>
      </w:r>
      <w:r w:rsidRPr="00002918">
        <w:rPr>
          <w:rFonts w:eastAsiaTheme="minorEastAsia"/>
          <w:kern w:val="0"/>
          <w:szCs w:val="21"/>
        </w:rPr>
        <w:t>“</w:t>
      </w:r>
      <w:r w:rsidRPr="00002918">
        <w:rPr>
          <w:rFonts w:eastAsiaTheme="minorEastAsia"/>
          <w:kern w:val="0"/>
          <w:szCs w:val="21"/>
        </w:rPr>
        <w:t>国际经济与贸易</w:t>
      </w:r>
      <w:r w:rsidRPr="00002918">
        <w:rPr>
          <w:rFonts w:eastAsiaTheme="minorEastAsia"/>
          <w:kern w:val="0"/>
          <w:szCs w:val="21"/>
        </w:rPr>
        <w:t>”3+1</w:t>
      </w:r>
      <w:r w:rsidRPr="00002918">
        <w:rPr>
          <w:rFonts w:eastAsiaTheme="minorEastAsia"/>
          <w:kern w:val="0"/>
          <w:szCs w:val="21"/>
        </w:rPr>
        <w:t>本科专业，具有良好的国际合作与交流条件。</w:t>
      </w:r>
    </w:p>
    <w:p w:rsidR="00CB5BF0" w:rsidRPr="00002918" w:rsidRDefault="00CB5BF0"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掌握系统的政治思想理论，牢固树立正确的世界观和人生观，热爱祖国，遵纪守法，品德良好，学风严谨，具有较强的事业心和敬业精神，积极为社会主义现代化建设服务。</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掌握应用经济学基本理论知识和基本技能，了解应用经济学领域的研究动态，基本上能独立开展与应用经济学有关的研究和教学工作，学位论文应具有一定的创新性或应用前景。</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Pr="00002918">
        <w:rPr>
          <w:rFonts w:eastAsiaTheme="minorEastAsia"/>
          <w:kern w:val="0"/>
          <w:szCs w:val="21"/>
        </w:rPr>
        <w:t>身体健康，心理素质良好。</w:t>
      </w:r>
    </w:p>
    <w:p w:rsidR="00CB5BF0" w:rsidRPr="00002918" w:rsidRDefault="00CB5BF0"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1.</w:t>
      </w:r>
      <w:r w:rsidRPr="00002918">
        <w:rPr>
          <w:rFonts w:eastAsiaTheme="minorEastAsia"/>
          <w:kern w:val="0"/>
          <w:szCs w:val="21"/>
        </w:rPr>
        <w:t>金融</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此研究方向主要包括微观金融和宏观金融。微观金融主要包括投融资决策和金融风险管理。宏观金融主要包括国际金融、货币政策等。</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2.</w:t>
      </w:r>
      <w:r w:rsidRPr="00002918">
        <w:rPr>
          <w:rFonts w:eastAsiaTheme="minorEastAsia"/>
          <w:kern w:val="0"/>
          <w:szCs w:val="21"/>
        </w:rPr>
        <w:t>国际贸易</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此研究方向主要研究国际贸易理论与政策、企业国际化经营、国际商务与全球营销、国际贸易风险分析与规避等问题。</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3.</w:t>
      </w:r>
      <w:r w:rsidRPr="00002918">
        <w:rPr>
          <w:rFonts w:eastAsiaTheme="minorEastAsia"/>
          <w:kern w:val="0"/>
          <w:szCs w:val="21"/>
        </w:rPr>
        <w:t>产业经济</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产业经济是居于宏观经济与微观经济之间的中观经济，是连接宏微观经济的纽带。研究主要包括产业结构、产业组织、产业发展和产业政策等。</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4.</w:t>
      </w:r>
      <w:r w:rsidRPr="00002918">
        <w:rPr>
          <w:rFonts w:eastAsiaTheme="minorEastAsia"/>
          <w:kern w:val="0"/>
          <w:szCs w:val="21"/>
        </w:rPr>
        <w:t>人口、资源与环境</w:t>
      </w:r>
    </w:p>
    <w:p w:rsidR="00CB5BF0" w:rsidRPr="00002918" w:rsidRDefault="00CB5BF0" w:rsidP="00CB5BF0">
      <w:pPr>
        <w:spacing w:line="300" w:lineRule="auto"/>
        <w:ind w:firstLineChars="200" w:firstLine="420"/>
        <w:rPr>
          <w:rFonts w:eastAsiaTheme="minorEastAsia"/>
          <w:szCs w:val="21"/>
        </w:rPr>
      </w:pPr>
      <w:r w:rsidRPr="00002918">
        <w:rPr>
          <w:rFonts w:eastAsiaTheme="minorEastAsia"/>
          <w:kern w:val="0"/>
          <w:szCs w:val="21"/>
        </w:rPr>
        <w:t>随着人口的增长和经济的发展，人类对自然资源的需求量日益增长，排放的废弃物也逐</w:t>
      </w:r>
      <w:r w:rsidRPr="00002918">
        <w:rPr>
          <w:rFonts w:eastAsiaTheme="minorEastAsia"/>
          <w:kern w:val="0"/>
          <w:szCs w:val="21"/>
        </w:rPr>
        <w:lastRenderedPageBreak/>
        <w:t>渐超过了自然环境的自净能力，造成了环境污染。本方向主要研究人口问题、资源问题、气候与环境问题。</w:t>
      </w:r>
    </w:p>
    <w:p w:rsidR="00CB5BF0" w:rsidRPr="00002918" w:rsidRDefault="00CB5BF0"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CB5BF0" w:rsidRPr="00002918" w:rsidRDefault="00CB5BF0" w:rsidP="00CB5BF0">
      <w:pPr>
        <w:widowControl/>
        <w:spacing w:line="300" w:lineRule="auto"/>
        <w:ind w:firstLineChars="200" w:firstLine="420"/>
        <w:rPr>
          <w:rFonts w:eastAsiaTheme="minorEastAsia"/>
          <w:kern w:val="0"/>
          <w:szCs w:val="21"/>
        </w:rPr>
      </w:pPr>
      <w:r w:rsidRPr="00002918">
        <w:rPr>
          <w:rFonts w:eastAsiaTheme="minorEastAsia"/>
          <w:kern w:val="0"/>
          <w:szCs w:val="21"/>
        </w:rPr>
        <w:t>学术型硕士研究生的学制为</w:t>
      </w:r>
      <w:r w:rsidRPr="00002918">
        <w:rPr>
          <w:rFonts w:eastAsiaTheme="minorEastAsia"/>
          <w:kern w:val="0"/>
          <w:szCs w:val="21"/>
        </w:rPr>
        <w:t>3</w:t>
      </w:r>
      <w:r w:rsidRPr="00002918">
        <w:rPr>
          <w:rFonts w:eastAsiaTheme="minorEastAsia"/>
          <w:kern w:val="0"/>
          <w:szCs w:val="21"/>
        </w:rPr>
        <w:t>年，学习年限最长不超过</w:t>
      </w:r>
      <w:r w:rsidRPr="00002918">
        <w:rPr>
          <w:rFonts w:eastAsiaTheme="minorEastAsia"/>
          <w:kern w:val="0"/>
          <w:szCs w:val="21"/>
        </w:rPr>
        <w:t>5</w:t>
      </w:r>
      <w:r w:rsidRPr="00002918">
        <w:rPr>
          <w:rFonts w:eastAsiaTheme="minorEastAsia"/>
          <w:kern w:val="0"/>
          <w:szCs w:val="21"/>
        </w:rPr>
        <w:t>年。</w:t>
      </w:r>
    </w:p>
    <w:p w:rsidR="00CB5BF0" w:rsidRPr="00002918" w:rsidRDefault="00CB5BF0"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总学分：</w:t>
      </w:r>
      <w:r w:rsidRPr="00002918">
        <w:rPr>
          <w:rFonts w:eastAsiaTheme="minorEastAsia"/>
          <w:kern w:val="0"/>
          <w:szCs w:val="21"/>
        </w:rPr>
        <w:t>26</w:t>
      </w:r>
      <w:r w:rsidRPr="00002918">
        <w:rPr>
          <w:rFonts w:eastAsiaTheme="minorEastAsia"/>
          <w:kern w:val="0"/>
          <w:szCs w:val="21"/>
        </w:rPr>
        <w:t>学分</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学位课学分：</w:t>
      </w:r>
      <w:r w:rsidRPr="00002918">
        <w:rPr>
          <w:rFonts w:eastAsiaTheme="minorEastAsia"/>
          <w:kern w:val="0"/>
          <w:szCs w:val="21"/>
        </w:rPr>
        <w:t>15</w:t>
      </w:r>
      <w:r w:rsidRPr="00002918">
        <w:rPr>
          <w:rFonts w:eastAsiaTheme="minorEastAsia"/>
          <w:kern w:val="0"/>
          <w:szCs w:val="21"/>
        </w:rPr>
        <w:t>学分</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课程设置</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2.1</w:t>
      </w:r>
      <w:r w:rsidRPr="00002918">
        <w:rPr>
          <w:rFonts w:eastAsiaTheme="minorEastAsia"/>
          <w:kern w:val="0"/>
          <w:szCs w:val="21"/>
        </w:rPr>
        <w:t>学位课（</w:t>
      </w:r>
      <w:r w:rsidRPr="00002918">
        <w:rPr>
          <w:rFonts w:eastAsiaTheme="minorEastAsia"/>
          <w:kern w:val="0"/>
          <w:szCs w:val="21"/>
        </w:rPr>
        <w:t>15</w:t>
      </w:r>
      <w:r w:rsidRPr="00002918">
        <w:rPr>
          <w:rFonts w:eastAsiaTheme="minorEastAsia"/>
          <w:kern w:val="0"/>
          <w:szCs w:val="21"/>
        </w:rPr>
        <w:t>学分）</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A——</w:t>
      </w:r>
      <w:r w:rsidRPr="00002918">
        <w:rPr>
          <w:rFonts w:eastAsiaTheme="minorEastAsia"/>
          <w:kern w:val="0"/>
          <w:szCs w:val="21"/>
        </w:rPr>
        <w:t>公共基础课（</w:t>
      </w:r>
      <w:r w:rsidRPr="00002918">
        <w:rPr>
          <w:rFonts w:eastAsiaTheme="minorEastAsia"/>
          <w:kern w:val="0"/>
          <w:szCs w:val="21"/>
        </w:rPr>
        <w:t>6</w:t>
      </w:r>
      <w:r w:rsidRPr="00002918">
        <w:rPr>
          <w:rFonts w:eastAsiaTheme="minorEastAsia"/>
          <w:kern w:val="0"/>
          <w:szCs w:val="21"/>
        </w:rPr>
        <w:t>学分）</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中国特色社会主义理论与实践研究，</w:t>
      </w:r>
      <w:r w:rsidRPr="00002918">
        <w:rPr>
          <w:rFonts w:eastAsiaTheme="minorEastAsia"/>
          <w:kern w:val="0"/>
          <w:szCs w:val="21"/>
        </w:rPr>
        <w:t>2</w:t>
      </w:r>
      <w:r w:rsidRPr="00002918">
        <w:rPr>
          <w:rFonts w:eastAsiaTheme="minorEastAsia"/>
          <w:kern w:val="0"/>
          <w:szCs w:val="21"/>
        </w:rPr>
        <w:t>学分。</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马克思主义与社会科学方法论，</w:t>
      </w:r>
      <w:r w:rsidRPr="00002918">
        <w:rPr>
          <w:rFonts w:eastAsiaTheme="minorEastAsia"/>
          <w:kern w:val="0"/>
          <w:szCs w:val="21"/>
        </w:rPr>
        <w:t>1</w:t>
      </w:r>
      <w:r w:rsidRPr="00002918">
        <w:rPr>
          <w:rFonts w:eastAsiaTheme="minorEastAsia"/>
          <w:kern w:val="0"/>
          <w:szCs w:val="21"/>
        </w:rPr>
        <w:t>学分。</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PET</w:t>
      </w:r>
      <w:r w:rsidR="005A2FE3" w:rsidRPr="00002918">
        <w:rPr>
          <w:rFonts w:eastAsiaTheme="minorEastAsia"/>
          <w:kern w:val="0"/>
          <w:szCs w:val="21"/>
        </w:rPr>
        <w:t>S</w:t>
      </w:r>
      <w:r w:rsidRPr="00002918">
        <w:rPr>
          <w:rFonts w:eastAsiaTheme="minorEastAsia"/>
          <w:kern w:val="0"/>
          <w:szCs w:val="21"/>
        </w:rPr>
        <w:t>-5</w:t>
      </w:r>
      <w:r w:rsidRPr="00002918">
        <w:rPr>
          <w:rFonts w:eastAsiaTheme="minorEastAsia"/>
          <w:kern w:val="0"/>
          <w:szCs w:val="21"/>
        </w:rPr>
        <w:t>，</w:t>
      </w:r>
      <w:r w:rsidRPr="00002918">
        <w:rPr>
          <w:rFonts w:eastAsiaTheme="minorEastAsia"/>
          <w:kern w:val="0"/>
          <w:szCs w:val="21"/>
        </w:rPr>
        <w:t>2</w:t>
      </w:r>
      <w:r w:rsidRPr="00002918">
        <w:rPr>
          <w:rFonts w:eastAsiaTheme="minorEastAsia"/>
          <w:kern w:val="0"/>
          <w:szCs w:val="21"/>
        </w:rPr>
        <w:t>学分。</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科技写作，</w:t>
      </w:r>
      <w:r w:rsidRPr="00002918">
        <w:rPr>
          <w:rFonts w:eastAsiaTheme="minorEastAsia"/>
          <w:kern w:val="0"/>
          <w:szCs w:val="21"/>
        </w:rPr>
        <w:t>1</w:t>
      </w:r>
      <w:r w:rsidRPr="00002918">
        <w:rPr>
          <w:rFonts w:eastAsiaTheme="minorEastAsia"/>
          <w:kern w:val="0"/>
          <w:szCs w:val="21"/>
        </w:rPr>
        <w:t>学分。</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B——</w:t>
      </w:r>
      <w:r w:rsidRPr="00002918">
        <w:rPr>
          <w:rFonts w:eastAsiaTheme="minorEastAsia"/>
          <w:kern w:val="0"/>
          <w:szCs w:val="21"/>
        </w:rPr>
        <w:t>专业基础课（不少于</w:t>
      </w:r>
      <w:r w:rsidRPr="00002918">
        <w:rPr>
          <w:rFonts w:eastAsiaTheme="minorEastAsia"/>
          <w:kern w:val="0"/>
          <w:szCs w:val="21"/>
        </w:rPr>
        <w:t>9</w:t>
      </w:r>
      <w:r w:rsidRPr="00002918">
        <w:rPr>
          <w:rFonts w:eastAsiaTheme="minorEastAsia"/>
          <w:kern w:val="0"/>
          <w:szCs w:val="21"/>
        </w:rPr>
        <w:t>学分）</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专业基础课，反映本学科最基本的基础理论知识和专业基础知识，是该学科的必修课。课程设置既要考虑基础理论系统性，又要有一定的专业覆盖面。分学科安排，课程设置需从本学科的基础方向和未来发展的学术层面来进行。</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2.2</w:t>
      </w:r>
      <w:r w:rsidRPr="00002918">
        <w:rPr>
          <w:rFonts w:eastAsiaTheme="minorEastAsia"/>
          <w:kern w:val="0"/>
          <w:szCs w:val="21"/>
        </w:rPr>
        <w:t>非学位课（不少于</w:t>
      </w:r>
      <w:r w:rsidRPr="00002918">
        <w:rPr>
          <w:rFonts w:eastAsiaTheme="minorEastAsia"/>
          <w:kern w:val="0"/>
          <w:szCs w:val="21"/>
        </w:rPr>
        <w:t>9</w:t>
      </w:r>
      <w:r w:rsidRPr="00002918">
        <w:rPr>
          <w:rFonts w:eastAsiaTheme="minorEastAsia"/>
          <w:kern w:val="0"/>
          <w:szCs w:val="21"/>
        </w:rPr>
        <w:t>学分）</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C——</w:t>
      </w:r>
      <w:r w:rsidRPr="00002918">
        <w:rPr>
          <w:rFonts w:eastAsiaTheme="minorEastAsia"/>
          <w:kern w:val="0"/>
          <w:szCs w:val="21"/>
        </w:rPr>
        <w:t>限选课</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应含</w:t>
      </w:r>
      <w:r w:rsidRPr="00002918">
        <w:rPr>
          <w:rFonts w:eastAsiaTheme="minorEastAsia"/>
          <w:kern w:val="0"/>
          <w:szCs w:val="21"/>
        </w:rPr>
        <w:t>1</w:t>
      </w:r>
      <w:r w:rsidRPr="00002918">
        <w:rPr>
          <w:rFonts w:eastAsiaTheme="minorEastAsia"/>
          <w:kern w:val="0"/>
          <w:szCs w:val="21"/>
        </w:rPr>
        <w:t>门导师自主开设的研究方向前沿课程，须在开课的前一学期报课程计划，由研究生院审核；批准后，可指导学生参加讨论班，算</w:t>
      </w:r>
      <w:r w:rsidRPr="00002918">
        <w:rPr>
          <w:rFonts w:eastAsiaTheme="minorEastAsia"/>
          <w:kern w:val="0"/>
          <w:szCs w:val="21"/>
        </w:rPr>
        <w:t>1</w:t>
      </w:r>
      <w:r w:rsidRPr="00002918">
        <w:rPr>
          <w:rFonts w:eastAsiaTheme="minorEastAsia"/>
          <w:kern w:val="0"/>
          <w:szCs w:val="21"/>
        </w:rPr>
        <w:t>个学分。</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D——</w:t>
      </w:r>
      <w:r w:rsidRPr="00002918">
        <w:rPr>
          <w:rFonts w:eastAsiaTheme="minorEastAsia"/>
          <w:kern w:val="0"/>
          <w:szCs w:val="21"/>
        </w:rPr>
        <w:t>专业选修课</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专业选修课是在学位课以外，为扩大知识面，适应科学技术的发展，根据不同的研究方向，按照硕士研究生培养需要，在本学科和相关学科中开设的各类可供硕士研究生选择学习的课程。各学科应根据本学科特点及发展需要制定本类课程。</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为了扩大硕士研究生的视野，提高其人文素养，硕士生开设人文素养选修课。授课内容主要含国情、省情、校情、军事、经济、艺术、体育、科技、教育、外文政治等。邀请相关领域的专家进行授课。</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2.3</w:t>
      </w:r>
      <w:r w:rsidRPr="00002918">
        <w:rPr>
          <w:rFonts w:eastAsiaTheme="minorEastAsia"/>
          <w:kern w:val="0"/>
          <w:szCs w:val="21"/>
        </w:rPr>
        <w:t>实践环节（</w:t>
      </w:r>
      <w:r w:rsidRPr="00002918">
        <w:rPr>
          <w:rFonts w:eastAsiaTheme="minorEastAsia"/>
          <w:kern w:val="0"/>
          <w:szCs w:val="21"/>
        </w:rPr>
        <w:t>2</w:t>
      </w:r>
      <w:r w:rsidRPr="00002918">
        <w:rPr>
          <w:rFonts w:eastAsiaTheme="minorEastAsia"/>
          <w:kern w:val="0"/>
          <w:szCs w:val="21"/>
        </w:rPr>
        <w:t>学分）</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E——</w:t>
      </w:r>
      <w:r w:rsidRPr="00002918">
        <w:rPr>
          <w:rFonts w:eastAsiaTheme="minorEastAsia"/>
          <w:kern w:val="0"/>
          <w:szCs w:val="21"/>
        </w:rPr>
        <w:t>实践环节</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实践环节，应包含学术报告活动和实践活动。</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学术型硕士研究生的课程设置要在本科教育的基础上，充分体现研究生层次的特点，课程体系要有足够的宽广度和纵深度，并具有前沿性和前瞻性，国际交流性强的学科专业，要</w:t>
      </w:r>
      <w:r w:rsidRPr="00002918">
        <w:rPr>
          <w:rFonts w:eastAsiaTheme="minorEastAsia"/>
          <w:kern w:val="0"/>
          <w:szCs w:val="21"/>
        </w:rPr>
        <w:lastRenderedPageBreak/>
        <w:t>有一定数量的课程使用外文原版教材，</w:t>
      </w:r>
      <w:r w:rsidR="00135887" w:rsidRPr="00002918">
        <w:rPr>
          <w:rFonts w:eastAsiaTheme="minorEastAsia"/>
          <w:kern w:val="0"/>
          <w:szCs w:val="21"/>
        </w:rPr>
        <w:t>其他</w:t>
      </w:r>
      <w:r w:rsidRPr="00002918">
        <w:rPr>
          <w:rFonts w:eastAsiaTheme="minorEastAsia"/>
          <w:kern w:val="0"/>
          <w:szCs w:val="21"/>
        </w:rPr>
        <w:t>专业鼓励使用原版外文资料作为课程教学的参考内容。</w:t>
      </w:r>
    </w:p>
    <w:p w:rsidR="00CB5BF0" w:rsidRPr="00002918" w:rsidRDefault="00CB5BF0"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CB5BF0" w:rsidRPr="00002918" w:rsidRDefault="00CB5BF0" w:rsidP="00CB5BF0">
      <w:pPr>
        <w:widowControl/>
        <w:spacing w:line="300" w:lineRule="auto"/>
        <w:ind w:firstLineChars="200" w:firstLine="420"/>
        <w:jc w:val="left"/>
        <w:rPr>
          <w:rFonts w:eastAsiaTheme="minorEastAsia"/>
          <w:bCs/>
          <w:szCs w:val="21"/>
        </w:rPr>
      </w:pPr>
      <w:r w:rsidRPr="00002918">
        <w:rPr>
          <w:rFonts w:eastAsiaTheme="minorEastAsia"/>
          <w:bCs/>
          <w:szCs w:val="21"/>
        </w:rPr>
        <w:t>对硕士研究生培养采取课程学习和论文工作并重的方式，课程学习一般在一年内完成，从事论文工作的时间一般不得少于一学年。</w:t>
      </w:r>
    </w:p>
    <w:p w:rsidR="00CB5BF0" w:rsidRPr="00002918" w:rsidRDefault="00CB5BF0" w:rsidP="00CB5BF0">
      <w:pPr>
        <w:widowControl/>
        <w:spacing w:line="300" w:lineRule="auto"/>
        <w:ind w:firstLineChars="200" w:firstLine="420"/>
        <w:jc w:val="left"/>
        <w:rPr>
          <w:rFonts w:eastAsiaTheme="minorEastAsia"/>
          <w:bCs/>
          <w:szCs w:val="21"/>
        </w:rPr>
      </w:pPr>
      <w:r w:rsidRPr="00002918">
        <w:rPr>
          <w:rFonts w:eastAsiaTheme="minorEastAsia"/>
          <w:bCs/>
          <w:szCs w:val="21"/>
        </w:rPr>
        <w:t>整个培养过程应贯彻理论联系实际的方针，使研究生掌握本专业的基础理论和专门知识，掌握科学的基本方法，并具有一定的实践经验和实践能力。</w:t>
      </w:r>
    </w:p>
    <w:p w:rsidR="00CB5BF0" w:rsidRPr="00002918" w:rsidRDefault="00CB5BF0" w:rsidP="00CB5BF0">
      <w:pPr>
        <w:widowControl/>
        <w:spacing w:line="300" w:lineRule="auto"/>
        <w:ind w:firstLineChars="200" w:firstLine="420"/>
        <w:jc w:val="left"/>
        <w:rPr>
          <w:rFonts w:eastAsiaTheme="minorEastAsia"/>
          <w:bCs/>
          <w:szCs w:val="21"/>
        </w:rPr>
      </w:pPr>
      <w:r w:rsidRPr="00002918">
        <w:rPr>
          <w:rFonts w:eastAsiaTheme="minorEastAsia"/>
          <w:bCs/>
          <w:szCs w:val="21"/>
        </w:rPr>
        <w:t>硕士研究生培养实行导师负责制，采取导师负责和指导小组集体培养相结合的方式。</w:t>
      </w:r>
    </w:p>
    <w:p w:rsidR="00CB5BF0" w:rsidRPr="00002918" w:rsidRDefault="00CB5BF0"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CB5BF0" w:rsidRPr="00002918" w:rsidRDefault="00CB5BF0"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选题和开题</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学位论文的写作和要求</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3. </w:t>
      </w:r>
      <w:r w:rsidRPr="00002918">
        <w:rPr>
          <w:rFonts w:eastAsiaTheme="minorEastAsia"/>
          <w:kern w:val="0"/>
          <w:szCs w:val="21"/>
        </w:rPr>
        <w:t>学位论文的预答辩和答辩</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CB5BF0" w:rsidRPr="00002918" w:rsidRDefault="00CB5BF0" w:rsidP="00CB5BF0">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4. </w:t>
      </w:r>
      <w:r w:rsidRPr="00002918">
        <w:rPr>
          <w:rFonts w:eastAsiaTheme="minorEastAsia"/>
          <w:kern w:val="0"/>
          <w:szCs w:val="21"/>
        </w:rPr>
        <w:t>申请学位</w:t>
      </w:r>
    </w:p>
    <w:p w:rsidR="00CB5BF0" w:rsidRPr="00002918" w:rsidRDefault="00CB5BF0" w:rsidP="00CB5BF0">
      <w:pPr>
        <w:widowControl/>
        <w:spacing w:line="300" w:lineRule="auto"/>
        <w:ind w:firstLineChars="200" w:firstLine="420"/>
        <w:jc w:val="left"/>
        <w:rPr>
          <w:rFonts w:eastAsiaTheme="minorEastAsia"/>
          <w:szCs w:val="21"/>
        </w:rPr>
      </w:pPr>
      <w:r w:rsidRPr="00002918">
        <w:rPr>
          <w:rFonts w:eastAsiaTheme="minorEastAsia"/>
          <w:kern w:val="0"/>
          <w:szCs w:val="21"/>
        </w:rPr>
        <w:lastRenderedPageBreak/>
        <w:t>按《南京信息工程大学授予硕士、博士学位授予工作细则》的具体实施办法进行。</w:t>
      </w:r>
    </w:p>
    <w:p w:rsidR="00CB5BF0" w:rsidRPr="00002918" w:rsidRDefault="00CB5BF0"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6</w:t>
      </w:r>
      <w:r w:rsidRPr="00002918">
        <w:rPr>
          <w:rFonts w:eastAsiaTheme="minorEastAsia"/>
          <w:kern w:val="0"/>
          <w:szCs w:val="21"/>
        </w:rPr>
        <w:t>次的学术活动，包括校内外专家讲座、学术报告、学术会议、教学或科技比赛等，并且在《学术活动记录》上做好相应记录。考核合格者方能进行论文答辩。</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CB5BF0" w:rsidRPr="00002918" w:rsidRDefault="00CB5BF0" w:rsidP="00CB5BF0">
      <w:pPr>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实践环节可根据具体情况，与研究生兼任助教、助研和助管的工作结合起来，选择其中的一项或二项予以实施。</w:t>
      </w:r>
    </w:p>
    <w:p w:rsidR="00CB5BF0" w:rsidRPr="00002918" w:rsidRDefault="00CB5BF0" w:rsidP="00CB5BF0">
      <w:pPr>
        <w:spacing w:line="300" w:lineRule="auto"/>
        <w:ind w:firstLineChars="200" w:firstLine="420"/>
        <w:rPr>
          <w:rFonts w:eastAsiaTheme="minorEastAsia"/>
          <w:szCs w:val="21"/>
        </w:rPr>
      </w:pPr>
    </w:p>
    <w:p w:rsidR="00CB5BF0" w:rsidRPr="00002918" w:rsidRDefault="00CB5BF0" w:rsidP="00CB5BF0">
      <w:pPr>
        <w:widowControl/>
        <w:spacing w:line="300" w:lineRule="auto"/>
        <w:jc w:val="left"/>
        <w:rPr>
          <w:rFonts w:eastAsiaTheme="minorEastAsia"/>
          <w:szCs w:val="21"/>
        </w:rPr>
      </w:pPr>
      <w:r w:rsidRPr="00002918">
        <w:rPr>
          <w:rFonts w:eastAsiaTheme="minorEastAsia"/>
          <w:szCs w:val="21"/>
        </w:rPr>
        <w:br w:type="page"/>
      </w:r>
    </w:p>
    <w:p w:rsidR="00CB5BF0" w:rsidRPr="00002918" w:rsidRDefault="00CB5BF0" w:rsidP="00CB5BF0">
      <w:pPr>
        <w:spacing w:line="300" w:lineRule="auto"/>
        <w:rPr>
          <w:rFonts w:eastAsiaTheme="minorEastAsia"/>
          <w:b/>
          <w:sz w:val="24"/>
        </w:rPr>
      </w:pPr>
      <w:r w:rsidRPr="00002918">
        <w:rPr>
          <w:rFonts w:eastAsiaTheme="minorEastAsia"/>
          <w:b/>
          <w:sz w:val="24"/>
        </w:rPr>
        <w:lastRenderedPageBreak/>
        <w:t>附表：</w:t>
      </w:r>
      <w:r w:rsidRPr="00002918">
        <w:rPr>
          <w:rFonts w:eastAsiaTheme="minorEastAsia"/>
          <w:b/>
          <w:sz w:val="24"/>
          <w:u w:val="single"/>
        </w:rPr>
        <w:t>应用经济学</w:t>
      </w:r>
      <w:r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73"/>
        <w:gridCol w:w="958"/>
        <w:gridCol w:w="2737"/>
        <w:gridCol w:w="425"/>
        <w:gridCol w:w="425"/>
        <w:gridCol w:w="678"/>
        <w:gridCol w:w="879"/>
        <w:gridCol w:w="900"/>
        <w:gridCol w:w="770"/>
      </w:tblGrid>
      <w:tr w:rsidR="00CB5BF0" w:rsidRPr="00002918" w:rsidTr="00B4432C">
        <w:trPr>
          <w:trHeight w:hRule="exact" w:val="709"/>
        </w:trPr>
        <w:tc>
          <w:tcPr>
            <w:tcW w:w="573" w:type="dxa"/>
            <w:tcBorders>
              <w:top w:val="single" w:sz="8"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960EFB">
            <w:pPr>
              <w:widowControl/>
              <w:jc w:val="center"/>
              <w:rPr>
                <w:b/>
                <w:kern w:val="0"/>
                <w:sz w:val="18"/>
                <w:szCs w:val="18"/>
              </w:rPr>
            </w:pPr>
            <w:r w:rsidRPr="00002918">
              <w:rPr>
                <w:b/>
                <w:kern w:val="0"/>
                <w:sz w:val="18"/>
                <w:szCs w:val="18"/>
              </w:rPr>
              <w:t>组别</w:t>
            </w:r>
          </w:p>
        </w:tc>
        <w:tc>
          <w:tcPr>
            <w:tcW w:w="958"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960EFB">
            <w:pPr>
              <w:widowControl/>
              <w:jc w:val="center"/>
              <w:rPr>
                <w:b/>
                <w:kern w:val="0"/>
                <w:sz w:val="18"/>
                <w:szCs w:val="18"/>
              </w:rPr>
            </w:pPr>
            <w:r w:rsidRPr="00002918">
              <w:rPr>
                <w:b/>
                <w:kern w:val="0"/>
                <w:sz w:val="18"/>
                <w:szCs w:val="18"/>
              </w:rPr>
              <w:t>课程编号</w:t>
            </w:r>
          </w:p>
        </w:tc>
        <w:tc>
          <w:tcPr>
            <w:tcW w:w="2737"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960EFB">
            <w:pPr>
              <w:widowControl/>
              <w:jc w:val="center"/>
              <w:rPr>
                <w:b/>
                <w:kern w:val="0"/>
                <w:sz w:val="18"/>
                <w:szCs w:val="18"/>
              </w:rPr>
            </w:pPr>
            <w:r w:rsidRPr="00002918">
              <w:rPr>
                <w:b/>
                <w:kern w:val="0"/>
                <w:sz w:val="18"/>
                <w:szCs w:val="18"/>
              </w:rPr>
              <w:t>课程名称</w:t>
            </w:r>
          </w:p>
        </w:tc>
        <w:tc>
          <w:tcPr>
            <w:tcW w:w="425"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960EFB">
            <w:pPr>
              <w:widowControl/>
              <w:jc w:val="center"/>
              <w:rPr>
                <w:b/>
                <w:kern w:val="0"/>
                <w:sz w:val="18"/>
                <w:szCs w:val="18"/>
              </w:rPr>
            </w:pPr>
            <w:r w:rsidRPr="00002918">
              <w:rPr>
                <w:b/>
                <w:kern w:val="0"/>
                <w:sz w:val="18"/>
                <w:szCs w:val="18"/>
              </w:rPr>
              <w:t>学时</w:t>
            </w:r>
          </w:p>
        </w:tc>
        <w:tc>
          <w:tcPr>
            <w:tcW w:w="425"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960EFB">
            <w:pPr>
              <w:widowControl/>
              <w:jc w:val="center"/>
              <w:rPr>
                <w:b/>
                <w:kern w:val="0"/>
                <w:sz w:val="18"/>
                <w:szCs w:val="18"/>
              </w:rPr>
            </w:pPr>
            <w:r w:rsidRPr="00002918">
              <w:rPr>
                <w:b/>
                <w:kern w:val="0"/>
                <w:sz w:val="18"/>
                <w:szCs w:val="18"/>
              </w:rPr>
              <w:t>学分</w:t>
            </w:r>
          </w:p>
        </w:tc>
        <w:tc>
          <w:tcPr>
            <w:tcW w:w="678"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960EFB">
            <w:pPr>
              <w:widowControl/>
              <w:jc w:val="center"/>
              <w:rPr>
                <w:b/>
                <w:kern w:val="0"/>
                <w:sz w:val="18"/>
                <w:szCs w:val="18"/>
              </w:rPr>
            </w:pPr>
            <w:r w:rsidRPr="00002918">
              <w:rPr>
                <w:b/>
                <w:kern w:val="0"/>
                <w:sz w:val="18"/>
                <w:szCs w:val="18"/>
              </w:rPr>
              <w:t>开课</w:t>
            </w:r>
          </w:p>
          <w:p w:rsidR="00CB5BF0" w:rsidRPr="00002918" w:rsidRDefault="00CB5BF0" w:rsidP="00960EFB">
            <w:pPr>
              <w:widowControl/>
              <w:jc w:val="center"/>
              <w:rPr>
                <w:b/>
                <w:kern w:val="0"/>
                <w:sz w:val="18"/>
                <w:szCs w:val="18"/>
              </w:rPr>
            </w:pPr>
            <w:r w:rsidRPr="00002918">
              <w:rPr>
                <w:b/>
                <w:kern w:val="0"/>
                <w:sz w:val="18"/>
                <w:szCs w:val="18"/>
              </w:rPr>
              <w:t>学期</w:t>
            </w:r>
          </w:p>
        </w:tc>
        <w:tc>
          <w:tcPr>
            <w:tcW w:w="879"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960EFB">
            <w:pPr>
              <w:widowControl/>
              <w:jc w:val="center"/>
              <w:rPr>
                <w:b/>
                <w:kern w:val="0"/>
                <w:sz w:val="18"/>
                <w:szCs w:val="18"/>
              </w:rPr>
            </w:pPr>
            <w:r w:rsidRPr="00002918">
              <w:rPr>
                <w:b/>
                <w:kern w:val="0"/>
                <w:sz w:val="18"/>
                <w:szCs w:val="18"/>
              </w:rPr>
              <w:t>授课方式</w:t>
            </w:r>
          </w:p>
        </w:tc>
        <w:tc>
          <w:tcPr>
            <w:tcW w:w="900"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960EFB">
            <w:pPr>
              <w:widowControl/>
              <w:jc w:val="center"/>
              <w:rPr>
                <w:b/>
                <w:kern w:val="0"/>
                <w:sz w:val="18"/>
                <w:szCs w:val="18"/>
              </w:rPr>
            </w:pPr>
            <w:r w:rsidRPr="00002918">
              <w:rPr>
                <w:b/>
                <w:kern w:val="0"/>
                <w:sz w:val="18"/>
                <w:szCs w:val="18"/>
              </w:rPr>
              <w:t>考核方式</w:t>
            </w:r>
          </w:p>
        </w:tc>
        <w:tc>
          <w:tcPr>
            <w:tcW w:w="770" w:type="dxa"/>
            <w:tcBorders>
              <w:top w:val="single" w:sz="8" w:space="0" w:color="auto"/>
              <w:left w:val="single" w:sz="6" w:space="0" w:color="auto"/>
              <w:bottom w:val="single" w:sz="6" w:space="0" w:color="auto"/>
              <w:right w:val="single" w:sz="8"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b/>
                <w:kern w:val="0"/>
                <w:sz w:val="18"/>
                <w:szCs w:val="18"/>
              </w:rPr>
            </w:pPr>
            <w:r w:rsidRPr="00002918">
              <w:rPr>
                <w:b/>
                <w:kern w:val="0"/>
                <w:sz w:val="18"/>
                <w:szCs w:val="18"/>
              </w:rPr>
              <w:t>备注</w:t>
            </w:r>
          </w:p>
        </w:tc>
      </w:tr>
      <w:tr w:rsidR="00CB5BF0" w:rsidRPr="00002918" w:rsidTr="00B4432C">
        <w:trPr>
          <w:trHeight w:hRule="exact" w:val="369"/>
        </w:trPr>
        <w:tc>
          <w:tcPr>
            <w:tcW w:w="573" w:type="dxa"/>
            <w:vMerge w:val="restart"/>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A</w:t>
            </w: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kern w:val="0"/>
                <w:sz w:val="18"/>
                <w:szCs w:val="18"/>
              </w:rPr>
            </w:pPr>
            <w:r w:rsidRPr="00002918">
              <w:rPr>
                <w:rFonts w:eastAsia="等线"/>
                <w:kern w:val="0"/>
                <w:sz w:val="18"/>
                <w:szCs w:val="18"/>
              </w:rPr>
              <w:t>s</w:t>
            </w:r>
            <w:r w:rsidR="00CB5BF0" w:rsidRPr="00002918">
              <w:rPr>
                <w:rFonts w:eastAsia="等线"/>
                <w:kern w:val="0"/>
                <w:sz w:val="18"/>
                <w:szCs w:val="18"/>
              </w:rPr>
              <w:t>008001</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jc w:val="center"/>
              <w:rPr>
                <w:kern w:val="0"/>
                <w:sz w:val="18"/>
                <w:szCs w:val="18"/>
              </w:rPr>
            </w:pPr>
            <w:r w:rsidRPr="00002918">
              <w:rPr>
                <w:sz w:val="18"/>
                <w:szCs w:val="18"/>
              </w:rPr>
              <w:t>中国特色社会主义理论与实践研究</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36</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2</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考试</w:t>
            </w:r>
          </w:p>
        </w:tc>
        <w:tc>
          <w:tcPr>
            <w:tcW w:w="770" w:type="dxa"/>
            <w:vMerge w:val="restart"/>
            <w:tcBorders>
              <w:top w:val="single" w:sz="6" w:space="0" w:color="auto"/>
              <w:left w:val="single" w:sz="6" w:space="0" w:color="auto"/>
              <w:right w:val="single" w:sz="8"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kern w:val="0"/>
                <w:sz w:val="18"/>
                <w:szCs w:val="18"/>
              </w:rPr>
            </w:pPr>
            <w:r w:rsidRPr="00002918">
              <w:rPr>
                <w:kern w:val="0"/>
                <w:sz w:val="18"/>
                <w:szCs w:val="18"/>
              </w:rPr>
              <w:t>6</w:t>
            </w:r>
            <w:r w:rsidRPr="00002918">
              <w:rPr>
                <w:kern w:val="0"/>
                <w:sz w:val="18"/>
                <w:szCs w:val="18"/>
              </w:rPr>
              <w:t>学分</w:t>
            </w:r>
          </w:p>
        </w:tc>
      </w:tr>
      <w:tr w:rsidR="00CB5BF0" w:rsidRPr="00002918" w:rsidTr="00B4432C">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CB5BF0" w:rsidRPr="00002918" w:rsidRDefault="00CB5BF0" w:rsidP="00B4432C">
            <w:pPr>
              <w:widowControl/>
              <w:jc w:val="left"/>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kern w:val="0"/>
                <w:sz w:val="18"/>
                <w:szCs w:val="18"/>
              </w:rPr>
            </w:pPr>
            <w:r w:rsidRPr="00002918">
              <w:rPr>
                <w:rFonts w:eastAsia="等线"/>
                <w:kern w:val="0"/>
                <w:sz w:val="18"/>
                <w:szCs w:val="18"/>
              </w:rPr>
              <w:t>s</w:t>
            </w:r>
            <w:r w:rsidR="00CB5BF0" w:rsidRPr="00002918">
              <w:rPr>
                <w:rFonts w:eastAsia="等线"/>
                <w:kern w:val="0"/>
                <w:sz w:val="18"/>
                <w:szCs w:val="18"/>
              </w:rPr>
              <w:t>008003</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马克思主义与社会科学方法论</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18</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1</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考试</w:t>
            </w:r>
          </w:p>
        </w:tc>
        <w:tc>
          <w:tcPr>
            <w:tcW w:w="770" w:type="dxa"/>
            <w:vMerge/>
            <w:tcBorders>
              <w:left w:val="single" w:sz="6" w:space="0" w:color="auto"/>
              <w:right w:val="single" w:sz="8" w:space="0" w:color="auto"/>
            </w:tcBorders>
            <w:vAlign w:val="center"/>
            <w:hideMark/>
          </w:tcPr>
          <w:p w:rsidR="00CB5BF0" w:rsidRPr="00002918" w:rsidRDefault="00CB5BF0" w:rsidP="00B4432C">
            <w:pPr>
              <w:widowControl/>
              <w:jc w:val="left"/>
              <w:rPr>
                <w:kern w:val="0"/>
                <w:sz w:val="18"/>
                <w:szCs w:val="18"/>
              </w:rPr>
            </w:pPr>
          </w:p>
        </w:tc>
      </w:tr>
      <w:tr w:rsidR="00CB5BF0" w:rsidRPr="00002918" w:rsidTr="00B4432C">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CB5BF0" w:rsidRPr="00002918" w:rsidRDefault="00CB5BF0" w:rsidP="00B4432C">
            <w:pPr>
              <w:widowControl/>
              <w:jc w:val="left"/>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rFonts w:eastAsia="等线"/>
                <w:kern w:val="0"/>
                <w:sz w:val="18"/>
                <w:szCs w:val="18"/>
              </w:rPr>
            </w:pPr>
            <w:r w:rsidRPr="00002918">
              <w:rPr>
                <w:kern w:val="0"/>
                <w:sz w:val="18"/>
                <w:szCs w:val="18"/>
              </w:rPr>
              <w:t>s</w:t>
            </w:r>
            <w:r w:rsidR="00CB5BF0" w:rsidRPr="00002918">
              <w:rPr>
                <w:kern w:val="0"/>
                <w:sz w:val="18"/>
                <w:szCs w:val="18"/>
              </w:rPr>
              <w:t>999031</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PET</w:t>
            </w:r>
            <w:r w:rsidR="005A2FE3" w:rsidRPr="00002918">
              <w:rPr>
                <w:kern w:val="0"/>
                <w:sz w:val="18"/>
                <w:szCs w:val="18"/>
              </w:rPr>
              <w:t>S</w:t>
            </w:r>
            <w:r w:rsidRPr="00002918">
              <w:rPr>
                <w:kern w:val="0"/>
                <w:sz w:val="18"/>
                <w:szCs w:val="18"/>
              </w:rPr>
              <w:t>-5</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32</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2</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考试</w:t>
            </w:r>
          </w:p>
        </w:tc>
        <w:tc>
          <w:tcPr>
            <w:tcW w:w="770" w:type="dxa"/>
            <w:vMerge/>
            <w:tcBorders>
              <w:left w:val="single" w:sz="6" w:space="0" w:color="auto"/>
              <w:right w:val="single" w:sz="8"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kern w:val="0"/>
                <w:sz w:val="18"/>
                <w:szCs w:val="18"/>
              </w:rPr>
            </w:pPr>
          </w:p>
        </w:tc>
      </w:tr>
      <w:tr w:rsidR="00CB5BF0" w:rsidRPr="00002918" w:rsidTr="00B4432C">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CB5BF0" w:rsidRPr="00002918" w:rsidRDefault="00CB5BF0" w:rsidP="00B4432C">
            <w:pPr>
              <w:widowControl/>
              <w:jc w:val="left"/>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rFonts w:eastAsia="等线"/>
                <w:kern w:val="0"/>
                <w:sz w:val="18"/>
                <w:szCs w:val="18"/>
              </w:rPr>
            </w:pPr>
            <w:r w:rsidRPr="00002918">
              <w:rPr>
                <w:rFonts w:eastAsia="等线"/>
                <w:kern w:val="0"/>
                <w:sz w:val="18"/>
                <w:szCs w:val="18"/>
              </w:rPr>
              <w:t>s</w:t>
            </w:r>
            <w:r w:rsidR="00CB5BF0" w:rsidRPr="00002918">
              <w:rPr>
                <w:rFonts w:eastAsia="等线"/>
                <w:kern w:val="0"/>
                <w:sz w:val="18"/>
                <w:szCs w:val="18"/>
              </w:rPr>
              <w:t>011085</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科技写作</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16</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1</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考试</w:t>
            </w:r>
          </w:p>
        </w:tc>
        <w:tc>
          <w:tcPr>
            <w:tcW w:w="770" w:type="dxa"/>
            <w:vMerge/>
            <w:tcBorders>
              <w:left w:val="single" w:sz="6" w:space="0" w:color="auto"/>
              <w:bottom w:val="single" w:sz="6" w:space="0" w:color="auto"/>
              <w:right w:val="single" w:sz="8"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p>
        </w:tc>
      </w:tr>
      <w:tr w:rsidR="00CB5BF0" w:rsidRPr="00002918" w:rsidTr="00B4432C">
        <w:trPr>
          <w:trHeight w:val="369"/>
        </w:trPr>
        <w:tc>
          <w:tcPr>
            <w:tcW w:w="573" w:type="dxa"/>
            <w:vMerge w:val="restart"/>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spacing w:line="300" w:lineRule="auto"/>
              <w:jc w:val="center"/>
              <w:rPr>
                <w:kern w:val="0"/>
                <w:sz w:val="18"/>
                <w:szCs w:val="18"/>
              </w:rPr>
            </w:pPr>
            <w:r w:rsidRPr="00002918">
              <w:rPr>
                <w:kern w:val="0"/>
                <w:sz w:val="18"/>
                <w:szCs w:val="18"/>
              </w:rPr>
              <w:t>B</w:t>
            </w: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kern w:val="0"/>
                <w:sz w:val="18"/>
                <w:szCs w:val="18"/>
              </w:rPr>
            </w:pPr>
            <w:r w:rsidRPr="00002918">
              <w:rPr>
                <w:kern w:val="0"/>
                <w:sz w:val="18"/>
                <w:szCs w:val="18"/>
              </w:rPr>
              <w:t>s</w:t>
            </w:r>
            <w:r w:rsidR="00CB5BF0" w:rsidRPr="00002918">
              <w:rPr>
                <w:kern w:val="0"/>
                <w:sz w:val="18"/>
                <w:szCs w:val="18"/>
              </w:rPr>
              <w:t>011068</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sz w:val="18"/>
                <w:szCs w:val="18"/>
              </w:rPr>
            </w:pPr>
            <w:r w:rsidRPr="00002918">
              <w:rPr>
                <w:sz w:val="18"/>
                <w:szCs w:val="18"/>
              </w:rPr>
              <w:t>中级微观经济学</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48</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3</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考试</w:t>
            </w:r>
          </w:p>
        </w:tc>
        <w:tc>
          <w:tcPr>
            <w:tcW w:w="770" w:type="dxa"/>
            <w:vMerge w:val="restart"/>
            <w:tcBorders>
              <w:top w:val="single" w:sz="6" w:space="0" w:color="auto"/>
              <w:left w:val="single" w:sz="6" w:space="0" w:color="auto"/>
              <w:bottom w:val="single" w:sz="4" w:space="0" w:color="auto"/>
              <w:right w:val="single" w:sz="8" w:space="0" w:color="auto"/>
            </w:tcBorders>
            <w:tcMar>
              <w:top w:w="15" w:type="dxa"/>
              <w:left w:w="15" w:type="dxa"/>
              <w:bottom w:w="15" w:type="dxa"/>
              <w:right w:w="15" w:type="dxa"/>
            </w:tcMar>
            <w:vAlign w:val="center"/>
            <w:hideMark/>
          </w:tcPr>
          <w:p w:rsidR="00CB5BF0" w:rsidRPr="00002918" w:rsidRDefault="00CB5BF0" w:rsidP="00B4432C">
            <w:pPr>
              <w:spacing w:line="300" w:lineRule="auto"/>
              <w:jc w:val="center"/>
              <w:rPr>
                <w:kern w:val="0"/>
                <w:sz w:val="18"/>
                <w:szCs w:val="18"/>
              </w:rPr>
            </w:pPr>
            <w:r w:rsidRPr="00002918">
              <w:rPr>
                <w:kern w:val="0"/>
                <w:sz w:val="18"/>
                <w:szCs w:val="18"/>
              </w:rPr>
              <w:t>9</w:t>
            </w:r>
            <w:r w:rsidRPr="00002918">
              <w:rPr>
                <w:kern w:val="0"/>
                <w:sz w:val="18"/>
                <w:szCs w:val="18"/>
              </w:rPr>
              <w:t>学分</w:t>
            </w:r>
          </w:p>
        </w:tc>
      </w:tr>
      <w:tr w:rsidR="00CB5BF0" w:rsidRPr="00002918" w:rsidTr="00B4432C">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CB5BF0" w:rsidRPr="00002918" w:rsidRDefault="00CB5BF0" w:rsidP="00B4432C">
            <w:pPr>
              <w:widowControl/>
              <w:jc w:val="left"/>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kern w:val="0"/>
                <w:sz w:val="18"/>
                <w:szCs w:val="18"/>
              </w:rPr>
            </w:pPr>
            <w:r w:rsidRPr="00002918">
              <w:rPr>
                <w:kern w:val="0"/>
                <w:sz w:val="18"/>
                <w:szCs w:val="18"/>
              </w:rPr>
              <w:t>s</w:t>
            </w:r>
            <w:r w:rsidR="00CB5BF0" w:rsidRPr="00002918">
              <w:rPr>
                <w:kern w:val="0"/>
                <w:sz w:val="18"/>
                <w:szCs w:val="18"/>
              </w:rPr>
              <w:t>011077</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中级宏观经济学</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48</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3</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考试</w:t>
            </w:r>
          </w:p>
        </w:tc>
        <w:tc>
          <w:tcPr>
            <w:tcW w:w="770" w:type="dxa"/>
            <w:vMerge/>
            <w:tcBorders>
              <w:top w:val="single" w:sz="6" w:space="0" w:color="auto"/>
              <w:left w:val="single" w:sz="6" w:space="0" w:color="auto"/>
              <w:bottom w:val="single" w:sz="4" w:space="0" w:color="auto"/>
              <w:right w:val="single" w:sz="8" w:space="0" w:color="auto"/>
            </w:tcBorders>
            <w:vAlign w:val="center"/>
            <w:hideMark/>
          </w:tcPr>
          <w:p w:rsidR="00CB5BF0" w:rsidRPr="00002918" w:rsidRDefault="00CB5BF0" w:rsidP="00B4432C">
            <w:pPr>
              <w:widowControl/>
              <w:jc w:val="left"/>
              <w:rPr>
                <w:kern w:val="0"/>
                <w:sz w:val="18"/>
                <w:szCs w:val="18"/>
              </w:rPr>
            </w:pPr>
          </w:p>
        </w:tc>
      </w:tr>
      <w:tr w:rsidR="00CB5BF0" w:rsidRPr="00002918" w:rsidTr="00B4432C">
        <w:trPr>
          <w:trHeight w:hRule="exact" w:val="448"/>
        </w:trPr>
        <w:tc>
          <w:tcPr>
            <w:tcW w:w="573" w:type="dxa"/>
            <w:vMerge/>
            <w:tcBorders>
              <w:top w:val="single" w:sz="6" w:space="0" w:color="auto"/>
              <w:left w:val="single" w:sz="8" w:space="0" w:color="auto"/>
              <w:bottom w:val="single" w:sz="6" w:space="0" w:color="auto"/>
              <w:right w:val="single" w:sz="6" w:space="0" w:color="auto"/>
            </w:tcBorders>
            <w:vAlign w:val="center"/>
            <w:hideMark/>
          </w:tcPr>
          <w:p w:rsidR="00CB5BF0" w:rsidRPr="00002918" w:rsidRDefault="00CB5BF0" w:rsidP="00B4432C">
            <w:pPr>
              <w:widowControl/>
              <w:jc w:val="left"/>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rFonts w:eastAsia="等线"/>
                <w:kern w:val="0"/>
                <w:sz w:val="18"/>
                <w:szCs w:val="18"/>
              </w:rPr>
            </w:pPr>
            <w:r w:rsidRPr="00002918">
              <w:rPr>
                <w:rFonts w:eastAsia="等线"/>
                <w:kern w:val="0"/>
                <w:sz w:val="18"/>
                <w:szCs w:val="18"/>
              </w:rPr>
              <w:t>s</w:t>
            </w:r>
            <w:r w:rsidR="00CB5BF0" w:rsidRPr="00002918">
              <w:rPr>
                <w:rFonts w:eastAsia="等线"/>
                <w:kern w:val="0"/>
                <w:sz w:val="18"/>
                <w:szCs w:val="18"/>
              </w:rPr>
              <w:t>011054</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中级计量经济学</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48</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3</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考试</w:t>
            </w:r>
          </w:p>
        </w:tc>
        <w:tc>
          <w:tcPr>
            <w:tcW w:w="770" w:type="dxa"/>
            <w:vMerge/>
            <w:tcBorders>
              <w:top w:val="single" w:sz="6" w:space="0" w:color="auto"/>
              <w:left w:val="single" w:sz="6" w:space="0" w:color="auto"/>
              <w:bottom w:val="single" w:sz="4" w:space="0" w:color="auto"/>
              <w:right w:val="single" w:sz="8" w:space="0" w:color="auto"/>
            </w:tcBorders>
            <w:vAlign w:val="center"/>
            <w:hideMark/>
          </w:tcPr>
          <w:p w:rsidR="00CB5BF0" w:rsidRPr="00002918" w:rsidRDefault="00CB5BF0" w:rsidP="00B4432C">
            <w:pPr>
              <w:widowControl/>
              <w:jc w:val="left"/>
              <w:rPr>
                <w:kern w:val="0"/>
                <w:sz w:val="18"/>
                <w:szCs w:val="18"/>
              </w:rPr>
            </w:pPr>
          </w:p>
        </w:tc>
      </w:tr>
      <w:tr w:rsidR="00CB5BF0" w:rsidRPr="00002918" w:rsidTr="00B4432C">
        <w:trPr>
          <w:trHeight w:val="397"/>
        </w:trPr>
        <w:tc>
          <w:tcPr>
            <w:tcW w:w="573" w:type="dxa"/>
            <w:vMerge w:val="restart"/>
            <w:tcBorders>
              <w:top w:val="single" w:sz="6" w:space="0" w:color="auto"/>
              <w:left w:val="single" w:sz="8"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spacing w:line="300" w:lineRule="auto"/>
              <w:jc w:val="center"/>
              <w:rPr>
                <w:kern w:val="0"/>
                <w:sz w:val="18"/>
                <w:szCs w:val="18"/>
              </w:rPr>
            </w:pPr>
            <w:r w:rsidRPr="00002918">
              <w:rPr>
                <w:kern w:val="0"/>
                <w:sz w:val="18"/>
                <w:szCs w:val="18"/>
              </w:rPr>
              <w:t>C</w:t>
            </w: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rFonts w:eastAsia="等线"/>
                <w:kern w:val="0"/>
                <w:sz w:val="18"/>
                <w:szCs w:val="18"/>
              </w:rPr>
            </w:pPr>
            <w:r w:rsidRPr="00002918">
              <w:rPr>
                <w:rFonts w:eastAsia="等线"/>
                <w:kern w:val="0"/>
                <w:sz w:val="18"/>
                <w:szCs w:val="18"/>
              </w:rPr>
              <w:t>s</w:t>
            </w:r>
            <w:r w:rsidR="00CB5BF0" w:rsidRPr="00002918">
              <w:rPr>
                <w:rFonts w:eastAsia="等线"/>
                <w:kern w:val="0"/>
                <w:sz w:val="18"/>
                <w:szCs w:val="18"/>
              </w:rPr>
              <w:t>011069</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导师自主设置课程</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spacing w:line="300" w:lineRule="auto"/>
              <w:jc w:val="center"/>
              <w:rPr>
                <w:sz w:val="18"/>
                <w:szCs w:val="18"/>
              </w:rPr>
            </w:pPr>
            <w:r w:rsidRPr="00002918">
              <w:rPr>
                <w:sz w:val="18"/>
                <w:szCs w:val="18"/>
              </w:rPr>
              <w:t>16</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spacing w:line="300" w:lineRule="auto"/>
              <w:jc w:val="center"/>
              <w:rPr>
                <w:sz w:val="18"/>
                <w:szCs w:val="18"/>
              </w:rPr>
            </w:pPr>
            <w:r w:rsidRPr="00002918">
              <w:rPr>
                <w:sz w:val="18"/>
                <w:szCs w:val="18"/>
              </w:rPr>
              <w:t>1</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研讨班</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考查</w:t>
            </w:r>
          </w:p>
        </w:tc>
        <w:tc>
          <w:tcPr>
            <w:tcW w:w="770" w:type="dxa"/>
            <w:vMerge w:val="restart"/>
            <w:tcBorders>
              <w:top w:val="single" w:sz="6" w:space="0" w:color="auto"/>
              <w:left w:val="single" w:sz="6" w:space="0" w:color="auto"/>
              <w:right w:val="single" w:sz="8" w:space="0" w:color="auto"/>
            </w:tcBorders>
            <w:tcMar>
              <w:top w:w="15" w:type="dxa"/>
              <w:left w:w="15" w:type="dxa"/>
              <w:bottom w:w="15" w:type="dxa"/>
              <w:right w:w="15" w:type="dxa"/>
            </w:tcMar>
            <w:vAlign w:val="center"/>
            <w:hideMark/>
          </w:tcPr>
          <w:p w:rsidR="00CB5BF0" w:rsidRPr="00002918" w:rsidRDefault="00CB5BF0" w:rsidP="00B4432C">
            <w:pPr>
              <w:spacing w:line="300" w:lineRule="auto"/>
              <w:jc w:val="center"/>
              <w:rPr>
                <w:kern w:val="0"/>
                <w:sz w:val="18"/>
                <w:szCs w:val="18"/>
              </w:rPr>
            </w:pPr>
            <w:r w:rsidRPr="00002918">
              <w:rPr>
                <w:kern w:val="0"/>
                <w:sz w:val="18"/>
                <w:szCs w:val="18"/>
              </w:rPr>
              <w:t>2</w:t>
            </w:r>
            <w:r w:rsidRPr="00002918">
              <w:rPr>
                <w:kern w:val="0"/>
                <w:sz w:val="18"/>
                <w:szCs w:val="18"/>
              </w:rPr>
              <w:t>学分</w:t>
            </w:r>
          </w:p>
        </w:tc>
      </w:tr>
      <w:tr w:rsidR="00CB5BF0" w:rsidRPr="00002918" w:rsidTr="00B4432C">
        <w:trPr>
          <w:trHeight w:val="397"/>
        </w:trPr>
        <w:tc>
          <w:tcPr>
            <w:tcW w:w="573" w:type="dxa"/>
            <w:vMerge/>
            <w:tcBorders>
              <w:left w:val="single" w:sz="8"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rFonts w:eastAsia="等线"/>
                <w:kern w:val="0"/>
                <w:sz w:val="18"/>
                <w:szCs w:val="18"/>
              </w:rPr>
            </w:pPr>
            <w:r w:rsidRPr="00002918">
              <w:rPr>
                <w:rFonts w:eastAsia="等线"/>
                <w:kern w:val="0"/>
                <w:sz w:val="18"/>
                <w:szCs w:val="18"/>
              </w:rPr>
              <w:t>s</w:t>
            </w:r>
            <w:r w:rsidR="00CB5BF0" w:rsidRPr="00002918">
              <w:rPr>
                <w:rFonts w:eastAsia="等线"/>
                <w:kern w:val="0"/>
                <w:sz w:val="18"/>
                <w:szCs w:val="18"/>
              </w:rPr>
              <w:t>999033</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kern w:val="0"/>
                <w:sz w:val="18"/>
                <w:szCs w:val="18"/>
              </w:rPr>
              <w:t>人文素养选修课</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16</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1</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1</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考查</w:t>
            </w:r>
          </w:p>
        </w:tc>
        <w:tc>
          <w:tcPr>
            <w:tcW w:w="770" w:type="dxa"/>
            <w:vMerge/>
            <w:tcBorders>
              <w:left w:val="single" w:sz="6" w:space="0" w:color="auto"/>
              <w:bottom w:val="single" w:sz="6" w:space="0" w:color="auto"/>
              <w:right w:val="single" w:sz="8"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kern w:val="0"/>
                <w:sz w:val="18"/>
                <w:szCs w:val="18"/>
              </w:rPr>
            </w:pPr>
          </w:p>
        </w:tc>
      </w:tr>
      <w:tr w:rsidR="00CB5BF0" w:rsidRPr="00002918" w:rsidTr="00B4432C">
        <w:trPr>
          <w:trHeight w:val="369"/>
        </w:trPr>
        <w:tc>
          <w:tcPr>
            <w:tcW w:w="573" w:type="dxa"/>
            <w:vMerge w:val="restart"/>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spacing w:line="300" w:lineRule="auto"/>
              <w:jc w:val="center"/>
              <w:rPr>
                <w:kern w:val="0"/>
                <w:sz w:val="18"/>
                <w:szCs w:val="18"/>
              </w:rPr>
            </w:pPr>
            <w:r w:rsidRPr="00002918">
              <w:rPr>
                <w:kern w:val="0"/>
                <w:sz w:val="18"/>
                <w:szCs w:val="18"/>
              </w:rPr>
              <w:t>D</w:t>
            </w: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rFonts w:eastAsia="等线"/>
                <w:kern w:val="0"/>
                <w:sz w:val="18"/>
                <w:szCs w:val="18"/>
              </w:rPr>
            </w:pPr>
            <w:r w:rsidRPr="00002918">
              <w:rPr>
                <w:rFonts w:eastAsia="等线"/>
                <w:kern w:val="0"/>
                <w:sz w:val="18"/>
                <w:szCs w:val="18"/>
              </w:rPr>
              <w:t>s</w:t>
            </w:r>
            <w:r w:rsidR="00CB5BF0" w:rsidRPr="00002918">
              <w:rPr>
                <w:rFonts w:eastAsia="等线"/>
                <w:kern w:val="0"/>
                <w:sz w:val="18"/>
                <w:szCs w:val="18"/>
              </w:rPr>
              <w:t>011078</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金融专题研究</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32</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2</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考查</w:t>
            </w:r>
          </w:p>
        </w:tc>
        <w:tc>
          <w:tcPr>
            <w:tcW w:w="770" w:type="dxa"/>
            <w:vMerge w:val="restart"/>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根据不同培养方向</w:t>
            </w:r>
          </w:p>
          <w:p w:rsidR="00CB5BF0" w:rsidRPr="00002918" w:rsidRDefault="00CB5BF0" w:rsidP="00B4432C">
            <w:pPr>
              <w:widowControl/>
              <w:spacing w:line="300" w:lineRule="auto"/>
              <w:jc w:val="center"/>
              <w:rPr>
                <w:kern w:val="0"/>
                <w:sz w:val="18"/>
                <w:szCs w:val="18"/>
              </w:rPr>
            </w:pPr>
            <w:r w:rsidRPr="00002918">
              <w:rPr>
                <w:kern w:val="0"/>
                <w:sz w:val="18"/>
                <w:szCs w:val="18"/>
              </w:rPr>
              <w:t>至少选</w:t>
            </w:r>
            <w:r w:rsidRPr="00002918">
              <w:rPr>
                <w:kern w:val="0"/>
                <w:sz w:val="18"/>
                <w:szCs w:val="18"/>
              </w:rPr>
              <w:t>8</w:t>
            </w:r>
            <w:r w:rsidRPr="00002918">
              <w:rPr>
                <w:kern w:val="0"/>
                <w:sz w:val="18"/>
                <w:szCs w:val="18"/>
              </w:rPr>
              <w:t>学分</w:t>
            </w:r>
          </w:p>
        </w:tc>
      </w:tr>
      <w:tr w:rsidR="00CB5BF0" w:rsidRPr="00002918" w:rsidTr="00B4432C">
        <w:trPr>
          <w:trHeigh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CB5BF0" w:rsidRPr="00002918" w:rsidRDefault="00CB5BF0" w:rsidP="00B4432C">
            <w:pPr>
              <w:widowControl/>
              <w:jc w:val="left"/>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rFonts w:eastAsia="等线"/>
                <w:kern w:val="0"/>
                <w:sz w:val="18"/>
                <w:szCs w:val="18"/>
              </w:rPr>
            </w:pPr>
            <w:r w:rsidRPr="00002918">
              <w:rPr>
                <w:rFonts w:eastAsia="等线"/>
                <w:kern w:val="0"/>
                <w:sz w:val="18"/>
                <w:szCs w:val="18"/>
              </w:rPr>
              <w:t>s</w:t>
            </w:r>
            <w:r w:rsidR="00CB5BF0" w:rsidRPr="00002918">
              <w:rPr>
                <w:rFonts w:eastAsia="等线"/>
                <w:kern w:val="0"/>
                <w:sz w:val="18"/>
                <w:szCs w:val="18"/>
              </w:rPr>
              <w:t>011079</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国际贸易专题研究</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32</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2</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CB5BF0" w:rsidRPr="00002918" w:rsidRDefault="00CB5BF0" w:rsidP="00B4432C">
            <w:pPr>
              <w:widowControl/>
              <w:jc w:val="left"/>
              <w:rPr>
                <w:kern w:val="0"/>
                <w:sz w:val="18"/>
                <w:szCs w:val="18"/>
              </w:rPr>
            </w:pPr>
          </w:p>
        </w:tc>
      </w:tr>
      <w:tr w:rsidR="00CB5BF0" w:rsidRPr="00002918" w:rsidTr="00B4432C">
        <w:trPr>
          <w:trHeigh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CB5BF0" w:rsidRPr="00002918" w:rsidRDefault="00CB5BF0" w:rsidP="00B4432C">
            <w:pPr>
              <w:widowControl/>
              <w:jc w:val="left"/>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rFonts w:eastAsia="等线"/>
                <w:kern w:val="0"/>
                <w:sz w:val="18"/>
                <w:szCs w:val="18"/>
              </w:rPr>
            </w:pPr>
            <w:r w:rsidRPr="00002918">
              <w:rPr>
                <w:rFonts w:eastAsia="等线"/>
                <w:kern w:val="0"/>
                <w:sz w:val="18"/>
                <w:szCs w:val="18"/>
              </w:rPr>
              <w:t>s</w:t>
            </w:r>
            <w:r w:rsidR="00CB5BF0" w:rsidRPr="00002918">
              <w:rPr>
                <w:rFonts w:eastAsia="等线"/>
                <w:kern w:val="0"/>
                <w:sz w:val="18"/>
                <w:szCs w:val="18"/>
              </w:rPr>
              <w:t>011080</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产业经济专题研究</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32</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2</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CB5BF0" w:rsidRPr="00002918" w:rsidRDefault="00CB5BF0" w:rsidP="00B4432C">
            <w:pPr>
              <w:widowControl/>
              <w:jc w:val="left"/>
              <w:rPr>
                <w:kern w:val="0"/>
                <w:sz w:val="18"/>
                <w:szCs w:val="18"/>
              </w:rPr>
            </w:pPr>
          </w:p>
        </w:tc>
      </w:tr>
      <w:tr w:rsidR="00CB5BF0" w:rsidRPr="00002918" w:rsidTr="00B4432C">
        <w:trPr>
          <w:trHeigh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CB5BF0" w:rsidRPr="00002918" w:rsidRDefault="00CB5BF0" w:rsidP="00B4432C">
            <w:pPr>
              <w:widowControl/>
              <w:jc w:val="left"/>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rFonts w:eastAsia="等线"/>
                <w:kern w:val="0"/>
                <w:sz w:val="18"/>
                <w:szCs w:val="18"/>
              </w:rPr>
            </w:pPr>
            <w:r w:rsidRPr="00002918">
              <w:rPr>
                <w:rFonts w:eastAsia="等线"/>
                <w:kern w:val="0"/>
                <w:sz w:val="18"/>
                <w:szCs w:val="18"/>
              </w:rPr>
              <w:t>s</w:t>
            </w:r>
            <w:r w:rsidR="00CB5BF0" w:rsidRPr="00002918">
              <w:rPr>
                <w:rFonts w:eastAsia="等线"/>
                <w:kern w:val="0"/>
                <w:sz w:val="18"/>
                <w:szCs w:val="18"/>
              </w:rPr>
              <w:t>011081</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环境经济专题研究</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32</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2</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CB5BF0" w:rsidRPr="00002918" w:rsidRDefault="00CB5BF0" w:rsidP="00B4432C">
            <w:pPr>
              <w:widowControl/>
              <w:jc w:val="left"/>
              <w:rPr>
                <w:kern w:val="0"/>
                <w:sz w:val="18"/>
                <w:szCs w:val="18"/>
              </w:rPr>
            </w:pPr>
          </w:p>
        </w:tc>
      </w:tr>
      <w:tr w:rsidR="00CB5BF0" w:rsidRPr="00002918" w:rsidTr="00B4432C">
        <w:trPr>
          <w:trHeight w:val="369"/>
        </w:trPr>
        <w:tc>
          <w:tcPr>
            <w:tcW w:w="573" w:type="dxa"/>
            <w:vMerge/>
            <w:tcBorders>
              <w:top w:val="single" w:sz="6" w:space="0" w:color="auto"/>
              <w:left w:val="single" w:sz="8" w:space="0" w:color="auto"/>
              <w:bottom w:val="single" w:sz="6" w:space="0" w:color="auto"/>
              <w:right w:val="single" w:sz="6" w:space="0" w:color="auto"/>
            </w:tcBorders>
            <w:vAlign w:val="center"/>
            <w:hideMark/>
          </w:tcPr>
          <w:p w:rsidR="00CB5BF0" w:rsidRPr="00002918" w:rsidRDefault="00CB5BF0" w:rsidP="00B4432C">
            <w:pPr>
              <w:widowControl/>
              <w:jc w:val="left"/>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rFonts w:eastAsia="等线"/>
                <w:kern w:val="0"/>
                <w:sz w:val="18"/>
                <w:szCs w:val="18"/>
              </w:rPr>
            </w:pPr>
            <w:r w:rsidRPr="00002918">
              <w:rPr>
                <w:rFonts w:eastAsia="等线"/>
                <w:kern w:val="0"/>
                <w:sz w:val="18"/>
                <w:szCs w:val="18"/>
              </w:rPr>
              <w:t>s</w:t>
            </w:r>
            <w:r w:rsidR="00CB5BF0" w:rsidRPr="00002918">
              <w:rPr>
                <w:rFonts w:eastAsia="等线"/>
                <w:kern w:val="0"/>
                <w:sz w:val="18"/>
                <w:szCs w:val="18"/>
              </w:rPr>
              <w:t>011082</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数理经济学</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48</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3</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hideMark/>
          </w:tcPr>
          <w:p w:rsidR="00CB5BF0" w:rsidRPr="00002918" w:rsidRDefault="00CB5BF0" w:rsidP="00B4432C">
            <w:pPr>
              <w:widowControl/>
              <w:jc w:val="left"/>
              <w:rPr>
                <w:kern w:val="0"/>
                <w:sz w:val="18"/>
                <w:szCs w:val="18"/>
              </w:rPr>
            </w:pPr>
          </w:p>
        </w:tc>
      </w:tr>
      <w:tr w:rsidR="00CB5BF0" w:rsidRPr="00002918" w:rsidTr="00B4432C">
        <w:trPr>
          <w:trHeight w:val="369"/>
        </w:trPr>
        <w:tc>
          <w:tcPr>
            <w:tcW w:w="573" w:type="dxa"/>
            <w:vMerge/>
            <w:tcBorders>
              <w:top w:val="single" w:sz="6" w:space="0" w:color="auto"/>
              <w:left w:val="single" w:sz="8" w:space="0" w:color="auto"/>
              <w:bottom w:val="single" w:sz="6" w:space="0" w:color="auto"/>
              <w:right w:val="single" w:sz="6" w:space="0" w:color="auto"/>
            </w:tcBorders>
            <w:vAlign w:val="center"/>
          </w:tcPr>
          <w:p w:rsidR="00CB5BF0" w:rsidRPr="00002918" w:rsidRDefault="00CB5BF0" w:rsidP="00B4432C">
            <w:pPr>
              <w:widowControl/>
              <w:jc w:val="left"/>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rFonts w:eastAsia="等线"/>
                <w:kern w:val="0"/>
                <w:sz w:val="18"/>
                <w:szCs w:val="18"/>
              </w:rPr>
            </w:pPr>
            <w:r w:rsidRPr="00002918">
              <w:rPr>
                <w:rFonts w:eastAsia="等线"/>
                <w:kern w:val="0"/>
                <w:sz w:val="18"/>
                <w:szCs w:val="18"/>
              </w:rPr>
              <w:t>s</w:t>
            </w:r>
            <w:r w:rsidR="00CB5BF0" w:rsidRPr="00002918">
              <w:rPr>
                <w:rFonts w:eastAsia="等线"/>
                <w:kern w:val="0"/>
                <w:sz w:val="18"/>
                <w:szCs w:val="18"/>
              </w:rPr>
              <w:t>011083</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投资专题研究</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32</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2</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tcPr>
          <w:p w:rsidR="00CB5BF0" w:rsidRPr="00002918" w:rsidRDefault="00CB5BF0" w:rsidP="00B4432C">
            <w:pPr>
              <w:widowControl/>
              <w:jc w:val="left"/>
              <w:rPr>
                <w:kern w:val="0"/>
                <w:sz w:val="18"/>
                <w:szCs w:val="18"/>
              </w:rPr>
            </w:pPr>
          </w:p>
        </w:tc>
      </w:tr>
      <w:tr w:rsidR="00CB5BF0" w:rsidRPr="00002918" w:rsidTr="00B4432C">
        <w:trPr>
          <w:trHeight w:val="369"/>
        </w:trPr>
        <w:tc>
          <w:tcPr>
            <w:tcW w:w="573" w:type="dxa"/>
            <w:vMerge/>
            <w:tcBorders>
              <w:top w:val="single" w:sz="6" w:space="0" w:color="auto"/>
              <w:left w:val="single" w:sz="8" w:space="0" w:color="auto"/>
              <w:bottom w:val="single" w:sz="6" w:space="0" w:color="auto"/>
              <w:right w:val="single" w:sz="6" w:space="0" w:color="auto"/>
            </w:tcBorders>
            <w:vAlign w:val="center"/>
          </w:tcPr>
          <w:p w:rsidR="00CB5BF0" w:rsidRPr="00002918" w:rsidRDefault="00CB5BF0" w:rsidP="00B4432C">
            <w:pPr>
              <w:widowControl/>
              <w:jc w:val="left"/>
              <w:rPr>
                <w:kern w:val="0"/>
                <w:sz w:val="18"/>
                <w:szCs w:val="18"/>
              </w:rPr>
            </w:pP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rFonts w:eastAsia="等线"/>
                <w:kern w:val="0"/>
                <w:sz w:val="18"/>
                <w:szCs w:val="18"/>
              </w:rPr>
            </w:pPr>
            <w:r w:rsidRPr="00002918">
              <w:rPr>
                <w:rFonts w:eastAsia="等线"/>
                <w:kern w:val="0"/>
                <w:sz w:val="18"/>
                <w:szCs w:val="18"/>
              </w:rPr>
              <w:t>s</w:t>
            </w:r>
            <w:r w:rsidR="00CB5BF0" w:rsidRPr="00002918">
              <w:rPr>
                <w:rFonts w:eastAsia="等线"/>
                <w:kern w:val="0"/>
                <w:sz w:val="18"/>
                <w:szCs w:val="18"/>
              </w:rPr>
              <w:t>011084</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经济数据分析</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32</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2</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2</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面授讲课</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sz w:val="18"/>
                <w:szCs w:val="18"/>
              </w:rPr>
              <w:t>考查</w:t>
            </w:r>
          </w:p>
        </w:tc>
        <w:tc>
          <w:tcPr>
            <w:tcW w:w="770" w:type="dxa"/>
            <w:vMerge/>
            <w:tcBorders>
              <w:top w:val="single" w:sz="6" w:space="0" w:color="auto"/>
              <w:left w:val="single" w:sz="6" w:space="0" w:color="auto"/>
              <w:bottom w:val="single" w:sz="6" w:space="0" w:color="auto"/>
              <w:right w:val="single" w:sz="8" w:space="0" w:color="auto"/>
            </w:tcBorders>
            <w:vAlign w:val="center"/>
          </w:tcPr>
          <w:p w:rsidR="00CB5BF0" w:rsidRPr="00002918" w:rsidRDefault="00CB5BF0" w:rsidP="00B4432C">
            <w:pPr>
              <w:widowControl/>
              <w:jc w:val="left"/>
              <w:rPr>
                <w:kern w:val="0"/>
                <w:sz w:val="18"/>
                <w:szCs w:val="18"/>
              </w:rPr>
            </w:pPr>
          </w:p>
        </w:tc>
      </w:tr>
      <w:tr w:rsidR="00CB5BF0" w:rsidRPr="00002918" w:rsidTr="00B4432C">
        <w:trPr>
          <w:trHeight w:val="369"/>
        </w:trPr>
        <w:tc>
          <w:tcPr>
            <w:tcW w:w="573" w:type="dxa"/>
            <w:vMerge w:val="restart"/>
            <w:tcBorders>
              <w:top w:val="single" w:sz="6" w:space="0" w:color="auto"/>
              <w:left w:val="single" w:sz="8" w:space="0" w:color="auto"/>
              <w:bottom w:val="single" w:sz="8"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E</w:t>
            </w:r>
          </w:p>
        </w:tc>
        <w:tc>
          <w:tcPr>
            <w:tcW w:w="95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rFonts w:eastAsia="等线"/>
                <w:kern w:val="0"/>
                <w:sz w:val="18"/>
                <w:szCs w:val="18"/>
              </w:rPr>
            </w:pPr>
            <w:r w:rsidRPr="00002918">
              <w:rPr>
                <w:rFonts w:eastAsia="等线"/>
                <w:kern w:val="0"/>
                <w:sz w:val="18"/>
                <w:szCs w:val="18"/>
              </w:rPr>
              <w:t>s</w:t>
            </w:r>
            <w:r w:rsidR="00CB5BF0" w:rsidRPr="00002918">
              <w:rPr>
                <w:rFonts w:eastAsia="等线"/>
                <w:kern w:val="0"/>
                <w:sz w:val="18"/>
                <w:szCs w:val="18"/>
              </w:rPr>
              <w:t>011075</w:t>
            </w:r>
          </w:p>
        </w:tc>
        <w:tc>
          <w:tcPr>
            <w:tcW w:w="273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spacing w:line="300" w:lineRule="auto"/>
              <w:jc w:val="center"/>
              <w:rPr>
                <w:sz w:val="18"/>
                <w:szCs w:val="18"/>
              </w:rPr>
            </w:pPr>
            <w:r w:rsidRPr="00002918">
              <w:rPr>
                <w:sz w:val="18"/>
                <w:szCs w:val="18"/>
              </w:rPr>
              <w:t>学术报告</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16</w:t>
            </w: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1</w:t>
            </w:r>
          </w:p>
        </w:tc>
        <w:tc>
          <w:tcPr>
            <w:tcW w:w="6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jc w:val="center"/>
              <w:rPr>
                <w:kern w:val="0"/>
                <w:sz w:val="18"/>
                <w:szCs w:val="18"/>
              </w:rPr>
            </w:pPr>
            <w:r w:rsidRPr="00002918">
              <w:rPr>
                <w:kern w:val="0"/>
                <w:sz w:val="18"/>
                <w:szCs w:val="18"/>
              </w:rPr>
              <w:t>1-3</w:t>
            </w:r>
          </w:p>
        </w:tc>
        <w:tc>
          <w:tcPr>
            <w:tcW w:w="8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jc w:val="center"/>
              <w:rPr>
                <w:kern w:val="0"/>
                <w:sz w:val="18"/>
                <w:szCs w:val="18"/>
              </w:rPr>
            </w:pPr>
            <w:r w:rsidRPr="00002918">
              <w:rPr>
                <w:kern w:val="0"/>
                <w:sz w:val="18"/>
                <w:szCs w:val="18"/>
              </w:rPr>
              <w:t>听、做报告</w:t>
            </w:r>
          </w:p>
        </w:tc>
        <w:tc>
          <w:tcPr>
            <w:tcW w:w="9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jc w:val="center"/>
              <w:rPr>
                <w:kern w:val="0"/>
                <w:sz w:val="18"/>
                <w:szCs w:val="18"/>
              </w:rPr>
            </w:pPr>
            <w:r w:rsidRPr="00002918">
              <w:rPr>
                <w:kern w:val="0"/>
                <w:sz w:val="18"/>
                <w:szCs w:val="18"/>
              </w:rPr>
              <w:t>其他</w:t>
            </w:r>
          </w:p>
        </w:tc>
        <w:tc>
          <w:tcPr>
            <w:tcW w:w="770" w:type="dxa"/>
            <w:vMerge w:val="restart"/>
            <w:tcBorders>
              <w:top w:val="single" w:sz="6" w:space="0" w:color="auto"/>
              <w:left w:val="single" w:sz="6" w:space="0" w:color="auto"/>
              <w:bottom w:val="single" w:sz="8" w:space="0" w:color="auto"/>
              <w:right w:val="single" w:sz="8" w:space="0" w:color="auto"/>
            </w:tcBorders>
            <w:tcMar>
              <w:top w:w="15" w:type="dxa"/>
              <w:left w:w="15" w:type="dxa"/>
              <w:bottom w:w="15" w:type="dxa"/>
              <w:right w:w="15" w:type="dxa"/>
            </w:tcMar>
            <w:vAlign w:val="center"/>
            <w:hideMark/>
          </w:tcPr>
          <w:p w:rsidR="00CB5BF0" w:rsidRPr="00002918" w:rsidRDefault="00CB5BF0" w:rsidP="00B4432C">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CB5BF0" w:rsidRPr="00002918" w:rsidTr="00B4432C">
        <w:trPr>
          <w:trHeight w:hRule="exact" w:val="369"/>
        </w:trPr>
        <w:tc>
          <w:tcPr>
            <w:tcW w:w="573" w:type="dxa"/>
            <w:vMerge/>
            <w:tcBorders>
              <w:top w:val="single" w:sz="6" w:space="0" w:color="auto"/>
              <w:left w:val="single" w:sz="8" w:space="0" w:color="auto"/>
              <w:bottom w:val="single" w:sz="8" w:space="0" w:color="auto"/>
              <w:right w:val="single" w:sz="6" w:space="0" w:color="auto"/>
            </w:tcBorders>
            <w:vAlign w:val="center"/>
            <w:hideMark/>
          </w:tcPr>
          <w:p w:rsidR="00CB5BF0" w:rsidRPr="00002918" w:rsidRDefault="00CB5BF0" w:rsidP="00B4432C">
            <w:pPr>
              <w:widowControl/>
              <w:jc w:val="left"/>
              <w:rPr>
                <w:kern w:val="0"/>
                <w:sz w:val="18"/>
                <w:szCs w:val="18"/>
              </w:rPr>
            </w:pPr>
          </w:p>
        </w:tc>
        <w:tc>
          <w:tcPr>
            <w:tcW w:w="958"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CB5BF0" w:rsidRPr="00002918" w:rsidRDefault="005A2FE3" w:rsidP="00B4432C">
            <w:pPr>
              <w:widowControl/>
              <w:spacing w:line="300" w:lineRule="auto"/>
              <w:jc w:val="center"/>
              <w:rPr>
                <w:rFonts w:eastAsia="等线"/>
                <w:kern w:val="0"/>
                <w:sz w:val="18"/>
                <w:szCs w:val="18"/>
              </w:rPr>
            </w:pPr>
            <w:r w:rsidRPr="00002918">
              <w:rPr>
                <w:rFonts w:eastAsia="等线"/>
                <w:kern w:val="0"/>
                <w:sz w:val="18"/>
                <w:szCs w:val="18"/>
              </w:rPr>
              <w:t>s</w:t>
            </w:r>
            <w:r w:rsidR="00CB5BF0" w:rsidRPr="00002918">
              <w:rPr>
                <w:rFonts w:eastAsia="等线"/>
                <w:kern w:val="0"/>
                <w:sz w:val="18"/>
                <w:szCs w:val="18"/>
              </w:rPr>
              <w:t>011076</w:t>
            </w:r>
          </w:p>
        </w:tc>
        <w:tc>
          <w:tcPr>
            <w:tcW w:w="2737"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spacing w:line="300" w:lineRule="auto"/>
              <w:jc w:val="center"/>
              <w:rPr>
                <w:sz w:val="18"/>
                <w:szCs w:val="18"/>
              </w:rPr>
            </w:pPr>
            <w:r w:rsidRPr="00002918">
              <w:rPr>
                <w:sz w:val="18"/>
                <w:szCs w:val="18"/>
              </w:rPr>
              <w:t>实践活动</w:t>
            </w:r>
          </w:p>
        </w:tc>
        <w:tc>
          <w:tcPr>
            <w:tcW w:w="425"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kern w:val="0"/>
                <w:sz w:val="18"/>
                <w:szCs w:val="18"/>
              </w:rPr>
              <w:t>16</w:t>
            </w:r>
          </w:p>
        </w:tc>
        <w:tc>
          <w:tcPr>
            <w:tcW w:w="425"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hideMark/>
          </w:tcPr>
          <w:p w:rsidR="00CB5BF0" w:rsidRPr="00002918" w:rsidRDefault="00CB5BF0" w:rsidP="00B4432C">
            <w:pPr>
              <w:spacing w:line="300" w:lineRule="auto"/>
              <w:jc w:val="center"/>
              <w:rPr>
                <w:sz w:val="18"/>
                <w:szCs w:val="18"/>
              </w:rPr>
            </w:pPr>
            <w:r w:rsidRPr="00002918">
              <w:rPr>
                <w:sz w:val="18"/>
                <w:szCs w:val="18"/>
              </w:rPr>
              <w:t>1</w:t>
            </w:r>
          </w:p>
        </w:tc>
        <w:tc>
          <w:tcPr>
            <w:tcW w:w="678"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3</w:t>
            </w:r>
          </w:p>
        </w:tc>
        <w:tc>
          <w:tcPr>
            <w:tcW w:w="879"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CB5BF0" w:rsidRPr="00002918" w:rsidRDefault="00CB5BF0" w:rsidP="00B4432C">
            <w:pPr>
              <w:widowControl/>
              <w:spacing w:line="300" w:lineRule="auto"/>
              <w:jc w:val="center"/>
              <w:rPr>
                <w:kern w:val="0"/>
                <w:sz w:val="18"/>
                <w:szCs w:val="18"/>
              </w:rPr>
            </w:pPr>
            <w:r w:rsidRPr="00002918">
              <w:rPr>
                <w:kern w:val="0"/>
                <w:sz w:val="18"/>
                <w:szCs w:val="18"/>
              </w:rPr>
              <w:t>课外实践</w:t>
            </w:r>
          </w:p>
        </w:tc>
        <w:tc>
          <w:tcPr>
            <w:tcW w:w="900"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CB5BF0" w:rsidRPr="00002918" w:rsidRDefault="00CB5BF0" w:rsidP="00B4432C">
            <w:pPr>
              <w:spacing w:line="300" w:lineRule="auto"/>
              <w:jc w:val="center"/>
              <w:rPr>
                <w:sz w:val="18"/>
                <w:szCs w:val="18"/>
              </w:rPr>
            </w:pPr>
            <w:r w:rsidRPr="00002918">
              <w:rPr>
                <w:kern w:val="0"/>
                <w:sz w:val="18"/>
                <w:szCs w:val="18"/>
              </w:rPr>
              <w:t>其他</w:t>
            </w:r>
          </w:p>
        </w:tc>
        <w:tc>
          <w:tcPr>
            <w:tcW w:w="770" w:type="dxa"/>
            <w:vMerge/>
            <w:tcBorders>
              <w:top w:val="single" w:sz="6" w:space="0" w:color="auto"/>
              <w:left w:val="single" w:sz="6" w:space="0" w:color="auto"/>
              <w:bottom w:val="single" w:sz="8" w:space="0" w:color="auto"/>
              <w:right w:val="single" w:sz="8" w:space="0" w:color="auto"/>
            </w:tcBorders>
            <w:vAlign w:val="center"/>
            <w:hideMark/>
          </w:tcPr>
          <w:p w:rsidR="00CB5BF0" w:rsidRPr="00002918" w:rsidRDefault="00CB5BF0" w:rsidP="00B4432C">
            <w:pPr>
              <w:widowControl/>
              <w:jc w:val="left"/>
              <w:rPr>
                <w:kern w:val="0"/>
                <w:sz w:val="18"/>
                <w:szCs w:val="18"/>
              </w:rPr>
            </w:pPr>
          </w:p>
        </w:tc>
      </w:tr>
    </w:tbl>
    <w:p w:rsidR="00CB5BF0" w:rsidRPr="00002918" w:rsidRDefault="00CB5BF0" w:rsidP="00CB5BF0">
      <w:pPr>
        <w:widowControl/>
        <w:spacing w:line="300" w:lineRule="auto"/>
        <w:jc w:val="left"/>
        <w:rPr>
          <w:rFonts w:eastAsiaTheme="minorEastAsia"/>
          <w:b/>
          <w:kern w:val="0"/>
          <w:sz w:val="18"/>
          <w:szCs w:val="18"/>
        </w:rPr>
      </w:pPr>
      <w:r w:rsidRPr="00002918">
        <w:rPr>
          <w:rFonts w:eastAsiaTheme="minorEastAsia"/>
          <w:b/>
          <w:kern w:val="0"/>
          <w:sz w:val="18"/>
          <w:szCs w:val="18"/>
        </w:rPr>
        <w:t>注：</w:t>
      </w:r>
      <w:r w:rsidRPr="00002918">
        <w:rPr>
          <w:rFonts w:eastAsiaTheme="minorEastAsia"/>
          <w:b/>
          <w:kern w:val="0"/>
          <w:sz w:val="18"/>
          <w:szCs w:val="18"/>
        </w:rPr>
        <w:t>A</w:t>
      </w:r>
      <w:r w:rsidRPr="00002918">
        <w:rPr>
          <w:rFonts w:eastAsiaTheme="minorEastAsia"/>
          <w:b/>
          <w:kern w:val="0"/>
          <w:sz w:val="18"/>
          <w:szCs w:val="18"/>
        </w:rPr>
        <w:t>公共基础课</w:t>
      </w:r>
      <w:r w:rsidRPr="00002918">
        <w:rPr>
          <w:rFonts w:eastAsiaTheme="minorEastAsia"/>
          <w:b/>
          <w:kern w:val="0"/>
          <w:sz w:val="18"/>
          <w:szCs w:val="18"/>
        </w:rPr>
        <w:t xml:space="preserve">    B</w:t>
      </w:r>
      <w:r w:rsidRPr="00002918">
        <w:rPr>
          <w:rFonts w:eastAsiaTheme="minorEastAsia"/>
          <w:b/>
          <w:kern w:val="0"/>
          <w:sz w:val="18"/>
          <w:szCs w:val="18"/>
        </w:rPr>
        <w:t>专业基础课</w:t>
      </w:r>
      <w:r w:rsidRPr="00002918">
        <w:rPr>
          <w:rFonts w:eastAsiaTheme="minorEastAsia"/>
          <w:b/>
          <w:kern w:val="0"/>
          <w:sz w:val="18"/>
          <w:szCs w:val="18"/>
        </w:rPr>
        <w:t xml:space="preserve">     C</w:t>
      </w:r>
      <w:r w:rsidRPr="00002918">
        <w:rPr>
          <w:rFonts w:eastAsiaTheme="minorEastAsia"/>
          <w:b/>
          <w:kern w:val="0"/>
          <w:sz w:val="18"/>
          <w:szCs w:val="18"/>
        </w:rPr>
        <w:t>限选课</w:t>
      </w:r>
      <w:r w:rsidRPr="00002918">
        <w:rPr>
          <w:rFonts w:eastAsiaTheme="minorEastAsia"/>
          <w:b/>
          <w:kern w:val="0"/>
          <w:sz w:val="18"/>
          <w:szCs w:val="18"/>
        </w:rPr>
        <w:t xml:space="preserve">     D </w:t>
      </w:r>
      <w:r w:rsidRPr="00002918">
        <w:rPr>
          <w:rFonts w:eastAsiaTheme="minorEastAsia"/>
          <w:b/>
          <w:kern w:val="0"/>
          <w:sz w:val="18"/>
          <w:szCs w:val="18"/>
        </w:rPr>
        <w:t>专业选修课</w:t>
      </w:r>
      <w:r w:rsidRPr="00002918">
        <w:rPr>
          <w:rFonts w:eastAsiaTheme="minorEastAsia"/>
          <w:b/>
          <w:kern w:val="0"/>
          <w:sz w:val="18"/>
          <w:szCs w:val="18"/>
        </w:rPr>
        <w:t xml:space="preserve">    E</w:t>
      </w:r>
      <w:r w:rsidRPr="00002918">
        <w:rPr>
          <w:rFonts w:eastAsiaTheme="minorEastAsia"/>
          <w:b/>
          <w:kern w:val="0"/>
          <w:sz w:val="18"/>
          <w:szCs w:val="18"/>
        </w:rPr>
        <w:t>实践环节</w:t>
      </w:r>
    </w:p>
    <w:p w:rsidR="00CB5BF0" w:rsidRPr="00002918" w:rsidRDefault="00CB5BF0" w:rsidP="00CB5BF0">
      <w:pPr>
        <w:spacing w:line="300" w:lineRule="auto"/>
        <w:rPr>
          <w:rFonts w:eastAsiaTheme="minorEastAsia"/>
          <w:szCs w:val="21"/>
        </w:rPr>
      </w:pPr>
    </w:p>
    <w:p w:rsidR="005178AE" w:rsidRPr="00002918" w:rsidRDefault="005178AE" w:rsidP="0076362A">
      <w:pPr>
        <w:widowControl/>
        <w:spacing w:line="300" w:lineRule="auto"/>
        <w:jc w:val="left"/>
        <w:rPr>
          <w:rFonts w:eastAsiaTheme="minorEastAsia"/>
          <w:szCs w:val="21"/>
        </w:rPr>
      </w:pPr>
      <w:r w:rsidRPr="00002918">
        <w:rPr>
          <w:rFonts w:eastAsiaTheme="minorEastAsia"/>
          <w:szCs w:val="21"/>
        </w:rPr>
        <w:br w:type="page"/>
      </w:r>
    </w:p>
    <w:p w:rsidR="008E102C" w:rsidRPr="00002918" w:rsidRDefault="008E102C" w:rsidP="00F22E57">
      <w:pPr>
        <w:pStyle w:val="1"/>
        <w:rPr>
          <w:kern w:val="0"/>
        </w:rPr>
      </w:pPr>
      <w:bookmarkStart w:id="104" w:name="_Toc523498851"/>
      <w:r w:rsidRPr="00002918">
        <w:rPr>
          <w:kern w:val="0"/>
        </w:rPr>
        <w:lastRenderedPageBreak/>
        <w:t>中国语言文学硕士研究生培养方案</w:t>
      </w:r>
      <w:bookmarkEnd w:id="104"/>
    </w:p>
    <w:p w:rsidR="0055124D" w:rsidRPr="00002918" w:rsidRDefault="008E102C" w:rsidP="00F22E57">
      <w:pPr>
        <w:pStyle w:val="2"/>
        <w:rPr>
          <w:rFonts w:ascii="Times New Roman" w:hAnsi="Times New Roman" w:cs="Times New Roman"/>
        </w:rPr>
      </w:pPr>
      <w:r w:rsidRPr="00002918">
        <w:rPr>
          <w:rFonts w:ascii="Times New Roman" w:hAnsi="Times New Roman" w:cs="Times New Roman"/>
        </w:rPr>
        <w:t>学科门类：文学一级学科代码：</w:t>
      </w:r>
      <w:r w:rsidRPr="00002918">
        <w:rPr>
          <w:rFonts w:ascii="Times New Roman" w:hAnsi="Times New Roman" w:cs="Times New Roman"/>
        </w:rPr>
        <w:t xml:space="preserve">0501   </w:t>
      </w:r>
    </w:p>
    <w:p w:rsidR="008E102C" w:rsidRPr="00002918" w:rsidRDefault="008E102C" w:rsidP="00F22E57">
      <w:pPr>
        <w:pStyle w:val="2"/>
        <w:rPr>
          <w:rFonts w:ascii="Times New Roman" w:hAnsi="Times New Roman" w:cs="Times New Roman"/>
        </w:rPr>
      </w:pPr>
      <w:r w:rsidRPr="00002918">
        <w:rPr>
          <w:rFonts w:ascii="Times New Roman" w:hAnsi="Times New Roman" w:cs="Times New Roman"/>
        </w:rPr>
        <w:t>一级学科名称：中国语言文学</w:t>
      </w:r>
    </w:p>
    <w:p w:rsidR="008E102C" w:rsidRPr="00002918" w:rsidRDefault="008E102C" w:rsidP="00B114B8">
      <w:pPr>
        <w:widowControl/>
        <w:spacing w:line="300" w:lineRule="auto"/>
        <w:ind w:firstLineChars="200" w:firstLine="422"/>
        <w:jc w:val="left"/>
        <w:rPr>
          <w:rFonts w:eastAsiaTheme="minorEastAsia"/>
          <w:b/>
          <w:bCs/>
          <w:szCs w:val="21"/>
        </w:rPr>
      </w:pPr>
    </w:p>
    <w:p w:rsidR="0055124D" w:rsidRPr="00002918" w:rsidRDefault="0055124D"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55124D" w:rsidRPr="00002918" w:rsidRDefault="0055124D" w:rsidP="0055124D">
      <w:pPr>
        <w:spacing w:line="300" w:lineRule="auto"/>
        <w:ind w:firstLineChars="200" w:firstLine="420"/>
        <w:rPr>
          <w:rFonts w:eastAsiaTheme="minorEastAsia"/>
          <w:color w:val="000000"/>
          <w:szCs w:val="21"/>
        </w:rPr>
      </w:pPr>
      <w:r w:rsidRPr="00002918">
        <w:rPr>
          <w:rFonts w:eastAsiaTheme="minorEastAsia"/>
          <w:color w:val="000000"/>
          <w:szCs w:val="21"/>
        </w:rPr>
        <w:t>中国语言文学学科以中华民族的语言和文学的历史、现状与发展趋势为主要研究对象，同时注重从跨国、跨语言、跨文化的角度审视中国的语言和文学现象。本学科点</w:t>
      </w:r>
      <w:r w:rsidRPr="00002918">
        <w:rPr>
          <w:rFonts w:eastAsiaTheme="minorEastAsia"/>
          <w:color w:val="000000"/>
          <w:szCs w:val="21"/>
        </w:rPr>
        <w:t>2000</w:t>
      </w:r>
      <w:r w:rsidRPr="00002918">
        <w:rPr>
          <w:rFonts w:eastAsiaTheme="minorEastAsia"/>
          <w:color w:val="000000"/>
          <w:szCs w:val="21"/>
        </w:rPr>
        <w:t>年起招收汉语言文学专业本科生，</w:t>
      </w:r>
      <w:r w:rsidRPr="00002918">
        <w:rPr>
          <w:rFonts w:eastAsiaTheme="minorEastAsia"/>
          <w:color w:val="000000"/>
          <w:szCs w:val="21"/>
        </w:rPr>
        <w:t>2017</w:t>
      </w:r>
      <w:r w:rsidRPr="00002918">
        <w:rPr>
          <w:rFonts w:eastAsiaTheme="minorEastAsia"/>
          <w:color w:val="000000"/>
          <w:szCs w:val="21"/>
        </w:rPr>
        <w:t>年获得一级学科硕士学位授予权。现有专任教师</w:t>
      </w:r>
      <w:r w:rsidRPr="00002918">
        <w:rPr>
          <w:rFonts w:eastAsiaTheme="minorEastAsia"/>
          <w:color w:val="000000"/>
          <w:szCs w:val="21"/>
        </w:rPr>
        <w:t>44</w:t>
      </w:r>
      <w:r w:rsidRPr="00002918">
        <w:rPr>
          <w:rFonts w:eastAsiaTheme="minorEastAsia"/>
          <w:color w:val="000000"/>
          <w:szCs w:val="21"/>
        </w:rPr>
        <w:t>名，其中教授</w:t>
      </w:r>
      <w:r w:rsidRPr="00002918">
        <w:rPr>
          <w:rFonts w:eastAsiaTheme="minorEastAsia"/>
          <w:color w:val="000000"/>
          <w:szCs w:val="21"/>
        </w:rPr>
        <w:t>8</w:t>
      </w:r>
      <w:r w:rsidRPr="00002918">
        <w:rPr>
          <w:rFonts w:eastAsiaTheme="minorEastAsia"/>
          <w:color w:val="000000"/>
          <w:szCs w:val="21"/>
        </w:rPr>
        <w:t>人、副教授</w:t>
      </w:r>
      <w:r w:rsidRPr="00002918">
        <w:rPr>
          <w:rFonts w:eastAsiaTheme="minorEastAsia"/>
          <w:color w:val="000000"/>
          <w:szCs w:val="21"/>
        </w:rPr>
        <w:t>23</w:t>
      </w:r>
      <w:r w:rsidRPr="00002918">
        <w:rPr>
          <w:rFonts w:eastAsiaTheme="minorEastAsia"/>
          <w:color w:val="000000"/>
          <w:szCs w:val="21"/>
        </w:rPr>
        <w:t>人。有博士学位者</w:t>
      </w:r>
      <w:r w:rsidRPr="00002918">
        <w:rPr>
          <w:rFonts w:eastAsiaTheme="minorEastAsia"/>
          <w:color w:val="000000"/>
          <w:szCs w:val="21"/>
        </w:rPr>
        <w:t>34</w:t>
      </w:r>
      <w:r w:rsidRPr="00002918">
        <w:rPr>
          <w:rFonts w:eastAsiaTheme="minorEastAsia"/>
          <w:color w:val="000000"/>
          <w:szCs w:val="21"/>
        </w:rPr>
        <w:t>人，占比</w:t>
      </w:r>
      <w:r w:rsidRPr="00002918">
        <w:rPr>
          <w:rFonts w:eastAsiaTheme="minorEastAsia"/>
          <w:color w:val="000000"/>
          <w:szCs w:val="21"/>
        </w:rPr>
        <w:t>77%</w:t>
      </w:r>
      <w:r w:rsidRPr="00002918">
        <w:rPr>
          <w:rFonts w:eastAsiaTheme="minorEastAsia"/>
          <w:color w:val="000000"/>
          <w:szCs w:val="21"/>
        </w:rPr>
        <w:t>，海外研修教师占比</w:t>
      </w:r>
      <w:r w:rsidRPr="00002918">
        <w:rPr>
          <w:rFonts w:eastAsiaTheme="minorEastAsia"/>
          <w:color w:val="000000"/>
          <w:szCs w:val="21"/>
        </w:rPr>
        <w:t>25%</w:t>
      </w:r>
      <w:r w:rsidRPr="00002918">
        <w:rPr>
          <w:rFonts w:eastAsiaTheme="minorEastAsia"/>
          <w:color w:val="000000"/>
          <w:szCs w:val="21"/>
        </w:rPr>
        <w:t>，居全省同类高校前列。近五年承担国家社科基金项目</w:t>
      </w:r>
      <w:r w:rsidRPr="00002918">
        <w:rPr>
          <w:rFonts w:eastAsiaTheme="minorEastAsia"/>
          <w:color w:val="000000"/>
          <w:szCs w:val="21"/>
        </w:rPr>
        <w:t>20</w:t>
      </w:r>
      <w:r w:rsidRPr="00002918">
        <w:rPr>
          <w:rFonts w:eastAsiaTheme="minorEastAsia"/>
          <w:color w:val="000000"/>
          <w:szCs w:val="21"/>
        </w:rPr>
        <w:t>项、教育部人文社科基金项目</w:t>
      </w:r>
      <w:r w:rsidRPr="00002918">
        <w:rPr>
          <w:rFonts w:eastAsiaTheme="minorEastAsia"/>
          <w:color w:val="000000"/>
          <w:szCs w:val="21"/>
        </w:rPr>
        <w:t>12</w:t>
      </w:r>
      <w:r w:rsidRPr="00002918">
        <w:rPr>
          <w:rFonts w:eastAsiaTheme="minorEastAsia"/>
          <w:color w:val="000000"/>
          <w:szCs w:val="21"/>
        </w:rPr>
        <w:t>项、</w:t>
      </w:r>
      <w:r w:rsidR="00135887" w:rsidRPr="00002918">
        <w:rPr>
          <w:rFonts w:eastAsiaTheme="minorEastAsia"/>
          <w:color w:val="000000"/>
          <w:szCs w:val="21"/>
        </w:rPr>
        <w:t>其他</w:t>
      </w:r>
      <w:r w:rsidRPr="00002918">
        <w:rPr>
          <w:rFonts w:eastAsiaTheme="minorEastAsia"/>
          <w:color w:val="000000"/>
          <w:szCs w:val="21"/>
        </w:rPr>
        <w:t>省部级项目</w:t>
      </w:r>
      <w:r w:rsidRPr="00002918">
        <w:rPr>
          <w:rFonts w:eastAsiaTheme="minorEastAsia"/>
          <w:color w:val="000000"/>
          <w:szCs w:val="21"/>
        </w:rPr>
        <w:t>7</w:t>
      </w:r>
      <w:r w:rsidRPr="00002918">
        <w:rPr>
          <w:rFonts w:eastAsiaTheme="minorEastAsia"/>
          <w:color w:val="000000"/>
          <w:szCs w:val="21"/>
        </w:rPr>
        <w:t>项，国家社科基金项目数居全省第</w:t>
      </w:r>
      <w:r w:rsidRPr="00002918">
        <w:rPr>
          <w:rFonts w:eastAsiaTheme="minorEastAsia"/>
          <w:color w:val="000000"/>
          <w:szCs w:val="21"/>
        </w:rPr>
        <w:t>6</w:t>
      </w:r>
      <w:r w:rsidRPr="00002918">
        <w:rPr>
          <w:rFonts w:eastAsiaTheme="minorEastAsia"/>
          <w:color w:val="000000"/>
          <w:szCs w:val="21"/>
        </w:rPr>
        <w:t>名。发表学术论文</w:t>
      </w:r>
      <w:r w:rsidRPr="00002918">
        <w:rPr>
          <w:rFonts w:eastAsiaTheme="minorEastAsia"/>
          <w:color w:val="000000"/>
          <w:szCs w:val="21"/>
        </w:rPr>
        <w:t>290</w:t>
      </w:r>
      <w:r w:rsidRPr="00002918">
        <w:rPr>
          <w:rFonts w:eastAsiaTheme="minorEastAsia"/>
          <w:color w:val="000000"/>
          <w:szCs w:val="21"/>
        </w:rPr>
        <w:t>余篇，其中</w:t>
      </w:r>
      <w:r w:rsidRPr="00002918">
        <w:rPr>
          <w:rFonts w:eastAsiaTheme="minorEastAsia"/>
          <w:color w:val="000000"/>
          <w:szCs w:val="21"/>
        </w:rPr>
        <w:t>C</w:t>
      </w:r>
      <w:r w:rsidR="005A2FE3" w:rsidRPr="00002918">
        <w:rPr>
          <w:rFonts w:eastAsiaTheme="minorEastAsia"/>
          <w:color w:val="000000"/>
          <w:szCs w:val="21"/>
        </w:rPr>
        <w:t>SS</w:t>
      </w:r>
      <w:r w:rsidRPr="00002918">
        <w:rPr>
          <w:rFonts w:eastAsiaTheme="minorEastAsia"/>
          <w:color w:val="000000"/>
          <w:szCs w:val="21"/>
        </w:rPr>
        <w:t>CI</w:t>
      </w:r>
      <w:r w:rsidRPr="00002918">
        <w:rPr>
          <w:rFonts w:eastAsiaTheme="minorEastAsia"/>
          <w:color w:val="000000"/>
          <w:szCs w:val="21"/>
        </w:rPr>
        <w:t>期刊论文</w:t>
      </w:r>
      <w:r w:rsidRPr="00002918">
        <w:rPr>
          <w:rFonts w:eastAsiaTheme="minorEastAsia"/>
          <w:color w:val="000000"/>
          <w:szCs w:val="21"/>
        </w:rPr>
        <w:t>83</w:t>
      </w:r>
      <w:r w:rsidRPr="00002918">
        <w:rPr>
          <w:rFonts w:eastAsiaTheme="minorEastAsia"/>
          <w:color w:val="000000"/>
          <w:szCs w:val="21"/>
        </w:rPr>
        <w:t>篇，出版著作</w:t>
      </w:r>
      <w:r w:rsidRPr="00002918">
        <w:rPr>
          <w:rFonts w:eastAsiaTheme="minorEastAsia"/>
          <w:color w:val="000000"/>
          <w:szCs w:val="21"/>
        </w:rPr>
        <w:t>13</w:t>
      </w:r>
      <w:r w:rsidRPr="00002918">
        <w:rPr>
          <w:rFonts w:eastAsiaTheme="minorEastAsia"/>
          <w:color w:val="000000"/>
          <w:szCs w:val="21"/>
        </w:rPr>
        <w:t>部。获省级以上科研成果奖</w:t>
      </w:r>
      <w:r w:rsidRPr="00002918">
        <w:rPr>
          <w:rFonts w:eastAsiaTheme="minorEastAsia"/>
          <w:color w:val="000000"/>
          <w:szCs w:val="21"/>
        </w:rPr>
        <w:t>5</w:t>
      </w:r>
      <w:r w:rsidRPr="00002918">
        <w:rPr>
          <w:rFonts w:eastAsiaTheme="minorEastAsia"/>
          <w:color w:val="000000"/>
          <w:szCs w:val="21"/>
        </w:rPr>
        <w:t>项。本一级学科以马克思主义为指导思想，既植根于中国语言文学的优秀传统，又结合区域及地方省份、所在院校的文化资源，已建成</w:t>
      </w:r>
      <w:r w:rsidRPr="00002918">
        <w:rPr>
          <w:rFonts w:eastAsiaTheme="minorEastAsia"/>
          <w:color w:val="000000"/>
          <w:szCs w:val="21"/>
        </w:rPr>
        <w:t>3000</w:t>
      </w:r>
      <w:r w:rsidRPr="00002918">
        <w:rPr>
          <w:rFonts w:eastAsiaTheme="minorEastAsia"/>
          <w:color w:val="000000"/>
          <w:szCs w:val="21"/>
        </w:rPr>
        <w:t>万字的气象历史文献数据库，数据库建设经费投入近</w:t>
      </w:r>
      <w:r w:rsidRPr="00002918">
        <w:rPr>
          <w:rFonts w:eastAsiaTheme="minorEastAsia"/>
          <w:color w:val="000000"/>
          <w:szCs w:val="21"/>
        </w:rPr>
        <w:t>600</w:t>
      </w:r>
      <w:r w:rsidRPr="00002918">
        <w:rPr>
          <w:rFonts w:eastAsiaTheme="minorEastAsia"/>
          <w:color w:val="000000"/>
          <w:szCs w:val="21"/>
        </w:rPr>
        <w:t>万元，完成近百万字的</w:t>
      </w:r>
      <w:r w:rsidRPr="00002918">
        <w:rPr>
          <w:rFonts w:eastAsiaTheme="minorEastAsia"/>
          <w:color w:val="000000"/>
          <w:szCs w:val="21"/>
        </w:rPr>
        <w:t>“</w:t>
      </w:r>
      <w:r w:rsidRPr="00002918">
        <w:rPr>
          <w:rFonts w:eastAsiaTheme="minorEastAsia"/>
          <w:color w:val="000000"/>
          <w:szCs w:val="21"/>
        </w:rPr>
        <w:t>民国文学编年史</w:t>
      </w:r>
      <w:r w:rsidRPr="00002918">
        <w:rPr>
          <w:rFonts w:eastAsiaTheme="minorEastAsia"/>
          <w:color w:val="000000"/>
          <w:szCs w:val="21"/>
        </w:rPr>
        <w:t>”</w:t>
      </w:r>
      <w:r w:rsidRPr="00002918">
        <w:rPr>
          <w:rFonts w:eastAsiaTheme="minorEastAsia"/>
          <w:color w:val="000000"/>
          <w:szCs w:val="21"/>
        </w:rPr>
        <w:t>，具有门类齐全、方向交叉、特色鲜明、师资雄厚的学科特点。</w:t>
      </w:r>
    </w:p>
    <w:p w:rsidR="0055124D" w:rsidRPr="00002918" w:rsidRDefault="0055124D"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55124D" w:rsidRPr="00002918" w:rsidRDefault="0055124D" w:rsidP="0055124D">
      <w:pPr>
        <w:spacing w:line="300" w:lineRule="auto"/>
        <w:ind w:firstLineChars="200" w:firstLine="420"/>
        <w:rPr>
          <w:rFonts w:eastAsiaTheme="minorEastAsia"/>
          <w:color w:val="000000"/>
          <w:szCs w:val="21"/>
        </w:rPr>
      </w:pPr>
      <w:r w:rsidRPr="00002918">
        <w:rPr>
          <w:rFonts w:eastAsiaTheme="minorEastAsia"/>
          <w:color w:val="000000"/>
          <w:szCs w:val="21"/>
        </w:rPr>
        <w:t>本学科以科学发展观和社会主义核心价值观作为政治指导思想，培养身心健康，具有良好道德修养和学术品德的基础学术人才。</w:t>
      </w:r>
    </w:p>
    <w:p w:rsidR="0055124D" w:rsidRPr="00002918" w:rsidRDefault="0055124D" w:rsidP="0055124D">
      <w:pPr>
        <w:spacing w:line="300" w:lineRule="auto"/>
        <w:ind w:firstLineChars="200" w:firstLine="420"/>
        <w:rPr>
          <w:rFonts w:eastAsiaTheme="minorEastAsia"/>
          <w:color w:val="000000"/>
          <w:szCs w:val="21"/>
        </w:rPr>
      </w:pPr>
      <w:r w:rsidRPr="00002918">
        <w:rPr>
          <w:rFonts w:eastAsiaTheme="minorEastAsia"/>
          <w:color w:val="000000"/>
          <w:szCs w:val="21"/>
        </w:rPr>
        <w:t>1</w:t>
      </w:r>
      <w:r w:rsidR="004225FE">
        <w:rPr>
          <w:rFonts w:eastAsiaTheme="minorEastAsia" w:hint="eastAsia"/>
          <w:color w:val="000000"/>
          <w:szCs w:val="21"/>
        </w:rPr>
        <w:t>．</w:t>
      </w:r>
      <w:r w:rsidRPr="00002918">
        <w:rPr>
          <w:rFonts w:eastAsiaTheme="minorEastAsia"/>
          <w:color w:val="000000"/>
          <w:szCs w:val="21"/>
        </w:rPr>
        <w:t>崇尚科学精神，具备良好的专业意识和较好的学术潜力，能比较准确地理解本学科经典文献，比较全面地了解本学科重要语言文学现象及学术前沿动态；能灵活运用所学知识解释、分析问题，具备独立收集、阅读相关资料并完成符合规范的学术研究的基本素质。</w:t>
      </w:r>
    </w:p>
    <w:p w:rsidR="0055124D" w:rsidRPr="00002918" w:rsidRDefault="0055124D" w:rsidP="0055124D">
      <w:pPr>
        <w:spacing w:line="300" w:lineRule="auto"/>
        <w:ind w:firstLineChars="200" w:firstLine="420"/>
        <w:rPr>
          <w:rFonts w:eastAsiaTheme="minorEastAsia"/>
          <w:color w:val="000000"/>
          <w:szCs w:val="21"/>
        </w:rPr>
      </w:pPr>
      <w:r w:rsidRPr="00002918">
        <w:rPr>
          <w:rFonts w:eastAsiaTheme="minorEastAsia"/>
          <w:color w:val="000000"/>
          <w:szCs w:val="21"/>
        </w:rPr>
        <w:t>2</w:t>
      </w:r>
      <w:r w:rsidR="004225FE">
        <w:rPr>
          <w:rFonts w:eastAsiaTheme="minorEastAsia" w:hint="eastAsia"/>
          <w:color w:val="000000"/>
          <w:szCs w:val="21"/>
        </w:rPr>
        <w:t>．</w:t>
      </w:r>
      <w:r w:rsidRPr="00002918">
        <w:rPr>
          <w:rFonts w:eastAsiaTheme="minorEastAsia"/>
          <w:color w:val="000000"/>
          <w:szCs w:val="21"/>
        </w:rPr>
        <w:t>具备一定的专业学习和知识获取能力；运用恰当的研究方法，提出具有一定学术深度的问题和见解的科学研究能力；具备在所研究领域内进行调研、考察的实践能力；能较好地运用一门外语收集和阅读本学科的外文资料，具备与国内外同行交流的意识，并以较好的书面及口头表达与同行交流的学术交流能力。</w:t>
      </w:r>
    </w:p>
    <w:p w:rsidR="0055124D" w:rsidRPr="00002918" w:rsidRDefault="0055124D" w:rsidP="0055124D">
      <w:pPr>
        <w:spacing w:line="300" w:lineRule="auto"/>
        <w:ind w:firstLineChars="200" w:firstLine="420"/>
        <w:rPr>
          <w:rFonts w:eastAsiaTheme="minorEastAsia"/>
          <w:color w:val="000000"/>
          <w:szCs w:val="21"/>
        </w:rPr>
      </w:pPr>
      <w:r w:rsidRPr="00002918">
        <w:rPr>
          <w:rFonts w:eastAsiaTheme="minorEastAsia"/>
          <w:color w:val="000000"/>
          <w:szCs w:val="21"/>
        </w:rPr>
        <w:t>获得本学科硕士学位者能攻读高一级的学位，也能从事中国语言文学及相近学科的教学科研工作和基础教育、文化宣传、新闻出版、现代传媒和文化产业等方面的相关工作，以及各级政府机关和企事业单位的文字和行政工作。</w:t>
      </w:r>
    </w:p>
    <w:p w:rsidR="0055124D" w:rsidRPr="00002918" w:rsidRDefault="0055124D"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55124D" w:rsidRPr="00002918" w:rsidRDefault="0055124D" w:rsidP="0055124D">
      <w:pPr>
        <w:spacing w:line="300" w:lineRule="auto"/>
        <w:ind w:firstLineChars="147" w:firstLine="309"/>
        <w:rPr>
          <w:rFonts w:eastAsiaTheme="minorEastAsia"/>
          <w:color w:val="000000"/>
          <w:szCs w:val="21"/>
        </w:rPr>
      </w:pPr>
      <w:r w:rsidRPr="00002918">
        <w:rPr>
          <w:rFonts w:eastAsiaTheme="minorEastAsia"/>
          <w:color w:val="000000"/>
          <w:szCs w:val="21"/>
        </w:rPr>
        <w:t>本一级学科下设文艺学、语言学及应用语言学、中国古典文献学、中国古代文学、中国现当代文学五个学科方向。</w:t>
      </w:r>
    </w:p>
    <w:p w:rsidR="0055124D" w:rsidRPr="00002918" w:rsidRDefault="0055124D" w:rsidP="00B114B8">
      <w:pPr>
        <w:spacing w:line="300" w:lineRule="auto"/>
        <w:ind w:firstLineChars="197" w:firstLine="415"/>
        <w:rPr>
          <w:rFonts w:eastAsiaTheme="minorEastAsia"/>
          <w:color w:val="000000"/>
          <w:szCs w:val="21"/>
        </w:rPr>
      </w:pPr>
      <w:r w:rsidRPr="00002918">
        <w:rPr>
          <w:rFonts w:eastAsiaTheme="minorEastAsia"/>
          <w:b/>
          <w:color w:val="000000"/>
          <w:szCs w:val="21"/>
        </w:rPr>
        <w:t>1.</w:t>
      </w:r>
      <w:r w:rsidRPr="00002918">
        <w:rPr>
          <w:rFonts w:eastAsiaTheme="minorEastAsia"/>
          <w:b/>
          <w:color w:val="000000"/>
          <w:szCs w:val="21"/>
        </w:rPr>
        <w:t>文艺学：</w:t>
      </w:r>
      <w:r w:rsidRPr="00002918">
        <w:rPr>
          <w:rFonts w:eastAsiaTheme="minorEastAsia"/>
          <w:color w:val="000000"/>
          <w:szCs w:val="21"/>
        </w:rPr>
        <w:t>文艺学从美学高度研究作为艺术的文学，主要研究文学的性质、特点及其发生、发展的普遍规律，在创作、欣赏等文学实践的基础上，对文学活动进行理论的总结与指</w:t>
      </w:r>
      <w:r w:rsidRPr="00002918">
        <w:rPr>
          <w:rFonts w:eastAsiaTheme="minorEastAsia"/>
          <w:color w:val="000000"/>
          <w:szCs w:val="21"/>
        </w:rPr>
        <w:lastRenderedPageBreak/>
        <w:t>导。本学科点设有</w:t>
      </w:r>
      <w:r w:rsidRPr="00002918">
        <w:rPr>
          <w:rFonts w:eastAsiaTheme="minorEastAsia"/>
          <w:color w:val="000000"/>
          <w:szCs w:val="21"/>
        </w:rPr>
        <w:t>“</w:t>
      </w:r>
      <w:r w:rsidRPr="00002918">
        <w:rPr>
          <w:rFonts w:eastAsiaTheme="minorEastAsia"/>
          <w:color w:val="000000"/>
          <w:szCs w:val="21"/>
        </w:rPr>
        <w:t>人文气象研究院</w:t>
      </w:r>
      <w:r w:rsidRPr="00002918">
        <w:rPr>
          <w:rFonts w:eastAsiaTheme="minorEastAsia"/>
          <w:color w:val="000000"/>
          <w:szCs w:val="21"/>
        </w:rPr>
        <w:t>”“</w:t>
      </w:r>
      <w:r w:rsidRPr="00002918">
        <w:rPr>
          <w:rFonts w:eastAsiaTheme="minorEastAsia"/>
          <w:color w:val="000000"/>
          <w:szCs w:val="21"/>
        </w:rPr>
        <w:t>长三角城市文化与产业研究中心</w:t>
      </w:r>
      <w:r w:rsidRPr="00002918">
        <w:rPr>
          <w:rFonts w:eastAsiaTheme="minorEastAsia"/>
          <w:color w:val="000000"/>
          <w:szCs w:val="21"/>
        </w:rPr>
        <w:t>”</w:t>
      </w:r>
      <w:r w:rsidRPr="00002918">
        <w:rPr>
          <w:rFonts w:eastAsiaTheme="minorEastAsia"/>
          <w:color w:val="000000"/>
          <w:szCs w:val="21"/>
        </w:rPr>
        <w:t>，在国内率先提出</w:t>
      </w:r>
      <w:r w:rsidRPr="00002918">
        <w:rPr>
          <w:rFonts w:eastAsiaTheme="minorEastAsia"/>
          <w:color w:val="000000"/>
          <w:szCs w:val="21"/>
        </w:rPr>
        <w:t>“</w:t>
      </w:r>
      <w:r w:rsidRPr="00002918">
        <w:rPr>
          <w:rFonts w:eastAsiaTheme="minorEastAsia"/>
          <w:color w:val="000000"/>
          <w:szCs w:val="21"/>
        </w:rPr>
        <w:t>气象美学</w:t>
      </w:r>
      <w:r w:rsidRPr="00002918">
        <w:rPr>
          <w:rFonts w:eastAsiaTheme="minorEastAsia"/>
          <w:color w:val="000000"/>
          <w:szCs w:val="21"/>
        </w:rPr>
        <w:t>”“</w:t>
      </w:r>
      <w:r w:rsidRPr="00002918">
        <w:rPr>
          <w:rFonts w:eastAsiaTheme="minorEastAsia"/>
          <w:color w:val="000000"/>
          <w:szCs w:val="21"/>
        </w:rPr>
        <w:t>气象文学</w:t>
      </w:r>
      <w:r w:rsidRPr="00002918">
        <w:rPr>
          <w:rFonts w:eastAsiaTheme="minorEastAsia"/>
          <w:color w:val="000000"/>
          <w:szCs w:val="21"/>
        </w:rPr>
        <w:t>”</w:t>
      </w:r>
      <w:r w:rsidRPr="00002918">
        <w:rPr>
          <w:rFonts w:eastAsiaTheme="minorEastAsia"/>
          <w:color w:val="000000"/>
          <w:szCs w:val="21"/>
        </w:rPr>
        <w:t>的概念。其研究特色在于围绕文艺理论前沿，侧重文学作品与艺术图像的交叉关系研究；以南京、上海、扬州等长三角城市为切入点，关注新型城镇化进程与文学呈现的互动；以跨学科视角研究气象美学，进而延伸至环境与生态美学领域。</w:t>
      </w:r>
    </w:p>
    <w:p w:rsidR="0055124D" w:rsidRPr="00002918" w:rsidRDefault="0055124D" w:rsidP="00B114B8">
      <w:pPr>
        <w:spacing w:line="300" w:lineRule="auto"/>
        <w:ind w:firstLineChars="197" w:firstLine="415"/>
        <w:rPr>
          <w:rFonts w:eastAsiaTheme="minorEastAsia"/>
          <w:color w:val="000000"/>
          <w:szCs w:val="21"/>
        </w:rPr>
      </w:pPr>
      <w:r w:rsidRPr="00002918">
        <w:rPr>
          <w:rFonts w:eastAsiaTheme="minorEastAsia"/>
          <w:b/>
          <w:color w:val="000000"/>
          <w:szCs w:val="21"/>
        </w:rPr>
        <w:t>2.</w:t>
      </w:r>
      <w:r w:rsidRPr="00002918">
        <w:rPr>
          <w:rFonts w:eastAsiaTheme="minorEastAsia"/>
          <w:b/>
          <w:color w:val="000000"/>
          <w:szCs w:val="21"/>
        </w:rPr>
        <w:t>语言学及应用语言学：</w:t>
      </w:r>
      <w:r w:rsidRPr="00002918">
        <w:rPr>
          <w:rFonts w:eastAsiaTheme="minorEastAsia"/>
          <w:color w:val="000000"/>
          <w:szCs w:val="21"/>
        </w:rPr>
        <w:t>本学科点建有巴哈马孔子学院，拥有江苏省首家省级语言实验教学示范中心</w:t>
      </w:r>
      <w:r w:rsidRPr="00002918">
        <w:rPr>
          <w:rFonts w:eastAsiaTheme="minorEastAsia"/>
          <w:color w:val="000000"/>
          <w:szCs w:val="21"/>
        </w:rPr>
        <w:t>——</w:t>
      </w:r>
      <w:r w:rsidRPr="00002918">
        <w:rPr>
          <w:rFonts w:eastAsiaTheme="minorEastAsia"/>
          <w:color w:val="000000"/>
          <w:szCs w:val="21"/>
        </w:rPr>
        <w:t>多维语言综合训练中心。其研究特色在于运用族裔语理论，立足于一手史料，深入探究华文教育宏观背景下的微观设计，为解决当今汉语国际传播的</w:t>
      </w:r>
      <w:r w:rsidRPr="00002918">
        <w:rPr>
          <w:rFonts w:eastAsiaTheme="minorEastAsia"/>
          <w:color w:val="000000"/>
          <w:szCs w:val="21"/>
        </w:rPr>
        <w:t>“</w:t>
      </w:r>
      <w:r w:rsidRPr="00002918">
        <w:rPr>
          <w:rFonts w:eastAsiaTheme="minorEastAsia"/>
          <w:color w:val="000000"/>
          <w:szCs w:val="21"/>
        </w:rPr>
        <w:t>三教（教材、教师、教法）</w:t>
      </w:r>
      <w:r w:rsidRPr="00002918">
        <w:rPr>
          <w:rFonts w:eastAsiaTheme="minorEastAsia"/>
          <w:color w:val="000000"/>
          <w:szCs w:val="21"/>
        </w:rPr>
        <w:t>”</w:t>
      </w:r>
      <w:r w:rsidRPr="00002918">
        <w:rPr>
          <w:rFonts w:eastAsiaTheme="minorEastAsia"/>
          <w:color w:val="000000"/>
          <w:szCs w:val="21"/>
        </w:rPr>
        <w:t>问题提供借鉴；首次运用现代语言规划等理论，对民国时期的语言政策、民间运作进行公共政策学、语言学、文化学领域的交叉研究。</w:t>
      </w:r>
    </w:p>
    <w:p w:rsidR="0055124D" w:rsidRPr="00002918" w:rsidRDefault="0055124D" w:rsidP="00B114B8">
      <w:pPr>
        <w:spacing w:line="300" w:lineRule="auto"/>
        <w:ind w:firstLineChars="197" w:firstLine="415"/>
        <w:rPr>
          <w:rFonts w:eastAsiaTheme="minorEastAsia"/>
          <w:color w:val="000000"/>
          <w:szCs w:val="21"/>
        </w:rPr>
      </w:pPr>
      <w:r w:rsidRPr="00002918">
        <w:rPr>
          <w:rFonts w:eastAsiaTheme="minorEastAsia"/>
          <w:b/>
          <w:color w:val="000000"/>
          <w:szCs w:val="21"/>
        </w:rPr>
        <w:t>3.</w:t>
      </w:r>
      <w:r w:rsidRPr="00002918">
        <w:rPr>
          <w:rFonts w:eastAsiaTheme="minorEastAsia"/>
          <w:b/>
          <w:color w:val="000000"/>
          <w:szCs w:val="21"/>
        </w:rPr>
        <w:t>中国古典文献学：</w:t>
      </w:r>
      <w:r w:rsidRPr="00002918">
        <w:rPr>
          <w:rFonts w:eastAsiaTheme="minorEastAsia"/>
          <w:color w:val="000000"/>
          <w:szCs w:val="21"/>
        </w:rPr>
        <w:t>中国古典文献学以整理和研究中国古代典籍为宗旨，本学科点打造了</w:t>
      </w:r>
      <w:r w:rsidRPr="00002918">
        <w:rPr>
          <w:rFonts w:eastAsiaTheme="minorEastAsia"/>
          <w:color w:val="000000"/>
          <w:szCs w:val="21"/>
        </w:rPr>
        <w:t>“</w:t>
      </w:r>
      <w:r w:rsidRPr="00002918">
        <w:rPr>
          <w:rFonts w:eastAsiaTheme="minorEastAsia"/>
          <w:color w:val="000000"/>
          <w:szCs w:val="21"/>
        </w:rPr>
        <w:t>气象历史文献信息平台</w:t>
      </w:r>
      <w:r w:rsidRPr="00002918">
        <w:rPr>
          <w:rFonts w:eastAsiaTheme="minorEastAsia"/>
          <w:color w:val="000000"/>
          <w:szCs w:val="21"/>
        </w:rPr>
        <w:t>”</w:t>
      </w:r>
      <w:r w:rsidRPr="00002918">
        <w:rPr>
          <w:rFonts w:eastAsiaTheme="minorEastAsia"/>
          <w:color w:val="000000"/>
          <w:szCs w:val="21"/>
        </w:rPr>
        <w:t>，已建成</w:t>
      </w:r>
      <w:r w:rsidRPr="00002918">
        <w:rPr>
          <w:rFonts w:eastAsiaTheme="minorEastAsia"/>
          <w:color w:val="000000"/>
          <w:szCs w:val="21"/>
        </w:rPr>
        <w:t>3000</w:t>
      </w:r>
      <w:r w:rsidRPr="00002918">
        <w:rPr>
          <w:rFonts w:eastAsiaTheme="minorEastAsia"/>
          <w:color w:val="000000"/>
          <w:szCs w:val="21"/>
        </w:rPr>
        <w:t>万字的气象历史文献数据库，致力于对中国科技、历史、文学文献中气象资料的分类与编年整理，并对其进行数字化处理，建立数据库。重视对中国古代气象著作、气象名家学术全集的校点整理；对敦煌文献中气象文献的搜集与整理。</w:t>
      </w:r>
    </w:p>
    <w:p w:rsidR="0055124D" w:rsidRPr="00002918" w:rsidRDefault="0055124D" w:rsidP="00B114B8">
      <w:pPr>
        <w:spacing w:line="300" w:lineRule="auto"/>
        <w:ind w:firstLineChars="197" w:firstLine="415"/>
        <w:rPr>
          <w:rFonts w:eastAsiaTheme="minorEastAsia"/>
          <w:color w:val="000000"/>
          <w:szCs w:val="21"/>
        </w:rPr>
      </w:pPr>
      <w:r w:rsidRPr="00002918">
        <w:rPr>
          <w:rFonts w:eastAsiaTheme="minorEastAsia"/>
          <w:b/>
          <w:color w:val="000000"/>
          <w:szCs w:val="21"/>
        </w:rPr>
        <w:t>4.</w:t>
      </w:r>
      <w:r w:rsidRPr="00002918">
        <w:rPr>
          <w:rFonts w:eastAsiaTheme="minorEastAsia"/>
          <w:b/>
          <w:color w:val="000000"/>
          <w:szCs w:val="21"/>
        </w:rPr>
        <w:t>中国古代文学：</w:t>
      </w:r>
      <w:r w:rsidRPr="00002918">
        <w:rPr>
          <w:rFonts w:eastAsiaTheme="minorEastAsia"/>
          <w:color w:val="000000"/>
          <w:szCs w:val="21"/>
        </w:rPr>
        <w:t>中国古代文学设先秦两汉魏晋南北朝文学、唐宋文学、元明清文学三个研究方向，主要以古代文学发展史、文学体裁的演变、历代作家作品、文学流派、文学现象等作为研究对象。本学科点的研究立足考证，运用中国传统评点学、西方阐释学与传播学理论，研究唐宋诗词的唱和、笺注、评点，关注明清戏曲续作、改编、评点、域外传播、节日演出等。运用文学地理学、生态美学等学科知识，研究气候、气象对文学作品的创作、传播与接受的影响。</w:t>
      </w:r>
    </w:p>
    <w:p w:rsidR="0055124D" w:rsidRPr="00002918" w:rsidRDefault="0055124D" w:rsidP="00B114B8">
      <w:pPr>
        <w:spacing w:line="300" w:lineRule="auto"/>
        <w:ind w:firstLineChars="197" w:firstLine="415"/>
        <w:rPr>
          <w:rFonts w:eastAsiaTheme="minorEastAsia"/>
          <w:color w:val="000000"/>
          <w:szCs w:val="21"/>
        </w:rPr>
      </w:pPr>
      <w:r w:rsidRPr="00002918">
        <w:rPr>
          <w:rFonts w:eastAsiaTheme="minorEastAsia"/>
          <w:b/>
          <w:color w:val="000000"/>
          <w:szCs w:val="21"/>
        </w:rPr>
        <w:t>5.</w:t>
      </w:r>
      <w:r w:rsidRPr="00002918">
        <w:rPr>
          <w:rFonts w:eastAsiaTheme="minorEastAsia"/>
          <w:b/>
          <w:color w:val="000000"/>
          <w:szCs w:val="21"/>
        </w:rPr>
        <w:t>中国现当代文学：</w:t>
      </w:r>
      <w:r w:rsidRPr="00002918">
        <w:rPr>
          <w:rFonts w:eastAsiaTheme="minorEastAsia"/>
          <w:color w:val="000000"/>
          <w:szCs w:val="21"/>
        </w:rPr>
        <w:t>中国现当代文学对</w:t>
      </w:r>
      <w:r w:rsidRPr="00002918">
        <w:rPr>
          <w:rFonts w:eastAsiaTheme="minorEastAsia"/>
          <w:color w:val="000000"/>
          <w:szCs w:val="21"/>
        </w:rPr>
        <w:t>20</w:t>
      </w:r>
      <w:r w:rsidRPr="00002918">
        <w:rPr>
          <w:rFonts w:eastAsiaTheme="minorEastAsia"/>
          <w:color w:val="000000"/>
          <w:szCs w:val="21"/>
        </w:rPr>
        <w:t>世纪以来的文学理论与文学思潮予以重审，对现当代文学的历史发展、思潮流变、文学群体、作家作品进行深入研究。发掘查禁文学、通俗文学、旧体文学、翻译文学的史料文献，阐释其文学价值。重新考查民国文学的范畴、特质、发生机制、当下意义等问题；依托历史档案、口述历史探析民国文学发展演变规律；结合历史学、社会学、经济学成果，考察民国文学的商业叙事、科学与民国文学发展等命题；以文本的审美为基础，解析乡土文学的时代特色及其价值差异。</w:t>
      </w:r>
    </w:p>
    <w:p w:rsidR="0055124D" w:rsidRPr="00002918" w:rsidRDefault="0055124D" w:rsidP="00B114B8">
      <w:pPr>
        <w:pStyle w:val="3"/>
        <w:ind w:firstLine="482"/>
        <w:rPr>
          <w:rFonts w:ascii="Times New Roman" w:hAnsi="Times New Roman"/>
          <w:b/>
          <w:sz w:val="24"/>
          <w:szCs w:val="24"/>
        </w:rPr>
      </w:pPr>
      <w:r w:rsidRPr="00002918">
        <w:rPr>
          <w:rFonts w:ascii="Times New Roman" w:hAnsi="Times New Roman"/>
          <w:b/>
          <w:sz w:val="24"/>
          <w:szCs w:val="24"/>
        </w:rPr>
        <w:t>四、学制与学习年限</w:t>
      </w:r>
    </w:p>
    <w:p w:rsidR="0055124D" w:rsidRPr="00002918" w:rsidRDefault="0055124D" w:rsidP="0055124D">
      <w:pPr>
        <w:spacing w:line="300" w:lineRule="auto"/>
        <w:ind w:firstLineChars="200" w:firstLine="420"/>
        <w:rPr>
          <w:rFonts w:eastAsiaTheme="minorEastAsia"/>
          <w:color w:val="000000"/>
          <w:szCs w:val="21"/>
        </w:rPr>
      </w:pPr>
      <w:r w:rsidRPr="00002918">
        <w:rPr>
          <w:rFonts w:eastAsiaTheme="minorEastAsia"/>
          <w:color w:val="000000"/>
          <w:szCs w:val="21"/>
        </w:rPr>
        <w:t>硕士研究生学制为</w:t>
      </w:r>
      <w:r w:rsidRPr="00002918">
        <w:rPr>
          <w:rFonts w:eastAsiaTheme="minorEastAsia"/>
          <w:color w:val="000000"/>
          <w:szCs w:val="21"/>
        </w:rPr>
        <w:t>3</w:t>
      </w:r>
      <w:r w:rsidRPr="00002918">
        <w:rPr>
          <w:rFonts w:eastAsiaTheme="minorEastAsia"/>
          <w:color w:val="000000"/>
          <w:szCs w:val="21"/>
        </w:rPr>
        <w:t>年，在校学习年限（含休学等中断学习的时间）最长不超过</w:t>
      </w:r>
      <w:r w:rsidRPr="00002918">
        <w:rPr>
          <w:rFonts w:eastAsiaTheme="minorEastAsia"/>
          <w:color w:val="000000"/>
          <w:szCs w:val="21"/>
        </w:rPr>
        <w:t>5</w:t>
      </w:r>
      <w:r w:rsidRPr="00002918">
        <w:rPr>
          <w:rFonts w:eastAsiaTheme="minorEastAsia"/>
          <w:color w:val="000000"/>
          <w:szCs w:val="21"/>
        </w:rPr>
        <w:t>年。优秀研究生提前完成课程学习和学位论文者，可申请提前答辩和提前毕业。</w:t>
      </w:r>
    </w:p>
    <w:p w:rsidR="0055124D" w:rsidRPr="00002918" w:rsidRDefault="0055124D"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55124D" w:rsidRPr="00002918" w:rsidRDefault="0055124D" w:rsidP="0055124D">
      <w:pPr>
        <w:spacing w:line="300" w:lineRule="auto"/>
        <w:ind w:firstLineChars="200" w:firstLine="420"/>
        <w:rPr>
          <w:rFonts w:eastAsiaTheme="minorEastAsia"/>
          <w:color w:val="000000"/>
          <w:szCs w:val="21"/>
        </w:rPr>
      </w:pPr>
      <w:r w:rsidRPr="00002918">
        <w:rPr>
          <w:rFonts w:eastAsiaTheme="minorEastAsia"/>
          <w:color w:val="000000"/>
          <w:szCs w:val="21"/>
        </w:rPr>
        <w:t>总学分为</w:t>
      </w:r>
      <w:r w:rsidRPr="00002918">
        <w:rPr>
          <w:rFonts w:eastAsiaTheme="minorEastAsia"/>
          <w:color w:val="000000"/>
          <w:szCs w:val="21"/>
        </w:rPr>
        <w:t>26</w:t>
      </w:r>
      <w:r w:rsidRPr="00002918">
        <w:rPr>
          <w:rFonts w:eastAsiaTheme="minorEastAsia"/>
          <w:color w:val="000000"/>
          <w:szCs w:val="21"/>
        </w:rPr>
        <w:t>学分，其中学位课</w:t>
      </w:r>
      <w:r w:rsidRPr="00002918">
        <w:rPr>
          <w:rFonts w:eastAsiaTheme="minorEastAsia"/>
          <w:color w:val="000000"/>
          <w:szCs w:val="21"/>
        </w:rPr>
        <w:t>15</w:t>
      </w:r>
      <w:r w:rsidRPr="00002918">
        <w:rPr>
          <w:rFonts w:eastAsiaTheme="minorEastAsia"/>
          <w:color w:val="000000"/>
          <w:szCs w:val="21"/>
        </w:rPr>
        <w:t>学分。</w:t>
      </w:r>
    </w:p>
    <w:p w:rsidR="0055124D" w:rsidRPr="00002918" w:rsidRDefault="0055124D" w:rsidP="0055124D">
      <w:pPr>
        <w:spacing w:line="300" w:lineRule="auto"/>
        <w:ind w:firstLineChars="200" w:firstLine="420"/>
        <w:rPr>
          <w:rFonts w:eastAsiaTheme="minorEastAsia"/>
          <w:color w:val="000000"/>
          <w:szCs w:val="21"/>
        </w:rPr>
      </w:pPr>
      <w:r w:rsidRPr="00002918">
        <w:rPr>
          <w:rFonts w:eastAsiaTheme="minorEastAsia"/>
          <w:color w:val="000000"/>
          <w:szCs w:val="21"/>
        </w:rPr>
        <w:t>课程由必修课程、选修课程两部分组成。</w:t>
      </w:r>
    </w:p>
    <w:p w:rsidR="0055124D" w:rsidRPr="00002918" w:rsidRDefault="0055124D" w:rsidP="0055124D">
      <w:pPr>
        <w:spacing w:line="300" w:lineRule="auto"/>
        <w:ind w:firstLineChars="200" w:firstLine="420"/>
        <w:rPr>
          <w:rFonts w:eastAsiaTheme="minorEastAsia"/>
          <w:color w:val="000000"/>
          <w:szCs w:val="21"/>
        </w:rPr>
      </w:pPr>
      <w:r w:rsidRPr="00002918">
        <w:rPr>
          <w:rFonts w:eastAsiaTheme="minorEastAsia"/>
          <w:color w:val="000000"/>
          <w:szCs w:val="21"/>
        </w:rPr>
        <w:t>必修课程包含：</w:t>
      </w:r>
    </w:p>
    <w:p w:rsidR="0055124D" w:rsidRPr="00002918" w:rsidRDefault="0055124D" w:rsidP="0055124D">
      <w:pPr>
        <w:spacing w:line="300" w:lineRule="auto"/>
        <w:ind w:firstLineChars="200" w:firstLine="420"/>
        <w:rPr>
          <w:rFonts w:eastAsiaTheme="minorEastAsia"/>
          <w:color w:val="000000"/>
          <w:szCs w:val="21"/>
        </w:rPr>
      </w:pPr>
      <w:r w:rsidRPr="00002918">
        <w:rPr>
          <w:rFonts w:eastAsiaTheme="minorEastAsia"/>
          <w:color w:val="000000"/>
          <w:szCs w:val="21"/>
        </w:rPr>
        <w:t>公共基础课（</w:t>
      </w:r>
      <w:r w:rsidRPr="00002918">
        <w:rPr>
          <w:rFonts w:eastAsiaTheme="minorEastAsia"/>
          <w:color w:val="000000"/>
          <w:szCs w:val="21"/>
        </w:rPr>
        <w:t>6</w:t>
      </w:r>
      <w:r w:rsidRPr="00002918">
        <w:rPr>
          <w:rFonts w:eastAsiaTheme="minorEastAsia"/>
          <w:color w:val="000000"/>
          <w:szCs w:val="21"/>
        </w:rPr>
        <w:t>学分）：思想政治理论课</w:t>
      </w:r>
      <w:r w:rsidRPr="00002918">
        <w:rPr>
          <w:rFonts w:eastAsiaTheme="minorEastAsia"/>
          <w:color w:val="000000"/>
          <w:szCs w:val="21"/>
        </w:rPr>
        <w:t>2</w:t>
      </w:r>
      <w:r w:rsidRPr="00002918">
        <w:rPr>
          <w:rFonts w:eastAsiaTheme="minorEastAsia"/>
          <w:color w:val="000000"/>
          <w:szCs w:val="21"/>
        </w:rPr>
        <w:t>门（</w:t>
      </w:r>
      <w:r w:rsidRPr="00002918">
        <w:rPr>
          <w:rFonts w:eastAsiaTheme="minorEastAsia"/>
          <w:color w:val="000000"/>
          <w:szCs w:val="21"/>
        </w:rPr>
        <w:t>3</w:t>
      </w:r>
      <w:r w:rsidRPr="00002918">
        <w:rPr>
          <w:rFonts w:eastAsiaTheme="minorEastAsia"/>
          <w:color w:val="000000"/>
          <w:szCs w:val="21"/>
        </w:rPr>
        <w:t>学分）、英语训练</w:t>
      </w:r>
      <w:r w:rsidRPr="00002918">
        <w:rPr>
          <w:rFonts w:eastAsiaTheme="minorEastAsia"/>
          <w:color w:val="000000"/>
          <w:szCs w:val="21"/>
        </w:rPr>
        <w:t>2</w:t>
      </w:r>
      <w:r w:rsidRPr="00002918">
        <w:rPr>
          <w:rFonts w:eastAsiaTheme="minorEastAsia"/>
          <w:color w:val="000000"/>
          <w:szCs w:val="21"/>
        </w:rPr>
        <w:t>门（</w:t>
      </w:r>
      <w:r w:rsidRPr="00002918">
        <w:rPr>
          <w:rFonts w:eastAsiaTheme="minorEastAsia"/>
          <w:color w:val="000000"/>
          <w:szCs w:val="21"/>
        </w:rPr>
        <w:t>3</w:t>
      </w:r>
      <w:r w:rsidRPr="00002918">
        <w:rPr>
          <w:rFonts w:eastAsiaTheme="minorEastAsia"/>
          <w:color w:val="000000"/>
          <w:szCs w:val="21"/>
        </w:rPr>
        <w:t>学分）；</w:t>
      </w:r>
    </w:p>
    <w:p w:rsidR="0055124D" w:rsidRPr="00002918" w:rsidRDefault="0055124D" w:rsidP="0055124D">
      <w:pPr>
        <w:spacing w:line="300" w:lineRule="auto"/>
        <w:ind w:firstLineChars="200" w:firstLine="420"/>
        <w:rPr>
          <w:rFonts w:eastAsiaTheme="minorEastAsia"/>
          <w:color w:val="000000"/>
          <w:szCs w:val="21"/>
        </w:rPr>
      </w:pPr>
      <w:r w:rsidRPr="00002918">
        <w:rPr>
          <w:rFonts w:eastAsiaTheme="minorEastAsia"/>
          <w:color w:val="000000"/>
          <w:szCs w:val="21"/>
        </w:rPr>
        <w:t>专业基础课（不少于</w:t>
      </w:r>
      <w:r w:rsidRPr="00002918">
        <w:rPr>
          <w:rFonts w:eastAsiaTheme="minorEastAsia"/>
          <w:color w:val="000000"/>
          <w:szCs w:val="21"/>
        </w:rPr>
        <w:t>9</w:t>
      </w:r>
      <w:r w:rsidRPr="00002918">
        <w:rPr>
          <w:rFonts w:eastAsiaTheme="minorEastAsia"/>
          <w:color w:val="000000"/>
          <w:szCs w:val="21"/>
        </w:rPr>
        <w:t>学分）</w:t>
      </w:r>
    </w:p>
    <w:p w:rsidR="0055124D" w:rsidRPr="00002918" w:rsidRDefault="0055124D" w:rsidP="0055124D">
      <w:pPr>
        <w:spacing w:line="300" w:lineRule="auto"/>
        <w:ind w:firstLineChars="200" w:firstLine="420"/>
        <w:rPr>
          <w:rFonts w:eastAsiaTheme="minorEastAsia"/>
          <w:color w:val="000000"/>
          <w:szCs w:val="21"/>
        </w:rPr>
      </w:pPr>
      <w:r w:rsidRPr="00002918">
        <w:rPr>
          <w:rFonts w:eastAsiaTheme="minorEastAsia"/>
          <w:color w:val="000000"/>
          <w:szCs w:val="21"/>
        </w:rPr>
        <w:t>选修课程包含：限选课：研究方向前沿课程（</w:t>
      </w:r>
      <w:r w:rsidRPr="00002918">
        <w:rPr>
          <w:rFonts w:eastAsiaTheme="minorEastAsia"/>
          <w:color w:val="000000"/>
          <w:szCs w:val="21"/>
        </w:rPr>
        <w:t>1</w:t>
      </w:r>
      <w:r w:rsidRPr="00002918">
        <w:rPr>
          <w:rFonts w:eastAsiaTheme="minorEastAsia"/>
          <w:color w:val="000000"/>
          <w:szCs w:val="21"/>
        </w:rPr>
        <w:t>学分）；专业选修课（不少于</w:t>
      </w:r>
      <w:r w:rsidRPr="00002918">
        <w:rPr>
          <w:rFonts w:eastAsiaTheme="minorEastAsia"/>
          <w:color w:val="000000"/>
          <w:szCs w:val="21"/>
        </w:rPr>
        <w:t>9</w:t>
      </w:r>
      <w:r w:rsidRPr="00002918">
        <w:rPr>
          <w:rFonts w:eastAsiaTheme="minorEastAsia"/>
          <w:color w:val="000000"/>
          <w:szCs w:val="21"/>
        </w:rPr>
        <w:t>学分）。</w:t>
      </w:r>
    </w:p>
    <w:p w:rsidR="0055124D" w:rsidRPr="00002918" w:rsidRDefault="0055124D" w:rsidP="0055124D">
      <w:pPr>
        <w:spacing w:line="300" w:lineRule="auto"/>
        <w:ind w:firstLineChars="200" w:firstLine="420"/>
        <w:rPr>
          <w:rFonts w:eastAsiaTheme="minorEastAsia"/>
          <w:color w:val="000000"/>
          <w:szCs w:val="21"/>
        </w:rPr>
      </w:pPr>
      <w:r w:rsidRPr="00002918">
        <w:rPr>
          <w:rFonts w:eastAsiaTheme="minorEastAsia"/>
          <w:color w:val="000000"/>
          <w:szCs w:val="21"/>
        </w:rPr>
        <w:lastRenderedPageBreak/>
        <w:t>实践学习（</w:t>
      </w:r>
      <w:r w:rsidRPr="00002918">
        <w:rPr>
          <w:rFonts w:eastAsiaTheme="minorEastAsia"/>
          <w:color w:val="000000"/>
          <w:szCs w:val="21"/>
        </w:rPr>
        <w:t>2</w:t>
      </w:r>
      <w:r w:rsidRPr="00002918">
        <w:rPr>
          <w:rFonts w:eastAsiaTheme="minorEastAsia"/>
          <w:color w:val="000000"/>
          <w:szCs w:val="21"/>
        </w:rPr>
        <w:t>学分）</w:t>
      </w:r>
    </w:p>
    <w:p w:rsidR="0055124D" w:rsidRPr="00002918" w:rsidRDefault="0055124D"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55124D" w:rsidRPr="00002918" w:rsidRDefault="0055124D" w:rsidP="00B114B8">
      <w:pPr>
        <w:spacing w:line="300" w:lineRule="auto"/>
        <w:ind w:firstLineChars="200" w:firstLine="422"/>
        <w:rPr>
          <w:rFonts w:eastAsiaTheme="minorEastAsia"/>
          <w:b/>
          <w:kern w:val="0"/>
          <w:szCs w:val="21"/>
        </w:rPr>
      </w:pPr>
      <w:r w:rsidRPr="00002918">
        <w:rPr>
          <w:rFonts w:eastAsiaTheme="minorEastAsia"/>
          <w:b/>
          <w:kern w:val="0"/>
          <w:szCs w:val="21"/>
        </w:rPr>
        <w:t>培养方式：</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1.</w:t>
      </w:r>
      <w:r w:rsidRPr="00002918">
        <w:rPr>
          <w:rFonts w:eastAsiaTheme="minorEastAsia"/>
          <w:kern w:val="0"/>
          <w:szCs w:val="21"/>
        </w:rPr>
        <w:t>硕士研究生的培养以课程学习为基础，注重提升研究生的科学研究能力、实践能力和科研创新能力。</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2.</w:t>
      </w:r>
      <w:r w:rsidRPr="00002918">
        <w:rPr>
          <w:rFonts w:eastAsiaTheme="minorEastAsia"/>
          <w:kern w:val="0"/>
          <w:szCs w:val="21"/>
        </w:rPr>
        <w:t>硕士研究生的课程学习环节应注重研究生的自主学习能力，强化科研训练和实践活动的培养，通过实例分析、课程讨论、社会调查、方案设计、研究报告等多种方式对学习情况进行考核。鼓励跨学科选修课程。</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3</w:t>
      </w:r>
      <w:r w:rsidRPr="00002918">
        <w:rPr>
          <w:rFonts w:eastAsiaTheme="minorEastAsia"/>
          <w:kern w:val="0"/>
          <w:szCs w:val="21"/>
        </w:rPr>
        <w:t>．培养工作采取导师负责制，导师为硕士生培养的第一责任人，同时根据研究生培养的实际需要，可以组建硕士生导师指导小组，充分发挥集体指导的优势。</w:t>
      </w:r>
    </w:p>
    <w:p w:rsidR="0055124D" w:rsidRPr="00002918" w:rsidRDefault="0055124D" w:rsidP="00B114B8">
      <w:pPr>
        <w:spacing w:line="300" w:lineRule="auto"/>
        <w:ind w:firstLineChars="200" w:firstLine="422"/>
        <w:rPr>
          <w:rFonts w:eastAsiaTheme="minorEastAsia"/>
          <w:b/>
          <w:kern w:val="0"/>
          <w:szCs w:val="21"/>
        </w:rPr>
      </w:pPr>
      <w:r w:rsidRPr="00002918">
        <w:rPr>
          <w:rFonts w:eastAsiaTheme="minorEastAsia"/>
          <w:b/>
          <w:kern w:val="0"/>
          <w:szCs w:val="21"/>
        </w:rPr>
        <w:t>培养方法：</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1.</w:t>
      </w:r>
      <w:r w:rsidRPr="00002918">
        <w:rPr>
          <w:rFonts w:eastAsiaTheme="minorEastAsia"/>
          <w:kern w:val="0"/>
          <w:szCs w:val="21"/>
        </w:rPr>
        <w:t>硕士生入学后一个月内，应在导师或导师组指导下制定个人培养计划，并由导师审查通过后报学院备案。</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2.</w:t>
      </w:r>
      <w:r w:rsidRPr="00002918">
        <w:rPr>
          <w:rFonts w:eastAsiaTheme="minorEastAsia"/>
          <w:kern w:val="0"/>
          <w:szCs w:val="21"/>
        </w:rPr>
        <w:t>课程学习是硕士生培养的核心环节，应注重研究生的自主学习能力、科研能力和实践能力的培养，应通过多种方式对学习情况进行考核。鼓励跨学科选修课程。所以学位课程一般安排在前三个学期内完成。</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3.</w:t>
      </w:r>
      <w:r w:rsidRPr="00002918">
        <w:rPr>
          <w:rFonts w:eastAsiaTheme="minorEastAsia"/>
          <w:kern w:val="0"/>
          <w:szCs w:val="21"/>
        </w:rPr>
        <w:t>充分发挥经典文献阅读在夯实硕士研究生学科基础知识和基本理论中的作用，导师或导师组在确定硕士生后尽早将必读文献目录发给硕士生，并提出阅读和考核要求。硕士生应认真阅读指定必读的经典文献。</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4.</w:t>
      </w:r>
      <w:r w:rsidRPr="00002918">
        <w:rPr>
          <w:rFonts w:eastAsiaTheme="minorEastAsia"/>
          <w:kern w:val="0"/>
          <w:szCs w:val="21"/>
        </w:rPr>
        <w:t>硕士生应在广泛阅读文献和了解本学科发展动态的基础上，与学位课程和学术专题研究相结合，在导师的指导下确定学位论文课题，并准备在导师组进行开题，开题时间一般在第三学期。</w:t>
      </w:r>
    </w:p>
    <w:p w:rsidR="0055124D" w:rsidRPr="00002918" w:rsidRDefault="0055124D" w:rsidP="0055124D">
      <w:pPr>
        <w:spacing w:line="300" w:lineRule="auto"/>
        <w:ind w:firstLineChars="200" w:firstLine="420"/>
        <w:rPr>
          <w:rFonts w:eastAsiaTheme="minorEastAsia"/>
          <w:spacing w:val="6"/>
          <w:szCs w:val="21"/>
        </w:rPr>
      </w:pPr>
      <w:r w:rsidRPr="00002918">
        <w:rPr>
          <w:rFonts w:eastAsiaTheme="minorEastAsia"/>
          <w:kern w:val="0"/>
          <w:szCs w:val="21"/>
        </w:rPr>
        <w:t>5.</w:t>
      </w:r>
      <w:r w:rsidRPr="00002918">
        <w:rPr>
          <w:rFonts w:eastAsiaTheme="minorEastAsia"/>
          <w:kern w:val="0"/>
          <w:szCs w:val="21"/>
        </w:rPr>
        <w:t>论文工作环节应侧重于对硕士生系统、全面的科研训练，培养硕士生综合运用所学专业知识发现问题、分析问题和解决问题的能力。</w:t>
      </w:r>
    </w:p>
    <w:p w:rsidR="0055124D" w:rsidRPr="00002918" w:rsidRDefault="0055124D"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55124D" w:rsidRPr="00002918" w:rsidRDefault="0055124D" w:rsidP="00960EFB">
      <w:pPr>
        <w:spacing w:line="300" w:lineRule="auto"/>
        <w:ind w:firstLineChars="200" w:firstLine="420"/>
        <w:rPr>
          <w:rFonts w:eastAsiaTheme="minorEastAsia"/>
          <w:color w:val="000000"/>
          <w:szCs w:val="21"/>
        </w:rPr>
      </w:pPr>
      <w:r w:rsidRPr="00002918">
        <w:rPr>
          <w:rFonts w:eastAsiaTheme="minorEastAsia"/>
          <w:kern w:val="0"/>
          <w:szCs w:val="21"/>
        </w:rPr>
        <w:t>二年级硕士研究生在进入学位论文阶段前需进行中期考核，时间一般在第四学期初，主要包括思想品德、学习态度、学习成绩和身体状况等内容。中期考核不过者，可延期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55124D" w:rsidRPr="00002918" w:rsidRDefault="0055124D"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硕士学位论文工作是硕士生培养的重要环节，应注重引导研究生运用科学的方法解决实际问题，学位论文工作应按照《中华人民共和国学位条例》和《中华人民共和国学位条例实施细则》和学校有关文件的要求进行。</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1</w:t>
      </w:r>
      <w:r w:rsidR="004225FE">
        <w:rPr>
          <w:rFonts w:eastAsiaTheme="minorEastAsia" w:hint="eastAsia"/>
          <w:szCs w:val="21"/>
        </w:rPr>
        <w:t>．</w:t>
      </w:r>
      <w:r w:rsidRPr="00002918">
        <w:rPr>
          <w:rFonts w:eastAsiaTheme="minorEastAsia"/>
          <w:szCs w:val="21"/>
        </w:rPr>
        <w:t>选题和开题</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硕士生应在广泛阅读文献和深入了解本学科发展动态的基础上，在导师的指导下确定研究课题。研究课题必须具备较强的理论性，学术领域的专题性或专业知识运用的实践性。</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lastRenderedPageBreak/>
        <w:t>开题报告重点考查硕士生的文献收集、整理、综述能力和研究设计能力，内容包括课题的研究意义、国内外现状分析，与本课题有关的工作积累、已有的研究工作成绩；课题研究目标、研究的内容、拟解决的关键问题；拟采取的研究方法、技术路线、可行性分析；课题的创新性；计划进度、预期进展和预期成果；与本课题有关的工作积累、已有的研究工作成绩。</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硕士学位论文的开题报告必须在本学科或相关学科范围内公开进行，由</w:t>
      </w:r>
      <w:r w:rsidRPr="00002918">
        <w:rPr>
          <w:rFonts w:eastAsiaTheme="minorEastAsia"/>
          <w:szCs w:val="21"/>
        </w:rPr>
        <w:t>3</w:t>
      </w:r>
      <w:r w:rsidRPr="00002918">
        <w:rPr>
          <w:rFonts w:eastAsiaTheme="minorEastAsia"/>
          <w:szCs w:val="21"/>
        </w:rPr>
        <w:t>－</w:t>
      </w:r>
      <w:r w:rsidRPr="00002918">
        <w:rPr>
          <w:rFonts w:eastAsiaTheme="minorEastAsia"/>
          <w:szCs w:val="21"/>
        </w:rPr>
        <w:t>5</w:t>
      </w:r>
      <w:r w:rsidRPr="00002918">
        <w:rPr>
          <w:rFonts w:eastAsiaTheme="minorEastAsia"/>
          <w:szCs w:val="21"/>
        </w:rPr>
        <w:t>位相关学科专家对开题报告进行论证。</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2</w:t>
      </w:r>
      <w:r w:rsidR="004225FE">
        <w:rPr>
          <w:rFonts w:eastAsiaTheme="minorEastAsia" w:hint="eastAsia"/>
          <w:szCs w:val="21"/>
        </w:rPr>
        <w:t>．</w:t>
      </w:r>
      <w:r w:rsidRPr="00002918">
        <w:rPr>
          <w:rFonts w:eastAsiaTheme="minorEastAsia"/>
          <w:szCs w:val="21"/>
        </w:rPr>
        <w:t>学位论文基本要求</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硕士学位论文应在导师或指导小组的指导下，由硕士生独立完成。硕士学位论文应反映硕士生已经掌握了本学科坚实的基础理论和系统的专门知识，具有从事科学研究工作或独立担负专门技术工作的能力。</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学位论文的格式按学校有关规定执行，字数一般不低于</w:t>
      </w:r>
      <w:r w:rsidRPr="00002918">
        <w:rPr>
          <w:rFonts w:eastAsiaTheme="minorEastAsia"/>
          <w:szCs w:val="21"/>
        </w:rPr>
        <w:t>3</w:t>
      </w:r>
      <w:r w:rsidRPr="00002918">
        <w:rPr>
          <w:rFonts w:eastAsiaTheme="minorEastAsia"/>
          <w:szCs w:val="21"/>
        </w:rPr>
        <w:t>万字。</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3</w:t>
      </w:r>
      <w:r w:rsidR="004225FE">
        <w:rPr>
          <w:rFonts w:eastAsiaTheme="minorEastAsia" w:hint="eastAsia"/>
          <w:szCs w:val="21"/>
        </w:rPr>
        <w:t>．</w:t>
      </w:r>
      <w:r w:rsidRPr="00002918">
        <w:rPr>
          <w:rFonts w:eastAsiaTheme="minorEastAsia"/>
          <w:szCs w:val="21"/>
        </w:rPr>
        <w:t>学位论文审查</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硕士学位论文研究须经过三次审查，一是前期的学位论文选题和开题报告审查，二是中期的学位论文进展和完成情况审查，三是学位论文基本完成后的质量和水平审查。在学位论文答辩前，实行预答辩制度，预答辩不通过者，答辩委员会有权决定延期答辩，具体延期期限，由指导教师决定，至论文预答辩通过。</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硕士学位论文设置查重（相似度）环节，重复率不得超过</w:t>
      </w:r>
      <w:r w:rsidRPr="00002918">
        <w:rPr>
          <w:rFonts w:eastAsiaTheme="minorEastAsia"/>
          <w:szCs w:val="21"/>
        </w:rPr>
        <w:t>20%</w:t>
      </w:r>
      <w:r w:rsidRPr="00002918">
        <w:rPr>
          <w:rFonts w:eastAsiaTheme="minorEastAsia"/>
          <w:szCs w:val="21"/>
        </w:rPr>
        <w:t>。</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硕士学位论文实行全部盲审制度，通过后方能进行答辩。</w:t>
      </w:r>
    </w:p>
    <w:p w:rsidR="0055124D" w:rsidRPr="00002918" w:rsidRDefault="0055124D"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实践环节，主要包括学术报告和实践活动。</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1</w:t>
      </w:r>
      <w:r w:rsidR="004225FE">
        <w:rPr>
          <w:rFonts w:eastAsiaTheme="minorEastAsia" w:hint="eastAsia"/>
          <w:szCs w:val="21"/>
        </w:rPr>
        <w:t>．</w:t>
      </w:r>
      <w:r w:rsidRPr="00002918">
        <w:rPr>
          <w:rFonts w:eastAsiaTheme="minorEastAsia"/>
          <w:szCs w:val="21"/>
        </w:rPr>
        <w:t>学术报告，属于必修环节，</w:t>
      </w:r>
      <w:r w:rsidRPr="00002918">
        <w:rPr>
          <w:rFonts w:eastAsiaTheme="minorEastAsia"/>
          <w:szCs w:val="21"/>
        </w:rPr>
        <w:t>1</w:t>
      </w:r>
      <w:r w:rsidRPr="00002918">
        <w:rPr>
          <w:rFonts w:eastAsiaTheme="minorEastAsia"/>
          <w:szCs w:val="21"/>
        </w:rPr>
        <w:t>学分。</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szCs w:val="21"/>
        </w:rPr>
        <w:t>6</w:t>
      </w:r>
      <w:r w:rsidRPr="00002918">
        <w:rPr>
          <w:rFonts w:eastAsiaTheme="minorEastAsia"/>
          <w:szCs w:val="21"/>
        </w:rPr>
        <w:t>次的学术活动，包括校内外专家讲座、学术报告、学术会议、教学或科技比赛等，并且在《学术活动记录》上做好相应记录。考核合格者方能进行论文答辩。</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2</w:t>
      </w:r>
      <w:r w:rsidR="004225FE">
        <w:rPr>
          <w:rFonts w:eastAsiaTheme="minorEastAsia" w:hint="eastAsia"/>
          <w:szCs w:val="21"/>
        </w:rPr>
        <w:t>．</w:t>
      </w:r>
      <w:r w:rsidRPr="00002918">
        <w:rPr>
          <w:rFonts w:eastAsiaTheme="minorEastAsia"/>
          <w:szCs w:val="21"/>
        </w:rPr>
        <w:t>实践活动</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实践活动，属于必修环节，</w:t>
      </w:r>
      <w:r w:rsidRPr="00002918">
        <w:rPr>
          <w:rFonts w:eastAsiaTheme="minorEastAsia"/>
          <w:szCs w:val="21"/>
        </w:rPr>
        <w:t>1</w:t>
      </w:r>
      <w:r w:rsidRPr="00002918">
        <w:rPr>
          <w:rFonts w:eastAsiaTheme="minorEastAsia"/>
          <w:szCs w:val="21"/>
        </w:rPr>
        <w:t>学分。可以包含教学实践、创作实践、社会调查、课外学术活动等。</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教学实践，可采取多种方式进行，例如专业课程的辅导、答疑、批改作业，带本科生实习、实验、课程设计，协助导师指导毕业设计等。</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社会调查一般是指带着课题进行某一方面的广泛的调查研究，并以专题报告的形式提交有关部门或单位。</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实践环节须报研究生实习计划安排，并报学院审核。学生实践活动结束后，应写出相应的实践总结报告、案例分析报告、社会调查报告、实习鉴定等，经导师签字认可后交学院研</w:t>
      </w:r>
      <w:r w:rsidRPr="00002918">
        <w:rPr>
          <w:rFonts w:eastAsiaTheme="minorEastAsia"/>
          <w:szCs w:val="21"/>
        </w:rPr>
        <w:lastRenderedPageBreak/>
        <w:t>究生教学秘书，由学院组织人员对实践环节效果进行考核，学生必须达到合格才可获得相应学分。</w:t>
      </w:r>
    </w:p>
    <w:p w:rsidR="0055124D" w:rsidRPr="00002918" w:rsidRDefault="0055124D" w:rsidP="0055124D">
      <w:pPr>
        <w:spacing w:line="300" w:lineRule="auto"/>
        <w:ind w:firstLineChars="200" w:firstLine="420"/>
        <w:rPr>
          <w:rFonts w:eastAsiaTheme="minorEastAsia"/>
          <w:szCs w:val="21"/>
        </w:rPr>
      </w:pPr>
      <w:r w:rsidRPr="00002918">
        <w:rPr>
          <w:rFonts w:eastAsiaTheme="minorEastAsia"/>
          <w:szCs w:val="21"/>
        </w:rPr>
        <w:t>实践环节可根据具体情况，与研究生兼任助教、助研和助管的工作结合起来，选择其中的一项或二项予以实施。</w:t>
      </w:r>
    </w:p>
    <w:p w:rsidR="0055124D" w:rsidRPr="00002918" w:rsidRDefault="0055124D" w:rsidP="0055124D">
      <w:pPr>
        <w:spacing w:line="300" w:lineRule="auto"/>
        <w:rPr>
          <w:rFonts w:eastAsiaTheme="minorEastAsia"/>
          <w:szCs w:val="21"/>
        </w:rPr>
      </w:pPr>
    </w:p>
    <w:p w:rsidR="00960EFB" w:rsidRPr="00002918" w:rsidRDefault="00960EFB" w:rsidP="0055124D">
      <w:pPr>
        <w:spacing w:line="300" w:lineRule="auto"/>
        <w:rPr>
          <w:rFonts w:eastAsiaTheme="minorEastAsia"/>
          <w:szCs w:val="21"/>
        </w:rPr>
      </w:pPr>
    </w:p>
    <w:p w:rsidR="0055124D" w:rsidRPr="00002918" w:rsidRDefault="0055124D" w:rsidP="0055124D">
      <w:pPr>
        <w:spacing w:line="300" w:lineRule="auto"/>
        <w:rPr>
          <w:rFonts w:eastAsiaTheme="minorEastAsia"/>
          <w:b/>
          <w:sz w:val="24"/>
        </w:rPr>
      </w:pPr>
      <w:r w:rsidRPr="00002918">
        <w:rPr>
          <w:rFonts w:eastAsiaTheme="minorEastAsia"/>
          <w:b/>
          <w:sz w:val="24"/>
        </w:rPr>
        <w:t>附表：</w:t>
      </w:r>
      <w:r w:rsidRPr="00002918">
        <w:rPr>
          <w:rFonts w:eastAsiaTheme="minorEastAsia"/>
          <w:b/>
          <w:sz w:val="24"/>
          <w:u w:val="single"/>
        </w:rPr>
        <w:t>中国语言文学</w:t>
      </w:r>
      <w:r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573"/>
        <w:gridCol w:w="958"/>
        <w:gridCol w:w="2397"/>
        <w:gridCol w:w="455"/>
        <w:gridCol w:w="546"/>
        <w:gridCol w:w="867"/>
        <w:gridCol w:w="879"/>
        <w:gridCol w:w="900"/>
        <w:gridCol w:w="770"/>
      </w:tblGrid>
      <w:tr w:rsidR="0055124D" w:rsidRPr="00002918" w:rsidTr="00B4432C">
        <w:trPr>
          <w:trHeight w:hRule="exact" w:val="397"/>
        </w:trPr>
        <w:tc>
          <w:tcPr>
            <w:tcW w:w="573" w:type="dxa"/>
            <w:vAlign w:val="center"/>
          </w:tcPr>
          <w:p w:rsidR="0055124D" w:rsidRPr="00002918" w:rsidRDefault="0055124D" w:rsidP="00B4432C">
            <w:pPr>
              <w:widowControl/>
              <w:spacing w:line="300" w:lineRule="auto"/>
              <w:jc w:val="center"/>
              <w:rPr>
                <w:b/>
                <w:kern w:val="0"/>
                <w:sz w:val="18"/>
                <w:szCs w:val="18"/>
              </w:rPr>
            </w:pPr>
            <w:r w:rsidRPr="00002918">
              <w:rPr>
                <w:b/>
                <w:kern w:val="0"/>
                <w:sz w:val="18"/>
                <w:szCs w:val="18"/>
              </w:rPr>
              <w:t>组别</w:t>
            </w:r>
          </w:p>
        </w:tc>
        <w:tc>
          <w:tcPr>
            <w:tcW w:w="958" w:type="dxa"/>
            <w:vAlign w:val="center"/>
          </w:tcPr>
          <w:p w:rsidR="0055124D" w:rsidRPr="00002918" w:rsidRDefault="0055124D" w:rsidP="00B4432C">
            <w:pPr>
              <w:widowControl/>
              <w:spacing w:line="300" w:lineRule="auto"/>
              <w:jc w:val="center"/>
              <w:rPr>
                <w:b/>
                <w:kern w:val="0"/>
                <w:sz w:val="18"/>
                <w:szCs w:val="18"/>
              </w:rPr>
            </w:pPr>
            <w:r w:rsidRPr="00002918">
              <w:rPr>
                <w:b/>
                <w:kern w:val="0"/>
                <w:sz w:val="18"/>
                <w:szCs w:val="18"/>
              </w:rPr>
              <w:t>课程编号</w:t>
            </w:r>
          </w:p>
        </w:tc>
        <w:tc>
          <w:tcPr>
            <w:tcW w:w="2397" w:type="dxa"/>
            <w:vAlign w:val="center"/>
          </w:tcPr>
          <w:p w:rsidR="0055124D" w:rsidRPr="00002918" w:rsidRDefault="0055124D" w:rsidP="00B4432C">
            <w:pPr>
              <w:widowControl/>
              <w:spacing w:line="300" w:lineRule="auto"/>
              <w:jc w:val="center"/>
              <w:rPr>
                <w:b/>
                <w:kern w:val="0"/>
                <w:sz w:val="18"/>
                <w:szCs w:val="18"/>
              </w:rPr>
            </w:pPr>
            <w:r w:rsidRPr="00002918">
              <w:rPr>
                <w:b/>
                <w:kern w:val="0"/>
                <w:sz w:val="18"/>
                <w:szCs w:val="18"/>
              </w:rPr>
              <w:t>课程名称</w:t>
            </w:r>
          </w:p>
        </w:tc>
        <w:tc>
          <w:tcPr>
            <w:tcW w:w="455" w:type="dxa"/>
            <w:vAlign w:val="center"/>
          </w:tcPr>
          <w:p w:rsidR="0055124D" w:rsidRPr="00002918" w:rsidRDefault="0055124D" w:rsidP="00B4432C">
            <w:pPr>
              <w:widowControl/>
              <w:spacing w:line="300" w:lineRule="auto"/>
              <w:jc w:val="center"/>
              <w:rPr>
                <w:b/>
                <w:kern w:val="0"/>
                <w:sz w:val="18"/>
                <w:szCs w:val="18"/>
              </w:rPr>
            </w:pPr>
            <w:r w:rsidRPr="00002918">
              <w:rPr>
                <w:b/>
                <w:kern w:val="0"/>
                <w:sz w:val="18"/>
                <w:szCs w:val="18"/>
              </w:rPr>
              <w:t>学时</w:t>
            </w:r>
          </w:p>
        </w:tc>
        <w:tc>
          <w:tcPr>
            <w:tcW w:w="546" w:type="dxa"/>
            <w:vAlign w:val="center"/>
          </w:tcPr>
          <w:p w:rsidR="0055124D" w:rsidRPr="00002918" w:rsidRDefault="0055124D" w:rsidP="00B4432C">
            <w:pPr>
              <w:widowControl/>
              <w:spacing w:line="300" w:lineRule="auto"/>
              <w:jc w:val="center"/>
              <w:rPr>
                <w:b/>
                <w:kern w:val="0"/>
                <w:sz w:val="18"/>
                <w:szCs w:val="18"/>
              </w:rPr>
            </w:pPr>
            <w:r w:rsidRPr="00002918">
              <w:rPr>
                <w:b/>
                <w:kern w:val="0"/>
                <w:sz w:val="18"/>
                <w:szCs w:val="18"/>
              </w:rPr>
              <w:t>学分</w:t>
            </w:r>
          </w:p>
        </w:tc>
        <w:tc>
          <w:tcPr>
            <w:tcW w:w="867" w:type="dxa"/>
            <w:vAlign w:val="center"/>
          </w:tcPr>
          <w:p w:rsidR="0055124D" w:rsidRPr="00002918" w:rsidRDefault="0055124D" w:rsidP="00B4432C">
            <w:pPr>
              <w:widowControl/>
              <w:spacing w:line="300" w:lineRule="auto"/>
              <w:jc w:val="center"/>
              <w:rPr>
                <w:b/>
                <w:kern w:val="0"/>
                <w:sz w:val="18"/>
                <w:szCs w:val="18"/>
              </w:rPr>
            </w:pPr>
            <w:r w:rsidRPr="00002918">
              <w:rPr>
                <w:b/>
                <w:kern w:val="0"/>
                <w:sz w:val="18"/>
                <w:szCs w:val="18"/>
              </w:rPr>
              <w:t>开课学期</w:t>
            </w:r>
          </w:p>
        </w:tc>
        <w:tc>
          <w:tcPr>
            <w:tcW w:w="879" w:type="dxa"/>
            <w:vAlign w:val="center"/>
          </w:tcPr>
          <w:p w:rsidR="0055124D" w:rsidRPr="00002918" w:rsidRDefault="0055124D" w:rsidP="00B4432C">
            <w:pPr>
              <w:widowControl/>
              <w:spacing w:line="300" w:lineRule="auto"/>
              <w:jc w:val="center"/>
              <w:rPr>
                <w:b/>
                <w:kern w:val="0"/>
                <w:sz w:val="18"/>
                <w:szCs w:val="18"/>
              </w:rPr>
            </w:pPr>
            <w:r w:rsidRPr="00002918">
              <w:rPr>
                <w:b/>
                <w:kern w:val="0"/>
                <w:sz w:val="18"/>
                <w:szCs w:val="18"/>
              </w:rPr>
              <w:t>授课方式</w:t>
            </w:r>
          </w:p>
        </w:tc>
        <w:tc>
          <w:tcPr>
            <w:tcW w:w="900" w:type="dxa"/>
            <w:vAlign w:val="center"/>
          </w:tcPr>
          <w:p w:rsidR="0055124D" w:rsidRPr="00002918" w:rsidRDefault="0055124D" w:rsidP="00B4432C">
            <w:pPr>
              <w:widowControl/>
              <w:spacing w:line="300" w:lineRule="auto"/>
              <w:jc w:val="center"/>
              <w:rPr>
                <w:b/>
                <w:kern w:val="0"/>
                <w:sz w:val="18"/>
                <w:szCs w:val="18"/>
              </w:rPr>
            </w:pPr>
            <w:r w:rsidRPr="00002918">
              <w:rPr>
                <w:b/>
                <w:kern w:val="0"/>
                <w:sz w:val="18"/>
                <w:szCs w:val="18"/>
              </w:rPr>
              <w:t>考核方式</w:t>
            </w:r>
          </w:p>
        </w:tc>
        <w:tc>
          <w:tcPr>
            <w:tcW w:w="770" w:type="dxa"/>
            <w:vAlign w:val="center"/>
          </w:tcPr>
          <w:p w:rsidR="0055124D" w:rsidRPr="00002918" w:rsidRDefault="0055124D" w:rsidP="00B4432C">
            <w:pPr>
              <w:widowControl/>
              <w:spacing w:line="300" w:lineRule="auto"/>
              <w:jc w:val="center"/>
              <w:rPr>
                <w:b/>
                <w:kern w:val="0"/>
                <w:sz w:val="18"/>
                <w:szCs w:val="18"/>
              </w:rPr>
            </w:pPr>
            <w:r w:rsidRPr="00002918">
              <w:rPr>
                <w:b/>
                <w:kern w:val="0"/>
                <w:sz w:val="18"/>
                <w:szCs w:val="18"/>
              </w:rPr>
              <w:t>备注</w:t>
            </w:r>
          </w:p>
        </w:tc>
      </w:tr>
      <w:tr w:rsidR="0055124D" w:rsidRPr="00002918" w:rsidTr="00B4432C">
        <w:trPr>
          <w:trHeight w:hRule="exact" w:val="369"/>
        </w:trPr>
        <w:tc>
          <w:tcPr>
            <w:tcW w:w="573" w:type="dxa"/>
            <w:vMerge w:val="restart"/>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A</w:t>
            </w: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008001</w:t>
            </w:r>
          </w:p>
        </w:tc>
        <w:tc>
          <w:tcPr>
            <w:tcW w:w="2397" w:type="dxa"/>
            <w:vAlign w:val="center"/>
          </w:tcPr>
          <w:p w:rsidR="0055124D" w:rsidRPr="00002918" w:rsidRDefault="0055124D" w:rsidP="00B4432C">
            <w:pPr>
              <w:widowControl/>
              <w:jc w:val="center"/>
              <w:rPr>
                <w:kern w:val="0"/>
                <w:sz w:val="18"/>
                <w:szCs w:val="18"/>
              </w:rPr>
            </w:pPr>
            <w:r w:rsidRPr="00002918">
              <w:rPr>
                <w:sz w:val="18"/>
                <w:szCs w:val="18"/>
              </w:rPr>
              <w:t>中国特色社会主义理论与实践研究</w:t>
            </w:r>
          </w:p>
        </w:tc>
        <w:tc>
          <w:tcPr>
            <w:tcW w:w="455"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36</w:t>
            </w:r>
          </w:p>
        </w:tc>
        <w:tc>
          <w:tcPr>
            <w:tcW w:w="546"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6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55124D" w:rsidRPr="00002918" w:rsidRDefault="0055124D" w:rsidP="00B4432C">
            <w:pPr>
              <w:spacing w:line="300" w:lineRule="auto"/>
              <w:jc w:val="center"/>
              <w:rPr>
                <w:kern w:val="0"/>
                <w:sz w:val="18"/>
                <w:szCs w:val="18"/>
              </w:rPr>
            </w:pPr>
            <w:r w:rsidRPr="00002918">
              <w:rPr>
                <w:kern w:val="0"/>
                <w:sz w:val="18"/>
                <w:szCs w:val="18"/>
              </w:rPr>
              <w:t>6</w:t>
            </w:r>
            <w:r w:rsidRPr="00002918">
              <w:rPr>
                <w:kern w:val="0"/>
                <w:sz w:val="18"/>
                <w:szCs w:val="18"/>
              </w:rPr>
              <w:t>学分</w:t>
            </w:r>
          </w:p>
        </w:tc>
      </w:tr>
      <w:tr w:rsidR="0055124D" w:rsidRPr="00002918" w:rsidTr="00B4432C">
        <w:trPr>
          <w:trHeight w:hRule="exact" w:val="369"/>
        </w:trPr>
        <w:tc>
          <w:tcPr>
            <w:tcW w:w="573" w:type="dxa"/>
            <w:vMerge/>
            <w:vAlign w:val="center"/>
          </w:tcPr>
          <w:p w:rsidR="0055124D" w:rsidRPr="00002918" w:rsidRDefault="0055124D" w:rsidP="00B4432C">
            <w:pPr>
              <w:widowControl/>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008003</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马克思主义与社会科学方法论</w:t>
            </w:r>
          </w:p>
        </w:tc>
        <w:tc>
          <w:tcPr>
            <w:tcW w:w="455"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18</w:t>
            </w:r>
          </w:p>
        </w:tc>
        <w:tc>
          <w:tcPr>
            <w:tcW w:w="546"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6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770" w:type="dxa"/>
            <w:vMerge/>
            <w:vAlign w:val="center"/>
          </w:tcPr>
          <w:p w:rsidR="0055124D" w:rsidRPr="00002918" w:rsidRDefault="0055124D" w:rsidP="00B4432C">
            <w:pPr>
              <w:spacing w:line="300" w:lineRule="auto"/>
              <w:jc w:val="center"/>
              <w:rPr>
                <w:kern w:val="0"/>
                <w:sz w:val="18"/>
                <w:szCs w:val="18"/>
              </w:rPr>
            </w:pPr>
          </w:p>
        </w:tc>
      </w:tr>
      <w:tr w:rsidR="0055124D" w:rsidRPr="00002918" w:rsidTr="00B4432C">
        <w:trPr>
          <w:trHeight w:hRule="exact" w:val="369"/>
        </w:trPr>
        <w:tc>
          <w:tcPr>
            <w:tcW w:w="573" w:type="dxa"/>
            <w:vMerge/>
            <w:vAlign w:val="center"/>
          </w:tcPr>
          <w:p w:rsidR="0055124D" w:rsidRPr="00002918" w:rsidRDefault="0055124D" w:rsidP="00B4432C">
            <w:pPr>
              <w:widowControl/>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999031</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PET</w:t>
            </w:r>
            <w:r w:rsidR="005A2FE3" w:rsidRPr="00002918">
              <w:rPr>
                <w:kern w:val="0"/>
                <w:sz w:val="18"/>
                <w:szCs w:val="18"/>
              </w:rPr>
              <w:t>S</w:t>
            </w:r>
            <w:r w:rsidRPr="00002918">
              <w:rPr>
                <w:kern w:val="0"/>
                <w:sz w:val="18"/>
                <w:szCs w:val="18"/>
              </w:rPr>
              <w:t>-5</w:t>
            </w:r>
          </w:p>
        </w:tc>
        <w:tc>
          <w:tcPr>
            <w:tcW w:w="455"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32</w:t>
            </w:r>
          </w:p>
        </w:tc>
        <w:tc>
          <w:tcPr>
            <w:tcW w:w="546"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6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770" w:type="dxa"/>
            <w:vMerge/>
            <w:vAlign w:val="center"/>
          </w:tcPr>
          <w:p w:rsidR="0055124D" w:rsidRPr="00002918" w:rsidRDefault="0055124D" w:rsidP="00B4432C">
            <w:pPr>
              <w:spacing w:line="300" w:lineRule="auto"/>
              <w:jc w:val="center"/>
              <w:rPr>
                <w:kern w:val="0"/>
                <w:sz w:val="18"/>
                <w:szCs w:val="18"/>
              </w:rPr>
            </w:pPr>
          </w:p>
        </w:tc>
      </w:tr>
      <w:tr w:rsidR="0055124D" w:rsidRPr="00002918" w:rsidTr="00B4432C">
        <w:trPr>
          <w:trHeight w:hRule="exact" w:val="369"/>
        </w:trPr>
        <w:tc>
          <w:tcPr>
            <w:tcW w:w="573" w:type="dxa"/>
            <w:vMerge/>
            <w:vAlign w:val="center"/>
          </w:tcPr>
          <w:p w:rsidR="0055124D" w:rsidRPr="00002918" w:rsidRDefault="0055124D" w:rsidP="00B4432C">
            <w:pPr>
              <w:widowControl/>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999032</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科技写作</w:t>
            </w:r>
          </w:p>
        </w:tc>
        <w:tc>
          <w:tcPr>
            <w:tcW w:w="455"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16</w:t>
            </w:r>
          </w:p>
        </w:tc>
        <w:tc>
          <w:tcPr>
            <w:tcW w:w="546"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6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770" w:type="dxa"/>
            <w:vMerge/>
            <w:vAlign w:val="center"/>
          </w:tcPr>
          <w:p w:rsidR="0055124D" w:rsidRPr="00002918" w:rsidRDefault="0055124D" w:rsidP="00B4432C">
            <w:pPr>
              <w:widowControl/>
              <w:spacing w:line="300" w:lineRule="auto"/>
              <w:jc w:val="center"/>
              <w:rPr>
                <w:kern w:val="0"/>
                <w:sz w:val="18"/>
                <w:szCs w:val="18"/>
              </w:rPr>
            </w:pPr>
          </w:p>
        </w:tc>
      </w:tr>
      <w:tr w:rsidR="0055124D" w:rsidRPr="00002918" w:rsidTr="00B4432C">
        <w:trPr>
          <w:trHeight w:hRule="exact" w:val="369"/>
        </w:trPr>
        <w:tc>
          <w:tcPr>
            <w:tcW w:w="573" w:type="dxa"/>
            <w:vMerge w:val="restart"/>
            <w:vAlign w:val="center"/>
          </w:tcPr>
          <w:p w:rsidR="0055124D" w:rsidRPr="00002918" w:rsidRDefault="0055124D" w:rsidP="00B4432C">
            <w:pPr>
              <w:spacing w:line="300" w:lineRule="auto"/>
              <w:jc w:val="center"/>
              <w:rPr>
                <w:kern w:val="0"/>
                <w:sz w:val="18"/>
                <w:szCs w:val="18"/>
              </w:rPr>
            </w:pPr>
            <w:r w:rsidRPr="00002918">
              <w:rPr>
                <w:kern w:val="0"/>
                <w:sz w:val="18"/>
                <w:szCs w:val="18"/>
              </w:rPr>
              <w:t>B</w:t>
            </w: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010076</w:t>
            </w:r>
          </w:p>
        </w:tc>
        <w:tc>
          <w:tcPr>
            <w:tcW w:w="2397" w:type="dxa"/>
            <w:vAlign w:val="center"/>
          </w:tcPr>
          <w:p w:rsidR="0055124D" w:rsidRPr="00002918" w:rsidRDefault="0055124D" w:rsidP="00B4432C">
            <w:pPr>
              <w:spacing w:line="300" w:lineRule="auto"/>
              <w:jc w:val="center"/>
              <w:rPr>
                <w:sz w:val="18"/>
                <w:szCs w:val="18"/>
              </w:rPr>
            </w:pPr>
            <w:r w:rsidRPr="00002918">
              <w:rPr>
                <w:color w:val="000000"/>
                <w:sz w:val="18"/>
                <w:szCs w:val="18"/>
              </w:rPr>
              <w:t>文艺学研究方法与热点</w:t>
            </w:r>
          </w:p>
        </w:tc>
        <w:tc>
          <w:tcPr>
            <w:tcW w:w="455" w:type="dxa"/>
            <w:vAlign w:val="center"/>
          </w:tcPr>
          <w:p w:rsidR="0055124D" w:rsidRPr="00002918" w:rsidRDefault="0055124D" w:rsidP="00B4432C">
            <w:pPr>
              <w:widowControl/>
              <w:spacing w:line="300" w:lineRule="auto"/>
              <w:jc w:val="center"/>
              <w:rPr>
                <w:kern w:val="0"/>
                <w:sz w:val="18"/>
                <w:szCs w:val="18"/>
              </w:rPr>
            </w:pPr>
            <w:r w:rsidRPr="00002918">
              <w:rPr>
                <w:color w:val="000000"/>
                <w:kern w:val="0"/>
                <w:sz w:val="18"/>
                <w:szCs w:val="18"/>
              </w:rPr>
              <w:t>48</w:t>
            </w:r>
          </w:p>
        </w:tc>
        <w:tc>
          <w:tcPr>
            <w:tcW w:w="546" w:type="dxa"/>
            <w:vAlign w:val="center"/>
          </w:tcPr>
          <w:p w:rsidR="0055124D" w:rsidRPr="00002918" w:rsidRDefault="0055124D" w:rsidP="00B4432C">
            <w:pPr>
              <w:widowControl/>
              <w:spacing w:line="300" w:lineRule="auto"/>
              <w:jc w:val="center"/>
              <w:rPr>
                <w:kern w:val="0"/>
                <w:sz w:val="18"/>
                <w:szCs w:val="18"/>
              </w:rPr>
            </w:pPr>
            <w:r w:rsidRPr="00002918">
              <w:rPr>
                <w:color w:val="000000"/>
                <w:kern w:val="0"/>
                <w:sz w:val="18"/>
                <w:szCs w:val="18"/>
              </w:rPr>
              <w:t>3</w:t>
            </w:r>
          </w:p>
        </w:tc>
        <w:tc>
          <w:tcPr>
            <w:tcW w:w="867" w:type="dxa"/>
            <w:vAlign w:val="center"/>
          </w:tcPr>
          <w:p w:rsidR="0055124D" w:rsidRPr="00002918" w:rsidRDefault="0055124D" w:rsidP="00B4432C">
            <w:pPr>
              <w:widowControl/>
              <w:spacing w:line="300" w:lineRule="auto"/>
              <w:jc w:val="center"/>
              <w:rPr>
                <w:kern w:val="0"/>
                <w:sz w:val="18"/>
                <w:szCs w:val="18"/>
              </w:rPr>
            </w:pPr>
            <w:r w:rsidRPr="00002918">
              <w:rPr>
                <w:color w:val="000000"/>
                <w:kern w:val="0"/>
                <w:sz w:val="18"/>
                <w:szCs w:val="18"/>
              </w:rPr>
              <w:t>1</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color w:val="000000"/>
                <w:kern w:val="0"/>
                <w:sz w:val="18"/>
                <w:szCs w:val="18"/>
              </w:rPr>
              <w:t>面授讲课</w:t>
            </w:r>
          </w:p>
        </w:tc>
        <w:tc>
          <w:tcPr>
            <w:tcW w:w="900" w:type="dxa"/>
            <w:tcBorders>
              <w:bottom w:val="single" w:sz="4" w:space="0" w:color="auto"/>
            </w:tcBorders>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770" w:type="dxa"/>
            <w:vMerge w:val="restart"/>
            <w:vAlign w:val="center"/>
          </w:tcPr>
          <w:p w:rsidR="0055124D" w:rsidRPr="00002918" w:rsidRDefault="0055124D" w:rsidP="00B4432C">
            <w:pPr>
              <w:spacing w:line="300" w:lineRule="auto"/>
              <w:jc w:val="center"/>
              <w:rPr>
                <w:kern w:val="0"/>
                <w:sz w:val="18"/>
                <w:szCs w:val="18"/>
              </w:rPr>
            </w:pPr>
            <w:r w:rsidRPr="00002918">
              <w:rPr>
                <w:kern w:val="0"/>
                <w:sz w:val="18"/>
                <w:szCs w:val="18"/>
              </w:rPr>
              <w:t>9</w:t>
            </w:r>
            <w:r w:rsidRPr="00002918">
              <w:rPr>
                <w:kern w:val="0"/>
                <w:sz w:val="18"/>
                <w:szCs w:val="18"/>
              </w:rPr>
              <w:t>学分</w:t>
            </w:r>
          </w:p>
        </w:tc>
      </w:tr>
      <w:tr w:rsidR="0055124D" w:rsidRPr="00002918" w:rsidTr="00B4432C">
        <w:trPr>
          <w:trHeight w:hRule="exact" w:val="369"/>
        </w:trPr>
        <w:tc>
          <w:tcPr>
            <w:tcW w:w="573" w:type="dxa"/>
            <w:vMerge/>
            <w:vAlign w:val="center"/>
          </w:tcPr>
          <w:p w:rsidR="0055124D" w:rsidRPr="00002918" w:rsidRDefault="0055124D" w:rsidP="00B4432C">
            <w:pPr>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010077</w:t>
            </w:r>
          </w:p>
        </w:tc>
        <w:tc>
          <w:tcPr>
            <w:tcW w:w="2397" w:type="dxa"/>
            <w:vAlign w:val="center"/>
          </w:tcPr>
          <w:p w:rsidR="0055124D" w:rsidRPr="00002918" w:rsidRDefault="0055124D" w:rsidP="00B4432C">
            <w:pPr>
              <w:widowControl/>
              <w:spacing w:line="300" w:lineRule="auto"/>
              <w:jc w:val="center"/>
              <w:rPr>
                <w:sz w:val="18"/>
                <w:szCs w:val="18"/>
              </w:rPr>
            </w:pPr>
            <w:r w:rsidRPr="00002918">
              <w:rPr>
                <w:sz w:val="18"/>
                <w:szCs w:val="18"/>
              </w:rPr>
              <w:t>文学研究方法与热点</w:t>
            </w:r>
          </w:p>
        </w:tc>
        <w:tc>
          <w:tcPr>
            <w:tcW w:w="455"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48</w:t>
            </w:r>
          </w:p>
        </w:tc>
        <w:tc>
          <w:tcPr>
            <w:tcW w:w="546"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3</w:t>
            </w:r>
          </w:p>
        </w:tc>
        <w:tc>
          <w:tcPr>
            <w:tcW w:w="86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tcBorders>
              <w:bottom w:val="single" w:sz="4" w:space="0" w:color="auto"/>
            </w:tcBorders>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770" w:type="dxa"/>
            <w:vMerge/>
            <w:vAlign w:val="center"/>
          </w:tcPr>
          <w:p w:rsidR="0055124D" w:rsidRPr="00002918" w:rsidRDefault="0055124D" w:rsidP="00B4432C">
            <w:pPr>
              <w:spacing w:line="300" w:lineRule="auto"/>
              <w:jc w:val="center"/>
              <w:rPr>
                <w:kern w:val="0"/>
                <w:sz w:val="18"/>
                <w:szCs w:val="18"/>
              </w:rPr>
            </w:pPr>
          </w:p>
        </w:tc>
      </w:tr>
      <w:tr w:rsidR="0055124D" w:rsidRPr="00002918" w:rsidTr="00B4432C">
        <w:trPr>
          <w:trHeight w:hRule="exact" w:val="369"/>
        </w:trPr>
        <w:tc>
          <w:tcPr>
            <w:tcW w:w="573" w:type="dxa"/>
            <w:vMerge/>
            <w:vAlign w:val="center"/>
          </w:tcPr>
          <w:p w:rsidR="0055124D" w:rsidRPr="00002918" w:rsidRDefault="0055124D" w:rsidP="00B4432C">
            <w:pPr>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010078</w:t>
            </w:r>
          </w:p>
        </w:tc>
        <w:tc>
          <w:tcPr>
            <w:tcW w:w="2397" w:type="dxa"/>
            <w:vAlign w:val="center"/>
          </w:tcPr>
          <w:p w:rsidR="0055124D" w:rsidRPr="00002918" w:rsidRDefault="0055124D" w:rsidP="00B4432C">
            <w:pPr>
              <w:spacing w:line="300" w:lineRule="auto"/>
              <w:jc w:val="center"/>
              <w:rPr>
                <w:color w:val="000000"/>
                <w:sz w:val="18"/>
                <w:szCs w:val="18"/>
              </w:rPr>
            </w:pPr>
            <w:r w:rsidRPr="00002918">
              <w:rPr>
                <w:color w:val="000000"/>
                <w:sz w:val="18"/>
                <w:szCs w:val="18"/>
              </w:rPr>
              <w:t>语言文献学研究方法与热点</w:t>
            </w:r>
          </w:p>
        </w:tc>
        <w:tc>
          <w:tcPr>
            <w:tcW w:w="455"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48</w:t>
            </w:r>
          </w:p>
        </w:tc>
        <w:tc>
          <w:tcPr>
            <w:tcW w:w="546"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3</w:t>
            </w:r>
          </w:p>
        </w:tc>
        <w:tc>
          <w:tcPr>
            <w:tcW w:w="867"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1</w:t>
            </w:r>
          </w:p>
        </w:tc>
        <w:tc>
          <w:tcPr>
            <w:tcW w:w="879"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面授讲课</w:t>
            </w:r>
          </w:p>
        </w:tc>
        <w:tc>
          <w:tcPr>
            <w:tcW w:w="900" w:type="dxa"/>
            <w:tcBorders>
              <w:bottom w:val="single" w:sz="4" w:space="0" w:color="auto"/>
            </w:tcBorders>
            <w:vAlign w:val="center"/>
          </w:tcPr>
          <w:p w:rsidR="0055124D" w:rsidRPr="00002918" w:rsidRDefault="0055124D" w:rsidP="00B4432C">
            <w:pPr>
              <w:widowControl/>
              <w:spacing w:line="300" w:lineRule="auto"/>
              <w:jc w:val="center"/>
              <w:rPr>
                <w:color w:val="000000"/>
                <w:kern w:val="0"/>
                <w:sz w:val="18"/>
                <w:szCs w:val="18"/>
              </w:rPr>
            </w:pPr>
            <w:r w:rsidRPr="00002918">
              <w:rPr>
                <w:kern w:val="0"/>
                <w:sz w:val="18"/>
                <w:szCs w:val="18"/>
              </w:rPr>
              <w:t>考试</w:t>
            </w:r>
          </w:p>
        </w:tc>
        <w:tc>
          <w:tcPr>
            <w:tcW w:w="770" w:type="dxa"/>
            <w:vMerge/>
            <w:vAlign w:val="center"/>
          </w:tcPr>
          <w:p w:rsidR="0055124D" w:rsidRPr="00002918" w:rsidRDefault="0055124D" w:rsidP="00B4432C">
            <w:pPr>
              <w:spacing w:line="300" w:lineRule="auto"/>
              <w:jc w:val="center"/>
              <w:rPr>
                <w:kern w:val="0"/>
                <w:sz w:val="18"/>
                <w:szCs w:val="18"/>
              </w:rPr>
            </w:pPr>
          </w:p>
        </w:tc>
      </w:tr>
      <w:tr w:rsidR="0055124D" w:rsidRPr="00002918" w:rsidTr="00B4432C">
        <w:trPr>
          <w:trHeight w:hRule="exact" w:val="397"/>
        </w:trPr>
        <w:tc>
          <w:tcPr>
            <w:tcW w:w="573" w:type="dxa"/>
            <w:vAlign w:val="center"/>
          </w:tcPr>
          <w:p w:rsidR="0055124D" w:rsidRPr="00002918" w:rsidRDefault="0055124D" w:rsidP="00B4432C">
            <w:pPr>
              <w:spacing w:line="300" w:lineRule="auto"/>
              <w:jc w:val="center"/>
              <w:rPr>
                <w:kern w:val="0"/>
                <w:sz w:val="18"/>
                <w:szCs w:val="18"/>
              </w:rPr>
            </w:pPr>
            <w:r w:rsidRPr="00002918">
              <w:rPr>
                <w:kern w:val="0"/>
                <w:sz w:val="18"/>
                <w:szCs w:val="18"/>
              </w:rPr>
              <w:t>C</w:t>
            </w: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010079</w:t>
            </w:r>
          </w:p>
        </w:tc>
        <w:tc>
          <w:tcPr>
            <w:tcW w:w="2397" w:type="dxa"/>
            <w:vAlign w:val="center"/>
          </w:tcPr>
          <w:p w:rsidR="0055124D" w:rsidRPr="00002918" w:rsidRDefault="0055124D" w:rsidP="00B4432C">
            <w:pPr>
              <w:spacing w:line="300" w:lineRule="auto"/>
              <w:jc w:val="center"/>
              <w:rPr>
                <w:sz w:val="18"/>
                <w:szCs w:val="18"/>
              </w:rPr>
            </w:pPr>
            <w:r w:rsidRPr="00002918">
              <w:rPr>
                <w:sz w:val="18"/>
                <w:szCs w:val="18"/>
              </w:rPr>
              <w:t>导师自主设置课程</w:t>
            </w:r>
          </w:p>
        </w:tc>
        <w:tc>
          <w:tcPr>
            <w:tcW w:w="455" w:type="dxa"/>
            <w:vAlign w:val="center"/>
          </w:tcPr>
          <w:p w:rsidR="0055124D" w:rsidRPr="00002918" w:rsidRDefault="0055124D" w:rsidP="00B4432C">
            <w:pPr>
              <w:spacing w:line="300" w:lineRule="auto"/>
              <w:jc w:val="center"/>
              <w:rPr>
                <w:sz w:val="18"/>
                <w:szCs w:val="18"/>
              </w:rPr>
            </w:pPr>
            <w:r w:rsidRPr="00002918">
              <w:rPr>
                <w:sz w:val="18"/>
                <w:szCs w:val="18"/>
              </w:rPr>
              <w:t>16</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1</w:t>
            </w:r>
          </w:p>
        </w:tc>
        <w:tc>
          <w:tcPr>
            <w:tcW w:w="86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小组讨论</w:t>
            </w:r>
          </w:p>
        </w:tc>
        <w:tc>
          <w:tcPr>
            <w:tcW w:w="900"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考查</w:t>
            </w:r>
          </w:p>
        </w:tc>
        <w:tc>
          <w:tcPr>
            <w:tcW w:w="770" w:type="dxa"/>
            <w:vAlign w:val="center"/>
          </w:tcPr>
          <w:p w:rsidR="0055124D" w:rsidRPr="00002918" w:rsidRDefault="0055124D" w:rsidP="00B4432C">
            <w:pPr>
              <w:spacing w:line="300" w:lineRule="auto"/>
              <w:jc w:val="center"/>
              <w:rPr>
                <w:kern w:val="0"/>
                <w:sz w:val="18"/>
                <w:szCs w:val="18"/>
              </w:rPr>
            </w:pPr>
            <w:r w:rsidRPr="00002918">
              <w:rPr>
                <w:kern w:val="0"/>
                <w:sz w:val="18"/>
                <w:szCs w:val="18"/>
              </w:rPr>
              <w:t>1</w:t>
            </w:r>
            <w:r w:rsidRPr="00002918">
              <w:rPr>
                <w:kern w:val="0"/>
                <w:sz w:val="18"/>
                <w:szCs w:val="18"/>
              </w:rPr>
              <w:t>学分</w:t>
            </w:r>
          </w:p>
        </w:tc>
      </w:tr>
      <w:tr w:rsidR="0055124D" w:rsidRPr="00002918" w:rsidTr="00B4432C">
        <w:trPr>
          <w:trHeight w:hRule="exact" w:val="369"/>
        </w:trPr>
        <w:tc>
          <w:tcPr>
            <w:tcW w:w="573" w:type="dxa"/>
            <w:vMerge w:val="restart"/>
            <w:vAlign w:val="center"/>
          </w:tcPr>
          <w:p w:rsidR="0055124D" w:rsidRPr="00002918" w:rsidRDefault="0055124D" w:rsidP="00B4432C">
            <w:pPr>
              <w:spacing w:line="300" w:lineRule="auto"/>
              <w:jc w:val="center"/>
              <w:rPr>
                <w:kern w:val="0"/>
                <w:sz w:val="18"/>
                <w:szCs w:val="18"/>
              </w:rPr>
            </w:pPr>
            <w:r w:rsidRPr="00002918">
              <w:rPr>
                <w:kern w:val="0"/>
                <w:sz w:val="18"/>
                <w:szCs w:val="18"/>
              </w:rPr>
              <w:t>D</w:t>
            </w: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010080</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20</w:t>
            </w:r>
            <w:r w:rsidRPr="00002918">
              <w:rPr>
                <w:kern w:val="0"/>
                <w:sz w:val="18"/>
                <w:szCs w:val="18"/>
              </w:rPr>
              <w:t>世纪美学思潮专题</w:t>
            </w:r>
          </w:p>
        </w:tc>
        <w:tc>
          <w:tcPr>
            <w:tcW w:w="455" w:type="dxa"/>
            <w:vAlign w:val="center"/>
          </w:tcPr>
          <w:p w:rsidR="0055124D" w:rsidRPr="00002918" w:rsidRDefault="0055124D" w:rsidP="00B4432C">
            <w:pPr>
              <w:spacing w:line="300" w:lineRule="auto"/>
              <w:jc w:val="center"/>
              <w:rPr>
                <w:sz w:val="18"/>
                <w:szCs w:val="18"/>
              </w:rPr>
            </w:pPr>
            <w:r w:rsidRPr="00002918">
              <w:rPr>
                <w:sz w:val="18"/>
                <w:szCs w:val="18"/>
              </w:rPr>
              <w:t>32</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2</w:t>
            </w:r>
          </w:p>
        </w:tc>
        <w:tc>
          <w:tcPr>
            <w:tcW w:w="867"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2</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spacing w:line="300" w:lineRule="auto"/>
              <w:jc w:val="center"/>
              <w:rPr>
                <w:sz w:val="18"/>
                <w:szCs w:val="18"/>
              </w:rPr>
            </w:pPr>
            <w:r w:rsidRPr="00002918">
              <w:rPr>
                <w:kern w:val="0"/>
                <w:sz w:val="18"/>
                <w:szCs w:val="18"/>
              </w:rPr>
              <w:t>考查</w:t>
            </w:r>
          </w:p>
        </w:tc>
        <w:tc>
          <w:tcPr>
            <w:tcW w:w="770" w:type="dxa"/>
            <w:vMerge w:val="restart"/>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8</w:t>
            </w:r>
            <w:r w:rsidRPr="00002918">
              <w:rPr>
                <w:kern w:val="0"/>
                <w:sz w:val="18"/>
                <w:szCs w:val="18"/>
              </w:rPr>
              <w:t>学分</w:t>
            </w:r>
          </w:p>
        </w:tc>
      </w:tr>
      <w:tr w:rsidR="0055124D" w:rsidRPr="00002918" w:rsidTr="00B4432C">
        <w:trPr>
          <w:trHeight w:hRule="exact" w:val="369"/>
        </w:trPr>
        <w:tc>
          <w:tcPr>
            <w:tcW w:w="573" w:type="dxa"/>
            <w:vMerge/>
            <w:vAlign w:val="center"/>
          </w:tcPr>
          <w:p w:rsidR="0055124D" w:rsidRPr="00002918" w:rsidRDefault="0055124D" w:rsidP="00B4432C">
            <w:pPr>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010081</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20</w:t>
            </w:r>
            <w:r w:rsidRPr="00002918">
              <w:rPr>
                <w:kern w:val="0"/>
                <w:sz w:val="18"/>
                <w:szCs w:val="18"/>
              </w:rPr>
              <w:t>世纪文艺理论专题研究</w:t>
            </w:r>
          </w:p>
        </w:tc>
        <w:tc>
          <w:tcPr>
            <w:tcW w:w="455" w:type="dxa"/>
            <w:vAlign w:val="center"/>
          </w:tcPr>
          <w:p w:rsidR="0055124D" w:rsidRPr="00002918" w:rsidRDefault="0055124D" w:rsidP="00B4432C">
            <w:pPr>
              <w:spacing w:line="300" w:lineRule="auto"/>
              <w:jc w:val="center"/>
              <w:rPr>
                <w:sz w:val="18"/>
                <w:szCs w:val="18"/>
              </w:rPr>
            </w:pPr>
            <w:r w:rsidRPr="00002918">
              <w:rPr>
                <w:sz w:val="18"/>
                <w:szCs w:val="18"/>
              </w:rPr>
              <w:t>32</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2</w:t>
            </w:r>
          </w:p>
        </w:tc>
        <w:tc>
          <w:tcPr>
            <w:tcW w:w="867"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2</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spacing w:line="300" w:lineRule="auto"/>
              <w:jc w:val="center"/>
              <w:rPr>
                <w:sz w:val="18"/>
                <w:szCs w:val="18"/>
              </w:rPr>
            </w:pPr>
            <w:r w:rsidRPr="00002918">
              <w:rPr>
                <w:kern w:val="0"/>
                <w:sz w:val="18"/>
                <w:szCs w:val="18"/>
              </w:rPr>
              <w:t>考查</w:t>
            </w:r>
          </w:p>
        </w:tc>
        <w:tc>
          <w:tcPr>
            <w:tcW w:w="770" w:type="dxa"/>
            <w:vMerge/>
            <w:vAlign w:val="center"/>
          </w:tcPr>
          <w:p w:rsidR="0055124D" w:rsidRPr="00002918" w:rsidRDefault="0055124D" w:rsidP="00B4432C">
            <w:pPr>
              <w:widowControl/>
              <w:spacing w:line="300" w:lineRule="auto"/>
              <w:jc w:val="center"/>
              <w:rPr>
                <w:kern w:val="0"/>
                <w:sz w:val="18"/>
                <w:szCs w:val="18"/>
              </w:rPr>
            </w:pPr>
          </w:p>
        </w:tc>
      </w:tr>
      <w:tr w:rsidR="0055124D" w:rsidRPr="00002918" w:rsidTr="00B4432C">
        <w:trPr>
          <w:trHeight w:hRule="exact" w:val="369"/>
        </w:trPr>
        <w:tc>
          <w:tcPr>
            <w:tcW w:w="573" w:type="dxa"/>
            <w:vMerge/>
            <w:vAlign w:val="center"/>
          </w:tcPr>
          <w:p w:rsidR="0055124D" w:rsidRPr="00002918" w:rsidRDefault="0055124D" w:rsidP="00B4432C">
            <w:pPr>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010082</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中国古代散文研究</w:t>
            </w:r>
          </w:p>
        </w:tc>
        <w:tc>
          <w:tcPr>
            <w:tcW w:w="455" w:type="dxa"/>
            <w:vAlign w:val="center"/>
          </w:tcPr>
          <w:p w:rsidR="0055124D" w:rsidRPr="00002918" w:rsidRDefault="0055124D" w:rsidP="00B4432C">
            <w:pPr>
              <w:spacing w:line="300" w:lineRule="auto"/>
              <w:jc w:val="center"/>
              <w:rPr>
                <w:sz w:val="18"/>
                <w:szCs w:val="18"/>
              </w:rPr>
            </w:pPr>
            <w:r w:rsidRPr="00002918">
              <w:rPr>
                <w:sz w:val="18"/>
                <w:szCs w:val="18"/>
              </w:rPr>
              <w:t>32</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2</w:t>
            </w:r>
          </w:p>
        </w:tc>
        <w:tc>
          <w:tcPr>
            <w:tcW w:w="867"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2</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spacing w:line="300" w:lineRule="auto"/>
              <w:jc w:val="center"/>
              <w:rPr>
                <w:sz w:val="18"/>
                <w:szCs w:val="18"/>
              </w:rPr>
            </w:pPr>
            <w:r w:rsidRPr="00002918">
              <w:rPr>
                <w:kern w:val="0"/>
                <w:sz w:val="18"/>
                <w:szCs w:val="18"/>
              </w:rPr>
              <w:t>考查</w:t>
            </w:r>
          </w:p>
        </w:tc>
        <w:tc>
          <w:tcPr>
            <w:tcW w:w="770" w:type="dxa"/>
            <w:vMerge/>
            <w:vAlign w:val="center"/>
          </w:tcPr>
          <w:p w:rsidR="0055124D" w:rsidRPr="00002918" w:rsidRDefault="0055124D" w:rsidP="00B4432C">
            <w:pPr>
              <w:widowControl/>
              <w:spacing w:line="300" w:lineRule="auto"/>
              <w:jc w:val="center"/>
              <w:rPr>
                <w:kern w:val="0"/>
                <w:sz w:val="18"/>
                <w:szCs w:val="18"/>
              </w:rPr>
            </w:pPr>
          </w:p>
        </w:tc>
      </w:tr>
      <w:tr w:rsidR="0055124D" w:rsidRPr="00002918" w:rsidTr="00B4432C">
        <w:trPr>
          <w:trHeight w:hRule="exact" w:val="369"/>
        </w:trPr>
        <w:tc>
          <w:tcPr>
            <w:tcW w:w="573" w:type="dxa"/>
            <w:vMerge/>
            <w:vAlign w:val="center"/>
          </w:tcPr>
          <w:p w:rsidR="0055124D" w:rsidRPr="00002918" w:rsidRDefault="0055124D" w:rsidP="00B4432C">
            <w:pPr>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010083</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中国古代小说专题</w:t>
            </w:r>
          </w:p>
        </w:tc>
        <w:tc>
          <w:tcPr>
            <w:tcW w:w="455" w:type="dxa"/>
            <w:vAlign w:val="center"/>
          </w:tcPr>
          <w:p w:rsidR="0055124D" w:rsidRPr="00002918" w:rsidRDefault="0055124D" w:rsidP="00B4432C">
            <w:pPr>
              <w:spacing w:line="300" w:lineRule="auto"/>
              <w:jc w:val="center"/>
              <w:rPr>
                <w:sz w:val="18"/>
                <w:szCs w:val="18"/>
              </w:rPr>
            </w:pPr>
            <w:r w:rsidRPr="00002918">
              <w:rPr>
                <w:sz w:val="18"/>
                <w:szCs w:val="18"/>
              </w:rPr>
              <w:t>32</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2</w:t>
            </w:r>
          </w:p>
        </w:tc>
        <w:tc>
          <w:tcPr>
            <w:tcW w:w="867"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2</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spacing w:line="300" w:lineRule="auto"/>
              <w:jc w:val="center"/>
              <w:rPr>
                <w:sz w:val="18"/>
                <w:szCs w:val="18"/>
              </w:rPr>
            </w:pPr>
            <w:r w:rsidRPr="00002918">
              <w:rPr>
                <w:kern w:val="0"/>
                <w:sz w:val="18"/>
                <w:szCs w:val="18"/>
              </w:rPr>
              <w:t>考查</w:t>
            </w:r>
          </w:p>
        </w:tc>
        <w:tc>
          <w:tcPr>
            <w:tcW w:w="770" w:type="dxa"/>
            <w:vMerge/>
            <w:vAlign w:val="center"/>
          </w:tcPr>
          <w:p w:rsidR="0055124D" w:rsidRPr="00002918" w:rsidRDefault="0055124D" w:rsidP="00B4432C">
            <w:pPr>
              <w:widowControl/>
              <w:spacing w:line="300" w:lineRule="auto"/>
              <w:jc w:val="center"/>
              <w:rPr>
                <w:kern w:val="0"/>
                <w:sz w:val="18"/>
                <w:szCs w:val="18"/>
              </w:rPr>
            </w:pPr>
          </w:p>
        </w:tc>
      </w:tr>
      <w:tr w:rsidR="0055124D" w:rsidRPr="00002918" w:rsidTr="00B4432C">
        <w:trPr>
          <w:trHeight w:hRule="exact" w:val="369"/>
        </w:trPr>
        <w:tc>
          <w:tcPr>
            <w:tcW w:w="573" w:type="dxa"/>
            <w:vMerge/>
            <w:vAlign w:val="center"/>
          </w:tcPr>
          <w:p w:rsidR="0055124D" w:rsidRPr="00002918" w:rsidRDefault="0055124D" w:rsidP="00B4432C">
            <w:pPr>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010084</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诗词专题研究</w:t>
            </w:r>
          </w:p>
        </w:tc>
        <w:tc>
          <w:tcPr>
            <w:tcW w:w="455" w:type="dxa"/>
            <w:vAlign w:val="center"/>
          </w:tcPr>
          <w:p w:rsidR="0055124D" w:rsidRPr="00002918" w:rsidRDefault="0055124D" w:rsidP="00B4432C">
            <w:pPr>
              <w:spacing w:line="300" w:lineRule="auto"/>
              <w:jc w:val="center"/>
              <w:rPr>
                <w:sz w:val="18"/>
                <w:szCs w:val="18"/>
              </w:rPr>
            </w:pPr>
            <w:r w:rsidRPr="00002918">
              <w:rPr>
                <w:sz w:val="18"/>
                <w:szCs w:val="18"/>
              </w:rPr>
              <w:t>32</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2</w:t>
            </w:r>
          </w:p>
        </w:tc>
        <w:tc>
          <w:tcPr>
            <w:tcW w:w="867"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2</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spacing w:line="300" w:lineRule="auto"/>
              <w:jc w:val="center"/>
              <w:rPr>
                <w:kern w:val="0"/>
                <w:sz w:val="18"/>
                <w:szCs w:val="18"/>
              </w:rPr>
            </w:pPr>
            <w:r w:rsidRPr="00002918">
              <w:rPr>
                <w:kern w:val="0"/>
                <w:sz w:val="18"/>
                <w:szCs w:val="18"/>
              </w:rPr>
              <w:t>考查</w:t>
            </w:r>
          </w:p>
        </w:tc>
        <w:tc>
          <w:tcPr>
            <w:tcW w:w="770" w:type="dxa"/>
            <w:vMerge/>
            <w:vAlign w:val="center"/>
          </w:tcPr>
          <w:p w:rsidR="0055124D" w:rsidRPr="00002918" w:rsidRDefault="0055124D" w:rsidP="00B4432C">
            <w:pPr>
              <w:widowControl/>
              <w:spacing w:line="300" w:lineRule="auto"/>
              <w:jc w:val="center"/>
              <w:rPr>
                <w:kern w:val="0"/>
                <w:sz w:val="18"/>
                <w:szCs w:val="18"/>
              </w:rPr>
            </w:pPr>
          </w:p>
        </w:tc>
      </w:tr>
      <w:tr w:rsidR="0055124D" w:rsidRPr="00002918" w:rsidTr="00B4432C">
        <w:trPr>
          <w:trHeight w:hRule="exact" w:val="369"/>
        </w:trPr>
        <w:tc>
          <w:tcPr>
            <w:tcW w:w="573" w:type="dxa"/>
            <w:vMerge/>
            <w:vAlign w:val="center"/>
          </w:tcPr>
          <w:p w:rsidR="0055124D" w:rsidRPr="00002918" w:rsidRDefault="0055124D" w:rsidP="00B4432C">
            <w:pPr>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010085</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现当代文学思潮研究</w:t>
            </w:r>
          </w:p>
        </w:tc>
        <w:tc>
          <w:tcPr>
            <w:tcW w:w="455" w:type="dxa"/>
            <w:vAlign w:val="center"/>
          </w:tcPr>
          <w:p w:rsidR="0055124D" w:rsidRPr="00002918" w:rsidRDefault="0055124D" w:rsidP="00B4432C">
            <w:pPr>
              <w:spacing w:line="300" w:lineRule="auto"/>
              <w:jc w:val="center"/>
              <w:rPr>
                <w:sz w:val="18"/>
                <w:szCs w:val="18"/>
              </w:rPr>
            </w:pPr>
            <w:r w:rsidRPr="00002918">
              <w:rPr>
                <w:sz w:val="18"/>
                <w:szCs w:val="18"/>
              </w:rPr>
              <w:t>32</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2</w:t>
            </w:r>
          </w:p>
        </w:tc>
        <w:tc>
          <w:tcPr>
            <w:tcW w:w="867"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2</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spacing w:line="300" w:lineRule="auto"/>
              <w:jc w:val="center"/>
              <w:rPr>
                <w:sz w:val="18"/>
                <w:szCs w:val="18"/>
              </w:rPr>
            </w:pPr>
            <w:r w:rsidRPr="00002918">
              <w:rPr>
                <w:kern w:val="0"/>
                <w:sz w:val="18"/>
                <w:szCs w:val="18"/>
              </w:rPr>
              <w:t>考查</w:t>
            </w:r>
          </w:p>
        </w:tc>
        <w:tc>
          <w:tcPr>
            <w:tcW w:w="770" w:type="dxa"/>
            <w:vMerge/>
            <w:vAlign w:val="center"/>
          </w:tcPr>
          <w:p w:rsidR="0055124D" w:rsidRPr="00002918" w:rsidRDefault="0055124D" w:rsidP="00B4432C">
            <w:pPr>
              <w:widowControl/>
              <w:spacing w:line="300" w:lineRule="auto"/>
              <w:jc w:val="center"/>
              <w:rPr>
                <w:kern w:val="0"/>
                <w:sz w:val="18"/>
                <w:szCs w:val="18"/>
              </w:rPr>
            </w:pPr>
          </w:p>
        </w:tc>
      </w:tr>
      <w:tr w:rsidR="0055124D" w:rsidRPr="00002918" w:rsidTr="00B4432C">
        <w:trPr>
          <w:trHeight w:hRule="exact" w:val="369"/>
        </w:trPr>
        <w:tc>
          <w:tcPr>
            <w:tcW w:w="573" w:type="dxa"/>
            <w:vMerge/>
            <w:vAlign w:val="center"/>
          </w:tcPr>
          <w:p w:rsidR="0055124D" w:rsidRPr="00002918" w:rsidRDefault="0055124D" w:rsidP="00B4432C">
            <w:pPr>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010086</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中国现当代乡土文学研究</w:t>
            </w:r>
          </w:p>
        </w:tc>
        <w:tc>
          <w:tcPr>
            <w:tcW w:w="455" w:type="dxa"/>
            <w:vAlign w:val="center"/>
          </w:tcPr>
          <w:p w:rsidR="0055124D" w:rsidRPr="00002918" w:rsidRDefault="0055124D" w:rsidP="00B4432C">
            <w:pPr>
              <w:spacing w:line="300" w:lineRule="auto"/>
              <w:jc w:val="center"/>
              <w:rPr>
                <w:sz w:val="18"/>
                <w:szCs w:val="18"/>
              </w:rPr>
            </w:pPr>
            <w:r w:rsidRPr="00002918">
              <w:rPr>
                <w:sz w:val="18"/>
                <w:szCs w:val="18"/>
              </w:rPr>
              <w:t>32</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2</w:t>
            </w:r>
          </w:p>
        </w:tc>
        <w:tc>
          <w:tcPr>
            <w:tcW w:w="867"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2</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spacing w:line="300" w:lineRule="auto"/>
              <w:jc w:val="center"/>
              <w:rPr>
                <w:kern w:val="0"/>
                <w:sz w:val="18"/>
                <w:szCs w:val="18"/>
              </w:rPr>
            </w:pPr>
            <w:r w:rsidRPr="00002918">
              <w:rPr>
                <w:kern w:val="0"/>
                <w:sz w:val="18"/>
                <w:szCs w:val="18"/>
              </w:rPr>
              <w:t>考查</w:t>
            </w:r>
          </w:p>
        </w:tc>
        <w:tc>
          <w:tcPr>
            <w:tcW w:w="770" w:type="dxa"/>
            <w:vMerge/>
            <w:vAlign w:val="center"/>
          </w:tcPr>
          <w:p w:rsidR="0055124D" w:rsidRPr="00002918" w:rsidRDefault="0055124D" w:rsidP="00B4432C">
            <w:pPr>
              <w:widowControl/>
              <w:spacing w:line="300" w:lineRule="auto"/>
              <w:jc w:val="center"/>
              <w:rPr>
                <w:kern w:val="0"/>
                <w:sz w:val="18"/>
                <w:szCs w:val="18"/>
              </w:rPr>
            </w:pPr>
          </w:p>
        </w:tc>
      </w:tr>
      <w:tr w:rsidR="0055124D" w:rsidRPr="00002918" w:rsidTr="00B4432C">
        <w:trPr>
          <w:trHeight w:hRule="exact" w:val="369"/>
        </w:trPr>
        <w:tc>
          <w:tcPr>
            <w:tcW w:w="573" w:type="dxa"/>
            <w:vMerge/>
            <w:vAlign w:val="center"/>
          </w:tcPr>
          <w:p w:rsidR="0055124D" w:rsidRPr="00002918" w:rsidRDefault="0055124D" w:rsidP="00B4432C">
            <w:pPr>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010087</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民国文学专题研究</w:t>
            </w:r>
          </w:p>
        </w:tc>
        <w:tc>
          <w:tcPr>
            <w:tcW w:w="455" w:type="dxa"/>
            <w:vAlign w:val="center"/>
          </w:tcPr>
          <w:p w:rsidR="0055124D" w:rsidRPr="00002918" w:rsidRDefault="0055124D" w:rsidP="00B4432C">
            <w:pPr>
              <w:spacing w:line="300" w:lineRule="auto"/>
              <w:jc w:val="center"/>
              <w:rPr>
                <w:sz w:val="18"/>
                <w:szCs w:val="18"/>
              </w:rPr>
            </w:pPr>
            <w:r w:rsidRPr="00002918">
              <w:rPr>
                <w:sz w:val="18"/>
                <w:szCs w:val="18"/>
              </w:rPr>
              <w:t>32</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2</w:t>
            </w:r>
          </w:p>
        </w:tc>
        <w:tc>
          <w:tcPr>
            <w:tcW w:w="867"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2</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spacing w:line="300" w:lineRule="auto"/>
              <w:jc w:val="center"/>
              <w:rPr>
                <w:sz w:val="18"/>
                <w:szCs w:val="18"/>
              </w:rPr>
            </w:pPr>
            <w:r w:rsidRPr="00002918">
              <w:rPr>
                <w:kern w:val="0"/>
                <w:sz w:val="18"/>
                <w:szCs w:val="18"/>
              </w:rPr>
              <w:t>考查</w:t>
            </w:r>
          </w:p>
        </w:tc>
        <w:tc>
          <w:tcPr>
            <w:tcW w:w="770" w:type="dxa"/>
            <w:vMerge/>
            <w:vAlign w:val="center"/>
          </w:tcPr>
          <w:p w:rsidR="0055124D" w:rsidRPr="00002918" w:rsidRDefault="0055124D" w:rsidP="00B4432C">
            <w:pPr>
              <w:widowControl/>
              <w:spacing w:line="300" w:lineRule="auto"/>
              <w:jc w:val="center"/>
              <w:rPr>
                <w:kern w:val="0"/>
                <w:sz w:val="18"/>
                <w:szCs w:val="18"/>
              </w:rPr>
            </w:pPr>
          </w:p>
        </w:tc>
      </w:tr>
      <w:tr w:rsidR="0055124D" w:rsidRPr="00002918" w:rsidTr="00B4432C">
        <w:trPr>
          <w:trHeight w:hRule="exact" w:val="369"/>
        </w:trPr>
        <w:tc>
          <w:tcPr>
            <w:tcW w:w="573" w:type="dxa"/>
            <w:vMerge/>
            <w:vAlign w:val="center"/>
          </w:tcPr>
          <w:p w:rsidR="0055124D" w:rsidRPr="00002918" w:rsidRDefault="0055124D" w:rsidP="00B4432C">
            <w:pPr>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010088</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汉语语法学专题</w:t>
            </w:r>
          </w:p>
        </w:tc>
        <w:tc>
          <w:tcPr>
            <w:tcW w:w="455" w:type="dxa"/>
            <w:vAlign w:val="center"/>
          </w:tcPr>
          <w:p w:rsidR="0055124D" w:rsidRPr="00002918" w:rsidRDefault="0055124D" w:rsidP="00B4432C">
            <w:pPr>
              <w:spacing w:line="300" w:lineRule="auto"/>
              <w:jc w:val="center"/>
              <w:rPr>
                <w:sz w:val="18"/>
                <w:szCs w:val="18"/>
              </w:rPr>
            </w:pPr>
            <w:r w:rsidRPr="00002918">
              <w:rPr>
                <w:sz w:val="18"/>
                <w:szCs w:val="18"/>
              </w:rPr>
              <w:t>32</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2</w:t>
            </w:r>
          </w:p>
        </w:tc>
        <w:tc>
          <w:tcPr>
            <w:tcW w:w="867"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2</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spacing w:line="300" w:lineRule="auto"/>
              <w:jc w:val="center"/>
              <w:rPr>
                <w:sz w:val="18"/>
                <w:szCs w:val="18"/>
              </w:rPr>
            </w:pPr>
            <w:r w:rsidRPr="00002918">
              <w:rPr>
                <w:kern w:val="0"/>
                <w:sz w:val="18"/>
                <w:szCs w:val="18"/>
              </w:rPr>
              <w:t>考查</w:t>
            </w:r>
          </w:p>
        </w:tc>
        <w:tc>
          <w:tcPr>
            <w:tcW w:w="770" w:type="dxa"/>
            <w:vMerge/>
            <w:vAlign w:val="center"/>
          </w:tcPr>
          <w:p w:rsidR="0055124D" w:rsidRPr="00002918" w:rsidRDefault="0055124D" w:rsidP="00B4432C">
            <w:pPr>
              <w:widowControl/>
              <w:spacing w:line="300" w:lineRule="auto"/>
              <w:jc w:val="center"/>
              <w:rPr>
                <w:kern w:val="0"/>
                <w:sz w:val="18"/>
                <w:szCs w:val="18"/>
              </w:rPr>
            </w:pPr>
          </w:p>
        </w:tc>
      </w:tr>
      <w:tr w:rsidR="0055124D" w:rsidRPr="00002918" w:rsidTr="00B4432C">
        <w:trPr>
          <w:trHeight w:hRule="exact" w:val="369"/>
        </w:trPr>
        <w:tc>
          <w:tcPr>
            <w:tcW w:w="573" w:type="dxa"/>
            <w:vMerge/>
            <w:vAlign w:val="center"/>
          </w:tcPr>
          <w:p w:rsidR="0055124D" w:rsidRPr="00002918" w:rsidRDefault="0055124D" w:rsidP="00B4432C">
            <w:pPr>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010089</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应用语言学专题</w:t>
            </w:r>
          </w:p>
        </w:tc>
        <w:tc>
          <w:tcPr>
            <w:tcW w:w="455" w:type="dxa"/>
            <w:vAlign w:val="center"/>
          </w:tcPr>
          <w:p w:rsidR="0055124D" w:rsidRPr="00002918" w:rsidRDefault="0055124D" w:rsidP="00B4432C">
            <w:pPr>
              <w:spacing w:line="300" w:lineRule="auto"/>
              <w:jc w:val="center"/>
              <w:rPr>
                <w:sz w:val="18"/>
                <w:szCs w:val="18"/>
              </w:rPr>
            </w:pPr>
            <w:r w:rsidRPr="00002918">
              <w:rPr>
                <w:sz w:val="18"/>
                <w:szCs w:val="18"/>
              </w:rPr>
              <w:t>32</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2</w:t>
            </w:r>
          </w:p>
        </w:tc>
        <w:tc>
          <w:tcPr>
            <w:tcW w:w="867"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2</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spacing w:line="300" w:lineRule="auto"/>
              <w:jc w:val="center"/>
              <w:rPr>
                <w:sz w:val="18"/>
                <w:szCs w:val="18"/>
              </w:rPr>
            </w:pPr>
            <w:r w:rsidRPr="00002918">
              <w:rPr>
                <w:kern w:val="0"/>
                <w:sz w:val="18"/>
                <w:szCs w:val="18"/>
              </w:rPr>
              <w:t>考查</w:t>
            </w:r>
          </w:p>
        </w:tc>
        <w:tc>
          <w:tcPr>
            <w:tcW w:w="770" w:type="dxa"/>
            <w:vMerge/>
            <w:vAlign w:val="center"/>
          </w:tcPr>
          <w:p w:rsidR="0055124D" w:rsidRPr="00002918" w:rsidRDefault="0055124D" w:rsidP="00B4432C">
            <w:pPr>
              <w:widowControl/>
              <w:spacing w:line="300" w:lineRule="auto"/>
              <w:jc w:val="center"/>
              <w:rPr>
                <w:kern w:val="0"/>
                <w:sz w:val="18"/>
                <w:szCs w:val="18"/>
              </w:rPr>
            </w:pPr>
          </w:p>
        </w:tc>
      </w:tr>
      <w:tr w:rsidR="0055124D" w:rsidRPr="00002918" w:rsidTr="00B4432C">
        <w:trPr>
          <w:trHeight w:hRule="exact" w:val="369"/>
        </w:trPr>
        <w:tc>
          <w:tcPr>
            <w:tcW w:w="573" w:type="dxa"/>
            <w:vMerge/>
            <w:vAlign w:val="center"/>
          </w:tcPr>
          <w:p w:rsidR="0055124D" w:rsidRPr="00002918" w:rsidRDefault="0055124D" w:rsidP="00B4432C">
            <w:pPr>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010090</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文献学专题研究</w:t>
            </w:r>
          </w:p>
        </w:tc>
        <w:tc>
          <w:tcPr>
            <w:tcW w:w="455" w:type="dxa"/>
            <w:vAlign w:val="center"/>
          </w:tcPr>
          <w:p w:rsidR="0055124D" w:rsidRPr="00002918" w:rsidRDefault="0055124D" w:rsidP="00B4432C">
            <w:pPr>
              <w:spacing w:line="300" w:lineRule="auto"/>
              <w:jc w:val="center"/>
              <w:rPr>
                <w:sz w:val="18"/>
                <w:szCs w:val="18"/>
              </w:rPr>
            </w:pPr>
            <w:r w:rsidRPr="00002918">
              <w:rPr>
                <w:sz w:val="18"/>
                <w:szCs w:val="18"/>
              </w:rPr>
              <w:t>32</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2</w:t>
            </w:r>
          </w:p>
        </w:tc>
        <w:tc>
          <w:tcPr>
            <w:tcW w:w="867"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2</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spacing w:line="300" w:lineRule="auto"/>
              <w:jc w:val="center"/>
              <w:rPr>
                <w:sz w:val="18"/>
                <w:szCs w:val="18"/>
              </w:rPr>
            </w:pPr>
            <w:r w:rsidRPr="00002918">
              <w:rPr>
                <w:kern w:val="0"/>
                <w:sz w:val="18"/>
                <w:szCs w:val="18"/>
              </w:rPr>
              <w:t>考查</w:t>
            </w:r>
          </w:p>
        </w:tc>
        <w:tc>
          <w:tcPr>
            <w:tcW w:w="770" w:type="dxa"/>
            <w:vMerge/>
            <w:vAlign w:val="center"/>
          </w:tcPr>
          <w:p w:rsidR="0055124D" w:rsidRPr="00002918" w:rsidRDefault="0055124D" w:rsidP="00B4432C">
            <w:pPr>
              <w:widowControl/>
              <w:spacing w:line="300" w:lineRule="auto"/>
              <w:jc w:val="center"/>
              <w:rPr>
                <w:kern w:val="0"/>
                <w:sz w:val="18"/>
                <w:szCs w:val="18"/>
              </w:rPr>
            </w:pPr>
          </w:p>
        </w:tc>
      </w:tr>
      <w:tr w:rsidR="0055124D" w:rsidRPr="00002918" w:rsidTr="00B4432C">
        <w:trPr>
          <w:trHeight w:hRule="exact" w:val="369"/>
        </w:trPr>
        <w:tc>
          <w:tcPr>
            <w:tcW w:w="573" w:type="dxa"/>
            <w:vMerge/>
            <w:vAlign w:val="center"/>
          </w:tcPr>
          <w:p w:rsidR="0055124D" w:rsidRPr="00002918" w:rsidRDefault="0055124D" w:rsidP="00B4432C">
            <w:pPr>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010091</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中国古典戏剧文学与文献专题</w:t>
            </w:r>
          </w:p>
        </w:tc>
        <w:tc>
          <w:tcPr>
            <w:tcW w:w="455" w:type="dxa"/>
            <w:vAlign w:val="center"/>
          </w:tcPr>
          <w:p w:rsidR="0055124D" w:rsidRPr="00002918" w:rsidRDefault="0055124D" w:rsidP="00B4432C">
            <w:pPr>
              <w:spacing w:line="300" w:lineRule="auto"/>
              <w:jc w:val="center"/>
              <w:rPr>
                <w:sz w:val="18"/>
                <w:szCs w:val="18"/>
              </w:rPr>
            </w:pPr>
            <w:r w:rsidRPr="00002918">
              <w:rPr>
                <w:sz w:val="18"/>
                <w:szCs w:val="18"/>
              </w:rPr>
              <w:t>32</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2</w:t>
            </w:r>
          </w:p>
        </w:tc>
        <w:tc>
          <w:tcPr>
            <w:tcW w:w="867"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2</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spacing w:line="300" w:lineRule="auto"/>
              <w:jc w:val="center"/>
              <w:rPr>
                <w:sz w:val="18"/>
                <w:szCs w:val="18"/>
              </w:rPr>
            </w:pPr>
            <w:r w:rsidRPr="00002918">
              <w:rPr>
                <w:kern w:val="0"/>
                <w:sz w:val="18"/>
                <w:szCs w:val="18"/>
              </w:rPr>
              <w:t>考查</w:t>
            </w:r>
          </w:p>
        </w:tc>
        <w:tc>
          <w:tcPr>
            <w:tcW w:w="770" w:type="dxa"/>
            <w:vMerge/>
            <w:vAlign w:val="center"/>
          </w:tcPr>
          <w:p w:rsidR="0055124D" w:rsidRPr="00002918" w:rsidRDefault="0055124D" w:rsidP="00B4432C">
            <w:pPr>
              <w:widowControl/>
              <w:spacing w:line="300" w:lineRule="auto"/>
              <w:jc w:val="center"/>
              <w:rPr>
                <w:kern w:val="0"/>
                <w:sz w:val="18"/>
                <w:szCs w:val="18"/>
              </w:rPr>
            </w:pPr>
          </w:p>
        </w:tc>
      </w:tr>
      <w:tr w:rsidR="0055124D" w:rsidRPr="00002918" w:rsidTr="00B4432C">
        <w:trPr>
          <w:trHeight w:hRule="exact" w:val="369"/>
        </w:trPr>
        <w:tc>
          <w:tcPr>
            <w:tcW w:w="573" w:type="dxa"/>
            <w:vMerge/>
            <w:vAlign w:val="center"/>
          </w:tcPr>
          <w:p w:rsidR="0055124D" w:rsidRPr="00002918" w:rsidRDefault="0055124D" w:rsidP="00B4432C">
            <w:pPr>
              <w:widowControl/>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010092</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学术论文写作</w:t>
            </w:r>
          </w:p>
        </w:tc>
        <w:tc>
          <w:tcPr>
            <w:tcW w:w="455" w:type="dxa"/>
            <w:vAlign w:val="center"/>
          </w:tcPr>
          <w:p w:rsidR="0055124D" w:rsidRPr="00002918" w:rsidRDefault="0055124D" w:rsidP="00B4432C">
            <w:pPr>
              <w:spacing w:line="300" w:lineRule="auto"/>
              <w:jc w:val="center"/>
              <w:rPr>
                <w:sz w:val="18"/>
                <w:szCs w:val="18"/>
              </w:rPr>
            </w:pPr>
            <w:r w:rsidRPr="00002918">
              <w:rPr>
                <w:sz w:val="18"/>
                <w:szCs w:val="18"/>
              </w:rPr>
              <w:t>16</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1</w:t>
            </w:r>
          </w:p>
        </w:tc>
        <w:tc>
          <w:tcPr>
            <w:tcW w:w="867"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2</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spacing w:line="300" w:lineRule="auto"/>
              <w:jc w:val="center"/>
              <w:rPr>
                <w:kern w:val="0"/>
                <w:sz w:val="18"/>
                <w:szCs w:val="18"/>
              </w:rPr>
            </w:pPr>
            <w:r w:rsidRPr="00002918">
              <w:rPr>
                <w:kern w:val="0"/>
                <w:sz w:val="18"/>
                <w:szCs w:val="18"/>
              </w:rPr>
              <w:t>考查</w:t>
            </w:r>
          </w:p>
        </w:tc>
        <w:tc>
          <w:tcPr>
            <w:tcW w:w="770" w:type="dxa"/>
            <w:vMerge/>
            <w:vAlign w:val="center"/>
          </w:tcPr>
          <w:p w:rsidR="0055124D" w:rsidRPr="00002918" w:rsidRDefault="0055124D" w:rsidP="00B4432C">
            <w:pPr>
              <w:widowControl/>
              <w:spacing w:line="300" w:lineRule="auto"/>
              <w:jc w:val="center"/>
              <w:rPr>
                <w:kern w:val="0"/>
                <w:sz w:val="18"/>
                <w:szCs w:val="18"/>
              </w:rPr>
            </w:pPr>
          </w:p>
        </w:tc>
      </w:tr>
      <w:tr w:rsidR="0055124D" w:rsidRPr="00002918" w:rsidTr="00B4432C">
        <w:trPr>
          <w:trHeight w:hRule="exact" w:val="369"/>
        </w:trPr>
        <w:tc>
          <w:tcPr>
            <w:tcW w:w="573" w:type="dxa"/>
            <w:vMerge/>
            <w:vAlign w:val="center"/>
          </w:tcPr>
          <w:p w:rsidR="0055124D" w:rsidRPr="00002918" w:rsidRDefault="0055124D" w:rsidP="00B4432C">
            <w:pPr>
              <w:widowControl/>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999033</w:t>
            </w:r>
          </w:p>
        </w:tc>
        <w:tc>
          <w:tcPr>
            <w:tcW w:w="2397" w:type="dxa"/>
            <w:vAlign w:val="center"/>
          </w:tcPr>
          <w:p w:rsidR="0055124D" w:rsidRPr="00002918" w:rsidRDefault="0055124D" w:rsidP="00B4432C">
            <w:pPr>
              <w:spacing w:line="300" w:lineRule="auto"/>
              <w:jc w:val="center"/>
              <w:rPr>
                <w:kern w:val="0"/>
                <w:sz w:val="18"/>
                <w:szCs w:val="18"/>
              </w:rPr>
            </w:pPr>
            <w:r w:rsidRPr="00002918">
              <w:rPr>
                <w:sz w:val="18"/>
                <w:szCs w:val="18"/>
              </w:rPr>
              <w:t>人文素养选修课</w:t>
            </w:r>
          </w:p>
        </w:tc>
        <w:tc>
          <w:tcPr>
            <w:tcW w:w="455" w:type="dxa"/>
            <w:vAlign w:val="center"/>
          </w:tcPr>
          <w:p w:rsidR="0055124D" w:rsidRPr="00002918" w:rsidRDefault="0055124D" w:rsidP="00B4432C">
            <w:pPr>
              <w:spacing w:line="300" w:lineRule="auto"/>
              <w:jc w:val="center"/>
              <w:rPr>
                <w:sz w:val="18"/>
                <w:szCs w:val="18"/>
              </w:rPr>
            </w:pPr>
            <w:r w:rsidRPr="00002918">
              <w:rPr>
                <w:sz w:val="18"/>
                <w:szCs w:val="18"/>
              </w:rPr>
              <w:t>16</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1</w:t>
            </w:r>
          </w:p>
        </w:tc>
        <w:tc>
          <w:tcPr>
            <w:tcW w:w="867" w:type="dxa"/>
            <w:vAlign w:val="center"/>
          </w:tcPr>
          <w:p w:rsidR="0055124D" w:rsidRPr="00002918" w:rsidRDefault="0055124D" w:rsidP="00B4432C">
            <w:pPr>
              <w:widowControl/>
              <w:spacing w:line="300" w:lineRule="auto"/>
              <w:jc w:val="center"/>
              <w:rPr>
                <w:color w:val="000000"/>
                <w:kern w:val="0"/>
                <w:sz w:val="18"/>
                <w:szCs w:val="18"/>
              </w:rPr>
            </w:pPr>
            <w:r w:rsidRPr="00002918">
              <w:rPr>
                <w:color w:val="000000"/>
                <w:kern w:val="0"/>
                <w:sz w:val="18"/>
                <w:szCs w:val="18"/>
              </w:rPr>
              <w:t>1</w:t>
            </w:r>
          </w:p>
        </w:tc>
        <w:tc>
          <w:tcPr>
            <w:tcW w:w="879"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900" w:type="dxa"/>
            <w:vAlign w:val="center"/>
          </w:tcPr>
          <w:p w:rsidR="0055124D" w:rsidRPr="00002918" w:rsidRDefault="0055124D" w:rsidP="00B4432C">
            <w:pPr>
              <w:spacing w:line="300" w:lineRule="auto"/>
              <w:jc w:val="center"/>
              <w:rPr>
                <w:kern w:val="0"/>
                <w:sz w:val="18"/>
                <w:szCs w:val="18"/>
              </w:rPr>
            </w:pPr>
            <w:r w:rsidRPr="00002918">
              <w:rPr>
                <w:sz w:val="18"/>
                <w:szCs w:val="18"/>
              </w:rPr>
              <w:t>考查</w:t>
            </w:r>
          </w:p>
        </w:tc>
        <w:tc>
          <w:tcPr>
            <w:tcW w:w="770" w:type="dxa"/>
            <w:vMerge/>
            <w:vAlign w:val="center"/>
          </w:tcPr>
          <w:p w:rsidR="0055124D" w:rsidRPr="00002918" w:rsidRDefault="0055124D" w:rsidP="00B4432C">
            <w:pPr>
              <w:widowControl/>
              <w:spacing w:line="300" w:lineRule="auto"/>
              <w:jc w:val="center"/>
              <w:rPr>
                <w:kern w:val="0"/>
                <w:sz w:val="18"/>
                <w:szCs w:val="18"/>
              </w:rPr>
            </w:pPr>
          </w:p>
        </w:tc>
      </w:tr>
      <w:tr w:rsidR="0055124D" w:rsidRPr="00002918" w:rsidTr="00B4432C">
        <w:trPr>
          <w:trHeight w:hRule="exact" w:val="369"/>
        </w:trPr>
        <w:tc>
          <w:tcPr>
            <w:tcW w:w="573" w:type="dxa"/>
            <w:vMerge w:val="restart"/>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E</w:t>
            </w: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010093</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学术报告</w:t>
            </w:r>
          </w:p>
        </w:tc>
        <w:tc>
          <w:tcPr>
            <w:tcW w:w="455" w:type="dxa"/>
            <w:vAlign w:val="center"/>
          </w:tcPr>
          <w:p w:rsidR="0055124D" w:rsidRPr="00002918" w:rsidRDefault="00480937" w:rsidP="00B4432C">
            <w:pPr>
              <w:spacing w:line="300" w:lineRule="auto"/>
              <w:jc w:val="center"/>
              <w:rPr>
                <w:sz w:val="18"/>
                <w:szCs w:val="18"/>
              </w:rPr>
            </w:pPr>
            <w:r w:rsidRPr="00002918">
              <w:rPr>
                <w:sz w:val="18"/>
                <w:szCs w:val="18"/>
              </w:rPr>
              <w:t>16</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1</w:t>
            </w:r>
          </w:p>
        </w:tc>
        <w:tc>
          <w:tcPr>
            <w:tcW w:w="867" w:type="dxa"/>
            <w:vAlign w:val="center"/>
          </w:tcPr>
          <w:p w:rsidR="0055124D" w:rsidRPr="00002918" w:rsidRDefault="00480937" w:rsidP="00B4432C">
            <w:pPr>
              <w:widowControl/>
              <w:spacing w:line="300" w:lineRule="auto"/>
              <w:jc w:val="center"/>
              <w:rPr>
                <w:kern w:val="0"/>
                <w:sz w:val="18"/>
                <w:szCs w:val="18"/>
              </w:rPr>
            </w:pPr>
            <w:r w:rsidRPr="00002918">
              <w:rPr>
                <w:kern w:val="0"/>
                <w:sz w:val="18"/>
                <w:szCs w:val="18"/>
              </w:rPr>
              <w:t>2</w:t>
            </w:r>
          </w:p>
        </w:tc>
        <w:tc>
          <w:tcPr>
            <w:tcW w:w="879" w:type="dxa"/>
            <w:vAlign w:val="center"/>
          </w:tcPr>
          <w:p w:rsidR="0055124D" w:rsidRPr="00002918" w:rsidRDefault="00480937" w:rsidP="00B4432C">
            <w:pPr>
              <w:widowControl/>
              <w:spacing w:line="300" w:lineRule="auto"/>
              <w:jc w:val="center"/>
              <w:rPr>
                <w:kern w:val="0"/>
                <w:sz w:val="18"/>
                <w:szCs w:val="18"/>
              </w:rPr>
            </w:pPr>
            <w:r w:rsidRPr="00002918">
              <w:rPr>
                <w:kern w:val="0"/>
                <w:sz w:val="18"/>
                <w:szCs w:val="18"/>
              </w:rPr>
              <w:t>其他</w:t>
            </w:r>
          </w:p>
        </w:tc>
        <w:tc>
          <w:tcPr>
            <w:tcW w:w="900" w:type="dxa"/>
            <w:vAlign w:val="center"/>
          </w:tcPr>
          <w:p w:rsidR="0055124D" w:rsidRPr="00002918" w:rsidRDefault="0055124D" w:rsidP="00B4432C">
            <w:pPr>
              <w:spacing w:line="300" w:lineRule="auto"/>
              <w:jc w:val="center"/>
              <w:rPr>
                <w:sz w:val="18"/>
                <w:szCs w:val="18"/>
              </w:rPr>
            </w:pPr>
            <w:r w:rsidRPr="00002918">
              <w:rPr>
                <w:sz w:val="18"/>
                <w:szCs w:val="18"/>
              </w:rPr>
              <w:t>考查</w:t>
            </w:r>
          </w:p>
        </w:tc>
        <w:tc>
          <w:tcPr>
            <w:tcW w:w="770" w:type="dxa"/>
            <w:vMerge w:val="restart"/>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55124D" w:rsidRPr="00002918" w:rsidTr="00B4432C">
        <w:trPr>
          <w:trHeight w:hRule="exact" w:val="369"/>
        </w:trPr>
        <w:tc>
          <w:tcPr>
            <w:tcW w:w="573" w:type="dxa"/>
            <w:vMerge/>
            <w:vAlign w:val="center"/>
          </w:tcPr>
          <w:p w:rsidR="0055124D" w:rsidRPr="00002918" w:rsidRDefault="0055124D" w:rsidP="00B4432C">
            <w:pPr>
              <w:widowControl/>
              <w:spacing w:line="300" w:lineRule="auto"/>
              <w:jc w:val="center"/>
              <w:rPr>
                <w:kern w:val="0"/>
                <w:sz w:val="18"/>
                <w:szCs w:val="18"/>
              </w:rPr>
            </w:pPr>
          </w:p>
        </w:tc>
        <w:tc>
          <w:tcPr>
            <w:tcW w:w="958" w:type="dxa"/>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010094</w:t>
            </w:r>
          </w:p>
        </w:tc>
        <w:tc>
          <w:tcPr>
            <w:tcW w:w="2397" w:type="dxa"/>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实践活动</w:t>
            </w:r>
          </w:p>
        </w:tc>
        <w:tc>
          <w:tcPr>
            <w:tcW w:w="455" w:type="dxa"/>
            <w:vAlign w:val="center"/>
          </w:tcPr>
          <w:p w:rsidR="0055124D" w:rsidRPr="00002918" w:rsidRDefault="00480937" w:rsidP="00B4432C">
            <w:pPr>
              <w:spacing w:line="300" w:lineRule="auto"/>
              <w:jc w:val="center"/>
              <w:rPr>
                <w:sz w:val="18"/>
                <w:szCs w:val="18"/>
              </w:rPr>
            </w:pPr>
            <w:r w:rsidRPr="00002918">
              <w:rPr>
                <w:sz w:val="18"/>
                <w:szCs w:val="18"/>
              </w:rPr>
              <w:t>16</w:t>
            </w:r>
          </w:p>
        </w:tc>
        <w:tc>
          <w:tcPr>
            <w:tcW w:w="546" w:type="dxa"/>
            <w:vAlign w:val="center"/>
          </w:tcPr>
          <w:p w:rsidR="0055124D" w:rsidRPr="00002918" w:rsidRDefault="0055124D" w:rsidP="00B4432C">
            <w:pPr>
              <w:spacing w:line="300" w:lineRule="auto"/>
              <w:jc w:val="center"/>
              <w:rPr>
                <w:sz w:val="18"/>
                <w:szCs w:val="18"/>
              </w:rPr>
            </w:pPr>
            <w:r w:rsidRPr="00002918">
              <w:rPr>
                <w:sz w:val="18"/>
                <w:szCs w:val="18"/>
              </w:rPr>
              <w:t>1</w:t>
            </w:r>
          </w:p>
        </w:tc>
        <w:tc>
          <w:tcPr>
            <w:tcW w:w="867" w:type="dxa"/>
            <w:vAlign w:val="center"/>
          </w:tcPr>
          <w:p w:rsidR="0055124D" w:rsidRPr="00002918" w:rsidRDefault="00480937" w:rsidP="00B4432C">
            <w:pPr>
              <w:widowControl/>
              <w:spacing w:line="300" w:lineRule="auto"/>
              <w:jc w:val="center"/>
              <w:rPr>
                <w:kern w:val="0"/>
                <w:sz w:val="18"/>
                <w:szCs w:val="18"/>
              </w:rPr>
            </w:pPr>
            <w:r w:rsidRPr="00002918">
              <w:rPr>
                <w:kern w:val="0"/>
                <w:sz w:val="18"/>
                <w:szCs w:val="18"/>
              </w:rPr>
              <w:t>2</w:t>
            </w:r>
          </w:p>
        </w:tc>
        <w:tc>
          <w:tcPr>
            <w:tcW w:w="879" w:type="dxa"/>
            <w:vAlign w:val="center"/>
          </w:tcPr>
          <w:p w:rsidR="0055124D" w:rsidRPr="00002918" w:rsidRDefault="00480937" w:rsidP="00B4432C">
            <w:pPr>
              <w:widowControl/>
              <w:spacing w:line="300" w:lineRule="auto"/>
              <w:jc w:val="center"/>
              <w:rPr>
                <w:kern w:val="0"/>
                <w:sz w:val="18"/>
                <w:szCs w:val="18"/>
              </w:rPr>
            </w:pPr>
            <w:r w:rsidRPr="00002918">
              <w:rPr>
                <w:kern w:val="0"/>
                <w:sz w:val="18"/>
                <w:szCs w:val="18"/>
              </w:rPr>
              <w:t>其他</w:t>
            </w:r>
          </w:p>
        </w:tc>
        <w:tc>
          <w:tcPr>
            <w:tcW w:w="900" w:type="dxa"/>
            <w:vAlign w:val="center"/>
          </w:tcPr>
          <w:p w:rsidR="0055124D" w:rsidRPr="00002918" w:rsidRDefault="0055124D" w:rsidP="00B4432C">
            <w:pPr>
              <w:spacing w:line="300" w:lineRule="auto"/>
              <w:jc w:val="center"/>
              <w:rPr>
                <w:sz w:val="18"/>
                <w:szCs w:val="18"/>
              </w:rPr>
            </w:pPr>
            <w:r w:rsidRPr="00002918">
              <w:rPr>
                <w:sz w:val="18"/>
                <w:szCs w:val="18"/>
              </w:rPr>
              <w:t>考查</w:t>
            </w:r>
          </w:p>
        </w:tc>
        <w:tc>
          <w:tcPr>
            <w:tcW w:w="770" w:type="dxa"/>
            <w:vMerge/>
            <w:vAlign w:val="center"/>
          </w:tcPr>
          <w:p w:rsidR="0055124D" w:rsidRPr="00002918" w:rsidRDefault="0055124D" w:rsidP="00B4432C">
            <w:pPr>
              <w:widowControl/>
              <w:spacing w:line="300" w:lineRule="auto"/>
              <w:jc w:val="center"/>
              <w:rPr>
                <w:kern w:val="0"/>
                <w:sz w:val="18"/>
                <w:szCs w:val="18"/>
              </w:rPr>
            </w:pPr>
          </w:p>
        </w:tc>
      </w:tr>
    </w:tbl>
    <w:p w:rsidR="0055124D" w:rsidRPr="0066544A" w:rsidRDefault="0055124D" w:rsidP="0055124D">
      <w:pPr>
        <w:widowControl/>
        <w:spacing w:line="300" w:lineRule="auto"/>
        <w:jc w:val="left"/>
        <w:rPr>
          <w:rFonts w:eastAsiaTheme="minorEastAsia"/>
          <w:b/>
          <w:kern w:val="0"/>
          <w:sz w:val="18"/>
          <w:szCs w:val="18"/>
        </w:rPr>
      </w:pPr>
      <w:r w:rsidRPr="0066544A">
        <w:rPr>
          <w:rFonts w:eastAsiaTheme="minorEastAsia"/>
          <w:b/>
          <w:kern w:val="0"/>
          <w:sz w:val="18"/>
          <w:szCs w:val="18"/>
        </w:rPr>
        <w:t>注：</w:t>
      </w:r>
      <w:r w:rsidRPr="0066544A">
        <w:rPr>
          <w:rFonts w:eastAsiaTheme="minorEastAsia"/>
          <w:b/>
          <w:kern w:val="0"/>
          <w:sz w:val="18"/>
          <w:szCs w:val="18"/>
        </w:rPr>
        <w:t>A</w:t>
      </w:r>
      <w:r w:rsidRPr="0066544A">
        <w:rPr>
          <w:rFonts w:eastAsiaTheme="minorEastAsia"/>
          <w:b/>
          <w:kern w:val="0"/>
          <w:sz w:val="18"/>
          <w:szCs w:val="18"/>
        </w:rPr>
        <w:t>公共基础课</w:t>
      </w:r>
      <w:r w:rsidRPr="0066544A">
        <w:rPr>
          <w:rFonts w:eastAsiaTheme="minorEastAsia"/>
          <w:b/>
          <w:kern w:val="0"/>
          <w:sz w:val="18"/>
          <w:szCs w:val="18"/>
        </w:rPr>
        <w:t xml:space="preserve">    B</w:t>
      </w:r>
      <w:r w:rsidRPr="0066544A">
        <w:rPr>
          <w:rFonts w:eastAsiaTheme="minorEastAsia"/>
          <w:b/>
          <w:kern w:val="0"/>
          <w:sz w:val="18"/>
          <w:szCs w:val="18"/>
        </w:rPr>
        <w:t>专业基础课</w:t>
      </w:r>
      <w:r w:rsidRPr="0066544A">
        <w:rPr>
          <w:rFonts w:eastAsiaTheme="minorEastAsia"/>
          <w:b/>
          <w:kern w:val="0"/>
          <w:sz w:val="18"/>
          <w:szCs w:val="18"/>
        </w:rPr>
        <w:t xml:space="preserve">     C</w:t>
      </w:r>
      <w:r w:rsidRPr="0066544A">
        <w:rPr>
          <w:rFonts w:eastAsiaTheme="minorEastAsia"/>
          <w:b/>
          <w:kern w:val="0"/>
          <w:sz w:val="18"/>
          <w:szCs w:val="18"/>
        </w:rPr>
        <w:t>限选课</w:t>
      </w:r>
      <w:r w:rsidRPr="0066544A">
        <w:rPr>
          <w:rFonts w:eastAsiaTheme="minorEastAsia"/>
          <w:b/>
          <w:kern w:val="0"/>
          <w:sz w:val="18"/>
          <w:szCs w:val="18"/>
        </w:rPr>
        <w:t xml:space="preserve">     D </w:t>
      </w:r>
      <w:r w:rsidRPr="0066544A">
        <w:rPr>
          <w:rFonts w:eastAsiaTheme="minorEastAsia"/>
          <w:b/>
          <w:kern w:val="0"/>
          <w:sz w:val="18"/>
          <w:szCs w:val="18"/>
        </w:rPr>
        <w:t>专业选修课</w:t>
      </w:r>
      <w:r w:rsidRPr="0066544A">
        <w:rPr>
          <w:rFonts w:eastAsiaTheme="minorEastAsia"/>
          <w:b/>
          <w:kern w:val="0"/>
          <w:sz w:val="18"/>
          <w:szCs w:val="18"/>
        </w:rPr>
        <w:t xml:space="preserve">    E</w:t>
      </w:r>
      <w:r w:rsidRPr="0066544A">
        <w:rPr>
          <w:rFonts w:eastAsiaTheme="minorEastAsia"/>
          <w:b/>
          <w:kern w:val="0"/>
          <w:sz w:val="18"/>
          <w:szCs w:val="18"/>
        </w:rPr>
        <w:t>实践环节</w:t>
      </w:r>
    </w:p>
    <w:p w:rsidR="005178AE" w:rsidRPr="00002918" w:rsidRDefault="005178AE" w:rsidP="0076362A">
      <w:pPr>
        <w:spacing w:line="300" w:lineRule="auto"/>
        <w:rPr>
          <w:rFonts w:eastAsiaTheme="minorEastAsia"/>
          <w:szCs w:val="21"/>
        </w:rPr>
      </w:pPr>
    </w:p>
    <w:p w:rsidR="008E102C" w:rsidRPr="00002918" w:rsidRDefault="008E102C" w:rsidP="0076362A">
      <w:pPr>
        <w:widowControl/>
        <w:spacing w:line="300" w:lineRule="auto"/>
        <w:jc w:val="left"/>
        <w:rPr>
          <w:rFonts w:eastAsiaTheme="minorEastAsia"/>
          <w:szCs w:val="21"/>
        </w:rPr>
      </w:pPr>
      <w:r w:rsidRPr="00002918">
        <w:rPr>
          <w:rFonts w:eastAsiaTheme="minorEastAsia"/>
          <w:szCs w:val="21"/>
        </w:rPr>
        <w:br w:type="page"/>
      </w:r>
    </w:p>
    <w:p w:rsidR="00D34E70" w:rsidRPr="00002918" w:rsidRDefault="00D34E70" w:rsidP="00D34E70">
      <w:pPr>
        <w:pStyle w:val="1"/>
        <w:rPr>
          <w:kern w:val="0"/>
        </w:rPr>
      </w:pPr>
      <w:bookmarkStart w:id="105" w:name="_Toc523498852"/>
      <w:r w:rsidRPr="00002918">
        <w:rPr>
          <w:kern w:val="0"/>
        </w:rPr>
        <w:lastRenderedPageBreak/>
        <w:t>外国语言文学硕士研究生培养方案</w:t>
      </w:r>
      <w:bookmarkEnd w:id="105"/>
    </w:p>
    <w:p w:rsidR="0055124D" w:rsidRPr="00002918" w:rsidRDefault="00D34E70" w:rsidP="00D34E70">
      <w:pPr>
        <w:pStyle w:val="2"/>
        <w:rPr>
          <w:rFonts w:ascii="Times New Roman" w:hAnsi="Times New Roman" w:cs="Times New Roman"/>
        </w:rPr>
      </w:pPr>
      <w:r w:rsidRPr="00002918">
        <w:rPr>
          <w:rFonts w:ascii="Times New Roman" w:hAnsi="Times New Roman" w:cs="Times New Roman"/>
        </w:rPr>
        <w:t>学科门类：文学一级学科代码：</w:t>
      </w:r>
      <w:r w:rsidRPr="00002918">
        <w:rPr>
          <w:rFonts w:ascii="Times New Roman" w:hAnsi="Times New Roman" w:cs="Times New Roman"/>
        </w:rPr>
        <w:t xml:space="preserve">0502  </w:t>
      </w:r>
    </w:p>
    <w:p w:rsidR="00D34E70" w:rsidRPr="00002918" w:rsidRDefault="00D34E70" w:rsidP="00D34E70">
      <w:pPr>
        <w:pStyle w:val="2"/>
        <w:rPr>
          <w:rFonts w:ascii="Times New Roman" w:hAnsi="Times New Roman" w:cs="Times New Roman"/>
        </w:rPr>
      </w:pPr>
      <w:r w:rsidRPr="00002918">
        <w:rPr>
          <w:rFonts w:ascii="Times New Roman" w:hAnsi="Times New Roman" w:cs="Times New Roman"/>
        </w:rPr>
        <w:t>一级学科名称：外国语言文学</w:t>
      </w:r>
    </w:p>
    <w:p w:rsidR="00D34E70" w:rsidRPr="00002918" w:rsidRDefault="00D34E70" w:rsidP="00B114B8">
      <w:pPr>
        <w:widowControl/>
        <w:spacing w:line="300" w:lineRule="auto"/>
        <w:ind w:firstLineChars="200" w:firstLine="422"/>
        <w:jc w:val="left"/>
        <w:rPr>
          <w:rFonts w:eastAsiaTheme="minorEastAsia"/>
          <w:b/>
          <w:bCs/>
          <w:szCs w:val="21"/>
        </w:rPr>
      </w:pPr>
    </w:p>
    <w:p w:rsidR="00D34E70" w:rsidRPr="00002918" w:rsidRDefault="00D34E70" w:rsidP="00480937">
      <w:pPr>
        <w:pStyle w:val="3"/>
        <w:snapToGrid w:val="0"/>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A32C3E" w:rsidRPr="00002918" w:rsidRDefault="00A32C3E" w:rsidP="00A32C3E">
      <w:pPr>
        <w:widowControl/>
        <w:spacing w:line="300" w:lineRule="auto"/>
        <w:ind w:firstLineChars="200" w:firstLine="420"/>
        <w:jc w:val="left"/>
        <w:rPr>
          <w:b/>
          <w:sz w:val="24"/>
        </w:rPr>
      </w:pPr>
      <w:r w:rsidRPr="00002918">
        <w:rPr>
          <w:rFonts w:eastAsiaTheme="minorEastAsia"/>
          <w:kern w:val="0"/>
          <w:szCs w:val="21"/>
        </w:rPr>
        <w:t>南京信息工程大学外国语言文学学科发端于</w:t>
      </w:r>
      <w:r w:rsidRPr="00002918">
        <w:rPr>
          <w:rFonts w:eastAsiaTheme="minorEastAsia"/>
          <w:kern w:val="0"/>
          <w:szCs w:val="21"/>
        </w:rPr>
        <w:t>1960</w:t>
      </w:r>
      <w:r w:rsidRPr="00002918">
        <w:rPr>
          <w:rFonts w:eastAsiaTheme="minorEastAsia"/>
          <w:kern w:val="0"/>
          <w:szCs w:val="21"/>
        </w:rPr>
        <w:t>的外语教学组，</w:t>
      </w:r>
      <w:r w:rsidRPr="00002918">
        <w:rPr>
          <w:rFonts w:eastAsiaTheme="minorEastAsia"/>
          <w:kern w:val="0"/>
          <w:szCs w:val="21"/>
        </w:rPr>
        <w:t>1978</w:t>
      </w:r>
      <w:r w:rsidRPr="00002918">
        <w:rPr>
          <w:rFonts w:eastAsiaTheme="minorEastAsia"/>
          <w:kern w:val="0"/>
          <w:szCs w:val="21"/>
        </w:rPr>
        <w:t>年起招收英语专业本科生。</w:t>
      </w:r>
      <w:r w:rsidRPr="00002918">
        <w:rPr>
          <w:rFonts w:eastAsiaTheme="minorEastAsia"/>
          <w:kern w:val="0"/>
          <w:szCs w:val="21"/>
        </w:rPr>
        <w:t xml:space="preserve"> 2001 </w:t>
      </w:r>
      <w:r w:rsidRPr="00002918">
        <w:rPr>
          <w:rFonts w:eastAsiaTheme="minorEastAsia"/>
          <w:kern w:val="0"/>
          <w:szCs w:val="21"/>
        </w:rPr>
        <w:t>年起招收日语专业本科生。</w:t>
      </w:r>
      <w:r w:rsidRPr="00002918">
        <w:rPr>
          <w:rFonts w:eastAsiaTheme="minorEastAsia"/>
          <w:kern w:val="0"/>
          <w:szCs w:val="21"/>
        </w:rPr>
        <w:t xml:space="preserve"> 2011 </w:t>
      </w:r>
      <w:r w:rsidRPr="00002918">
        <w:rPr>
          <w:rFonts w:eastAsiaTheme="minorEastAsia"/>
          <w:kern w:val="0"/>
          <w:szCs w:val="21"/>
        </w:rPr>
        <w:t>年获批翻译本科专业。</w:t>
      </w:r>
      <w:r w:rsidRPr="00002918">
        <w:rPr>
          <w:rFonts w:eastAsiaTheme="minorEastAsia"/>
          <w:kern w:val="0"/>
          <w:szCs w:val="21"/>
        </w:rPr>
        <w:t xml:space="preserve"> 2014 </w:t>
      </w:r>
      <w:r w:rsidRPr="00002918">
        <w:rPr>
          <w:rFonts w:eastAsiaTheme="minorEastAsia"/>
          <w:kern w:val="0"/>
          <w:szCs w:val="21"/>
        </w:rPr>
        <w:t>年获批翻译专业硕士学位点。外国语言文学学科教师中有教授</w:t>
      </w:r>
      <w:r w:rsidRPr="00002918">
        <w:rPr>
          <w:rFonts w:eastAsiaTheme="minorEastAsia"/>
          <w:kern w:val="0"/>
          <w:szCs w:val="21"/>
        </w:rPr>
        <w:t xml:space="preserve"> 11 </w:t>
      </w:r>
      <w:r w:rsidRPr="00002918">
        <w:rPr>
          <w:rFonts w:eastAsiaTheme="minorEastAsia"/>
          <w:kern w:val="0"/>
          <w:szCs w:val="21"/>
        </w:rPr>
        <w:t>名，副教授</w:t>
      </w:r>
      <w:r w:rsidRPr="00002918">
        <w:rPr>
          <w:rFonts w:eastAsiaTheme="minorEastAsia"/>
          <w:kern w:val="0"/>
          <w:szCs w:val="21"/>
        </w:rPr>
        <w:t xml:space="preserve"> 30 </w:t>
      </w:r>
      <w:r w:rsidRPr="00002918">
        <w:rPr>
          <w:rFonts w:eastAsiaTheme="minorEastAsia"/>
          <w:kern w:val="0"/>
          <w:szCs w:val="21"/>
        </w:rPr>
        <w:t>名，博士</w:t>
      </w:r>
      <w:r w:rsidRPr="00002918">
        <w:rPr>
          <w:rFonts w:eastAsiaTheme="minorEastAsia"/>
          <w:kern w:val="0"/>
          <w:szCs w:val="21"/>
        </w:rPr>
        <w:t xml:space="preserve"> 18</w:t>
      </w:r>
      <w:r w:rsidRPr="00002918">
        <w:rPr>
          <w:rFonts w:eastAsiaTheme="minorEastAsia"/>
          <w:kern w:val="0"/>
          <w:szCs w:val="21"/>
        </w:rPr>
        <w:t>人。近五年承担国家级项目</w:t>
      </w:r>
      <w:r w:rsidRPr="00002918">
        <w:rPr>
          <w:rFonts w:eastAsiaTheme="minorEastAsia"/>
          <w:kern w:val="0"/>
          <w:szCs w:val="21"/>
        </w:rPr>
        <w:t xml:space="preserve"> 20 </w:t>
      </w:r>
      <w:r w:rsidRPr="00002918">
        <w:rPr>
          <w:rFonts w:eastAsiaTheme="minorEastAsia"/>
          <w:kern w:val="0"/>
          <w:szCs w:val="21"/>
        </w:rPr>
        <w:t>项，承担省部级课题</w:t>
      </w:r>
      <w:r w:rsidRPr="00002918">
        <w:rPr>
          <w:rFonts w:eastAsiaTheme="minorEastAsia"/>
          <w:kern w:val="0"/>
          <w:szCs w:val="21"/>
        </w:rPr>
        <w:t>30</w:t>
      </w:r>
      <w:r w:rsidRPr="00002918">
        <w:rPr>
          <w:rFonts w:eastAsiaTheme="minorEastAsia"/>
          <w:kern w:val="0"/>
          <w:szCs w:val="21"/>
        </w:rPr>
        <w:t>余项。获省级以上科研成果奖</w:t>
      </w:r>
      <w:r w:rsidRPr="00002918">
        <w:rPr>
          <w:rFonts w:eastAsiaTheme="minorEastAsia"/>
          <w:kern w:val="0"/>
          <w:szCs w:val="21"/>
        </w:rPr>
        <w:t>10</w:t>
      </w:r>
      <w:r w:rsidRPr="00002918">
        <w:rPr>
          <w:rFonts w:eastAsiaTheme="minorEastAsia"/>
          <w:kern w:val="0"/>
          <w:szCs w:val="21"/>
        </w:rPr>
        <w:t>余项，出版著作</w:t>
      </w:r>
      <w:r w:rsidRPr="00002918">
        <w:rPr>
          <w:rFonts w:eastAsiaTheme="minorEastAsia"/>
          <w:kern w:val="0"/>
          <w:szCs w:val="21"/>
        </w:rPr>
        <w:t>30</w:t>
      </w:r>
      <w:r w:rsidRPr="00002918">
        <w:rPr>
          <w:rFonts w:eastAsiaTheme="minorEastAsia"/>
          <w:kern w:val="0"/>
          <w:szCs w:val="21"/>
        </w:rPr>
        <w:t>余部，</w:t>
      </w:r>
      <w:r w:rsidRPr="00002918">
        <w:rPr>
          <w:rFonts w:eastAsiaTheme="minorEastAsia"/>
          <w:kern w:val="0"/>
          <w:szCs w:val="21"/>
        </w:rPr>
        <w:t xml:space="preserve">CSSCI </w:t>
      </w:r>
      <w:r w:rsidRPr="00002918">
        <w:rPr>
          <w:rFonts w:eastAsiaTheme="minorEastAsia"/>
          <w:kern w:val="0"/>
          <w:szCs w:val="21"/>
        </w:rPr>
        <w:t>以上论文</w:t>
      </w:r>
      <w:r w:rsidRPr="00002918">
        <w:rPr>
          <w:rFonts w:eastAsiaTheme="minorEastAsia"/>
          <w:kern w:val="0"/>
          <w:szCs w:val="21"/>
        </w:rPr>
        <w:t>100</w:t>
      </w:r>
      <w:r w:rsidRPr="00002918">
        <w:rPr>
          <w:rFonts w:eastAsiaTheme="minorEastAsia"/>
          <w:kern w:val="0"/>
          <w:szCs w:val="21"/>
        </w:rPr>
        <w:t>余篇。该学科拥有江苏省第一家省级语言实验教学示范范中心，建有先进的同传实验室、笔译实验室。在外国现当代文学、应用翻译理论与实践、应用语言学、区域研究等方面都取得了大量的研究成果，在研究视角和研究方法等方面具有鲜明的特色。</w:t>
      </w:r>
    </w:p>
    <w:p w:rsidR="00D34E70" w:rsidRPr="00002918" w:rsidRDefault="00D34E70"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应掌握系统的社会主义政治思想理论，牢固树立正确的世界观和人生观，热爱祖国，遵纪守法，品德良好，学风严谨，具有较强的事业心和敬业精神，积极为社会主义现代化建设服务。</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应掌握外国语言文学理论基础知识和基本技能，了解本领域的研究动态，基本上能独立开展与本学科有关的研究和教学工作，学位论文应具有一定的创新性或应用前景。</w:t>
      </w:r>
    </w:p>
    <w:p w:rsidR="0055124D" w:rsidRPr="00002918" w:rsidRDefault="0055124D" w:rsidP="0055124D">
      <w:pPr>
        <w:widowControl/>
        <w:spacing w:line="300" w:lineRule="auto"/>
        <w:ind w:leftChars="200" w:left="420"/>
        <w:jc w:val="left"/>
        <w:rPr>
          <w:rFonts w:eastAsiaTheme="minorEastAsia"/>
          <w:kern w:val="0"/>
          <w:szCs w:val="21"/>
        </w:rPr>
      </w:pPr>
      <w:r w:rsidRPr="00002918">
        <w:rPr>
          <w:rFonts w:eastAsiaTheme="minorEastAsia"/>
          <w:kern w:val="0"/>
          <w:szCs w:val="21"/>
        </w:rPr>
        <w:t xml:space="preserve">3. </w:t>
      </w:r>
      <w:r w:rsidRPr="00002918">
        <w:rPr>
          <w:rFonts w:eastAsiaTheme="minorEastAsia"/>
          <w:kern w:val="0"/>
          <w:szCs w:val="21"/>
        </w:rPr>
        <w:t>身心健康，具有较强的适应能力和团队合作精神。</w:t>
      </w:r>
    </w:p>
    <w:p w:rsidR="0055124D" w:rsidRPr="00002918" w:rsidRDefault="0055124D"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4225FE">
        <w:rPr>
          <w:rFonts w:eastAsiaTheme="minorEastAsia" w:hint="eastAsia"/>
          <w:kern w:val="0"/>
          <w:szCs w:val="21"/>
        </w:rPr>
        <w:t>．</w:t>
      </w:r>
      <w:r w:rsidRPr="00002918">
        <w:rPr>
          <w:rFonts w:eastAsiaTheme="minorEastAsia"/>
          <w:kern w:val="0"/>
          <w:szCs w:val="21"/>
        </w:rPr>
        <w:t>外国文学</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4225FE">
        <w:rPr>
          <w:rFonts w:eastAsiaTheme="minorEastAsia" w:hint="eastAsia"/>
          <w:kern w:val="0"/>
          <w:szCs w:val="21"/>
        </w:rPr>
        <w:t>．</w:t>
      </w:r>
      <w:r w:rsidRPr="00002918">
        <w:rPr>
          <w:rFonts w:eastAsiaTheme="minorEastAsia"/>
          <w:kern w:val="0"/>
          <w:szCs w:val="21"/>
        </w:rPr>
        <w:t>翻译学</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004225FE">
        <w:rPr>
          <w:rFonts w:eastAsiaTheme="minorEastAsia" w:hint="eastAsia"/>
          <w:kern w:val="0"/>
          <w:szCs w:val="21"/>
        </w:rPr>
        <w:t>．</w:t>
      </w:r>
      <w:r w:rsidRPr="00002918">
        <w:rPr>
          <w:rFonts w:eastAsiaTheme="minorEastAsia"/>
          <w:kern w:val="0"/>
          <w:szCs w:val="21"/>
        </w:rPr>
        <w:t>外国语言学及应用语言学</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4</w:t>
      </w:r>
      <w:r w:rsidR="004225FE">
        <w:rPr>
          <w:rFonts w:eastAsiaTheme="minorEastAsia" w:hint="eastAsia"/>
          <w:kern w:val="0"/>
          <w:szCs w:val="21"/>
        </w:rPr>
        <w:t>．</w:t>
      </w:r>
      <w:r w:rsidRPr="00002918">
        <w:rPr>
          <w:rFonts w:eastAsiaTheme="minorEastAsia"/>
          <w:kern w:val="0"/>
          <w:szCs w:val="21"/>
        </w:rPr>
        <w:t>国别与区域研究</w:t>
      </w:r>
    </w:p>
    <w:p w:rsidR="0055124D" w:rsidRPr="00002918" w:rsidRDefault="0055124D"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55124D" w:rsidRPr="00002918" w:rsidRDefault="0055124D" w:rsidP="0055124D">
      <w:pPr>
        <w:widowControl/>
        <w:spacing w:line="300" w:lineRule="auto"/>
        <w:ind w:firstLineChars="200" w:firstLine="420"/>
        <w:rPr>
          <w:rFonts w:eastAsiaTheme="minorEastAsia"/>
          <w:kern w:val="0"/>
          <w:szCs w:val="21"/>
        </w:rPr>
      </w:pPr>
      <w:r w:rsidRPr="00002918">
        <w:rPr>
          <w:rFonts w:eastAsiaTheme="minorEastAsia"/>
          <w:kern w:val="0"/>
          <w:szCs w:val="21"/>
        </w:rPr>
        <w:t>学制</w:t>
      </w:r>
      <w:r w:rsidRPr="00002918">
        <w:rPr>
          <w:rFonts w:eastAsiaTheme="minorEastAsia"/>
          <w:kern w:val="0"/>
          <w:szCs w:val="21"/>
        </w:rPr>
        <w:t>3</w:t>
      </w:r>
      <w:r w:rsidRPr="00002918">
        <w:rPr>
          <w:rFonts w:eastAsiaTheme="minorEastAsia"/>
          <w:kern w:val="0"/>
          <w:szCs w:val="21"/>
        </w:rPr>
        <w:t>年，学习年限最长不超过</w:t>
      </w:r>
      <w:r w:rsidRPr="00002918">
        <w:rPr>
          <w:rFonts w:eastAsiaTheme="minorEastAsia"/>
          <w:kern w:val="0"/>
          <w:szCs w:val="21"/>
        </w:rPr>
        <w:t>5</w:t>
      </w:r>
      <w:r w:rsidRPr="00002918">
        <w:rPr>
          <w:rFonts w:eastAsiaTheme="minorEastAsia"/>
          <w:kern w:val="0"/>
          <w:szCs w:val="21"/>
        </w:rPr>
        <w:t>年。</w:t>
      </w:r>
    </w:p>
    <w:p w:rsidR="0055124D" w:rsidRPr="00002918" w:rsidRDefault="0055124D"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55124D" w:rsidRPr="00002918" w:rsidRDefault="0055124D" w:rsidP="0055124D">
      <w:pPr>
        <w:widowControl/>
        <w:spacing w:line="300" w:lineRule="auto"/>
        <w:ind w:leftChars="200" w:left="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55124D" w:rsidRPr="00002918" w:rsidRDefault="0055124D" w:rsidP="0055124D">
      <w:pPr>
        <w:widowControl/>
        <w:spacing w:line="300" w:lineRule="auto"/>
        <w:ind w:leftChars="200" w:left="420"/>
        <w:jc w:val="left"/>
        <w:rPr>
          <w:rFonts w:eastAsiaTheme="minorEastAsia"/>
          <w:kern w:val="0"/>
          <w:szCs w:val="21"/>
        </w:rPr>
      </w:pPr>
      <w:r w:rsidRPr="00002918">
        <w:rPr>
          <w:rFonts w:eastAsiaTheme="minorEastAsia"/>
          <w:kern w:val="0"/>
          <w:szCs w:val="21"/>
        </w:rPr>
        <w:t>总学分：</w:t>
      </w:r>
      <w:r w:rsidRPr="00002918">
        <w:rPr>
          <w:rFonts w:eastAsiaTheme="minorEastAsia"/>
          <w:kern w:val="0"/>
          <w:szCs w:val="21"/>
        </w:rPr>
        <w:t>26</w:t>
      </w:r>
      <w:r w:rsidRPr="00002918">
        <w:rPr>
          <w:rFonts w:eastAsiaTheme="minorEastAsia"/>
          <w:kern w:val="0"/>
          <w:szCs w:val="21"/>
        </w:rPr>
        <w:t>学分</w:t>
      </w:r>
    </w:p>
    <w:p w:rsidR="0055124D" w:rsidRPr="00002918" w:rsidRDefault="0055124D" w:rsidP="0055124D">
      <w:pPr>
        <w:widowControl/>
        <w:spacing w:line="300" w:lineRule="auto"/>
        <w:ind w:leftChars="200" w:left="420"/>
        <w:jc w:val="left"/>
        <w:rPr>
          <w:rFonts w:eastAsiaTheme="minorEastAsia"/>
          <w:kern w:val="0"/>
          <w:szCs w:val="21"/>
        </w:rPr>
      </w:pPr>
      <w:r w:rsidRPr="00002918">
        <w:rPr>
          <w:rFonts w:eastAsiaTheme="minorEastAsia"/>
          <w:kern w:val="0"/>
          <w:szCs w:val="21"/>
        </w:rPr>
        <w:t>学位课学分：</w:t>
      </w:r>
      <w:r w:rsidRPr="00002918">
        <w:rPr>
          <w:rFonts w:eastAsiaTheme="minorEastAsia"/>
          <w:kern w:val="0"/>
          <w:szCs w:val="21"/>
        </w:rPr>
        <w:t>15</w:t>
      </w:r>
      <w:r w:rsidRPr="00002918">
        <w:rPr>
          <w:rFonts w:eastAsiaTheme="minorEastAsia"/>
          <w:kern w:val="0"/>
          <w:szCs w:val="21"/>
        </w:rPr>
        <w:t>学分</w:t>
      </w:r>
    </w:p>
    <w:p w:rsidR="0055124D" w:rsidRPr="00002918" w:rsidRDefault="0055124D" w:rsidP="0055124D">
      <w:pPr>
        <w:widowControl/>
        <w:spacing w:line="300" w:lineRule="auto"/>
        <w:ind w:leftChars="200" w:left="420"/>
        <w:jc w:val="left"/>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课程设置</w:t>
      </w:r>
    </w:p>
    <w:p w:rsidR="0055124D" w:rsidRPr="00002918" w:rsidRDefault="0055124D" w:rsidP="0055124D">
      <w:pPr>
        <w:widowControl/>
        <w:spacing w:line="300" w:lineRule="auto"/>
        <w:ind w:leftChars="200" w:left="420"/>
        <w:jc w:val="left"/>
        <w:rPr>
          <w:rFonts w:eastAsiaTheme="minorEastAsia"/>
          <w:bCs/>
          <w:szCs w:val="21"/>
        </w:rPr>
      </w:pPr>
      <w:r w:rsidRPr="00002918">
        <w:rPr>
          <w:rFonts w:eastAsiaTheme="minorEastAsia"/>
          <w:kern w:val="0"/>
          <w:szCs w:val="21"/>
        </w:rPr>
        <w:t>见附</w:t>
      </w:r>
      <w:r w:rsidR="000F5CAD" w:rsidRPr="00002918">
        <w:rPr>
          <w:rFonts w:eastAsiaTheme="minorEastAsia"/>
          <w:kern w:val="0"/>
          <w:szCs w:val="21"/>
        </w:rPr>
        <w:t>表。</w:t>
      </w:r>
    </w:p>
    <w:p w:rsidR="0055124D" w:rsidRPr="00002918" w:rsidRDefault="0055124D"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对硕士研究生培养采取课程学习和论文工作并重的方式，课程学习一般在一年内完成，从事论文工作的时间一般不得少于一学年。</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整个培养过程应贯彻理论联系实际的方针，使研究生掌握本专业的基础理论和专门知识，掌握科学的基本方法，并具有一定的实践经验和实践能力。</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硕士研究生培养实行导师负责制，采取导师负责和指导小组集体培养相结合的方式。</w:t>
      </w:r>
    </w:p>
    <w:p w:rsidR="0055124D" w:rsidRPr="00002918" w:rsidRDefault="0055124D"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55124D" w:rsidRPr="00002918" w:rsidRDefault="0055124D"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960EFB" w:rsidRPr="00002918">
        <w:rPr>
          <w:rFonts w:eastAsiaTheme="minorEastAsia"/>
          <w:kern w:val="0"/>
          <w:szCs w:val="21"/>
        </w:rPr>
        <w:t>．</w:t>
      </w:r>
      <w:r w:rsidRPr="00002918">
        <w:rPr>
          <w:rFonts w:eastAsiaTheme="minorEastAsia"/>
          <w:kern w:val="0"/>
          <w:szCs w:val="21"/>
        </w:rPr>
        <w:t>选题和开题</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960EFB" w:rsidRPr="00002918">
        <w:rPr>
          <w:rFonts w:eastAsiaTheme="minorEastAsia"/>
          <w:kern w:val="0"/>
          <w:szCs w:val="21"/>
        </w:rPr>
        <w:t>．</w:t>
      </w:r>
      <w:r w:rsidRPr="00002918">
        <w:rPr>
          <w:rFonts w:eastAsiaTheme="minorEastAsia"/>
          <w:kern w:val="0"/>
          <w:szCs w:val="21"/>
        </w:rPr>
        <w:t>学位论文的写作和要求</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00960EFB" w:rsidRPr="00002918">
        <w:rPr>
          <w:rFonts w:eastAsiaTheme="minorEastAsia"/>
          <w:kern w:val="0"/>
          <w:szCs w:val="21"/>
        </w:rPr>
        <w:t>．</w:t>
      </w:r>
      <w:r w:rsidRPr="00002918">
        <w:rPr>
          <w:rFonts w:eastAsiaTheme="minorEastAsia"/>
          <w:kern w:val="0"/>
          <w:szCs w:val="21"/>
        </w:rPr>
        <w:t>学位论文的预答辩和答辩</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55124D" w:rsidRPr="00002918" w:rsidRDefault="0055124D" w:rsidP="0055124D">
      <w:pPr>
        <w:widowControl/>
        <w:spacing w:line="300" w:lineRule="auto"/>
        <w:ind w:firstLineChars="200" w:firstLine="420"/>
        <w:jc w:val="left"/>
        <w:rPr>
          <w:rFonts w:eastAsiaTheme="minorEastAsia"/>
          <w:kern w:val="0"/>
          <w:szCs w:val="21"/>
        </w:rPr>
      </w:pPr>
      <w:r w:rsidRPr="00002918">
        <w:rPr>
          <w:rFonts w:eastAsiaTheme="minorEastAsia"/>
          <w:kern w:val="0"/>
          <w:szCs w:val="21"/>
        </w:rPr>
        <w:t>4</w:t>
      </w:r>
      <w:r w:rsidR="00960EFB" w:rsidRPr="00002918">
        <w:rPr>
          <w:rFonts w:eastAsiaTheme="minorEastAsia"/>
          <w:kern w:val="0"/>
          <w:szCs w:val="21"/>
        </w:rPr>
        <w:t>．</w:t>
      </w:r>
      <w:r w:rsidRPr="00002918">
        <w:rPr>
          <w:rFonts w:eastAsiaTheme="minorEastAsia"/>
          <w:kern w:val="0"/>
          <w:szCs w:val="21"/>
        </w:rPr>
        <w:t>申请学位</w:t>
      </w:r>
    </w:p>
    <w:p w:rsidR="0055124D" w:rsidRPr="00002918" w:rsidRDefault="0055124D" w:rsidP="0055124D">
      <w:pPr>
        <w:widowControl/>
        <w:spacing w:line="300" w:lineRule="auto"/>
        <w:ind w:firstLineChars="200" w:firstLine="420"/>
        <w:jc w:val="left"/>
        <w:rPr>
          <w:rFonts w:eastAsiaTheme="minorEastAsia"/>
          <w:szCs w:val="21"/>
        </w:rPr>
      </w:pPr>
      <w:r w:rsidRPr="00002918">
        <w:rPr>
          <w:rFonts w:eastAsiaTheme="minorEastAsia"/>
          <w:kern w:val="0"/>
          <w:szCs w:val="21"/>
        </w:rPr>
        <w:t>按《南京信息工程大学授予硕士、博士学位授予工作细则》的具体实施办法进行。</w:t>
      </w:r>
    </w:p>
    <w:p w:rsidR="0055124D" w:rsidRPr="00002918" w:rsidRDefault="0055124D"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55124D" w:rsidRPr="00002918" w:rsidRDefault="000F5CAD" w:rsidP="0055124D">
      <w:pPr>
        <w:spacing w:line="300" w:lineRule="auto"/>
        <w:ind w:firstLineChars="200" w:firstLine="420"/>
        <w:rPr>
          <w:rFonts w:eastAsiaTheme="minorEastAsia"/>
          <w:kern w:val="0"/>
          <w:szCs w:val="21"/>
        </w:rPr>
      </w:pPr>
      <w:r w:rsidRPr="00002918">
        <w:rPr>
          <w:rFonts w:eastAsiaTheme="minorEastAsia"/>
          <w:kern w:val="0"/>
          <w:szCs w:val="21"/>
        </w:rPr>
        <w:lastRenderedPageBreak/>
        <w:t>1</w:t>
      </w:r>
      <w:r w:rsidR="004225FE">
        <w:rPr>
          <w:rFonts w:eastAsiaTheme="minorEastAsia" w:hint="eastAsia"/>
          <w:kern w:val="0"/>
          <w:szCs w:val="21"/>
        </w:rPr>
        <w:t>．</w:t>
      </w:r>
      <w:r w:rsidR="0055124D" w:rsidRPr="00002918">
        <w:rPr>
          <w:rFonts w:eastAsiaTheme="minorEastAsia"/>
          <w:kern w:val="0"/>
          <w:szCs w:val="21"/>
        </w:rPr>
        <w:t>学术报告</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硕士研究生在论文工作期间，原则上应至少举行一次公开性的学术报告（论文开题报告除外），由指导教师和学院负责对其学术报告效果进行考核。此外还应参加不少于</w:t>
      </w:r>
      <w:r w:rsidRPr="00002918">
        <w:rPr>
          <w:rFonts w:eastAsiaTheme="minorEastAsia"/>
          <w:kern w:val="0"/>
          <w:szCs w:val="21"/>
        </w:rPr>
        <w:t>8</w:t>
      </w:r>
      <w:r w:rsidRPr="00002918">
        <w:rPr>
          <w:rFonts w:eastAsiaTheme="minorEastAsia"/>
          <w:kern w:val="0"/>
          <w:szCs w:val="21"/>
        </w:rPr>
        <w:t>次的学术活动，包括校内外专家讲座、学术报告、学术会议、教学或科技比赛等，并且在《学术活动记录》上做好相应记录。考核合格者方能进行论文答辩。</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2</w:t>
      </w:r>
      <w:r w:rsidR="004225FE">
        <w:rPr>
          <w:rFonts w:eastAsiaTheme="minorEastAsia" w:hint="eastAsia"/>
          <w:kern w:val="0"/>
          <w:szCs w:val="21"/>
        </w:rPr>
        <w:t>．</w:t>
      </w:r>
      <w:r w:rsidRPr="00002918">
        <w:rPr>
          <w:rFonts w:eastAsiaTheme="minorEastAsia"/>
          <w:kern w:val="0"/>
          <w:szCs w:val="21"/>
        </w:rPr>
        <w:t>实践活动</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学分。可以包含教学实践、生产实践、社会调查、课外学术活动等。</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55124D" w:rsidRPr="00002918" w:rsidRDefault="0055124D" w:rsidP="0055124D">
      <w:pPr>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实践环节可根据具体情况，与研究生兼任助教、助研和助管的工作结合起来，选择其中的一项或二项予以实施。</w:t>
      </w:r>
    </w:p>
    <w:p w:rsidR="0055124D" w:rsidRPr="00002918" w:rsidRDefault="0055124D" w:rsidP="0055124D">
      <w:pPr>
        <w:widowControl/>
        <w:jc w:val="left"/>
        <w:rPr>
          <w:rFonts w:eastAsiaTheme="minorEastAsia"/>
          <w:szCs w:val="21"/>
        </w:rPr>
      </w:pPr>
      <w:r w:rsidRPr="00002918">
        <w:rPr>
          <w:rFonts w:eastAsiaTheme="minorEastAsia"/>
          <w:szCs w:val="21"/>
        </w:rPr>
        <w:br w:type="page"/>
      </w:r>
    </w:p>
    <w:p w:rsidR="0055124D" w:rsidRPr="00002918" w:rsidRDefault="0055124D" w:rsidP="0055124D">
      <w:pPr>
        <w:spacing w:line="300" w:lineRule="auto"/>
        <w:rPr>
          <w:rFonts w:eastAsiaTheme="minorEastAsia"/>
          <w:b/>
          <w:sz w:val="24"/>
        </w:rPr>
      </w:pPr>
      <w:r w:rsidRPr="00002918">
        <w:rPr>
          <w:rFonts w:eastAsiaTheme="minorEastAsia"/>
          <w:b/>
          <w:sz w:val="24"/>
        </w:rPr>
        <w:lastRenderedPageBreak/>
        <w:t>附</w:t>
      </w:r>
      <w:r w:rsidR="00960EFB" w:rsidRPr="00002918">
        <w:rPr>
          <w:rFonts w:eastAsiaTheme="minorEastAsia"/>
          <w:b/>
          <w:sz w:val="24"/>
        </w:rPr>
        <w:t>表</w:t>
      </w:r>
      <w:r w:rsidRPr="00002918">
        <w:rPr>
          <w:rFonts w:eastAsiaTheme="minorEastAsia"/>
          <w:b/>
          <w:sz w:val="24"/>
        </w:rPr>
        <w:t>：</w:t>
      </w:r>
      <w:r w:rsidRPr="00002918">
        <w:rPr>
          <w:rFonts w:eastAsiaTheme="minorEastAsia"/>
          <w:b/>
          <w:sz w:val="24"/>
          <w:u w:val="single"/>
        </w:rPr>
        <w:t>外国语言文学</w:t>
      </w:r>
      <w:r w:rsidRPr="00002918">
        <w:rPr>
          <w:rFonts w:eastAsiaTheme="minorEastAsia"/>
          <w:b/>
          <w:sz w:val="24"/>
        </w:rPr>
        <w:t>学术型硕士研究生课程设置</w:t>
      </w:r>
    </w:p>
    <w:tbl>
      <w:tblPr>
        <w:tblW w:w="834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73"/>
        <w:gridCol w:w="957"/>
        <w:gridCol w:w="2396"/>
        <w:gridCol w:w="625"/>
        <w:gridCol w:w="376"/>
        <w:gridCol w:w="866"/>
        <w:gridCol w:w="878"/>
        <w:gridCol w:w="899"/>
        <w:gridCol w:w="350"/>
        <w:gridCol w:w="420"/>
      </w:tblGrid>
      <w:tr w:rsidR="0055124D" w:rsidRPr="00002918" w:rsidTr="00B4432C">
        <w:trPr>
          <w:trHeight w:hRule="exact" w:val="397"/>
        </w:trPr>
        <w:tc>
          <w:tcPr>
            <w:tcW w:w="573" w:type="dxa"/>
            <w:tcBorders>
              <w:top w:val="single" w:sz="8"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b/>
                <w:kern w:val="0"/>
                <w:sz w:val="18"/>
                <w:szCs w:val="18"/>
              </w:rPr>
            </w:pPr>
            <w:r w:rsidRPr="00002918">
              <w:rPr>
                <w:b/>
                <w:kern w:val="0"/>
                <w:sz w:val="18"/>
                <w:szCs w:val="18"/>
              </w:rPr>
              <w:t>组别</w:t>
            </w:r>
          </w:p>
        </w:tc>
        <w:tc>
          <w:tcPr>
            <w:tcW w:w="957"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b/>
                <w:kern w:val="0"/>
                <w:sz w:val="18"/>
                <w:szCs w:val="18"/>
              </w:rPr>
            </w:pPr>
            <w:r w:rsidRPr="00002918">
              <w:rPr>
                <w:b/>
                <w:kern w:val="0"/>
                <w:sz w:val="18"/>
                <w:szCs w:val="18"/>
              </w:rPr>
              <w:t>课程编号</w:t>
            </w:r>
          </w:p>
        </w:tc>
        <w:tc>
          <w:tcPr>
            <w:tcW w:w="2396"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b/>
                <w:kern w:val="0"/>
                <w:sz w:val="18"/>
                <w:szCs w:val="18"/>
              </w:rPr>
            </w:pPr>
            <w:r w:rsidRPr="00002918">
              <w:rPr>
                <w:b/>
                <w:kern w:val="0"/>
                <w:sz w:val="18"/>
                <w:szCs w:val="18"/>
              </w:rPr>
              <w:t>课程名称</w:t>
            </w:r>
          </w:p>
        </w:tc>
        <w:tc>
          <w:tcPr>
            <w:tcW w:w="625"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b/>
                <w:kern w:val="0"/>
                <w:sz w:val="18"/>
                <w:szCs w:val="18"/>
              </w:rPr>
            </w:pPr>
            <w:r w:rsidRPr="00002918">
              <w:rPr>
                <w:b/>
                <w:kern w:val="0"/>
                <w:sz w:val="18"/>
                <w:szCs w:val="18"/>
              </w:rPr>
              <w:t>学时</w:t>
            </w:r>
          </w:p>
        </w:tc>
        <w:tc>
          <w:tcPr>
            <w:tcW w:w="376"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b/>
                <w:kern w:val="0"/>
                <w:sz w:val="18"/>
                <w:szCs w:val="18"/>
              </w:rPr>
            </w:pPr>
            <w:r w:rsidRPr="00002918">
              <w:rPr>
                <w:b/>
                <w:kern w:val="0"/>
                <w:sz w:val="18"/>
                <w:szCs w:val="18"/>
              </w:rPr>
              <w:t>学分</w:t>
            </w:r>
          </w:p>
        </w:tc>
        <w:tc>
          <w:tcPr>
            <w:tcW w:w="866"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b/>
                <w:kern w:val="0"/>
                <w:sz w:val="18"/>
                <w:szCs w:val="18"/>
              </w:rPr>
            </w:pPr>
            <w:r w:rsidRPr="00002918">
              <w:rPr>
                <w:b/>
                <w:kern w:val="0"/>
                <w:sz w:val="18"/>
                <w:szCs w:val="18"/>
              </w:rPr>
              <w:t>开课学期</w:t>
            </w:r>
          </w:p>
        </w:tc>
        <w:tc>
          <w:tcPr>
            <w:tcW w:w="878"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b/>
                <w:kern w:val="0"/>
                <w:sz w:val="18"/>
                <w:szCs w:val="18"/>
              </w:rPr>
            </w:pPr>
            <w:r w:rsidRPr="00002918">
              <w:rPr>
                <w:b/>
                <w:kern w:val="0"/>
                <w:sz w:val="18"/>
                <w:szCs w:val="18"/>
              </w:rPr>
              <w:t>授课方式</w:t>
            </w:r>
          </w:p>
        </w:tc>
        <w:tc>
          <w:tcPr>
            <w:tcW w:w="899" w:type="dxa"/>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b/>
                <w:kern w:val="0"/>
                <w:sz w:val="18"/>
                <w:szCs w:val="18"/>
              </w:rPr>
            </w:pPr>
            <w:r w:rsidRPr="00002918">
              <w:rPr>
                <w:b/>
                <w:kern w:val="0"/>
                <w:sz w:val="18"/>
                <w:szCs w:val="18"/>
              </w:rPr>
              <w:t>考核方式</w:t>
            </w:r>
          </w:p>
        </w:tc>
        <w:tc>
          <w:tcPr>
            <w:tcW w:w="770" w:type="dxa"/>
            <w:gridSpan w:val="2"/>
            <w:tcBorders>
              <w:top w:val="single" w:sz="8" w:space="0" w:color="auto"/>
              <w:left w:val="single" w:sz="6" w:space="0" w:color="auto"/>
              <w:bottom w:val="single" w:sz="6" w:space="0" w:color="auto"/>
              <w:right w:val="single" w:sz="8"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b/>
                <w:kern w:val="0"/>
                <w:sz w:val="18"/>
                <w:szCs w:val="18"/>
              </w:rPr>
            </w:pPr>
            <w:r w:rsidRPr="00002918">
              <w:rPr>
                <w:b/>
                <w:kern w:val="0"/>
                <w:sz w:val="18"/>
                <w:szCs w:val="18"/>
              </w:rPr>
              <w:t>备注</w:t>
            </w:r>
          </w:p>
        </w:tc>
      </w:tr>
      <w:tr w:rsidR="0055124D" w:rsidRPr="00002918" w:rsidTr="0055124D">
        <w:trPr>
          <w:trHeight w:hRule="exact" w:val="369"/>
        </w:trPr>
        <w:tc>
          <w:tcPr>
            <w:tcW w:w="573" w:type="dxa"/>
            <w:vMerge w:val="restart"/>
            <w:tcBorders>
              <w:top w:val="single" w:sz="6" w:space="0" w:color="auto"/>
              <w:left w:val="single" w:sz="8"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kern w:val="0"/>
                <w:sz w:val="18"/>
                <w:szCs w:val="18"/>
              </w:rPr>
            </w:pPr>
            <w:r w:rsidRPr="00002918">
              <w:rPr>
                <w:kern w:val="0"/>
                <w:sz w:val="18"/>
                <w:szCs w:val="18"/>
              </w:rPr>
              <w:t>A</w:t>
            </w:r>
          </w:p>
        </w:tc>
        <w:tc>
          <w:tcPr>
            <w:tcW w:w="95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008001</w:t>
            </w:r>
          </w:p>
        </w:tc>
        <w:tc>
          <w:tcPr>
            <w:tcW w:w="239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jc w:val="center"/>
              <w:rPr>
                <w:kern w:val="0"/>
                <w:sz w:val="18"/>
                <w:szCs w:val="18"/>
              </w:rPr>
            </w:pPr>
            <w:r w:rsidRPr="00002918">
              <w:rPr>
                <w:sz w:val="18"/>
                <w:szCs w:val="18"/>
              </w:rPr>
              <w:t>中国特色社会主义理论与实践研究</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kern w:val="0"/>
                <w:sz w:val="18"/>
                <w:szCs w:val="18"/>
              </w:rPr>
            </w:pPr>
            <w:r w:rsidRPr="00002918">
              <w:rPr>
                <w:kern w:val="0"/>
                <w:sz w:val="18"/>
                <w:szCs w:val="18"/>
              </w:rPr>
              <w:t>36</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770" w:type="dxa"/>
            <w:gridSpan w:val="2"/>
            <w:vMerge w:val="restart"/>
            <w:tcBorders>
              <w:top w:val="single" w:sz="6" w:space="0" w:color="auto"/>
              <w:left w:val="single" w:sz="6" w:space="0" w:color="auto"/>
              <w:right w:val="single" w:sz="8"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kern w:val="0"/>
                <w:sz w:val="18"/>
                <w:szCs w:val="18"/>
              </w:rPr>
            </w:pPr>
            <w:r w:rsidRPr="00002918">
              <w:rPr>
                <w:kern w:val="0"/>
                <w:sz w:val="18"/>
                <w:szCs w:val="18"/>
              </w:rPr>
              <w:t>6</w:t>
            </w:r>
            <w:r w:rsidRPr="00002918">
              <w:rPr>
                <w:kern w:val="0"/>
                <w:sz w:val="18"/>
                <w:szCs w:val="18"/>
              </w:rPr>
              <w:t>学分</w:t>
            </w:r>
          </w:p>
        </w:tc>
      </w:tr>
      <w:tr w:rsidR="0055124D" w:rsidRPr="00002918" w:rsidTr="0055124D">
        <w:trPr>
          <w:trHeight w:hRule="exact" w:val="369"/>
        </w:trPr>
        <w:tc>
          <w:tcPr>
            <w:tcW w:w="573" w:type="dxa"/>
            <w:vMerge/>
            <w:tcBorders>
              <w:left w:val="single" w:sz="8" w:space="0" w:color="auto"/>
              <w:right w:val="single" w:sz="6" w:space="0" w:color="auto"/>
            </w:tcBorders>
            <w:vAlign w:val="center"/>
            <w:hideMark/>
          </w:tcPr>
          <w:p w:rsidR="0055124D" w:rsidRPr="00002918" w:rsidRDefault="0055124D" w:rsidP="00B4432C">
            <w:pPr>
              <w:widowControl/>
              <w:jc w:val="left"/>
              <w:rPr>
                <w:kern w:val="0"/>
                <w:sz w:val="18"/>
                <w:szCs w:val="18"/>
              </w:rPr>
            </w:pPr>
          </w:p>
        </w:tc>
        <w:tc>
          <w:tcPr>
            <w:tcW w:w="95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008003</w:t>
            </w:r>
          </w:p>
        </w:tc>
        <w:tc>
          <w:tcPr>
            <w:tcW w:w="239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kern w:val="0"/>
                <w:sz w:val="18"/>
                <w:szCs w:val="18"/>
              </w:rPr>
            </w:pPr>
            <w:r w:rsidRPr="00002918">
              <w:rPr>
                <w:kern w:val="0"/>
                <w:sz w:val="18"/>
                <w:szCs w:val="18"/>
              </w:rPr>
              <w:t>马克思主义与社会科学方法论</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kern w:val="0"/>
                <w:sz w:val="18"/>
                <w:szCs w:val="18"/>
              </w:rPr>
            </w:pPr>
            <w:r w:rsidRPr="00002918">
              <w:rPr>
                <w:kern w:val="0"/>
                <w:sz w:val="18"/>
                <w:szCs w:val="18"/>
              </w:rPr>
              <w:t>18</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770" w:type="dxa"/>
            <w:gridSpan w:val="2"/>
            <w:vMerge/>
            <w:tcBorders>
              <w:left w:val="single" w:sz="6" w:space="0" w:color="auto"/>
              <w:right w:val="single" w:sz="8" w:space="0" w:color="auto"/>
            </w:tcBorders>
            <w:vAlign w:val="center"/>
            <w:hideMark/>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hideMark/>
          </w:tcPr>
          <w:p w:rsidR="0055124D" w:rsidRPr="00002918" w:rsidRDefault="0055124D" w:rsidP="00B4432C">
            <w:pPr>
              <w:widowControl/>
              <w:jc w:val="left"/>
              <w:rPr>
                <w:kern w:val="0"/>
                <w:sz w:val="18"/>
                <w:szCs w:val="18"/>
              </w:rPr>
            </w:pPr>
          </w:p>
        </w:tc>
        <w:tc>
          <w:tcPr>
            <w:tcW w:w="957"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990031</w:t>
            </w:r>
          </w:p>
        </w:tc>
        <w:tc>
          <w:tcPr>
            <w:tcW w:w="2396" w:type="dxa"/>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PET</w:t>
            </w:r>
            <w:r w:rsidR="005A2FE3" w:rsidRPr="00002918">
              <w:rPr>
                <w:sz w:val="18"/>
                <w:szCs w:val="18"/>
              </w:rPr>
              <w:t>S</w:t>
            </w:r>
            <w:r w:rsidRPr="00002918">
              <w:rPr>
                <w:sz w:val="18"/>
                <w:szCs w:val="18"/>
              </w:rPr>
              <w:t>-5</w:t>
            </w:r>
          </w:p>
        </w:tc>
        <w:tc>
          <w:tcPr>
            <w:tcW w:w="625" w:type="dxa"/>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32</w:t>
            </w:r>
          </w:p>
        </w:tc>
        <w:tc>
          <w:tcPr>
            <w:tcW w:w="376" w:type="dxa"/>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66" w:type="dxa"/>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770" w:type="dxa"/>
            <w:gridSpan w:val="2"/>
            <w:vMerge/>
            <w:tcBorders>
              <w:left w:val="single" w:sz="6" w:space="0" w:color="auto"/>
              <w:right w:val="single" w:sz="8"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p>
        </w:tc>
      </w:tr>
      <w:tr w:rsidR="0055124D" w:rsidRPr="00002918" w:rsidTr="0055124D">
        <w:trPr>
          <w:trHeight w:hRule="exact" w:val="369"/>
        </w:trPr>
        <w:tc>
          <w:tcPr>
            <w:tcW w:w="573" w:type="dxa"/>
            <w:vMerge/>
            <w:tcBorders>
              <w:left w:val="single" w:sz="8" w:space="0" w:color="auto"/>
              <w:bottom w:val="single" w:sz="6"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4"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990032</w:t>
            </w:r>
          </w:p>
        </w:tc>
        <w:tc>
          <w:tcPr>
            <w:tcW w:w="2396" w:type="dxa"/>
            <w:tcBorders>
              <w:top w:val="single" w:sz="4"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kern w:val="0"/>
                <w:sz w:val="18"/>
                <w:szCs w:val="18"/>
              </w:rPr>
            </w:pPr>
            <w:r w:rsidRPr="00002918">
              <w:rPr>
                <w:kern w:val="0"/>
                <w:sz w:val="18"/>
                <w:szCs w:val="18"/>
              </w:rPr>
              <w:t>科技写作</w:t>
            </w:r>
          </w:p>
        </w:tc>
        <w:tc>
          <w:tcPr>
            <w:tcW w:w="625" w:type="dxa"/>
            <w:tcBorders>
              <w:top w:val="single" w:sz="4"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kern w:val="0"/>
                <w:sz w:val="18"/>
                <w:szCs w:val="18"/>
              </w:rPr>
            </w:pPr>
            <w:r w:rsidRPr="00002918">
              <w:rPr>
                <w:kern w:val="0"/>
                <w:sz w:val="18"/>
                <w:szCs w:val="18"/>
              </w:rPr>
              <w:t>16</w:t>
            </w:r>
          </w:p>
        </w:tc>
        <w:tc>
          <w:tcPr>
            <w:tcW w:w="376" w:type="dxa"/>
            <w:tcBorders>
              <w:top w:val="single" w:sz="4"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kern w:val="0"/>
                <w:sz w:val="18"/>
                <w:szCs w:val="18"/>
              </w:rPr>
            </w:pPr>
            <w:r w:rsidRPr="00002918">
              <w:rPr>
                <w:kern w:val="0"/>
                <w:sz w:val="18"/>
                <w:szCs w:val="18"/>
              </w:rPr>
              <w:t>1</w:t>
            </w:r>
          </w:p>
        </w:tc>
        <w:tc>
          <w:tcPr>
            <w:tcW w:w="86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770" w:type="dxa"/>
            <w:gridSpan w:val="2"/>
            <w:vMerge/>
            <w:tcBorders>
              <w:left w:val="single" w:sz="6" w:space="0" w:color="auto"/>
              <w:bottom w:val="single" w:sz="4" w:space="0" w:color="auto"/>
              <w:right w:val="single" w:sz="8"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p>
        </w:tc>
      </w:tr>
      <w:tr w:rsidR="0055124D" w:rsidRPr="00002918" w:rsidTr="0055124D">
        <w:trPr>
          <w:trHeight w:hRule="exact" w:val="369"/>
        </w:trPr>
        <w:tc>
          <w:tcPr>
            <w:tcW w:w="573" w:type="dxa"/>
            <w:vMerge w:val="restart"/>
            <w:tcBorders>
              <w:top w:val="single" w:sz="6" w:space="0" w:color="auto"/>
              <w:left w:val="single" w:sz="8"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spacing w:line="300" w:lineRule="auto"/>
              <w:jc w:val="center"/>
              <w:rPr>
                <w:kern w:val="0"/>
                <w:sz w:val="18"/>
                <w:szCs w:val="18"/>
              </w:rPr>
            </w:pPr>
            <w:r w:rsidRPr="00002918">
              <w:rPr>
                <w:kern w:val="0"/>
                <w:sz w:val="18"/>
                <w:szCs w:val="18"/>
              </w:rPr>
              <w:t>B</w:t>
            </w:r>
          </w:p>
        </w:tc>
        <w:tc>
          <w:tcPr>
            <w:tcW w:w="95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kern w:val="0"/>
                <w:sz w:val="18"/>
                <w:szCs w:val="18"/>
              </w:rPr>
            </w:pPr>
            <w:r w:rsidRPr="00002918">
              <w:rPr>
                <w:kern w:val="0"/>
                <w:sz w:val="18"/>
                <w:szCs w:val="18"/>
              </w:rPr>
              <w:t>s</w:t>
            </w:r>
            <w:r w:rsidR="0055124D" w:rsidRPr="00002918">
              <w:rPr>
                <w:kern w:val="0"/>
                <w:sz w:val="18"/>
                <w:szCs w:val="18"/>
              </w:rPr>
              <w:t>010095</w:t>
            </w:r>
          </w:p>
        </w:tc>
        <w:tc>
          <w:tcPr>
            <w:tcW w:w="239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kern w:val="0"/>
                <w:sz w:val="18"/>
                <w:szCs w:val="18"/>
              </w:rPr>
            </w:pPr>
            <w:r w:rsidRPr="00002918">
              <w:rPr>
                <w:kern w:val="0"/>
                <w:sz w:val="18"/>
                <w:szCs w:val="18"/>
              </w:rPr>
              <w:t>外国语言文学研究方法</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kern w:val="0"/>
                <w:sz w:val="18"/>
                <w:szCs w:val="18"/>
              </w:rPr>
            </w:pPr>
            <w:r w:rsidRPr="00002918">
              <w:rPr>
                <w:kern w:val="0"/>
                <w:sz w:val="18"/>
                <w:szCs w:val="18"/>
              </w:rPr>
              <w:t>18</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kern w:val="0"/>
                <w:sz w:val="18"/>
                <w:szCs w:val="18"/>
              </w:rPr>
            </w:pPr>
            <w:r w:rsidRPr="00002918">
              <w:rPr>
                <w:kern w:val="0"/>
                <w:sz w:val="18"/>
                <w:szCs w:val="18"/>
              </w:rPr>
              <w:t>1</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kern w:val="0"/>
                <w:sz w:val="18"/>
                <w:szCs w:val="18"/>
              </w:rPr>
            </w:pPr>
            <w:r w:rsidRPr="00002918">
              <w:rPr>
                <w:kern w:val="0"/>
                <w:sz w:val="18"/>
                <w:szCs w:val="18"/>
              </w:rPr>
              <w:t>2</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kern w:val="0"/>
                <w:sz w:val="18"/>
                <w:szCs w:val="18"/>
              </w:rPr>
            </w:pPr>
            <w:r w:rsidRPr="00002918">
              <w:rPr>
                <w:kern w:val="0"/>
                <w:sz w:val="18"/>
                <w:szCs w:val="18"/>
              </w:rPr>
              <w:t>考试</w:t>
            </w:r>
          </w:p>
        </w:tc>
        <w:tc>
          <w:tcPr>
            <w:tcW w:w="350" w:type="dxa"/>
            <w:tcBorders>
              <w:top w:val="single" w:sz="6" w:space="0" w:color="auto"/>
              <w:left w:val="single" w:sz="6" w:space="0" w:color="auto"/>
              <w:bottom w:val="single" w:sz="4" w:space="0" w:color="auto"/>
              <w:right w:val="single" w:sz="4" w:space="0" w:color="auto"/>
            </w:tcBorders>
            <w:tcMar>
              <w:top w:w="15" w:type="dxa"/>
              <w:left w:w="15" w:type="dxa"/>
              <w:bottom w:w="15" w:type="dxa"/>
              <w:right w:w="15" w:type="dxa"/>
            </w:tcMar>
            <w:vAlign w:val="center"/>
            <w:hideMark/>
          </w:tcPr>
          <w:p w:rsidR="0055124D" w:rsidRPr="00002918" w:rsidRDefault="0055124D" w:rsidP="00B4432C">
            <w:pPr>
              <w:spacing w:line="300" w:lineRule="auto"/>
              <w:jc w:val="center"/>
              <w:rPr>
                <w:kern w:val="0"/>
                <w:sz w:val="18"/>
                <w:szCs w:val="18"/>
              </w:rPr>
            </w:pPr>
          </w:p>
        </w:tc>
        <w:tc>
          <w:tcPr>
            <w:tcW w:w="420" w:type="dxa"/>
            <w:vMerge w:val="restart"/>
            <w:tcBorders>
              <w:top w:val="single" w:sz="6" w:space="0" w:color="auto"/>
              <w:left w:val="single" w:sz="4" w:space="0" w:color="auto"/>
              <w:right w:val="single" w:sz="8" w:space="0" w:color="auto"/>
            </w:tcBorders>
            <w:vAlign w:val="center"/>
          </w:tcPr>
          <w:p w:rsidR="0055124D" w:rsidRPr="00002918" w:rsidRDefault="0055124D" w:rsidP="00B4432C">
            <w:pPr>
              <w:spacing w:line="300" w:lineRule="auto"/>
              <w:jc w:val="center"/>
              <w:rPr>
                <w:kern w:val="0"/>
                <w:sz w:val="18"/>
                <w:szCs w:val="18"/>
              </w:rPr>
            </w:pPr>
            <w:r w:rsidRPr="00002918">
              <w:rPr>
                <w:kern w:val="0"/>
                <w:sz w:val="18"/>
                <w:szCs w:val="18"/>
              </w:rPr>
              <w:t>9</w:t>
            </w:r>
            <w:r w:rsidRPr="00002918">
              <w:rPr>
                <w:kern w:val="0"/>
                <w:sz w:val="18"/>
                <w:szCs w:val="18"/>
              </w:rPr>
              <w:t>学分</w:t>
            </w:r>
          </w:p>
        </w:tc>
      </w:tr>
      <w:tr w:rsidR="0055124D" w:rsidRPr="00002918" w:rsidTr="0055124D">
        <w:trPr>
          <w:trHeight w:hRule="exact" w:val="369"/>
        </w:trPr>
        <w:tc>
          <w:tcPr>
            <w:tcW w:w="573" w:type="dxa"/>
            <w:vMerge/>
            <w:tcBorders>
              <w:left w:val="single" w:sz="8" w:space="0" w:color="auto"/>
              <w:right w:val="single" w:sz="6" w:space="0" w:color="auto"/>
            </w:tcBorders>
            <w:vAlign w:val="center"/>
            <w:hideMark/>
          </w:tcPr>
          <w:p w:rsidR="0055124D" w:rsidRPr="00002918" w:rsidRDefault="0055124D" w:rsidP="00B4432C">
            <w:pPr>
              <w:widowControl/>
              <w:jc w:val="left"/>
              <w:rPr>
                <w:kern w:val="0"/>
                <w:sz w:val="18"/>
                <w:szCs w:val="18"/>
              </w:rPr>
            </w:pPr>
          </w:p>
        </w:tc>
        <w:tc>
          <w:tcPr>
            <w:tcW w:w="95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kern w:val="0"/>
                <w:sz w:val="18"/>
                <w:szCs w:val="18"/>
              </w:rPr>
            </w:pPr>
            <w:r w:rsidRPr="00002918">
              <w:rPr>
                <w:kern w:val="0"/>
                <w:sz w:val="18"/>
                <w:szCs w:val="18"/>
              </w:rPr>
              <w:t>s</w:t>
            </w:r>
            <w:r w:rsidR="0055124D" w:rsidRPr="00002918">
              <w:rPr>
                <w:kern w:val="0"/>
                <w:sz w:val="18"/>
                <w:szCs w:val="18"/>
              </w:rPr>
              <w:t>010096</w:t>
            </w:r>
          </w:p>
        </w:tc>
        <w:tc>
          <w:tcPr>
            <w:tcW w:w="239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kern w:val="0"/>
                <w:sz w:val="18"/>
                <w:szCs w:val="18"/>
              </w:rPr>
            </w:pPr>
            <w:r w:rsidRPr="00002918">
              <w:rPr>
                <w:kern w:val="0"/>
                <w:sz w:val="18"/>
                <w:szCs w:val="18"/>
              </w:rPr>
              <w:t>二外（日语）</w:t>
            </w:r>
          </w:p>
        </w:tc>
        <w:tc>
          <w:tcPr>
            <w:tcW w:w="625"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32</w:t>
            </w:r>
          </w:p>
        </w:tc>
        <w:tc>
          <w:tcPr>
            <w:tcW w:w="37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6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val="restart"/>
            <w:tcBorders>
              <w:top w:val="single" w:sz="4" w:space="0" w:color="auto"/>
              <w:left w:val="single" w:sz="6" w:space="0" w:color="auto"/>
              <w:right w:val="single" w:sz="4" w:space="0" w:color="auto"/>
            </w:tcBorders>
            <w:vAlign w:val="center"/>
            <w:hideMark/>
          </w:tcPr>
          <w:p w:rsidR="0055124D" w:rsidRPr="00002918" w:rsidRDefault="0055124D" w:rsidP="00B4432C">
            <w:pPr>
              <w:spacing w:line="300" w:lineRule="auto"/>
              <w:jc w:val="center"/>
              <w:rPr>
                <w:kern w:val="0"/>
                <w:sz w:val="18"/>
                <w:szCs w:val="18"/>
              </w:rPr>
            </w:pPr>
            <w:r w:rsidRPr="00002918">
              <w:rPr>
                <w:kern w:val="0"/>
                <w:sz w:val="18"/>
                <w:szCs w:val="18"/>
              </w:rPr>
              <w:t>英语</w:t>
            </w: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hideMark/>
          </w:tcPr>
          <w:p w:rsidR="0055124D" w:rsidRPr="00002918" w:rsidRDefault="0055124D" w:rsidP="00B4432C">
            <w:pPr>
              <w:widowControl/>
              <w:jc w:val="left"/>
              <w:rPr>
                <w:kern w:val="0"/>
                <w:sz w:val="18"/>
                <w:szCs w:val="18"/>
              </w:rPr>
            </w:pPr>
          </w:p>
        </w:tc>
        <w:tc>
          <w:tcPr>
            <w:tcW w:w="957"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kern w:val="0"/>
                <w:sz w:val="18"/>
                <w:szCs w:val="18"/>
              </w:rPr>
            </w:pPr>
            <w:r w:rsidRPr="00002918">
              <w:rPr>
                <w:kern w:val="0"/>
                <w:sz w:val="18"/>
                <w:szCs w:val="18"/>
              </w:rPr>
              <w:t>s</w:t>
            </w:r>
            <w:r w:rsidR="0055124D" w:rsidRPr="00002918">
              <w:rPr>
                <w:kern w:val="0"/>
                <w:sz w:val="18"/>
                <w:szCs w:val="18"/>
              </w:rPr>
              <w:t>010097</w:t>
            </w:r>
          </w:p>
        </w:tc>
        <w:tc>
          <w:tcPr>
            <w:tcW w:w="239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kern w:val="0"/>
                <w:sz w:val="18"/>
                <w:szCs w:val="18"/>
              </w:rPr>
            </w:pPr>
            <w:r w:rsidRPr="00002918">
              <w:rPr>
                <w:kern w:val="0"/>
                <w:sz w:val="18"/>
                <w:szCs w:val="18"/>
              </w:rPr>
              <w:t>外国文学导论</w:t>
            </w:r>
          </w:p>
        </w:tc>
        <w:tc>
          <w:tcPr>
            <w:tcW w:w="625"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32</w:t>
            </w:r>
          </w:p>
        </w:tc>
        <w:tc>
          <w:tcPr>
            <w:tcW w:w="37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6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tcBorders>
              <w:left w:val="single" w:sz="6" w:space="0" w:color="auto"/>
              <w:right w:val="single" w:sz="4" w:space="0" w:color="auto"/>
            </w:tcBorders>
            <w:vAlign w:val="center"/>
            <w:hideMark/>
          </w:tcPr>
          <w:p w:rsidR="0055124D" w:rsidRPr="00002918" w:rsidRDefault="0055124D" w:rsidP="00B4432C">
            <w:pPr>
              <w:widowControl/>
              <w:jc w:val="left"/>
              <w:rPr>
                <w:kern w:val="0"/>
                <w:sz w:val="18"/>
                <w:szCs w:val="18"/>
              </w:rPr>
            </w:pP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kern w:val="0"/>
                <w:sz w:val="18"/>
                <w:szCs w:val="18"/>
              </w:rPr>
            </w:pPr>
            <w:r w:rsidRPr="00002918">
              <w:rPr>
                <w:kern w:val="0"/>
                <w:sz w:val="18"/>
                <w:szCs w:val="18"/>
              </w:rPr>
              <w:t>s</w:t>
            </w:r>
            <w:r w:rsidR="0055124D" w:rsidRPr="00002918">
              <w:rPr>
                <w:kern w:val="0"/>
                <w:sz w:val="18"/>
                <w:szCs w:val="18"/>
              </w:rPr>
              <w:t>010098</w:t>
            </w:r>
          </w:p>
        </w:tc>
        <w:tc>
          <w:tcPr>
            <w:tcW w:w="2396"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kern w:val="0"/>
                <w:sz w:val="18"/>
                <w:szCs w:val="18"/>
              </w:rPr>
            </w:pPr>
            <w:r w:rsidRPr="00002918">
              <w:rPr>
                <w:kern w:val="0"/>
                <w:sz w:val="18"/>
                <w:szCs w:val="18"/>
              </w:rPr>
              <w:t>语言学导论</w:t>
            </w:r>
          </w:p>
        </w:tc>
        <w:tc>
          <w:tcPr>
            <w:tcW w:w="625"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32</w:t>
            </w:r>
          </w:p>
        </w:tc>
        <w:tc>
          <w:tcPr>
            <w:tcW w:w="37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66"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tcBorders>
              <w:left w:val="single" w:sz="6" w:space="0" w:color="auto"/>
              <w:right w:val="single" w:sz="4" w:space="0" w:color="auto"/>
            </w:tcBorders>
            <w:vAlign w:val="center"/>
          </w:tcPr>
          <w:p w:rsidR="0055124D" w:rsidRPr="00002918" w:rsidRDefault="0055124D" w:rsidP="00B4432C">
            <w:pPr>
              <w:widowControl/>
              <w:jc w:val="left"/>
              <w:rPr>
                <w:kern w:val="0"/>
                <w:sz w:val="18"/>
                <w:szCs w:val="18"/>
              </w:rPr>
            </w:pP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kern w:val="0"/>
                <w:sz w:val="18"/>
                <w:szCs w:val="18"/>
              </w:rPr>
            </w:pPr>
            <w:r w:rsidRPr="00002918">
              <w:rPr>
                <w:kern w:val="0"/>
                <w:sz w:val="18"/>
                <w:szCs w:val="18"/>
              </w:rPr>
              <w:t>s</w:t>
            </w:r>
            <w:r w:rsidR="0055124D" w:rsidRPr="00002918">
              <w:rPr>
                <w:kern w:val="0"/>
                <w:sz w:val="18"/>
                <w:szCs w:val="18"/>
              </w:rPr>
              <w:t>010099</w:t>
            </w:r>
          </w:p>
        </w:tc>
        <w:tc>
          <w:tcPr>
            <w:tcW w:w="2396"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kern w:val="0"/>
                <w:sz w:val="18"/>
                <w:szCs w:val="18"/>
              </w:rPr>
            </w:pPr>
            <w:r w:rsidRPr="00002918">
              <w:rPr>
                <w:kern w:val="0"/>
                <w:sz w:val="18"/>
                <w:szCs w:val="18"/>
              </w:rPr>
              <w:t>翻译学导论</w:t>
            </w:r>
          </w:p>
        </w:tc>
        <w:tc>
          <w:tcPr>
            <w:tcW w:w="625" w:type="dxa"/>
            <w:tcBorders>
              <w:top w:val="single" w:sz="4"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32</w:t>
            </w:r>
          </w:p>
        </w:tc>
        <w:tc>
          <w:tcPr>
            <w:tcW w:w="376" w:type="dxa"/>
            <w:tcBorders>
              <w:top w:val="single" w:sz="4"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66"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Borders>
              <w:top w:val="single" w:sz="4"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4"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tcBorders>
              <w:left w:val="single" w:sz="6" w:space="0" w:color="auto"/>
              <w:bottom w:val="single" w:sz="4" w:space="0" w:color="auto"/>
              <w:right w:val="single" w:sz="4" w:space="0" w:color="auto"/>
            </w:tcBorders>
            <w:vAlign w:val="center"/>
          </w:tcPr>
          <w:p w:rsidR="0055124D" w:rsidRPr="00002918" w:rsidRDefault="0055124D" w:rsidP="00B4432C">
            <w:pPr>
              <w:widowControl/>
              <w:jc w:val="left"/>
              <w:rPr>
                <w:kern w:val="0"/>
                <w:sz w:val="18"/>
                <w:szCs w:val="18"/>
              </w:rPr>
            </w:pP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kern w:val="0"/>
                <w:sz w:val="18"/>
                <w:szCs w:val="18"/>
              </w:rPr>
            </w:pPr>
            <w:r w:rsidRPr="00002918">
              <w:rPr>
                <w:kern w:val="0"/>
                <w:sz w:val="18"/>
                <w:szCs w:val="18"/>
              </w:rPr>
              <w:t>s</w:t>
            </w:r>
            <w:r w:rsidR="0055124D" w:rsidRPr="00002918">
              <w:rPr>
                <w:kern w:val="0"/>
                <w:sz w:val="18"/>
                <w:szCs w:val="18"/>
              </w:rPr>
              <w:t>010100</w:t>
            </w:r>
          </w:p>
        </w:tc>
        <w:tc>
          <w:tcPr>
            <w:tcW w:w="239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kern w:val="0"/>
                <w:sz w:val="18"/>
                <w:szCs w:val="18"/>
              </w:rPr>
            </w:pPr>
            <w:r w:rsidRPr="00002918">
              <w:rPr>
                <w:kern w:val="0"/>
                <w:sz w:val="18"/>
                <w:szCs w:val="18"/>
              </w:rPr>
              <w:t>二外（英语）</w:t>
            </w:r>
          </w:p>
        </w:tc>
        <w:tc>
          <w:tcPr>
            <w:tcW w:w="625"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32</w:t>
            </w:r>
          </w:p>
        </w:tc>
        <w:tc>
          <w:tcPr>
            <w:tcW w:w="37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6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4" w:space="0" w:color="auto"/>
              <w:right w:val="single" w:sz="4"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val="restart"/>
            <w:tcBorders>
              <w:top w:val="single" w:sz="4" w:space="0" w:color="auto"/>
              <w:left w:val="single" w:sz="4" w:space="0" w:color="auto"/>
              <w:right w:val="single" w:sz="4" w:space="0" w:color="auto"/>
            </w:tcBorders>
            <w:vAlign w:val="center"/>
          </w:tcPr>
          <w:p w:rsidR="0055124D" w:rsidRPr="00002918" w:rsidRDefault="0055124D" w:rsidP="00B4432C">
            <w:pPr>
              <w:spacing w:line="300" w:lineRule="auto"/>
              <w:jc w:val="center"/>
              <w:rPr>
                <w:kern w:val="0"/>
                <w:sz w:val="18"/>
                <w:szCs w:val="18"/>
              </w:rPr>
            </w:pPr>
            <w:r w:rsidRPr="00002918">
              <w:rPr>
                <w:kern w:val="0"/>
                <w:sz w:val="18"/>
                <w:szCs w:val="18"/>
              </w:rPr>
              <w:t>日语</w:t>
            </w: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kern w:val="0"/>
                <w:sz w:val="18"/>
                <w:szCs w:val="18"/>
              </w:rPr>
            </w:pPr>
            <w:r w:rsidRPr="00002918">
              <w:rPr>
                <w:kern w:val="0"/>
                <w:sz w:val="18"/>
                <w:szCs w:val="18"/>
              </w:rPr>
              <w:t>s</w:t>
            </w:r>
            <w:r w:rsidR="0055124D" w:rsidRPr="00002918">
              <w:rPr>
                <w:kern w:val="0"/>
                <w:sz w:val="18"/>
                <w:szCs w:val="18"/>
              </w:rPr>
              <w:t>010101</w:t>
            </w:r>
          </w:p>
        </w:tc>
        <w:tc>
          <w:tcPr>
            <w:tcW w:w="239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kern w:val="0"/>
                <w:sz w:val="18"/>
                <w:szCs w:val="18"/>
              </w:rPr>
            </w:pPr>
            <w:r w:rsidRPr="00002918">
              <w:rPr>
                <w:kern w:val="0"/>
                <w:sz w:val="18"/>
                <w:szCs w:val="18"/>
              </w:rPr>
              <w:t>日本文学批评</w:t>
            </w:r>
          </w:p>
        </w:tc>
        <w:tc>
          <w:tcPr>
            <w:tcW w:w="625"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32</w:t>
            </w:r>
          </w:p>
        </w:tc>
        <w:tc>
          <w:tcPr>
            <w:tcW w:w="37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6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4"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tcBorders>
              <w:left w:val="single" w:sz="4" w:space="0" w:color="auto"/>
              <w:right w:val="single" w:sz="4" w:space="0" w:color="auto"/>
            </w:tcBorders>
            <w:vAlign w:val="center"/>
          </w:tcPr>
          <w:p w:rsidR="0055124D" w:rsidRPr="00002918" w:rsidRDefault="0055124D" w:rsidP="00B4432C">
            <w:pPr>
              <w:widowControl/>
              <w:jc w:val="left"/>
              <w:rPr>
                <w:kern w:val="0"/>
                <w:sz w:val="18"/>
                <w:szCs w:val="18"/>
              </w:rPr>
            </w:pP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kern w:val="0"/>
                <w:sz w:val="18"/>
                <w:szCs w:val="18"/>
              </w:rPr>
            </w:pPr>
            <w:r w:rsidRPr="00002918">
              <w:rPr>
                <w:kern w:val="0"/>
                <w:sz w:val="18"/>
                <w:szCs w:val="18"/>
              </w:rPr>
              <w:t>s</w:t>
            </w:r>
            <w:r w:rsidR="0055124D" w:rsidRPr="00002918">
              <w:rPr>
                <w:kern w:val="0"/>
                <w:sz w:val="18"/>
                <w:szCs w:val="18"/>
              </w:rPr>
              <w:t>010102</w:t>
            </w:r>
          </w:p>
        </w:tc>
        <w:tc>
          <w:tcPr>
            <w:tcW w:w="2396"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kern w:val="0"/>
                <w:sz w:val="18"/>
                <w:szCs w:val="18"/>
              </w:rPr>
            </w:pPr>
            <w:r w:rsidRPr="00002918">
              <w:rPr>
                <w:kern w:val="0"/>
                <w:sz w:val="18"/>
                <w:szCs w:val="18"/>
              </w:rPr>
              <w:t>日语语言学导论</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32</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66"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4"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tcBorders>
              <w:left w:val="single" w:sz="4" w:space="0" w:color="auto"/>
              <w:right w:val="single" w:sz="4" w:space="0" w:color="auto"/>
            </w:tcBorders>
            <w:vAlign w:val="center"/>
          </w:tcPr>
          <w:p w:rsidR="0055124D" w:rsidRPr="00002918" w:rsidRDefault="0055124D" w:rsidP="00B4432C">
            <w:pPr>
              <w:widowControl/>
              <w:jc w:val="left"/>
              <w:rPr>
                <w:kern w:val="0"/>
                <w:sz w:val="18"/>
                <w:szCs w:val="18"/>
              </w:rPr>
            </w:pP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bottom w:val="single" w:sz="6"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4"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kern w:val="0"/>
                <w:sz w:val="18"/>
                <w:szCs w:val="18"/>
              </w:rPr>
            </w:pPr>
            <w:r w:rsidRPr="00002918">
              <w:rPr>
                <w:kern w:val="0"/>
                <w:sz w:val="18"/>
                <w:szCs w:val="18"/>
              </w:rPr>
              <w:t>s</w:t>
            </w:r>
            <w:r w:rsidR="0055124D" w:rsidRPr="00002918">
              <w:rPr>
                <w:kern w:val="0"/>
                <w:sz w:val="18"/>
                <w:szCs w:val="18"/>
              </w:rPr>
              <w:t>010103</w:t>
            </w:r>
          </w:p>
        </w:tc>
        <w:tc>
          <w:tcPr>
            <w:tcW w:w="2396" w:type="dxa"/>
            <w:tcBorders>
              <w:top w:val="single" w:sz="4"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kern w:val="0"/>
                <w:sz w:val="18"/>
                <w:szCs w:val="18"/>
              </w:rPr>
            </w:pPr>
            <w:r w:rsidRPr="00002918">
              <w:rPr>
                <w:kern w:val="0"/>
                <w:sz w:val="18"/>
                <w:szCs w:val="18"/>
              </w:rPr>
              <w:t>翻译学导论</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32</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66" w:type="dxa"/>
            <w:tcBorders>
              <w:top w:val="single" w:sz="4"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4"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tcBorders>
              <w:left w:val="single" w:sz="4" w:space="0" w:color="auto"/>
              <w:bottom w:val="single" w:sz="4" w:space="0" w:color="auto"/>
              <w:right w:val="single" w:sz="4" w:space="0" w:color="auto"/>
            </w:tcBorders>
            <w:vAlign w:val="center"/>
          </w:tcPr>
          <w:p w:rsidR="0055124D" w:rsidRPr="00002918" w:rsidRDefault="0055124D" w:rsidP="00B4432C">
            <w:pPr>
              <w:widowControl/>
              <w:jc w:val="left"/>
              <w:rPr>
                <w:kern w:val="0"/>
                <w:sz w:val="18"/>
                <w:szCs w:val="18"/>
              </w:rPr>
            </w:pPr>
          </w:p>
        </w:tc>
        <w:tc>
          <w:tcPr>
            <w:tcW w:w="420" w:type="dxa"/>
            <w:vMerge/>
            <w:tcBorders>
              <w:left w:val="single" w:sz="4" w:space="0" w:color="auto"/>
              <w:bottom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spacing w:line="300" w:lineRule="auto"/>
              <w:jc w:val="center"/>
              <w:rPr>
                <w:kern w:val="0"/>
                <w:sz w:val="18"/>
                <w:szCs w:val="18"/>
              </w:rPr>
            </w:pPr>
            <w:r w:rsidRPr="00002918">
              <w:rPr>
                <w:kern w:val="0"/>
                <w:sz w:val="18"/>
                <w:szCs w:val="18"/>
              </w:rPr>
              <w:t>C</w:t>
            </w:r>
          </w:p>
        </w:tc>
        <w:tc>
          <w:tcPr>
            <w:tcW w:w="95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A2FE3"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010079</w:t>
            </w:r>
          </w:p>
        </w:tc>
        <w:tc>
          <w:tcPr>
            <w:tcW w:w="239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jc w:val="center"/>
              <w:rPr>
                <w:sz w:val="18"/>
                <w:szCs w:val="18"/>
              </w:rPr>
            </w:pPr>
            <w:r w:rsidRPr="00002918">
              <w:rPr>
                <w:sz w:val="18"/>
                <w:szCs w:val="18"/>
              </w:rPr>
              <w:t>导师自主设置课程</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spacing w:line="300" w:lineRule="auto"/>
              <w:jc w:val="center"/>
              <w:rPr>
                <w:sz w:val="18"/>
                <w:szCs w:val="18"/>
              </w:rPr>
            </w:pPr>
            <w:r w:rsidRPr="00002918">
              <w:rPr>
                <w:sz w:val="18"/>
                <w:szCs w:val="18"/>
              </w:rPr>
              <w:t>16</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spacing w:line="300" w:lineRule="auto"/>
              <w:jc w:val="center"/>
              <w:rPr>
                <w:sz w:val="18"/>
                <w:szCs w:val="18"/>
              </w:rPr>
            </w:pPr>
            <w:r w:rsidRPr="00002918">
              <w:rPr>
                <w:sz w:val="18"/>
                <w:szCs w:val="18"/>
              </w:rPr>
              <w:t>1</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kern w:val="0"/>
                <w:sz w:val="18"/>
                <w:szCs w:val="18"/>
              </w:rPr>
            </w:pPr>
            <w:r w:rsidRPr="00002918">
              <w:rPr>
                <w:kern w:val="0"/>
                <w:sz w:val="18"/>
                <w:szCs w:val="18"/>
              </w:rPr>
              <w:t>考查</w:t>
            </w:r>
          </w:p>
        </w:tc>
        <w:tc>
          <w:tcPr>
            <w:tcW w:w="770" w:type="dxa"/>
            <w:gridSpan w:val="2"/>
            <w:tcBorders>
              <w:top w:val="single" w:sz="6" w:space="0" w:color="auto"/>
              <w:left w:val="single" w:sz="6" w:space="0" w:color="auto"/>
              <w:bottom w:val="single" w:sz="4" w:space="0" w:color="auto"/>
              <w:right w:val="single" w:sz="8" w:space="0" w:color="auto"/>
            </w:tcBorders>
            <w:tcMar>
              <w:top w:w="15" w:type="dxa"/>
              <w:left w:w="15" w:type="dxa"/>
              <w:bottom w:w="15" w:type="dxa"/>
              <w:right w:w="15" w:type="dxa"/>
            </w:tcMar>
            <w:vAlign w:val="center"/>
            <w:hideMark/>
          </w:tcPr>
          <w:p w:rsidR="0055124D" w:rsidRPr="00002918" w:rsidRDefault="0055124D" w:rsidP="00B4432C">
            <w:pPr>
              <w:spacing w:line="300" w:lineRule="auto"/>
              <w:jc w:val="center"/>
              <w:rPr>
                <w:kern w:val="0"/>
                <w:sz w:val="18"/>
                <w:szCs w:val="18"/>
              </w:rPr>
            </w:pPr>
            <w:r w:rsidRPr="00002918">
              <w:rPr>
                <w:kern w:val="0"/>
                <w:sz w:val="18"/>
                <w:szCs w:val="18"/>
              </w:rPr>
              <w:t>1</w:t>
            </w:r>
            <w:r w:rsidRPr="00002918">
              <w:rPr>
                <w:kern w:val="0"/>
                <w:sz w:val="18"/>
                <w:szCs w:val="18"/>
              </w:rPr>
              <w:t>学分</w:t>
            </w:r>
          </w:p>
        </w:tc>
      </w:tr>
      <w:tr w:rsidR="0055124D" w:rsidRPr="00002918" w:rsidTr="0055124D">
        <w:trPr>
          <w:trHeight w:hRule="exact" w:val="369"/>
        </w:trPr>
        <w:tc>
          <w:tcPr>
            <w:tcW w:w="573" w:type="dxa"/>
            <w:vMerge w:val="restart"/>
            <w:tcBorders>
              <w:top w:val="single" w:sz="6" w:space="0" w:color="auto"/>
              <w:left w:val="single" w:sz="8"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kern w:val="0"/>
                <w:sz w:val="18"/>
                <w:szCs w:val="18"/>
              </w:rPr>
            </w:pPr>
            <w:r w:rsidRPr="00002918">
              <w:rPr>
                <w:kern w:val="0"/>
                <w:sz w:val="18"/>
                <w:szCs w:val="18"/>
              </w:rPr>
              <w:t>D</w:t>
            </w:r>
          </w:p>
        </w:tc>
        <w:tc>
          <w:tcPr>
            <w:tcW w:w="957" w:type="dxa"/>
            <w:tcBorders>
              <w:top w:val="single" w:sz="4"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960EFB" w:rsidP="00B4432C">
            <w:pPr>
              <w:widowControl/>
              <w:spacing w:line="300" w:lineRule="auto"/>
              <w:jc w:val="center"/>
              <w:rPr>
                <w:kern w:val="0"/>
                <w:sz w:val="18"/>
                <w:szCs w:val="18"/>
              </w:rPr>
            </w:pPr>
            <w:r w:rsidRPr="00002918">
              <w:rPr>
                <w:kern w:val="0"/>
                <w:sz w:val="18"/>
                <w:szCs w:val="18"/>
              </w:rPr>
              <w:t>s</w:t>
            </w:r>
            <w:r w:rsidR="0055124D" w:rsidRPr="00002918">
              <w:rPr>
                <w:kern w:val="0"/>
                <w:sz w:val="18"/>
                <w:szCs w:val="18"/>
              </w:rPr>
              <w:t>990033</w:t>
            </w:r>
          </w:p>
        </w:tc>
        <w:tc>
          <w:tcPr>
            <w:tcW w:w="239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人文素养选修课</w:t>
            </w:r>
          </w:p>
        </w:tc>
        <w:tc>
          <w:tcPr>
            <w:tcW w:w="625"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16</w:t>
            </w:r>
          </w:p>
        </w:tc>
        <w:tc>
          <w:tcPr>
            <w:tcW w:w="37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1</w:t>
            </w:r>
          </w:p>
        </w:tc>
        <w:tc>
          <w:tcPr>
            <w:tcW w:w="86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考查</w:t>
            </w:r>
          </w:p>
        </w:tc>
        <w:tc>
          <w:tcPr>
            <w:tcW w:w="350" w:type="dxa"/>
            <w:tcBorders>
              <w:top w:val="single" w:sz="6" w:space="0" w:color="auto"/>
              <w:left w:val="single" w:sz="6" w:space="0" w:color="auto"/>
              <w:bottom w:val="single" w:sz="4" w:space="0" w:color="auto"/>
              <w:right w:val="single" w:sz="4"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p>
        </w:tc>
        <w:tc>
          <w:tcPr>
            <w:tcW w:w="420" w:type="dxa"/>
            <w:vMerge w:val="restart"/>
            <w:tcBorders>
              <w:top w:val="single" w:sz="6" w:space="0" w:color="auto"/>
              <w:left w:val="single" w:sz="4" w:space="0" w:color="auto"/>
              <w:right w:val="single" w:sz="8" w:space="0" w:color="auto"/>
            </w:tcBorders>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8</w:t>
            </w:r>
            <w:r w:rsidRPr="00002918">
              <w:rPr>
                <w:kern w:val="0"/>
                <w:sz w:val="18"/>
                <w:szCs w:val="18"/>
              </w:rPr>
              <w:t>学分</w:t>
            </w:r>
          </w:p>
        </w:tc>
      </w:tr>
      <w:tr w:rsidR="0055124D" w:rsidRPr="00002918" w:rsidTr="0055124D">
        <w:trPr>
          <w:trHeight w:hRule="exact" w:val="369"/>
        </w:trPr>
        <w:tc>
          <w:tcPr>
            <w:tcW w:w="573" w:type="dxa"/>
            <w:vMerge/>
            <w:tcBorders>
              <w:top w:val="single" w:sz="6" w:space="0" w:color="auto"/>
              <w:left w:val="single" w:sz="8"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kern w:val="0"/>
                <w:sz w:val="18"/>
                <w:szCs w:val="18"/>
              </w:rPr>
            </w:pPr>
          </w:p>
        </w:tc>
        <w:tc>
          <w:tcPr>
            <w:tcW w:w="957" w:type="dxa"/>
            <w:tcBorders>
              <w:top w:val="single" w:sz="4"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sz w:val="18"/>
                <w:szCs w:val="18"/>
              </w:rPr>
            </w:pPr>
            <w:r w:rsidRPr="00002918">
              <w:rPr>
                <w:sz w:val="18"/>
                <w:szCs w:val="18"/>
              </w:rPr>
              <w:t>s</w:t>
            </w:r>
            <w:r w:rsidR="0055124D" w:rsidRPr="00002918">
              <w:rPr>
                <w:sz w:val="18"/>
                <w:szCs w:val="18"/>
              </w:rPr>
              <w:t>010104</w:t>
            </w:r>
          </w:p>
        </w:tc>
        <w:tc>
          <w:tcPr>
            <w:tcW w:w="239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西方译论</w:t>
            </w:r>
          </w:p>
        </w:tc>
        <w:tc>
          <w:tcPr>
            <w:tcW w:w="625"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32</w:t>
            </w:r>
          </w:p>
        </w:tc>
        <w:tc>
          <w:tcPr>
            <w:tcW w:w="37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2</w:t>
            </w:r>
          </w:p>
        </w:tc>
        <w:tc>
          <w:tcPr>
            <w:tcW w:w="86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78"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tcBorders>
              <w:top w:val="single" w:sz="6" w:space="0" w:color="auto"/>
              <w:left w:val="single" w:sz="6" w:space="0" w:color="auto"/>
              <w:bottom w:val="single" w:sz="4" w:space="0" w:color="auto"/>
              <w:right w:val="single" w:sz="4"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p>
        </w:tc>
        <w:tc>
          <w:tcPr>
            <w:tcW w:w="420" w:type="dxa"/>
            <w:vMerge/>
            <w:tcBorders>
              <w:top w:val="single" w:sz="6" w:space="0" w:color="auto"/>
              <w:left w:val="single" w:sz="4" w:space="0" w:color="auto"/>
              <w:right w:val="single" w:sz="8" w:space="0" w:color="auto"/>
            </w:tcBorders>
            <w:vAlign w:val="center"/>
          </w:tcPr>
          <w:p w:rsidR="0055124D" w:rsidRPr="00002918" w:rsidRDefault="0055124D" w:rsidP="00B4432C">
            <w:pPr>
              <w:widowControl/>
              <w:spacing w:line="300" w:lineRule="auto"/>
              <w:jc w:val="center"/>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hideMark/>
          </w:tcPr>
          <w:p w:rsidR="0055124D" w:rsidRPr="00002918" w:rsidRDefault="0055124D" w:rsidP="00B4432C">
            <w:pPr>
              <w:widowControl/>
              <w:jc w:val="left"/>
              <w:rPr>
                <w:kern w:val="0"/>
                <w:sz w:val="18"/>
                <w:szCs w:val="18"/>
              </w:rPr>
            </w:pPr>
          </w:p>
        </w:tc>
        <w:tc>
          <w:tcPr>
            <w:tcW w:w="95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sz w:val="18"/>
                <w:szCs w:val="18"/>
              </w:rPr>
            </w:pPr>
            <w:r w:rsidRPr="00002918">
              <w:rPr>
                <w:sz w:val="18"/>
                <w:szCs w:val="18"/>
              </w:rPr>
              <w:t>s</w:t>
            </w:r>
            <w:r w:rsidR="0055124D" w:rsidRPr="00002918">
              <w:rPr>
                <w:sz w:val="18"/>
                <w:szCs w:val="18"/>
              </w:rPr>
              <w:t>010105</w:t>
            </w:r>
          </w:p>
        </w:tc>
        <w:tc>
          <w:tcPr>
            <w:tcW w:w="239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英美现当代小说</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32</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2</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val="restart"/>
            <w:tcBorders>
              <w:top w:val="single" w:sz="4" w:space="0" w:color="auto"/>
              <w:left w:val="single" w:sz="6" w:space="0" w:color="auto"/>
              <w:right w:val="single" w:sz="4" w:space="0" w:color="auto"/>
            </w:tcBorders>
            <w:vAlign w:val="center"/>
            <w:hideMark/>
          </w:tcPr>
          <w:p w:rsidR="0055124D" w:rsidRPr="00002918" w:rsidRDefault="0055124D" w:rsidP="00B4432C">
            <w:pPr>
              <w:widowControl/>
              <w:spacing w:line="300" w:lineRule="auto"/>
              <w:jc w:val="center"/>
              <w:rPr>
                <w:kern w:val="0"/>
                <w:sz w:val="18"/>
                <w:szCs w:val="18"/>
              </w:rPr>
            </w:pPr>
            <w:r w:rsidRPr="00002918">
              <w:rPr>
                <w:kern w:val="0"/>
                <w:sz w:val="18"/>
                <w:szCs w:val="18"/>
              </w:rPr>
              <w:t>英</w:t>
            </w:r>
          </w:p>
          <w:p w:rsidR="0055124D" w:rsidRPr="00002918" w:rsidRDefault="0055124D" w:rsidP="00B4432C">
            <w:pPr>
              <w:widowControl/>
              <w:spacing w:line="300" w:lineRule="auto"/>
              <w:jc w:val="center"/>
              <w:rPr>
                <w:kern w:val="0"/>
                <w:sz w:val="18"/>
                <w:szCs w:val="18"/>
              </w:rPr>
            </w:pPr>
            <w:r w:rsidRPr="00002918">
              <w:rPr>
                <w:kern w:val="0"/>
                <w:sz w:val="18"/>
                <w:szCs w:val="18"/>
              </w:rPr>
              <w:t>语</w:t>
            </w: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hideMark/>
          </w:tcPr>
          <w:p w:rsidR="0055124D" w:rsidRPr="00002918" w:rsidRDefault="0055124D" w:rsidP="00B4432C">
            <w:pPr>
              <w:widowControl/>
              <w:jc w:val="left"/>
              <w:rPr>
                <w:kern w:val="0"/>
                <w:sz w:val="18"/>
                <w:szCs w:val="18"/>
              </w:rPr>
            </w:pPr>
          </w:p>
        </w:tc>
        <w:tc>
          <w:tcPr>
            <w:tcW w:w="95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sz w:val="18"/>
                <w:szCs w:val="18"/>
              </w:rPr>
            </w:pPr>
            <w:r w:rsidRPr="00002918">
              <w:rPr>
                <w:sz w:val="18"/>
                <w:szCs w:val="18"/>
              </w:rPr>
              <w:t>s</w:t>
            </w:r>
            <w:r w:rsidR="0055124D" w:rsidRPr="00002918">
              <w:rPr>
                <w:sz w:val="18"/>
                <w:szCs w:val="18"/>
              </w:rPr>
              <w:t>010106</w:t>
            </w:r>
          </w:p>
        </w:tc>
        <w:tc>
          <w:tcPr>
            <w:tcW w:w="239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句法学</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32</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2</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tcBorders>
              <w:left w:val="single" w:sz="6" w:space="0" w:color="auto"/>
              <w:right w:val="single" w:sz="4" w:space="0" w:color="auto"/>
            </w:tcBorders>
            <w:vAlign w:val="center"/>
            <w:hideMark/>
          </w:tcPr>
          <w:p w:rsidR="0055124D" w:rsidRPr="00002918" w:rsidRDefault="0055124D" w:rsidP="00B4432C">
            <w:pPr>
              <w:widowControl/>
              <w:jc w:val="left"/>
              <w:rPr>
                <w:kern w:val="0"/>
                <w:sz w:val="18"/>
                <w:szCs w:val="18"/>
              </w:rPr>
            </w:pP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sz w:val="18"/>
                <w:szCs w:val="18"/>
              </w:rPr>
            </w:pPr>
            <w:r w:rsidRPr="00002918">
              <w:rPr>
                <w:sz w:val="18"/>
                <w:szCs w:val="18"/>
              </w:rPr>
              <w:t>s</w:t>
            </w:r>
            <w:r w:rsidR="0055124D" w:rsidRPr="00002918">
              <w:rPr>
                <w:sz w:val="18"/>
                <w:szCs w:val="18"/>
              </w:rPr>
              <w:t>010107</w:t>
            </w:r>
          </w:p>
        </w:tc>
        <w:tc>
          <w:tcPr>
            <w:tcW w:w="2396"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认知语言学</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32</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2</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tcBorders>
              <w:left w:val="single" w:sz="6" w:space="0" w:color="auto"/>
              <w:right w:val="single" w:sz="4" w:space="0" w:color="auto"/>
            </w:tcBorders>
            <w:vAlign w:val="center"/>
          </w:tcPr>
          <w:p w:rsidR="0055124D" w:rsidRPr="00002918" w:rsidRDefault="0055124D" w:rsidP="00B4432C">
            <w:pPr>
              <w:widowControl/>
              <w:jc w:val="left"/>
              <w:rPr>
                <w:kern w:val="0"/>
                <w:sz w:val="18"/>
                <w:szCs w:val="18"/>
              </w:rPr>
            </w:pP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sz w:val="18"/>
                <w:szCs w:val="18"/>
              </w:rPr>
            </w:pPr>
            <w:r w:rsidRPr="00002918">
              <w:rPr>
                <w:sz w:val="18"/>
                <w:szCs w:val="18"/>
              </w:rPr>
              <w:t>s</w:t>
            </w:r>
            <w:r w:rsidR="0055124D" w:rsidRPr="00002918">
              <w:rPr>
                <w:sz w:val="18"/>
                <w:szCs w:val="18"/>
              </w:rPr>
              <w:t>010108</w:t>
            </w:r>
          </w:p>
        </w:tc>
        <w:tc>
          <w:tcPr>
            <w:tcW w:w="2396"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中外翻译史</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32</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2</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Borders>
              <w:top w:val="single" w:sz="6" w:space="0" w:color="auto"/>
              <w:left w:val="single" w:sz="6" w:space="0" w:color="auto"/>
              <w:bottom w:val="single" w:sz="6" w:space="0" w:color="auto"/>
              <w:right w:val="single" w:sz="4"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4"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tcBorders>
              <w:left w:val="single" w:sz="6" w:space="0" w:color="auto"/>
              <w:right w:val="single" w:sz="4" w:space="0" w:color="auto"/>
            </w:tcBorders>
            <w:vAlign w:val="center"/>
          </w:tcPr>
          <w:p w:rsidR="0055124D" w:rsidRPr="00002918" w:rsidRDefault="0055124D" w:rsidP="00B4432C">
            <w:pPr>
              <w:widowControl/>
              <w:jc w:val="left"/>
              <w:rPr>
                <w:kern w:val="0"/>
                <w:sz w:val="18"/>
                <w:szCs w:val="18"/>
              </w:rPr>
            </w:pP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sz w:val="18"/>
                <w:szCs w:val="18"/>
              </w:rPr>
            </w:pPr>
            <w:r w:rsidRPr="00002918">
              <w:rPr>
                <w:sz w:val="18"/>
                <w:szCs w:val="18"/>
              </w:rPr>
              <w:t>s</w:t>
            </w:r>
            <w:r w:rsidR="0055124D" w:rsidRPr="00002918">
              <w:rPr>
                <w:sz w:val="18"/>
                <w:szCs w:val="18"/>
              </w:rPr>
              <w:t>010109</w:t>
            </w:r>
          </w:p>
        </w:tc>
        <w:tc>
          <w:tcPr>
            <w:tcW w:w="2396"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西方文论</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32</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2</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tcBorders>
              <w:left w:val="single" w:sz="6" w:space="0" w:color="auto"/>
              <w:right w:val="single" w:sz="4" w:space="0" w:color="auto"/>
            </w:tcBorders>
            <w:vAlign w:val="center"/>
          </w:tcPr>
          <w:p w:rsidR="0055124D" w:rsidRPr="00002918" w:rsidRDefault="0055124D" w:rsidP="00B4432C">
            <w:pPr>
              <w:widowControl/>
              <w:jc w:val="left"/>
              <w:rPr>
                <w:kern w:val="0"/>
                <w:sz w:val="18"/>
                <w:szCs w:val="18"/>
              </w:rPr>
            </w:pP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sz w:val="18"/>
                <w:szCs w:val="18"/>
              </w:rPr>
            </w:pPr>
            <w:r w:rsidRPr="00002918">
              <w:rPr>
                <w:sz w:val="18"/>
                <w:szCs w:val="18"/>
              </w:rPr>
              <w:t>s</w:t>
            </w:r>
            <w:r w:rsidR="0055124D" w:rsidRPr="00002918">
              <w:rPr>
                <w:sz w:val="18"/>
                <w:szCs w:val="18"/>
              </w:rPr>
              <w:t>010110</w:t>
            </w:r>
          </w:p>
        </w:tc>
        <w:tc>
          <w:tcPr>
            <w:tcW w:w="2396"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中国与欧美关系</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32</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2</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2</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面授讲课</w:t>
            </w:r>
          </w:p>
        </w:tc>
        <w:tc>
          <w:tcPr>
            <w:tcW w:w="8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考试</w:t>
            </w:r>
          </w:p>
        </w:tc>
        <w:tc>
          <w:tcPr>
            <w:tcW w:w="350" w:type="dxa"/>
            <w:vMerge/>
            <w:tcBorders>
              <w:left w:val="single" w:sz="6" w:space="0" w:color="auto"/>
              <w:right w:val="single" w:sz="4" w:space="0" w:color="auto"/>
            </w:tcBorders>
            <w:vAlign w:val="center"/>
          </w:tcPr>
          <w:p w:rsidR="0055124D" w:rsidRPr="00002918" w:rsidRDefault="0055124D" w:rsidP="00B4432C">
            <w:pPr>
              <w:widowControl/>
              <w:jc w:val="left"/>
              <w:rPr>
                <w:kern w:val="0"/>
                <w:sz w:val="18"/>
                <w:szCs w:val="18"/>
              </w:rPr>
            </w:pP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sz w:val="18"/>
                <w:szCs w:val="18"/>
              </w:rPr>
            </w:pPr>
            <w:r w:rsidRPr="00002918">
              <w:rPr>
                <w:sz w:val="18"/>
                <w:szCs w:val="18"/>
              </w:rPr>
              <w:t>s</w:t>
            </w:r>
            <w:r w:rsidR="0055124D" w:rsidRPr="00002918">
              <w:rPr>
                <w:sz w:val="18"/>
                <w:szCs w:val="18"/>
              </w:rPr>
              <w:t>010111</w:t>
            </w:r>
          </w:p>
        </w:tc>
        <w:tc>
          <w:tcPr>
            <w:tcW w:w="2396"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欧美社会与文化</w:t>
            </w:r>
          </w:p>
        </w:tc>
        <w:tc>
          <w:tcPr>
            <w:tcW w:w="625"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32</w:t>
            </w:r>
          </w:p>
        </w:tc>
        <w:tc>
          <w:tcPr>
            <w:tcW w:w="37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2</w:t>
            </w:r>
          </w:p>
        </w:tc>
        <w:tc>
          <w:tcPr>
            <w:tcW w:w="86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2</w:t>
            </w:r>
          </w:p>
        </w:tc>
        <w:tc>
          <w:tcPr>
            <w:tcW w:w="878"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面授讲课</w:t>
            </w:r>
          </w:p>
        </w:tc>
        <w:tc>
          <w:tcPr>
            <w:tcW w:w="899"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jc w:val="center"/>
              <w:rPr>
                <w:sz w:val="18"/>
                <w:szCs w:val="18"/>
              </w:rPr>
            </w:pPr>
            <w:r w:rsidRPr="00002918">
              <w:rPr>
                <w:sz w:val="18"/>
                <w:szCs w:val="18"/>
              </w:rPr>
              <w:t>考试</w:t>
            </w:r>
          </w:p>
        </w:tc>
        <w:tc>
          <w:tcPr>
            <w:tcW w:w="350" w:type="dxa"/>
            <w:vMerge/>
            <w:tcBorders>
              <w:left w:val="single" w:sz="6" w:space="0" w:color="auto"/>
              <w:bottom w:val="single" w:sz="4" w:space="0" w:color="auto"/>
              <w:right w:val="single" w:sz="4" w:space="0" w:color="auto"/>
            </w:tcBorders>
            <w:vAlign w:val="center"/>
          </w:tcPr>
          <w:p w:rsidR="0055124D" w:rsidRPr="00002918" w:rsidRDefault="0055124D" w:rsidP="00B4432C">
            <w:pPr>
              <w:widowControl/>
              <w:jc w:val="left"/>
              <w:rPr>
                <w:kern w:val="0"/>
                <w:sz w:val="18"/>
                <w:szCs w:val="18"/>
              </w:rPr>
            </w:pP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sz w:val="18"/>
                <w:szCs w:val="18"/>
              </w:rPr>
            </w:pPr>
            <w:r w:rsidRPr="00002918">
              <w:rPr>
                <w:sz w:val="18"/>
                <w:szCs w:val="18"/>
              </w:rPr>
              <w:t>s</w:t>
            </w:r>
            <w:r w:rsidR="0055124D" w:rsidRPr="00002918">
              <w:rPr>
                <w:sz w:val="18"/>
                <w:szCs w:val="18"/>
              </w:rPr>
              <w:t>010112</w:t>
            </w:r>
          </w:p>
        </w:tc>
        <w:tc>
          <w:tcPr>
            <w:tcW w:w="239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日本近现代文学作品赏析</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32</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2</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val="restart"/>
            <w:tcBorders>
              <w:top w:val="single" w:sz="4" w:space="0" w:color="auto"/>
              <w:left w:val="single" w:sz="6" w:space="0" w:color="auto"/>
              <w:right w:val="single" w:sz="4" w:space="0" w:color="auto"/>
            </w:tcBorders>
            <w:vAlign w:val="center"/>
          </w:tcPr>
          <w:p w:rsidR="0055124D" w:rsidRPr="00002918" w:rsidRDefault="0055124D" w:rsidP="00B4432C">
            <w:pPr>
              <w:jc w:val="left"/>
              <w:rPr>
                <w:kern w:val="0"/>
                <w:sz w:val="18"/>
                <w:szCs w:val="18"/>
              </w:rPr>
            </w:pPr>
            <w:r w:rsidRPr="00002918">
              <w:rPr>
                <w:kern w:val="0"/>
                <w:sz w:val="18"/>
                <w:szCs w:val="18"/>
              </w:rPr>
              <w:t>日语</w:t>
            </w: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tcPr>
          <w:p w:rsidR="0055124D" w:rsidRPr="00002918" w:rsidRDefault="0055124D" w:rsidP="00B4432C">
            <w:pPr>
              <w:widowControl/>
              <w:jc w:val="left"/>
              <w:rPr>
                <w:kern w:val="0"/>
                <w:sz w:val="18"/>
                <w:szCs w:val="18"/>
              </w:rPr>
            </w:pPr>
            <w:bookmarkStart w:id="106" w:name="_Hlk511387307"/>
          </w:p>
        </w:tc>
        <w:tc>
          <w:tcPr>
            <w:tcW w:w="957"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sz w:val="18"/>
                <w:szCs w:val="18"/>
              </w:rPr>
            </w:pPr>
            <w:r w:rsidRPr="00002918">
              <w:rPr>
                <w:sz w:val="18"/>
                <w:szCs w:val="18"/>
              </w:rPr>
              <w:t>s</w:t>
            </w:r>
            <w:r w:rsidR="0055124D" w:rsidRPr="00002918">
              <w:rPr>
                <w:sz w:val="18"/>
                <w:szCs w:val="18"/>
              </w:rPr>
              <w:t>010113</w:t>
            </w:r>
          </w:p>
        </w:tc>
        <w:tc>
          <w:tcPr>
            <w:tcW w:w="2396"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日本社会与文化专题</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32</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2</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tcBorders>
              <w:left w:val="single" w:sz="6" w:space="0" w:color="auto"/>
              <w:right w:val="single" w:sz="4" w:space="0" w:color="auto"/>
            </w:tcBorders>
            <w:vAlign w:val="center"/>
          </w:tcPr>
          <w:p w:rsidR="0055124D" w:rsidRPr="00002918" w:rsidRDefault="0055124D" w:rsidP="00B4432C">
            <w:pPr>
              <w:widowControl/>
              <w:jc w:val="left"/>
              <w:rPr>
                <w:kern w:val="0"/>
                <w:sz w:val="18"/>
                <w:szCs w:val="18"/>
              </w:rPr>
            </w:pP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sz w:val="18"/>
                <w:szCs w:val="18"/>
              </w:rPr>
            </w:pPr>
            <w:r w:rsidRPr="00002918">
              <w:rPr>
                <w:sz w:val="18"/>
                <w:szCs w:val="18"/>
              </w:rPr>
              <w:t>s</w:t>
            </w:r>
            <w:r w:rsidR="0055124D" w:rsidRPr="00002918">
              <w:rPr>
                <w:sz w:val="18"/>
                <w:szCs w:val="18"/>
              </w:rPr>
              <w:t>010114</w:t>
            </w:r>
          </w:p>
        </w:tc>
        <w:tc>
          <w:tcPr>
            <w:tcW w:w="2396"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日汉语言对比与翻译</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32</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2</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tcBorders>
              <w:left w:val="single" w:sz="6" w:space="0" w:color="auto"/>
              <w:right w:val="single" w:sz="4" w:space="0" w:color="auto"/>
            </w:tcBorders>
            <w:vAlign w:val="center"/>
          </w:tcPr>
          <w:p w:rsidR="0055124D" w:rsidRPr="00002918" w:rsidRDefault="0055124D" w:rsidP="00B4432C">
            <w:pPr>
              <w:widowControl/>
              <w:jc w:val="left"/>
              <w:rPr>
                <w:kern w:val="0"/>
                <w:sz w:val="18"/>
                <w:szCs w:val="18"/>
              </w:rPr>
            </w:pP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sz w:val="18"/>
                <w:szCs w:val="18"/>
              </w:rPr>
            </w:pPr>
            <w:r w:rsidRPr="00002918">
              <w:rPr>
                <w:sz w:val="18"/>
                <w:szCs w:val="18"/>
              </w:rPr>
              <w:t>s</w:t>
            </w:r>
            <w:r w:rsidR="0055124D" w:rsidRPr="00002918">
              <w:rPr>
                <w:sz w:val="18"/>
                <w:szCs w:val="18"/>
              </w:rPr>
              <w:t>010115</w:t>
            </w:r>
          </w:p>
        </w:tc>
        <w:tc>
          <w:tcPr>
            <w:tcW w:w="2396"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日本思想史</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32</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2</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1</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4"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tcBorders>
              <w:left w:val="single" w:sz="4" w:space="0" w:color="auto"/>
              <w:right w:val="single" w:sz="4" w:space="0" w:color="auto"/>
            </w:tcBorders>
            <w:vAlign w:val="center"/>
          </w:tcPr>
          <w:p w:rsidR="0055124D" w:rsidRPr="00002918" w:rsidRDefault="0055124D" w:rsidP="00B4432C">
            <w:pPr>
              <w:widowControl/>
              <w:jc w:val="left"/>
              <w:rPr>
                <w:kern w:val="0"/>
                <w:sz w:val="18"/>
                <w:szCs w:val="18"/>
              </w:rPr>
            </w:pP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sz w:val="18"/>
                <w:szCs w:val="18"/>
              </w:rPr>
            </w:pPr>
            <w:r w:rsidRPr="00002918">
              <w:rPr>
                <w:sz w:val="18"/>
                <w:szCs w:val="18"/>
              </w:rPr>
              <w:t>s</w:t>
            </w:r>
            <w:r w:rsidR="0055124D" w:rsidRPr="00002918">
              <w:rPr>
                <w:sz w:val="18"/>
                <w:szCs w:val="18"/>
              </w:rPr>
              <w:t>010116</w:t>
            </w:r>
          </w:p>
        </w:tc>
        <w:tc>
          <w:tcPr>
            <w:tcW w:w="2396"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日本问题研究</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32</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2</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4"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tcBorders>
              <w:left w:val="single" w:sz="4" w:space="0" w:color="auto"/>
              <w:right w:val="single" w:sz="4" w:space="0" w:color="auto"/>
            </w:tcBorders>
            <w:vAlign w:val="center"/>
          </w:tcPr>
          <w:p w:rsidR="0055124D" w:rsidRPr="00002918" w:rsidRDefault="0055124D" w:rsidP="00B4432C">
            <w:pPr>
              <w:widowControl/>
              <w:jc w:val="left"/>
              <w:rPr>
                <w:kern w:val="0"/>
                <w:sz w:val="18"/>
                <w:szCs w:val="18"/>
              </w:rPr>
            </w:pP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tr w:rsidR="0055124D" w:rsidRPr="00002918" w:rsidTr="0055124D">
        <w:trPr>
          <w:trHeight w:hRule="exact" w:val="369"/>
        </w:trPr>
        <w:tc>
          <w:tcPr>
            <w:tcW w:w="573" w:type="dxa"/>
            <w:vMerge/>
            <w:tcBorders>
              <w:left w:val="single" w:sz="8" w:space="0" w:color="auto"/>
              <w:right w:val="single" w:sz="6" w:space="0" w:color="auto"/>
            </w:tcBorders>
            <w:vAlign w:val="center"/>
          </w:tcPr>
          <w:p w:rsidR="0055124D" w:rsidRPr="00002918" w:rsidRDefault="0055124D" w:rsidP="00B4432C">
            <w:pPr>
              <w:widowControl/>
              <w:jc w:val="left"/>
              <w:rPr>
                <w:kern w:val="0"/>
                <w:sz w:val="18"/>
                <w:szCs w:val="18"/>
              </w:rPr>
            </w:pPr>
          </w:p>
        </w:tc>
        <w:tc>
          <w:tcPr>
            <w:tcW w:w="957"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sz w:val="18"/>
                <w:szCs w:val="18"/>
              </w:rPr>
            </w:pPr>
            <w:r w:rsidRPr="00002918">
              <w:rPr>
                <w:sz w:val="18"/>
                <w:szCs w:val="18"/>
              </w:rPr>
              <w:t>s</w:t>
            </w:r>
            <w:r w:rsidR="0055124D" w:rsidRPr="00002918">
              <w:rPr>
                <w:sz w:val="18"/>
                <w:szCs w:val="18"/>
              </w:rPr>
              <w:t>010117</w:t>
            </w:r>
          </w:p>
        </w:tc>
        <w:tc>
          <w:tcPr>
            <w:tcW w:w="2396"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中日关系专题研究</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32</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sz w:val="18"/>
                <w:szCs w:val="18"/>
              </w:rPr>
              <w:t>2</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2</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面授讲课</w:t>
            </w:r>
          </w:p>
        </w:tc>
        <w:tc>
          <w:tcPr>
            <w:tcW w:w="899" w:type="dxa"/>
            <w:tcBorders>
              <w:top w:val="single" w:sz="6" w:space="0" w:color="auto"/>
              <w:left w:val="single" w:sz="6" w:space="0" w:color="auto"/>
              <w:bottom w:val="single" w:sz="6" w:space="0" w:color="auto"/>
              <w:right w:val="single" w:sz="4"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考试</w:t>
            </w:r>
          </w:p>
        </w:tc>
        <w:tc>
          <w:tcPr>
            <w:tcW w:w="350" w:type="dxa"/>
            <w:vMerge/>
            <w:tcBorders>
              <w:left w:val="single" w:sz="4" w:space="0" w:color="auto"/>
              <w:right w:val="single" w:sz="4" w:space="0" w:color="auto"/>
            </w:tcBorders>
            <w:vAlign w:val="center"/>
          </w:tcPr>
          <w:p w:rsidR="0055124D" w:rsidRPr="00002918" w:rsidRDefault="0055124D" w:rsidP="00B4432C">
            <w:pPr>
              <w:widowControl/>
              <w:jc w:val="left"/>
              <w:rPr>
                <w:kern w:val="0"/>
                <w:sz w:val="18"/>
                <w:szCs w:val="18"/>
              </w:rPr>
            </w:pPr>
          </w:p>
        </w:tc>
        <w:tc>
          <w:tcPr>
            <w:tcW w:w="420" w:type="dxa"/>
            <w:vMerge/>
            <w:tcBorders>
              <w:left w:val="single" w:sz="4" w:space="0" w:color="auto"/>
              <w:right w:val="single" w:sz="8" w:space="0" w:color="auto"/>
            </w:tcBorders>
            <w:vAlign w:val="center"/>
          </w:tcPr>
          <w:p w:rsidR="0055124D" w:rsidRPr="00002918" w:rsidRDefault="0055124D" w:rsidP="00B4432C">
            <w:pPr>
              <w:widowControl/>
              <w:jc w:val="left"/>
              <w:rPr>
                <w:kern w:val="0"/>
                <w:sz w:val="18"/>
                <w:szCs w:val="18"/>
              </w:rPr>
            </w:pPr>
          </w:p>
        </w:tc>
      </w:tr>
      <w:bookmarkEnd w:id="106"/>
      <w:tr w:rsidR="0055124D" w:rsidRPr="00002918" w:rsidTr="0055124D">
        <w:trPr>
          <w:trHeight w:hRule="exact" w:val="369"/>
        </w:trPr>
        <w:tc>
          <w:tcPr>
            <w:tcW w:w="573" w:type="dxa"/>
            <w:vMerge w:val="restart"/>
            <w:tcBorders>
              <w:top w:val="single" w:sz="6" w:space="0" w:color="auto"/>
              <w:left w:val="single" w:sz="8" w:space="0" w:color="auto"/>
              <w:bottom w:val="single" w:sz="8"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spacing w:line="300" w:lineRule="auto"/>
              <w:jc w:val="center"/>
              <w:rPr>
                <w:sz w:val="18"/>
                <w:szCs w:val="18"/>
              </w:rPr>
            </w:pPr>
            <w:r w:rsidRPr="00002918">
              <w:rPr>
                <w:sz w:val="18"/>
                <w:szCs w:val="18"/>
              </w:rPr>
              <w:t>E</w:t>
            </w:r>
          </w:p>
        </w:tc>
        <w:tc>
          <w:tcPr>
            <w:tcW w:w="95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A2FE3" w:rsidP="00B4432C">
            <w:pPr>
              <w:jc w:val="center"/>
              <w:rPr>
                <w:sz w:val="18"/>
                <w:szCs w:val="18"/>
              </w:rPr>
            </w:pPr>
            <w:r w:rsidRPr="00002918">
              <w:rPr>
                <w:sz w:val="18"/>
                <w:szCs w:val="18"/>
              </w:rPr>
              <w:t>s</w:t>
            </w:r>
            <w:r w:rsidR="0055124D" w:rsidRPr="00002918">
              <w:rPr>
                <w:sz w:val="18"/>
                <w:szCs w:val="18"/>
              </w:rPr>
              <w:t>010093</w:t>
            </w:r>
          </w:p>
        </w:tc>
        <w:tc>
          <w:tcPr>
            <w:tcW w:w="239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spacing w:line="300" w:lineRule="auto"/>
              <w:jc w:val="center"/>
              <w:rPr>
                <w:sz w:val="18"/>
                <w:szCs w:val="18"/>
              </w:rPr>
            </w:pPr>
            <w:r w:rsidRPr="00002918">
              <w:rPr>
                <w:sz w:val="18"/>
                <w:szCs w:val="18"/>
              </w:rPr>
              <w:t>学术报告</w:t>
            </w:r>
          </w:p>
        </w:tc>
        <w:tc>
          <w:tcPr>
            <w:tcW w:w="6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4225FE" w:rsidP="00B4432C">
            <w:pPr>
              <w:spacing w:line="300" w:lineRule="auto"/>
              <w:jc w:val="center"/>
              <w:rPr>
                <w:sz w:val="18"/>
                <w:szCs w:val="18"/>
              </w:rPr>
            </w:pPr>
            <w:r>
              <w:rPr>
                <w:rFonts w:hint="eastAsia"/>
                <w:sz w:val="18"/>
                <w:szCs w:val="18"/>
              </w:rPr>
              <w:t>16</w:t>
            </w:r>
          </w:p>
        </w:tc>
        <w:tc>
          <w:tcPr>
            <w:tcW w:w="37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spacing w:line="300" w:lineRule="auto"/>
              <w:jc w:val="center"/>
              <w:rPr>
                <w:sz w:val="18"/>
                <w:szCs w:val="18"/>
              </w:rPr>
            </w:pPr>
            <w:r w:rsidRPr="00002918">
              <w:rPr>
                <w:sz w:val="18"/>
                <w:szCs w:val="18"/>
              </w:rPr>
              <w:t>1</w:t>
            </w:r>
          </w:p>
        </w:tc>
        <w:tc>
          <w:tcPr>
            <w:tcW w:w="86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答辩前</w:t>
            </w:r>
          </w:p>
        </w:tc>
        <w:tc>
          <w:tcPr>
            <w:tcW w:w="87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其他</w:t>
            </w:r>
          </w:p>
        </w:tc>
        <w:tc>
          <w:tcPr>
            <w:tcW w:w="8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kern w:val="0"/>
                <w:sz w:val="18"/>
                <w:szCs w:val="18"/>
              </w:rPr>
              <w:t>考查</w:t>
            </w:r>
          </w:p>
        </w:tc>
        <w:tc>
          <w:tcPr>
            <w:tcW w:w="770" w:type="dxa"/>
            <w:gridSpan w:val="2"/>
            <w:vMerge w:val="restart"/>
            <w:tcBorders>
              <w:top w:val="single" w:sz="6" w:space="0" w:color="auto"/>
              <w:left w:val="single" w:sz="6" w:space="0" w:color="auto"/>
              <w:bottom w:val="single" w:sz="8" w:space="0" w:color="auto"/>
              <w:right w:val="single" w:sz="8" w:space="0" w:color="auto"/>
            </w:tcBorders>
            <w:tcMar>
              <w:top w:w="15" w:type="dxa"/>
              <w:left w:w="15" w:type="dxa"/>
              <w:bottom w:w="15" w:type="dxa"/>
              <w:right w:w="15" w:type="dxa"/>
            </w:tcMar>
            <w:vAlign w:val="center"/>
            <w:hideMark/>
          </w:tcPr>
          <w:p w:rsidR="0055124D" w:rsidRPr="00002918" w:rsidRDefault="0055124D" w:rsidP="00B4432C">
            <w:pPr>
              <w:widowControl/>
              <w:spacing w:line="300" w:lineRule="auto"/>
              <w:jc w:val="center"/>
              <w:rPr>
                <w:kern w:val="0"/>
                <w:sz w:val="18"/>
                <w:szCs w:val="18"/>
              </w:rPr>
            </w:pPr>
            <w:r w:rsidRPr="00002918">
              <w:rPr>
                <w:kern w:val="0"/>
                <w:sz w:val="18"/>
                <w:szCs w:val="18"/>
              </w:rPr>
              <w:t>2</w:t>
            </w:r>
            <w:r w:rsidRPr="00002918">
              <w:rPr>
                <w:kern w:val="0"/>
                <w:sz w:val="18"/>
                <w:szCs w:val="18"/>
              </w:rPr>
              <w:t>学分</w:t>
            </w:r>
          </w:p>
        </w:tc>
      </w:tr>
      <w:tr w:rsidR="0055124D" w:rsidRPr="00002918" w:rsidTr="0055124D">
        <w:trPr>
          <w:trHeight w:hRule="exact" w:val="369"/>
        </w:trPr>
        <w:tc>
          <w:tcPr>
            <w:tcW w:w="573" w:type="dxa"/>
            <w:vMerge/>
            <w:tcBorders>
              <w:top w:val="single" w:sz="6" w:space="0" w:color="auto"/>
              <w:left w:val="single" w:sz="8" w:space="0" w:color="auto"/>
              <w:bottom w:val="single" w:sz="8" w:space="0" w:color="auto"/>
              <w:right w:val="single" w:sz="6" w:space="0" w:color="auto"/>
            </w:tcBorders>
            <w:vAlign w:val="center"/>
            <w:hideMark/>
          </w:tcPr>
          <w:p w:rsidR="0055124D" w:rsidRPr="00002918" w:rsidRDefault="0055124D" w:rsidP="00B4432C">
            <w:pPr>
              <w:spacing w:line="300" w:lineRule="auto"/>
              <w:jc w:val="center"/>
              <w:rPr>
                <w:sz w:val="18"/>
                <w:szCs w:val="18"/>
              </w:rPr>
            </w:pPr>
          </w:p>
        </w:tc>
        <w:tc>
          <w:tcPr>
            <w:tcW w:w="957"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55124D" w:rsidRPr="00002918" w:rsidRDefault="005A2FE3" w:rsidP="00B4432C">
            <w:pPr>
              <w:spacing w:line="300" w:lineRule="auto"/>
              <w:jc w:val="center"/>
              <w:rPr>
                <w:sz w:val="18"/>
                <w:szCs w:val="18"/>
              </w:rPr>
            </w:pPr>
            <w:r w:rsidRPr="00002918">
              <w:rPr>
                <w:sz w:val="18"/>
                <w:szCs w:val="18"/>
              </w:rPr>
              <w:t>s</w:t>
            </w:r>
            <w:r w:rsidR="0055124D" w:rsidRPr="00002918">
              <w:rPr>
                <w:sz w:val="18"/>
                <w:szCs w:val="18"/>
              </w:rPr>
              <w:t>010094</w:t>
            </w:r>
          </w:p>
        </w:tc>
        <w:tc>
          <w:tcPr>
            <w:tcW w:w="2396"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spacing w:line="300" w:lineRule="auto"/>
              <w:jc w:val="center"/>
              <w:rPr>
                <w:sz w:val="18"/>
                <w:szCs w:val="18"/>
              </w:rPr>
            </w:pPr>
            <w:r w:rsidRPr="00002918">
              <w:rPr>
                <w:sz w:val="18"/>
                <w:szCs w:val="18"/>
              </w:rPr>
              <w:t>实践活动</w:t>
            </w:r>
          </w:p>
        </w:tc>
        <w:tc>
          <w:tcPr>
            <w:tcW w:w="625"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55124D" w:rsidRPr="00002918" w:rsidRDefault="004225FE" w:rsidP="00B4432C">
            <w:pPr>
              <w:spacing w:line="300" w:lineRule="auto"/>
              <w:jc w:val="center"/>
              <w:rPr>
                <w:sz w:val="18"/>
                <w:szCs w:val="18"/>
              </w:rPr>
            </w:pPr>
            <w:r>
              <w:rPr>
                <w:rFonts w:hint="eastAsia"/>
                <w:sz w:val="18"/>
                <w:szCs w:val="18"/>
              </w:rPr>
              <w:t>16</w:t>
            </w:r>
          </w:p>
        </w:tc>
        <w:tc>
          <w:tcPr>
            <w:tcW w:w="376"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hideMark/>
          </w:tcPr>
          <w:p w:rsidR="0055124D" w:rsidRPr="00002918" w:rsidRDefault="0055124D" w:rsidP="00B4432C">
            <w:pPr>
              <w:spacing w:line="300" w:lineRule="auto"/>
              <w:jc w:val="center"/>
              <w:rPr>
                <w:sz w:val="18"/>
                <w:szCs w:val="18"/>
              </w:rPr>
            </w:pPr>
            <w:r w:rsidRPr="00002918">
              <w:rPr>
                <w:sz w:val="18"/>
                <w:szCs w:val="18"/>
              </w:rPr>
              <w:t>1</w:t>
            </w:r>
          </w:p>
        </w:tc>
        <w:tc>
          <w:tcPr>
            <w:tcW w:w="866"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答辩前</w:t>
            </w:r>
          </w:p>
        </w:tc>
        <w:tc>
          <w:tcPr>
            <w:tcW w:w="878"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55124D" w:rsidRPr="00002918" w:rsidRDefault="0055124D" w:rsidP="00B4432C">
            <w:pPr>
              <w:widowControl/>
              <w:spacing w:line="300" w:lineRule="auto"/>
              <w:jc w:val="center"/>
              <w:rPr>
                <w:kern w:val="0"/>
                <w:sz w:val="18"/>
                <w:szCs w:val="18"/>
              </w:rPr>
            </w:pPr>
            <w:r w:rsidRPr="00002918">
              <w:rPr>
                <w:kern w:val="0"/>
                <w:sz w:val="18"/>
                <w:szCs w:val="18"/>
              </w:rPr>
              <w:t>其他</w:t>
            </w:r>
          </w:p>
        </w:tc>
        <w:tc>
          <w:tcPr>
            <w:tcW w:w="899" w:type="dxa"/>
            <w:tcBorders>
              <w:top w:val="single" w:sz="6" w:space="0" w:color="auto"/>
              <w:left w:val="single" w:sz="6" w:space="0" w:color="auto"/>
              <w:bottom w:val="single" w:sz="8" w:space="0" w:color="auto"/>
              <w:right w:val="single" w:sz="6" w:space="0" w:color="auto"/>
            </w:tcBorders>
            <w:tcMar>
              <w:top w:w="15" w:type="dxa"/>
              <w:left w:w="15" w:type="dxa"/>
              <w:bottom w:w="15" w:type="dxa"/>
              <w:right w:w="15" w:type="dxa"/>
            </w:tcMar>
            <w:vAlign w:val="center"/>
          </w:tcPr>
          <w:p w:rsidR="0055124D" w:rsidRPr="00002918" w:rsidRDefault="0055124D" w:rsidP="00B4432C">
            <w:pPr>
              <w:spacing w:line="300" w:lineRule="auto"/>
              <w:jc w:val="center"/>
              <w:rPr>
                <w:sz w:val="18"/>
                <w:szCs w:val="18"/>
              </w:rPr>
            </w:pPr>
            <w:r w:rsidRPr="00002918">
              <w:rPr>
                <w:kern w:val="0"/>
                <w:sz w:val="18"/>
                <w:szCs w:val="18"/>
              </w:rPr>
              <w:t>考查</w:t>
            </w:r>
          </w:p>
        </w:tc>
        <w:tc>
          <w:tcPr>
            <w:tcW w:w="770" w:type="dxa"/>
            <w:gridSpan w:val="2"/>
            <w:vMerge/>
            <w:tcBorders>
              <w:top w:val="single" w:sz="6" w:space="0" w:color="auto"/>
              <w:left w:val="single" w:sz="6" w:space="0" w:color="auto"/>
              <w:bottom w:val="single" w:sz="8" w:space="0" w:color="auto"/>
              <w:right w:val="single" w:sz="8" w:space="0" w:color="auto"/>
            </w:tcBorders>
            <w:vAlign w:val="center"/>
            <w:hideMark/>
          </w:tcPr>
          <w:p w:rsidR="0055124D" w:rsidRPr="00002918" w:rsidRDefault="0055124D" w:rsidP="00B4432C">
            <w:pPr>
              <w:widowControl/>
              <w:jc w:val="left"/>
              <w:rPr>
                <w:kern w:val="0"/>
                <w:sz w:val="18"/>
                <w:szCs w:val="18"/>
              </w:rPr>
            </w:pPr>
          </w:p>
        </w:tc>
      </w:tr>
    </w:tbl>
    <w:p w:rsidR="0055124D" w:rsidRPr="00002918" w:rsidRDefault="0055124D" w:rsidP="0055124D">
      <w:pPr>
        <w:widowControl/>
        <w:spacing w:line="300" w:lineRule="auto"/>
        <w:jc w:val="left"/>
        <w:rPr>
          <w:rFonts w:eastAsiaTheme="minorEastAsia"/>
          <w:b/>
          <w:kern w:val="0"/>
          <w:sz w:val="18"/>
          <w:szCs w:val="18"/>
        </w:rPr>
      </w:pPr>
      <w:r w:rsidRPr="00002918">
        <w:rPr>
          <w:rFonts w:eastAsiaTheme="minorEastAsia"/>
          <w:b/>
          <w:kern w:val="0"/>
          <w:sz w:val="18"/>
          <w:szCs w:val="18"/>
        </w:rPr>
        <w:t>注：</w:t>
      </w:r>
      <w:r w:rsidRPr="00002918">
        <w:rPr>
          <w:rFonts w:eastAsiaTheme="minorEastAsia"/>
          <w:b/>
          <w:kern w:val="0"/>
          <w:sz w:val="18"/>
          <w:szCs w:val="18"/>
        </w:rPr>
        <w:t>A</w:t>
      </w:r>
      <w:r w:rsidRPr="00002918">
        <w:rPr>
          <w:rFonts w:eastAsiaTheme="minorEastAsia"/>
          <w:b/>
          <w:kern w:val="0"/>
          <w:sz w:val="18"/>
          <w:szCs w:val="18"/>
        </w:rPr>
        <w:t>公共基础课</w:t>
      </w:r>
      <w:r w:rsidRPr="00002918">
        <w:rPr>
          <w:rFonts w:eastAsiaTheme="minorEastAsia"/>
          <w:b/>
          <w:kern w:val="0"/>
          <w:sz w:val="18"/>
          <w:szCs w:val="18"/>
        </w:rPr>
        <w:t xml:space="preserve">    B</w:t>
      </w:r>
      <w:r w:rsidRPr="00002918">
        <w:rPr>
          <w:rFonts w:eastAsiaTheme="minorEastAsia"/>
          <w:b/>
          <w:kern w:val="0"/>
          <w:sz w:val="18"/>
          <w:szCs w:val="18"/>
        </w:rPr>
        <w:t>专业基础课</w:t>
      </w:r>
      <w:r w:rsidRPr="00002918">
        <w:rPr>
          <w:rFonts w:eastAsiaTheme="minorEastAsia"/>
          <w:b/>
          <w:kern w:val="0"/>
          <w:sz w:val="18"/>
          <w:szCs w:val="18"/>
        </w:rPr>
        <w:t xml:space="preserve">     C</w:t>
      </w:r>
      <w:r w:rsidRPr="00002918">
        <w:rPr>
          <w:rFonts w:eastAsiaTheme="minorEastAsia"/>
          <w:b/>
          <w:kern w:val="0"/>
          <w:sz w:val="18"/>
          <w:szCs w:val="18"/>
        </w:rPr>
        <w:t>限选课</w:t>
      </w:r>
      <w:r w:rsidRPr="00002918">
        <w:rPr>
          <w:rFonts w:eastAsiaTheme="minorEastAsia"/>
          <w:b/>
          <w:kern w:val="0"/>
          <w:sz w:val="18"/>
          <w:szCs w:val="18"/>
        </w:rPr>
        <w:t xml:space="preserve">     D </w:t>
      </w:r>
      <w:r w:rsidRPr="00002918">
        <w:rPr>
          <w:rFonts w:eastAsiaTheme="minorEastAsia"/>
          <w:b/>
          <w:kern w:val="0"/>
          <w:sz w:val="18"/>
          <w:szCs w:val="18"/>
        </w:rPr>
        <w:t>专业选修课</w:t>
      </w:r>
      <w:r w:rsidRPr="00002918">
        <w:rPr>
          <w:rFonts w:eastAsiaTheme="minorEastAsia"/>
          <w:b/>
          <w:kern w:val="0"/>
          <w:sz w:val="18"/>
          <w:szCs w:val="18"/>
        </w:rPr>
        <w:t xml:space="preserve">    E</w:t>
      </w:r>
      <w:r w:rsidRPr="00002918">
        <w:rPr>
          <w:rFonts w:eastAsiaTheme="minorEastAsia"/>
          <w:b/>
          <w:kern w:val="0"/>
          <w:sz w:val="18"/>
          <w:szCs w:val="18"/>
        </w:rPr>
        <w:t>实践环节</w:t>
      </w:r>
    </w:p>
    <w:p w:rsidR="008E102C" w:rsidRPr="00002918" w:rsidRDefault="008E102C" w:rsidP="0076362A">
      <w:pPr>
        <w:widowControl/>
        <w:spacing w:line="300" w:lineRule="auto"/>
        <w:jc w:val="left"/>
        <w:rPr>
          <w:rFonts w:eastAsiaTheme="minorEastAsia"/>
          <w:szCs w:val="21"/>
        </w:rPr>
      </w:pPr>
      <w:r w:rsidRPr="00002918">
        <w:rPr>
          <w:rFonts w:eastAsiaTheme="minorEastAsia"/>
          <w:szCs w:val="21"/>
        </w:rPr>
        <w:br w:type="page"/>
      </w:r>
    </w:p>
    <w:p w:rsidR="00290F99" w:rsidRPr="00002918" w:rsidRDefault="00837C18" w:rsidP="00290F99">
      <w:pPr>
        <w:pStyle w:val="1"/>
        <w:rPr>
          <w:kern w:val="0"/>
        </w:rPr>
      </w:pPr>
      <w:bookmarkStart w:id="107" w:name="_Toc523498853"/>
      <w:bookmarkStart w:id="108" w:name="_Toc433185176"/>
      <w:bookmarkStart w:id="109" w:name="_Toc335052464"/>
      <w:r w:rsidRPr="00002918">
        <w:rPr>
          <w:kern w:val="0"/>
        </w:rPr>
        <w:lastRenderedPageBreak/>
        <w:t>科学技术史</w:t>
      </w:r>
      <w:r w:rsidR="00290F99" w:rsidRPr="00002918">
        <w:rPr>
          <w:kern w:val="0"/>
        </w:rPr>
        <w:t>硕士研究生培养方案</w:t>
      </w:r>
      <w:bookmarkEnd w:id="107"/>
    </w:p>
    <w:p w:rsidR="0013232E" w:rsidRPr="00002918" w:rsidRDefault="0013232E" w:rsidP="0013232E">
      <w:pPr>
        <w:pStyle w:val="2"/>
        <w:rPr>
          <w:rFonts w:ascii="Times New Roman" w:hAnsi="Times New Roman" w:cs="Times New Roman"/>
          <w:kern w:val="0"/>
        </w:rPr>
      </w:pPr>
      <w:r w:rsidRPr="00002918">
        <w:rPr>
          <w:rFonts w:ascii="Times New Roman" w:hAnsi="Times New Roman" w:cs="Times New Roman"/>
        </w:rPr>
        <w:t>学科门类：</w:t>
      </w:r>
      <w:r w:rsidRPr="00002918">
        <w:rPr>
          <w:rFonts w:ascii="Times New Roman" w:hAnsi="Times New Roman" w:cs="Times New Roman"/>
          <w:kern w:val="0"/>
        </w:rPr>
        <w:t>理学</w:t>
      </w:r>
      <w:r w:rsidRPr="00002918">
        <w:rPr>
          <w:rFonts w:ascii="Times New Roman" w:hAnsi="Times New Roman" w:cs="Times New Roman"/>
          <w:kern w:val="0"/>
        </w:rPr>
        <w:t xml:space="preserve"> </w:t>
      </w:r>
      <w:r w:rsidRPr="00002918">
        <w:rPr>
          <w:rFonts w:ascii="Times New Roman" w:hAnsi="Times New Roman" w:cs="Times New Roman"/>
        </w:rPr>
        <w:t>一级学科代码：</w:t>
      </w:r>
      <w:r w:rsidRPr="00002918">
        <w:rPr>
          <w:rFonts w:ascii="Times New Roman" w:hAnsi="Times New Roman" w:cs="Times New Roman"/>
          <w:kern w:val="0"/>
        </w:rPr>
        <w:t xml:space="preserve">0712 </w:t>
      </w:r>
      <w:r w:rsidRPr="00002918">
        <w:rPr>
          <w:rFonts w:ascii="Times New Roman" w:hAnsi="Times New Roman" w:cs="Times New Roman"/>
        </w:rPr>
        <w:t>一级学科名称：</w:t>
      </w:r>
      <w:r w:rsidRPr="00002918">
        <w:rPr>
          <w:rFonts w:ascii="Times New Roman" w:hAnsi="Times New Roman" w:cs="Times New Roman"/>
          <w:kern w:val="0"/>
        </w:rPr>
        <w:t>科学技术史</w:t>
      </w:r>
    </w:p>
    <w:p w:rsidR="00290F99" w:rsidRPr="00002918" w:rsidRDefault="00290F99" w:rsidP="0076362A">
      <w:pPr>
        <w:spacing w:line="300" w:lineRule="auto"/>
        <w:rPr>
          <w:rFonts w:eastAsiaTheme="minorEastAsia"/>
          <w:szCs w:val="21"/>
        </w:rPr>
      </w:pPr>
    </w:p>
    <w:p w:rsidR="00290F99" w:rsidRPr="00002918" w:rsidRDefault="00290F99"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682756" w:rsidRPr="00682756" w:rsidRDefault="00682756" w:rsidP="00682756">
      <w:pPr>
        <w:spacing w:line="300" w:lineRule="auto"/>
        <w:ind w:firstLineChars="200" w:firstLine="420"/>
        <w:rPr>
          <w:rFonts w:eastAsiaTheme="minorEastAsia"/>
          <w:szCs w:val="21"/>
        </w:rPr>
      </w:pPr>
      <w:r w:rsidRPr="00682756">
        <w:rPr>
          <w:rFonts w:eastAsiaTheme="minorEastAsia" w:hint="eastAsia"/>
          <w:szCs w:val="21"/>
        </w:rPr>
        <w:t>20</w:t>
      </w:r>
      <w:r w:rsidRPr="00682756">
        <w:rPr>
          <w:rFonts w:eastAsiaTheme="minorEastAsia" w:hint="eastAsia"/>
          <w:szCs w:val="21"/>
        </w:rPr>
        <w:t>世纪</w:t>
      </w:r>
      <w:r w:rsidRPr="00682756">
        <w:rPr>
          <w:rFonts w:eastAsiaTheme="minorEastAsia" w:hint="eastAsia"/>
          <w:szCs w:val="21"/>
        </w:rPr>
        <w:t>60</w:t>
      </w:r>
      <w:r w:rsidRPr="00682756">
        <w:rPr>
          <w:rFonts w:eastAsiaTheme="minorEastAsia" w:hint="eastAsia"/>
          <w:szCs w:val="21"/>
        </w:rPr>
        <w:t>年代，王鹏飞、冯秀藻、陈学溶等老一辈气象学家开拓气象科技史领域。</w:t>
      </w:r>
      <w:r w:rsidRPr="00682756">
        <w:rPr>
          <w:rFonts w:eastAsiaTheme="minorEastAsia" w:hint="eastAsia"/>
          <w:szCs w:val="21"/>
        </w:rPr>
        <w:t>1983</w:t>
      </w:r>
      <w:r w:rsidRPr="00682756">
        <w:rPr>
          <w:rFonts w:eastAsiaTheme="minorEastAsia" w:hint="eastAsia"/>
          <w:szCs w:val="21"/>
        </w:rPr>
        <w:t>年成立中国气象学会气象史志委员会，挂靠我校。</w:t>
      </w:r>
      <w:r w:rsidRPr="00682756">
        <w:rPr>
          <w:rFonts w:eastAsiaTheme="minorEastAsia"/>
          <w:szCs w:val="21"/>
        </w:rPr>
        <w:t>2011</w:t>
      </w:r>
      <w:r w:rsidRPr="00682756">
        <w:rPr>
          <w:rFonts w:eastAsiaTheme="minorEastAsia" w:hint="eastAsia"/>
          <w:szCs w:val="21"/>
        </w:rPr>
        <w:t>年</w:t>
      </w:r>
      <w:r w:rsidRPr="00682756">
        <w:rPr>
          <w:rFonts w:eastAsiaTheme="minorEastAsia"/>
          <w:szCs w:val="21"/>
        </w:rPr>
        <w:t>获</w:t>
      </w:r>
      <w:r w:rsidRPr="00682756">
        <w:rPr>
          <w:rFonts w:eastAsiaTheme="minorEastAsia" w:hint="eastAsia"/>
          <w:szCs w:val="21"/>
        </w:rPr>
        <w:t>科学技术史一级学科硕士学位授予权</w:t>
      </w:r>
      <w:r w:rsidRPr="00682756">
        <w:rPr>
          <w:rFonts w:eastAsiaTheme="minorEastAsia"/>
          <w:szCs w:val="21"/>
        </w:rPr>
        <w:t>，</w:t>
      </w:r>
      <w:r w:rsidRPr="00682756">
        <w:rPr>
          <w:rFonts w:eastAsiaTheme="minorEastAsia"/>
          <w:szCs w:val="21"/>
        </w:rPr>
        <w:t>201</w:t>
      </w:r>
      <w:r w:rsidRPr="00682756">
        <w:rPr>
          <w:rFonts w:eastAsiaTheme="minorEastAsia" w:hint="eastAsia"/>
          <w:szCs w:val="21"/>
        </w:rPr>
        <w:t>6</w:t>
      </w:r>
      <w:r w:rsidRPr="00682756">
        <w:rPr>
          <w:rFonts w:eastAsiaTheme="minorEastAsia"/>
          <w:szCs w:val="21"/>
        </w:rPr>
        <w:t>年</w:t>
      </w:r>
      <w:r w:rsidRPr="00682756">
        <w:rPr>
          <w:rFonts w:eastAsiaTheme="minorEastAsia" w:hint="eastAsia"/>
          <w:szCs w:val="21"/>
        </w:rPr>
        <w:t>组建科学技术史研究院，</w:t>
      </w:r>
      <w:r w:rsidRPr="00682756">
        <w:rPr>
          <w:rFonts w:eastAsiaTheme="minorEastAsia" w:hint="eastAsia"/>
          <w:szCs w:val="21"/>
        </w:rPr>
        <w:t>2017</w:t>
      </w:r>
      <w:r w:rsidRPr="00682756">
        <w:rPr>
          <w:rFonts w:eastAsiaTheme="minorEastAsia" w:hint="eastAsia"/>
          <w:szCs w:val="21"/>
        </w:rPr>
        <w:t>年获得一级学科博士学位授予权。</w:t>
      </w:r>
    </w:p>
    <w:p w:rsidR="00682756" w:rsidRPr="00682756" w:rsidRDefault="00682756" w:rsidP="00682756">
      <w:pPr>
        <w:spacing w:line="300" w:lineRule="auto"/>
        <w:ind w:firstLineChars="200" w:firstLine="420"/>
        <w:rPr>
          <w:rFonts w:eastAsiaTheme="minorEastAsia"/>
          <w:szCs w:val="21"/>
        </w:rPr>
      </w:pPr>
      <w:r w:rsidRPr="00682756">
        <w:rPr>
          <w:rFonts w:eastAsiaTheme="minorEastAsia" w:hint="eastAsia"/>
          <w:szCs w:val="21"/>
        </w:rPr>
        <w:t>学科点依托全国排名第一的大气科学学科，以历史气候、地理、海洋、环境变迁与人类文明研究见长，气象科技史方向独树一帜。在国内率先开展传统工艺理论体系与振兴路径探索，在造纸术起源与演变、传统工艺调查和古代科技交流传播研究等国内领先。</w:t>
      </w:r>
      <w:r w:rsidRPr="00682756">
        <w:rPr>
          <w:rFonts w:eastAsiaTheme="minorEastAsia" w:hint="eastAsia"/>
          <w:szCs w:val="21"/>
        </w:rPr>
        <w:t xml:space="preserve"> </w:t>
      </w:r>
    </w:p>
    <w:p w:rsidR="00682756" w:rsidRPr="00682756" w:rsidRDefault="00682756" w:rsidP="00682756">
      <w:pPr>
        <w:spacing w:line="300" w:lineRule="auto"/>
        <w:ind w:firstLineChars="200" w:firstLine="420"/>
        <w:rPr>
          <w:rFonts w:eastAsiaTheme="minorEastAsia"/>
          <w:szCs w:val="21"/>
        </w:rPr>
      </w:pPr>
      <w:r w:rsidRPr="00682756">
        <w:rPr>
          <w:rFonts w:eastAsiaTheme="minorEastAsia" w:hint="eastAsia"/>
          <w:szCs w:val="21"/>
        </w:rPr>
        <w:t>学科点在教育部第四轮学科评估中排名全国第七。已建成两个省部级平台：省部级（中国气象局）重点学科、江苏高校优势学科建设工程立项学科（省重点序列）；四个省级人才培养基地：江苏高校人文社会科学校外研究基地、江苏省中国特色社会主义理论体系研究基地、中国科学技术协会高层次人才培养基地、江苏省科普教育基地。</w:t>
      </w:r>
    </w:p>
    <w:p w:rsidR="00682756" w:rsidRPr="00682756" w:rsidRDefault="00682756" w:rsidP="00682756">
      <w:pPr>
        <w:spacing w:line="300" w:lineRule="auto"/>
        <w:ind w:firstLineChars="200" w:firstLine="420"/>
        <w:rPr>
          <w:rFonts w:eastAsiaTheme="minorEastAsia"/>
          <w:szCs w:val="21"/>
        </w:rPr>
      </w:pPr>
      <w:r w:rsidRPr="00682756">
        <w:rPr>
          <w:rFonts w:eastAsiaTheme="minorEastAsia" w:hint="eastAsia"/>
          <w:szCs w:val="21"/>
        </w:rPr>
        <w:t>拥有研究人员</w:t>
      </w:r>
      <w:r w:rsidRPr="00682756">
        <w:rPr>
          <w:rFonts w:eastAsiaTheme="minorEastAsia" w:hint="eastAsia"/>
          <w:szCs w:val="21"/>
        </w:rPr>
        <w:t>28</w:t>
      </w:r>
      <w:r w:rsidRPr="00682756">
        <w:rPr>
          <w:rFonts w:eastAsiaTheme="minorEastAsia" w:hint="eastAsia"/>
          <w:szCs w:val="21"/>
        </w:rPr>
        <w:t>人，其中</w:t>
      </w:r>
      <w:r w:rsidRPr="00682756">
        <w:rPr>
          <w:rFonts w:eastAsiaTheme="minorEastAsia" w:hint="eastAsia"/>
          <w:szCs w:val="21"/>
        </w:rPr>
        <w:t>7</w:t>
      </w:r>
      <w:r w:rsidRPr="00682756">
        <w:rPr>
          <w:rFonts w:eastAsiaTheme="minorEastAsia" w:hint="eastAsia"/>
          <w:szCs w:val="21"/>
        </w:rPr>
        <w:t>人入选教育部新世纪优秀人才、</w:t>
      </w:r>
      <w:hyperlink r:id="rId37" w:tgtFrame="_blank" w:history="1">
        <w:r w:rsidRPr="00682756">
          <w:rPr>
            <w:rFonts w:eastAsiaTheme="minorEastAsia"/>
            <w:szCs w:val="21"/>
          </w:rPr>
          <w:t>江苏省</w:t>
        </w:r>
        <w:r w:rsidRPr="00682756">
          <w:rPr>
            <w:rFonts w:eastAsiaTheme="minorEastAsia"/>
            <w:szCs w:val="21"/>
          </w:rPr>
          <w:t>“</w:t>
        </w:r>
        <w:r w:rsidRPr="00682756">
          <w:rPr>
            <w:rFonts w:eastAsiaTheme="minorEastAsia"/>
            <w:szCs w:val="21"/>
          </w:rPr>
          <w:t>六大人才高峰</w:t>
        </w:r>
        <w:r w:rsidRPr="00682756">
          <w:rPr>
            <w:rFonts w:eastAsiaTheme="minorEastAsia"/>
            <w:szCs w:val="21"/>
          </w:rPr>
          <w:t>”</w:t>
        </w:r>
      </w:hyperlink>
      <w:r w:rsidRPr="00682756">
        <w:rPr>
          <w:rFonts w:eastAsiaTheme="minorEastAsia" w:hint="eastAsia"/>
          <w:szCs w:val="21"/>
        </w:rPr>
        <w:t>、江苏省“青蓝工程”等人才工程。</w:t>
      </w:r>
      <w:r w:rsidRPr="00682756">
        <w:rPr>
          <w:rFonts w:eastAsiaTheme="minorEastAsia" w:hint="eastAsia"/>
          <w:szCs w:val="21"/>
        </w:rPr>
        <w:t>2012</w:t>
      </w:r>
      <w:r w:rsidRPr="00682756">
        <w:rPr>
          <w:rFonts w:eastAsiaTheme="minorEastAsia" w:hint="eastAsia"/>
          <w:szCs w:val="21"/>
        </w:rPr>
        <w:t>年以来共发表</w:t>
      </w:r>
      <w:r w:rsidRPr="00682756">
        <w:rPr>
          <w:rFonts w:eastAsiaTheme="minorEastAsia" w:hint="eastAsia"/>
          <w:szCs w:val="21"/>
        </w:rPr>
        <w:t>CSSCI</w:t>
      </w:r>
      <w:r w:rsidRPr="00682756">
        <w:rPr>
          <w:rFonts w:eastAsiaTheme="minorEastAsia" w:hint="eastAsia"/>
          <w:szCs w:val="21"/>
        </w:rPr>
        <w:t>、</w:t>
      </w:r>
      <w:r w:rsidRPr="00682756">
        <w:rPr>
          <w:rFonts w:eastAsiaTheme="minorEastAsia" w:hint="eastAsia"/>
          <w:szCs w:val="21"/>
        </w:rPr>
        <w:t>SSCI</w:t>
      </w:r>
      <w:r w:rsidRPr="00682756">
        <w:rPr>
          <w:rFonts w:eastAsiaTheme="minorEastAsia" w:hint="eastAsia"/>
          <w:szCs w:val="21"/>
        </w:rPr>
        <w:t>、</w:t>
      </w:r>
      <w:r w:rsidRPr="00682756">
        <w:rPr>
          <w:rFonts w:eastAsiaTheme="minorEastAsia" w:hint="eastAsia"/>
          <w:szCs w:val="21"/>
        </w:rPr>
        <w:t>SCI</w:t>
      </w:r>
      <w:r w:rsidRPr="00682756">
        <w:rPr>
          <w:rFonts w:eastAsiaTheme="minorEastAsia" w:hint="eastAsia"/>
          <w:szCs w:val="21"/>
        </w:rPr>
        <w:t>论文</w:t>
      </w:r>
      <w:r w:rsidRPr="00682756">
        <w:rPr>
          <w:rFonts w:eastAsiaTheme="minorEastAsia" w:hint="eastAsia"/>
          <w:szCs w:val="21"/>
        </w:rPr>
        <w:t>2</w:t>
      </w:r>
      <w:r w:rsidRPr="00682756">
        <w:rPr>
          <w:rFonts w:eastAsiaTheme="minorEastAsia"/>
          <w:szCs w:val="21"/>
        </w:rPr>
        <w:t>00</w:t>
      </w:r>
      <w:r w:rsidRPr="00682756">
        <w:rPr>
          <w:rFonts w:eastAsiaTheme="minorEastAsia"/>
          <w:szCs w:val="21"/>
        </w:rPr>
        <w:t>多</w:t>
      </w:r>
      <w:r w:rsidRPr="00682756">
        <w:rPr>
          <w:rFonts w:eastAsiaTheme="minorEastAsia" w:hint="eastAsia"/>
          <w:szCs w:val="21"/>
        </w:rPr>
        <w:t>篇、出版专著</w:t>
      </w:r>
      <w:r w:rsidRPr="00682756">
        <w:rPr>
          <w:rFonts w:eastAsiaTheme="minorEastAsia" w:hint="eastAsia"/>
          <w:szCs w:val="21"/>
        </w:rPr>
        <w:t>40</w:t>
      </w:r>
      <w:r w:rsidRPr="00682756">
        <w:rPr>
          <w:rFonts w:eastAsiaTheme="minorEastAsia" w:hint="eastAsia"/>
          <w:szCs w:val="21"/>
        </w:rPr>
        <w:t>部、获批省部级以上课题</w:t>
      </w:r>
      <w:r w:rsidRPr="00682756">
        <w:rPr>
          <w:rFonts w:eastAsiaTheme="minorEastAsia" w:hint="eastAsia"/>
          <w:szCs w:val="21"/>
        </w:rPr>
        <w:t>60</w:t>
      </w:r>
      <w:r w:rsidRPr="00682756">
        <w:rPr>
          <w:rFonts w:eastAsiaTheme="minorEastAsia" w:hint="eastAsia"/>
          <w:szCs w:val="21"/>
        </w:rPr>
        <w:t>多项。</w:t>
      </w:r>
    </w:p>
    <w:p w:rsidR="00682756" w:rsidRPr="00682756" w:rsidRDefault="00682756" w:rsidP="00682756">
      <w:pPr>
        <w:spacing w:line="300" w:lineRule="auto"/>
        <w:ind w:firstLineChars="200" w:firstLine="420"/>
        <w:rPr>
          <w:rFonts w:eastAsiaTheme="minorEastAsia"/>
          <w:szCs w:val="21"/>
        </w:rPr>
      </w:pPr>
      <w:r w:rsidRPr="00682756">
        <w:rPr>
          <w:rFonts w:eastAsiaTheme="minorEastAsia" w:hint="eastAsia"/>
          <w:szCs w:val="21"/>
        </w:rPr>
        <w:t>研究生优质就业率名列前茅，供职于国家级或省部级企业、</w:t>
      </w:r>
      <w:r w:rsidRPr="00682756">
        <w:rPr>
          <w:rFonts w:eastAsiaTheme="minorEastAsia"/>
          <w:szCs w:val="21"/>
        </w:rPr>
        <w:t>高等院校、科研院所、</w:t>
      </w:r>
      <w:r w:rsidRPr="00682756">
        <w:rPr>
          <w:rFonts w:eastAsiaTheme="minorEastAsia" w:hint="eastAsia"/>
          <w:szCs w:val="21"/>
        </w:rPr>
        <w:t>文博</w:t>
      </w:r>
      <w:r w:rsidRPr="00682756">
        <w:rPr>
          <w:rFonts w:eastAsiaTheme="minorEastAsia"/>
          <w:szCs w:val="21"/>
        </w:rPr>
        <w:t>部门及其他相关部门，</w:t>
      </w:r>
      <w:r w:rsidRPr="00682756">
        <w:rPr>
          <w:rFonts w:eastAsiaTheme="minorEastAsia" w:hint="eastAsia"/>
          <w:szCs w:val="21"/>
        </w:rPr>
        <w:t>多数已成为本部门业务骨干</w:t>
      </w:r>
      <w:r w:rsidRPr="00682756">
        <w:rPr>
          <w:rFonts w:eastAsiaTheme="minorEastAsia"/>
          <w:szCs w:val="21"/>
        </w:rPr>
        <w:t>。</w:t>
      </w:r>
    </w:p>
    <w:p w:rsidR="00503FCB" w:rsidRPr="00002918" w:rsidRDefault="00503FCB" w:rsidP="00682756">
      <w:pPr>
        <w:pStyle w:val="3"/>
        <w:ind w:firstLine="482"/>
        <w:rPr>
          <w:rFonts w:ascii="Times New Roman" w:hAnsi="Times New Roman"/>
          <w:b/>
          <w:sz w:val="24"/>
          <w:szCs w:val="24"/>
        </w:rPr>
      </w:pPr>
      <w:r w:rsidRPr="00002918">
        <w:rPr>
          <w:rFonts w:ascii="Times New Roman" w:hAnsi="Times New Roman"/>
          <w:b/>
          <w:sz w:val="24"/>
          <w:szCs w:val="24"/>
        </w:rPr>
        <w:t>二、培养目标</w:t>
      </w:r>
    </w:p>
    <w:p w:rsidR="00503FCB" w:rsidRPr="00002918" w:rsidRDefault="00503FCB" w:rsidP="00682756">
      <w:pPr>
        <w:spacing w:line="300" w:lineRule="auto"/>
        <w:ind w:firstLineChars="200" w:firstLine="420"/>
        <w:rPr>
          <w:rFonts w:eastAsiaTheme="minorEastAsia"/>
          <w:szCs w:val="21"/>
        </w:rPr>
      </w:pPr>
      <w:r w:rsidRPr="00002918">
        <w:rPr>
          <w:rFonts w:eastAsiaTheme="minorEastAsia"/>
          <w:szCs w:val="21"/>
        </w:rPr>
        <w:t>科学技术史学科旨在通过规范的学术训练，培养</w:t>
      </w:r>
      <w:r w:rsidRPr="00002918">
        <w:rPr>
          <w:rFonts w:eastAsiaTheme="minorEastAsia"/>
          <w:szCs w:val="21"/>
        </w:rPr>
        <w:t>“</w:t>
      </w:r>
      <w:r w:rsidRPr="00002918">
        <w:rPr>
          <w:rFonts w:eastAsiaTheme="minorEastAsia"/>
          <w:szCs w:val="21"/>
        </w:rPr>
        <w:t>厚基础、宽口径、高素质</w:t>
      </w:r>
      <w:r w:rsidRPr="00002918">
        <w:rPr>
          <w:rFonts w:eastAsiaTheme="minorEastAsia"/>
          <w:szCs w:val="21"/>
        </w:rPr>
        <w:t>”</w:t>
      </w:r>
      <w:r w:rsidRPr="00002918">
        <w:rPr>
          <w:rFonts w:eastAsiaTheme="minorEastAsia"/>
          <w:szCs w:val="21"/>
        </w:rPr>
        <w:t>的科研和应用兼备的复合型人才。具备在科学技术史、科技考古、科学传播、文化遗产保护等领域从事教学、科研与管理工作的能力，能胜任高等院校、科研院所、业务部门及其他相关部门的教学、科研、业务以及管理工作。</w:t>
      </w:r>
    </w:p>
    <w:p w:rsidR="00503FCB" w:rsidRPr="00002918" w:rsidRDefault="00503FCB"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r w:rsidRPr="00002918">
        <w:rPr>
          <w:rFonts w:ascii="Times New Roman" w:hAnsi="Times New Roman"/>
          <w:b/>
          <w:sz w:val="24"/>
          <w:szCs w:val="24"/>
        </w:rPr>
        <w:t xml:space="preserve"> </w:t>
      </w:r>
    </w:p>
    <w:p w:rsidR="00503FCB" w:rsidRPr="00002918" w:rsidRDefault="0013232E" w:rsidP="00503FCB">
      <w:pPr>
        <w:spacing w:line="300" w:lineRule="auto"/>
        <w:ind w:firstLineChars="200" w:firstLine="420"/>
        <w:rPr>
          <w:rFonts w:eastAsiaTheme="minorEastAsia"/>
          <w:szCs w:val="21"/>
        </w:rPr>
      </w:pPr>
      <w:r w:rsidRPr="00002918">
        <w:rPr>
          <w:rFonts w:eastAsiaTheme="minorEastAsia"/>
          <w:szCs w:val="21"/>
        </w:rPr>
        <w:t>1</w:t>
      </w:r>
      <w:r w:rsidRPr="00002918">
        <w:rPr>
          <w:rFonts w:eastAsiaTheme="minorEastAsia"/>
          <w:szCs w:val="21"/>
        </w:rPr>
        <w:t>．</w:t>
      </w:r>
      <w:r w:rsidR="00503FCB" w:rsidRPr="00002918">
        <w:rPr>
          <w:rFonts w:eastAsiaTheme="minorEastAsia"/>
          <w:szCs w:val="21"/>
        </w:rPr>
        <w:t>气象科技史</w:t>
      </w:r>
    </w:p>
    <w:p w:rsidR="00503FCB" w:rsidRPr="00002918" w:rsidRDefault="0013232E" w:rsidP="00503FCB">
      <w:pPr>
        <w:spacing w:line="300" w:lineRule="auto"/>
        <w:ind w:firstLineChars="200" w:firstLine="420"/>
        <w:rPr>
          <w:rFonts w:eastAsiaTheme="minorEastAsia"/>
          <w:szCs w:val="21"/>
        </w:rPr>
      </w:pPr>
      <w:r w:rsidRPr="00002918">
        <w:rPr>
          <w:rFonts w:eastAsiaTheme="minorEastAsia"/>
          <w:szCs w:val="21"/>
        </w:rPr>
        <w:t>2</w:t>
      </w:r>
      <w:r w:rsidRPr="00002918">
        <w:rPr>
          <w:rFonts w:eastAsiaTheme="minorEastAsia"/>
          <w:szCs w:val="21"/>
        </w:rPr>
        <w:t>．</w:t>
      </w:r>
      <w:r w:rsidR="00503FCB" w:rsidRPr="00002918">
        <w:rPr>
          <w:rFonts w:eastAsiaTheme="minorEastAsia"/>
          <w:szCs w:val="21"/>
        </w:rPr>
        <w:t>技术史与传统工艺</w:t>
      </w:r>
    </w:p>
    <w:p w:rsidR="00503FCB" w:rsidRPr="00002918" w:rsidRDefault="0013232E" w:rsidP="00503FCB">
      <w:pPr>
        <w:spacing w:line="300" w:lineRule="auto"/>
        <w:ind w:firstLineChars="200" w:firstLine="420"/>
        <w:rPr>
          <w:rFonts w:eastAsiaTheme="minorEastAsia"/>
          <w:szCs w:val="21"/>
        </w:rPr>
      </w:pPr>
      <w:r w:rsidRPr="00002918">
        <w:rPr>
          <w:rFonts w:eastAsiaTheme="minorEastAsia"/>
          <w:szCs w:val="21"/>
        </w:rPr>
        <w:t>3</w:t>
      </w:r>
      <w:r w:rsidRPr="00002918">
        <w:rPr>
          <w:rFonts w:eastAsiaTheme="minorEastAsia"/>
          <w:szCs w:val="21"/>
        </w:rPr>
        <w:t>．</w:t>
      </w:r>
      <w:r w:rsidR="00503FCB" w:rsidRPr="00002918">
        <w:rPr>
          <w:rFonts w:eastAsiaTheme="minorEastAsia"/>
          <w:szCs w:val="21"/>
        </w:rPr>
        <w:t>科技考古与文物保护</w:t>
      </w:r>
    </w:p>
    <w:p w:rsidR="00503FCB" w:rsidRPr="00002918" w:rsidRDefault="0013232E" w:rsidP="00503FCB">
      <w:pPr>
        <w:spacing w:line="300" w:lineRule="auto"/>
        <w:ind w:firstLineChars="200" w:firstLine="420"/>
        <w:rPr>
          <w:rFonts w:eastAsiaTheme="minorEastAsia"/>
          <w:szCs w:val="21"/>
        </w:rPr>
      </w:pPr>
      <w:r w:rsidRPr="00002918">
        <w:rPr>
          <w:rFonts w:eastAsiaTheme="minorEastAsia"/>
          <w:szCs w:val="21"/>
        </w:rPr>
        <w:t>4</w:t>
      </w:r>
      <w:r w:rsidRPr="00002918">
        <w:rPr>
          <w:rFonts w:eastAsiaTheme="minorEastAsia"/>
          <w:szCs w:val="21"/>
        </w:rPr>
        <w:t>．</w:t>
      </w:r>
      <w:r w:rsidR="00503FCB" w:rsidRPr="00002918">
        <w:rPr>
          <w:rFonts w:eastAsiaTheme="minorEastAsia"/>
          <w:szCs w:val="21"/>
        </w:rPr>
        <w:t>科学技术与社会</w:t>
      </w:r>
    </w:p>
    <w:p w:rsidR="00503FCB" w:rsidRPr="00002918" w:rsidRDefault="00503FCB"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503FCB" w:rsidRPr="00002918" w:rsidRDefault="0013232E" w:rsidP="00503FCB">
      <w:pPr>
        <w:spacing w:line="300" w:lineRule="auto"/>
        <w:ind w:firstLineChars="200" w:firstLine="420"/>
        <w:rPr>
          <w:rFonts w:eastAsiaTheme="minorEastAsia"/>
          <w:kern w:val="0"/>
          <w:szCs w:val="21"/>
        </w:rPr>
      </w:pPr>
      <w:r w:rsidRPr="00002918">
        <w:rPr>
          <w:rFonts w:eastAsiaTheme="minorEastAsia"/>
          <w:kern w:val="0"/>
          <w:szCs w:val="21"/>
        </w:rPr>
        <w:t>1</w:t>
      </w:r>
      <w:r w:rsidRPr="00002918">
        <w:rPr>
          <w:rFonts w:eastAsiaTheme="minorEastAsia"/>
          <w:kern w:val="0"/>
          <w:szCs w:val="21"/>
        </w:rPr>
        <w:t>．</w:t>
      </w:r>
      <w:r w:rsidR="00503FCB" w:rsidRPr="00002918">
        <w:rPr>
          <w:rFonts w:eastAsiaTheme="minorEastAsia"/>
          <w:kern w:val="0"/>
          <w:szCs w:val="21"/>
        </w:rPr>
        <w:t>硕士研究生学制为</w:t>
      </w:r>
      <w:r w:rsidR="00503FCB" w:rsidRPr="00002918">
        <w:rPr>
          <w:rFonts w:eastAsiaTheme="minorEastAsia"/>
          <w:kern w:val="0"/>
          <w:szCs w:val="21"/>
        </w:rPr>
        <w:t>3</w:t>
      </w:r>
      <w:r w:rsidR="00503FCB" w:rsidRPr="00002918">
        <w:rPr>
          <w:rFonts w:eastAsiaTheme="minorEastAsia"/>
          <w:kern w:val="0"/>
          <w:szCs w:val="21"/>
        </w:rPr>
        <w:t>年。</w:t>
      </w:r>
    </w:p>
    <w:p w:rsidR="00503FCB" w:rsidRPr="00002918" w:rsidRDefault="0013232E" w:rsidP="00503FCB">
      <w:pPr>
        <w:spacing w:line="300" w:lineRule="auto"/>
        <w:ind w:firstLineChars="200" w:firstLine="420"/>
        <w:rPr>
          <w:rFonts w:eastAsiaTheme="minorEastAsia"/>
          <w:kern w:val="0"/>
          <w:szCs w:val="21"/>
        </w:rPr>
      </w:pPr>
      <w:r w:rsidRPr="00002918">
        <w:rPr>
          <w:rFonts w:eastAsiaTheme="minorEastAsia"/>
          <w:kern w:val="0"/>
          <w:szCs w:val="21"/>
        </w:rPr>
        <w:t>2</w:t>
      </w:r>
      <w:r w:rsidRPr="00002918">
        <w:rPr>
          <w:rFonts w:eastAsiaTheme="minorEastAsia"/>
          <w:kern w:val="0"/>
          <w:szCs w:val="21"/>
        </w:rPr>
        <w:t>．</w:t>
      </w:r>
      <w:r w:rsidR="00503FCB" w:rsidRPr="00002918">
        <w:rPr>
          <w:rFonts w:eastAsiaTheme="minorEastAsia"/>
          <w:kern w:val="0"/>
          <w:szCs w:val="21"/>
        </w:rPr>
        <w:t>硕士研究生学习年限一般为</w:t>
      </w:r>
      <w:r w:rsidR="00503FCB" w:rsidRPr="00002918">
        <w:rPr>
          <w:rFonts w:eastAsiaTheme="minorEastAsia"/>
          <w:kern w:val="0"/>
          <w:szCs w:val="21"/>
        </w:rPr>
        <w:t>3</w:t>
      </w:r>
      <w:r w:rsidR="00503FCB" w:rsidRPr="00002918">
        <w:rPr>
          <w:rFonts w:eastAsiaTheme="minorEastAsia"/>
          <w:kern w:val="0"/>
          <w:szCs w:val="21"/>
        </w:rPr>
        <w:t>年。因特殊原因不能按期毕业可适当延长学习年限，但最长不超过</w:t>
      </w:r>
      <w:r w:rsidR="00503FCB" w:rsidRPr="00002918">
        <w:rPr>
          <w:rFonts w:eastAsiaTheme="minorEastAsia"/>
          <w:kern w:val="0"/>
          <w:szCs w:val="21"/>
        </w:rPr>
        <w:t>5</w:t>
      </w:r>
      <w:r w:rsidR="00503FCB" w:rsidRPr="00002918">
        <w:rPr>
          <w:rFonts w:eastAsiaTheme="minorEastAsia"/>
          <w:kern w:val="0"/>
          <w:szCs w:val="21"/>
        </w:rPr>
        <w:t>年。</w:t>
      </w:r>
    </w:p>
    <w:p w:rsidR="00503FCB" w:rsidRPr="00002918" w:rsidRDefault="00503FCB"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503FCB" w:rsidRPr="00002918" w:rsidRDefault="00503FCB" w:rsidP="00503FCB">
      <w:pPr>
        <w:spacing w:line="300" w:lineRule="auto"/>
        <w:ind w:firstLineChars="200" w:firstLine="420"/>
        <w:rPr>
          <w:rFonts w:eastAsiaTheme="minorEastAsia"/>
          <w:kern w:val="0"/>
          <w:szCs w:val="21"/>
        </w:rPr>
      </w:pPr>
      <w:r w:rsidRPr="00682756">
        <w:rPr>
          <w:rFonts w:eastAsiaTheme="minorEastAsia"/>
          <w:kern w:val="0"/>
          <w:szCs w:val="21"/>
          <w:highlight w:val="yellow"/>
        </w:rPr>
        <w:lastRenderedPageBreak/>
        <w:t>学分要求：总学分不少于</w:t>
      </w:r>
      <w:r w:rsidRPr="00682756">
        <w:rPr>
          <w:rFonts w:eastAsiaTheme="minorEastAsia"/>
          <w:kern w:val="0"/>
          <w:szCs w:val="21"/>
          <w:highlight w:val="yellow"/>
        </w:rPr>
        <w:t>3</w:t>
      </w:r>
      <w:r w:rsidR="0069379A" w:rsidRPr="00682756">
        <w:rPr>
          <w:rFonts w:eastAsiaTheme="minorEastAsia"/>
          <w:kern w:val="0"/>
          <w:szCs w:val="21"/>
          <w:highlight w:val="yellow"/>
        </w:rPr>
        <w:t>8</w:t>
      </w:r>
      <w:r w:rsidRPr="00682756">
        <w:rPr>
          <w:rFonts w:eastAsiaTheme="minorEastAsia"/>
          <w:kern w:val="0"/>
          <w:szCs w:val="21"/>
          <w:highlight w:val="yellow"/>
        </w:rPr>
        <w:t>学分</w:t>
      </w:r>
      <w:r w:rsidR="00682756">
        <w:rPr>
          <w:rFonts w:eastAsiaTheme="minorEastAsia" w:hint="eastAsia"/>
          <w:kern w:val="0"/>
          <w:szCs w:val="21"/>
          <w:highlight w:val="yellow"/>
        </w:rPr>
        <w:t>，学位课</w:t>
      </w:r>
      <w:r w:rsidR="00AC6FF0">
        <w:rPr>
          <w:rFonts w:eastAsiaTheme="minorEastAsia" w:hint="eastAsia"/>
          <w:kern w:val="0"/>
          <w:szCs w:val="21"/>
          <w:highlight w:val="yellow"/>
        </w:rPr>
        <w:t>22</w:t>
      </w:r>
      <w:r w:rsidR="00AC6FF0">
        <w:rPr>
          <w:rFonts w:eastAsiaTheme="minorEastAsia" w:hint="eastAsia"/>
          <w:kern w:val="0"/>
          <w:szCs w:val="21"/>
          <w:highlight w:val="yellow"/>
        </w:rPr>
        <w:t>学分</w:t>
      </w:r>
      <w:r w:rsidRPr="00682756">
        <w:rPr>
          <w:rFonts w:eastAsiaTheme="minorEastAsia"/>
          <w:kern w:val="0"/>
          <w:szCs w:val="21"/>
          <w:highlight w:val="yellow"/>
        </w:rPr>
        <w:t>。</w:t>
      </w:r>
    </w:p>
    <w:p w:rsidR="00503FCB" w:rsidRPr="00002918" w:rsidRDefault="00503FCB"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503FCB" w:rsidRPr="00002918" w:rsidRDefault="0013232E" w:rsidP="00503FCB">
      <w:pPr>
        <w:spacing w:line="300" w:lineRule="auto"/>
        <w:ind w:firstLineChars="200" w:firstLine="420"/>
        <w:rPr>
          <w:rFonts w:eastAsiaTheme="minorEastAsia"/>
          <w:kern w:val="0"/>
          <w:szCs w:val="21"/>
        </w:rPr>
      </w:pPr>
      <w:r w:rsidRPr="00002918">
        <w:rPr>
          <w:rFonts w:eastAsiaTheme="minorEastAsia"/>
          <w:kern w:val="0"/>
          <w:szCs w:val="21"/>
        </w:rPr>
        <w:t>1</w:t>
      </w:r>
      <w:r w:rsidRPr="00002918">
        <w:rPr>
          <w:rFonts w:eastAsiaTheme="minorEastAsia"/>
          <w:kern w:val="0"/>
          <w:szCs w:val="21"/>
        </w:rPr>
        <w:t>．</w:t>
      </w:r>
      <w:r w:rsidR="00503FCB" w:rsidRPr="00002918">
        <w:rPr>
          <w:rFonts w:eastAsiaTheme="minorEastAsia"/>
          <w:kern w:val="0"/>
          <w:szCs w:val="21"/>
        </w:rPr>
        <w:t>在指导上采取以导师负责制为主，学科点集体培养相结合。</w:t>
      </w:r>
    </w:p>
    <w:p w:rsidR="00503FCB" w:rsidRPr="00002918" w:rsidRDefault="0013232E" w:rsidP="00503FCB">
      <w:pPr>
        <w:spacing w:line="300" w:lineRule="auto"/>
        <w:ind w:firstLineChars="200" w:firstLine="420"/>
        <w:rPr>
          <w:rFonts w:eastAsiaTheme="minorEastAsia"/>
          <w:kern w:val="0"/>
          <w:szCs w:val="21"/>
        </w:rPr>
      </w:pPr>
      <w:r w:rsidRPr="00002918">
        <w:rPr>
          <w:rFonts w:eastAsiaTheme="minorEastAsia"/>
          <w:kern w:val="0"/>
          <w:szCs w:val="21"/>
        </w:rPr>
        <w:t>2</w:t>
      </w:r>
      <w:r w:rsidRPr="00002918">
        <w:rPr>
          <w:rFonts w:eastAsiaTheme="minorEastAsia"/>
          <w:kern w:val="0"/>
          <w:szCs w:val="21"/>
        </w:rPr>
        <w:t>．</w:t>
      </w:r>
      <w:r w:rsidR="00503FCB" w:rsidRPr="00002918">
        <w:rPr>
          <w:rFonts w:eastAsiaTheme="minorEastAsia"/>
          <w:kern w:val="0"/>
          <w:szCs w:val="21"/>
        </w:rPr>
        <w:t>个人培养计划的制定要在导师的指导下完成，主要包括课程学习、学术交流、学术成果和实践四个环节的详细目标计划，不同研究方向的研究生应跨方向选课。个人培养计划经导师签字确认后，在入学两个月内交学院研究生教学秘书。</w:t>
      </w:r>
    </w:p>
    <w:p w:rsidR="00503FCB" w:rsidRPr="00002918" w:rsidRDefault="0013232E" w:rsidP="00503FCB">
      <w:pPr>
        <w:spacing w:line="300" w:lineRule="auto"/>
        <w:ind w:firstLineChars="200" w:firstLine="420"/>
        <w:rPr>
          <w:rFonts w:eastAsiaTheme="minorEastAsia"/>
          <w:kern w:val="0"/>
          <w:szCs w:val="21"/>
        </w:rPr>
      </w:pPr>
      <w:r w:rsidRPr="00002918">
        <w:rPr>
          <w:rFonts w:eastAsiaTheme="minorEastAsia"/>
          <w:kern w:val="0"/>
          <w:szCs w:val="21"/>
        </w:rPr>
        <w:t>3</w:t>
      </w:r>
      <w:r w:rsidRPr="00002918">
        <w:rPr>
          <w:rFonts w:eastAsiaTheme="minorEastAsia"/>
          <w:kern w:val="0"/>
          <w:szCs w:val="21"/>
        </w:rPr>
        <w:t>．</w:t>
      </w:r>
      <w:r w:rsidR="00503FCB" w:rsidRPr="00002918">
        <w:rPr>
          <w:rFonts w:eastAsiaTheme="minorEastAsia"/>
          <w:kern w:val="0"/>
          <w:szCs w:val="21"/>
        </w:rPr>
        <w:t>硕士研究生培养采取课程学习和论文工作并重的方式，课程学习一般在一年内完成，从事论文工作的时间一般不得少于一学年。</w:t>
      </w:r>
    </w:p>
    <w:p w:rsidR="00503FCB" w:rsidRPr="00002918" w:rsidRDefault="0013232E" w:rsidP="00503FCB">
      <w:pPr>
        <w:spacing w:line="300" w:lineRule="auto"/>
        <w:ind w:firstLineChars="200" w:firstLine="420"/>
        <w:rPr>
          <w:rFonts w:eastAsiaTheme="minorEastAsia"/>
          <w:kern w:val="0"/>
          <w:szCs w:val="21"/>
        </w:rPr>
      </w:pPr>
      <w:r w:rsidRPr="00002918">
        <w:rPr>
          <w:rFonts w:eastAsiaTheme="minorEastAsia"/>
          <w:kern w:val="0"/>
          <w:szCs w:val="21"/>
        </w:rPr>
        <w:t>4</w:t>
      </w:r>
      <w:r w:rsidRPr="00002918">
        <w:rPr>
          <w:rFonts w:eastAsiaTheme="minorEastAsia"/>
          <w:kern w:val="0"/>
          <w:szCs w:val="21"/>
        </w:rPr>
        <w:t>．</w:t>
      </w:r>
      <w:r w:rsidR="00503FCB" w:rsidRPr="00002918">
        <w:rPr>
          <w:rFonts w:eastAsiaTheme="minorEastAsia"/>
          <w:kern w:val="0"/>
          <w:szCs w:val="21"/>
        </w:rPr>
        <w:t>科研能力培养以研究生自学为主，指导教师应积极引导，着力培养研究生独立发现、分析和解决问题的能力，并对研究生的科研工作进行指导和监督。充分发挥指导教师和研究生双方的积极性和互动性，师生合作，教学相长。</w:t>
      </w:r>
    </w:p>
    <w:p w:rsidR="00503FCB" w:rsidRPr="00002918" w:rsidRDefault="0013232E" w:rsidP="00503FCB">
      <w:pPr>
        <w:spacing w:line="300" w:lineRule="auto"/>
        <w:ind w:firstLineChars="200" w:firstLine="420"/>
        <w:rPr>
          <w:rFonts w:eastAsiaTheme="minorEastAsia"/>
          <w:kern w:val="0"/>
          <w:szCs w:val="21"/>
        </w:rPr>
      </w:pPr>
      <w:r w:rsidRPr="00002918">
        <w:rPr>
          <w:rFonts w:eastAsiaTheme="minorEastAsia"/>
          <w:kern w:val="0"/>
          <w:szCs w:val="21"/>
        </w:rPr>
        <w:t>5</w:t>
      </w:r>
      <w:r w:rsidRPr="00002918">
        <w:rPr>
          <w:rFonts w:eastAsiaTheme="minorEastAsia"/>
          <w:kern w:val="0"/>
          <w:szCs w:val="21"/>
        </w:rPr>
        <w:t>．</w:t>
      </w:r>
      <w:r w:rsidR="00503FCB" w:rsidRPr="00002918">
        <w:rPr>
          <w:rFonts w:eastAsiaTheme="minorEastAsia"/>
          <w:kern w:val="0"/>
          <w:szCs w:val="21"/>
        </w:rPr>
        <w:t>研究生要积极参加学术交流活动，在学期间应至少参加</w:t>
      </w:r>
      <w:r w:rsidR="00503FCB" w:rsidRPr="00002918">
        <w:rPr>
          <w:rFonts w:eastAsiaTheme="minorEastAsia"/>
          <w:kern w:val="0"/>
          <w:szCs w:val="21"/>
        </w:rPr>
        <w:t>6</w:t>
      </w:r>
      <w:r w:rsidR="00503FCB" w:rsidRPr="00002918">
        <w:rPr>
          <w:rFonts w:eastAsiaTheme="minorEastAsia"/>
          <w:kern w:val="0"/>
          <w:szCs w:val="21"/>
        </w:rPr>
        <w:t>次以上课程学习以外的专题学术讲座，并将有关书面记录或撰写的心得体会提交导师签字确认，在第四学期结束前交学院研究生教学秘书。</w:t>
      </w:r>
    </w:p>
    <w:p w:rsidR="00503FCB" w:rsidRPr="00002918" w:rsidRDefault="0013232E" w:rsidP="00503FCB">
      <w:pPr>
        <w:spacing w:line="300" w:lineRule="auto"/>
        <w:ind w:firstLineChars="200" w:firstLine="420"/>
        <w:rPr>
          <w:rFonts w:eastAsiaTheme="minorEastAsia"/>
          <w:kern w:val="0"/>
          <w:szCs w:val="21"/>
        </w:rPr>
      </w:pPr>
      <w:r w:rsidRPr="00002918">
        <w:rPr>
          <w:rFonts w:eastAsiaTheme="minorEastAsia"/>
          <w:kern w:val="0"/>
          <w:szCs w:val="21"/>
        </w:rPr>
        <w:t>6</w:t>
      </w:r>
      <w:r w:rsidRPr="00002918">
        <w:rPr>
          <w:rFonts w:eastAsiaTheme="minorEastAsia"/>
          <w:kern w:val="0"/>
          <w:szCs w:val="21"/>
        </w:rPr>
        <w:t>．</w:t>
      </w:r>
      <w:r w:rsidR="00503FCB" w:rsidRPr="00002918">
        <w:rPr>
          <w:rFonts w:eastAsiaTheme="minorEastAsia"/>
          <w:kern w:val="0"/>
          <w:szCs w:val="21"/>
        </w:rPr>
        <w:t>研究生的课程外考核分第一学年年度考核、中期考核和毕业考核。第一学年年度考核一般在入学后第三学期初进行，重点考核研究生的思想品德和课程学习情况，评选品学兼优研究生；中期考核一般在入学后第三学期进行；毕业考核在毕业前进行，由研究生导师、学科点共同对研究生在校的思想、学习、科研等情况做出综合评价，评选优秀毕业生。未通过考核者参照南京信息工程大学硕士研究生相关规定执行。</w:t>
      </w:r>
    </w:p>
    <w:p w:rsidR="00503FCB" w:rsidRPr="00002918" w:rsidRDefault="00503FCB"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503FCB" w:rsidRPr="00002918" w:rsidRDefault="00503FCB" w:rsidP="00503FCB">
      <w:pPr>
        <w:spacing w:line="300" w:lineRule="auto"/>
        <w:ind w:firstLineChars="200" w:firstLine="420"/>
        <w:rPr>
          <w:rFonts w:eastAsiaTheme="minorEastAsia"/>
          <w:kern w:val="0"/>
          <w:szCs w:val="21"/>
        </w:rPr>
      </w:pPr>
      <w:r w:rsidRPr="00002918">
        <w:rPr>
          <w:rFonts w:eastAsiaTheme="minorEastAsia"/>
          <w:kern w:val="0"/>
          <w:szCs w:val="21"/>
        </w:rPr>
        <w:t>研究生论文工作进行到中期，由研究生向专家评审组作论文中期报告，汇报论文进展情况和阶段性成果，提出下一阶段的计划和措施，并以书面报告的形式提交给与会专家审议。</w:t>
      </w:r>
      <w:r w:rsidRPr="00002918">
        <w:rPr>
          <w:rFonts w:eastAsiaTheme="minorEastAsia"/>
          <w:kern w:val="0"/>
          <w:szCs w:val="21"/>
        </w:rPr>
        <w:t xml:space="preserve">   </w:t>
      </w:r>
    </w:p>
    <w:p w:rsidR="00503FCB" w:rsidRPr="00002918" w:rsidRDefault="00503FCB" w:rsidP="00503FCB">
      <w:pPr>
        <w:spacing w:line="300" w:lineRule="auto"/>
        <w:ind w:firstLineChars="200" w:firstLine="420"/>
        <w:rPr>
          <w:rFonts w:eastAsiaTheme="minorEastAsia"/>
          <w:kern w:val="0"/>
          <w:szCs w:val="21"/>
        </w:rPr>
      </w:pPr>
      <w:r w:rsidRPr="00002918">
        <w:rPr>
          <w:rFonts w:eastAsiaTheme="minorEastAsia"/>
          <w:kern w:val="0"/>
          <w:szCs w:val="21"/>
        </w:rPr>
        <w:t>研究生中期考核结论分为</w:t>
      </w:r>
      <w:r w:rsidRPr="00002918">
        <w:rPr>
          <w:rFonts w:eastAsiaTheme="minorEastAsia"/>
          <w:kern w:val="0"/>
          <w:szCs w:val="21"/>
        </w:rPr>
        <w:t>“</w:t>
      </w:r>
      <w:r w:rsidRPr="00002918">
        <w:rPr>
          <w:rFonts w:eastAsiaTheme="minorEastAsia"/>
          <w:kern w:val="0"/>
          <w:szCs w:val="21"/>
        </w:rPr>
        <w:t>通过</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延期重新考核</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不通过</w:t>
      </w:r>
      <w:r w:rsidRPr="00002918">
        <w:rPr>
          <w:rFonts w:eastAsiaTheme="minorEastAsia"/>
          <w:kern w:val="0"/>
          <w:szCs w:val="21"/>
        </w:rPr>
        <w:t>”</w:t>
      </w:r>
      <w:r w:rsidRPr="00002918">
        <w:rPr>
          <w:rFonts w:eastAsiaTheme="minorEastAsia"/>
          <w:kern w:val="0"/>
          <w:szCs w:val="21"/>
        </w:rPr>
        <w:t>三种。考核结论为</w:t>
      </w:r>
      <w:r w:rsidRPr="00002918">
        <w:rPr>
          <w:rFonts w:eastAsiaTheme="minorEastAsia"/>
          <w:kern w:val="0"/>
          <w:szCs w:val="21"/>
        </w:rPr>
        <w:t>“</w:t>
      </w:r>
      <w:r w:rsidRPr="00002918">
        <w:rPr>
          <w:rFonts w:eastAsiaTheme="minorEastAsia"/>
          <w:kern w:val="0"/>
          <w:szCs w:val="21"/>
        </w:rPr>
        <w:t>延期重新考核</w:t>
      </w:r>
      <w:r w:rsidRPr="00002918">
        <w:rPr>
          <w:rFonts w:eastAsiaTheme="minorEastAsia"/>
          <w:kern w:val="0"/>
          <w:szCs w:val="21"/>
        </w:rPr>
        <w:t>”</w:t>
      </w:r>
      <w:r w:rsidRPr="00002918">
        <w:rPr>
          <w:rFonts w:eastAsiaTheme="minorEastAsia"/>
          <w:kern w:val="0"/>
          <w:szCs w:val="21"/>
        </w:rPr>
        <w:t>的研究生，给予半年考察期，半年后再次进行考核。</w:t>
      </w:r>
    </w:p>
    <w:p w:rsidR="00503FCB" w:rsidRPr="00002918" w:rsidRDefault="00503FCB"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503FCB" w:rsidRPr="00002918" w:rsidRDefault="00503FCB" w:rsidP="00503FCB">
      <w:pPr>
        <w:spacing w:line="300" w:lineRule="auto"/>
        <w:ind w:firstLineChars="200" w:firstLine="420"/>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研究生在导师指导下选定研究课题，选题既要考虑到本学科研究的前沿性、现实性和可操作性，也要力求和学科点相关研究接轨。</w:t>
      </w:r>
    </w:p>
    <w:p w:rsidR="00503FCB" w:rsidRPr="00002918" w:rsidRDefault="00503FCB" w:rsidP="00503FCB">
      <w:pPr>
        <w:spacing w:line="300" w:lineRule="auto"/>
        <w:ind w:firstLineChars="200" w:firstLine="420"/>
        <w:rPr>
          <w:rFonts w:eastAsiaTheme="minorEastAsia"/>
          <w:kern w:val="0"/>
          <w:szCs w:val="21"/>
        </w:rPr>
      </w:pPr>
      <w:r w:rsidRPr="00002918">
        <w:rPr>
          <w:rFonts w:eastAsiaTheme="minorEastAsia"/>
          <w:kern w:val="0"/>
          <w:szCs w:val="21"/>
        </w:rPr>
        <w:t>学位论文工作应在导师指导下尽早开始。在查阅文献、调查研究的基础上做好开题报告。开题报告内容包括：选题目的和意义、国内外研究概况、研究目标和内容、研究进度、研究方法及技术路线等。</w:t>
      </w:r>
    </w:p>
    <w:p w:rsidR="00503FCB" w:rsidRPr="00002918" w:rsidRDefault="00503FCB" w:rsidP="00503FCB">
      <w:pPr>
        <w:spacing w:line="300" w:lineRule="auto"/>
        <w:ind w:firstLineChars="200" w:firstLine="420"/>
        <w:rPr>
          <w:rFonts w:eastAsiaTheme="minorEastAsia"/>
          <w:kern w:val="0"/>
          <w:szCs w:val="21"/>
        </w:rPr>
      </w:pPr>
      <w:r w:rsidRPr="00002918">
        <w:rPr>
          <w:rFonts w:eastAsiaTheme="minorEastAsia"/>
          <w:kern w:val="0"/>
          <w:szCs w:val="21"/>
        </w:rPr>
        <w:t>学位论文必须在导师指导下由硕士生本人独立完成。论文要有一定的工作量，在论文题目确定后，用于论文工作的时间不少于一年。论文书写必须符合中华人民共和国关于《科学技术报告、学位论文和学术报告的编写格式》的标准。</w:t>
      </w:r>
    </w:p>
    <w:p w:rsidR="00503FCB" w:rsidRPr="00002918" w:rsidRDefault="00503FCB" w:rsidP="00503FCB">
      <w:pPr>
        <w:spacing w:line="300" w:lineRule="auto"/>
        <w:ind w:firstLineChars="200" w:firstLine="420"/>
        <w:rPr>
          <w:rFonts w:eastAsiaTheme="minorEastAsia"/>
          <w:kern w:val="0"/>
          <w:szCs w:val="21"/>
        </w:rPr>
      </w:pPr>
      <w:r w:rsidRPr="00002918">
        <w:rPr>
          <w:rFonts w:eastAsiaTheme="minorEastAsia"/>
          <w:kern w:val="0"/>
          <w:szCs w:val="21"/>
        </w:rPr>
        <w:lastRenderedPageBreak/>
        <w:t>研究生的论文开题报告、论文评阅、论文答辩等环节按《南京信息工程大学研究生管理工作手册》中的有关规定办理。</w:t>
      </w:r>
    </w:p>
    <w:p w:rsidR="00503FCB" w:rsidRPr="00002918" w:rsidRDefault="00503FCB" w:rsidP="00B114B8">
      <w:pPr>
        <w:pStyle w:val="3"/>
        <w:ind w:firstLine="482"/>
        <w:rPr>
          <w:rFonts w:ascii="Times New Roman" w:hAnsi="Times New Roman"/>
          <w:b/>
          <w:kern w:val="0"/>
          <w:sz w:val="24"/>
          <w:szCs w:val="24"/>
        </w:rPr>
      </w:pPr>
      <w:r w:rsidRPr="00002918">
        <w:rPr>
          <w:rFonts w:ascii="Times New Roman" w:hAnsi="Times New Roman"/>
          <w:b/>
          <w:kern w:val="0"/>
          <w:sz w:val="24"/>
          <w:szCs w:val="24"/>
        </w:rPr>
        <w:t>九、学术论文</w:t>
      </w:r>
    </w:p>
    <w:p w:rsidR="00503FCB" w:rsidRPr="00002918" w:rsidRDefault="00503FCB" w:rsidP="00503FCB">
      <w:pPr>
        <w:spacing w:line="300" w:lineRule="auto"/>
        <w:ind w:firstLineChars="200" w:firstLine="420"/>
        <w:rPr>
          <w:rFonts w:eastAsiaTheme="minorEastAsia"/>
          <w:kern w:val="0"/>
          <w:szCs w:val="21"/>
        </w:rPr>
      </w:pPr>
      <w:r w:rsidRPr="00002918">
        <w:rPr>
          <w:rFonts w:eastAsiaTheme="minorEastAsia"/>
          <w:kern w:val="0"/>
          <w:szCs w:val="21"/>
        </w:rPr>
        <w:t>研究生必须以南京信息工程大学为第一单位发表</w:t>
      </w:r>
      <w:r w:rsidRPr="00002918">
        <w:rPr>
          <w:rFonts w:eastAsiaTheme="minorEastAsia"/>
          <w:kern w:val="0"/>
          <w:szCs w:val="21"/>
        </w:rPr>
        <w:t>1</w:t>
      </w:r>
      <w:r w:rsidRPr="00002918">
        <w:rPr>
          <w:rFonts w:eastAsiaTheme="minorEastAsia"/>
          <w:kern w:val="0"/>
          <w:szCs w:val="21"/>
        </w:rPr>
        <w:t>篇（含）以上科技史类学术论文才能申请硕士学位。学术论文发表必须符合以下条件之一：（</w:t>
      </w:r>
      <w:r w:rsidRPr="00002918">
        <w:rPr>
          <w:rFonts w:eastAsiaTheme="minorEastAsia"/>
          <w:kern w:val="0"/>
          <w:szCs w:val="21"/>
        </w:rPr>
        <w:t>1</w:t>
      </w:r>
      <w:r w:rsidRPr="00002918">
        <w:rPr>
          <w:rFonts w:eastAsiaTheme="minorEastAsia"/>
          <w:kern w:val="0"/>
          <w:szCs w:val="21"/>
        </w:rPr>
        <w:t>）研究生以第一作者身份发表北大核心或以上级别（</w:t>
      </w:r>
      <w:r w:rsidRPr="00002918">
        <w:rPr>
          <w:rFonts w:eastAsiaTheme="minorEastAsia"/>
          <w:kern w:val="0"/>
          <w:szCs w:val="21"/>
        </w:rPr>
        <w:t>C</w:t>
      </w:r>
      <w:r w:rsidR="005A2FE3" w:rsidRPr="00002918">
        <w:rPr>
          <w:rFonts w:eastAsiaTheme="minorEastAsia"/>
          <w:kern w:val="0"/>
          <w:szCs w:val="21"/>
        </w:rPr>
        <w:t>SS</w:t>
      </w:r>
      <w:r w:rsidRPr="00002918">
        <w:rPr>
          <w:rFonts w:eastAsiaTheme="minorEastAsia"/>
          <w:kern w:val="0"/>
          <w:szCs w:val="21"/>
        </w:rPr>
        <w:t>CI</w:t>
      </w:r>
      <w:r w:rsidRPr="00002918">
        <w:rPr>
          <w:rFonts w:eastAsiaTheme="minorEastAsia"/>
          <w:kern w:val="0"/>
          <w:szCs w:val="21"/>
        </w:rPr>
        <w:t>、</w:t>
      </w:r>
      <w:r w:rsidR="005A2FE3" w:rsidRPr="00002918">
        <w:rPr>
          <w:rFonts w:eastAsiaTheme="minorEastAsia"/>
          <w:kern w:val="0"/>
          <w:szCs w:val="21"/>
        </w:rPr>
        <w:t>S</w:t>
      </w:r>
      <w:r w:rsidRPr="00002918">
        <w:rPr>
          <w:rFonts w:eastAsiaTheme="minorEastAsia"/>
          <w:kern w:val="0"/>
          <w:szCs w:val="21"/>
        </w:rPr>
        <w:t>CI</w:t>
      </w:r>
      <w:r w:rsidRPr="00002918">
        <w:rPr>
          <w:rFonts w:eastAsiaTheme="minorEastAsia"/>
          <w:kern w:val="0"/>
          <w:szCs w:val="21"/>
        </w:rPr>
        <w:t>、</w:t>
      </w:r>
      <w:r w:rsidR="005A2FE3" w:rsidRPr="00002918">
        <w:rPr>
          <w:rFonts w:eastAsiaTheme="minorEastAsia"/>
          <w:kern w:val="0"/>
          <w:szCs w:val="21"/>
        </w:rPr>
        <w:t>SS</w:t>
      </w:r>
      <w:r w:rsidRPr="00002918">
        <w:rPr>
          <w:rFonts w:eastAsiaTheme="minorEastAsia"/>
          <w:kern w:val="0"/>
          <w:szCs w:val="21"/>
        </w:rPr>
        <w:t>CI</w:t>
      </w:r>
      <w:r w:rsidRPr="00002918">
        <w:rPr>
          <w:rFonts w:eastAsiaTheme="minorEastAsia"/>
          <w:kern w:val="0"/>
          <w:szCs w:val="21"/>
        </w:rPr>
        <w:t>）期刊论文</w:t>
      </w:r>
      <w:r w:rsidRPr="00002918">
        <w:rPr>
          <w:rFonts w:eastAsiaTheme="minorEastAsia"/>
          <w:kern w:val="0"/>
          <w:szCs w:val="21"/>
        </w:rPr>
        <w:t>1</w:t>
      </w:r>
      <w:r w:rsidRPr="00002918">
        <w:rPr>
          <w:rFonts w:eastAsiaTheme="minorEastAsia"/>
          <w:kern w:val="0"/>
          <w:szCs w:val="21"/>
        </w:rPr>
        <w:t>篇；（</w:t>
      </w:r>
      <w:r w:rsidRPr="00002918">
        <w:rPr>
          <w:rFonts w:eastAsiaTheme="minorEastAsia"/>
          <w:kern w:val="0"/>
          <w:szCs w:val="21"/>
        </w:rPr>
        <w:t>2</w:t>
      </w:r>
      <w:r w:rsidRPr="00002918">
        <w:rPr>
          <w:rFonts w:eastAsiaTheme="minorEastAsia"/>
          <w:kern w:val="0"/>
          <w:szCs w:val="21"/>
        </w:rPr>
        <w:t>）研究生导师为第一作者发表</w:t>
      </w:r>
      <w:r w:rsidRPr="00002918">
        <w:rPr>
          <w:rFonts w:eastAsiaTheme="minorEastAsia"/>
          <w:kern w:val="0"/>
          <w:szCs w:val="21"/>
        </w:rPr>
        <w:t>C</w:t>
      </w:r>
      <w:r w:rsidR="005A2FE3" w:rsidRPr="00002918">
        <w:rPr>
          <w:rFonts w:eastAsiaTheme="minorEastAsia"/>
          <w:kern w:val="0"/>
          <w:szCs w:val="21"/>
        </w:rPr>
        <w:t>SS</w:t>
      </w:r>
      <w:r w:rsidRPr="00002918">
        <w:rPr>
          <w:rFonts w:eastAsiaTheme="minorEastAsia"/>
          <w:kern w:val="0"/>
          <w:szCs w:val="21"/>
        </w:rPr>
        <w:t>CI</w:t>
      </w:r>
      <w:r w:rsidRPr="00002918">
        <w:rPr>
          <w:rFonts w:eastAsiaTheme="minorEastAsia"/>
          <w:kern w:val="0"/>
          <w:szCs w:val="21"/>
        </w:rPr>
        <w:t>或</w:t>
      </w:r>
      <w:r w:rsidR="005A2FE3" w:rsidRPr="00002918">
        <w:rPr>
          <w:rFonts w:eastAsiaTheme="minorEastAsia"/>
          <w:kern w:val="0"/>
          <w:szCs w:val="21"/>
        </w:rPr>
        <w:t>S</w:t>
      </w:r>
      <w:r w:rsidRPr="00002918">
        <w:rPr>
          <w:rFonts w:eastAsiaTheme="minorEastAsia"/>
          <w:kern w:val="0"/>
          <w:szCs w:val="21"/>
        </w:rPr>
        <w:t>CI</w:t>
      </w:r>
      <w:r w:rsidRPr="00002918">
        <w:rPr>
          <w:rFonts w:eastAsiaTheme="minorEastAsia"/>
          <w:kern w:val="0"/>
          <w:szCs w:val="21"/>
        </w:rPr>
        <w:t>或</w:t>
      </w:r>
      <w:r w:rsidR="005A2FE3" w:rsidRPr="00002918">
        <w:rPr>
          <w:rFonts w:eastAsiaTheme="minorEastAsia"/>
          <w:kern w:val="0"/>
          <w:szCs w:val="21"/>
        </w:rPr>
        <w:t>SS</w:t>
      </w:r>
      <w:r w:rsidRPr="00002918">
        <w:rPr>
          <w:rFonts w:eastAsiaTheme="minorEastAsia"/>
          <w:kern w:val="0"/>
          <w:szCs w:val="21"/>
        </w:rPr>
        <w:t>CI</w:t>
      </w:r>
      <w:r w:rsidRPr="00002918">
        <w:rPr>
          <w:rFonts w:eastAsiaTheme="minorEastAsia"/>
          <w:kern w:val="0"/>
          <w:szCs w:val="21"/>
        </w:rPr>
        <w:t>或北大核心期刊论文，研究生为第二作者（每篇论文只计算一名研究生）。具体按照研究生院《关于学术型硕士研究生申请学位科研成果的要求》（</w:t>
      </w:r>
      <w:r w:rsidRPr="00002918">
        <w:rPr>
          <w:rFonts w:eastAsiaTheme="minorEastAsia"/>
          <w:kern w:val="0"/>
          <w:szCs w:val="21"/>
        </w:rPr>
        <w:t>2018</w:t>
      </w:r>
      <w:r w:rsidRPr="00002918">
        <w:rPr>
          <w:rFonts w:eastAsiaTheme="minorEastAsia"/>
          <w:kern w:val="0"/>
          <w:szCs w:val="21"/>
        </w:rPr>
        <w:t>）执行。</w:t>
      </w:r>
    </w:p>
    <w:p w:rsidR="00503FCB" w:rsidRPr="00002918" w:rsidRDefault="00503FCB" w:rsidP="00B114B8">
      <w:pPr>
        <w:pStyle w:val="3"/>
        <w:ind w:firstLine="482"/>
        <w:rPr>
          <w:rFonts w:ascii="Times New Roman" w:hAnsi="Times New Roman"/>
          <w:b/>
          <w:sz w:val="24"/>
          <w:szCs w:val="24"/>
        </w:rPr>
      </w:pPr>
      <w:r w:rsidRPr="00002918">
        <w:rPr>
          <w:rFonts w:ascii="Times New Roman" w:hAnsi="Times New Roman"/>
          <w:b/>
          <w:sz w:val="24"/>
          <w:szCs w:val="24"/>
        </w:rPr>
        <w:t>十、实践环节</w:t>
      </w:r>
    </w:p>
    <w:p w:rsidR="00503FCB" w:rsidRPr="00002918" w:rsidRDefault="00503FCB" w:rsidP="00503FCB">
      <w:pPr>
        <w:spacing w:line="300" w:lineRule="auto"/>
        <w:ind w:firstLineChars="200" w:firstLine="420"/>
        <w:rPr>
          <w:rFonts w:eastAsiaTheme="minorEastAsia"/>
          <w:kern w:val="0"/>
          <w:szCs w:val="21"/>
        </w:rPr>
      </w:pPr>
      <w:r w:rsidRPr="00002918">
        <w:rPr>
          <w:rFonts w:eastAsiaTheme="minorEastAsia"/>
          <w:kern w:val="0"/>
          <w:szCs w:val="21"/>
        </w:rPr>
        <w:t>研究生参加不少于</w:t>
      </w:r>
      <w:r w:rsidRPr="00002918">
        <w:rPr>
          <w:rFonts w:eastAsiaTheme="minorEastAsia"/>
          <w:kern w:val="0"/>
          <w:szCs w:val="21"/>
        </w:rPr>
        <w:t>90</w:t>
      </w:r>
      <w:r w:rsidRPr="00002918">
        <w:rPr>
          <w:rFonts w:eastAsiaTheme="minorEastAsia"/>
          <w:kern w:val="0"/>
          <w:szCs w:val="21"/>
        </w:rPr>
        <w:t>小时的实践环节的训练，其目的是使研究生对今后的工作有一个直接的初步锻炼。实践环节分教学实践、生产实践和社会调查三项。</w:t>
      </w:r>
    </w:p>
    <w:p w:rsidR="00503FCB" w:rsidRPr="00002918" w:rsidRDefault="00503FCB" w:rsidP="00503FCB">
      <w:pPr>
        <w:spacing w:line="300" w:lineRule="auto"/>
        <w:ind w:firstLineChars="200" w:firstLine="420"/>
        <w:rPr>
          <w:rFonts w:eastAsiaTheme="minorEastAsia"/>
          <w:kern w:val="0"/>
          <w:szCs w:val="21"/>
        </w:rPr>
      </w:pPr>
      <w:r w:rsidRPr="00002918">
        <w:rPr>
          <w:rFonts w:eastAsiaTheme="minorEastAsia"/>
          <w:kern w:val="0"/>
          <w:szCs w:val="21"/>
        </w:rPr>
        <w:t>教学实践可采取多种方式进行，例如专业课程的辅导、答疑、批改作业，协助导师指导毕业设计等。生产实践尤其适用于没有或缺乏本专业生产工作经验的研究生，可安排到生产部门去学习和实践。社会调查一般是指带着课题进行某一方面的广泛的调查研究，并以专题报告的形式提交有关部门或单位。</w:t>
      </w:r>
    </w:p>
    <w:p w:rsidR="00503FCB" w:rsidRPr="00002918" w:rsidRDefault="00503FCB" w:rsidP="00503FCB">
      <w:pPr>
        <w:spacing w:line="300" w:lineRule="auto"/>
        <w:ind w:firstLineChars="200" w:firstLine="420"/>
        <w:rPr>
          <w:rFonts w:eastAsiaTheme="minorEastAsia"/>
          <w:kern w:val="0"/>
          <w:szCs w:val="21"/>
        </w:rPr>
      </w:pPr>
      <w:r w:rsidRPr="00002918">
        <w:rPr>
          <w:rFonts w:eastAsiaTheme="minorEastAsia"/>
          <w:kern w:val="0"/>
          <w:szCs w:val="21"/>
        </w:rPr>
        <w:t>实践环节可根据具体情况，与研究生兼任助教、助研和助管的工作结合起来，选择其中的一项或二项予以实施。实践环节学分不计入课程总学分。</w:t>
      </w:r>
    </w:p>
    <w:p w:rsidR="00503FCB" w:rsidRPr="00002918" w:rsidRDefault="00503FCB" w:rsidP="0069379A">
      <w:pPr>
        <w:spacing w:line="300" w:lineRule="auto"/>
        <w:rPr>
          <w:rFonts w:eastAsiaTheme="minorEastAsia"/>
          <w:b/>
          <w:sz w:val="24"/>
        </w:rPr>
      </w:pPr>
      <w:r w:rsidRPr="00002918">
        <w:rPr>
          <w:rFonts w:eastAsiaTheme="minorEastAsia"/>
          <w:b/>
          <w:bCs/>
          <w:szCs w:val="21"/>
        </w:rPr>
        <w:br w:type="page"/>
      </w:r>
      <w:r w:rsidRPr="00002918">
        <w:rPr>
          <w:rFonts w:eastAsiaTheme="minorEastAsia"/>
          <w:b/>
          <w:sz w:val="24"/>
        </w:rPr>
        <w:lastRenderedPageBreak/>
        <w:t>附</w:t>
      </w:r>
      <w:r w:rsidR="00B82B8E" w:rsidRPr="00002918">
        <w:rPr>
          <w:rFonts w:eastAsiaTheme="minorEastAsia"/>
          <w:b/>
          <w:sz w:val="24"/>
        </w:rPr>
        <w:t>表</w:t>
      </w:r>
      <w:r w:rsidRPr="00002918">
        <w:rPr>
          <w:rFonts w:eastAsiaTheme="minorEastAsia"/>
          <w:b/>
          <w:sz w:val="24"/>
        </w:rPr>
        <w:t>：</w:t>
      </w:r>
      <w:r w:rsidRPr="00002918">
        <w:rPr>
          <w:rFonts w:eastAsiaTheme="minorEastAsia"/>
          <w:b/>
          <w:sz w:val="24"/>
          <w:u w:val="single"/>
        </w:rPr>
        <w:t>科学技术史</w:t>
      </w:r>
      <w:r w:rsidR="00B82B8E" w:rsidRPr="00002918">
        <w:rPr>
          <w:rFonts w:eastAsiaTheme="minorEastAsia"/>
          <w:b/>
          <w:sz w:val="24"/>
        </w:rPr>
        <w:t>学术型硕士研究生课程设置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839"/>
        <w:gridCol w:w="12"/>
        <w:gridCol w:w="2795"/>
        <w:gridCol w:w="600"/>
        <w:gridCol w:w="591"/>
        <w:gridCol w:w="731"/>
        <w:gridCol w:w="1079"/>
        <w:gridCol w:w="678"/>
        <w:gridCol w:w="668"/>
      </w:tblGrid>
      <w:tr w:rsidR="0069379A" w:rsidRPr="00002918" w:rsidTr="0069379A">
        <w:trPr>
          <w:cantSplit/>
          <w:jc w:val="center"/>
        </w:trPr>
        <w:tc>
          <w:tcPr>
            <w:tcW w:w="809" w:type="pct"/>
            <w:gridSpan w:val="3"/>
            <w:vAlign w:val="center"/>
          </w:tcPr>
          <w:p w:rsidR="0069379A" w:rsidRPr="00002918" w:rsidRDefault="0069379A" w:rsidP="001272A5">
            <w:pPr>
              <w:spacing w:line="300" w:lineRule="auto"/>
              <w:ind w:rightChars="-28" w:right="-59"/>
              <w:jc w:val="center"/>
              <w:rPr>
                <w:b/>
                <w:sz w:val="18"/>
                <w:szCs w:val="18"/>
              </w:rPr>
            </w:pPr>
            <w:r w:rsidRPr="00002918">
              <w:rPr>
                <w:b/>
                <w:sz w:val="18"/>
                <w:szCs w:val="18"/>
              </w:rPr>
              <w:t>院（系）名称</w:t>
            </w:r>
          </w:p>
        </w:tc>
        <w:tc>
          <w:tcPr>
            <w:tcW w:w="1640" w:type="pct"/>
            <w:vAlign w:val="center"/>
          </w:tcPr>
          <w:p w:rsidR="0069379A" w:rsidRPr="00002918" w:rsidRDefault="0069379A" w:rsidP="001272A5">
            <w:pPr>
              <w:spacing w:line="300" w:lineRule="auto"/>
              <w:jc w:val="center"/>
              <w:rPr>
                <w:b/>
                <w:sz w:val="18"/>
                <w:szCs w:val="18"/>
              </w:rPr>
            </w:pPr>
            <w:r w:rsidRPr="00002918">
              <w:rPr>
                <w:b/>
                <w:sz w:val="18"/>
                <w:szCs w:val="18"/>
              </w:rPr>
              <w:t>法政学院</w:t>
            </w:r>
          </w:p>
        </w:tc>
        <w:tc>
          <w:tcPr>
            <w:tcW w:w="1128" w:type="pct"/>
            <w:gridSpan w:val="3"/>
            <w:vAlign w:val="center"/>
          </w:tcPr>
          <w:p w:rsidR="0069379A" w:rsidRPr="00002918" w:rsidRDefault="0069379A" w:rsidP="001272A5">
            <w:pPr>
              <w:jc w:val="center"/>
              <w:rPr>
                <w:b/>
                <w:sz w:val="18"/>
                <w:szCs w:val="18"/>
              </w:rPr>
            </w:pPr>
            <w:r w:rsidRPr="00002918">
              <w:rPr>
                <w:b/>
                <w:sz w:val="18"/>
                <w:szCs w:val="18"/>
              </w:rPr>
              <w:t>学科专业</w:t>
            </w:r>
          </w:p>
        </w:tc>
        <w:tc>
          <w:tcPr>
            <w:tcW w:w="1423" w:type="pct"/>
            <w:gridSpan w:val="3"/>
            <w:vAlign w:val="center"/>
          </w:tcPr>
          <w:p w:rsidR="0069379A" w:rsidRPr="00002918" w:rsidRDefault="0069379A" w:rsidP="001272A5">
            <w:pPr>
              <w:spacing w:line="300" w:lineRule="auto"/>
              <w:jc w:val="center"/>
              <w:rPr>
                <w:b/>
                <w:sz w:val="18"/>
                <w:szCs w:val="18"/>
              </w:rPr>
            </w:pPr>
            <w:r w:rsidRPr="00002918">
              <w:rPr>
                <w:b/>
                <w:sz w:val="18"/>
                <w:szCs w:val="18"/>
              </w:rPr>
              <w:t>科学技术史</w:t>
            </w:r>
          </w:p>
        </w:tc>
      </w:tr>
      <w:tr w:rsidR="0069379A" w:rsidRPr="00002918" w:rsidTr="0069379A">
        <w:trPr>
          <w:cantSplit/>
          <w:jc w:val="center"/>
        </w:trPr>
        <w:tc>
          <w:tcPr>
            <w:tcW w:w="310" w:type="pct"/>
            <w:vAlign w:val="center"/>
          </w:tcPr>
          <w:p w:rsidR="0069379A" w:rsidRPr="00002918" w:rsidRDefault="0069379A" w:rsidP="0066544A">
            <w:pPr>
              <w:ind w:rightChars="-28" w:right="-59"/>
              <w:jc w:val="center"/>
              <w:rPr>
                <w:b/>
                <w:sz w:val="18"/>
                <w:szCs w:val="18"/>
              </w:rPr>
            </w:pPr>
            <w:r w:rsidRPr="00002918">
              <w:rPr>
                <w:b/>
                <w:sz w:val="18"/>
                <w:szCs w:val="18"/>
              </w:rPr>
              <w:t>组别</w:t>
            </w:r>
          </w:p>
        </w:tc>
        <w:tc>
          <w:tcPr>
            <w:tcW w:w="499" w:type="pct"/>
            <w:gridSpan w:val="2"/>
            <w:vAlign w:val="center"/>
          </w:tcPr>
          <w:p w:rsidR="0069379A" w:rsidRPr="00002918" w:rsidRDefault="0069379A" w:rsidP="0066544A">
            <w:pPr>
              <w:ind w:rightChars="-28" w:right="-59"/>
              <w:jc w:val="center"/>
              <w:rPr>
                <w:b/>
                <w:sz w:val="18"/>
                <w:szCs w:val="18"/>
              </w:rPr>
            </w:pPr>
            <w:r w:rsidRPr="00002918">
              <w:rPr>
                <w:b/>
                <w:sz w:val="18"/>
                <w:szCs w:val="18"/>
              </w:rPr>
              <w:t>课程</w:t>
            </w:r>
          </w:p>
          <w:p w:rsidR="0069379A" w:rsidRPr="00002918" w:rsidRDefault="0069379A" w:rsidP="0066544A">
            <w:pPr>
              <w:ind w:rightChars="-28" w:right="-59"/>
              <w:jc w:val="center"/>
              <w:rPr>
                <w:b/>
                <w:sz w:val="18"/>
                <w:szCs w:val="18"/>
              </w:rPr>
            </w:pPr>
            <w:r w:rsidRPr="00002918">
              <w:rPr>
                <w:b/>
                <w:sz w:val="18"/>
                <w:szCs w:val="18"/>
              </w:rPr>
              <w:t>编号</w:t>
            </w:r>
          </w:p>
        </w:tc>
        <w:tc>
          <w:tcPr>
            <w:tcW w:w="1640" w:type="pct"/>
            <w:vAlign w:val="center"/>
          </w:tcPr>
          <w:p w:rsidR="0069379A" w:rsidRPr="00002918" w:rsidRDefault="0069379A" w:rsidP="0066544A">
            <w:pPr>
              <w:jc w:val="center"/>
              <w:rPr>
                <w:b/>
                <w:sz w:val="18"/>
                <w:szCs w:val="18"/>
              </w:rPr>
            </w:pPr>
            <w:r w:rsidRPr="00002918">
              <w:rPr>
                <w:b/>
                <w:sz w:val="18"/>
                <w:szCs w:val="18"/>
              </w:rPr>
              <w:t>课程名称</w:t>
            </w:r>
          </w:p>
        </w:tc>
        <w:tc>
          <w:tcPr>
            <w:tcW w:w="352" w:type="pct"/>
            <w:vAlign w:val="center"/>
          </w:tcPr>
          <w:p w:rsidR="0069379A" w:rsidRPr="00002918" w:rsidRDefault="0069379A" w:rsidP="0066544A">
            <w:pPr>
              <w:jc w:val="center"/>
              <w:rPr>
                <w:b/>
                <w:sz w:val="18"/>
                <w:szCs w:val="18"/>
              </w:rPr>
            </w:pPr>
            <w:r w:rsidRPr="00002918">
              <w:rPr>
                <w:b/>
                <w:sz w:val="18"/>
                <w:szCs w:val="18"/>
              </w:rPr>
              <w:t>学时</w:t>
            </w:r>
          </w:p>
        </w:tc>
        <w:tc>
          <w:tcPr>
            <w:tcW w:w="347" w:type="pct"/>
            <w:vAlign w:val="center"/>
          </w:tcPr>
          <w:p w:rsidR="0069379A" w:rsidRPr="00002918" w:rsidRDefault="0069379A" w:rsidP="0066544A">
            <w:pPr>
              <w:jc w:val="center"/>
              <w:rPr>
                <w:b/>
                <w:sz w:val="18"/>
                <w:szCs w:val="18"/>
              </w:rPr>
            </w:pPr>
            <w:r w:rsidRPr="00002918">
              <w:rPr>
                <w:b/>
                <w:sz w:val="18"/>
                <w:szCs w:val="18"/>
              </w:rPr>
              <w:t>学分</w:t>
            </w:r>
          </w:p>
        </w:tc>
        <w:tc>
          <w:tcPr>
            <w:tcW w:w="429" w:type="pct"/>
            <w:vAlign w:val="center"/>
          </w:tcPr>
          <w:p w:rsidR="0069379A" w:rsidRPr="00002918" w:rsidRDefault="0069379A" w:rsidP="0066544A">
            <w:pPr>
              <w:jc w:val="center"/>
              <w:rPr>
                <w:b/>
                <w:sz w:val="18"/>
                <w:szCs w:val="18"/>
              </w:rPr>
            </w:pPr>
            <w:r w:rsidRPr="00002918">
              <w:rPr>
                <w:b/>
                <w:sz w:val="18"/>
                <w:szCs w:val="18"/>
              </w:rPr>
              <w:t>开课</w:t>
            </w:r>
          </w:p>
          <w:p w:rsidR="0069379A" w:rsidRPr="00002918" w:rsidRDefault="0069379A" w:rsidP="0066544A">
            <w:pPr>
              <w:jc w:val="center"/>
              <w:rPr>
                <w:b/>
                <w:sz w:val="18"/>
                <w:szCs w:val="18"/>
              </w:rPr>
            </w:pPr>
            <w:r w:rsidRPr="00002918">
              <w:rPr>
                <w:b/>
                <w:sz w:val="18"/>
                <w:szCs w:val="18"/>
              </w:rPr>
              <w:t>学期</w:t>
            </w:r>
          </w:p>
        </w:tc>
        <w:tc>
          <w:tcPr>
            <w:tcW w:w="633" w:type="pct"/>
            <w:vAlign w:val="center"/>
          </w:tcPr>
          <w:p w:rsidR="0069379A" w:rsidRPr="00002918" w:rsidRDefault="0069379A" w:rsidP="0066544A">
            <w:pPr>
              <w:jc w:val="center"/>
              <w:rPr>
                <w:b/>
                <w:sz w:val="18"/>
                <w:szCs w:val="18"/>
              </w:rPr>
            </w:pPr>
            <w:r w:rsidRPr="00002918">
              <w:rPr>
                <w:b/>
                <w:sz w:val="18"/>
                <w:szCs w:val="18"/>
              </w:rPr>
              <w:t>授课方式</w:t>
            </w:r>
          </w:p>
        </w:tc>
        <w:tc>
          <w:tcPr>
            <w:tcW w:w="398" w:type="pct"/>
            <w:vAlign w:val="center"/>
          </w:tcPr>
          <w:p w:rsidR="0069379A" w:rsidRPr="00002918" w:rsidRDefault="0069379A" w:rsidP="0066544A">
            <w:pPr>
              <w:jc w:val="center"/>
              <w:rPr>
                <w:b/>
                <w:sz w:val="18"/>
                <w:szCs w:val="18"/>
              </w:rPr>
            </w:pPr>
            <w:r w:rsidRPr="00002918">
              <w:rPr>
                <w:b/>
                <w:sz w:val="18"/>
                <w:szCs w:val="18"/>
              </w:rPr>
              <w:t>考核</w:t>
            </w:r>
          </w:p>
          <w:p w:rsidR="0069379A" w:rsidRPr="00002918" w:rsidRDefault="0069379A" w:rsidP="0066544A">
            <w:pPr>
              <w:jc w:val="center"/>
              <w:rPr>
                <w:b/>
                <w:sz w:val="18"/>
                <w:szCs w:val="18"/>
              </w:rPr>
            </w:pPr>
            <w:r w:rsidRPr="00002918">
              <w:rPr>
                <w:b/>
                <w:sz w:val="18"/>
                <w:szCs w:val="18"/>
              </w:rPr>
              <w:t>方式</w:t>
            </w:r>
          </w:p>
        </w:tc>
        <w:tc>
          <w:tcPr>
            <w:tcW w:w="392" w:type="pct"/>
            <w:vAlign w:val="center"/>
          </w:tcPr>
          <w:p w:rsidR="0069379A" w:rsidRPr="00002918" w:rsidRDefault="0069379A" w:rsidP="0066544A">
            <w:pPr>
              <w:jc w:val="center"/>
              <w:rPr>
                <w:b/>
                <w:sz w:val="18"/>
                <w:szCs w:val="18"/>
              </w:rPr>
            </w:pPr>
            <w:r w:rsidRPr="00002918">
              <w:rPr>
                <w:b/>
                <w:sz w:val="18"/>
                <w:szCs w:val="18"/>
              </w:rPr>
              <w:t>备注</w:t>
            </w:r>
          </w:p>
        </w:tc>
      </w:tr>
      <w:tr w:rsidR="0069379A" w:rsidRPr="00002918" w:rsidTr="0069379A">
        <w:trPr>
          <w:trHeight w:hRule="exact" w:val="397"/>
          <w:jc w:val="center"/>
        </w:trPr>
        <w:tc>
          <w:tcPr>
            <w:tcW w:w="310" w:type="pct"/>
            <w:vMerge w:val="restart"/>
            <w:tcMar>
              <w:top w:w="15" w:type="dxa"/>
              <w:left w:w="15" w:type="dxa"/>
              <w:bottom w:w="15" w:type="dxa"/>
              <w:right w:w="15" w:type="dxa"/>
            </w:tcMar>
            <w:vAlign w:val="center"/>
          </w:tcPr>
          <w:p w:rsidR="0069379A" w:rsidRPr="00002918" w:rsidRDefault="0069379A" w:rsidP="001272A5">
            <w:pPr>
              <w:jc w:val="center"/>
              <w:rPr>
                <w:b/>
                <w:kern w:val="0"/>
                <w:sz w:val="18"/>
                <w:szCs w:val="18"/>
              </w:rPr>
            </w:pPr>
            <w:r w:rsidRPr="00002918">
              <w:rPr>
                <w:kern w:val="0"/>
                <w:sz w:val="18"/>
                <w:szCs w:val="18"/>
              </w:rPr>
              <w:t>A</w:t>
            </w:r>
          </w:p>
        </w:tc>
        <w:tc>
          <w:tcPr>
            <w:tcW w:w="492"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s008001</w:t>
            </w:r>
          </w:p>
        </w:tc>
        <w:tc>
          <w:tcPr>
            <w:tcW w:w="1647" w:type="pct"/>
            <w:gridSpan w:val="2"/>
            <w:tcMar>
              <w:top w:w="15" w:type="dxa"/>
              <w:left w:w="15" w:type="dxa"/>
              <w:bottom w:w="15" w:type="dxa"/>
              <w:right w:w="15" w:type="dxa"/>
            </w:tcMar>
            <w:vAlign w:val="center"/>
          </w:tcPr>
          <w:p w:rsidR="0069379A" w:rsidRPr="00002918" w:rsidRDefault="0069379A" w:rsidP="001272A5">
            <w:pPr>
              <w:widowControl/>
              <w:jc w:val="center"/>
              <w:rPr>
                <w:kern w:val="0"/>
                <w:sz w:val="18"/>
                <w:szCs w:val="18"/>
              </w:rPr>
            </w:pPr>
            <w:r w:rsidRPr="00002918">
              <w:rPr>
                <w:sz w:val="18"/>
                <w:szCs w:val="18"/>
              </w:rPr>
              <w:t>中国特色社会主义理论与实践研究</w:t>
            </w:r>
          </w:p>
        </w:tc>
        <w:tc>
          <w:tcPr>
            <w:tcW w:w="352"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36</w:t>
            </w:r>
          </w:p>
        </w:tc>
        <w:tc>
          <w:tcPr>
            <w:tcW w:w="347"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2</w:t>
            </w:r>
          </w:p>
        </w:tc>
        <w:tc>
          <w:tcPr>
            <w:tcW w:w="429"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1</w:t>
            </w:r>
          </w:p>
        </w:tc>
        <w:tc>
          <w:tcPr>
            <w:tcW w:w="633"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面授讲课</w:t>
            </w:r>
          </w:p>
        </w:tc>
        <w:tc>
          <w:tcPr>
            <w:tcW w:w="398"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考试</w:t>
            </w:r>
          </w:p>
        </w:tc>
        <w:tc>
          <w:tcPr>
            <w:tcW w:w="392" w:type="pct"/>
            <w:tcMar>
              <w:top w:w="15" w:type="dxa"/>
              <w:left w:w="15" w:type="dxa"/>
              <w:bottom w:w="15" w:type="dxa"/>
              <w:right w:w="15" w:type="dxa"/>
            </w:tcMar>
            <w:vAlign w:val="center"/>
          </w:tcPr>
          <w:p w:rsidR="0069379A" w:rsidRPr="00002918" w:rsidRDefault="0069379A" w:rsidP="001272A5">
            <w:pPr>
              <w:jc w:val="center"/>
              <w:rPr>
                <w:kern w:val="0"/>
                <w:sz w:val="18"/>
                <w:szCs w:val="18"/>
              </w:rPr>
            </w:pPr>
          </w:p>
        </w:tc>
      </w:tr>
      <w:tr w:rsidR="0069379A" w:rsidRPr="00002918" w:rsidTr="0069379A">
        <w:trPr>
          <w:trHeight w:val="385"/>
          <w:jc w:val="center"/>
        </w:trPr>
        <w:tc>
          <w:tcPr>
            <w:tcW w:w="310" w:type="pct"/>
            <w:vMerge/>
            <w:tcMar>
              <w:top w:w="15" w:type="dxa"/>
              <w:left w:w="15" w:type="dxa"/>
              <w:bottom w:w="15" w:type="dxa"/>
              <w:right w:w="15" w:type="dxa"/>
            </w:tcMar>
            <w:vAlign w:val="center"/>
          </w:tcPr>
          <w:p w:rsidR="0069379A" w:rsidRPr="00002918" w:rsidRDefault="0069379A" w:rsidP="001272A5">
            <w:pPr>
              <w:jc w:val="center"/>
              <w:rPr>
                <w:b/>
                <w:kern w:val="0"/>
                <w:sz w:val="18"/>
                <w:szCs w:val="18"/>
              </w:rPr>
            </w:pPr>
          </w:p>
        </w:tc>
        <w:tc>
          <w:tcPr>
            <w:tcW w:w="492"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s008002</w:t>
            </w:r>
          </w:p>
        </w:tc>
        <w:tc>
          <w:tcPr>
            <w:tcW w:w="1647" w:type="pct"/>
            <w:gridSpan w:val="2"/>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自然辩证法概论</w:t>
            </w:r>
          </w:p>
        </w:tc>
        <w:tc>
          <w:tcPr>
            <w:tcW w:w="352"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18</w:t>
            </w:r>
          </w:p>
        </w:tc>
        <w:tc>
          <w:tcPr>
            <w:tcW w:w="347"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1</w:t>
            </w:r>
          </w:p>
        </w:tc>
        <w:tc>
          <w:tcPr>
            <w:tcW w:w="429"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2</w:t>
            </w:r>
          </w:p>
        </w:tc>
        <w:tc>
          <w:tcPr>
            <w:tcW w:w="633"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面授讲课</w:t>
            </w:r>
          </w:p>
        </w:tc>
        <w:tc>
          <w:tcPr>
            <w:tcW w:w="398"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考试</w:t>
            </w:r>
          </w:p>
        </w:tc>
        <w:tc>
          <w:tcPr>
            <w:tcW w:w="392" w:type="pct"/>
            <w:tcMar>
              <w:top w:w="15" w:type="dxa"/>
              <w:left w:w="15" w:type="dxa"/>
              <w:bottom w:w="15" w:type="dxa"/>
              <w:right w:w="15" w:type="dxa"/>
            </w:tcMar>
            <w:vAlign w:val="center"/>
          </w:tcPr>
          <w:p w:rsidR="0069379A" w:rsidRPr="00002918" w:rsidRDefault="0069379A" w:rsidP="001272A5">
            <w:pPr>
              <w:rPr>
                <w:kern w:val="0"/>
                <w:sz w:val="18"/>
                <w:szCs w:val="18"/>
              </w:rPr>
            </w:pPr>
          </w:p>
        </w:tc>
      </w:tr>
      <w:tr w:rsidR="0069379A" w:rsidRPr="00002918" w:rsidTr="0069379A">
        <w:trPr>
          <w:trHeight w:hRule="exact" w:val="397"/>
          <w:jc w:val="center"/>
        </w:trPr>
        <w:tc>
          <w:tcPr>
            <w:tcW w:w="310" w:type="pct"/>
            <w:vMerge/>
            <w:tcMar>
              <w:top w:w="15" w:type="dxa"/>
              <w:left w:w="15" w:type="dxa"/>
              <w:bottom w:w="15" w:type="dxa"/>
              <w:right w:w="15" w:type="dxa"/>
            </w:tcMar>
            <w:vAlign w:val="center"/>
          </w:tcPr>
          <w:p w:rsidR="0069379A" w:rsidRPr="00002918" w:rsidRDefault="0069379A" w:rsidP="001272A5">
            <w:pPr>
              <w:jc w:val="center"/>
              <w:rPr>
                <w:b/>
                <w:kern w:val="0"/>
                <w:sz w:val="18"/>
                <w:szCs w:val="18"/>
              </w:rPr>
            </w:pPr>
          </w:p>
        </w:tc>
        <w:tc>
          <w:tcPr>
            <w:tcW w:w="492" w:type="pct"/>
            <w:tcMar>
              <w:top w:w="15" w:type="dxa"/>
              <w:left w:w="15" w:type="dxa"/>
              <w:bottom w:w="15" w:type="dxa"/>
              <w:right w:w="15" w:type="dxa"/>
            </w:tcMar>
            <w:vAlign w:val="center"/>
          </w:tcPr>
          <w:p w:rsidR="0069379A" w:rsidRPr="00002918" w:rsidRDefault="0069379A" w:rsidP="001272A5">
            <w:pPr>
              <w:widowControl/>
              <w:jc w:val="center"/>
              <w:rPr>
                <w:kern w:val="0"/>
                <w:sz w:val="18"/>
                <w:szCs w:val="18"/>
              </w:rPr>
            </w:pPr>
            <w:r w:rsidRPr="00002918">
              <w:rPr>
                <w:color w:val="000000"/>
                <w:sz w:val="18"/>
                <w:szCs w:val="18"/>
              </w:rPr>
              <w:t>s999031</w:t>
            </w:r>
          </w:p>
        </w:tc>
        <w:tc>
          <w:tcPr>
            <w:tcW w:w="1647" w:type="pct"/>
            <w:gridSpan w:val="2"/>
            <w:tcMar>
              <w:top w:w="15" w:type="dxa"/>
              <w:left w:w="15" w:type="dxa"/>
              <w:bottom w:w="15" w:type="dxa"/>
              <w:right w:w="15" w:type="dxa"/>
            </w:tcMar>
            <w:vAlign w:val="center"/>
          </w:tcPr>
          <w:p w:rsidR="0069379A" w:rsidRPr="00002918" w:rsidRDefault="0069379A" w:rsidP="001272A5">
            <w:pPr>
              <w:widowControl/>
              <w:jc w:val="center"/>
              <w:rPr>
                <w:sz w:val="18"/>
                <w:szCs w:val="18"/>
              </w:rPr>
            </w:pPr>
            <w:r w:rsidRPr="00002918">
              <w:rPr>
                <w:sz w:val="18"/>
                <w:szCs w:val="18"/>
              </w:rPr>
              <w:t>PETS-5</w:t>
            </w:r>
          </w:p>
        </w:tc>
        <w:tc>
          <w:tcPr>
            <w:tcW w:w="352"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32</w:t>
            </w:r>
          </w:p>
        </w:tc>
        <w:tc>
          <w:tcPr>
            <w:tcW w:w="347"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2</w:t>
            </w:r>
          </w:p>
        </w:tc>
        <w:tc>
          <w:tcPr>
            <w:tcW w:w="429"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1</w:t>
            </w:r>
          </w:p>
        </w:tc>
        <w:tc>
          <w:tcPr>
            <w:tcW w:w="633"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面授讲课</w:t>
            </w:r>
          </w:p>
        </w:tc>
        <w:tc>
          <w:tcPr>
            <w:tcW w:w="398"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考试</w:t>
            </w:r>
          </w:p>
        </w:tc>
        <w:tc>
          <w:tcPr>
            <w:tcW w:w="392" w:type="pct"/>
            <w:tcMar>
              <w:top w:w="15" w:type="dxa"/>
              <w:left w:w="15" w:type="dxa"/>
              <w:bottom w:w="15" w:type="dxa"/>
              <w:right w:w="15" w:type="dxa"/>
            </w:tcMar>
            <w:vAlign w:val="center"/>
          </w:tcPr>
          <w:p w:rsidR="0069379A" w:rsidRPr="00002918" w:rsidRDefault="0069379A" w:rsidP="001272A5">
            <w:pPr>
              <w:jc w:val="center"/>
              <w:rPr>
                <w:kern w:val="0"/>
                <w:sz w:val="18"/>
                <w:szCs w:val="18"/>
              </w:rPr>
            </w:pPr>
          </w:p>
        </w:tc>
      </w:tr>
      <w:tr w:rsidR="0069379A" w:rsidRPr="00002918" w:rsidTr="0069379A">
        <w:trPr>
          <w:trHeight w:hRule="exact" w:val="397"/>
          <w:jc w:val="center"/>
        </w:trPr>
        <w:tc>
          <w:tcPr>
            <w:tcW w:w="310" w:type="pct"/>
            <w:vMerge/>
            <w:tcMar>
              <w:top w:w="15" w:type="dxa"/>
              <w:left w:w="15" w:type="dxa"/>
              <w:bottom w:w="15" w:type="dxa"/>
              <w:right w:w="15" w:type="dxa"/>
            </w:tcMar>
            <w:vAlign w:val="center"/>
          </w:tcPr>
          <w:p w:rsidR="0069379A" w:rsidRPr="00002918" w:rsidRDefault="0069379A" w:rsidP="001272A5">
            <w:pPr>
              <w:jc w:val="center"/>
              <w:rPr>
                <w:b/>
                <w:kern w:val="0"/>
                <w:sz w:val="18"/>
                <w:szCs w:val="18"/>
              </w:rPr>
            </w:pPr>
          </w:p>
        </w:tc>
        <w:tc>
          <w:tcPr>
            <w:tcW w:w="492" w:type="pct"/>
            <w:tcMar>
              <w:top w:w="15" w:type="dxa"/>
              <w:left w:w="15" w:type="dxa"/>
              <w:bottom w:w="15" w:type="dxa"/>
              <w:right w:w="15" w:type="dxa"/>
            </w:tcMar>
            <w:vAlign w:val="center"/>
          </w:tcPr>
          <w:p w:rsidR="0069379A" w:rsidRPr="00002918" w:rsidRDefault="00645153" w:rsidP="001272A5">
            <w:pPr>
              <w:widowControl/>
              <w:jc w:val="center"/>
              <w:rPr>
                <w:kern w:val="0"/>
                <w:sz w:val="18"/>
                <w:szCs w:val="18"/>
              </w:rPr>
            </w:pPr>
            <w:r w:rsidRPr="00002918">
              <w:rPr>
                <w:color w:val="000000"/>
                <w:sz w:val="18"/>
                <w:szCs w:val="18"/>
              </w:rPr>
              <w:t>s012009</w:t>
            </w:r>
          </w:p>
        </w:tc>
        <w:tc>
          <w:tcPr>
            <w:tcW w:w="1647" w:type="pct"/>
            <w:gridSpan w:val="2"/>
            <w:tcMar>
              <w:top w:w="15" w:type="dxa"/>
              <w:left w:w="15" w:type="dxa"/>
              <w:bottom w:w="15" w:type="dxa"/>
              <w:right w:w="15" w:type="dxa"/>
            </w:tcMar>
            <w:vAlign w:val="center"/>
          </w:tcPr>
          <w:p w:rsidR="0069379A" w:rsidRPr="00002918" w:rsidRDefault="0069379A" w:rsidP="001272A5">
            <w:pPr>
              <w:widowControl/>
              <w:jc w:val="center"/>
              <w:rPr>
                <w:sz w:val="18"/>
                <w:szCs w:val="18"/>
              </w:rPr>
            </w:pPr>
            <w:r w:rsidRPr="00002918">
              <w:rPr>
                <w:sz w:val="18"/>
                <w:szCs w:val="18"/>
              </w:rPr>
              <w:t>科技写作</w:t>
            </w:r>
          </w:p>
        </w:tc>
        <w:tc>
          <w:tcPr>
            <w:tcW w:w="352"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16</w:t>
            </w:r>
          </w:p>
        </w:tc>
        <w:tc>
          <w:tcPr>
            <w:tcW w:w="347"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1</w:t>
            </w:r>
          </w:p>
        </w:tc>
        <w:tc>
          <w:tcPr>
            <w:tcW w:w="429"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1</w:t>
            </w:r>
          </w:p>
        </w:tc>
        <w:tc>
          <w:tcPr>
            <w:tcW w:w="633"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面授讲课</w:t>
            </w:r>
          </w:p>
        </w:tc>
        <w:tc>
          <w:tcPr>
            <w:tcW w:w="398" w:type="pct"/>
            <w:tcMar>
              <w:top w:w="15" w:type="dxa"/>
              <w:left w:w="15" w:type="dxa"/>
              <w:bottom w:w="15" w:type="dxa"/>
              <w:right w:w="15" w:type="dxa"/>
            </w:tcMar>
            <w:vAlign w:val="center"/>
          </w:tcPr>
          <w:p w:rsidR="0069379A" w:rsidRPr="00002918" w:rsidRDefault="0069379A" w:rsidP="001272A5">
            <w:pPr>
              <w:widowControl/>
              <w:spacing w:line="300" w:lineRule="auto"/>
              <w:jc w:val="center"/>
              <w:rPr>
                <w:kern w:val="0"/>
                <w:sz w:val="18"/>
                <w:szCs w:val="18"/>
              </w:rPr>
            </w:pPr>
            <w:r w:rsidRPr="00002918">
              <w:rPr>
                <w:kern w:val="0"/>
                <w:sz w:val="18"/>
                <w:szCs w:val="18"/>
              </w:rPr>
              <w:t>考试</w:t>
            </w:r>
          </w:p>
        </w:tc>
        <w:tc>
          <w:tcPr>
            <w:tcW w:w="392" w:type="pct"/>
            <w:tcMar>
              <w:top w:w="15" w:type="dxa"/>
              <w:left w:w="15" w:type="dxa"/>
              <w:bottom w:w="15" w:type="dxa"/>
              <w:right w:w="15" w:type="dxa"/>
            </w:tcMar>
            <w:vAlign w:val="center"/>
          </w:tcPr>
          <w:p w:rsidR="0069379A" w:rsidRPr="00002918" w:rsidRDefault="0069379A" w:rsidP="001272A5">
            <w:pPr>
              <w:jc w:val="center"/>
              <w:rPr>
                <w:kern w:val="0"/>
                <w:sz w:val="18"/>
                <w:szCs w:val="18"/>
              </w:rPr>
            </w:pPr>
          </w:p>
        </w:tc>
      </w:tr>
      <w:tr w:rsidR="0069379A" w:rsidRPr="00002918" w:rsidTr="0069379A">
        <w:trPr>
          <w:cantSplit/>
          <w:trHeight w:val="409"/>
          <w:jc w:val="center"/>
        </w:trPr>
        <w:tc>
          <w:tcPr>
            <w:tcW w:w="310" w:type="pct"/>
            <w:vMerge w:val="restart"/>
            <w:vAlign w:val="center"/>
          </w:tcPr>
          <w:p w:rsidR="0069379A" w:rsidRPr="00002918" w:rsidRDefault="0069379A" w:rsidP="001272A5">
            <w:pPr>
              <w:spacing w:line="300" w:lineRule="auto"/>
              <w:jc w:val="center"/>
              <w:rPr>
                <w:sz w:val="18"/>
                <w:szCs w:val="18"/>
              </w:rPr>
            </w:pPr>
            <w:r w:rsidRPr="00002918">
              <w:rPr>
                <w:sz w:val="18"/>
                <w:szCs w:val="18"/>
              </w:rPr>
              <w:t>B</w:t>
            </w:r>
          </w:p>
        </w:tc>
        <w:tc>
          <w:tcPr>
            <w:tcW w:w="492" w:type="pct"/>
            <w:vAlign w:val="center"/>
          </w:tcPr>
          <w:p w:rsidR="0069379A" w:rsidRPr="00002918" w:rsidRDefault="0069379A" w:rsidP="001272A5">
            <w:pPr>
              <w:spacing w:line="300" w:lineRule="auto"/>
              <w:jc w:val="center"/>
              <w:rPr>
                <w:sz w:val="18"/>
                <w:szCs w:val="18"/>
              </w:rPr>
            </w:pPr>
            <w:r w:rsidRPr="00002918">
              <w:rPr>
                <w:color w:val="000000"/>
                <w:kern w:val="0"/>
                <w:sz w:val="18"/>
                <w:szCs w:val="18"/>
              </w:rPr>
              <w:t>s</w:t>
            </w:r>
            <w:r w:rsidRPr="00002918">
              <w:rPr>
                <w:color w:val="000000"/>
                <w:sz w:val="18"/>
                <w:szCs w:val="18"/>
              </w:rPr>
              <w:t>010063</w:t>
            </w:r>
          </w:p>
        </w:tc>
        <w:tc>
          <w:tcPr>
            <w:tcW w:w="1647" w:type="pct"/>
            <w:gridSpan w:val="2"/>
          </w:tcPr>
          <w:p w:rsidR="0069379A" w:rsidRPr="00002918" w:rsidRDefault="0069379A" w:rsidP="001272A5">
            <w:pPr>
              <w:jc w:val="center"/>
              <w:rPr>
                <w:sz w:val="18"/>
                <w:szCs w:val="18"/>
              </w:rPr>
            </w:pPr>
            <w:r w:rsidRPr="00002918">
              <w:rPr>
                <w:sz w:val="18"/>
                <w:szCs w:val="18"/>
              </w:rPr>
              <w:t>中国科学技术史</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spacing w:line="300" w:lineRule="auto"/>
              <w:jc w:val="center"/>
              <w:rPr>
                <w:sz w:val="18"/>
                <w:szCs w:val="18"/>
              </w:rPr>
            </w:pPr>
            <w:r w:rsidRPr="00002918">
              <w:rPr>
                <w:sz w:val="18"/>
                <w:szCs w:val="18"/>
              </w:rPr>
              <w:t>1</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考试</w:t>
            </w:r>
          </w:p>
        </w:tc>
        <w:tc>
          <w:tcPr>
            <w:tcW w:w="392" w:type="pct"/>
            <w:vMerge w:val="restart"/>
            <w:vAlign w:val="center"/>
          </w:tcPr>
          <w:p w:rsidR="0069379A" w:rsidRPr="00002918" w:rsidRDefault="0069379A" w:rsidP="001272A5">
            <w:pPr>
              <w:spacing w:line="300" w:lineRule="auto"/>
              <w:jc w:val="center"/>
              <w:rPr>
                <w:sz w:val="18"/>
                <w:szCs w:val="18"/>
              </w:rPr>
            </w:pPr>
            <w:r w:rsidRPr="00002918">
              <w:rPr>
                <w:sz w:val="18"/>
                <w:szCs w:val="18"/>
              </w:rPr>
              <w:t>16</w:t>
            </w:r>
            <w:r w:rsidRPr="00002918">
              <w:rPr>
                <w:sz w:val="18"/>
                <w:szCs w:val="18"/>
              </w:rPr>
              <w:t>分</w:t>
            </w:r>
          </w:p>
        </w:tc>
      </w:tr>
      <w:tr w:rsidR="0069379A" w:rsidRPr="00002918" w:rsidTr="0069379A">
        <w:trPr>
          <w:cantSplit/>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jc w:val="center"/>
              <w:rPr>
                <w:color w:val="000000"/>
                <w:sz w:val="18"/>
                <w:szCs w:val="18"/>
              </w:rPr>
            </w:pPr>
            <w:r w:rsidRPr="00002918">
              <w:rPr>
                <w:color w:val="000000"/>
                <w:sz w:val="18"/>
                <w:szCs w:val="18"/>
              </w:rPr>
              <w:t>s010065</w:t>
            </w:r>
          </w:p>
        </w:tc>
        <w:tc>
          <w:tcPr>
            <w:tcW w:w="1647" w:type="pct"/>
            <w:gridSpan w:val="2"/>
          </w:tcPr>
          <w:p w:rsidR="0069379A" w:rsidRPr="00002918" w:rsidRDefault="0069379A" w:rsidP="001272A5">
            <w:pPr>
              <w:widowControl/>
              <w:jc w:val="center"/>
              <w:rPr>
                <w:sz w:val="18"/>
                <w:szCs w:val="18"/>
              </w:rPr>
            </w:pPr>
            <w:r w:rsidRPr="00002918">
              <w:rPr>
                <w:sz w:val="18"/>
                <w:szCs w:val="18"/>
              </w:rPr>
              <w:t>世界科学技术史</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spacing w:line="300" w:lineRule="auto"/>
              <w:jc w:val="center"/>
              <w:rPr>
                <w:sz w:val="18"/>
                <w:szCs w:val="18"/>
              </w:rPr>
            </w:pPr>
            <w:r w:rsidRPr="00002918">
              <w:rPr>
                <w:sz w:val="18"/>
                <w:szCs w:val="18"/>
              </w:rPr>
              <w:t>1</w:t>
            </w:r>
          </w:p>
        </w:tc>
        <w:tc>
          <w:tcPr>
            <w:tcW w:w="633" w:type="pct"/>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考试</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rPr>
                <w:sz w:val="18"/>
                <w:szCs w:val="18"/>
              </w:rPr>
            </w:pPr>
            <w:r w:rsidRPr="00002918">
              <w:rPr>
                <w:sz w:val="18"/>
                <w:szCs w:val="18"/>
              </w:rPr>
              <w:t>s010048</w:t>
            </w:r>
          </w:p>
        </w:tc>
        <w:tc>
          <w:tcPr>
            <w:tcW w:w="1647" w:type="pct"/>
            <w:gridSpan w:val="2"/>
          </w:tcPr>
          <w:p w:rsidR="0069379A" w:rsidRPr="00002918" w:rsidRDefault="0069379A" w:rsidP="001272A5">
            <w:pPr>
              <w:widowControl/>
              <w:jc w:val="center"/>
              <w:rPr>
                <w:sz w:val="18"/>
                <w:szCs w:val="18"/>
              </w:rPr>
            </w:pPr>
            <w:r w:rsidRPr="00002918">
              <w:rPr>
                <w:sz w:val="18"/>
                <w:szCs w:val="18"/>
              </w:rPr>
              <w:t>科技原著导读</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spacing w:line="300" w:lineRule="auto"/>
              <w:jc w:val="center"/>
              <w:rPr>
                <w:sz w:val="18"/>
                <w:szCs w:val="18"/>
              </w:rPr>
            </w:pPr>
            <w:r w:rsidRPr="00002918">
              <w:rPr>
                <w:sz w:val="18"/>
                <w:szCs w:val="18"/>
              </w:rPr>
              <w:t>1</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考试</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trHeight w:val="195"/>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rPr>
                <w:sz w:val="18"/>
                <w:szCs w:val="18"/>
              </w:rPr>
            </w:pPr>
            <w:r w:rsidRPr="00002918">
              <w:rPr>
                <w:color w:val="000000"/>
                <w:sz w:val="18"/>
                <w:szCs w:val="18"/>
              </w:rPr>
              <w:t>s010047</w:t>
            </w:r>
          </w:p>
        </w:tc>
        <w:tc>
          <w:tcPr>
            <w:tcW w:w="1647" w:type="pct"/>
            <w:gridSpan w:val="2"/>
          </w:tcPr>
          <w:p w:rsidR="0069379A" w:rsidRPr="00002918" w:rsidRDefault="0069379A" w:rsidP="001272A5">
            <w:pPr>
              <w:widowControl/>
              <w:jc w:val="center"/>
              <w:rPr>
                <w:sz w:val="18"/>
                <w:szCs w:val="18"/>
              </w:rPr>
            </w:pPr>
            <w:r w:rsidRPr="00002918">
              <w:rPr>
                <w:sz w:val="18"/>
                <w:szCs w:val="18"/>
              </w:rPr>
              <w:t>科技史文献、理论与方法</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spacing w:line="300" w:lineRule="auto"/>
              <w:jc w:val="center"/>
              <w:rPr>
                <w:sz w:val="18"/>
                <w:szCs w:val="18"/>
              </w:rPr>
            </w:pPr>
            <w:r w:rsidRPr="00002918">
              <w:rPr>
                <w:sz w:val="18"/>
                <w:szCs w:val="18"/>
              </w:rPr>
              <w:t>2</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tcPr>
          <w:p w:rsidR="0069379A" w:rsidRPr="00002918" w:rsidRDefault="0069379A" w:rsidP="001272A5">
            <w:pPr>
              <w:jc w:val="center"/>
            </w:pPr>
            <w:r w:rsidRPr="00002918">
              <w:rPr>
                <w:sz w:val="18"/>
                <w:szCs w:val="18"/>
              </w:rPr>
              <w:t>考试</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trHeight w:val="315"/>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rPr>
                <w:sz w:val="18"/>
                <w:szCs w:val="18"/>
              </w:rPr>
            </w:pPr>
            <w:r w:rsidRPr="00002918">
              <w:rPr>
                <w:color w:val="000000"/>
                <w:sz w:val="18"/>
                <w:szCs w:val="18"/>
              </w:rPr>
              <w:t>s010044</w:t>
            </w:r>
          </w:p>
        </w:tc>
        <w:tc>
          <w:tcPr>
            <w:tcW w:w="1647" w:type="pct"/>
            <w:gridSpan w:val="2"/>
          </w:tcPr>
          <w:p w:rsidR="0069379A" w:rsidRPr="00002918" w:rsidRDefault="0069379A" w:rsidP="001272A5">
            <w:pPr>
              <w:widowControl/>
              <w:jc w:val="center"/>
              <w:rPr>
                <w:sz w:val="18"/>
                <w:szCs w:val="18"/>
              </w:rPr>
            </w:pPr>
            <w:r w:rsidRPr="00002918">
              <w:rPr>
                <w:sz w:val="18"/>
                <w:szCs w:val="18"/>
              </w:rPr>
              <w:t>中国通史</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spacing w:line="300" w:lineRule="auto"/>
              <w:jc w:val="center"/>
              <w:rPr>
                <w:sz w:val="18"/>
                <w:szCs w:val="18"/>
              </w:rPr>
            </w:pPr>
            <w:r w:rsidRPr="00002918">
              <w:rPr>
                <w:sz w:val="18"/>
                <w:szCs w:val="18"/>
              </w:rPr>
              <w:t>1</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tcPr>
          <w:p w:rsidR="0069379A" w:rsidRPr="00002918" w:rsidRDefault="0069379A" w:rsidP="001272A5">
            <w:pPr>
              <w:jc w:val="center"/>
            </w:pPr>
            <w:r w:rsidRPr="00002918">
              <w:rPr>
                <w:sz w:val="18"/>
                <w:szCs w:val="18"/>
              </w:rPr>
              <w:t>考试</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trHeight w:val="315"/>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jc w:val="center"/>
              <w:rPr>
                <w:sz w:val="18"/>
                <w:szCs w:val="18"/>
              </w:rPr>
            </w:pPr>
            <w:r w:rsidRPr="00002918">
              <w:rPr>
                <w:sz w:val="18"/>
                <w:szCs w:val="18"/>
              </w:rPr>
              <w:t>s010050</w:t>
            </w:r>
          </w:p>
        </w:tc>
        <w:tc>
          <w:tcPr>
            <w:tcW w:w="1647" w:type="pct"/>
            <w:gridSpan w:val="2"/>
          </w:tcPr>
          <w:p w:rsidR="0069379A" w:rsidRPr="00002918" w:rsidRDefault="0069379A" w:rsidP="001272A5">
            <w:pPr>
              <w:widowControl/>
              <w:jc w:val="center"/>
              <w:rPr>
                <w:sz w:val="18"/>
                <w:szCs w:val="18"/>
              </w:rPr>
            </w:pPr>
            <w:r w:rsidRPr="00002918">
              <w:rPr>
                <w:sz w:val="18"/>
                <w:szCs w:val="18"/>
              </w:rPr>
              <w:t>气象科技史</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spacing w:line="300" w:lineRule="auto"/>
              <w:jc w:val="center"/>
              <w:rPr>
                <w:sz w:val="18"/>
                <w:szCs w:val="18"/>
              </w:rPr>
            </w:pPr>
            <w:r w:rsidRPr="00002918">
              <w:rPr>
                <w:sz w:val="18"/>
                <w:szCs w:val="18"/>
              </w:rPr>
              <w:t>2</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tcPr>
          <w:p w:rsidR="0069379A" w:rsidRPr="00002918" w:rsidRDefault="0069379A" w:rsidP="001272A5">
            <w:pPr>
              <w:jc w:val="center"/>
            </w:pPr>
            <w:r w:rsidRPr="00002918">
              <w:rPr>
                <w:sz w:val="18"/>
                <w:szCs w:val="18"/>
              </w:rPr>
              <w:t>考试</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trHeight w:val="315"/>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jc w:val="center"/>
              <w:rPr>
                <w:sz w:val="18"/>
                <w:szCs w:val="18"/>
              </w:rPr>
            </w:pPr>
            <w:r w:rsidRPr="00002918">
              <w:rPr>
                <w:color w:val="000000"/>
                <w:sz w:val="18"/>
                <w:szCs w:val="18"/>
              </w:rPr>
              <w:t>s010071</w:t>
            </w:r>
          </w:p>
        </w:tc>
        <w:tc>
          <w:tcPr>
            <w:tcW w:w="1647" w:type="pct"/>
            <w:gridSpan w:val="2"/>
          </w:tcPr>
          <w:p w:rsidR="0069379A" w:rsidRPr="00002918" w:rsidRDefault="0069379A" w:rsidP="001272A5">
            <w:pPr>
              <w:widowControl/>
              <w:jc w:val="center"/>
              <w:rPr>
                <w:sz w:val="18"/>
                <w:szCs w:val="18"/>
              </w:rPr>
            </w:pPr>
            <w:r w:rsidRPr="00002918">
              <w:rPr>
                <w:sz w:val="18"/>
                <w:szCs w:val="18"/>
              </w:rPr>
              <w:t>科技考古概论</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spacing w:line="300" w:lineRule="auto"/>
              <w:jc w:val="center"/>
              <w:rPr>
                <w:sz w:val="18"/>
                <w:szCs w:val="18"/>
              </w:rPr>
            </w:pPr>
            <w:r w:rsidRPr="00002918">
              <w:rPr>
                <w:sz w:val="18"/>
                <w:szCs w:val="18"/>
              </w:rPr>
              <w:t>1</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tcPr>
          <w:p w:rsidR="0069379A" w:rsidRPr="00002918" w:rsidRDefault="0069379A" w:rsidP="001272A5">
            <w:pPr>
              <w:jc w:val="center"/>
            </w:pPr>
            <w:r w:rsidRPr="00002918">
              <w:rPr>
                <w:sz w:val="18"/>
                <w:szCs w:val="18"/>
              </w:rPr>
              <w:t>考试</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trHeight w:val="315"/>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jc w:val="center"/>
              <w:rPr>
                <w:sz w:val="18"/>
                <w:szCs w:val="18"/>
              </w:rPr>
            </w:pPr>
            <w:r w:rsidRPr="00002918">
              <w:rPr>
                <w:color w:val="000000"/>
                <w:sz w:val="18"/>
                <w:szCs w:val="18"/>
              </w:rPr>
              <w:t>s010069</w:t>
            </w:r>
          </w:p>
        </w:tc>
        <w:tc>
          <w:tcPr>
            <w:tcW w:w="1647" w:type="pct"/>
            <w:gridSpan w:val="2"/>
          </w:tcPr>
          <w:p w:rsidR="0069379A" w:rsidRPr="00002918" w:rsidRDefault="0069379A" w:rsidP="001272A5">
            <w:pPr>
              <w:widowControl/>
              <w:jc w:val="center"/>
              <w:rPr>
                <w:sz w:val="18"/>
                <w:szCs w:val="18"/>
              </w:rPr>
            </w:pPr>
            <w:r w:rsidRPr="00002918">
              <w:rPr>
                <w:sz w:val="18"/>
                <w:szCs w:val="18"/>
              </w:rPr>
              <w:t>传统工艺概论</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spacing w:line="300" w:lineRule="auto"/>
              <w:jc w:val="center"/>
              <w:rPr>
                <w:sz w:val="18"/>
                <w:szCs w:val="18"/>
              </w:rPr>
            </w:pPr>
            <w:r w:rsidRPr="00002918">
              <w:rPr>
                <w:sz w:val="18"/>
                <w:szCs w:val="18"/>
              </w:rPr>
              <w:t>1</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tcPr>
          <w:p w:rsidR="0069379A" w:rsidRPr="00002918" w:rsidRDefault="0069379A" w:rsidP="001272A5">
            <w:pPr>
              <w:jc w:val="center"/>
            </w:pPr>
            <w:r w:rsidRPr="00002918">
              <w:rPr>
                <w:sz w:val="18"/>
                <w:szCs w:val="18"/>
              </w:rPr>
              <w:t>考试</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jc w:val="center"/>
        </w:trPr>
        <w:tc>
          <w:tcPr>
            <w:tcW w:w="310" w:type="pct"/>
            <w:vMerge w:val="restart"/>
            <w:vAlign w:val="center"/>
          </w:tcPr>
          <w:p w:rsidR="0069379A" w:rsidRPr="00002918" w:rsidRDefault="0069379A" w:rsidP="001272A5">
            <w:pPr>
              <w:spacing w:line="300" w:lineRule="auto"/>
              <w:jc w:val="center"/>
              <w:rPr>
                <w:sz w:val="18"/>
                <w:szCs w:val="18"/>
              </w:rPr>
            </w:pPr>
            <w:r w:rsidRPr="00002918">
              <w:rPr>
                <w:sz w:val="18"/>
                <w:szCs w:val="18"/>
              </w:rPr>
              <w:t>C</w:t>
            </w:r>
          </w:p>
        </w:tc>
        <w:tc>
          <w:tcPr>
            <w:tcW w:w="492" w:type="pct"/>
            <w:vAlign w:val="center"/>
          </w:tcPr>
          <w:p w:rsidR="0069379A" w:rsidRPr="00002918" w:rsidRDefault="0069379A" w:rsidP="001272A5">
            <w:pPr>
              <w:spacing w:line="300" w:lineRule="auto"/>
              <w:rPr>
                <w:sz w:val="18"/>
                <w:szCs w:val="18"/>
              </w:rPr>
            </w:pPr>
            <w:r w:rsidRPr="00002918">
              <w:rPr>
                <w:sz w:val="18"/>
                <w:szCs w:val="18"/>
              </w:rPr>
              <w:t>s010049</w:t>
            </w:r>
          </w:p>
        </w:tc>
        <w:tc>
          <w:tcPr>
            <w:tcW w:w="1647" w:type="pct"/>
            <w:gridSpan w:val="2"/>
          </w:tcPr>
          <w:p w:rsidR="0069379A" w:rsidRPr="00002918" w:rsidRDefault="0069379A" w:rsidP="001272A5">
            <w:pPr>
              <w:widowControl/>
              <w:jc w:val="center"/>
              <w:rPr>
                <w:sz w:val="18"/>
                <w:szCs w:val="18"/>
              </w:rPr>
            </w:pPr>
            <w:r w:rsidRPr="00002918">
              <w:rPr>
                <w:sz w:val="18"/>
                <w:szCs w:val="18"/>
              </w:rPr>
              <w:t>科学技术哲学</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spacing w:line="300" w:lineRule="auto"/>
              <w:jc w:val="center"/>
              <w:rPr>
                <w:sz w:val="18"/>
                <w:szCs w:val="18"/>
              </w:rPr>
            </w:pPr>
            <w:r w:rsidRPr="00002918">
              <w:rPr>
                <w:sz w:val="18"/>
                <w:szCs w:val="18"/>
              </w:rPr>
              <w:t>1</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考查</w:t>
            </w:r>
          </w:p>
        </w:tc>
        <w:tc>
          <w:tcPr>
            <w:tcW w:w="392" w:type="pct"/>
            <w:vMerge w:val="restart"/>
            <w:vAlign w:val="center"/>
          </w:tcPr>
          <w:p w:rsidR="0069379A" w:rsidRPr="00002918" w:rsidRDefault="0069379A" w:rsidP="001272A5">
            <w:pPr>
              <w:spacing w:line="300" w:lineRule="auto"/>
              <w:jc w:val="center"/>
              <w:rPr>
                <w:sz w:val="18"/>
                <w:szCs w:val="18"/>
              </w:rPr>
            </w:pPr>
            <w:r w:rsidRPr="00002918">
              <w:rPr>
                <w:sz w:val="18"/>
                <w:szCs w:val="18"/>
              </w:rPr>
              <w:t>4</w:t>
            </w:r>
            <w:r w:rsidRPr="00002918">
              <w:rPr>
                <w:sz w:val="18"/>
                <w:szCs w:val="18"/>
              </w:rPr>
              <w:t>分</w:t>
            </w:r>
          </w:p>
        </w:tc>
      </w:tr>
      <w:tr w:rsidR="0069379A" w:rsidRPr="00002918" w:rsidTr="0069379A">
        <w:trPr>
          <w:cantSplit/>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rPr>
                <w:sz w:val="18"/>
                <w:szCs w:val="18"/>
              </w:rPr>
            </w:pPr>
            <w:r w:rsidRPr="00002918">
              <w:rPr>
                <w:sz w:val="18"/>
                <w:szCs w:val="18"/>
              </w:rPr>
              <w:t>s010062</w:t>
            </w:r>
          </w:p>
        </w:tc>
        <w:tc>
          <w:tcPr>
            <w:tcW w:w="1647" w:type="pct"/>
            <w:gridSpan w:val="2"/>
          </w:tcPr>
          <w:p w:rsidR="0069379A" w:rsidRPr="00002918" w:rsidRDefault="0069379A" w:rsidP="001272A5">
            <w:pPr>
              <w:widowControl/>
              <w:jc w:val="center"/>
              <w:rPr>
                <w:sz w:val="18"/>
                <w:szCs w:val="18"/>
              </w:rPr>
            </w:pPr>
            <w:r w:rsidRPr="00002918">
              <w:rPr>
                <w:sz w:val="18"/>
                <w:szCs w:val="18"/>
              </w:rPr>
              <w:t>科技与社会</w:t>
            </w:r>
          </w:p>
        </w:tc>
        <w:tc>
          <w:tcPr>
            <w:tcW w:w="352" w:type="pct"/>
            <w:vAlign w:val="center"/>
          </w:tcPr>
          <w:p w:rsidR="0069379A" w:rsidRPr="00002918" w:rsidRDefault="0069379A" w:rsidP="001272A5">
            <w:pPr>
              <w:jc w:val="center"/>
              <w:rPr>
                <w:sz w:val="18"/>
                <w:szCs w:val="18"/>
              </w:rPr>
            </w:pPr>
            <w:r w:rsidRPr="00002918">
              <w:rPr>
                <w:sz w:val="18"/>
                <w:szCs w:val="18"/>
              </w:rPr>
              <w:t>16</w:t>
            </w:r>
          </w:p>
        </w:tc>
        <w:tc>
          <w:tcPr>
            <w:tcW w:w="347" w:type="pct"/>
            <w:vAlign w:val="center"/>
          </w:tcPr>
          <w:p w:rsidR="0069379A" w:rsidRPr="00002918" w:rsidRDefault="0069379A" w:rsidP="001272A5">
            <w:pPr>
              <w:jc w:val="center"/>
              <w:rPr>
                <w:sz w:val="18"/>
                <w:szCs w:val="18"/>
              </w:rPr>
            </w:pPr>
            <w:r w:rsidRPr="00002918">
              <w:rPr>
                <w:sz w:val="18"/>
                <w:szCs w:val="18"/>
              </w:rPr>
              <w:t>1</w:t>
            </w:r>
          </w:p>
        </w:tc>
        <w:tc>
          <w:tcPr>
            <w:tcW w:w="429" w:type="pct"/>
            <w:vAlign w:val="center"/>
          </w:tcPr>
          <w:p w:rsidR="0069379A" w:rsidRPr="00002918" w:rsidRDefault="0069379A" w:rsidP="001272A5">
            <w:pPr>
              <w:spacing w:line="300" w:lineRule="auto"/>
              <w:jc w:val="center"/>
              <w:rPr>
                <w:sz w:val="18"/>
                <w:szCs w:val="18"/>
              </w:rPr>
            </w:pPr>
            <w:r w:rsidRPr="00002918">
              <w:rPr>
                <w:sz w:val="18"/>
                <w:szCs w:val="18"/>
              </w:rPr>
              <w:t>2</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考查</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rPr>
                <w:sz w:val="18"/>
                <w:szCs w:val="18"/>
              </w:rPr>
            </w:pPr>
            <w:r w:rsidRPr="00002918">
              <w:rPr>
                <w:color w:val="000000"/>
                <w:sz w:val="18"/>
                <w:szCs w:val="18"/>
              </w:rPr>
              <w:t>s010053</w:t>
            </w:r>
          </w:p>
        </w:tc>
        <w:tc>
          <w:tcPr>
            <w:tcW w:w="1647" w:type="pct"/>
            <w:gridSpan w:val="2"/>
          </w:tcPr>
          <w:p w:rsidR="0069379A" w:rsidRPr="00002918" w:rsidRDefault="0069379A" w:rsidP="001272A5">
            <w:pPr>
              <w:widowControl/>
              <w:jc w:val="center"/>
              <w:rPr>
                <w:sz w:val="18"/>
                <w:szCs w:val="18"/>
              </w:rPr>
            </w:pPr>
            <w:r w:rsidRPr="00002918">
              <w:rPr>
                <w:sz w:val="18"/>
                <w:szCs w:val="18"/>
              </w:rPr>
              <w:t>中外科技交流史论</w:t>
            </w:r>
          </w:p>
        </w:tc>
        <w:tc>
          <w:tcPr>
            <w:tcW w:w="352" w:type="pct"/>
            <w:vAlign w:val="center"/>
          </w:tcPr>
          <w:p w:rsidR="0069379A" w:rsidRPr="00002918" w:rsidRDefault="0069379A" w:rsidP="001272A5">
            <w:pPr>
              <w:jc w:val="center"/>
              <w:rPr>
                <w:sz w:val="18"/>
                <w:szCs w:val="18"/>
              </w:rPr>
            </w:pPr>
            <w:r w:rsidRPr="00002918">
              <w:rPr>
                <w:sz w:val="18"/>
                <w:szCs w:val="18"/>
              </w:rPr>
              <w:t>16</w:t>
            </w:r>
          </w:p>
        </w:tc>
        <w:tc>
          <w:tcPr>
            <w:tcW w:w="347" w:type="pct"/>
            <w:vAlign w:val="center"/>
          </w:tcPr>
          <w:p w:rsidR="0069379A" w:rsidRPr="00002918" w:rsidRDefault="0069379A" w:rsidP="001272A5">
            <w:pPr>
              <w:jc w:val="center"/>
              <w:rPr>
                <w:sz w:val="18"/>
                <w:szCs w:val="18"/>
              </w:rPr>
            </w:pPr>
            <w:r w:rsidRPr="00002918">
              <w:rPr>
                <w:sz w:val="18"/>
                <w:szCs w:val="18"/>
              </w:rPr>
              <w:t>1</w:t>
            </w:r>
          </w:p>
        </w:tc>
        <w:tc>
          <w:tcPr>
            <w:tcW w:w="429" w:type="pct"/>
            <w:vAlign w:val="center"/>
          </w:tcPr>
          <w:p w:rsidR="0069379A" w:rsidRPr="00002918" w:rsidRDefault="0069379A" w:rsidP="001272A5">
            <w:pPr>
              <w:spacing w:line="300" w:lineRule="auto"/>
              <w:jc w:val="center"/>
              <w:rPr>
                <w:sz w:val="18"/>
                <w:szCs w:val="18"/>
              </w:rPr>
            </w:pPr>
            <w:r w:rsidRPr="00002918">
              <w:rPr>
                <w:sz w:val="18"/>
                <w:szCs w:val="18"/>
              </w:rPr>
              <w:t>2</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考查</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trHeight w:val="180"/>
          <w:jc w:val="center"/>
        </w:trPr>
        <w:tc>
          <w:tcPr>
            <w:tcW w:w="310" w:type="pct"/>
            <w:vMerge w:val="restart"/>
            <w:vAlign w:val="center"/>
          </w:tcPr>
          <w:p w:rsidR="0069379A" w:rsidRPr="00002918" w:rsidRDefault="0069379A" w:rsidP="001272A5">
            <w:pPr>
              <w:spacing w:line="300" w:lineRule="auto"/>
              <w:ind w:firstLineChars="50" w:firstLine="90"/>
              <w:rPr>
                <w:sz w:val="18"/>
                <w:szCs w:val="18"/>
              </w:rPr>
            </w:pPr>
            <w:r w:rsidRPr="00002918">
              <w:rPr>
                <w:sz w:val="18"/>
                <w:szCs w:val="18"/>
              </w:rPr>
              <w:t>D</w:t>
            </w:r>
          </w:p>
        </w:tc>
        <w:tc>
          <w:tcPr>
            <w:tcW w:w="492" w:type="pct"/>
            <w:vAlign w:val="center"/>
          </w:tcPr>
          <w:p w:rsidR="0069379A" w:rsidRPr="00002918" w:rsidRDefault="0069379A" w:rsidP="001272A5">
            <w:pPr>
              <w:spacing w:line="300" w:lineRule="auto"/>
              <w:rPr>
                <w:sz w:val="18"/>
                <w:szCs w:val="18"/>
              </w:rPr>
            </w:pPr>
            <w:r w:rsidRPr="00002918">
              <w:rPr>
                <w:color w:val="000000"/>
                <w:sz w:val="18"/>
                <w:szCs w:val="18"/>
              </w:rPr>
              <w:t>s010067</w:t>
            </w:r>
          </w:p>
        </w:tc>
        <w:tc>
          <w:tcPr>
            <w:tcW w:w="1647" w:type="pct"/>
            <w:gridSpan w:val="2"/>
          </w:tcPr>
          <w:p w:rsidR="0069379A" w:rsidRPr="00002918" w:rsidRDefault="0069379A" w:rsidP="001272A5">
            <w:pPr>
              <w:widowControl/>
              <w:jc w:val="center"/>
              <w:rPr>
                <w:sz w:val="18"/>
                <w:szCs w:val="18"/>
              </w:rPr>
            </w:pPr>
            <w:r w:rsidRPr="00002918">
              <w:rPr>
                <w:sz w:val="18"/>
                <w:szCs w:val="18"/>
              </w:rPr>
              <w:t>气象灾害史</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jc w:val="center"/>
              <w:rPr>
                <w:sz w:val="18"/>
                <w:szCs w:val="18"/>
              </w:rPr>
            </w:pPr>
            <w:r w:rsidRPr="00002918">
              <w:rPr>
                <w:sz w:val="18"/>
                <w:szCs w:val="18"/>
              </w:rPr>
              <w:t>2</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考查</w:t>
            </w:r>
          </w:p>
        </w:tc>
        <w:tc>
          <w:tcPr>
            <w:tcW w:w="392" w:type="pct"/>
            <w:vMerge w:val="restart"/>
            <w:vAlign w:val="center"/>
          </w:tcPr>
          <w:p w:rsidR="0069379A" w:rsidRPr="00002918" w:rsidRDefault="0069379A" w:rsidP="001272A5">
            <w:pPr>
              <w:spacing w:line="300" w:lineRule="auto"/>
              <w:rPr>
                <w:sz w:val="18"/>
                <w:szCs w:val="18"/>
              </w:rPr>
            </w:pPr>
            <w:r w:rsidRPr="00002918">
              <w:rPr>
                <w:kern w:val="0"/>
                <w:sz w:val="18"/>
                <w:szCs w:val="18"/>
              </w:rPr>
              <w:t>12</w:t>
            </w:r>
            <w:r w:rsidRPr="00002918">
              <w:rPr>
                <w:kern w:val="0"/>
                <w:sz w:val="18"/>
                <w:szCs w:val="18"/>
              </w:rPr>
              <w:t>分</w:t>
            </w:r>
          </w:p>
        </w:tc>
      </w:tr>
      <w:tr w:rsidR="0069379A" w:rsidRPr="00002918" w:rsidTr="0069379A">
        <w:trPr>
          <w:cantSplit/>
          <w:trHeight w:val="120"/>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jc w:val="center"/>
              <w:rPr>
                <w:sz w:val="18"/>
                <w:szCs w:val="18"/>
              </w:rPr>
            </w:pPr>
            <w:r w:rsidRPr="00002918">
              <w:rPr>
                <w:sz w:val="18"/>
                <w:szCs w:val="18"/>
              </w:rPr>
              <w:t>s012001</w:t>
            </w:r>
          </w:p>
        </w:tc>
        <w:tc>
          <w:tcPr>
            <w:tcW w:w="1647" w:type="pct"/>
            <w:gridSpan w:val="2"/>
          </w:tcPr>
          <w:p w:rsidR="0069379A" w:rsidRPr="00002918" w:rsidRDefault="0069379A" w:rsidP="001272A5">
            <w:pPr>
              <w:widowControl/>
              <w:jc w:val="center"/>
              <w:rPr>
                <w:sz w:val="18"/>
                <w:szCs w:val="18"/>
              </w:rPr>
            </w:pPr>
            <w:r w:rsidRPr="00002918">
              <w:rPr>
                <w:sz w:val="18"/>
                <w:szCs w:val="18"/>
              </w:rPr>
              <w:t>地理史</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jc w:val="center"/>
              <w:rPr>
                <w:sz w:val="18"/>
                <w:szCs w:val="18"/>
              </w:rPr>
            </w:pPr>
            <w:r w:rsidRPr="00002918">
              <w:rPr>
                <w:sz w:val="18"/>
                <w:szCs w:val="18"/>
              </w:rPr>
              <w:t>2</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考查</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trHeight w:val="120"/>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jc w:val="center"/>
              <w:rPr>
                <w:sz w:val="18"/>
                <w:szCs w:val="18"/>
              </w:rPr>
            </w:pPr>
            <w:r w:rsidRPr="00002918">
              <w:rPr>
                <w:sz w:val="18"/>
                <w:szCs w:val="18"/>
              </w:rPr>
              <w:t>s012002</w:t>
            </w:r>
          </w:p>
        </w:tc>
        <w:tc>
          <w:tcPr>
            <w:tcW w:w="1647" w:type="pct"/>
            <w:gridSpan w:val="2"/>
          </w:tcPr>
          <w:p w:rsidR="0069379A" w:rsidRPr="00002918" w:rsidRDefault="0069379A" w:rsidP="001272A5">
            <w:pPr>
              <w:widowControl/>
              <w:jc w:val="center"/>
              <w:rPr>
                <w:sz w:val="18"/>
                <w:szCs w:val="18"/>
              </w:rPr>
            </w:pPr>
            <w:r w:rsidRPr="00002918">
              <w:rPr>
                <w:sz w:val="18"/>
                <w:szCs w:val="18"/>
              </w:rPr>
              <w:t>历史气候变化</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jc w:val="center"/>
              <w:rPr>
                <w:sz w:val="18"/>
                <w:szCs w:val="18"/>
              </w:rPr>
            </w:pPr>
            <w:r w:rsidRPr="00002918">
              <w:rPr>
                <w:sz w:val="18"/>
                <w:szCs w:val="18"/>
              </w:rPr>
              <w:t>1</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考查</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trHeight w:val="120"/>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jc w:val="center"/>
              <w:rPr>
                <w:sz w:val="18"/>
                <w:szCs w:val="18"/>
              </w:rPr>
            </w:pPr>
            <w:r w:rsidRPr="00002918">
              <w:rPr>
                <w:sz w:val="18"/>
                <w:szCs w:val="18"/>
              </w:rPr>
              <w:t>s012003</w:t>
            </w:r>
          </w:p>
        </w:tc>
        <w:tc>
          <w:tcPr>
            <w:tcW w:w="1647" w:type="pct"/>
            <w:gridSpan w:val="2"/>
          </w:tcPr>
          <w:p w:rsidR="0069379A" w:rsidRPr="00002918" w:rsidRDefault="0069379A" w:rsidP="001272A5">
            <w:pPr>
              <w:widowControl/>
              <w:jc w:val="center"/>
              <w:rPr>
                <w:sz w:val="18"/>
                <w:szCs w:val="18"/>
              </w:rPr>
            </w:pPr>
            <w:r w:rsidRPr="00002918">
              <w:rPr>
                <w:sz w:val="18"/>
                <w:szCs w:val="18"/>
              </w:rPr>
              <w:t>科技古汉语</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jc w:val="center"/>
              <w:rPr>
                <w:sz w:val="18"/>
                <w:szCs w:val="18"/>
              </w:rPr>
            </w:pPr>
            <w:r w:rsidRPr="00002918">
              <w:rPr>
                <w:sz w:val="18"/>
                <w:szCs w:val="18"/>
              </w:rPr>
              <w:t>2</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考查</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trHeight w:val="120"/>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jc w:val="center"/>
              <w:rPr>
                <w:sz w:val="18"/>
                <w:szCs w:val="18"/>
              </w:rPr>
            </w:pPr>
            <w:r w:rsidRPr="00002918">
              <w:rPr>
                <w:sz w:val="18"/>
                <w:szCs w:val="18"/>
              </w:rPr>
              <w:t>s012004</w:t>
            </w:r>
          </w:p>
        </w:tc>
        <w:tc>
          <w:tcPr>
            <w:tcW w:w="1647" w:type="pct"/>
            <w:gridSpan w:val="2"/>
          </w:tcPr>
          <w:p w:rsidR="0069379A" w:rsidRPr="00002918" w:rsidRDefault="0069379A" w:rsidP="001272A5">
            <w:pPr>
              <w:widowControl/>
              <w:jc w:val="center"/>
              <w:rPr>
                <w:sz w:val="18"/>
                <w:szCs w:val="18"/>
              </w:rPr>
            </w:pPr>
            <w:r w:rsidRPr="00002918">
              <w:rPr>
                <w:sz w:val="18"/>
                <w:szCs w:val="18"/>
              </w:rPr>
              <w:t>科学编史学</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jc w:val="center"/>
              <w:rPr>
                <w:sz w:val="18"/>
                <w:szCs w:val="18"/>
              </w:rPr>
            </w:pPr>
            <w:r w:rsidRPr="00002918">
              <w:rPr>
                <w:sz w:val="18"/>
                <w:szCs w:val="18"/>
              </w:rPr>
              <w:t>2</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考查</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trHeight w:val="120"/>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jc w:val="center"/>
              <w:rPr>
                <w:sz w:val="18"/>
                <w:szCs w:val="18"/>
              </w:rPr>
            </w:pPr>
            <w:r w:rsidRPr="00002918">
              <w:rPr>
                <w:sz w:val="18"/>
                <w:szCs w:val="18"/>
              </w:rPr>
              <w:t>s012005</w:t>
            </w:r>
          </w:p>
        </w:tc>
        <w:tc>
          <w:tcPr>
            <w:tcW w:w="1647" w:type="pct"/>
            <w:gridSpan w:val="2"/>
          </w:tcPr>
          <w:p w:rsidR="0069379A" w:rsidRPr="00002918" w:rsidRDefault="0069379A" w:rsidP="001272A5">
            <w:pPr>
              <w:widowControl/>
              <w:jc w:val="center"/>
              <w:rPr>
                <w:sz w:val="18"/>
                <w:szCs w:val="18"/>
              </w:rPr>
            </w:pPr>
            <w:r w:rsidRPr="00002918">
              <w:rPr>
                <w:sz w:val="18"/>
                <w:szCs w:val="18"/>
              </w:rPr>
              <w:t>机械史</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jc w:val="center"/>
              <w:rPr>
                <w:sz w:val="18"/>
                <w:szCs w:val="18"/>
              </w:rPr>
            </w:pPr>
            <w:r w:rsidRPr="00002918">
              <w:rPr>
                <w:sz w:val="18"/>
                <w:szCs w:val="18"/>
              </w:rPr>
              <w:t>1</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考查</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trHeight w:val="120"/>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rPr>
                <w:sz w:val="18"/>
                <w:szCs w:val="18"/>
              </w:rPr>
            </w:pPr>
            <w:r w:rsidRPr="00002918">
              <w:rPr>
                <w:color w:val="000000"/>
                <w:sz w:val="18"/>
                <w:szCs w:val="18"/>
              </w:rPr>
              <w:t>s010073</w:t>
            </w:r>
          </w:p>
        </w:tc>
        <w:tc>
          <w:tcPr>
            <w:tcW w:w="1647" w:type="pct"/>
            <w:gridSpan w:val="2"/>
          </w:tcPr>
          <w:p w:rsidR="0069379A" w:rsidRPr="00002918" w:rsidRDefault="0069379A" w:rsidP="001272A5">
            <w:pPr>
              <w:widowControl/>
              <w:jc w:val="center"/>
              <w:rPr>
                <w:sz w:val="18"/>
                <w:szCs w:val="18"/>
              </w:rPr>
            </w:pPr>
            <w:r w:rsidRPr="00002918">
              <w:rPr>
                <w:sz w:val="18"/>
                <w:szCs w:val="18"/>
              </w:rPr>
              <w:t>文物保护专题</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jc w:val="center"/>
              <w:rPr>
                <w:sz w:val="18"/>
                <w:szCs w:val="18"/>
              </w:rPr>
            </w:pPr>
            <w:r w:rsidRPr="00002918">
              <w:rPr>
                <w:sz w:val="18"/>
                <w:szCs w:val="18"/>
              </w:rPr>
              <w:t>2</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考查</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trHeight w:val="120"/>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jc w:val="center"/>
              <w:rPr>
                <w:sz w:val="18"/>
                <w:szCs w:val="18"/>
              </w:rPr>
            </w:pPr>
            <w:r w:rsidRPr="00002918">
              <w:rPr>
                <w:sz w:val="18"/>
                <w:szCs w:val="18"/>
              </w:rPr>
              <w:t>s012006</w:t>
            </w:r>
          </w:p>
        </w:tc>
        <w:tc>
          <w:tcPr>
            <w:tcW w:w="1647" w:type="pct"/>
            <w:gridSpan w:val="2"/>
          </w:tcPr>
          <w:p w:rsidR="0069379A" w:rsidRPr="00002918" w:rsidRDefault="0069379A" w:rsidP="001272A5">
            <w:pPr>
              <w:widowControl/>
              <w:jc w:val="center"/>
              <w:rPr>
                <w:sz w:val="18"/>
                <w:szCs w:val="18"/>
              </w:rPr>
            </w:pPr>
            <w:r w:rsidRPr="00002918">
              <w:rPr>
                <w:sz w:val="18"/>
                <w:szCs w:val="18"/>
              </w:rPr>
              <w:t>矿冶考古专题</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jc w:val="center"/>
              <w:rPr>
                <w:sz w:val="18"/>
                <w:szCs w:val="18"/>
              </w:rPr>
            </w:pPr>
            <w:r w:rsidRPr="00002918">
              <w:rPr>
                <w:sz w:val="18"/>
                <w:szCs w:val="18"/>
              </w:rPr>
              <w:t>2</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考查</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trHeight w:val="120"/>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jc w:val="center"/>
              <w:rPr>
                <w:sz w:val="18"/>
                <w:szCs w:val="18"/>
              </w:rPr>
            </w:pPr>
            <w:r w:rsidRPr="00002918">
              <w:rPr>
                <w:sz w:val="18"/>
                <w:szCs w:val="18"/>
              </w:rPr>
              <w:t>s012007</w:t>
            </w:r>
          </w:p>
        </w:tc>
        <w:tc>
          <w:tcPr>
            <w:tcW w:w="1647" w:type="pct"/>
            <w:gridSpan w:val="2"/>
          </w:tcPr>
          <w:p w:rsidR="0069379A" w:rsidRPr="00002918" w:rsidDel="00141877" w:rsidRDefault="0069379A" w:rsidP="001272A5">
            <w:pPr>
              <w:widowControl/>
              <w:jc w:val="center"/>
              <w:rPr>
                <w:sz w:val="18"/>
                <w:szCs w:val="18"/>
              </w:rPr>
            </w:pPr>
            <w:r w:rsidRPr="00002918">
              <w:rPr>
                <w:sz w:val="18"/>
                <w:szCs w:val="18"/>
              </w:rPr>
              <w:t>中外科技交流专题</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jc w:val="center"/>
              <w:rPr>
                <w:sz w:val="18"/>
                <w:szCs w:val="18"/>
              </w:rPr>
            </w:pPr>
            <w:r w:rsidRPr="00002918">
              <w:rPr>
                <w:sz w:val="18"/>
                <w:szCs w:val="18"/>
              </w:rPr>
              <w:t>2</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考查</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trHeight w:val="120"/>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jc w:val="center"/>
              <w:rPr>
                <w:sz w:val="18"/>
                <w:szCs w:val="18"/>
              </w:rPr>
            </w:pPr>
            <w:r w:rsidRPr="00002918">
              <w:rPr>
                <w:sz w:val="18"/>
                <w:szCs w:val="18"/>
              </w:rPr>
              <w:t>s010061</w:t>
            </w:r>
          </w:p>
        </w:tc>
        <w:tc>
          <w:tcPr>
            <w:tcW w:w="1647" w:type="pct"/>
            <w:gridSpan w:val="2"/>
          </w:tcPr>
          <w:p w:rsidR="0069379A" w:rsidRPr="00002918" w:rsidRDefault="0069379A" w:rsidP="001272A5">
            <w:pPr>
              <w:widowControl/>
              <w:jc w:val="center"/>
              <w:rPr>
                <w:sz w:val="18"/>
                <w:szCs w:val="18"/>
              </w:rPr>
            </w:pPr>
            <w:r w:rsidRPr="00002918">
              <w:rPr>
                <w:sz w:val="18"/>
                <w:szCs w:val="18"/>
              </w:rPr>
              <w:t>科技传播与政策</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jc w:val="center"/>
              <w:rPr>
                <w:sz w:val="18"/>
                <w:szCs w:val="18"/>
              </w:rPr>
            </w:pPr>
            <w:r w:rsidRPr="00002918">
              <w:rPr>
                <w:sz w:val="18"/>
                <w:szCs w:val="18"/>
              </w:rPr>
              <w:t>2</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考查</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trHeight w:val="120"/>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jc w:val="center"/>
              <w:rPr>
                <w:sz w:val="18"/>
                <w:szCs w:val="18"/>
              </w:rPr>
            </w:pPr>
            <w:r w:rsidRPr="00002918">
              <w:rPr>
                <w:sz w:val="18"/>
                <w:szCs w:val="18"/>
              </w:rPr>
              <w:t>s010060</w:t>
            </w:r>
          </w:p>
        </w:tc>
        <w:tc>
          <w:tcPr>
            <w:tcW w:w="1647" w:type="pct"/>
            <w:gridSpan w:val="2"/>
          </w:tcPr>
          <w:p w:rsidR="0069379A" w:rsidRPr="00002918" w:rsidRDefault="0069379A" w:rsidP="001272A5">
            <w:pPr>
              <w:widowControl/>
              <w:jc w:val="center"/>
              <w:rPr>
                <w:sz w:val="18"/>
                <w:szCs w:val="18"/>
              </w:rPr>
            </w:pPr>
            <w:r w:rsidRPr="00002918">
              <w:rPr>
                <w:sz w:val="18"/>
                <w:szCs w:val="18"/>
              </w:rPr>
              <w:t>技术哲学</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jc w:val="center"/>
              <w:rPr>
                <w:sz w:val="18"/>
                <w:szCs w:val="18"/>
              </w:rPr>
            </w:pPr>
            <w:r w:rsidRPr="00002918">
              <w:rPr>
                <w:sz w:val="18"/>
                <w:szCs w:val="18"/>
              </w:rPr>
              <w:t>2</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考查</w:t>
            </w:r>
          </w:p>
        </w:tc>
        <w:tc>
          <w:tcPr>
            <w:tcW w:w="392" w:type="pct"/>
            <w:vMerge/>
            <w:vAlign w:val="center"/>
          </w:tcPr>
          <w:p w:rsidR="0069379A" w:rsidRPr="00002918" w:rsidRDefault="0069379A" w:rsidP="001272A5">
            <w:pPr>
              <w:spacing w:line="300" w:lineRule="auto"/>
              <w:jc w:val="center"/>
              <w:rPr>
                <w:sz w:val="18"/>
                <w:szCs w:val="18"/>
              </w:rPr>
            </w:pPr>
          </w:p>
        </w:tc>
      </w:tr>
      <w:tr w:rsidR="0069379A" w:rsidRPr="00002918" w:rsidTr="0069379A">
        <w:trPr>
          <w:cantSplit/>
          <w:trHeight w:val="120"/>
          <w:jc w:val="center"/>
        </w:trPr>
        <w:tc>
          <w:tcPr>
            <w:tcW w:w="310" w:type="pct"/>
            <w:vMerge/>
            <w:vAlign w:val="center"/>
          </w:tcPr>
          <w:p w:rsidR="0069379A" w:rsidRPr="00002918" w:rsidRDefault="0069379A" w:rsidP="001272A5">
            <w:pPr>
              <w:spacing w:line="300" w:lineRule="auto"/>
              <w:jc w:val="center"/>
              <w:rPr>
                <w:sz w:val="18"/>
                <w:szCs w:val="18"/>
              </w:rPr>
            </w:pPr>
          </w:p>
        </w:tc>
        <w:tc>
          <w:tcPr>
            <w:tcW w:w="492" w:type="pct"/>
            <w:vAlign w:val="center"/>
          </w:tcPr>
          <w:p w:rsidR="0069379A" w:rsidRPr="00002918" w:rsidRDefault="0069379A" w:rsidP="001272A5">
            <w:pPr>
              <w:spacing w:line="300" w:lineRule="auto"/>
              <w:jc w:val="center"/>
              <w:rPr>
                <w:sz w:val="18"/>
                <w:szCs w:val="18"/>
              </w:rPr>
            </w:pPr>
            <w:r w:rsidRPr="00002918">
              <w:rPr>
                <w:sz w:val="18"/>
                <w:szCs w:val="18"/>
              </w:rPr>
              <w:t>s012008</w:t>
            </w:r>
          </w:p>
        </w:tc>
        <w:tc>
          <w:tcPr>
            <w:tcW w:w="1647" w:type="pct"/>
            <w:gridSpan w:val="2"/>
          </w:tcPr>
          <w:p w:rsidR="0069379A" w:rsidRPr="00002918" w:rsidRDefault="0069379A" w:rsidP="001272A5">
            <w:pPr>
              <w:widowControl/>
              <w:jc w:val="center"/>
              <w:rPr>
                <w:sz w:val="18"/>
                <w:szCs w:val="18"/>
              </w:rPr>
            </w:pPr>
            <w:r w:rsidRPr="00002918">
              <w:rPr>
                <w:sz w:val="18"/>
                <w:szCs w:val="18"/>
              </w:rPr>
              <w:t>传统工艺保护专题</w:t>
            </w:r>
          </w:p>
        </w:tc>
        <w:tc>
          <w:tcPr>
            <w:tcW w:w="352" w:type="pct"/>
            <w:vAlign w:val="center"/>
          </w:tcPr>
          <w:p w:rsidR="0069379A" w:rsidRPr="00002918" w:rsidRDefault="0069379A" w:rsidP="001272A5">
            <w:pPr>
              <w:jc w:val="center"/>
              <w:rPr>
                <w:sz w:val="18"/>
                <w:szCs w:val="18"/>
              </w:rPr>
            </w:pPr>
            <w:r w:rsidRPr="00002918">
              <w:rPr>
                <w:sz w:val="18"/>
                <w:szCs w:val="18"/>
              </w:rPr>
              <w:t>32</w:t>
            </w:r>
          </w:p>
        </w:tc>
        <w:tc>
          <w:tcPr>
            <w:tcW w:w="347" w:type="pct"/>
            <w:vAlign w:val="center"/>
          </w:tcPr>
          <w:p w:rsidR="0069379A" w:rsidRPr="00002918" w:rsidRDefault="0069379A" w:rsidP="001272A5">
            <w:pPr>
              <w:jc w:val="center"/>
              <w:rPr>
                <w:sz w:val="18"/>
                <w:szCs w:val="18"/>
              </w:rPr>
            </w:pPr>
            <w:r w:rsidRPr="00002918">
              <w:rPr>
                <w:sz w:val="18"/>
                <w:szCs w:val="18"/>
              </w:rPr>
              <w:t>2</w:t>
            </w:r>
          </w:p>
        </w:tc>
        <w:tc>
          <w:tcPr>
            <w:tcW w:w="429" w:type="pct"/>
            <w:vAlign w:val="center"/>
          </w:tcPr>
          <w:p w:rsidR="0069379A" w:rsidRPr="00002918" w:rsidRDefault="0069379A" w:rsidP="001272A5">
            <w:pPr>
              <w:jc w:val="center"/>
              <w:rPr>
                <w:sz w:val="18"/>
                <w:szCs w:val="18"/>
              </w:rPr>
            </w:pPr>
            <w:r w:rsidRPr="00002918">
              <w:rPr>
                <w:sz w:val="18"/>
                <w:szCs w:val="18"/>
              </w:rPr>
              <w:t>2</w:t>
            </w:r>
          </w:p>
        </w:tc>
        <w:tc>
          <w:tcPr>
            <w:tcW w:w="633" w:type="pct"/>
            <w:vAlign w:val="center"/>
          </w:tcPr>
          <w:p w:rsidR="0069379A" w:rsidRPr="00002918" w:rsidRDefault="0069379A" w:rsidP="001272A5">
            <w:pPr>
              <w:spacing w:line="300" w:lineRule="auto"/>
              <w:jc w:val="center"/>
              <w:rPr>
                <w:sz w:val="18"/>
                <w:szCs w:val="18"/>
              </w:rPr>
            </w:pPr>
            <w:r w:rsidRPr="00002918">
              <w:rPr>
                <w:sz w:val="18"/>
                <w:szCs w:val="18"/>
              </w:rPr>
              <w:t>面授讲课</w:t>
            </w:r>
          </w:p>
        </w:tc>
        <w:tc>
          <w:tcPr>
            <w:tcW w:w="398" w:type="pct"/>
            <w:vAlign w:val="center"/>
          </w:tcPr>
          <w:p w:rsidR="0069379A" w:rsidRPr="00002918" w:rsidRDefault="0069379A" w:rsidP="001272A5">
            <w:pPr>
              <w:spacing w:line="300" w:lineRule="auto"/>
              <w:jc w:val="center"/>
              <w:rPr>
                <w:sz w:val="18"/>
                <w:szCs w:val="18"/>
              </w:rPr>
            </w:pPr>
            <w:r w:rsidRPr="00002918">
              <w:rPr>
                <w:sz w:val="18"/>
                <w:szCs w:val="18"/>
              </w:rPr>
              <w:t>考查</w:t>
            </w:r>
          </w:p>
        </w:tc>
        <w:tc>
          <w:tcPr>
            <w:tcW w:w="392" w:type="pct"/>
            <w:vMerge/>
            <w:vAlign w:val="center"/>
          </w:tcPr>
          <w:p w:rsidR="0069379A" w:rsidRPr="00002918" w:rsidRDefault="0069379A" w:rsidP="001272A5">
            <w:pPr>
              <w:spacing w:line="300" w:lineRule="auto"/>
              <w:jc w:val="center"/>
              <w:rPr>
                <w:sz w:val="18"/>
                <w:szCs w:val="18"/>
              </w:rPr>
            </w:pPr>
          </w:p>
        </w:tc>
      </w:tr>
    </w:tbl>
    <w:p w:rsidR="0069379A" w:rsidRPr="00002918" w:rsidRDefault="0069379A" w:rsidP="0069379A">
      <w:pPr>
        <w:widowControl/>
        <w:spacing w:line="276" w:lineRule="auto"/>
        <w:jc w:val="left"/>
        <w:rPr>
          <w:rFonts w:eastAsia="等线"/>
          <w:b/>
          <w:kern w:val="0"/>
          <w:sz w:val="18"/>
          <w:szCs w:val="18"/>
        </w:rPr>
      </w:pPr>
      <w:r w:rsidRPr="00002918">
        <w:rPr>
          <w:b/>
          <w:kern w:val="0"/>
          <w:szCs w:val="21"/>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w:t>
      </w:r>
    </w:p>
    <w:p w:rsidR="00290F99" w:rsidRPr="00002918" w:rsidRDefault="00290F99" w:rsidP="0076362A">
      <w:pPr>
        <w:spacing w:line="300" w:lineRule="auto"/>
        <w:rPr>
          <w:rFonts w:eastAsiaTheme="minorEastAsia"/>
          <w:szCs w:val="21"/>
        </w:rPr>
      </w:pPr>
    </w:p>
    <w:p w:rsidR="00290F99" w:rsidRPr="00002918" w:rsidRDefault="00290F99" w:rsidP="0076362A">
      <w:pPr>
        <w:widowControl/>
        <w:spacing w:line="300" w:lineRule="auto"/>
        <w:jc w:val="left"/>
        <w:rPr>
          <w:rFonts w:eastAsiaTheme="minorEastAsia"/>
          <w:b/>
          <w:bCs/>
          <w:kern w:val="44"/>
          <w:szCs w:val="21"/>
        </w:rPr>
      </w:pPr>
      <w:r w:rsidRPr="00002918">
        <w:rPr>
          <w:rFonts w:eastAsiaTheme="minorEastAsia"/>
          <w:szCs w:val="21"/>
        </w:rPr>
        <w:br w:type="page"/>
      </w:r>
    </w:p>
    <w:p w:rsidR="0063266D" w:rsidRPr="00002918" w:rsidRDefault="0063266D" w:rsidP="0063266D">
      <w:pPr>
        <w:pStyle w:val="1"/>
      </w:pPr>
      <w:bookmarkStart w:id="110" w:name="_Toc523498854"/>
      <w:r w:rsidRPr="00002918">
        <w:lastRenderedPageBreak/>
        <w:t>马克思主义理论硕士研究生培养方案</w:t>
      </w:r>
      <w:bookmarkEnd w:id="108"/>
      <w:bookmarkEnd w:id="109"/>
      <w:bookmarkEnd w:id="110"/>
    </w:p>
    <w:p w:rsidR="00B4432C" w:rsidRPr="00002918" w:rsidRDefault="0063266D" w:rsidP="0063266D">
      <w:pPr>
        <w:pStyle w:val="2"/>
        <w:rPr>
          <w:rFonts w:ascii="Times New Roman" w:hAnsi="Times New Roman" w:cs="Times New Roman"/>
        </w:rPr>
      </w:pPr>
      <w:r w:rsidRPr="00002918">
        <w:rPr>
          <w:rFonts w:ascii="Times New Roman" w:hAnsi="Times New Roman" w:cs="Times New Roman"/>
        </w:rPr>
        <w:t>学科门类：法学一级学科代码：</w:t>
      </w:r>
      <w:r w:rsidRPr="00002918">
        <w:rPr>
          <w:rFonts w:ascii="Times New Roman" w:hAnsi="Times New Roman" w:cs="Times New Roman"/>
        </w:rPr>
        <w:t>0305</w:t>
      </w:r>
    </w:p>
    <w:p w:rsidR="0063266D" w:rsidRPr="00002918" w:rsidRDefault="0063266D" w:rsidP="0063266D">
      <w:pPr>
        <w:pStyle w:val="2"/>
        <w:rPr>
          <w:rFonts w:ascii="Times New Roman" w:hAnsi="Times New Roman" w:cs="Times New Roman"/>
        </w:rPr>
      </w:pPr>
      <w:r w:rsidRPr="00002918">
        <w:rPr>
          <w:rFonts w:ascii="Times New Roman" w:hAnsi="Times New Roman" w:cs="Times New Roman"/>
        </w:rPr>
        <w:t>一级学科名称：马克思主义理论</w:t>
      </w:r>
    </w:p>
    <w:p w:rsidR="0063266D" w:rsidRPr="00002918" w:rsidRDefault="0063266D" w:rsidP="0076362A">
      <w:pPr>
        <w:spacing w:line="300" w:lineRule="auto"/>
        <w:rPr>
          <w:rFonts w:eastAsiaTheme="minorEastAsia"/>
          <w:szCs w:val="21"/>
        </w:rPr>
      </w:pPr>
    </w:p>
    <w:p w:rsidR="0063266D" w:rsidRPr="00002918" w:rsidRDefault="0063266D" w:rsidP="00B114B8">
      <w:pPr>
        <w:pStyle w:val="3"/>
        <w:ind w:firstLine="482"/>
        <w:rPr>
          <w:rFonts w:ascii="Times New Roman" w:hAnsi="Times New Roman"/>
          <w:b/>
          <w:sz w:val="24"/>
          <w:szCs w:val="24"/>
        </w:rPr>
      </w:pPr>
      <w:r w:rsidRPr="00002918">
        <w:rPr>
          <w:rFonts w:ascii="Times New Roman" w:hAnsi="Times New Roman"/>
          <w:b/>
          <w:sz w:val="24"/>
          <w:szCs w:val="24"/>
        </w:rPr>
        <w:t>一、学科简介</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马克思主义理论是一门从整体上研究马克思主义基本原理和科学体系的学科。南京信息工程大学</w:t>
      </w:r>
      <w:r w:rsidRPr="00002918">
        <w:rPr>
          <w:rFonts w:eastAsiaTheme="minorEastAsia"/>
          <w:szCs w:val="21"/>
        </w:rPr>
        <w:t>2006</w:t>
      </w:r>
      <w:r w:rsidRPr="00002918">
        <w:rPr>
          <w:rFonts w:eastAsiaTheme="minorEastAsia"/>
          <w:szCs w:val="21"/>
        </w:rPr>
        <w:t>年获批</w:t>
      </w:r>
      <w:r w:rsidRPr="00002918">
        <w:rPr>
          <w:rFonts w:eastAsiaTheme="minorEastAsia"/>
          <w:szCs w:val="21"/>
        </w:rPr>
        <w:t>“</w:t>
      </w:r>
      <w:r w:rsidRPr="00002918">
        <w:rPr>
          <w:rFonts w:eastAsiaTheme="minorEastAsia"/>
          <w:szCs w:val="21"/>
        </w:rPr>
        <w:t>马克思主义基本原理</w:t>
      </w:r>
      <w:r w:rsidRPr="00002918">
        <w:rPr>
          <w:rFonts w:eastAsiaTheme="minorEastAsia"/>
          <w:szCs w:val="21"/>
        </w:rPr>
        <w:t>”</w:t>
      </w:r>
      <w:r w:rsidRPr="00002918">
        <w:rPr>
          <w:rFonts w:eastAsiaTheme="minorEastAsia"/>
          <w:szCs w:val="21"/>
        </w:rPr>
        <w:t>和</w:t>
      </w:r>
      <w:r w:rsidRPr="00002918">
        <w:rPr>
          <w:rFonts w:eastAsiaTheme="minorEastAsia"/>
          <w:szCs w:val="21"/>
        </w:rPr>
        <w:t>“</w:t>
      </w:r>
      <w:r w:rsidRPr="00002918">
        <w:rPr>
          <w:rFonts w:eastAsiaTheme="minorEastAsia"/>
          <w:szCs w:val="21"/>
        </w:rPr>
        <w:t>思想政治教育</w:t>
      </w:r>
      <w:r w:rsidRPr="00002918">
        <w:rPr>
          <w:rFonts w:eastAsiaTheme="minorEastAsia"/>
          <w:szCs w:val="21"/>
        </w:rPr>
        <w:t>”2</w:t>
      </w:r>
      <w:r w:rsidRPr="00002918">
        <w:rPr>
          <w:rFonts w:eastAsiaTheme="minorEastAsia"/>
          <w:szCs w:val="21"/>
        </w:rPr>
        <w:t>个二级学科硕士点，</w:t>
      </w:r>
      <w:r w:rsidRPr="00002918">
        <w:rPr>
          <w:rFonts w:eastAsiaTheme="minorEastAsia"/>
          <w:szCs w:val="21"/>
        </w:rPr>
        <w:t>2011</w:t>
      </w:r>
      <w:r w:rsidRPr="00002918">
        <w:rPr>
          <w:rFonts w:eastAsiaTheme="minorEastAsia"/>
          <w:szCs w:val="21"/>
        </w:rPr>
        <w:t>年获批马克思主义理论一级学科硕士学位授权点，</w:t>
      </w:r>
      <w:r w:rsidRPr="00002918">
        <w:rPr>
          <w:rFonts w:eastAsiaTheme="minorEastAsia"/>
          <w:szCs w:val="21"/>
        </w:rPr>
        <w:t>2015</w:t>
      </w:r>
      <w:r w:rsidRPr="00002918">
        <w:rPr>
          <w:rFonts w:eastAsiaTheme="minorEastAsia"/>
          <w:szCs w:val="21"/>
        </w:rPr>
        <w:t>年成为江苏省重点学科，拥有江苏省示范马克思主义学院、江苏省中国特色社会主义体系研究基地、江苏省高校哲学社会科学优秀创新团队等多个学科平台；马克思主义理论学科拥有一支年龄梯队合理、学历层次高、学缘结构好、科研能力强的导师队伍，目前有硕士研究生导师</w:t>
      </w:r>
      <w:r w:rsidRPr="00002918">
        <w:rPr>
          <w:rFonts w:eastAsiaTheme="minorEastAsia"/>
          <w:szCs w:val="21"/>
        </w:rPr>
        <w:t>21</w:t>
      </w:r>
      <w:r w:rsidRPr="00002918">
        <w:rPr>
          <w:rFonts w:eastAsiaTheme="minorEastAsia"/>
          <w:szCs w:val="21"/>
        </w:rPr>
        <w:t>人，其中教授</w:t>
      </w:r>
      <w:r w:rsidRPr="00002918">
        <w:rPr>
          <w:rFonts w:eastAsiaTheme="minorEastAsia"/>
          <w:szCs w:val="21"/>
        </w:rPr>
        <w:t>11</w:t>
      </w:r>
      <w:r w:rsidRPr="00002918">
        <w:rPr>
          <w:rFonts w:eastAsiaTheme="minorEastAsia"/>
          <w:szCs w:val="21"/>
        </w:rPr>
        <w:t>人；包括江苏省</w:t>
      </w:r>
      <w:r w:rsidRPr="00002918">
        <w:rPr>
          <w:rFonts w:eastAsiaTheme="minorEastAsia"/>
          <w:szCs w:val="21"/>
        </w:rPr>
        <w:t>“</w:t>
      </w:r>
      <w:r w:rsidRPr="00002918">
        <w:rPr>
          <w:rFonts w:eastAsiaTheme="minorEastAsia"/>
          <w:szCs w:val="21"/>
        </w:rPr>
        <w:t>五个一批工程人才</w:t>
      </w:r>
      <w:r w:rsidRPr="00002918">
        <w:rPr>
          <w:rFonts w:eastAsiaTheme="minorEastAsia"/>
          <w:szCs w:val="21"/>
        </w:rPr>
        <w:t>”</w:t>
      </w:r>
      <w:r w:rsidRPr="00002918">
        <w:rPr>
          <w:rFonts w:eastAsiaTheme="minorEastAsia"/>
          <w:szCs w:val="21"/>
        </w:rPr>
        <w:t>、江苏省</w:t>
      </w:r>
      <w:r w:rsidRPr="00002918">
        <w:rPr>
          <w:rFonts w:eastAsiaTheme="minorEastAsia"/>
          <w:szCs w:val="21"/>
        </w:rPr>
        <w:t>“</w:t>
      </w:r>
      <w:r w:rsidRPr="00002918">
        <w:rPr>
          <w:rFonts w:eastAsiaTheme="minorEastAsia"/>
          <w:szCs w:val="21"/>
        </w:rPr>
        <w:t>六大人才高峰高层次人才</w:t>
      </w:r>
      <w:r w:rsidRPr="00002918">
        <w:rPr>
          <w:rFonts w:eastAsiaTheme="minorEastAsia"/>
          <w:szCs w:val="21"/>
        </w:rPr>
        <w:t>”</w:t>
      </w:r>
      <w:r w:rsidRPr="00002918">
        <w:rPr>
          <w:rFonts w:eastAsiaTheme="minorEastAsia"/>
          <w:szCs w:val="21"/>
        </w:rPr>
        <w:t>、江苏省</w:t>
      </w:r>
      <w:r w:rsidRPr="00002918">
        <w:rPr>
          <w:rFonts w:eastAsiaTheme="minorEastAsia"/>
          <w:szCs w:val="21"/>
        </w:rPr>
        <w:t>“333</w:t>
      </w:r>
      <w:r w:rsidRPr="00002918">
        <w:rPr>
          <w:rFonts w:eastAsiaTheme="minorEastAsia"/>
          <w:szCs w:val="21"/>
        </w:rPr>
        <w:t>高层次人才培养工程</w:t>
      </w:r>
      <w:r w:rsidRPr="00002918">
        <w:rPr>
          <w:rFonts w:eastAsiaTheme="minorEastAsia"/>
          <w:szCs w:val="21"/>
        </w:rPr>
        <w:t>”</w:t>
      </w:r>
      <w:r w:rsidRPr="00002918">
        <w:rPr>
          <w:rFonts w:eastAsiaTheme="minorEastAsia"/>
          <w:szCs w:val="21"/>
        </w:rPr>
        <w:t>、江苏省</w:t>
      </w:r>
      <w:r w:rsidRPr="00002918">
        <w:rPr>
          <w:rFonts w:eastAsiaTheme="minorEastAsia"/>
          <w:szCs w:val="21"/>
        </w:rPr>
        <w:t>“</w:t>
      </w:r>
      <w:r w:rsidRPr="00002918">
        <w:rPr>
          <w:rFonts w:eastAsiaTheme="minorEastAsia"/>
          <w:szCs w:val="21"/>
        </w:rPr>
        <w:t>青蓝工程</w:t>
      </w:r>
      <w:r w:rsidRPr="00002918">
        <w:rPr>
          <w:rFonts w:eastAsiaTheme="minorEastAsia"/>
          <w:szCs w:val="21"/>
        </w:rPr>
        <w:t>”</w:t>
      </w:r>
      <w:r w:rsidRPr="00002918">
        <w:rPr>
          <w:rFonts w:eastAsiaTheme="minorEastAsia"/>
          <w:szCs w:val="21"/>
        </w:rPr>
        <w:t>中青年学术带头人与青年骨干等各类人才</w:t>
      </w:r>
      <w:r w:rsidRPr="00002918">
        <w:rPr>
          <w:rFonts w:eastAsiaTheme="minorEastAsia"/>
          <w:szCs w:val="21"/>
        </w:rPr>
        <w:t>10</w:t>
      </w:r>
      <w:r w:rsidRPr="00002918">
        <w:rPr>
          <w:rFonts w:eastAsiaTheme="minorEastAsia"/>
          <w:szCs w:val="21"/>
        </w:rPr>
        <w:t>余人。目前该学科已经形成中国共产党治国理政理论与实践研究、国家治理现代化研究、社会主义生态文明建设研究、历史动力论研究、高校思想政治工作研究等具有特色和优势的研究方向。近年来本学科点导师主持了国家社科基金重大项目、重点项目、一般和青年项目等</w:t>
      </w:r>
      <w:r w:rsidRPr="00002918">
        <w:rPr>
          <w:rFonts w:eastAsiaTheme="minorEastAsia"/>
          <w:szCs w:val="21"/>
        </w:rPr>
        <w:t>20</w:t>
      </w:r>
      <w:r w:rsidRPr="00002918">
        <w:rPr>
          <w:rFonts w:eastAsiaTheme="minorEastAsia"/>
          <w:szCs w:val="21"/>
        </w:rPr>
        <w:t>多项，获得了一批省级教学和科研优秀成果奖，项目和获奖在全省高校中名列前茅。</w:t>
      </w:r>
    </w:p>
    <w:p w:rsidR="00B4432C" w:rsidRPr="00002918" w:rsidRDefault="00B4432C"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本学科培养德智体全面发展，具有较好的马克思主义理论素养和理论功底、较扎实的专业基础知识和较宽的知识面，比较熟练地掌握一门外国语，能阅读本专业外文资料，了解本学科最新动态，具有一定的科学研究能力，并能用马克思主义立场、观点和方法分析研究当今世界和中国的实际问题，能够从事马克思主义理论的科学研究，能够在教育、宣传、出版等企事业单位、党政机关、社会团体等部门工作的专门人才。</w:t>
      </w:r>
    </w:p>
    <w:p w:rsidR="00B4432C" w:rsidRPr="00002918" w:rsidRDefault="00B4432C" w:rsidP="00B114B8">
      <w:pPr>
        <w:pStyle w:val="3"/>
        <w:ind w:firstLine="482"/>
        <w:rPr>
          <w:rFonts w:ascii="Times New Roman" w:hAnsi="Times New Roman"/>
          <w:b/>
          <w:sz w:val="24"/>
          <w:szCs w:val="24"/>
        </w:rPr>
      </w:pPr>
      <w:r w:rsidRPr="00002918">
        <w:rPr>
          <w:rFonts w:ascii="Times New Roman" w:hAnsi="Times New Roman"/>
          <w:b/>
          <w:sz w:val="24"/>
          <w:szCs w:val="24"/>
        </w:rPr>
        <w:t>三、研究方向</w:t>
      </w:r>
    </w:p>
    <w:p w:rsidR="00B4432C" w:rsidRPr="00002918" w:rsidRDefault="00B4432C" w:rsidP="00B4432C">
      <w:pPr>
        <w:spacing w:line="300" w:lineRule="auto"/>
        <w:ind w:firstLineChars="200" w:firstLine="420"/>
        <w:jc w:val="left"/>
        <w:rPr>
          <w:rFonts w:eastAsiaTheme="minorEastAsia"/>
          <w:szCs w:val="21"/>
        </w:rPr>
      </w:pPr>
      <w:r w:rsidRPr="00002918">
        <w:rPr>
          <w:rFonts w:eastAsiaTheme="minorEastAsia"/>
          <w:szCs w:val="21"/>
        </w:rPr>
        <w:t>1</w:t>
      </w:r>
      <w:r w:rsidRPr="00002918">
        <w:rPr>
          <w:rFonts w:eastAsiaTheme="minorEastAsia"/>
          <w:szCs w:val="21"/>
        </w:rPr>
        <w:t>．马克思主义基本原理</w:t>
      </w:r>
    </w:p>
    <w:p w:rsidR="00B4432C" w:rsidRPr="00002918" w:rsidRDefault="00B4432C" w:rsidP="00B4432C">
      <w:pPr>
        <w:spacing w:line="300" w:lineRule="auto"/>
        <w:ind w:firstLineChars="200" w:firstLine="420"/>
        <w:jc w:val="left"/>
        <w:rPr>
          <w:rFonts w:eastAsiaTheme="minorEastAsia"/>
          <w:szCs w:val="21"/>
        </w:rPr>
      </w:pPr>
      <w:r w:rsidRPr="00002918">
        <w:rPr>
          <w:rFonts w:eastAsiaTheme="minorEastAsia"/>
          <w:szCs w:val="21"/>
        </w:rPr>
        <w:t>2</w:t>
      </w:r>
      <w:r w:rsidRPr="00002918">
        <w:rPr>
          <w:rFonts w:eastAsiaTheme="minorEastAsia"/>
          <w:szCs w:val="21"/>
        </w:rPr>
        <w:t>．马克思主义中国化研究</w:t>
      </w:r>
    </w:p>
    <w:p w:rsidR="00B4432C" w:rsidRPr="00002918" w:rsidRDefault="00B4432C" w:rsidP="00B4432C">
      <w:pPr>
        <w:spacing w:line="300" w:lineRule="auto"/>
        <w:ind w:firstLineChars="200" w:firstLine="420"/>
        <w:jc w:val="left"/>
        <w:rPr>
          <w:rFonts w:eastAsiaTheme="minorEastAsia"/>
          <w:szCs w:val="21"/>
        </w:rPr>
      </w:pPr>
      <w:r w:rsidRPr="00002918">
        <w:rPr>
          <w:rFonts w:eastAsiaTheme="minorEastAsia"/>
          <w:szCs w:val="21"/>
        </w:rPr>
        <w:t>3</w:t>
      </w:r>
      <w:r w:rsidRPr="00002918">
        <w:rPr>
          <w:rFonts w:eastAsiaTheme="minorEastAsia"/>
          <w:szCs w:val="21"/>
        </w:rPr>
        <w:t>．思想政治教育</w:t>
      </w:r>
    </w:p>
    <w:p w:rsidR="00B4432C" w:rsidRPr="00002918" w:rsidRDefault="00B4432C" w:rsidP="00B4432C">
      <w:pPr>
        <w:spacing w:line="300" w:lineRule="auto"/>
        <w:ind w:firstLineChars="200" w:firstLine="420"/>
        <w:jc w:val="left"/>
        <w:rPr>
          <w:rFonts w:eastAsiaTheme="minorEastAsia"/>
          <w:szCs w:val="21"/>
        </w:rPr>
      </w:pPr>
      <w:r w:rsidRPr="00002918">
        <w:rPr>
          <w:rFonts w:eastAsiaTheme="minorEastAsia"/>
          <w:szCs w:val="21"/>
        </w:rPr>
        <w:t>4</w:t>
      </w:r>
      <w:r w:rsidRPr="00002918">
        <w:rPr>
          <w:rFonts w:eastAsiaTheme="minorEastAsia"/>
          <w:szCs w:val="21"/>
        </w:rPr>
        <w:t>．马克思主义发展史</w:t>
      </w:r>
    </w:p>
    <w:p w:rsidR="00B4432C" w:rsidRPr="00002918" w:rsidRDefault="00B4432C" w:rsidP="00B4432C">
      <w:pPr>
        <w:spacing w:line="300" w:lineRule="auto"/>
        <w:ind w:firstLineChars="200" w:firstLine="420"/>
        <w:jc w:val="left"/>
        <w:rPr>
          <w:rFonts w:eastAsiaTheme="minorEastAsia"/>
          <w:szCs w:val="21"/>
        </w:rPr>
      </w:pPr>
      <w:r w:rsidRPr="00002918">
        <w:rPr>
          <w:rFonts w:eastAsiaTheme="minorEastAsia"/>
          <w:szCs w:val="21"/>
        </w:rPr>
        <w:t>5</w:t>
      </w:r>
      <w:r w:rsidRPr="00002918">
        <w:rPr>
          <w:rFonts w:eastAsiaTheme="minorEastAsia"/>
          <w:szCs w:val="21"/>
        </w:rPr>
        <w:t>．国外马克思主义研究</w:t>
      </w:r>
    </w:p>
    <w:p w:rsidR="00B4432C" w:rsidRPr="00002918" w:rsidRDefault="00B4432C" w:rsidP="00B114B8">
      <w:pPr>
        <w:pStyle w:val="3"/>
        <w:ind w:firstLine="482"/>
        <w:rPr>
          <w:rFonts w:ascii="Times New Roman" w:hAnsi="Times New Roman"/>
          <w:b/>
          <w:sz w:val="24"/>
          <w:szCs w:val="24"/>
        </w:rPr>
      </w:pPr>
      <w:r w:rsidRPr="00002918">
        <w:rPr>
          <w:rFonts w:ascii="Times New Roman" w:hAnsi="Times New Roman"/>
          <w:b/>
          <w:sz w:val="24"/>
          <w:szCs w:val="24"/>
        </w:rPr>
        <w:t>四、学制、学习年限及学分要求</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硕士研究生学制为</w:t>
      </w:r>
      <w:r w:rsidRPr="00002918">
        <w:rPr>
          <w:rFonts w:eastAsiaTheme="minorEastAsia"/>
          <w:szCs w:val="21"/>
        </w:rPr>
        <w:t>3</w:t>
      </w:r>
      <w:r w:rsidRPr="00002918">
        <w:rPr>
          <w:rFonts w:eastAsiaTheme="minorEastAsia"/>
          <w:szCs w:val="21"/>
        </w:rPr>
        <w:t>年。学习年限一般为</w:t>
      </w:r>
      <w:r w:rsidRPr="00002918">
        <w:rPr>
          <w:rFonts w:eastAsiaTheme="minorEastAsia"/>
          <w:szCs w:val="21"/>
        </w:rPr>
        <w:t>3</w:t>
      </w:r>
      <w:r w:rsidRPr="00002918">
        <w:rPr>
          <w:rFonts w:eastAsiaTheme="minorEastAsia"/>
          <w:szCs w:val="21"/>
        </w:rPr>
        <w:t>年，最长学习年限不超过</w:t>
      </w:r>
      <w:r w:rsidRPr="00002918">
        <w:rPr>
          <w:rFonts w:eastAsiaTheme="minorEastAsia"/>
          <w:szCs w:val="21"/>
        </w:rPr>
        <w:t>5</w:t>
      </w:r>
      <w:r w:rsidRPr="00002918">
        <w:rPr>
          <w:rFonts w:eastAsiaTheme="minorEastAsia"/>
          <w:szCs w:val="21"/>
        </w:rPr>
        <w:t>年。修满规定学分、提前完成学习计划、论文水平特别优秀者，可以申请提前答辩和提前毕业。因特殊原因不能按期毕业可适当延长学习年限，但最长不超过</w:t>
      </w:r>
      <w:r w:rsidRPr="00002918">
        <w:rPr>
          <w:rFonts w:eastAsiaTheme="minorEastAsia"/>
          <w:szCs w:val="21"/>
        </w:rPr>
        <w:t>5</w:t>
      </w:r>
      <w:r w:rsidRPr="00002918">
        <w:rPr>
          <w:rFonts w:eastAsiaTheme="minorEastAsia"/>
          <w:szCs w:val="21"/>
        </w:rPr>
        <w:t>年。</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学分要求：总学分</w:t>
      </w:r>
      <w:r w:rsidRPr="00002918">
        <w:rPr>
          <w:rFonts w:eastAsiaTheme="minorEastAsia"/>
          <w:szCs w:val="21"/>
        </w:rPr>
        <w:t>≥26</w:t>
      </w:r>
      <w:r w:rsidRPr="00002918">
        <w:rPr>
          <w:rFonts w:eastAsiaTheme="minorEastAsia"/>
          <w:szCs w:val="21"/>
        </w:rPr>
        <w:t>学分。</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lastRenderedPageBreak/>
        <w:t>公共基础课：</w:t>
      </w:r>
      <w:r w:rsidRPr="00002918">
        <w:rPr>
          <w:rFonts w:eastAsiaTheme="minorEastAsia"/>
          <w:szCs w:val="21"/>
        </w:rPr>
        <w:t>6</w:t>
      </w:r>
      <w:r w:rsidRPr="00002918">
        <w:rPr>
          <w:rFonts w:eastAsiaTheme="minorEastAsia"/>
          <w:szCs w:val="21"/>
        </w:rPr>
        <w:t>学分</w:t>
      </w:r>
      <w:r w:rsidRPr="00002918">
        <w:rPr>
          <w:rFonts w:eastAsiaTheme="minorEastAsia"/>
          <w:szCs w:val="21"/>
        </w:rPr>
        <w:t xml:space="preserve"> </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专业基础课：</w:t>
      </w:r>
      <w:r w:rsidRPr="00002918">
        <w:rPr>
          <w:rFonts w:eastAsiaTheme="minorEastAsia"/>
          <w:szCs w:val="21"/>
        </w:rPr>
        <w:t>9</w:t>
      </w:r>
      <w:r w:rsidRPr="00002918">
        <w:rPr>
          <w:rFonts w:eastAsiaTheme="minorEastAsia"/>
          <w:szCs w:val="21"/>
        </w:rPr>
        <w:t>学分</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限选课：</w:t>
      </w:r>
      <w:r w:rsidRPr="00002918">
        <w:rPr>
          <w:rFonts w:eastAsiaTheme="minorEastAsia"/>
          <w:szCs w:val="21"/>
        </w:rPr>
        <w:t>2</w:t>
      </w:r>
      <w:r w:rsidRPr="00002918">
        <w:rPr>
          <w:rFonts w:eastAsiaTheme="minorEastAsia"/>
          <w:szCs w:val="21"/>
        </w:rPr>
        <w:t>学分；</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专业选修课：至少</w:t>
      </w:r>
      <w:r w:rsidRPr="00002918">
        <w:rPr>
          <w:rFonts w:eastAsiaTheme="minorEastAsia"/>
          <w:szCs w:val="21"/>
        </w:rPr>
        <w:t>7</w:t>
      </w:r>
      <w:r w:rsidRPr="00002918">
        <w:rPr>
          <w:rFonts w:eastAsiaTheme="minorEastAsia"/>
          <w:szCs w:val="21"/>
        </w:rPr>
        <w:t>学分</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实践环节：</w:t>
      </w:r>
      <w:r w:rsidRPr="00002918">
        <w:rPr>
          <w:rFonts w:eastAsiaTheme="minorEastAsia"/>
          <w:szCs w:val="21"/>
        </w:rPr>
        <w:t>2</w:t>
      </w:r>
      <w:r w:rsidRPr="00002918">
        <w:rPr>
          <w:rFonts w:eastAsiaTheme="minorEastAsia"/>
          <w:szCs w:val="21"/>
        </w:rPr>
        <w:t>学分</w:t>
      </w:r>
    </w:p>
    <w:p w:rsidR="00B4432C" w:rsidRPr="00002918" w:rsidRDefault="00B4432C" w:rsidP="00B114B8">
      <w:pPr>
        <w:pStyle w:val="3"/>
        <w:ind w:firstLine="482"/>
        <w:rPr>
          <w:rFonts w:ascii="Times New Roman" w:hAnsi="Times New Roman"/>
          <w:b/>
          <w:sz w:val="24"/>
          <w:szCs w:val="24"/>
        </w:rPr>
      </w:pPr>
      <w:r w:rsidRPr="00002918">
        <w:rPr>
          <w:rFonts w:ascii="Times New Roman" w:hAnsi="Times New Roman"/>
          <w:b/>
          <w:sz w:val="24"/>
          <w:szCs w:val="24"/>
        </w:rPr>
        <w:t>五、培养方式与方法</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1</w:t>
      </w:r>
      <w:r w:rsidRPr="00002918">
        <w:rPr>
          <w:rFonts w:eastAsiaTheme="minorEastAsia"/>
          <w:szCs w:val="21"/>
        </w:rPr>
        <w:t>．硕士研究生的培养实行导师负责制。研究生导师要既教书又育人，充分发挥指导教师与研究生两方面的积极性，启发研究生深入思考与正确判断，培养研究生独立分析问题和解决问题的能力。</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2</w:t>
      </w:r>
      <w:r w:rsidRPr="00002918">
        <w:rPr>
          <w:rFonts w:eastAsiaTheme="minorEastAsia"/>
          <w:szCs w:val="21"/>
        </w:rPr>
        <w:t>．导师一般在入学一个月内通过师生互选、学院协调后确定。导师根据本学科研究生培养方案要求和因材施教的原则，在研究生入学后一个月内制定好课程学习指导计划，第三学期制定好论文工作计划。</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3</w:t>
      </w:r>
      <w:r w:rsidRPr="00002918">
        <w:rPr>
          <w:rFonts w:eastAsiaTheme="minorEastAsia"/>
          <w:szCs w:val="21"/>
        </w:rPr>
        <w:t>．在导师负责制的基础上，学院注重发挥全体教师的作用，将集体培养贯穿于研究生培养过程的各个环节。</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4</w:t>
      </w:r>
      <w:r w:rsidRPr="00002918">
        <w:rPr>
          <w:rFonts w:eastAsiaTheme="minorEastAsia"/>
          <w:szCs w:val="21"/>
        </w:rPr>
        <w:t>．硕士生的培养采取课程与论文工作并重的原则，既要使学生掌握坚实的基础理论和系统的专门知识，又要掌握科学研究的基本方法和技能，具有独立从事本专业研究的科学研究能力。课程学习一般在一年内完成，从事论文工作的时间一般不得少于一学年。</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5</w:t>
      </w:r>
      <w:r w:rsidRPr="00002918">
        <w:rPr>
          <w:rFonts w:eastAsiaTheme="minorEastAsia"/>
          <w:szCs w:val="21"/>
        </w:rPr>
        <w:t>．整个培养过程贯彻理论联系实际的方针，使研究生在掌握本专业的基础理论、专门知识、科学方法的基础上，具有较强的实践能力。</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6</w:t>
      </w:r>
      <w:r w:rsidRPr="00002918">
        <w:rPr>
          <w:rFonts w:eastAsiaTheme="minorEastAsia"/>
          <w:szCs w:val="21"/>
        </w:rPr>
        <w:t>．在研究生培养的全过程中，无论是课程学习、论文工作或实践课程都注意培养研究生刻苦钻研的学风，实事求是的科学态度，诚实严谨的工作作风和谦虚诚挚的合作精神。重视研究生综合素质的提高。</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7</w:t>
      </w:r>
      <w:r w:rsidRPr="00002918">
        <w:rPr>
          <w:rFonts w:eastAsiaTheme="minorEastAsia"/>
          <w:szCs w:val="21"/>
        </w:rPr>
        <w:t>．加强硕士研究生思想政治工作和道德品质的教育。研究生应认真参加政治理论课和时事政策的学习，积极参加公益活动和社会实践。</w:t>
      </w:r>
    </w:p>
    <w:p w:rsidR="00B4432C" w:rsidRPr="00002918" w:rsidRDefault="00B4432C" w:rsidP="00B114B8">
      <w:pPr>
        <w:pStyle w:val="3"/>
        <w:ind w:firstLine="482"/>
        <w:rPr>
          <w:rFonts w:ascii="Times New Roman" w:hAnsi="Times New Roman"/>
          <w:b/>
          <w:sz w:val="24"/>
          <w:szCs w:val="24"/>
        </w:rPr>
      </w:pPr>
      <w:r w:rsidRPr="00002918">
        <w:rPr>
          <w:rFonts w:ascii="Times New Roman" w:hAnsi="Times New Roman"/>
          <w:b/>
          <w:sz w:val="24"/>
          <w:szCs w:val="24"/>
        </w:rPr>
        <w:t>六、考核方式</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1</w:t>
      </w:r>
      <w:r w:rsidRPr="00002918">
        <w:rPr>
          <w:rFonts w:eastAsiaTheme="minorEastAsia"/>
          <w:szCs w:val="21"/>
        </w:rPr>
        <w:t>．公共基础课按照学校统一要求进行考核。</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2</w:t>
      </w:r>
      <w:r w:rsidRPr="00002918">
        <w:rPr>
          <w:rFonts w:eastAsiaTheme="minorEastAsia"/>
          <w:szCs w:val="21"/>
        </w:rPr>
        <w:t>．专业基础课考核采取考试方式进行，由任课教师组织，考试方式可采取笔试或撰写课程论文的方式进行。</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3</w:t>
      </w:r>
      <w:r w:rsidRPr="00002918">
        <w:rPr>
          <w:rFonts w:eastAsiaTheme="minorEastAsia"/>
          <w:szCs w:val="21"/>
        </w:rPr>
        <w:t>．专业选修课可采取考试或考查的方式进行，由任课老师组织。</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4</w:t>
      </w:r>
      <w:r w:rsidRPr="00002918">
        <w:rPr>
          <w:rFonts w:eastAsiaTheme="minorEastAsia"/>
          <w:szCs w:val="21"/>
        </w:rPr>
        <w:t>．中期考核：中期考核由中期考核小组组织实施。研究生入学后第三学期末，按规定对思想品德、课程学习、科研能力和实践能力等进行中期考核。中期考核达不到要求的，可延期</w:t>
      </w:r>
      <w:r w:rsidRPr="00002918">
        <w:rPr>
          <w:rFonts w:eastAsiaTheme="minorEastAsia"/>
          <w:szCs w:val="21"/>
        </w:rPr>
        <w:t>6</w:t>
      </w:r>
      <w:r w:rsidRPr="00002918">
        <w:rPr>
          <w:rFonts w:eastAsiaTheme="minorEastAsia"/>
          <w:szCs w:val="21"/>
        </w:rPr>
        <w:t>个月再重新申请考核，延期时间最长为</w:t>
      </w:r>
      <w:r w:rsidRPr="00002918">
        <w:rPr>
          <w:rFonts w:eastAsiaTheme="minorEastAsia"/>
          <w:szCs w:val="21"/>
        </w:rPr>
        <w:t>1</w:t>
      </w:r>
      <w:r w:rsidRPr="00002918">
        <w:rPr>
          <w:rFonts w:eastAsiaTheme="minorEastAsia"/>
          <w:szCs w:val="21"/>
        </w:rPr>
        <w:t>年。如仍未通过考核，参照《南京信息工程大学硕士研究生中期考核实施办法》相关规定执行。</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5</w:t>
      </w:r>
      <w:r w:rsidRPr="00002918">
        <w:rPr>
          <w:rFonts w:eastAsiaTheme="minorEastAsia"/>
          <w:szCs w:val="21"/>
        </w:rPr>
        <w:t>．实践环节考核：助教或助研工作情况、发表学术论文情况、参加学术报告及实践活动情况在毕业前认定。</w:t>
      </w:r>
    </w:p>
    <w:p w:rsidR="00B4432C" w:rsidRPr="00002918" w:rsidRDefault="00B4432C" w:rsidP="00B114B8">
      <w:pPr>
        <w:pStyle w:val="3"/>
        <w:ind w:firstLine="482"/>
        <w:rPr>
          <w:rFonts w:ascii="Times New Roman" w:hAnsi="Times New Roman"/>
          <w:b/>
          <w:sz w:val="24"/>
          <w:szCs w:val="24"/>
        </w:rPr>
      </w:pPr>
      <w:r w:rsidRPr="00002918">
        <w:rPr>
          <w:rFonts w:ascii="Times New Roman" w:hAnsi="Times New Roman"/>
          <w:b/>
          <w:sz w:val="24"/>
          <w:szCs w:val="24"/>
        </w:rPr>
        <w:lastRenderedPageBreak/>
        <w:t>七、学位论文</w:t>
      </w:r>
    </w:p>
    <w:p w:rsidR="00B4432C" w:rsidRPr="00002918" w:rsidRDefault="00B4432C" w:rsidP="00B4432C">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B4432C" w:rsidRPr="00002918" w:rsidRDefault="00B4432C" w:rsidP="00B4432C">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B4432C" w:rsidRPr="00002918" w:rsidRDefault="00B4432C" w:rsidP="00B4432C">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．选题和开题</w:t>
      </w:r>
    </w:p>
    <w:p w:rsidR="00B4432C" w:rsidRPr="00002918" w:rsidRDefault="00B4432C" w:rsidP="00B4432C">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研究生在通过中期考核的基础上，在导师的指导下进行选题、开题和写作。硕士学位论文选题要密切结合本学科发展或经济建设和社会发展的需要，根据本学科的特点进行基础研究或应用研究。</w:t>
      </w:r>
    </w:p>
    <w:p w:rsidR="00B4432C" w:rsidRPr="00002918" w:rsidRDefault="00B4432C" w:rsidP="00B4432C">
      <w:pPr>
        <w:widowControl/>
        <w:spacing w:line="300" w:lineRule="auto"/>
        <w:ind w:firstLineChars="200" w:firstLine="420"/>
        <w:jc w:val="left"/>
        <w:rPr>
          <w:rFonts w:eastAsiaTheme="minorEastAsia"/>
          <w:kern w:val="0"/>
          <w:szCs w:val="21"/>
        </w:rPr>
      </w:pPr>
      <w:r w:rsidRPr="00002918">
        <w:rPr>
          <w:rFonts w:eastAsiaTheme="minorEastAsia"/>
          <w:kern w:val="0"/>
          <w:szCs w:val="21"/>
        </w:rPr>
        <w:t>开题报告应该在入学后第三学期结束前完成。内容包括与选题相关的国内外学术研究现状综述、选题意义、内容提要、框架结构、详细提纲、创新点、参考文献等。因特殊原因需延期开题者，应提前通过学院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个月。开题报告通过后，原则上论文选题不能再改变，如确实需要做重大变化的，必须重做开题报告。</w:t>
      </w:r>
    </w:p>
    <w:p w:rsidR="00B4432C" w:rsidRPr="00002918" w:rsidRDefault="00B4432C" w:rsidP="00B4432C">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．学位论文的写作和要求</w:t>
      </w:r>
    </w:p>
    <w:p w:rsidR="00B4432C" w:rsidRPr="00002918" w:rsidRDefault="00B4432C" w:rsidP="00B4432C">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必须在导师指导下由研究生本人独立完成。学位论文水平必须达到国家学位条例对硕士论文的要求。论文要求具有一定的理论意义和实践价值，能够表明作者在本学科掌握基础理论和系统的专业知识，具有独立从事科学研究工作的能力。</w:t>
      </w:r>
    </w:p>
    <w:p w:rsidR="00B4432C" w:rsidRPr="00002918" w:rsidRDefault="00B4432C" w:rsidP="00B4432C">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学位论文应符合国内学术界通行的学术规范。论文格式与形式必须包括：题目、扉页、作者、目录、摘要（中、外文）、关键词、导论（前言）、正文、注释和参考文献等几部分。字数在</w:t>
      </w:r>
      <w:r w:rsidRPr="00002918">
        <w:rPr>
          <w:rFonts w:eastAsiaTheme="minorEastAsia"/>
          <w:kern w:val="0"/>
          <w:szCs w:val="21"/>
        </w:rPr>
        <w:t>30000</w:t>
      </w:r>
      <w:r w:rsidRPr="00002918">
        <w:rPr>
          <w:rFonts w:eastAsiaTheme="minorEastAsia"/>
          <w:kern w:val="0"/>
          <w:szCs w:val="21"/>
        </w:rPr>
        <w:t>字以上。</w:t>
      </w:r>
    </w:p>
    <w:p w:rsidR="00B4432C" w:rsidRPr="00002918" w:rsidRDefault="00B4432C" w:rsidP="00B4432C">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Pr="00002918">
        <w:rPr>
          <w:rFonts w:eastAsiaTheme="minorEastAsia"/>
          <w:kern w:val="0"/>
          <w:szCs w:val="21"/>
        </w:rPr>
        <w:t>．学位论文的预答辩和答辩</w:t>
      </w:r>
    </w:p>
    <w:p w:rsidR="00B4432C" w:rsidRPr="00002918" w:rsidRDefault="00B4432C" w:rsidP="00B4432C">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月底前完成。预答辩通过者方可申请正式答辩。正式答辩一般应在每年的</w:t>
      </w:r>
      <w:r w:rsidRPr="00002918">
        <w:rPr>
          <w:rFonts w:eastAsiaTheme="minorEastAsia"/>
          <w:kern w:val="0"/>
          <w:szCs w:val="21"/>
        </w:rPr>
        <w:t>5</w:t>
      </w:r>
      <w:r w:rsidRPr="00002918">
        <w:rPr>
          <w:rFonts w:eastAsiaTheme="minorEastAsia"/>
          <w:kern w:val="0"/>
          <w:szCs w:val="21"/>
        </w:rPr>
        <w:t>月底之前完成，答辩的要求和程序要严格按照学校规定进行。答辩通过后方可向校学位委员会提出授予学位的申请。</w:t>
      </w:r>
    </w:p>
    <w:p w:rsidR="00B4432C" w:rsidRPr="00002918" w:rsidRDefault="00B4432C" w:rsidP="00B4432C">
      <w:pPr>
        <w:widowControl/>
        <w:spacing w:line="300" w:lineRule="auto"/>
        <w:ind w:firstLineChars="200" w:firstLine="420"/>
        <w:jc w:val="left"/>
        <w:rPr>
          <w:rFonts w:eastAsiaTheme="minorEastAsia"/>
          <w:kern w:val="0"/>
          <w:szCs w:val="21"/>
        </w:rPr>
      </w:pPr>
      <w:r w:rsidRPr="00002918">
        <w:rPr>
          <w:rFonts w:eastAsiaTheme="minorEastAsia"/>
          <w:kern w:val="0"/>
          <w:szCs w:val="21"/>
        </w:rPr>
        <w:t>4</w:t>
      </w:r>
      <w:r w:rsidRPr="00002918">
        <w:rPr>
          <w:rFonts w:eastAsiaTheme="minorEastAsia"/>
          <w:kern w:val="0"/>
          <w:szCs w:val="21"/>
        </w:rPr>
        <w:t>．申请学位</w:t>
      </w:r>
    </w:p>
    <w:p w:rsidR="00B4432C" w:rsidRPr="00002918" w:rsidRDefault="00B4432C" w:rsidP="00B4432C">
      <w:pPr>
        <w:widowControl/>
        <w:spacing w:line="300" w:lineRule="auto"/>
        <w:ind w:firstLineChars="200" w:firstLine="420"/>
        <w:jc w:val="left"/>
        <w:rPr>
          <w:rFonts w:eastAsiaTheme="minorEastAsia"/>
          <w:kern w:val="0"/>
          <w:szCs w:val="21"/>
        </w:rPr>
      </w:pPr>
      <w:r w:rsidRPr="00002918">
        <w:rPr>
          <w:rFonts w:eastAsiaTheme="minorEastAsia"/>
          <w:kern w:val="0"/>
          <w:szCs w:val="21"/>
        </w:rPr>
        <w:t>按《南京信息工程大学授予硕士、博士学位授予工作细则》的具体实施办法进行。</w:t>
      </w:r>
    </w:p>
    <w:p w:rsidR="00B4432C" w:rsidRPr="00002918" w:rsidRDefault="00B4432C"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实践环节主要包括学术论文、学术报告和实践活动。</w:t>
      </w:r>
    </w:p>
    <w:p w:rsidR="00B4432C" w:rsidRPr="00002918" w:rsidRDefault="009453C5" w:rsidP="00B4432C">
      <w:pPr>
        <w:spacing w:line="300" w:lineRule="auto"/>
        <w:ind w:firstLineChars="200" w:firstLine="420"/>
        <w:rPr>
          <w:rFonts w:eastAsiaTheme="minorEastAsia"/>
          <w:szCs w:val="21"/>
        </w:rPr>
      </w:pPr>
      <w:r w:rsidRPr="00002918">
        <w:rPr>
          <w:rFonts w:eastAsiaTheme="minorEastAsia"/>
          <w:szCs w:val="21"/>
        </w:rPr>
        <w:t>1</w:t>
      </w:r>
      <w:r w:rsidRPr="00002918">
        <w:rPr>
          <w:rFonts w:eastAsiaTheme="minorEastAsia"/>
          <w:szCs w:val="21"/>
        </w:rPr>
        <w:t>．</w:t>
      </w:r>
      <w:r w:rsidR="00B4432C" w:rsidRPr="00002918">
        <w:rPr>
          <w:rFonts w:eastAsiaTheme="minorEastAsia"/>
          <w:szCs w:val="21"/>
        </w:rPr>
        <w:t>学术论文</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学生在答辩之前应按照学校要求在核心以上期刊发表学术论文</w:t>
      </w:r>
      <w:r w:rsidRPr="00002918">
        <w:rPr>
          <w:rFonts w:eastAsiaTheme="minorEastAsia"/>
          <w:szCs w:val="21"/>
        </w:rPr>
        <w:t>1</w:t>
      </w:r>
      <w:r w:rsidRPr="00002918">
        <w:rPr>
          <w:rFonts w:eastAsiaTheme="minorEastAsia"/>
          <w:szCs w:val="21"/>
        </w:rPr>
        <w:t>篇。</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2</w:t>
      </w:r>
      <w:r w:rsidRPr="00002918">
        <w:rPr>
          <w:rFonts w:eastAsiaTheme="minorEastAsia"/>
          <w:szCs w:val="21"/>
        </w:rPr>
        <w:t>．学术报告</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学生在学期间需听专家学术报告</w:t>
      </w:r>
      <w:r w:rsidRPr="00002918">
        <w:rPr>
          <w:rFonts w:eastAsiaTheme="minorEastAsia"/>
          <w:szCs w:val="21"/>
        </w:rPr>
        <w:t>10</w:t>
      </w:r>
      <w:r w:rsidRPr="00002918">
        <w:rPr>
          <w:rFonts w:eastAsiaTheme="minorEastAsia"/>
          <w:szCs w:val="21"/>
        </w:rPr>
        <w:t>次以上，做学术报告</w:t>
      </w:r>
      <w:r w:rsidRPr="00002918">
        <w:rPr>
          <w:rFonts w:eastAsiaTheme="minorEastAsia"/>
          <w:szCs w:val="21"/>
        </w:rPr>
        <w:t>2</w:t>
      </w:r>
      <w:r w:rsidRPr="00002918">
        <w:rPr>
          <w:rFonts w:eastAsiaTheme="minorEastAsia"/>
          <w:szCs w:val="21"/>
        </w:rPr>
        <w:t>次以上；参加学术报告活动的情况经考核后计入学分</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lastRenderedPageBreak/>
        <w:t>3</w:t>
      </w:r>
      <w:r w:rsidRPr="00002918">
        <w:rPr>
          <w:rFonts w:eastAsiaTheme="minorEastAsia"/>
          <w:szCs w:val="21"/>
        </w:rPr>
        <w:t>．实践活动</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1</w:t>
      </w:r>
      <w:r w:rsidRPr="00002918">
        <w:rPr>
          <w:rFonts w:eastAsiaTheme="minorEastAsia"/>
          <w:szCs w:val="21"/>
        </w:rPr>
        <w:t>）担任助教或助研，至少一年以上。</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2</w:t>
      </w:r>
      <w:r w:rsidRPr="00002918">
        <w:rPr>
          <w:rFonts w:eastAsiaTheme="minorEastAsia"/>
          <w:szCs w:val="21"/>
        </w:rPr>
        <w:t>）参加学术会议，撰写学术论文，参与导师或其他来源的科研项目的研究工作等。研究生导师要积极创造条件，引导、支持研究生参加学术会议和科学研究活动。</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3</w:t>
      </w:r>
      <w:r w:rsidRPr="00002918">
        <w:rPr>
          <w:rFonts w:eastAsiaTheme="minorEastAsia"/>
          <w:szCs w:val="21"/>
        </w:rPr>
        <w:t>）参加学校和学院组织的政治学习、形势报告及其他讲座活动，</w:t>
      </w:r>
    </w:p>
    <w:p w:rsidR="00B4432C" w:rsidRPr="00002918" w:rsidRDefault="00B4432C" w:rsidP="00B4432C">
      <w:pPr>
        <w:spacing w:line="300" w:lineRule="auto"/>
        <w:ind w:firstLineChars="200" w:firstLine="420"/>
        <w:rPr>
          <w:rFonts w:eastAsiaTheme="minorEastAsia"/>
          <w:szCs w:val="21"/>
        </w:rPr>
      </w:pPr>
      <w:r w:rsidRPr="00002918">
        <w:rPr>
          <w:rFonts w:eastAsiaTheme="minorEastAsia"/>
          <w:szCs w:val="21"/>
        </w:rPr>
        <w:t>（</w:t>
      </w:r>
      <w:r w:rsidRPr="00002918">
        <w:rPr>
          <w:rFonts w:eastAsiaTheme="minorEastAsia"/>
          <w:szCs w:val="21"/>
        </w:rPr>
        <w:t>4</w:t>
      </w:r>
      <w:r w:rsidRPr="00002918">
        <w:rPr>
          <w:rFonts w:eastAsiaTheme="minorEastAsia"/>
          <w:szCs w:val="21"/>
        </w:rPr>
        <w:t>）参加学院组织的其他活动，参加与专业相关的社会实践活动。</w:t>
      </w:r>
    </w:p>
    <w:p w:rsidR="00B4432C" w:rsidRPr="00002918" w:rsidRDefault="00B4432C" w:rsidP="00B4432C">
      <w:pPr>
        <w:spacing w:line="300" w:lineRule="auto"/>
        <w:ind w:firstLineChars="200" w:firstLine="420"/>
        <w:rPr>
          <w:rFonts w:eastAsiaTheme="minorEastAsia"/>
          <w:szCs w:val="21"/>
        </w:rPr>
      </w:pPr>
    </w:p>
    <w:p w:rsidR="00B4432C" w:rsidRPr="00002918" w:rsidRDefault="00B4432C" w:rsidP="00B4432C">
      <w:pPr>
        <w:widowControl/>
        <w:jc w:val="left"/>
        <w:rPr>
          <w:rFonts w:eastAsiaTheme="minorEastAsia"/>
          <w:b/>
          <w:szCs w:val="21"/>
        </w:rPr>
      </w:pPr>
      <w:r w:rsidRPr="00002918">
        <w:rPr>
          <w:rFonts w:eastAsiaTheme="minorEastAsia"/>
          <w:b/>
          <w:szCs w:val="21"/>
        </w:rPr>
        <w:br w:type="page"/>
      </w:r>
    </w:p>
    <w:p w:rsidR="00B4432C" w:rsidRPr="00002918" w:rsidRDefault="00B4432C" w:rsidP="009453C5">
      <w:pPr>
        <w:spacing w:line="300" w:lineRule="auto"/>
        <w:jc w:val="left"/>
        <w:rPr>
          <w:rFonts w:eastAsiaTheme="minorEastAsia"/>
          <w:bCs/>
          <w:color w:val="FF0000"/>
          <w:spacing w:val="-3"/>
          <w:kern w:val="0"/>
          <w:sz w:val="24"/>
        </w:rPr>
      </w:pPr>
      <w:r w:rsidRPr="00002918">
        <w:rPr>
          <w:rFonts w:eastAsiaTheme="minorEastAsia"/>
          <w:b/>
          <w:sz w:val="24"/>
        </w:rPr>
        <w:lastRenderedPageBreak/>
        <w:t>附</w:t>
      </w:r>
      <w:r w:rsidR="009453C5" w:rsidRPr="00002918">
        <w:rPr>
          <w:rFonts w:eastAsiaTheme="minorEastAsia"/>
          <w:b/>
          <w:sz w:val="24"/>
        </w:rPr>
        <w:t>表</w:t>
      </w:r>
      <w:r w:rsidRPr="00002918">
        <w:rPr>
          <w:rFonts w:eastAsiaTheme="minorEastAsia"/>
          <w:b/>
          <w:sz w:val="24"/>
        </w:rPr>
        <w:t>：</w:t>
      </w:r>
      <w:r w:rsidRPr="00002918">
        <w:rPr>
          <w:rFonts w:eastAsiaTheme="minorEastAsia"/>
          <w:b/>
          <w:sz w:val="24"/>
          <w:u w:val="single"/>
        </w:rPr>
        <w:t>马克思主义理论</w:t>
      </w:r>
      <w:r w:rsidR="00B82B8E" w:rsidRPr="00002918">
        <w:rPr>
          <w:rFonts w:eastAsiaTheme="minorEastAsia"/>
          <w:b/>
          <w:sz w:val="24"/>
        </w:rPr>
        <w:t>学术型</w:t>
      </w:r>
      <w:r w:rsidRPr="00002918">
        <w:rPr>
          <w:rFonts w:eastAsiaTheme="minorEastAsia"/>
          <w:b/>
          <w:sz w:val="24"/>
        </w:rPr>
        <w:t>硕士研究生课程设置</w:t>
      </w:r>
    </w:p>
    <w:tbl>
      <w:tblPr>
        <w:tblW w:w="834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73"/>
        <w:gridCol w:w="953"/>
        <w:gridCol w:w="2087"/>
        <w:gridCol w:w="540"/>
        <w:gridCol w:w="600"/>
        <w:gridCol w:w="845"/>
        <w:gridCol w:w="943"/>
        <w:gridCol w:w="1079"/>
        <w:gridCol w:w="720"/>
      </w:tblGrid>
      <w:tr w:rsidR="00B4432C" w:rsidRPr="00002918" w:rsidTr="00B4432C">
        <w:trPr>
          <w:trHeight w:hRule="exact" w:val="397"/>
        </w:trPr>
        <w:tc>
          <w:tcPr>
            <w:tcW w:w="1526" w:type="dxa"/>
            <w:gridSpan w:val="2"/>
            <w:tcBorders>
              <w:top w:val="single" w:sz="8" w:space="0" w:color="auto"/>
              <w:left w:val="single" w:sz="8"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snapToGrid w:val="0"/>
              <w:jc w:val="center"/>
              <w:rPr>
                <w:b/>
                <w:sz w:val="18"/>
                <w:szCs w:val="18"/>
              </w:rPr>
            </w:pPr>
            <w:r w:rsidRPr="00002918">
              <w:rPr>
                <w:b/>
                <w:sz w:val="18"/>
                <w:szCs w:val="18"/>
              </w:rPr>
              <w:t>院（系）名称</w:t>
            </w:r>
          </w:p>
        </w:tc>
        <w:tc>
          <w:tcPr>
            <w:tcW w:w="2627" w:type="dxa"/>
            <w:gridSpan w:val="2"/>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snapToGrid w:val="0"/>
              <w:jc w:val="center"/>
              <w:rPr>
                <w:b/>
                <w:sz w:val="18"/>
                <w:szCs w:val="18"/>
              </w:rPr>
            </w:pPr>
            <w:r w:rsidRPr="00002918">
              <w:rPr>
                <w:b/>
                <w:sz w:val="18"/>
                <w:szCs w:val="18"/>
              </w:rPr>
              <w:t>马克思主义学院</w:t>
            </w:r>
          </w:p>
        </w:tc>
        <w:tc>
          <w:tcPr>
            <w:tcW w:w="1445" w:type="dxa"/>
            <w:gridSpan w:val="2"/>
            <w:tcBorders>
              <w:top w:val="single" w:sz="8"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snapToGrid w:val="0"/>
              <w:jc w:val="center"/>
              <w:rPr>
                <w:b/>
                <w:sz w:val="18"/>
                <w:szCs w:val="18"/>
              </w:rPr>
            </w:pPr>
            <w:r w:rsidRPr="00002918">
              <w:rPr>
                <w:b/>
                <w:sz w:val="18"/>
                <w:szCs w:val="18"/>
              </w:rPr>
              <w:t>学科专业</w:t>
            </w:r>
          </w:p>
        </w:tc>
        <w:tc>
          <w:tcPr>
            <w:tcW w:w="2742" w:type="dxa"/>
            <w:gridSpan w:val="3"/>
            <w:tcBorders>
              <w:top w:val="single" w:sz="8"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B4432C" w:rsidRPr="00002918" w:rsidRDefault="00B4432C" w:rsidP="00B4432C">
            <w:pPr>
              <w:widowControl/>
              <w:jc w:val="center"/>
              <w:rPr>
                <w:b/>
                <w:kern w:val="0"/>
                <w:sz w:val="18"/>
                <w:szCs w:val="18"/>
              </w:rPr>
            </w:pPr>
            <w:r w:rsidRPr="00002918">
              <w:rPr>
                <w:b/>
                <w:kern w:val="0"/>
                <w:sz w:val="18"/>
                <w:szCs w:val="18"/>
              </w:rPr>
              <w:t>马克思主义理论</w:t>
            </w:r>
          </w:p>
        </w:tc>
      </w:tr>
      <w:tr w:rsidR="00B4432C" w:rsidRPr="00002918" w:rsidTr="00B4432C">
        <w:trPr>
          <w:trHeight w:hRule="exact" w:val="397"/>
        </w:trPr>
        <w:tc>
          <w:tcPr>
            <w:tcW w:w="573" w:type="dxa"/>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b/>
                <w:kern w:val="0"/>
                <w:sz w:val="18"/>
                <w:szCs w:val="18"/>
              </w:rPr>
            </w:pPr>
            <w:r w:rsidRPr="00002918">
              <w:rPr>
                <w:b/>
                <w:kern w:val="0"/>
                <w:sz w:val="18"/>
                <w:szCs w:val="18"/>
              </w:rPr>
              <w:t>组别</w:t>
            </w: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b/>
                <w:kern w:val="0"/>
                <w:sz w:val="18"/>
                <w:szCs w:val="18"/>
              </w:rPr>
            </w:pPr>
            <w:r w:rsidRPr="00002918">
              <w:rPr>
                <w:b/>
                <w:kern w:val="0"/>
                <w:sz w:val="18"/>
                <w:szCs w:val="18"/>
              </w:rPr>
              <w:t>课程编号</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b/>
                <w:kern w:val="0"/>
                <w:sz w:val="18"/>
                <w:szCs w:val="18"/>
              </w:rPr>
            </w:pPr>
            <w:r w:rsidRPr="00002918">
              <w:rPr>
                <w:b/>
                <w:kern w:val="0"/>
                <w:sz w:val="18"/>
                <w:szCs w:val="18"/>
              </w:rPr>
              <w:t>课程名称</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b/>
                <w:kern w:val="0"/>
                <w:sz w:val="18"/>
                <w:szCs w:val="18"/>
              </w:rPr>
            </w:pPr>
            <w:r w:rsidRPr="00002918">
              <w:rPr>
                <w:b/>
                <w:kern w:val="0"/>
                <w:sz w:val="18"/>
                <w:szCs w:val="18"/>
              </w:rPr>
              <w:t>学时</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b/>
                <w:kern w:val="0"/>
                <w:sz w:val="18"/>
                <w:szCs w:val="18"/>
              </w:rPr>
            </w:pPr>
            <w:r w:rsidRPr="00002918">
              <w:rPr>
                <w:b/>
                <w:kern w:val="0"/>
                <w:sz w:val="18"/>
                <w:szCs w:val="18"/>
              </w:rPr>
              <w:t>学分</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b/>
                <w:kern w:val="0"/>
                <w:sz w:val="18"/>
                <w:szCs w:val="18"/>
              </w:rPr>
            </w:pPr>
            <w:r w:rsidRPr="00002918">
              <w:rPr>
                <w:b/>
                <w:kern w:val="0"/>
                <w:sz w:val="18"/>
                <w:szCs w:val="18"/>
              </w:rPr>
              <w:t>开课学期</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b/>
                <w:kern w:val="0"/>
                <w:sz w:val="18"/>
                <w:szCs w:val="18"/>
              </w:rPr>
            </w:pPr>
            <w:r w:rsidRPr="00002918">
              <w:rPr>
                <w:b/>
                <w:kern w:val="0"/>
                <w:sz w:val="18"/>
                <w:szCs w:val="18"/>
              </w:rPr>
              <w:t>授课方式</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b/>
                <w:kern w:val="0"/>
                <w:sz w:val="18"/>
                <w:szCs w:val="18"/>
              </w:rPr>
            </w:pPr>
            <w:r w:rsidRPr="00002918">
              <w:rPr>
                <w:b/>
                <w:kern w:val="0"/>
                <w:sz w:val="18"/>
                <w:szCs w:val="18"/>
              </w:rPr>
              <w:t>考核方式</w:t>
            </w:r>
          </w:p>
        </w:tc>
        <w:tc>
          <w:tcPr>
            <w:tcW w:w="720" w:type="dxa"/>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B4432C" w:rsidRPr="00002918" w:rsidRDefault="00B4432C" w:rsidP="00B4432C">
            <w:pPr>
              <w:widowControl/>
              <w:jc w:val="center"/>
              <w:rPr>
                <w:b/>
                <w:kern w:val="0"/>
                <w:sz w:val="18"/>
                <w:szCs w:val="18"/>
              </w:rPr>
            </w:pPr>
            <w:r w:rsidRPr="00002918">
              <w:rPr>
                <w:b/>
                <w:kern w:val="0"/>
                <w:sz w:val="18"/>
                <w:szCs w:val="18"/>
              </w:rPr>
              <w:t>备注</w:t>
            </w:r>
          </w:p>
        </w:tc>
      </w:tr>
      <w:tr w:rsidR="00B4432C" w:rsidRPr="00002918" w:rsidTr="00B4432C">
        <w:trPr>
          <w:trHeight w:val="397"/>
        </w:trPr>
        <w:tc>
          <w:tcPr>
            <w:tcW w:w="573" w:type="dxa"/>
            <w:vMerge w:val="restart"/>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rPr>
                <w:b/>
                <w:kern w:val="0"/>
                <w:sz w:val="18"/>
                <w:szCs w:val="18"/>
              </w:rPr>
            </w:pPr>
            <w:r w:rsidRPr="00002918">
              <w:rPr>
                <w:kern w:val="0"/>
                <w:sz w:val="18"/>
                <w:szCs w:val="18"/>
              </w:rPr>
              <w:t>A</w:t>
            </w: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9453C5" w:rsidP="00B4432C">
            <w:pPr>
              <w:widowControl/>
              <w:jc w:val="center"/>
              <w:rPr>
                <w:color w:val="000000"/>
                <w:kern w:val="0"/>
                <w:sz w:val="18"/>
                <w:szCs w:val="18"/>
              </w:rPr>
            </w:pPr>
            <w:r w:rsidRPr="00002918">
              <w:rPr>
                <w:color w:val="000000"/>
                <w:kern w:val="0"/>
                <w:sz w:val="18"/>
                <w:szCs w:val="18"/>
              </w:rPr>
              <w:t>s</w:t>
            </w:r>
            <w:r w:rsidR="00B4432C" w:rsidRPr="00002918">
              <w:rPr>
                <w:color w:val="000000"/>
                <w:kern w:val="0"/>
                <w:sz w:val="18"/>
                <w:szCs w:val="18"/>
              </w:rPr>
              <w:t>008001</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sz w:val="18"/>
                <w:szCs w:val="18"/>
              </w:rPr>
              <w:t>中国特色社会主义理论与实践研究</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36</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2</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1</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面授讲课</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考试</w:t>
            </w:r>
          </w:p>
        </w:tc>
        <w:tc>
          <w:tcPr>
            <w:tcW w:w="720" w:type="dxa"/>
            <w:vMerge w:val="restart"/>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B4432C" w:rsidRPr="00002918" w:rsidRDefault="00B4432C" w:rsidP="00B4432C">
            <w:pPr>
              <w:jc w:val="center"/>
              <w:rPr>
                <w:kern w:val="0"/>
                <w:sz w:val="18"/>
                <w:szCs w:val="18"/>
              </w:rPr>
            </w:pPr>
            <w:r w:rsidRPr="00002918">
              <w:rPr>
                <w:kern w:val="0"/>
                <w:sz w:val="18"/>
                <w:szCs w:val="18"/>
              </w:rPr>
              <w:t>6</w:t>
            </w:r>
            <w:r w:rsidRPr="00002918">
              <w:rPr>
                <w:kern w:val="0"/>
                <w:sz w:val="18"/>
                <w:szCs w:val="18"/>
              </w:rPr>
              <w:t>学分</w:t>
            </w:r>
          </w:p>
        </w:tc>
      </w:tr>
      <w:tr w:rsidR="00B4432C" w:rsidRPr="00002918" w:rsidTr="009453C5">
        <w:trPr>
          <w:trHeight w:hRule="exact" w:val="708"/>
        </w:trPr>
        <w:tc>
          <w:tcPr>
            <w:tcW w:w="573" w:type="dxa"/>
            <w:vMerge/>
            <w:tcBorders>
              <w:top w:val="single" w:sz="6" w:space="0" w:color="auto"/>
              <w:left w:val="single" w:sz="8" w:space="0" w:color="auto"/>
              <w:bottom w:val="single" w:sz="6" w:space="0" w:color="auto"/>
              <w:right w:val="single" w:sz="6" w:space="0" w:color="auto"/>
            </w:tcBorders>
            <w:vAlign w:val="center"/>
          </w:tcPr>
          <w:p w:rsidR="00B4432C" w:rsidRPr="00002918" w:rsidRDefault="00B4432C" w:rsidP="00B4432C">
            <w:pPr>
              <w:widowControl/>
              <w:jc w:val="left"/>
              <w:rPr>
                <w:b/>
                <w:kern w:val="0"/>
                <w:sz w:val="18"/>
                <w:szCs w:val="18"/>
              </w:rPr>
            </w:pP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9453C5" w:rsidP="00B4432C">
            <w:pPr>
              <w:widowControl/>
              <w:jc w:val="center"/>
              <w:rPr>
                <w:color w:val="000000"/>
                <w:kern w:val="0"/>
                <w:sz w:val="18"/>
                <w:szCs w:val="18"/>
              </w:rPr>
            </w:pPr>
            <w:r w:rsidRPr="00002918">
              <w:rPr>
                <w:color w:val="000000"/>
                <w:kern w:val="0"/>
                <w:sz w:val="18"/>
                <w:szCs w:val="18"/>
              </w:rPr>
              <w:t>s</w:t>
            </w:r>
            <w:r w:rsidR="00B4432C" w:rsidRPr="00002918">
              <w:rPr>
                <w:color w:val="000000"/>
                <w:kern w:val="0"/>
                <w:sz w:val="18"/>
                <w:szCs w:val="18"/>
              </w:rPr>
              <w:t>008003</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9453C5">
            <w:pPr>
              <w:widowControl/>
              <w:jc w:val="center"/>
              <w:rPr>
                <w:color w:val="FF0000"/>
                <w:kern w:val="0"/>
                <w:sz w:val="18"/>
                <w:szCs w:val="18"/>
              </w:rPr>
            </w:pPr>
            <w:r w:rsidRPr="00002918">
              <w:rPr>
                <w:sz w:val="18"/>
                <w:szCs w:val="18"/>
              </w:rPr>
              <w:t>马克思主义与社会科学方法</w:t>
            </w:r>
          </w:p>
          <w:p w:rsidR="00B4432C" w:rsidRPr="00002918" w:rsidRDefault="00B4432C" w:rsidP="00B4432C">
            <w:pPr>
              <w:widowControl/>
              <w:spacing w:line="300" w:lineRule="auto"/>
              <w:jc w:val="center"/>
              <w:rPr>
                <w:kern w:val="0"/>
                <w:sz w:val="18"/>
                <w:szCs w:val="18"/>
              </w:rPr>
            </w:pPr>
            <w:r w:rsidRPr="00002918">
              <w:rPr>
                <w:kern w:val="0"/>
                <w:sz w:val="18"/>
                <w:szCs w:val="18"/>
              </w:rPr>
              <w:t>法法论</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18</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1</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2</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面授讲课</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考试</w:t>
            </w:r>
          </w:p>
        </w:tc>
        <w:tc>
          <w:tcPr>
            <w:tcW w:w="720" w:type="dxa"/>
            <w:vMerge/>
            <w:tcBorders>
              <w:top w:val="single" w:sz="6" w:space="0" w:color="auto"/>
              <w:left w:val="single" w:sz="6" w:space="0" w:color="auto"/>
              <w:bottom w:val="single" w:sz="6" w:space="0" w:color="auto"/>
              <w:right w:val="single" w:sz="8" w:space="0" w:color="auto"/>
            </w:tcBorders>
            <w:vAlign w:val="center"/>
          </w:tcPr>
          <w:p w:rsidR="00B4432C" w:rsidRPr="00002918" w:rsidRDefault="00B4432C" w:rsidP="00B4432C">
            <w:pPr>
              <w:widowControl/>
              <w:jc w:val="left"/>
              <w:rPr>
                <w:kern w:val="0"/>
                <w:sz w:val="18"/>
                <w:szCs w:val="18"/>
              </w:rPr>
            </w:pPr>
          </w:p>
        </w:tc>
      </w:tr>
      <w:tr w:rsidR="00B4432C" w:rsidRPr="00002918" w:rsidTr="00B4432C">
        <w:trPr>
          <w:trHeight w:hRule="exact" w:val="397"/>
        </w:trPr>
        <w:tc>
          <w:tcPr>
            <w:tcW w:w="573" w:type="dxa"/>
            <w:vMerge/>
            <w:tcBorders>
              <w:top w:val="single" w:sz="6" w:space="0" w:color="auto"/>
              <w:left w:val="single" w:sz="8" w:space="0" w:color="auto"/>
              <w:bottom w:val="single" w:sz="6" w:space="0" w:color="auto"/>
              <w:right w:val="single" w:sz="6" w:space="0" w:color="auto"/>
            </w:tcBorders>
            <w:vAlign w:val="center"/>
          </w:tcPr>
          <w:p w:rsidR="00B4432C" w:rsidRPr="00002918" w:rsidRDefault="00B4432C" w:rsidP="00B4432C">
            <w:pPr>
              <w:widowControl/>
              <w:jc w:val="left"/>
              <w:rPr>
                <w:b/>
                <w:kern w:val="0"/>
                <w:sz w:val="18"/>
                <w:szCs w:val="18"/>
              </w:rPr>
            </w:pP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9453C5" w:rsidP="00B4432C">
            <w:pPr>
              <w:widowControl/>
              <w:jc w:val="center"/>
              <w:rPr>
                <w:color w:val="000000"/>
                <w:kern w:val="0"/>
                <w:sz w:val="18"/>
                <w:szCs w:val="18"/>
              </w:rPr>
            </w:pPr>
            <w:r w:rsidRPr="00002918">
              <w:rPr>
                <w:color w:val="000000"/>
                <w:kern w:val="0"/>
                <w:sz w:val="18"/>
                <w:szCs w:val="18"/>
              </w:rPr>
              <w:t>s</w:t>
            </w:r>
            <w:r w:rsidR="00B4432C" w:rsidRPr="00002918">
              <w:rPr>
                <w:color w:val="000000"/>
                <w:kern w:val="0"/>
                <w:sz w:val="18"/>
                <w:szCs w:val="18"/>
              </w:rPr>
              <w:t>999031</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sz w:val="18"/>
                <w:szCs w:val="18"/>
              </w:rPr>
            </w:pPr>
            <w:r w:rsidRPr="00002918">
              <w:rPr>
                <w:sz w:val="18"/>
                <w:szCs w:val="18"/>
              </w:rPr>
              <w:t>PET</w:t>
            </w:r>
            <w:r w:rsidR="005A2FE3" w:rsidRPr="00002918">
              <w:rPr>
                <w:sz w:val="18"/>
                <w:szCs w:val="18"/>
              </w:rPr>
              <w:t>S</w:t>
            </w:r>
            <w:r w:rsidRPr="00002918">
              <w:rPr>
                <w:sz w:val="18"/>
                <w:szCs w:val="18"/>
              </w:rPr>
              <w:t>-5</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32</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2</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1</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面授讲课</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考试</w:t>
            </w:r>
          </w:p>
        </w:tc>
        <w:tc>
          <w:tcPr>
            <w:tcW w:w="720" w:type="dxa"/>
            <w:vMerge/>
            <w:tcBorders>
              <w:top w:val="single" w:sz="6" w:space="0" w:color="auto"/>
              <w:left w:val="single" w:sz="6" w:space="0" w:color="auto"/>
              <w:bottom w:val="single" w:sz="6" w:space="0" w:color="auto"/>
              <w:right w:val="single" w:sz="8" w:space="0" w:color="auto"/>
            </w:tcBorders>
            <w:vAlign w:val="center"/>
          </w:tcPr>
          <w:p w:rsidR="00B4432C" w:rsidRPr="00002918" w:rsidRDefault="00B4432C" w:rsidP="00B4432C">
            <w:pPr>
              <w:widowControl/>
              <w:jc w:val="left"/>
              <w:rPr>
                <w:kern w:val="0"/>
                <w:sz w:val="18"/>
                <w:szCs w:val="18"/>
              </w:rPr>
            </w:pPr>
          </w:p>
        </w:tc>
      </w:tr>
      <w:tr w:rsidR="00B4432C" w:rsidRPr="00002918" w:rsidTr="00B4432C">
        <w:trPr>
          <w:trHeight w:hRule="exact" w:val="397"/>
        </w:trPr>
        <w:tc>
          <w:tcPr>
            <w:tcW w:w="573" w:type="dxa"/>
            <w:vMerge/>
            <w:tcBorders>
              <w:top w:val="single" w:sz="6" w:space="0" w:color="auto"/>
              <w:left w:val="single" w:sz="8" w:space="0" w:color="auto"/>
              <w:bottom w:val="single" w:sz="6" w:space="0" w:color="auto"/>
              <w:right w:val="single" w:sz="6" w:space="0" w:color="auto"/>
            </w:tcBorders>
            <w:vAlign w:val="center"/>
          </w:tcPr>
          <w:p w:rsidR="00B4432C" w:rsidRPr="00002918" w:rsidRDefault="00B4432C" w:rsidP="00B4432C">
            <w:pPr>
              <w:widowControl/>
              <w:jc w:val="left"/>
              <w:rPr>
                <w:b/>
                <w:kern w:val="0"/>
                <w:sz w:val="18"/>
                <w:szCs w:val="18"/>
              </w:rPr>
            </w:pP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5A2FE3" w:rsidP="00B4432C">
            <w:pPr>
              <w:widowControl/>
              <w:jc w:val="center"/>
              <w:rPr>
                <w:color w:val="000000"/>
                <w:kern w:val="0"/>
                <w:sz w:val="18"/>
                <w:szCs w:val="18"/>
              </w:rPr>
            </w:pPr>
            <w:r w:rsidRPr="00002918">
              <w:rPr>
                <w:color w:val="000000"/>
                <w:kern w:val="0"/>
                <w:sz w:val="18"/>
                <w:szCs w:val="18"/>
              </w:rPr>
              <w:t>s</w:t>
            </w:r>
            <w:r w:rsidR="00DE6ACE" w:rsidRPr="00002918">
              <w:rPr>
                <w:color w:val="000000"/>
                <w:kern w:val="0"/>
                <w:sz w:val="18"/>
                <w:szCs w:val="18"/>
              </w:rPr>
              <w:t>008090</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sz w:val="18"/>
                <w:szCs w:val="18"/>
              </w:rPr>
            </w:pPr>
            <w:r w:rsidRPr="00002918">
              <w:rPr>
                <w:sz w:val="18"/>
                <w:szCs w:val="18"/>
              </w:rPr>
              <w:t>科技写作</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16</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1</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1</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面授讲课</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spacing w:line="300" w:lineRule="auto"/>
              <w:jc w:val="center"/>
              <w:rPr>
                <w:kern w:val="0"/>
                <w:sz w:val="18"/>
                <w:szCs w:val="18"/>
              </w:rPr>
            </w:pPr>
            <w:r w:rsidRPr="00002918">
              <w:rPr>
                <w:kern w:val="0"/>
                <w:sz w:val="18"/>
                <w:szCs w:val="18"/>
              </w:rPr>
              <w:t>考试</w:t>
            </w:r>
          </w:p>
        </w:tc>
        <w:tc>
          <w:tcPr>
            <w:tcW w:w="720" w:type="dxa"/>
            <w:vMerge/>
            <w:tcBorders>
              <w:top w:val="single" w:sz="6" w:space="0" w:color="auto"/>
              <w:left w:val="single" w:sz="6" w:space="0" w:color="auto"/>
              <w:bottom w:val="single" w:sz="6" w:space="0" w:color="auto"/>
              <w:right w:val="single" w:sz="8" w:space="0" w:color="auto"/>
            </w:tcBorders>
            <w:vAlign w:val="center"/>
          </w:tcPr>
          <w:p w:rsidR="00B4432C" w:rsidRPr="00002918" w:rsidRDefault="00B4432C" w:rsidP="00B4432C">
            <w:pPr>
              <w:widowControl/>
              <w:jc w:val="left"/>
              <w:rPr>
                <w:kern w:val="0"/>
                <w:sz w:val="18"/>
                <w:szCs w:val="18"/>
              </w:rPr>
            </w:pPr>
          </w:p>
        </w:tc>
      </w:tr>
      <w:tr w:rsidR="00B4432C" w:rsidRPr="00002918" w:rsidTr="00B4432C">
        <w:trPr>
          <w:trHeight w:val="369"/>
        </w:trPr>
        <w:tc>
          <w:tcPr>
            <w:tcW w:w="573" w:type="dxa"/>
            <w:vMerge w:val="restart"/>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rPr>
                <w:kern w:val="0"/>
                <w:sz w:val="18"/>
                <w:szCs w:val="18"/>
              </w:rPr>
            </w:pPr>
            <w:r w:rsidRPr="00002918">
              <w:rPr>
                <w:kern w:val="0"/>
                <w:sz w:val="18"/>
                <w:szCs w:val="18"/>
              </w:rPr>
              <w:t>B</w:t>
            </w: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5A2FE3" w:rsidP="00B4432C">
            <w:pPr>
              <w:widowControl/>
              <w:jc w:val="center"/>
              <w:rPr>
                <w:kern w:val="0"/>
                <w:sz w:val="18"/>
                <w:szCs w:val="18"/>
              </w:rPr>
            </w:pPr>
            <w:r w:rsidRPr="00002918">
              <w:rPr>
                <w:kern w:val="0"/>
                <w:sz w:val="18"/>
                <w:szCs w:val="18"/>
              </w:rPr>
              <w:t>s</w:t>
            </w:r>
            <w:r w:rsidR="00B4432C" w:rsidRPr="00002918">
              <w:rPr>
                <w:kern w:val="0"/>
                <w:sz w:val="18"/>
                <w:szCs w:val="18"/>
              </w:rPr>
              <w:t>008073</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textAlignment w:val="center"/>
              <w:rPr>
                <w:sz w:val="18"/>
                <w:szCs w:val="18"/>
              </w:rPr>
            </w:pPr>
            <w:r w:rsidRPr="00002918">
              <w:rPr>
                <w:sz w:val="18"/>
                <w:szCs w:val="18"/>
              </w:rPr>
              <w:t>马克思主义经典著作选读</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32</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textAlignment w:val="center"/>
              <w:rPr>
                <w:sz w:val="18"/>
                <w:szCs w:val="18"/>
              </w:rPr>
            </w:pPr>
            <w:r w:rsidRPr="00002918">
              <w:rPr>
                <w:sz w:val="18"/>
                <w:szCs w:val="18"/>
              </w:rPr>
              <w:t>2</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1</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面授讲课</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考试</w:t>
            </w:r>
          </w:p>
        </w:tc>
        <w:tc>
          <w:tcPr>
            <w:tcW w:w="720" w:type="dxa"/>
            <w:vMerge w:val="restart"/>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B4432C" w:rsidRPr="00002918" w:rsidRDefault="00B4432C" w:rsidP="00B4432C">
            <w:pPr>
              <w:jc w:val="center"/>
              <w:rPr>
                <w:kern w:val="0"/>
                <w:sz w:val="18"/>
                <w:szCs w:val="18"/>
              </w:rPr>
            </w:pPr>
            <w:r w:rsidRPr="00002918">
              <w:rPr>
                <w:kern w:val="0"/>
                <w:sz w:val="18"/>
                <w:szCs w:val="18"/>
              </w:rPr>
              <w:t>9</w:t>
            </w:r>
            <w:r w:rsidRPr="00002918">
              <w:rPr>
                <w:kern w:val="0"/>
                <w:sz w:val="18"/>
                <w:szCs w:val="18"/>
              </w:rPr>
              <w:t>学分</w:t>
            </w:r>
          </w:p>
        </w:tc>
      </w:tr>
      <w:tr w:rsidR="00B4432C" w:rsidRPr="00002918" w:rsidTr="00B4432C">
        <w:trPr>
          <w:trHeight w:hRule="exact" w:val="620"/>
        </w:trPr>
        <w:tc>
          <w:tcPr>
            <w:tcW w:w="573" w:type="dxa"/>
            <w:vMerge/>
            <w:tcBorders>
              <w:top w:val="single" w:sz="6" w:space="0" w:color="auto"/>
              <w:left w:val="single" w:sz="8" w:space="0" w:color="auto"/>
              <w:bottom w:val="single" w:sz="6" w:space="0" w:color="auto"/>
              <w:right w:val="single" w:sz="6" w:space="0" w:color="auto"/>
            </w:tcBorders>
            <w:vAlign w:val="center"/>
          </w:tcPr>
          <w:p w:rsidR="00B4432C" w:rsidRPr="00002918" w:rsidRDefault="00B4432C" w:rsidP="00B4432C">
            <w:pPr>
              <w:widowControl/>
              <w:jc w:val="left"/>
              <w:rPr>
                <w:kern w:val="0"/>
                <w:sz w:val="18"/>
                <w:szCs w:val="18"/>
              </w:rPr>
            </w:pP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5A2FE3" w:rsidP="00B4432C">
            <w:pPr>
              <w:jc w:val="center"/>
            </w:pPr>
            <w:r w:rsidRPr="00002918">
              <w:rPr>
                <w:kern w:val="0"/>
                <w:sz w:val="18"/>
                <w:szCs w:val="18"/>
              </w:rPr>
              <w:t>s</w:t>
            </w:r>
            <w:r w:rsidR="00B4432C" w:rsidRPr="00002918">
              <w:rPr>
                <w:kern w:val="0"/>
                <w:sz w:val="18"/>
                <w:szCs w:val="18"/>
              </w:rPr>
              <w:t>008005</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textAlignment w:val="center"/>
              <w:rPr>
                <w:sz w:val="18"/>
                <w:szCs w:val="18"/>
              </w:rPr>
            </w:pPr>
            <w:r w:rsidRPr="00002918">
              <w:rPr>
                <w:sz w:val="18"/>
                <w:szCs w:val="18"/>
              </w:rPr>
              <w:t>马克思主义基本原理专题研究</w:t>
            </w:r>
          </w:p>
          <w:p w:rsidR="00B4432C" w:rsidRPr="00002918" w:rsidRDefault="00B4432C" w:rsidP="00B4432C">
            <w:pPr>
              <w:jc w:val="center"/>
              <w:textAlignment w:val="center"/>
              <w:rPr>
                <w:sz w:val="18"/>
                <w:szCs w:val="18"/>
              </w:rPr>
            </w:pPr>
          </w:p>
          <w:p w:rsidR="00B4432C" w:rsidRPr="00002918" w:rsidRDefault="00B4432C" w:rsidP="00B4432C">
            <w:pPr>
              <w:jc w:val="center"/>
              <w:textAlignment w:val="center"/>
              <w:rPr>
                <w:sz w:val="18"/>
                <w:szCs w:val="18"/>
              </w:rPr>
            </w:pPr>
            <w:r w:rsidRPr="00002918">
              <w:rPr>
                <w:sz w:val="18"/>
                <w:szCs w:val="18"/>
              </w:rPr>
              <w:t>研究研究</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48</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textAlignment w:val="center"/>
              <w:rPr>
                <w:sz w:val="18"/>
                <w:szCs w:val="18"/>
              </w:rPr>
            </w:pPr>
            <w:r w:rsidRPr="00002918">
              <w:rPr>
                <w:sz w:val="18"/>
                <w:szCs w:val="18"/>
              </w:rPr>
              <w:t>3</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1</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面授讲课</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考试</w:t>
            </w:r>
          </w:p>
        </w:tc>
        <w:tc>
          <w:tcPr>
            <w:tcW w:w="720" w:type="dxa"/>
            <w:vMerge/>
            <w:tcBorders>
              <w:top w:val="single" w:sz="6" w:space="0" w:color="auto"/>
              <w:left w:val="single" w:sz="6" w:space="0" w:color="auto"/>
              <w:bottom w:val="single" w:sz="6" w:space="0" w:color="auto"/>
              <w:right w:val="single" w:sz="8" w:space="0" w:color="auto"/>
            </w:tcBorders>
            <w:vAlign w:val="center"/>
          </w:tcPr>
          <w:p w:rsidR="00B4432C" w:rsidRPr="00002918" w:rsidRDefault="00B4432C" w:rsidP="00B4432C">
            <w:pPr>
              <w:widowControl/>
              <w:jc w:val="left"/>
              <w:rPr>
                <w:kern w:val="0"/>
                <w:sz w:val="18"/>
                <w:szCs w:val="18"/>
              </w:rPr>
            </w:pPr>
          </w:p>
        </w:tc>
      </w:tr>
      <w:tr w:rsidR="00B4432C" w:rsidRPr="00002918" w:rsidTr="00B4432C">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tcPr>
          <w:p w:rsidR="00B4432C" w:rsidRPr="00002918" w:rsidRDefault="00B4432C" w:rsidP="00B4432C">
            <w:pPr>
              <w:widowControl/>
              <w:jc w:val="left"/>
              <w:rPr>
                <w:kern w:val="0"/>
                <w:sz w:val="18"/>
                <w:szCs w:val="18"/>
              </w:rPr>
            </w:pP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B4432C" w:rsidRPr="00002918" w:rsidRDefault="005A2FE3" w:rsidP="00B4432C">
            <w:pPr>
              <w:jc w:val="center"/>
            </w:pPr>
            <w:r w:rsidRPr="00002918">
              <w:rPr>
                <w:kern w:val="0"/>
                <w:sz w:val="18"/>
                <w:szCs w:val="18"/>
              </w:rPr>
              <w:t>s</w:t>
            </w:r>
            <w:r w:rsidR="00B4432C" w:rsidRPr="00002918">
              <w:rPr>
                <w:kern w:val="0"/>
                <w:sz w:val="18"/>
                <w:szCs w:val="18"/>
              </w:rPr>
              <w:t>008006</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textAlignment w:val="center"/>
              <w:rPr>
                <w:sz w:val="18"/>
                <w:szCs w:val="18"/>
              </w:rPr>
            </w:pPr>
            <w:r w:rsidRPr="00002918">
              <w:rPr>
                <w:sz w:val="18"/>
                <w:szCs w:val="18"/>
              </w:rPr>
              <w:t>马克思主义中国化研究</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32</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textAlignment w:val="center"/>
              <w:rPr>
                <w:sz w:val="18"/>
                <w:szCs w:val="18"/>
              </w:rPr>
            </w:pPr>
            <w:r w:rsidRPr="00002918">
              <w:rPr>
                <w:sz w:val="18"/>
                <w:szCs w:val="18"/>
              </w:rPr>
              <w:t>2</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1</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面授讲课</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考试</w:t>
            </w:r>
          </w:p>
        </w:tc>
        <w:tc>
          <w:tcPr>
            <w:tcW w:w="720" w:type="dxa"/>
            <w:vMerge/>
            <w:tcBorders>
              <w:top w:val="single" w:sz="6" w:space="0" w:color="auto"/>
              <w:left w:val="single" w:sz="6" w:space="0" w:color="auto"/>
              <w:bottom w:val="single" w:sz="6" w:space="0" w:color="auto"/>
              <w:right w:val="single" w:sz="8" w:space="0" w:color="auto"/>
            </w:tcBorders>
            <w:vAlign w:val="center"/>
          </w:tcPr>
          <w:p w:rsidR="00B4432C" w:rsidRPr="00002918" w:rsidRDefault="00B4432C" w:rsidP="00B4432C">
            <w:pPr>
              <w:widowControl/>
              <w:jc w:val="left"/>
              <w:rPr>
                <w:kern w:val="0"/>
                <w:sz w:val="18"/>
                <w:szCs w:val="18"/>
              </w:rPr>
            </w:pPr>
          </w:p>
        </w:tc>
      </w:tr>
      <w:tr w:rsidR="00B4432C" w:rsidRPr="00002918" w:rsidTr="00B4432C">
        <w:trPr>
          <w:trHeight w:hRule="exact" w:val="369"/>
        </w:trPr>
        <w:tc>
          <w:tcPr>
            <w:tcW w:w="573" w:type="dxa"/>
            <w:vMerge/>
            <w:tcBorders>
              <w:top w:val="single" w:sz="6" w:space="0" w:color="auto"/>
              <w:left w:val="single" w:sz="8" w:space="0" w:color="auto"/>
              <w:bottom w:val="single" w:sz="6" w:space="0" w:color="auto"/>
              <w:right w:val="single" w:sz="6" w:space="0" w:color="auto"/>
            </w:tcBorders>
            <w:vAlign w:val="center"/>
          </w:tcPr>
          <w:p w:rsidR="00B4432C" w:rsidRPr="00002918" w:rsidRDefault="00B4432C" w:rsidP="00B4432C">
            <w:pPr>
              <w:widowControl/>
              <w:jc w:val="left"/>
              <w:rPr>
                <w:kern w:val="0"/>
                <w:sz w:val="18"/>
                <w:szCs w:val="18"/>
              </w:rPr>
            </w:pP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B4432C" w:rsidRPr="00002918" w:rsidRDefault="005A2FE3" w:rsidP="00B4432C">
            <w:pPr>
              <w:jc w:val="center"/>
            </w:pPr>
            <w:r w:rsidRPr="00002918">
              <w:rPr>
                <w:kern w:val="0"/>
                <w:sz w:val="18"/>
                <w:szCs w:val="18"/>
              </w:rPr>
              <w:t>s</w:t>
            </w:r>
            <w:r w:rsidR="00B4432C" w:rsidRPr="00002918">
              <w:rPr>
                <w:kern w:val="0"/>
                <w:sz w:val="18"/>
                <w:szCs w:val="18"/>
              </w:rPr>
              <w:t>008074</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textAlignment w:val="center"/>
              <w:rPr>
                <w:sz w:val="18"/>
                <w:szCs w:val="18"/>
              </w:rPr>
            </w:pPr>
            <w:r w:rsidRPr="00002918">
              <w:rPr>
                <w:sz w:val="18"/>
                <w:szCs w:val="18"/>
              </w:rPr>
              <w:t>思想政治教育专题研究</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32</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2</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2</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面授讲课</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sz w:val="18"/>
                <w:szCs w:val="18"/>
              </w:rPr>
              <w:t>考试</w:t>
            </w:r>
          </w:p>
        </w:tc>
        <w:tc>
          <w:tcPr>
            <w:tcW w:w="720" w:type="dxa"/>
            <w:vMerge/>
            <w:tcBorders>
              <w:top w:val="single" w:sz="6" w:space="0" w:color="auto"/>
              <w:left w:val="single" w:sz="6" w:space="0" w:color="auto"/>
              <w:bottom w:val="single" w:sz="6" w:space="0" w:color="auto"/>
              <w:right w:val="single" w:sz="8" w:space="0" w:color="auto"/>
            </w:tcBorders>
            <w:vAlign w:val="center"/>
          </w:tcPr>
          <w:p w:rsidR="00B4432C" w:rsidRPr="00002918" w:rsidRDefault="00B4432C" w:rsidP="00B4432C">
            <w:pPr>
              <w:widowControl/>
              <w:jc w:val="left"/>
              <w:rPr>
                <w:kern w:val="0"/>
                <w:sz w:val="18"/>
                <w:szCs w:val="18"/>
              </w:rPr>
            </w:pPr>
          </w:p>
        </w:tc>
      </w:tr>
      <w:tr w:rsidR="00B4432C" w:rsidRPr="00002918" w:rsidTr="00B4432C">
        <w:trPr>
          <w:trHeight w:hRule="exact" w:val="369"/>
        </w:trPr>
        <w:tc>
          <w:tcPr>
            <w:tcW w:w="573" w:type="dxa"/>
            <w:vMerge w:val="restart"/>
            <w:tcBorders>
              <w:top w:val="single" w:sz="4" w:space="0" w:color="auto"/>
              <w:left w:val="single" w:sz="4" w:space="0" w:color="auto"/>
              <w:bottom w:val="single" w:sz="4" w:space="0" w:color="auto"/>
              <w:right w:val="single" w:sz="6" w:space="0" w:color="auto"/>
            </w:tcBorders>
            <w:vAlign w:val="center"/>
          </w:tcPr>
          <w:p w:rsidR="00B4432C" w:rsidRPr="00002918" w:rsidRDefault="00B4432C" w:rsidP="00B4432C">
            <w:pPr>
              <w:widowControl/>
              <w:ind w:firstLineChars="50" w:firstLine="90"/>
              <w:jc w:val="left"/>
              <w:rPr>
                <w:kern w:val="0"/>
                <w:sz w:val="18"/>
                <w:szCs w:val="18"/>
              </w:rPr>
            </w:pPr>
            <w:r w:rsidRPr="00002918">
              <w:rPr>
                <w:kern w:val="0"/>
                <w:sz w:val="18"/>
                <w:szCs w:val="18"/>
              </w:rPr>
              <w:t>C</w:t>
            </w: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B4432C" w:rsidRPr="00002918" w:rsidRDefault="005A2FE3" w:rsidP="00B4432C">
            <w:pPr>
              <w:jc w:val="center"/>
            </w:pPr>
            <w:r w:rsidRPr="00002918">
              <w:rPr>
                <w:kern w:val="0"/>
                <w:sz w:val="18"/>
                <w:szCs w:val="18"/>
              </w:rPr>
              <w:t>s</w:t>
            </w:r>
            <w:r w:rsidR="00B4432C" w:rsidRPr="00002918">
              <w:rPr>
                <w:kern w:val="0"/>
                <w:sz w:val="18"/>
                <w:szCs w:val="18"/>
              </w:rPr>
              <w:t>008076</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专业文献阅读</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16</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1</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1</w:t>
            </w:r>
            <w:r w:rsidRPr="00002918">
              <w:rPr>
                <w:kern w:val="0"/>
                <w:sz w:val="18"/>
                <w:szCs w:val="18"/>
              </w:rPr>
              <w:t>、</w:t>
            </w:r>
            <w:r w:rsidRPr="00002918">
              <w:rPr>
                <w:kern w:val="0"/>
                <w:sz w:val="18"/>
                <w:szCs w:val="18"/>
              </w:rPr>
              <w:t>2</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其他</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sz w:val="18"/>
                <w:szCs w:val="18"/>
              </w:rPr>
              <w:t>考查</w:t>
            </w:r>
          </w:p>
        </w:tc>
        <w:tc>
          <w:tcPr>
            <w:tcW w:w="720" w:type="dxa"/>
            <w:vMerge w:val="restart"/>
            <w:tcBorders>
              <w:top w:val="single" w:sz="4" w:space="0" w:color="auto"/>
              <w:left w:val="single" w:sz="6" w:space="0" w:color="auto"/>
              <w:bottom w:val="single" w:sz="4" w:space="0" w:color="auto"/>
              <w:right w:val="single" w:sz="8" w:space="0" w:color="auto"/>
            </w:tcBorders>
            <w:vAlign w:val="center"/>
          </w:tcPr>
          <w:p w:rsidR="00B4432C" w:rsidRPr="00002918" w:rsidRDefault="00B4432C" w:rsidP="00B4432C">
            <w:pPr>
              <w:widowControl/>
              <w:jc w:val="left"/>
              <w:rPr>
                <w:kern w:val="0"/>
                <w:sz w:val="18"/>
                <w:szCs w:val="18"/>
              </w:rPr>
            </w:pPr>
            <w:r w:rsidRPr="00002918">
              <w:rPr>
                <w:kern w:val="0"/>
                <w:sz w:val="18"/>
                <w:szCs w:val="18"/>
              </w:rPr>
              <w:t>2</w:t>
            </w:r>
            <w:r w:rsidRPr="00002918">
              <w:rPr>
                <w:kern w:val="0"/>
                <w:sz w:val="18"/>
                <w:szCs w:val="18"/>
              </w:rPr>
              <w:t>学分</w:t>
            </w:r>
          </w:p>
        </w:tc>
      </w:tr>
      <w:tr w:rsidR="00B4432C" w:rsidRPr="00002918" w:rsidTr="00B4432C">
        <w:trPr>
          <w:trHeight w:hRule="exact" w:val="369"/>
        </w:trPr>
        <w:tc>
          <w:tcPr>
            <w:tcW w:w="573" w:type="dxa"/>
            <w:vMerge/>
            <w:tcBorders>
              <w:top w:val="single" w:sz="4" w:space="0" w:color="auto"/>
              <w:left w:val="single" w:sz="4" w:space="0" w:color="auto"/>
              <w:bottom w:val="single" w:sz="4" w:space="0" w:color="auto"/>
              <w:right w:val="single" w:sz="6" w:space="0" w:color="auto"/>
            </w:tcBorders>
            <w:vAlign w:val="center"/>
          </w:tcPr>
          <w:p w:rsidR="00B4432C" w:rsidRPr="00002918" w:rsidRDefault="00B4432C" w:rsidP="00B4432C">
            <w:pPr>
              <w:widowControl/>
              <w:jc w:val="left"/>
              <w:rPr>
                <w:kern w:val="0"/>
                <w:sz w:val="18"/>
                <w:szCs w:val="18"/>
              </w:rPr>
            </w:pP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B4432C" w:rsidRPr="00002918" w:rsidRDefault="005A2FE3" w:rsidP="00B4432C">
            <w:pPr>
              <w:jc w:val="center"/>
            </w:pPr>
            <w:r w:rsidRPr="00002918">
              <w:rPr>
                <w:kern w:val="0"/>
                <w:sz w:val="18"/>
                <w:szCs w:val="18"/>
              </w:rPr>
              <w:t>s</w:t>
            </w:r>
            <w:r w:rsidR="00B4432C" w:rsidRPr="00002918">
              <w:rPr>
                <w:kern w:val="0"/>
                <w:sz w:val="18"/>
                <w:szCs w:val="18"/>
              </w:rPr>
              <w:t>008077</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学术论文写作</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16</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1</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1</w:t>
            </w:r>
            <w:r w:rsidRPr="00002918">
              <w:rPr>
                <w:kern w:val="0"/>
                <w:sz w:val="18"/>
                <w:szCs w:val="18"/>
              </w:rPr>
              <w:t>、</w:t>
            </w:r>
            <w:r w:rsidRPr="00002918">
              <w:rPr>
                <w:kern w:val="0"/>
                <w:sz w:val="18"/>
                <w:szCs w:val="18"/>
              </w:rPr>
              <w:t>2</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面授讲课</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sz w:val="18"/>
                <w:szCs w:val="18"/>
              </w:rPr>
              <w:t>考查</w:t>
            </w:r>
          </w:p>
        </w:tc>
        <w:tc>
          <w:tcPr>
            <w:tcW w:w="720" w:type="dxa"/>
            <w:vMerge/>
            <w:tcBorders>
              <w:top w:val="single" w:sz="4" w:space="0" w:color="auto"/>
              <w:left w:val="single" w:sz="6" w:space="0" w:color="auto"/>
              <w:bottom w:val="single" w:sz="4" w:space="0" w:color="auto"/>
              <w:right w:val="single" w:sz="8" w:space="0" w:color="auto"/>
            </w:tcBorders>
            <w:vAlign w:val="center"/>
          </w:tcPr>
          <w:p w:rsidR="00B4432C" w:rsidRPr="00002918" w:rsidRDefault="00B4432C" w:rsidP="00B4432C">
            <w:pPr>
              <w:widowControl/>
              <w:jc w:val="left"/>
              <w:rPr>
                <w:kern w:val="0"/>
                <w:sz w:val="18"/>
                <w:szCs w:val="18"/>
              </w:rPr>
            </w:pPr>
          </w:p>
        </w:tc>
      </w:tr>
      <w:tr w:rsidR="00B4432C" w:rsidRPr="00002918" w:rsidTr="00B4432C">
        <w:trPr>
          <w:trHeight w:val="397"/>
        </w:trPr>
        <w:tc>
          <w:tcPr>
            <w:tcW w:w="573" w:type="dxa"/>
            <w:vMerge w:val="restart"/>
            <w:tcBorders>
              <w:top w:val="single" w:sz="4" w:space="0" w:color="auto"/>
              <w:left w:val="single" w:sz="4"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rPr>
                <w:kern w:val="0"/>
                <w:sz w:val="18"/>
                <w:szCs w:val="18"/>
              </w:rPr>
            </w:pPr>
            <w:r w:rsidRPr="00002918">
              <w:rPr>
                <w:kern w:val="0"/>
                <w:sz w:val="18"/>
                <w:szCs w:val="18"/>
              </w:rPr>
              <w:t>D</w:t>
            </w: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5A2FE3" w:rsidP="00B4432C">
            <w:pPr>
              <w:jc w:val="center"/>
              <w:rPr>
                <w:kern w:val="0"/>
                <w:sz w:val="18"/>
                <w:szCs w:val="18"/>
              </w:rPr>
            </w:pPr>
            <w:r w:rsidRPr="00002918">
              <w:rPr>
                <w:kern w:val="0"/>
                <w:sz w:val="18"/>
                <w:szCs w:val="18"/>
              </w:rPr>
              <w:t>s</w:t>
            </w:r>
            <w:r w:rsidR="00B4432C" w:rsidRPr="00002918">
              <w:rPr>
                <w:kern w:val="0"/>
                <w:sz w:val="18"/>
                <w:szCs w:val="18"/>
              </w:rPr>
              <w:t>008084</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textAlignment w:val="center"/>
              <w:rPr>
                <w:color w:val="000000"/>
                <w:sz w:val="18"/>
                <w:szCs w:val="18"/>
              </w:rPr>
            </w:pPr>
            <w:r w:rsidRPr="00002918">
              <w:rPr>
                <w:color w:val="000000"/>
                <w:sz w:val="18"/>
                <w:szCs w:val="18"/>
              </w:rPr>
              <w:t>党史党建专题研究</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32</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2</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1</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面授讲课</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sz w:val="18"/>
                <w:szCs w:val="18"/>
              </w:rPr>
              <w:t>考查</w:t>
            </w:r>
          </w:p>
        </w:tc>
        <w:tc>
          <w:tcPr>
            <w:tcW w:w="720" w:type="dxa"/>
            <w:vMerge w:val="restart"/>
            <w:tcBorders>
              <w:top w:val="single" w:sz="4" w:space="0" w:color="auto"/>
              <w:left w:val="single" w:sz="6" w:space="0" w:color="auto"/>
              <w:right w:val="single" w:sz="8" w:space="0" w:color="auto"/>
            </w:tcBorders>
            <w:tcMar>
              <w:top w:w="15" w:type="dxa"/>
              <w:left w:w="15" w:type="dxa"/>
              <w:bottom w:w="15" w:type="dxa"/>
              <w:right w:w="15" w:type="dxa"/>
            </w:tcMar>
            <w:vAlign w:val="center"/>
          </w:tcPr>
          <w:p w:rsidR="00B4432C" w:rsidRPr="00002918" w:rsidRDefault="00B4432C" w:rsidP="00B4432C">
            <w:pPr>
              <w:ind w:firstLineChars="50" w:firstLine="90"/>
              <w:rPr>
                <w:kern w:val="0"/>
                <w:sz w:val="18"/>
                <w:szCs w:val="18"/>
              </w:rPr>
            </w:pPr>
            <w:r w:rsidRPr="00002918">
              <w:rPr>
                <w:kern w:val="0"/>
                <w:sz w:val="18"/>
                <w:szCs w:val="18"/>
              </w:rPr>
              <w:t>7</w:t>
            </w:r>
            <w:r w:rsidRPr="00002918">
              <w:rPr>
                <w:kern w:val="0"/>
                <w:sz w:val="18"/>
                <w:szCs w:val="18"/>
              </w:rPr>
              <w:t>学分</w:t>
            </w:r>
          </w:p>
        </w:tc>
      </w:tr>
      <w:tr w:rsidR="00B4432C" w:rsidRPr="00002918" w:rsidTr="00B4432C">
        <w:trPr>
          <w:trHeight w:val="397"/>
        </w:trPr>
        <w:tc>
          <w:tcPr>
            <w:tcW w:w="573" w:type="dxa"/>
            <w:vMerge/>
            <w:tcBorders>
              <w:left w:val="single" w:sz="4" w:space="0" w:color="auto"/>
              <w:right w:val="single" w:sz="6" w:space="0" w:color="auto"/>
            </w:tcBorders>
            <w:vAlign w:val="center"/>
          </w:tcPr>
          <w:p w:rsidR="00B4432C" w:rsidRPr="00002918" w:rsidRDefault="00B4432C" w:rsidP="00B4432C">
            <w:pPr>
              <w:widowControl/>
              <w:jc w:val="left"/>
              <w:rPr>
                <w:kern w:val="0"/>
                <w:sz w:val="18"/>
                <w:szCs w:val="18"/>
              </w:rPr>
            </w:pP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5A2FE3" w:rsidP="00B4432C">
            <w:pPr>
              <w:jc w:val="center"/>
              <w:rPr>
                <w:kern w:val="0"/>
                <w:sz w:val="18"/>
                <w:szCs w:val="18"/>
              </w:rPr>
            </w:pPr>
            <w:r w:rsidRPr="00002918">
              <w:rPr>
                <w:kern w:val="0"/>
                <w:sz w:val="18"/>
                <w:szCs w:val="18"/>
              </w:rPr>
              <w:t>s</w:t>
            </w:r>
            <w:r w:rsidR="00B4432C" w:rsidRPr="00002918">
              <w:rPr>
                <w:kern w:val="0"/>
                <w:sz w:val="18"/>
                <w:szCs w:val="18"/>
              </w:rPr>
              <w:t>008085</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textAlignment w:val="center"/>
              <w:rPr>
                <w:color w:val="000000"/>
                <w:sz w:val="18"/>
                <w:szCs w:val="18"/>
              </w:rPr>
            </w:pPr>
            <w:r w:rsidRPr="00002918">
              <w:rPr>
                <w:color w:val="000000"/>
                <w:sz w:val="18"/>
                <w:szCs w:val="18"/>
              </w:rPr>
              <w:t>习近平新时代中国特色社会主义思想研究</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32</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2</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2</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面授讲课</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sz w:val="18"/>
                <w:szCs w:val="18"/>
              </w:rPr>
              <w:t>考查</w:t>
            </w:r>
          </w:p>
        </w:tc>
        <w:tc>
          <w:tcPr>
            <w:tcW w:w="720" w:type="dxa"/>
            <w:vMerge/>
            <w:tcBorders>
              <w:left w:val="single" w:sz="6" w:space="0" w:color="auto"/>
              <w:right w:val="single" w:sz="8" w:space="0" w:color="auto"/>
            </w:tcBorders>
            <w:vAlign w:val="center"/>
          </w:tcPr>
          <w:p w:rsidR="00B4432C" w:rsidRPr="00002918" w:rsidRDefault="00B4432C" w:rsidP="00B4432C">
            <w:pPr>
              <w:widowControl/>
              <w:jc w:val="left"/>
              <w:rPr>
                <w:kern w:val="0"/>
                <w:sz w:val="18"/>
                <w:szCs w:val="18"/>
              </w:rPr>
            </w:pPr>
          </w:p>
        </w:tc>
      </w:tr>
      <w:tr w:rsidR="00B4432C" w:rsidRPr="00002918" w:rsidTr="00B4432C">
        <w:trPr>
          <w:trHeight w:val="397"/>
        </w:trPr>
        <w:tc>
          <w:tcPr>
            <w:tcW w:w="573" w:type="dxa"/>
            <w:vMerge/>
            <w:tcBorders>
              <w:left w:val="single" w:sz="4" w:space="0" w:color="auto"/>
              <w:right w:val="single" w:sz="6" w:space="0" w:color="auto"/>
            </w:tcBorders>
            <w:vAlign w:val="center"/>
          </w:tcPr>
          <w:p w:rsidR="00B4432C" w:rsidRPr="00002918" w:rsidRDefault="00B4432C" w:rsidP="00B4432C">
            <w:pPr>
              <w:widowControl/>
              <w:jc w:val="left"/>
              <w:rPr>
                <w:kern w:val="0"/>
                <w:sz w:val="18"/>
                <w:szCs w:val="18"/>
              </w:rPr>
            </w:pP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B4432C" w:rsidRPr="00002918" w:rsidRDefault="005A2FE3" w:rsidP="00B4432C">
            <w:pPr>
              <w:jc w:val="center"/>
              <w:rPr>
                <w:kern w:val="0"/>
                <w:sz w:val="18"/>
                <w:szCs w:val="18"/>
              </w:rPr>
            </w:pPr>
            <w:r w:rsidRPr="00002918">
              <w:rPr>
                <w:kern w:val="0"/>
                <w:sz w:val="18"/>
                <w:szCs w:val="18"/>
              </w:rPr>
              <w:t>s</w:t>
            </w:r>
            <w:r w:rsidR="00B4432C" w:rsidRPr="00002918">
              <w:rPr>
                <w:kern w:val="0"/>
                <w:sz w:val="18"/>
                <w:szCs w:val="18"/>
              </w:rPr>
              <w:t>008008</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textAlignment w:val="center"/>
              <w:rPr>
                <w:color w:val="FF0000"/>
                <w:sz w:val="18"/>
                <w:szCs w:val="18"/>
              </w:rPr>
            </w:pPr>
            <w:r w:rsidRPr="00002918">
              <w:rPr>
                <w:sz w:val="18"/>
                <w:szCs w:val="18"/>
              </w:rPr>
              <w:t>马克思主义发展史</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32</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2</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2</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面授讲课</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sz w:val="18"/>
                <w:szCs w:val="18"/>
              </w:rPr>
            </w:pPr>
            <w:r w:rsidRPr="00002918">
              <w:rPr>
                <w:sz w:val="18"/>
                <w:szCs w:val="18"/>
              </w:rPr>
              <w:t>考查</w:t>
            </w:r>
          </w:p>
        </w:tc>
        <w:tc>
          <w:tcPr>
            <w:tcW w:w="720" w:type="dxa"/>
            <w:vMerge/>
            <w:tcBorders>
              <w:left w:val="single" w:sz="6" w:space="0" w:color="auto"/>
              <w:right w:val="single" w:sz="8" w:space="0" w:color="auto"/>
            </w:tcBorders>
            <w:vAlign w:val="center"/>
          </w:tcPr>
          <w:p w:rsidR="00B4432C" w:rsidRPr="00002918" w:rsidRDefault="00B4432C" w:rsidP="00B4432C">
            <w:pPr>
              <w:widowControl/>
              <w:jc w:val="left"/>
              <w:rPr>
                <w:kern w:val="0"/>
                <w:sz w:val="18"/>
                <w:szCs w:val="18"/>
              </w:rPr>
            </w:pPr>
          </w:p>
        </w:tc>
      </w:tr>
      <w:tr w:rsidR="00B4432C" w:rsidRPr="00002918" w:rsidTr="00B4432C">
        <w:trPr>
          <w:trHeight w:val="397"/>
        </w:trPr>
        <w:tc>
          <w:tcPr>
            <w:tcW w:w="573" w:type="dxa"/>
            <w:vMerge/>
            <w:tcBorders>
              <w:left w:val="single" w:sz="4" w:space="0" w:color="auto"/>
              <w:right w:val="single" w:sz="6" w:space="0" w:color="auto"/>
            </w:tcBorders>
            <w:vAlign w:val="center"/>
          </w:tcPr>
          <w:p w:rsidR="00B4432C" w:rsidRPr="00002918" w:rsidRDefault="00B4432C" w:rsidP="00B4432C">
            <w:pPr>
              <w:widowControl/>
              <w:jc w:val="left"/>
              <w:rPr>
                <w:kern w:val="0"/>
                <w:sz w:val="18"/>
                <w:szCs w:val="18"/>
              </w:rPr>
            </w:pP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5A2FE3" w:rsidP="00B4432C">
            <w:pPr>
              <w:jc w:val="center"/>
              <w:rPr>
                <w:kern w:val="0"/>
                <w:sz w:val="18"/>
                <w:szCs w:val="18"/>
              </w:rPr>
            </w:pPr>
            <w:r w:rsidRPr="00002918">
              <w:rPr>
                <w:kern w:val="0"/>
                <w:sz w:val="18"/>
                <w:szCs w:val="18"/>
              </w:rPr>
              <w:t>s</w:t>
            </w:r>
            <w:r w:rsidR="00B4432C" w:rsidRPr="00002918">
              <w:rPr>
                <w:kern w:val="0"/>
                <w:sz w:val="18"/>
                <w:szCs w:val="18"/>
              </w:rPr>
              <w:t>008040</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textAlignment w:val="center"/>
              <w:rPr>
                <w:color w:val="000000"/>
                <w:sz w:val="18"/>
                <w:szCs w:val="18"/>
              </w:rPr>
            </w:pPr>
            <w:r w:rsidRPr="00002918">
              <w:rPr>
                <w:color w:val="000000"/>
                <w:sz w:val="18"/>
                <w:szCs w:val="18"/>
              </w:rPr>
              <w:t>国外马克思主义专题研究</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32</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2</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2</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面授讲课</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sz w:val="18"/>
                <w:szCs w:val="18"/>
              </w:rPr>
              <w:t>考查</w:t>
            </w:r>
          </w:p>
        </w:tc>
        <w:tc>
          <w:tcPr>
            <w:tcW w:w="720" w:type="dxa"/>
            <w:vMerge/>
            <w:tcBorders>
              <w:left w:val="single" w:sz="6" w:space="0" w:color="auto"/>
              <w:right w:val="single" w:sz="8" w:space="0" w:color="auto"/>
            </w:tcBorders>
            <w:vAlign w:val="center"/>
          </w:tcPr>
          <w:p w:rsidR="00B4432C" w:rsidRPr="00002918" w:rsidRDefault="00B4432C" w:rsidP="00B4432C">
            <w:pPr>
              <w:widowControl/>
              <w:jc w:val="left"/>
              <w:rPr>
                <w:kern w:val="0"/>
                <w:sz w:val="18"/>
                <w:szCs w:val="18"/>
              </w:rPr>
            </w:pPr>
          </w:p>
        </w:tc>
      </w:tr>
      <w:tr w:rsidR="00B4432C" w:rsidRPr="00002918" w:rsidTr="00B4432C">
        <w:trPr>
          <w:trHeight w:val="397"/>
        </w:trPr>
        <w:tc>
          <w:tcPr>
            <w:tcW w:w="573" w:type="dxa"/>
            <w:vMerge/>
            <w:tcBorders>
              <w:left w:val="single" w:sz="4" w:space="0" w:color="auto"/>
              <w:right w:val="single" w:sz="6" w:space="0" w:color="auto"/>
            </w:tcBorders>
            <w:vAlign w:val="center"/>
          </w:tcPr>
          <w:p w:rsidR="00B4432C" w:rsidRPr="00002918" w:rsidRDefault="00B4432C" w:rsidP="00B4432C">
            <w:pPr>
              <w:widowControl/>
              <w:jc w:val="left"/>
              <w:rPr>
                <w:kern w:val="0"/>
                <w:sz w:val="18"/>
                <w:szCs w:val="18"/>
              </w:rPr>
            </w:pP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B4432C" w:rsidRPr="00002918" w:rsidRDefault="005A2FE3" w:rsidP="00B4432C">
            <w:pPr>
              <w:jc w:val="center"/>
              <w:rPr>
                <w:kern w:val="0"/>
                <w:sz w:val="18"/>
                <w:szCs w:val="18"/>
              </w:rPr>
            </w:pPr>
            <w:r w:rsidRPr="00002918">
              <w:rPr>
                <w:kern w:val="0"/>
                <w:sz w:val="18"/>
                <w:szCs w:val="18"/>
              </w:rPr>
              <w:t>s</w:t>
            </w:r>
            <w:r w:rsidR="00B4432C" w:rsidRPr="00002918">
              <w:rPr>
                <w:kern w:val="0"/>
                <w:sz w:val="18"/>
                <w:szCs w:val="18"/>
              </w:rPr>
              <w:t>008086</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textAlignment w:val="center"/>
              <w:rPr>
                <w:color w:val="000000"/>
                <w:sz w:val="18"/>
                <w:szCs w:val="18"/>
              </w:rPr>
            </w:pPr>
            <w:r w:rsidRPr="00002918">
              <w:rPr>
                <w:color w:val="000000"/>
                <w:sz w:val="18"/>
                <w:szCs w:val="18"/>
              </w:rPr>
              <w:t>国家治理现代化理论前沿</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32</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2</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2</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面授讲课</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sz w:val="18"/>
                <w:szCs w:val="18"/>
              </w:rPr>
              <w:t>考查</w:t>
            </w:r>
          </w:p>
        </w:tc>
        <w:tc>
          <w:tcPr>
            <w:tcW w:w="720" w:type="dxa"/>
            <w:vMerge/>
            <w:tcBorders>
              <w:left w:val="single" w:sz="6" w:space="0" w:color="auto"/>
              <w:right w:val="single" w:sz="8" w:space="0" w:color="auto"/>
            </w:tcBorders>
            <w:vAlign w:val="center"/>
          </w:tcPr>
          <w:p w:rsidR="00B4432C" w:rsidRPr="00002918" w:rsidRDefault="00B4432C" w:rsidP="00B4432C">
            <w:pPr>
              <w:widowControl/>
              <w:jc w:val="left"/>
              <w:rPr>
                <w:kern w:val="0"/>
                <w:sz w:val="18"/>
                <w:szCs w:val="18"/>
              </w:rPr>
            </w:pPr>
          </w:p>
        </w:tc>
      </w:tr>
      <w:tr w:rsidR="00B4432C" w:rsidRPr="00002918" w:rsidTr="00B4432C">
        <w:trPr>
          <w:trHeight w:val="132"/>
        </w:trPr>
        <w:tc>
          <w:tcPr>
            <w:tcW w:w="573" w:type="dxa"/>
            <w:vMerge/>
            <w:tcBorders>
              <w:left w:val="single" w:sz="4" w:space="0" w:color="auto"/>
              <w:right w:val="single" w:sz="6" w:space="0" w:color="auto"/>
            </w:tcBorders>
            <w:vAlign w:val="center"/>
          </w:tcPr>
          <w:p w:rsidR="00B4432C" w:rsidRPr="00002918" w:rsidRDefault="00B4432C" w:rsidP="00B4432C">
            <w:pPr>
              <w:widowControl/>
              <w:jc w:val="left"/>
              <w:rPr>
                <w:kern w:val="0"/>
                <w:sz w:val="18"/>
                <w:szCs w:val="18"/>
              </w:rPr>
            </w:pPr>
          </w:p>
        </w:tc>
        <w:tc>
          <w:tcPr>
            <w:tcW w:w="953"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4432C" w:rsidRPr="00002918" w:rsidRDefault="005A2FE3" w:rsidP="00B4432C">
            <w:pPr>
              <w:jc w:val="center"/>
              <w:rPr>
                <w:kern w:val="0"/>
                <w:sz w:val="18"/>
                <w:szCs w:val="18"/>
              </w:rPr>
            </w:pPr>
            <w:r w:rsidRPr="00002918">
              <w:rPr>
                <w:kern w:val="0"/>
                <w:sz w:val="18"/>
                <w:szCs w:val="18"/>
              </w:rPr>
              <w:t>s</w:t>
            </w:r>
            <w:r w:rsidR="00B4432C" w:rsidRPr="00002918">
              <w:rPr>
                <w:kern w:val="0"/>
                <w:sz w:val="18"/>
                <w:szCs w:val="18"/>
              </w:rPr>
              <w:t>008031</w:t>
            </w:r>
          </w:p>
        </w:tc>
        <w:tc>
          <w:tcPr>
            <w:tcW w:w="2087"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4432C" w:rsidRPr="00002918" w:rsidRDefault="00B4432C" w:rsidP="00B4432C">
            <w:pPr>
              <w:ind w:firstLineChars="200" w:firstLine="360"/>
              <w:rPr>
                <w:color w:val="000000"/>
                <w:kern w:val="0"/>
                <w:sz w:val="18"/>
                <w:szCs w:val="18"/>
              </w:rPr>
            </w:pPr>
            <w:r w:rsidRPr="00002918">
              <w:rPr>
                <w:color w:val="000000"/>
                <w:sz w:val="18"/>
                <w:szCs w:val="18"/>
              </w:rPr>
              <w:t>伦理学专题研究</w:t>
            </w:r>
          </w:p>
        </w:tc>
        <w:tc>
          <w:tcPr>
            <w:tcW w:w="540"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32</w:t>
            </w:r>
          </w:p>
        </w:tc>
        <w:tc>
          <w:tcPr>
            <w:tcW w:w="600"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2</w:t>
            </w:r>
          </w:p>
        </w:tc>
        <w:tc>
          <w:tcPr>
            <w:tcW w:w="845"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2</w:t>
            </w:r>
          </w:p>
        </w:tc>
        <w:tc>
          <w:tcPr>
            <w:tcW w:w="943"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kern w:val="0"/>
                <w:sz w:val="18"/>
                <w:szCs w:val="18"/>
              </w:rPr>
              <w:t>面授讲课</w:t>
            </w:r>
          </w:p>
        </w:tc>
        <w:tc>
          <w:tcPr>
            <w:tcW w:w="1079" w:type="dxa"/>
            <w:tcBorders>
              <w:top w:val="single" w:sz="6"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4432C" w:rsidRPr="00002918" w:rsidRDefault="00B4432C" w:rsidP="00B4432C">
            <w:pPr>
              <w:widowControl/>
              <w:jc w:val="center"/>
              <w:rPr>
                <w:kern w:val="0"/>
                <w:sz w:val="18"/>
                <w:szCs w:val="18"/>
              </w:rPr>
            </w:pPr>
            <w:r w:rsidRPr="00002918">
              <w:rPr>
                <w:sz w:val="18"/>
                <w:szCs w:val="18"/>
              </w:rPr>
              <w:t>考查</w:t>
            </w:r>
          </w:p>
        </w:tc>
        <w:tc>
          <w:tcPr>
            <w:tcW w:w="720" w:type="dxa"/>
            <w:vMerge/>
            <w:tcBorders>
              <w:left w:val="single" w:sz="6" w:space="0" w:color="auto"/>
              <w:right w:val="single" w:sz="8" w:space="0" w:color="auto"/>
            </w:tcBorders>
            <w:vAlign w:val="center"/>
          </w:tcPr>
          <w:p w:rsidR="00B4432C" w:rsidRPr="00002918" w:rsidRDefault="00B4432C" w:rsidP="00B4432C">
            <w:pPr>
              <w:widowControl/>
              <w:jc w:val="left"/>
              <w:rPr>
                <w:kern w:val="0"/>
                <w:sz w:val="18"/>
                <w:szCs w:val="18"/>
              </w:rPr>
            </w:pPr>
          </w:p>
        </w:tc>
      </w:tr>
      <w:tr w:rsidR="00B4432C" w:rsidRPr="00002918" w:rsidTr="00B4432C">
        <w:trPr>
          <w:trHeight w:val="204"/>
        </w:trPr>
        <w:tc>
          <w:tcPr>
            <w:tcW w:w="573" w:type="dxa"/>
            <w:vMerge/>
            <w:tcBorders>
              <w:left w:val="single" w:sz="4" w:space="0" w:color="auto"/>
              <w:right w:val="single" w:sz="6" w:space="0" w:color="auto"/>
            </w:tcBorders>
            <w:vAlign w:val="center"/>
          </w:tcPr>
          <w:p w:rsidR="00B4432C" w:rsidRPr="00002918" w:rsidRDefault="00B4432C" w:rsidP="00B4432C">
            <w:pPr>
              <w:widowControl/>
              <w:jc w:val="left"/>
              <w:rPr>
                <w:kern w:val="0"/>
                <w:sz w:val="18"/>
                <w:szCs w:val="18"/>
              </w:rPr>
            </w:pPr>
          </w:p>
        </w:tc>
        <w:tc>
          <w:tcPr>
            <w:tcW w:w="953"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tcPr>
          <w:p w:rsidR="00B4432C" w:rsidRPr="00002918" w:rsidRDefault="005A2FE3" w:rsidP="00B4432C">
            <w:pPr>
              <w:jc w:val="center"/>
              <w:rPr>
                <w:kern w:val="0"/>
                <w:sz w:val="18"/>
                <w:szCs w:val="18"/>
              </w:rPr>
            </w:pPr>
            <w:r w:rsidRPr="00002918">
              <w:rPr>
                <w:kern w:val="0"/>
                <w:sz w:val="18"/>
                <w:szCs w:val="18"/>
              </w:rPr>
              <w:t>s</w:t>
            </w:r>
            <w:r w:rsidR="00B4432C" w:rsidRPr="00002918">
              <w:rPr>
                <w:kern w:val="0"/>
                <w:sz w:val="18"/>
                <w:szCs w:val="18"/>
              </w:rPr>
              <w:t>008087</w:t>
            </w:r>
          </w:p>
        </w:tc>
        <w:tc>
          <w:tcPr>
            <w:tcW w:w="2087"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textAlignment w:val="center"/>
              <w:rPr>
                <w:sz w:val="18"/>
                <w:szCs w:val="18"/>
              </w:rPr>
            </w:pPr>
            <w:r w:rsidRPr="00002918">
              <w:rPr>
                <w:sz w:val="18"/>
                <w:szCs w:val="18"/>
              </w:rPr>
              <w:t>中国传统文化经典选读</w:t>
            </w:r>
          </w:p>
        </w:tc>
        <w:tc>
          <w:tcPr>
            <w:tcW w:w="540"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rPr>
                <w:kern w:val="0"/>
                <w:sz w:val="18"/>
                <w:szCs w:val="18"/>
              </w:rPr>
            </w:pPr>
            <w:r w:rsidRPr="00002918">
              <w:rPr>
                <w:kern w:val="0"/>
                <w:sz w:val="18"/>
                <w:szCs w:val="18"/>
              </w:rPr>
              <w:t>32</w:t>
            </w:r>
          </w:p>
        </w:tc>
        <w:tc>
          <w:tcPr>
            <w:tcW w:w="600"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rPr>
                <w:kern w:val="0"/>
                <w:sz w:val="18"/>
                <w:szCs w:val="18"/>
              </w:rPr>
            </w:pPr>
            <w:r w:rsidRPr="00002918">
              <w:rPr>
                <w:kern w:val="0"/>
                <w:sz w:val="18"/>
                <w:szCs w:val="18"/>
              </w:rPr>
              <w:t>2</w:t>
            </w:r>
          </w:p>
        </w:tc>
        <w:tc>
          <w:tcPr>
            <w:tcW w:w="845"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rPr>
                <w:kern w:val="0"/>
                <w:sz w:val="18"/>
                <w:szCs w:val="18"/>
              </w:rPr>
            </w:pPr>
            <w:r w:rsidRPr="00002918">
              <w:rPr>
                <w:kern w:val="0"/>
                <w:sz w:val="18"/>
                <w:szCs w:val="18"/>
              </w:rPr>
              <w:t>2</w:t>
            </w:r>
          </w:p>
        </w:tc>
        <w:tc>
          <w:tcPr>
            <w:tcW w:w="943"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rPr>
                <w:kern w:val="0"/>
                <w:sz w:val="18"/>
                <w:szCs w:val="18"/>
              </w:rPr>
            </w:pPr>
            <w:r w:rsidRPr="00002918">
              <w:rPr>
                <w:kern w:val="0"/>
                <w:sz w:val="18"/>
                <w:szCs w:val="18"/>
              </w:rPr>
              <w:t>面授讲课</w:t>
            </w:r>
          </w:p>
        </w:tc>
        <w:tc>
          <w:tcPr>
            <w:tcW w:w="1079"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4432C" w:rsidRPr="00002918" w:rsidRDefault="00B4432C" w:rsidP="00B4432C">
            <w:pPr>
              <w:jc w:val="center"/>
              <w:rPr>
                <w:sz w:val="18"/>
                <w:szCs w:val="18"/>
              </w:rPr>
            </w:pPr>
            <w:r w:rsidRPr="00002918">
              <w:rPr>
                <w:sz w:val="18"/>
                <w:szCs w:val="18"/>
              </w:rPr>
              <w:t>考查</w:t>
            </w:r>
          </w:p>
        </w:tc>
        <w:tc>
          <w:tcPr>
            <w:tcW w:w="720" w:type="dxa"/>
            <w:vMerge/>
            <w:tcBorders>
              <w:left w:val="single" w:sz="6" w:space="0" w:color="auto"/>
              <w:right w:val="single" w:sz="8" w:space="0" w:color="auto"/>
            </w:tcBorders>
            <w:vAlign w:val="center"/>
          </w:tcPr>
          <w:p w:rsidR="00B4432C" w:rsidRPr="00002918" w:rsidRDefault="00B4432C" w:rsidP="00B4432C">
            <w:pPr>
              <w:widowControl/>
              <w:jc w:val="left"/>
              <w:rPr>
                <w:kern w:val="0"/>
                <w:sz w:val="18"/>
                <w:szCs w:val="18"/>
              </w:rPr>
            </w:pPr>
          </w:p>
        </w:tc>
      </w:tr>
      <w:tr w:rsidR="00B27998" w:rsidRPr="00002918" w:rsidTr="00B4432C">
        <w:trPr>
          <w:trHeight w:val="204"/>
        </w:trPr>
        <w:tc>
          <w:tcPr>
            <w:tcW w:w="573" w:type="dxa"/>
            <w:vMerge/>
            <w:tcBorders>
              <w:left w:val="single" w:sz="4" w:space="0" w:color="auto"/>
              <w:right w:val="single" w:sz="6" w:space="0" w:color="auto"/>
            </w:tcBorders>
            <w:vAlign w:val="center"/>
          </w:tcPr>
          <w:p w:rsidR="00B27998" w:rsidRPr="00002918" w:rsidRDefault="00B27998" w:rsidP="00B4432C">
            <w:pPr>
              <w:widowControl/>
              <w:jc w:val="left"/>
              <w:rPr>
                <w:kern w:val="0"/>
                <w:sz w:val="18"/>
                <w:szCs w:val="18"/>
              </w:rPr>
            </w:pPr>
          </w:p>
        </w:tc>
        <w:tc>
          <w:tcPr>
            <w:tcW w:w="953"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27998" w:rsidRPr="00002918" w:rsidRDefault="00B27998" w:rsidP="00B4432C">
            <w:pPr>
              <w:widowControl/>
              <w:spacing w:line="300" w:lineRule="auto"/>
              <w:jc w:val="center"/>
              <w:rPr>
                <w:kern w:val="0"/>
                <w:sz w:val="18"/>
                <w:szCs w:val="18"/>
              </w:rPr>
            </w:pPr>
            <w:r w:rsidRPr="00002918">
              <w:rPr>
                <w:kern w:val="0"/>
                <w:sz w:val="18"/>
                <w:szCs w:val="18"/>
              </w:rPr>
              <w:t>s999033</w:t>
            </w:r>
          </w:p>
        </w:tc>
        <w:tc>
          <w:tcPr>
            <w:tcW w:w="2087"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27998" w:rsidRPr="00002918" w:rsidRDefault="00B27998" w:rsidP="00B4432C">
            <w:pPr>
              <w:spacing w:line="300" w:lineRule="auto"/>
              <w:jc w:val="center"/>
              <w:rPr>
                <w:sz w:val="18"/>
                <w:szCs w:val="18"/>
              </w:rPr>
            </w:pPr>
            <w:r w:rsidRPr="00002918">
              <w:rPr>
                <w:sz w:val="18"/>
                <w:szCs w:val="18"/>
              </w:rPr>
              <w:t>人文素养选修课</w:t>
            </w:r>
          </w:p>
        </w:tc>
        <w:tc>
          <w:tcPr>
            <w:tcW w:w="540"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27998" w:rsidRPr="00002918" w:rsidRDefault="00B27998" w:rsidP="00B4432C">
            <w:pPr>
              <w:spacing w:line="300" w:lineRule="auto"/>
              <w:jc w:val="center"/>
              <w:rPr>
                <w:sz w:val="18"/>
                <w:szCs w:val="18"/>
              </w:rPr>
            </w:pPr>
            <w:r w:rsidRPr="00002918">
              <w:rPr>
                <w:sz w:val="18"/>
                <w:szCs w:val="18"/>
              </w:rPr>
              <w:t>16</w:t>
            </w:r>
          </w:p>
        </w:tc>
        <w:tc>
          <w:tcPr>
            <w:tcW w:w="600"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27998" w:rsidRPr="00002918" w:rsidRDefault="00B27998" w:rsidP="00B4432C">
            <w:pPr>
              <w:spacing w:line="300" w:lineRule="auto"/>
              <w:jc w:val="center"/>
              <w:rPr>
                <w:sz w:val="18"/>
                <w:szCs w:val="18"/>
              </w:rPr>
            </w:pPr>
            <w:r w:rsidRPr="00002918">
              <w:rPr>
                <w:sz w:val="18"/>
                <w:szCs w:val="18"/>
              </w:rPr>
              <w:t>1</w:t>
            </w:r>
          </w:p>
        </w:tc>
        <w:tc>
          <w:tcPr>
            <w:tcW w:w="845"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27998" w:rsidRPr="00002918" w:rsidRDefault="00B27998" w:rsidP="00B4432C">
            <w:pPr>
              <w:widowControl/>
              <w:spacing w:line="300" w:lineRule="auto"/>
              <w:jc w:val="center"/>
              <w:rPr>
                <w:kern w:val="0"/>
                <w:sz w:val="18"/>
                <w:szCs w:val="18"/>
              </w:rPr>
            </w:pPr>
            <w:r w:rsidRPr="00002918">
              <w:rPr>
                <w:kern w:val="0"/>
                <w:sz w:val="18"/>
                <w:szCs w:val="18"/>
              </w:rPr>
              <w:t>1</w:t>
            </w:r>
          </w:p>
        </w:tc>
        <w:tc>
          <w:tcPr>
            <w:tcW w:w="943"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27998" w:rsidRPr="00002918" w:rsidRDefault="00B27998" w:rsidP="00B4432C">
            <w:pPr>
              <w:widowControl/>
              <w:spacing w:line="300" w:lineRule="auto"/>
              <w:jc w:val="center"/>
              <w:rPr>
                <w:kern w:val="0"/>
                <w:sz w:val="18"/>
                <w:szCs w:val="18"/>
              </w:rPr>
            </w:pPr>
            <w:r w:rsidRPr="00002918">
              <w:rPr>
                <w:kern w:val="0"/>
                <w:sz w:val="18"/>
                <w:szCs w:val="18"/>
              </w:rPr>
              <w:t>其他</w:t>
            </w:r>
          </w:p>
        </w:tc>
        <w:tc>
          <w:tcPr>
            <w:tcW w:w="1079" w:type="dxa"/>
            <w:tcBorders>
              <w:top w:val="single" w:sz="4" w:space="0" w:color="auto"/>
              <w:left w:val="single" w:sz="6" w:space="0" w:color="auto"/>
              <w:bottom w:val="single" w:sz="4" w:space="0" w:color="auto"/>
              <w:right w:val="single" w:sz="6" w:space="0" w:color="auto"/>
            </w:tcBorders>
            <w:tcMar>
              <w:top w:w="15" w:type="dxa"/>
              <w:left w:w="15" w:type="dxa"/>
              <w:bottom w:w="15" w:type="dxa"/>
              <w:right w:w="15" w:type="dxa"/>
            </w:tcMar>
            <w:vAlign w:val="center"/>
          </w:tcPr>
          <w:p w:rsidR="00B27998" w:rsidRPr="00002918" w:rsidRDefault="00B27998" w:rsidP="006A4CD9">
            <w:pPr>
              <w:widowControl/>
              <w:spacing w:line="300" w:lineRule="auto"/>
              <w:jc w:val="center"/>
              <w:rPr>
                <w:kern w:val="0"/>
                <w:sz w:val="18"/>
                <w:szCs w:val="18"/>
              </w:rPr>
            </w:pPr>
            <w:r w:rsidRPr="00002918">
              <w:rPr>
                <w:kern w:val="0"/>
                <w:sz w:val="18"/>
                <w:szCs w:val="18"/>
              </w:rPr>
              <w:t>其他</w:t>
            </w:r>
          </w:p>
        </w:tc>
        <w:tc>
          <w:tcPr>
            <w:tcW w:w="720" w:type="dxa"/>
            <w:vMerge/>
            <w:tcBorders>
              <w:left w:val="single" w:sz="6" w:space="0" w:color="auto"/>
              <w:bottom w:val="single" w:sz="4" w:space="0" w:color="auto"/>
              <w:right w:val="single" w:sz="8" w:space="0" w:color="auto"/>
            </w:tcBorders>
            <w:vAlign w:val="center"/>
          </w:tcPr>
          <w:p w:rsidR="00B27998" w:rsidRPr="00002918" w:rsidRDefault="00B27998" w:rsidP="00B4432C">
            <w:pPr>
              <w:widowControl/>
              <w:jc w:val="left"/>
              <w:rPr>
                <w:kern w:val="0"/>
                <w:sz w:val="18"/>
                <w:szCs w:val="18"/>
              </w:rPr>
            </w:pPr>
          </w:p>
        </w:tc>
      </w:tr>
      <w:tr w:rsidR="00B27998" w:rsidRPr="00002918" w:rsidTr="00B4432C">
        <w:trPr>
          <w:trHeight w:val="397"/>
        </w:trPr>
        <w:tc>
          <w:tcPr>
            <w:tcW w:w="573" w:type="dxa"/>
            <w:vMerge w:val="restart"/>
            <w:tcBorders>
              <w:left w:val="single" w:sz="4" w:space="0" w:color="auto"/>
              <w:right w:val="single" w:sz="6" w:space="0" w:color="auto"/>
            </w:tcBorders>
            <w:vAlign w:val="center"/>
          </w:tcPr>
          <w:p w:rsidR="00B27998" w:rsidRPr="00002918" w:rsidRDefault="00B27998" w:rsidP="00B4432C">
            <w:pPr>
              <w:widowControl/>
              <w:jc w:val="left"/>
              <w:rPr>
                <w:kern w:val="0"/>
                <w:sz w:val="18"/>
                <w:szCs w:val="18"/>
              </w:rPr>
            </w:pPr>
            <w:r w:rsidRPr="00002918">
              <w:rPr>
                <w:kern w:val="0"/>
                <w:sz w:val="18"/>
                <w:szCs w:val="18"/>
              </w:rPr>
              <w:t xml:space="preserve"> E</w:t>
            </w: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27998" w:rsidRPr="00002918" w:rsidRDefault="00B27998" w:rsidP="00B4432C">
            <w:pPr>
              <w:jc w:val="center"/>
              <w:rPr>
                <w:kern w:val="0"/>
                <w:sz w:val="18"/>
                <w:szCs w:val="18"/>
              </w:rPr>
            </w:pPr>
            <w:r w:rsidRPr="00002918">
              <w:rPr>
                <w:kern w:val="0"/>
                <w:sz w:val="18"/>
                <w:szCs w:val="18"/>
              </w:rPr>
              <w:t>s008088</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27998" w:rsidRPr="00002918" w:rsidRDefault="00B27998" w:rsidP="00B4432C">
            <w:pPr>
              <w:jc w:val="center"/>
              <w:textAlignment w:val="center"/>
              <w:rPr>
                <w:sz w:val="18"/>
                <w:szCs w:val="18"/>
              </w:rPr>
            </w:pPr>
            <w:r w:rsidRPr="00002918">
              <w:rPr>
                <w:sz w:val="18"/>
                <w:szCs w:val="18"/>
              </w:rPr>
              <w:t>学术报告</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27998" w:rsidRPr="00002918" w:rsidRDefault="00B27998" w:rsidP="00B4432C">
            <w:pPr>
              <w:widowControl/>
              <w:jc w:val="center"/>
              <w:rPr>
                <w:kern w:val="0"/>
                <w:sz w:val="18"/>
                <w:szCs w:val="18"/>
              </w:rPr>
            </w:pPr>
            <w:r w:rsidRPr="00002918">
              <w:rPr>
                <w:kern w:val="0"/>
                <w:sz w:val="18"/>
                <w:szCs w:val="18"/>
              </w:rPr>
              <w:t>16</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27998" w:rsidRPr="00002918" w:rsidRDefault="00B27998" w:rsidP="00B4432C">
            <w:pPr>
              <w:widowControl/>
              <w:jc w:val="center"/>
              <w:rPr>
                <w:kern w:val="0"/>
                <w:sz w:val="18"/>
                <w:szCs w:val="18"/>
              </w:rPr>
            </w:pPr>
            <w:r w:rsidRPr="00002918">
              <w:rPr>
                <w:kern w:val="0"/>
                <w:sz w:val="18"/>
                <w:szCs w:val="18"/>
              </w:rPr>
              <w:t>1</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27998" w:rsidRPr="00002918" w:rsidRDefault="00B27998" w:rsidP="00B4432C">
            <w:pPr>
              <w:widowControl/>
              <w:jc w:val="center"/>
              <w:rPr>
                <w:kern w:val="0"/>
                <w:sz w:val="18"/>
                <w:szCs w:val="18"/>
              </w:rPr>
            </w:pPr>
            <w:r w:rsidRPr="00002918">
              <w:rPr>
                <w:kern w:val="0"/>
                <w:sz w:val="18"/>
                <w:szCs w:val="18"/>
              </w:rPr>
              <w:t>2</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27998" w:rsidRPr="00002918" w:rsidRDefault="00B27998" w:rsidP="00B4432C">
            <w:pPr>
              <w:widowControl/>
              <w:jc w:val="center"/>
              <w:rPr>
                <w:kern w:val="0"/>
                <w:sz w:val="18"/>
                <w:szCs w:val="18"/>
              </w:rPr>
            </w:pPr>
            <w:r w:rsidRPr="00002918">
              <w:rPr>
                <w:kern w:val="0"/>
                <w:sz w:val="18"/>
                <w:szCs w:val="18"/>
              </w:rPr>
              <w:t>其他</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27998" w:rsidRPr="00002918" w:rsidRDefault="00B27998" w:rsidP="006A4CD9">
            <w:pPr>
              <w:widowControl/>
              <w:jc w:val="center"/>
              <w:rPr>
                <w:kern w:val="0"/>
                <w:sz w:val="18"/>
                <w:szCs w:val="18"/>
              </w:rPr>
            </w:pPr>
            <w:r w:rsidRPr="00002918">
              <w:rPr>
                <w:kern w:val="0"/>
                <w:sz w:val="18"/>
                <w:szCs w:val="18"/>
              </w:rPr>
              <w:t>其他</w:t>
            </w:r>
          </w:p>
        </w:tc>
        <w:tc>
          <w:tcPr>
            <w:tcW w:w="720" w:type="dxa"/>
            <w:vMerge w:val="restart"/>
            <w:tcBorders>
              <w:left w:val="single" w:sz="6" w:space="0" w:color="auto"/>
              <w:right w:val="single" w:sz="8" w:space="0" w:color="auto"/>
            </w:tcBorders>
            <w:vAlign w:val="center"/>
          </w:tcPr>
          <w:p w:rsidR="00B27998" w:rsidRPr="00002918" w:rsidRDefault="00B27998" w:rsidP="00B4432C">
            <w:pPr>
              <w:widowControl/>
              <w:jc w:val="left"/>
              <w:rPr>
                <w:kern w:val="0"/>
                <w:sz w:val="18"/>
                <w:szCs w:val="18"/>
              </w:rPr>
            </w:pPr>
            <w:r w:rsidRPr="00002918">
              <w:rPr>
                <w:kern w:val="0"/>
                <w:sz w:val="18"/>
                <w:szCs w:val="18"/>
              </w:rPr>
              <w:t>2</w:t>
            </w:r>
            <w:r w:rsidRPr="00002918">
              <w:rPr>
                <w:kern w:val="0"/>
                <w:sz w:val="18"/>
                <w:szCs w:val="18"/>
              </w:rPr>
              <w:t>学分</w:t>
            </w:r>
          </w:p>
        </w:tc>
      </w:tr>
      <w:tr w:rsidR="00B27998" w:rsidRPr="00002918" w:rsidTr="00B4432C">
        <w:trPr>
          <w:trHeight w:val="397"/>
        </w:trPr>
        <w:tc>
          <w:tcPr>
            <w:tcW w:w="573" w:type="dxa"/>
            <w:vMerge/>
            <w:tcBorders>
              <w:left w:val="single" w:sz="4" w:space="0" w:color="auto"/>
              <w:right w:val="single" w:sz="6" w:space="0" w:color="auto"/>
            </w:tcBorders>
            <w:vAlign w:val="center"/>
          </w:tcPr>
          <w:p w:rsidR="00B27998" w:rsidRPr="00002918" w:rsidRDefault="00B27998" w:rsidP="00B4432C">
            <w:pPr>
              <w:widowControl/>
              <w:jc w:val="left"/>
              <w:rPr>
                <w:kern w:val="0"/>
                <w:sz w:val="18"/>
                <w:szCs w:val="18"/>
              </w:rPr>
            </w:pPr>
          </w:p>
        </w:tc>
        <w:tc>
          <w:tcPr>
            <w:tcW w:w="9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27998" w:rsidRPr="00002918" w:rsidRDefault="00B27998" w:rsidP="00B4432C">
            <w:pPr>
              <w:jc w:val="center"/>
              <w:rPr>
                <w:kern w:val="0"/>
                <w:sz w:val="18"/>
                <w:szCs w:val="18"/>
              </w:rPr>
            </w:pPr>
            <w:r w:rsidRPr="00002918">
              <w:rPr>
                <w:kern w:val="0"/>
                <w:sz w:val="18"/>
                <w:szCs w:val="18"/>
              </w:rPr>
              <w:t>s008089</w:t>
            </w:r>
          </w:p>
        </w:tc>
        <w:tc>
          <w:tcPr>
            <w:tcW w:w="20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27998" w:rsidRPr="00002918" w:rsidRDefault="00B27998" w:rsidP="00B4432C">
            <w:pPr>
              <w:jc w:val="center"/>
              <w:textAlignment w:val="center"/>
              <w:rPr>
                <w:sz w:val="18"/>
                <w:szCs w:val="18"/>
              </w:rPr>
            </w:pPr>
            <w:r w:rsidRPr="00002918">
              <w:rPr>
                <w:sz w:val="18"/>
                <w:szCs w:val="18"/>
              </w:rPr>
              <w:t>实践活动</w:t>
            </w:r>
          </w:p>
        </w:tc>
        <w:tc>
          <w:tcPr>
            <w:tcW w:w="5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27998" w:rsidRPr="00002918" w:rsidRDefault="00B27998" w:rsidP="00B4432C">
            <w:pPr>
              <w:widowControl/>
              <w:jc w:val="center"/>
              <w:rPr>
                <w:kern w:val="0"/>
                <w:sz w:val="18"/>
                <w:szCs w:val="18"/>
              </w:rPr>
            </w:pPr>
            <w:r w:rsidRPr="00002918">
              <w:rPr>
                <w:kern w:val="0"/>
                <w:sz w:val="18"/>
                <w:szCs w:val="18"/>
              </w:rPr>
              <w:t>16</w:t>
            </w:r>
          </w:p>
        </w:tc>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27998" w:rsidRPr="00002918" w:rsidRDefault="00B27998" w:rsidP="00B4432C">
            <w:pPr>
              <w:widowControl/>
              <w:jc w:val="center"/>
              <w:rPr>
                <w:kern w:val="0"/>
                <w:sz w:val="18"/>
                <w:szCs w:val="18"/>
              </w:rPr>
            </w:pPr>
            <w:r w:rsidRPr="00002918">
              <w:rPr>
                <w:kern w:val="0"/>
                <w:sz w:val="18"/>
                <w:szCs w:val="18"/>
              </w:rPr>
              <w:t>1</w:t>
            </w:r>
          </w:p>
        </w:tc>
        <w:tc>
          <w:tcPr>
            <w:tcW w:w="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27998" w:rsidRPr="00002918" w:rsidRDefault="00B27998" w:rsidP="00B4432C">
            <w:pPr>
              <w:widowControl/>
              <w:jc w:val="center"/>
              <w:rPr>
                <w:kern w:val="0"/>
                <w:sz w:val="18"/>
                <w:szCs w:val="18"/>
              </w:rPr>
            </w:pPr>
            <w:r w:rsidRPr="00002918">
              <w:rPr>
                <w:kern w:val="0"/>
                <w:sz w:val="18"/>
                <w:szCs w:val="18"/>
              </w:rPr>
              <w:t>2</w:t>
            </w:r>
          </w:p>
        </w:tc>
        <w:tc>
          <w:tcPr>
            <w:tcW w:w="94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27998" w:rsidRPr="00002918" w:rsidRDefault="00B27998" w:rsidP="00B4432C">
            <w:pPr>
              <w:widowControl/>
              <w:jc w:val="center"/>
              <w:rPr>
                <w:kern w:val="0"/>
                <w:sz w:val="18"/>
                <w:szCs w:val="18"/>
              </w:rPr>
            </w:pPr>
            <w:r w:rsidRPr="00002918">
              <w:rPr>
                <w:kern w:val="0"/>
                <w:sz w:val="18"/>
                <w:szCs w:val="18"/>
              </w:rPr>
              <w:t>其他</w:t>
            </w:r>
          </w:p>
        </w:tc>
        <w:tc>
          <w:tcPr>
            <w:tcW w:w="107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27998" w:rsidRPr="00002918" w:rsidRDefault="00B27998" w:rsidP="006A4CD9">
            <w:pPr>
              <w:widowControl/>
              <w:jc w:val="center"/>
              <w:rPr>
                <w:kern w:val="0"/>
                <w:sz w:val="18"/>
                <w:szCs w:val="18"/>
              </w:rPr>
            </w:pPr>
            <w:r w:rsidRPr="00002918">
              <w:rPr>
                <w:kern w:val="0"/>
                <w:sz w:val="18"/>
                <w:szCs w:val="18"/>
              </w:rPr>
              <w:t>其他</w:t>
            </w:r>
          </w:p>
        </w:tc>
        <w:tc>
          <w:tcPr>
            <w:tcW w:w="720" w:type="dxa"/>
            <w:vMerge/>
            <w:tcBorders>
              <w:left w:val="single" w:sz="6" w:space="0" w:color="auto"/>
              <w:right w:val="single" w:sz="8" w:space="0" w:color="auto"/>
            </w:tcBorders>
            <w:vAlign w:val="center"/>
          </w:tcPr>
          <w:p w:rsidR="00B27998" w:rsidRPr="00002918" w:rsidRDefault="00B27998" w:rsidP="00B4432C">
            <w:pPr>
              <w:widowControl/>
              <w:jc w:val="left"/>
              <w:rPr>
                <w:kern w:val="0"/>
                <w:sz w:val="18"/>
                <w:szCs w:val="18"/>
              </w:rPr>
            </w:pPr>
          </w:p>
        </w:tc>
      </w:tr>
    </w:tbl>
    <w:p w:rsidR="00B4432C" w:rsidRPr="00002918" w:rsidRDefault="00B4432C" w:rsidP="00B4432C">
      <w:pPr>
        <w:spacing w:line="300" w:lineRule="auto"/>
        <w:rPr>
          <w:rFonts w:eastAsiaTheme="minorEastAsia"/>
          <w:b/>
          <w:kern w:val="0"/>
          <w:sz w:val="18"/>
          <w:szCs w:val="18"/>
        </w:rPr>
      </w:pPr>
      <w:r w:rsidRPr="00002918">
        <w:rPr>
          <w:rFonts w:eastAsiaTheme="minorEastAsia"/>
          <w:b/>
          <w:kern w:val="0"/>
          <w:sz w:val="18"/>
          <w:szCs w:val="18"/>
        </w:rPr>
        <w:t>备注</w:t>
      </w:r>
      <w:r w:rsidRPr="00002918">
        <w:rPr>
          <w:rFonts w:eastAsiaTheme="minorEastAsia"/>
          <w:b/>
          <w:kern w:val="0"/>
          <w:sz w:val="18"/>
          <w:szCs w:val="18"/>
        </w:rPr>
        <w:t>: A</w:t>
      </w:r>
      <w:r w:rsidRPr="00002918">
        <w:rPr>
          <w:rFonts w:eastAsiaTheme="minorEastAsia"/>
          <w:b/>
          <w:kern w:val="0"/>
          <w:sz w:val="18"/>
          <w:szCs w:val="18"/>
        </w:rPr>
        <w:t>公共基础课</w:t>
      </w:r>
      <w:r w:rsidRPr="00002918">
        <w:rPr>
          <w:rFonts w:eastAsiaTheme="minorEastAsia"/>
          <w:b/>
          <w:kern w:val="0"/>
          <w:sz w:val="18"/>
          <w:szCs w:val="18"/>
        </w:rPr>
        <w:t xml:space="preserve">    B</w:t>
      </w:r>
      <w:r w:rsidRPr="00002918">
        <w:rPr>
          <w:rFonts w:eastAsiaTheme="minorEastAsia"/>
          <w:b/>
          <w:kern w:val="0"/>
          <w:sz w:val="18"/>
          <w:szCs w:val="18"/>
        </w:rPr>
        <w:t>专业基础课</w:t>
      </w:r>
      <w:r w:rsidRPr="00002918">
        <w:rPr>
          <w:rFonts w:eastAsiaTheme="minorEastAsia"/>
          <w:b/>
          <w:kern w:val="0"/>
          <w:sz w:val="18"/>
          <w:szCs w:val="18"/>
        </w:rPr>
        <w:t xml:space="preserve">     C</w:t>
      </w:r>
      <w:r w:rsidRPr="00002918">
        <w:rPr>
          <w:rFonts w:eastAsiaTheme="minorEastAsia"/>
          <w:b/>
          <w:kern w:val="0"/>
          <w:sz w:val="18"/>
          <w:szCs w:val="18"/>
        </w:rPr>
        <w:t>限选课</w:t>
      </w:r>
      <w:r w:rsidRPr="00002918">
        <w:rPr>
          <w:rFonts w:eastAsiaTheme="minorEastAsia"/>
          <w:b/>
          <w:kern w:val="0"/>
          <w:sz w:val="18"/>
          <w:szCs w:val="18"/>
        </w:rPr>
        <w:t xml:space="preserve">     D</w:t>
      </w:r>
      <w:r w:rsidRPr="00002918">
        <w:rPr>
          <w:rFonts w:eastAsiaTheme="minorEastAsia"/>
          <w:b/>
          <w:kern w:val="0"/>
          <w:sz w:val="18"/>
          <w:szCs w:val="18"/>
        </w:rPr>
        <w:t>专业选修课</w:t>
      </w:r>
      <w:r w:rsidRPr="00002918">
        <w:rPr>
          <w:rFonts w:eastAsiaTheme="minorEastAsia"/>
          <w:b/>
          <w:kern w:val="0"/>
          <w:sz w:val="18"/>
          <w:szCs w:val="18"/>
        </w:rPr>
        <w:t xml:space="preserve">     E</w:t>
      </w:r>
      <w:r w:rsidRPr="00002918">
        <w:rPr>
          <w:rFonts w:eastAsiaTheme="minorEastAsia"/>
          <w:b/>
          <w:kern w:val="0"/>
          <w:sz w:val="18"/>
          <w:szCs w:val="18"/>
        </w:rPr>
        <w:t>实践环节</w:t>
      </w:r>
    </w:p>
    <w:p w:rsidR="00B4432C" w:rsidRPr="00002918" w:rsidRDefault="00B4432C" w:rsidP="00B4432C">
      <w:pPr>
        <w:widowControl/>
        <w:spacing w:line="300" w:lineRule="auto"/>
        <w:jc w:val="left"/>
        <w:rPr>
          <w:rFonts w:eastAsiaTheme="minorEastAsia"/>
          <w:kern w:val="0"/>
          <w:szCs w:val="21"/>
        </w:rPr>
      </w:pPr>
    </w:p>
    <w:p w:rsidR="008E102C" w:rsidRPr="00002918" w:rsidRDefault="00155A91" w:rsidP="00155A91">
      <w:pPr>
        <w:widowControl/>
        <w:tabs>
          <w:tab w:val="left" w:pos="3311"/>
        </w:tabs>
        <w:spacing w:line="300" w:lineRule="auto"/>
        <w:jc w:val="left"/>
        <w:rPr>
          <w:rFonts w:eastAsiaTheme="minorEastAsia"/>
          <w:szCs w:val="21"/>
        </w:rPr>
      </w:pPr>
      <w:r w:rsidRPr="00002918">
        <w:rPr>
          <w:rFonts w:eastAsiaTheme="minorEastAsia"/>
          <w:szCs w:val="21"/>
        </w:rPr>
        <w:tab/>
      </w:r>
    </w:p>
    <w:p w:rsidR="005178AE" w:rsidRPr="00002918" w:rsidRDefault="005178AE" w:rsidP="0076362A">
      <w:pPr>
        <w:widowControl/>
        <w:spacing w:line="300" w:lineRule="auto"/>
        <w:jc w:val="left"/>
        <w:rPr>
          <w:rFonts w:eastAsiaTheme="minorEastAsia"/>
          <w:szCs w:val="21"/>
        </w:rPr>
      </w:pPr>
      <w:r w:rsidRPr="00002918">
        <w:rPr>
          <w:rFonts w:eastAsiaTheme="minorEastAsia"/>
          <w:szCs w:val="21"/>
        </w:rPr>
        <w:br w:type="page"/>
      </w:r>
    </w:p>
    <w:p w:rsidR="003923F6" w:rsidRPr="00002918" w:rsidRDefault="003923F6" w:rsidP="003923F6">
      <w:pPr>
        <w:pStyle w:val="1"/>
        <w:rPr>
          <w:kern w:val="0"/>
        </w:rPr>
      </w:pPr>
      <w:bookmarkStart w:id="111" w:name="_Toc523498855"/>
      <w:r w:rsidRPr="00002918">
        <w:rPr>
          <w:kern w:val="0"/>
        </w:rPr>
        <w:lastRenderedPageBreak/>
        <w:t>管理科学与工程硕士研究生培养方案</w:t>
      </w:r>
      <w:bookmarkEnd w:id="111"/>
    </w:p>
    <w:p w:rsidR="003923F6" w:rsidRPr="00002918" w:rsidRDefault="003923F6" w:rsidP="009453C5">
      <w:pPr>
        <w:pStyle w:val="2"/>
        <w:rPr>
          <w:rFonts w:ascii="Times New Roman" w:hAnsi="Times New Roman" w:cs="Times New Roman"/>
        </w:rPr>
      </w:pPr>
      <w:r w:rsidRPr="00002918">
        <w:rPr>
          <w:rFonts w:ascii="Times New Roman" w:hAnsi="Times New Roman" w:cs="Times New Roman"/>
        </w:rPr>
        <w:t>学科门类：</w:t>
      </w:r>
      <w:r w:rsidRPr="00002918">
        <w:rPr>
          <w:rFonts w:ascii="Times New Roman" w:hAnsi="Times New Roman" w:cs="Times New Roman"/>
          <w:kern w:val="0"/>
        </w:rPr>
        <w:t>管理学</w:t>
      </w:r>
      <w:r w:rsidR="009C5375" w:rsidRPr="00002918">
        <w:rPr>
          <w:rFonts w:ascii="Times New Roman" w:hAnsi="Times New Roman" w:cs="Times New Roman"/>
          <w:kern w:val="0"/>
        </w:rPr>
        <w:t xml:space="preserve">  </w:t>
      </w:r>
      <w:r w:rsidRPr="00002918">
        <w:rPr>
          <w:rFonts w:ascii="Times New Roman" w:hAnsi="Times New Roman" w:cs="Times New Roman"/>
        </w:rPr>
        <w:t>一级学科代码：</w:t>
      </w:r>
      <w:r w:rsidRPr="00002918">
        <w:rPr>
          <w:rFonts w:ascii="Times New Roman" w:hAnsi="Times New Roman" w:cs="Times New Roman"/>
          <w:kern w:val="0"/>
        </w:rPr>
        <w:t>1201</w:t>
      </w:r>
    </w:p>
    <w:p w:rsidR="003923F6" w:rsidRPr="00002918" w:rsidRDefault="003923F6" w:rsidP="009453C5">
      <w:pPr>
        <w:pStyle w:val="2"/>
        <w:rPr>
          <w:rFonts w:ascii="Times New Roman" w:hAnsi="Times New Roman" w:cs="Times New Roman"/>
        </w:rPr>
      </w:pPr>
      <w:r w:rsidRPr="00002918">
        <w:rPr>
          <w:rFonts w:ascii="Times New Roman" w:hAnsi="Times New Roman" w:cs="Times New Roman"/>
        </w:rPr>
        <w:t>一级学科名称：管理科学与工程</w:t>
      </w:r>
    </w:p>
    <w:p w:rsidR="003923F6" w:rsidRPr="00002918" w:rsidRDefault="003923F6" w:rsidP="0076362A">
      <w:pPr>
        <w:widowControl/>
        <w:spacing w:line="300" w:lineRule="auto"/>
        <w:jc w:val="center"/>
        <w:rPr>
          <w:rFonts w:eastAsiaTheme="minorEastAsia"/>
          <w:kern w:val="0"/>
          <w:szCs w:val="21"/>
        </w:rPr>
      </w:pPr>
    </w:p>
    <w:p w:rsidR="003923F6" w:rsidRPr="00002918" w:rsidRDefault="003923F6"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9E765C" w:rsidRPr="00002918" w:rsidRDefault="009E765C" w:rsidP="009E765C">
      <w:pPr>
        <w:widowControl/>
        <w:spacing w:line="300" w:lineRule="auto"/>
        <w:ind w:firstLineChars="200" w:firstLine="420"/>
        <w:rPr>
          <w:rFonts w:eastAsiaTheme="minorEastAsia"/>
          <w:color w:val="000000" w:themeColor="text1"/>
          <w:kern w:val="0"/>
          <w:szCs w:val="21"/>
        </w:rPr>
      </w:pPr>
      <w:r w:rsidRPr="00002918">
        <w:rPr>
          <w:rFonts w:eastAsiaTheme="minorEastAsia"/>
          <w:color w:val="000000" w:themeColor="text1"/>
          <w:kern w:val="0"/>
          <w:szCs w:val="21"/>
        </w:rPr>
        <w:t>本学科是在我校</w:t>
      </w:r>
      <w:r w:rsidRPr="00002918">
        <w:rPr>
          <w:rFonts w:eastAsiaTheme="minorEastAsia"/>
          <w:color w:val="000000" w:themeColor="text1"/>
          <w:kern w:val="0"/>
          <w:szCs w:val="21"/>
        </w:rPr>
        <w:t>2000</w:t>
      </w:r>
      <w:r w:rsidRPr="00002918">
        <w:rPr>
          <w:rFonts w:eastAsiaTheme="minorEastAsia"/>
          <w:color w:val="000000" w:themeColor="text1"/>
          <w:kern w:val="0"/>
          <w:szCs w:val="21"/>
        </w:rPr>
        <w:t>年设置的信息管理与信息系统本科专业基础上发展起来的，并于</w:t>
      </w:r>
      <w:r w:rsidRPr="00002918">
        <w:rPr>
          <w:rFonts w:eastAsiaTheme="minorEastAsia"/>
          <w:color w:val="000000" w:themeColor="text1"/>
          <w:kern w:val="0"/>
          <w:szCs w:val="21"/>
        </w:rPr>
        <w:t>2011</w:t>
      </w:r>
      <w:r w:rsidRPr="00002918">
        <w:rPr>
          <w:rFonts w:eastAsiaTheme="minorEastAsia"/>
          <w:color w:val="000000" w:themeColor="text1"/>
          <w:kern w:val="0"/>
          <w:szCs w:val="21"/>
        </w:rPr>
        <w:t>年获批硕士学位授予权。目前管理工程学院围绕本学科组建了一支以李廉水教授等学科带头人为首的专、兼职教师队伍，具有丰富的研究生培养经验，设立了</w:t>
      </w:r>
      <w:r w:rsidRPr="00002918">
        <w:rPr>
          <w:rFonts w:eastAsiaTheme="minorEastAsia"/>
          <w:color w:val="000000" w:themeColor="text1"/>
          <w:kern w:val="0"/>
          <w:szCs w:val="21"/>
        </w:rPr>
        <w:t>“</w:t>
      </w:r>
      <w:r w:rsidRPr="00002918">
        <w:rPr>
          <w:rFonts w:eastAsiaTheme="minorEastAsia"/>
          <w:color w:val="000000" w:themeColor="text1"/>
          <w:kern w:val="0"/>
          <w:szCs w:val="21"/>
        </w:rPr>
        <w:t>中国制造业发展研究院</w:t>
      </w:r>
      <w:r w:rsidRPr="00002918">
        <w:rPr>
          <w:rFonts w:eastAsiaTheme="minorEastAsia"/>
          <w:color w:val="000000" w:themeColor="text1"/>
          <w:kern w:val="0"/>
          <w:szCs w:val="21"/>
        </w:rPr>
        <w:t>”</w:t>
      </w:r>
      <w:r w:rsidRPr="00002918">
        <w:rPr>
          <w:rFonts w:eastAsiaTheme="minorEastAsia"/>
          <w:color w:val="000000" w:themeColor="text1"/>
          <w:kern w:val="0"/>
          <w:szCs w:val="21"/>
        </w:rPr>
        <w:t>、</w:t>
      </w:r>
      <w:r w:rsidRPr="00002918">
        <w:rPr>
          <w:rFonts w:eastAsiaTheme="minorEastAsia"/>
          <w:color w:val="000000" w:themeColor="text1"/>
          <w:kern w:val="0"/>
          <w:szCs w:val="21"/>
        </w:rPr>
        <w:t>“</w:t>
      </w:r>
      <w:r w:rsidRPr="00002918">
        <w:rPr>
          <w:rFonts w:eastAsiaTheme="minorEastAsia"/>
          <w:color w:val="000000" w:themeColor="text1"/>
          <w:kern w:val="0"/>
          <w:szCs w:val="21"/>
        </w:rPr>
        <w:t>管理科学与工程研究院</w:t>
      </w:r>
      <w:r w:rsidRPr="00002918">
        <w:rPr>
          <w:rFonts w:eastAsiaTheme="minorEastAsia"/>
          <w:color w:val="000000" w:themeColor="text1"/>
          <w:kern w:val="0"/>
          <w:szCs w:val="21"/>
        </w:rPr>
        <w:t>”</w:t>
      </w:r>
      <w:r w:rsidRPr="00002918">
        <w:rPr>
          <w:rFonts w:eastAsiaTheme="minorEastAsia"/>
          <w:color w:val="000000" w:themeColor="text1"/>
          <w:kern w:val="0"/>
          <w:szCs w:val="21"/>
        </w:rPr>
        <w:t>等省部级和校级高层次科研基地，承担了多项国家社会科学基金重大项目、国家自然科学基金项目、省部委重大课题，指导研究生在</w:t>
      </w:r>
      <w:r w:rsidRPr="00002918">
        <w:rPr>
          <w:rFonts w:eastAsiaTheme="minorEastAsia"/>
          <w:color w:val="000000" w:themeColor="text1"/>
          <w:kern w:val="0"/>
          <w:szCs w:val="21"/>
        </w:rPr>
        <w:t>Omega</w:t>
      </w:r>
      <w:r w:rsidRPr="00002918">
        <w:rPr>
          <w:rFonts w:eastAsiaTheme="minorEastAsia"/>
          <w:color w:val="000000" w:themeColor="text1"/>
          <w:kern w:val="0"/>
          <w:szCs w:val="21"/>
        </w:rPr>
        <w:t>、</w:t>
      </w:r>
      <w:r w:rsidRPr="00002918">
        <w:rPr>
          <w:rFonts w:eastAsiaTheme="minorEastAsia"/>
          <w:color w:val="000000" w:themeColor="text1"/>
          <w:kern w:val="0"/>
          <w:szCs w:val="21"/>
        </w:rPr>
        <w:t>EJOR</w:t>
      </w:r>
      <w:r w:rsidRPr="00002918">
        <w:rPr>
          <w:rFonts w:eastAsiaTheme="minorEastAsia"/>
          <w:color w:val="000000" w:themeColor="text1"/>
          <w:kern w:val="0"/>
          <w:szCs w:val="21"/>
        </w:rPr>
        <w:t>、</w:t>
      </w:r>
      <w:r w:rsidRPr="00002918">
        <w:rPr>
          <w:rFonts w:eastAsiaTheme="minorEastAsia"/>
          <w:color w:val="000000" w:themeColor="text1"/>
          <w:kern w:val="0"/>
          <w:szCs w:val="21"/>
        </w:rPr>
        <w:t>Energy Policy</w:t>
      </w:r>
      <w:r w:rsidRPr="00002918">
        <w:rPr>
          <w:rFonts w:eastAsiaTheme="minorEastAsia"/>
          <w:color w:val="000000" w:themeColor="text1"/>
          <w:kern w:val="0"/>
          <w:szCs w:val="21"/>
        </w:rPr>
        <w:t>、中国软科学等</w:t>
      </w:r>
      <w:r w:rsidR="005A2FE3" w:rsidRPr="00002918">
        <w:rPr>
          <w:rFonts w:eastAsiaTheme="minorEastAsia"/>
          <w:color w:val="000000" w:themeColor="text1"/>
          <w:kern w:val="0"/>
          <w:szCs w:val="21"/>
        </w:rPr>
        <w:t>S</w:t>
      </w:r>
      <w:r w:rsidRPr="00002918">
        <w:rPr>
          <w:rFonts w:eastAsiaTheme="minorEastAsia"/>
          <w:color w:val="000000" w:themeColor="text1"/>
          <w:kern w:val="0"/>
          <w:szCs w:val="21"/>
        </w:rPr>
        <w:t>CI</w:t>
      </w:r>
      <w:r w:rsidRPr="00002918">
        <w:rPr>
          <w:rFonts w:eastAsiaTheme="minorEastAsia"/>
          <w:color w:val="000000" w:themeColor="text1"/>
          <w:kern w:val="0"/>
          <w:szCs w:val="21"/>
        </w:rPr>
        <w:t>、</w:t>
      </w:r>
      <w:r w:rsidR="005A2FE3" w:rsidRPr="00002918">
        <w:rPr>
          <w:rFonts w:eastAsiaTheme="minorEastAsia"/>
          <w:color w:val="000000" w:themeColor="text1"/>
          <w:kern w:val="0"/>
          <w:szCs w:val="21"/>
        </w:rPr>
        <w:t>SS</w:t>
      </w:r>
      <w:r w:rsidRPr="00002918">
        <w:rPr>
          <w:rFonts w:eastAsiaTheme="minorEastAsia"/>
          <w:color w:val="000000" w:themeColor="text1"/>
          <w:kern w:val="0"/>
          <w:szCs w:val="21"/>
        </w:rPr>
        <w:t>CI</w:t>
      </w:r>
      <w:r w:rsidRPr="00002918">
        <w:rPr>
          <w:rFonts w:eastAsiaTheme="minorEastAsia"/>
          <w:color w:val="000000" w:themeColor="text1"/>
          <w:kern w:val="0"/>
          <w:szCs w:val="21"/>
        </w:rPr>
        <w:t>、</w:t>
      </w:r>
      <w:r w:rsidRPr="00002918">
        <w:rPr>
          <w:rFonts w:eastAsiaTheme="minorEastAsia"/>
          <w:color w:val="000000" w:themeColor="text1"/>
          <w:kern w:val="0"/>
          <w:szCs w:val="21"/>
        </w:rPr>
        <w:t>C</w:t>
      </w:r>
      <w:r w:rsidR="005A2FE3" w:rsidRPr="00002918">
        <w:rPr>
          <w:rFonts w:eastAsiaTheme="minorEastAsia"/>
          <w:color w:val="000000" w:themeColor="text1"/>
          <w:kern w:val="0"/>
          <w:szCs w:val="21"/>
        </w:rPr>
        <w:t>SS</w:t>
      </w:r>
      <w:r w:rsidRPr="00002918">
        <w:rPr>
          <w:rFonts w:eastAsiaTheme="minorEastAsia"/>
          <w:color w:val="000000" w:themeColor="text1"/>
          <w:kern w:val="0"/>
          <w:szCs w:val="21"/>
        </w:rPr>
        <w:t>CI</w:t>
      </w:r>
      <w:r w:rsidRPr="00002918">
        <w:rPr>
          <w:rFonts w:eastAsiaTheme="minorEastAsia"/>
          <w:color w:val="000000" w:themeColor="text1"/>
          <w:kern w:val="0"/>
          <w:szCs w:val="21"/>
        </w:rPr>
        <w:t>期刊发表论文数十篇。本学科依托学校大气科学学科优势，形成了以气象灾害应急管理为特色、多方向协同发展的良好态势，主要培养方向包括制造业管理工程、优化方法与应急决策、金融工程、气候与环境系统管理、物流与供应链管理、信息管理与信息系统。以本学科为依托，为江苏省、长三角地区乃至全国培养了大量创新型、复合型、应用型管理人才。</w:t>
      </w:r>
    </w:p>
    <w:p w:rsidR="009E765C" w:rsidRPr="00002918" w:rsidRDefault="009E765C"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9E765C" w:rsidRPr="00002918" w:rsidRDefault="009E765C" w:rsidP="009E765C">
      <w:pPr>
        <w:widowControl/>
        <w:spacing w:line="300" w:lineRule="auto"/>
        <w:ind w:firstLineChars="200" w:firstLine="420"/>
        <w:jc w:val="left"/>
        <w:rPr>
          <w:rFonts w:eastAsiaTheme="minorEastAsia"/>
          <w:kern w:val="0"/>
          <w:szCs w:val="21"/>
        </w:rPr>
      </w:pPr>
      <w:r w:rsidRPr="00002918">
        <w:rPr>
          <w:rFonts w:eastAsiaTheme="minorEastAsia"/>
          <w:kern w:val="0"/>
          <w:szCs w:val="21"/>
        </w:rPr>
        <w:t>本专业重点培养视野开阔、人格健全、情操高尚、研究基础扎实、精通专业领域知识、具备独立开展科研及解决实际问题能力，具有创新、创业精神的复合型高级科研人才和工程技术管理人才。具体要求是：</w:t>
      </w:r>
    </w:p>
    <w:p w:rsidR="009E765C" w:rsidRPr="00002918" w:rsidRDefault="009E765C" w:rsidP="009E765C">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5F15A7">
        <w:rPr>
          <w:rFonts w:eastAsiaTheme="minorEastAsia" w:hint="eastAsia"/>
          <w:kern w:val="0"/>
          <w:szCs w:val="21"/>
        </w:rPr>
        <w:t>．</w:t>
      </w:r>
      <w:r w:rsidRPr="00002918">
        <w:rPr>
          <w:rFonts w:eastAsiaTheme="minorEastAsia"/>
          <w:kern w:val="0"/>
          <w:szCs w:val="21"/>
        </w:rPr>
        <w:t>熟练掌握马克思主义、毛泽东思想和邓小平理论的基本原理，坚持四项基本原则，拥护党的领导，热爱祖国，遵纪守法，品德良好，学风严谨，具有较强的事业心和敬业精神，积极为社会主义现代化建设服务。</w:t>
      </w:r>
    </w:p>
    <w:p w:rsidR="009E765C" w:rsidRPr="00002918" w:rsidRDefault="009E765C" w:rsidP="009E765C">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5F15A7">
        <w:rPr>
          <w:rFonts w:eastAsiaTheme="minorEastAsia" w:hint="eastAsia"/>
          <w:kern w:val="0"/>
          <w:szCs w:val="21"/>
        </w:rPr>
        <w:t>．</w:t>
      </w:r>
      <w:r w:rsidRPr="00002918">
        <w:rPr>
          <w:rFonts w:eastAsiaTheme="minorEastAsia"/>
          <w:kern w:val="0"/>
          <w:szCs w:val="21"/>
        </w:rPr>
        <w:t>掌握扎实的管理基本理论和现代管理方法，精通专业方向的核心知识，并能运用知识去解决实践面临问题和开展相关理论研究。掌握科学量化的分析方法和研究路径，特别强调对数据分析、数学建模、优化决策、计算实验等方法的掌握和应用。具有较强的计算机和信息技术应用能力，并掌握一门外国语，具有熟练阅读本专业外文资料的能力及较强的听、说、写、译能力。</w:t>
      </w:r>
    </w:p>
    <w:p w:rsidR="009E765C" w:rsidRPr="00002918" w:rsidRDefault="005F15A7" w:rsidP="009E765C">
      <w:pPr>
        <w:widowControl/>
        <w:spacing w:line="300" w:lineRule="auto"/>
        <w:ind w:firstLineChars="200" w:firstLine="420"/>
        <w:jc w:val="left"/>
        <w:rPr>
          <w:rFonts w:eastAsiaTheme="minorEastAsia"/>
          <w:kern w:val="0"/>
          <w:szCs w:val="21"/>
        </w:rPr>
      </w:pPr>
      <w:r>
        <w:rPr>
          <w:rFonts w:eastAsiaTheme="minorEastAsia"/>
          <w:kern w:val="0"/>
          <w:szCs w:val="21"/>
        </w:rPr>
        <w:t>3</w:t>
      </w:r>
      <w:r>
        <w:rPr>
          <w:rFonts w:eastAsiaTheme="minorEastAsia" w:hint="eastAsia"/>
          <w:kern w:val="0"/>
          <w:szCs w:val="21"/>
        </w:rPr>
        <w:t>．</w:t>
      </w:r>
      <w:r w:rsidR="009E765C" w:rsidRPr="00002918">
        <w:rPr>
          <w:rFonts w:eastAsiaTheme="minorEastAsia"/>
          <w:kern w:val="0"/>
          <w:szCs w:val="21"/>
        </w:rPr>
        <w:t>身心健康，毕业后能独立在高等院校、科研院所、业务部门及其他相关部门从事教学、科研、业务以及管理工作。</w:t>
      </w:r>
    </w:p>
    <w:p w:rsidR="009E765C" w:rsidRPr="00002918" w:rsidRDefault="009E765C"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9E765C" w:rsidRPr="00002918" w:rsidRDefault="009E765C" w:rsidP="009453C5">
      <w:pPr>
        <w:spacing w:line="300" w:lineRule="auto"/>
        <w:ind w:firstLine="482"/>
        <w:jc w:val="left"/>
        <w:rPr>
          <w:rFonts w:eastAsiaTheme="minorEastAsia"/>
          <w:b/>
          <w:szCs w:val="21"/>
        </w:rPr>
      </w:pPr>
      <w:r w:rsidRPr="00002918">
        <w:rPr>
          <w:rFonts w:eastAsiaTheme="minorEastAsia"/>
          <w:b/>
          <w:szCs w:val="21"/>
        </w:rPr>
        <w:t>1.</w:t>
      </w:r>
      <w:r w:rsidRPr="00002918">
        <w:rPr>
          <w:rFonts w:eastAsiaTheme="minorEastAsia"/>
          <w:b/>
          <w:szCs w:val="21"/>
        </w:rPr>
        <w:t>制造业管理工程</w:t>
      </w:r>
    </w:p>
    <w:p w:rsidR="005A7313" w:rsidRPr="00002918" w:rsidRDefault="009E765C" w:rsidP="009453C5">
      <w:pPr>
        <w:spacing w:line="300" w:lineRule="auto"/>
        <w:ind w:firstLine="482"/>
        <w:jc w:val="left"/>
        <w:rPr>
          <w:rFonts w:eastAsiaTheme="minorEastAsia"/>
          <w:szCs w:val="21"/>
        </w:rPr>
      </w:pPr>
      <w:r w:rsidRPr="00002918">
        <w:rPr>
          <w:rFonts w:eastAsiaTheme="minorEastAsia"/>
          <w:szCs w:val="21"/>
        </w:rPr>
        <w:t>1.1</w:t>
      </w:r>
      <w:r w:rsidRPr="00002918">
        <w:rPr>
          <w:rFonts w:eastAsiaTheme="minorEastAsia"/>
          <w:szCs w:val="21"/>
        </w:rPr>
        <w:t>制造业创新管理；</w:t>
      </w:r>
    </w:p>
    <w:p w:rsidR="009E765C" w:rsidRPr="00002918" w:rsidRDefault="009E765C" w:rsidP="009453C5">
      <w:pPr>
        <w:spacing w:line="300" w:lineRule="auto"/>
        <w:ind w:firstLine="482"/>
        <w:jc w:val="left"/>
        <w:rPr>
          <w:rFonts w:eastAsiaTheme="minorEastAsia"/>
          <w:szCs w:val="21"/>
        </w:rPr>
      </w:pPr>
      <w:r w:rsidRPr="00002918">
        <w:rPr>
          <w:rFonts w:eastAsiaTheme="minorEastAsia"/>
          <w:szCs w:val="21"/>
        </w:rPr>
        <w:t>1.2</w:t>
      </w:r>
      <w:r w:rsidRPr="00002918">
        <w:rPr>
          <w:rFonts w:eastAsiaTheme="minorEastAsia"/>
          <w:szCs w:val="21"/>
        </w:rPr>
        <w:t>制造业智能化理论；</w:t>
      </w:r>
    </w:p>
    <w:p w:rsidR="005A7313" w:rsidRPr="00002918" w:rsidRDefault="009E765C" w:rsidP="009453C5">
      <w:pPr>
        <w:spacing w:line="300" w:lineRule="auto"/>
        <w:ind w:firstLine="482"/>
        <w:jc w:val="left"/>
        <w:rPr>
          <w:rFonts w:eastAsiaTheme="minorEastAsia"/>
          <w:szCs w:val="21"/>
        </w:rPr>
      </w:pPr>
      <w:r w:rsidRPr="00002918">
        <w:rPr>
          <w:rFonts w:eastAsiaTheme="minorEastAsia"/>
          <w:szCs w:val="21"/>
        </w:rPr>
        <w:t>1.3</w:t>
      </w:r>
      <w:r w:rsidRPr="00002918">
        <w:rPr>
          <w:rFonts w:eastAsiaTheme="minorEastAsia"/>
          <w:szCs w:val="21"/>
        </w:rPr>
        <w:t>绿色制造理论；</w:t>
      </w:r>
    </w:p>
    <w:p w:rsidR="009E765C" w:rsidRPr="00002918" w:rsidRDefault="009E765C" w:rsidP="009453C5">
      <w:pPr>
        <w:spacing w:line="300" w:lineRule="auto"/>
        <w:ind w:firstLine="482"/>
        <w:jc w:val="left"/>
        <w:rPr>
          <w:rFonts w:eastAsiaTheme="minorEastAsia"/>
          <w:szCs w:val="21"/>
        </w:rPr>
      </w:pPr>
      <w:r w:rsidRPr="00002918">
        <w:rPr>
          <w:rFonts w:eastAsiaTheme="minorEastAsia"/>
          <w:szCs w:val="21"/>
        </w:rPr>
        <w:lastRenderedPageBreak/>
        <w:t>1.4</w:t>
      </w:r>
      <w:r w:rsidRPr="00002918">
        <w:rPr>
          <w:rFonts w:eastAsiaTheme="minorEastAsia"/>
          <w:szCs w:val="21"/>
        </w:rPr>
        <w:t>产业聚集理论</w:t>
      </w:r>
      <w:r w:rsidR="005A7313" w:rsidRPr="00002918">
        <w:rPr>
          <w:rFonts w:eastAsiaTheme="minorEastAsia"/>
          <w:szCs w:val="21"/>
        </w:rPr>
        <w:t>。</w:t>
      </w:r>
    </w:p>
    <w:p w:rsidR="009E765C" w:rsidRPr="00002918" w:rsidRDefault="009E765C" w:rsidP="009453C5">
      <w:pPr>
        <w:spacing w:line="300" w:lineRule="auto"/>
        <w:ind w:firstLine="482"/>
        <w:jc w:val="left"/>
        <w:rPr>
          <w:rFonts w:eastAsiaTheme="minorEastAsia"/>
          <w:b/>
          <w:szCs w:val="21"/>
        </w:rPr>
      </w:pPr>
      <w:r w:rsidRPr="00002918">
        <w:rPr>
          <w:rFonts w:eastAsiaTheme="minorEastAsia"/>
          <w:b/>
          <w:szCs w:val="21"/>
        </w:rPr>
        <w:t>2.</w:t>
      </w:r>
      <w:r w:rsidRPr="00002918">
        <w:rPr>
          <w:rFonts w:eastAsiaTheme="minorEastAsia"/>
          <w:b/>
          <w:szCs w:val="21"/>
        </w:rPr>
        <w:t>决策理论方法与应用</w:t>
      </w:r>
    </w:p>
    <w:p w:rsidR="005A7313" w:rsidRPr="00002918" w:rsidRDefault="009E765C" w:rsidP="009453C5">
      <w:pPr>
        <w:spacing w:line="300" w:lineRule="auto"/>
        <w:ind w:firstLine="482"/>
        <w:jc w:val="left"/>
        <w:rPr>
          <w:rFonts w:eastAsiaTheme="minorEastAsia"/>
          <w:szCs w:val="21"/>
        </w:rPr>
      </w:pPr>
      <w:r w:rsidRPr="00002918">
        <w:rPr>
          <w:rFonts w:eastAsiaTheme="minorEastAsia"/>
          <w:szCs w:val="21"/>
        </w:rPr>
        <w:t>2.1</w:t>
      </w:r>
      <w:r w:rsidRPr="00002918">
        <w:rPr>
          <w:rFonts w:eastAsiaTheme="minorEastAsia"/>
          <w:szCs w:val="21"/>
        </w:rPr>
        <w:t>决策分析；</w:t>
      </w:r>
    </w:p>
    <w:p w:rsidR="005A7313" w:rsidRPr="00002918" w:rsidRDefault="009E765C" w:rsidP="009453C5">
      <w:pPr>
        <w:spacing w:line="300" w:lineRule="auto"/>
        <w:ind w:firstLine="482"/>
        <w:jc w:val="left"/>
        <w:rPr>
          <w:rFonts w:eastAsiaTheme="minorEastAsia"/>
          <w:szCs w:val="21"/>
        </w:rPr>
      </w:pPr>
      <w:r w:rsidRPr="00002918">
        <w:rPr>
          <w:rFonts w:eastAsiaTheme="minorEastAsia"/>
          <w:szCs w:val="21"/>
        </w:rPr>
        <w:t>2.2</w:t>
      </w:r>
      <w:r w:rsidRPr="00002918">
        <w:rPr>
          <w:rFonts w:eastAsiaTheme="minorEastAsia"/>
          <w:szCs w:val="21"/>
        </w:rPr>
        <w:t>灾害应急决策；</w:t>
      </w:r>
    </w:p>
    <w:p w:rsidR="009E765C" w:rsidRPr="00002918" w:rsidRDefault="009E765C" w:rsidP="009453C5">
      <w:pPr>
        <w:spacing w:line="300" w:lineRule="auto"/>
        <w:ind w:firstLine="482"/>
        <w:jc w:val="left"/>
        <w:rPr>
          <w:rFonts w:eastAsiaTheme="minorEastAsia"/>
          <w:szCs w:val="21"/>
        </w:rPr>
      </w:pPr>
      <w:r w:rsidRPr="00002918">
        <w:rPr>
          <w:rFonts w:eastAsiaTheme="minorEastAsia"/>
          <w:szCs w:val="21"/>
        </w:rPr>
        <w:t>2.3</w:t>
      </w:r>
      <w:r w:rsidRPr="00002918">
        <w:rPr>
          <w:rFonts w:eastAsiaTheme="minorEastAsia"/>
          <w:szCs w:val="21"/>
        </w:rPr>
        <w:t>智能预测理论与方法；</w:t>
      </w:r>
    </w:p>
    <w:p w:rsidR="005A7313" w:rsidRPr="00002918" w:rsidRDefault="009E765C" w:rsidP="009453C5">
      <w:pPr>
        <w:spacing w:line="300" w:lineRule="auto"/>
        <w:ind w:firstLine="482"/>
        <w:jc w:val="left"/>
        <w:rPr>
          <w:rFonts w:eastAsiaTheme="minorEastAsia"/>
          <w:szCs w:val="21"/>
        </w:rPr>
      </w:pPr>
      <w:r w:rsidRPr="00002918">
        <w:rPr>
          <w:rFonts w:eastAsiaTheme="minorEastAsia"/>
          <w:szCs w:val="21"/>
        </w:rPr>
        <w:t>2.4</w:t>
      </w:r>
      <w:r w:rsidRPr="00002918">
        <w:rPr>
          <w:rFonts w:eastAsiaTheme="minorEastAsia"/>
          <w:szCs w:val="21"/>
        </w:rPr>
        <w:t>大数据决策；</w:t>
      </w:r>
    </w:p>
    <w:p w:rsidR="009E765C" w:rsidRPr="00002918" w:rsidRDefault="009E765C" w:rsidP="009453C5">
      <w:pPr>
        <w:spacing w:line="300" w:lineRule="auto"/>
        <w:ind w:firstLine="482"/>
        <w:jc w:val="left"/>
        <w:rPr>
          <w:rFonts w:eastAsiaTheme="minorEastAsia"/>
          <w:szCs w:val="21"/>
        </w:rPr>
      </w:pPr>
      <w:r w:rsidRPr="00002918">
        <w:rPr>
          <w:rFonts w:eastAsiaTheme="minorEastAsia"/>
          <w:szCs w:val="21"/>
        </w:rPr>
        <w:t>2.5</w:t>
      </w:r>
      <w:r w:rsidRPr="00002918">
        <w:rPr>
          <w:rFonts w:eastAsiaTheme="minorEastAsia"/>
          <w:szCs w:val="21"/>
        </w:rPr>
        <w:t>复杂系统建模与数据挖掘；</w:t>
      </w:r>
    </w:p>
    <w:p w:rsidR="009E765C" w:rsidRPr="00002918" w:rsidRDefault="009E765C" w:rsidP="009453C5">
      <w:pPr>
        <w:spacing w:line="300" w:lineRule="auto"/>
        <w:ind w:firstLine="482"/>
        <w:jc w:val="left"/>
        <w:rPr>
          <w:rFonts w:eastAsiaTheme="minorEastAsia"/>
          <w:szCs w:val="21"/>
        </w:rPr>
      </w:pPr>
      <w:r w:rsidRPr="00002918">
        <w:rPr>
          <w:rFonts w:eastAsiaTheme="minorEastAsia"/>
          <w:szCs w:val="21"/>
        </w:rPr>
        <w:t>2.6</w:t>
      </w:r>
      <w:r w:rsidRPr="00002918">
        <w:rPr>
          <w:rFonts w:eastAsiaTheme="minorEastAsia"/>
          <w:szCs w:val="21"/>
        </w:rPr>
        <w:t>灰色系统理论与方法</w:t>
      </w:r>
      <w:r w:rsidR="005A7313" w:rsidRPr="00002918">
        <w:rPr>
          <w:rFonts w:eastAsiaTheme="minorEastAsia"/>
          <w:szCs w:val="21"/>
        </w:rPr>
        <w:t>。</w:t>
      </w:r>
    </w:p>
    <w:p w:rsidR="009E765C" w:rsidRPr="00002918" w:rsidRDefault="009E765C" w:rsidP="009453C5">
      <w:pPr>
        <w:spacing w:line="300" w:lineRule="auto"/>
        <w:ind w:firstLine="482"/>
        <w:jc w:val="left"/>
        <w:rPr>
          <w:rFonts w:eastAsiaTheme="minorEastAsia"/>
          <w:b/>
          <w:szCs w:val="21"/>
        </w:rPr>
      </w:pPr>
      <w:r w:rsidRPr="00002918">
        <w:rPr>
          <w:rFonts w:eastAsiaTheme="minorEastAsia"/>
          <w:b/>
          <w:szCs w:val="21"/>
        </w:rPr>
        <w:t>3.</w:t>
      </w:r>
      <w:r w:rsidRPr="00002918">
        <w:rPr>
          <w:rFonts w:eastAsiaTheme="minorEastAsia"/>
          <w:b/>
          <w:szCs w:val="21"/>
        </w:rPr>
        <w:t>金融工程</w:t>
      </w:r>
    </w:p>
    <w:p w:rsidR="005A7313" w:rsidRPr="00002918" w:rsidRDefault="009E765C" w:rsidP="009453C5">
      <w:pPr>
        <w:spacing w:line="300" w:lineRule="auto"/>
        <w:ind w:firstLine="482"/>
        <w:jc w:val="left"/>
        <w:rPr>
          <w:rFonts w:eastAsiaTheme="minorEastAsia"/>
          <w:szCs w:val="21"/>
        </w:rPr>
      </w:pPr>
      <w:r w:rsidRPr="00002918">
        <w:rPr>
          <w:rFonts w:eastAsiaTheme="minorEastAsia"/>
          <w:szCs w:val="21"/>
        </w:rPr>
        <w:t>3.1</w:t>
      </w:r>
      <w:r w:rsidRPr="00002918">
        <w:rPr>
          <w:rFonts w:eastAsiaTheme="minorEastAsia"/>
          <w:szCs w:val="21"/>
        </w:rPr>
        <w:t>金融风险管理；</w:t>
      </w:r>
    </w:p>
    <w:p w:rsidR="005A7313" w:rsidRPr="00002918" w:rsidRDefault="009E765C" w:rsidP="009453C5">
      <w:pPr>
        <w:spacing w:line="300" w:lineRule="auto"/>
        <w:ind w:firstLine="482"/>
        <w:jc w:val="left"/>
        <w:rPr>
          <w:rFonts w:eastAsiaTheme="minorEastAsia"/>
          <w:szCs w:val="21"/>
        </w:rPr>
      </w:pPr>
      <w:r w:rsidRPr="00002918">
        <w:rPr>
          <w:rFonts w:eastAsiaTheme="minorEastAsia"/>
          <w:szCs w:val="21"/>
        </w:rPr>
        <w:t>3.2</w:t>
      </w:r>
      <w:r w:rsidRPr="00002918">
        <w:rPr>
          <w:rFonts w:eastAsiaTheme="minorEastAsia"/>
          <w:szCs w:val="21"/>
        </w:rPr>
        <w:t>量化投资与决策；</w:t>
      </w:r>
    </w:p>
    <w:p w:rsidR="009E765C" w:rsidRPr="00002918" w:rsidRDefault="009E765C" w:rsidP="009453C5">
      <w:pPr>
        <w:spacing w:line="300" w:lineRule="auto"/>
        <w:ind w:firstLine="482"/>
        <w:jc w:val="left"/>
        <w:rPr>
          <w:rFonts w:eastAsiaTheme="minorEastAsia"/>
          <w:szCs w:val="21"/>
        </w:rPr>
      </w:pPr>
      <w:r w:rsidRPr="00002918">
        <w:rPr>
          <w:rFonts w:eastAsiaTheme="minorEastAsia"/>
          <w:szCs w:val="21"/>
        </w:rPr>
        <w:t>3.3</w:t>
      </w:r>
      <w:r w:rsidRPr="00002918">
        <w:rPr>
          <w:rFonts w:eastAsiaTheme="minorEastAsia"/>
          <w:szCs w:val="21"/>
        </w:rPr>
        <w:t>大数据金融；</w:t>
      </w:r>
    </w:p>
    <w:p w:rsidR="005A7313" w:rsidRPr="00002918" w:rsidRDefault="009E765C" w:rsidP="009453C5">
      <w:pPr>
        <w:spacing w:line="300" w:lineRule="auto"/>
        <w:ind w:firstLine="482"/>
        <w:jc w:val="left"/>
        <w:rPr>
          <w:rFonts w:eastAsiaTheme="minorEastAsia"/>
          <w:szCs w:val="21"/>
        </w:rPr>
      </w:pPr>
      <w:r w:rsidRPr="00002918">
        <w:rPr>
          <w:rFonts w:eastAsiaTheme="minorEastAsia"/>
          <w:szCs w:val="21"/>
        </w:rPr>
        <w:t>3.4</w:t>
      </w:r>
      <w:r w:rsidRPr="00002918">
        <w:rPr>
          <w:rFonts w:eastAsiaTheme="minorEastAsia"/>
          <w:szCs w:val="21"/>
        </w:rPr>
        <w:t>气象金融；</w:t>
      </w:r>
    </w:p>
    <w:p w:rsidR="009E765C" w:rsidRPr="00002918" w:rsidRDefault="009E765C" w:rsidP="009453C5">
      <w:pPr>
        <w:spacing w:line="300" w:lineRule="auto"/>
        <w:ind w:firstLine="482"/>
        <w:jc w:val="left"/>
        <w:rPr>
          <w:rFonts w:eastAsiaTheme="minorEastAsia"/>
          <w:szCs w:val="21"/>
        </w:rPr>
      </w:pPr>
      <w:r w:rsidRPr="00002918">
        <w:rPr>
          <w:rFonts w:eastAsiaTheme="minorEastAsia"/>
          <w:szCs w:val="21"/>
        </w:rPr>
        <w:t>3.5</w:t>
      </w:r>
      <w:r w:rsidRPr="00002918">
        <w:rPr>
          <w:rFonts w:eastAsiaTheme="minorEastAsia"/>
          <w:szCs w:val="21"/>
        </w:rPr>
        <w:t>区块链金融</w:t>
      </w:r>
      <w:r w:rsidR="005A7313" w:rsidRPr="00002918">
        <w:rPr>
          <w:rFonts w:eastAsiaTheme="minorEastAsia"/>
          <w:szCs w:val="21"/>
        </w:rPr>
        <w:t>。</w:t>
      </w:r>
    </w:p>
    <w:p w:rsidR="009E765C" w:rsidRPr="00002918" w:rsidRDefault="009E765C" w:rsidP="009453C5">
      <w:pPr>
        <w:spacing w:line="300" w:lineRule="auto"/>
        <w:ind w:firstLine="482"/>
        <w:jc w:val="left"/>
        <w:rPr>
          <w:rFonts w:eastAsiaTheme="minorEastAsia"/>
          <w:b/>
          <w:szCs w:val="21"/>
        </w:rPr>
      </w:pPr>
      <w:r w:rsidRPr="00002918">
        <w:rPr>
          <w:rFonts w:eastAsiaTheme="minorEastAsia"/>
          <w:b/>
          <w:szCs w:val="21"/>
        </w:rPr>
        <w:t>4.</w:t>
      </w:r>
      <w:r w:rsidRPr="00002918">
        <w:rPr>
          <w:rFonts w:eastAsiaTheme="minorEastAsia"/>
          <w:b/>
          <w:szCs w:val="21"/>
        </w:rPr>
        <w:t>气候与环境系统管理</w:t>
      </w:r>
    </w:p>
    <w:p w:rsidR="005A7313" w:rsidRPr="00002918" w:rsidRDefault="009E765C" w:rsidP="009453C5">
      <w:pPr>
        <w:spacing w:line="300" w:lineRule="auto"/>
        <w:ind w:firstLine="482"/>
        <w:jc w:val="left"/>
        <w:rPr>
          <w:rFonts w:eastAsiaTheme="minorEastAsia"/>
          <w:szCs w:val="21"/>
        </w:rPr>
      </w:pPr>
      <w:r w:rsidRPr="00002918">
        <w:rPr>
          <w:rFonts w:eastAsiaTheme="minorEastAsia"/>
          <w:szCs w:val="21"/>
        </w:rPr>
        <w:t>4.1</w:t>
      </w:r>
      <w:r w:rsidRPr="00002918">
        <w:rPr>
          <w:rFonts w:eastAsiaTheme="minorEastAsia"/>
          <w:szCs w:val="21"/>
        </w:rPr>
        <w:t>气象灾害管理；</w:t>
      </w:r>
    </w:p>
    <w:p w:rsidR="005A7313" w:rsidRPr="00002918" w:rsidRDefault="009E765C" w:rsidP="009453C5">
      <w:pPr>
        <w:spacing w:line="300" w:lineRule="auto"/>
        <w:ind w:firstLine="482"/>
        <w:jc w:val="left"/>
        <w:rPr>
          <w:rFonts w:eastAsiaTheme="minorEastAsia"/>
          <w:szCs w:val="21"/>
        </w:rPr>
      </w:pPr>
      <w:r w:rsidRPr="00002918">
        <w:rPr>
          <w:rFonts w:eastAsiaTheme="minorEastAsia"/>
          <w:szCs w:val="21"/>
        </w:rPr>
        <w:t>4.2</w:t>
      </w:r>
      <w:r w:rsidRPr="00002918">
        <w:rPr>
          <w:rFonts w:eastAsiaTheme="minorEastAsia"/>
          <w:szCs w:val="21"/>
        </w:rPr>
        <w:t>气候变化影响与适应；</w:t>
      </w:r>
    </w:p>
    <w:p w:rsidR="009E765C" w:rsidRPr="00002918" w:rsidRDefault="009E765C" w:rsidP="009453C5">
      <w:pPr>
        <w:spacing w:line="300" w:lineRule="auto"/>
        <w:ind w:firstLine="482"/>
        <w:jc w:val="left"/>
        <w:rPr>
          <w:rFonts w:eastAsiaTheme="minorEastAsia"/>
          <w:szCs w:val="21"/>
        </w:rPr>
      </w:pPr>
      <w:r w:rsidRPr="00002918">
        <w:rPr>
          <w:rFonts w:eastAsiaTheme="minorEastAsia"/>
          <w:szCs w:val="21"/>
        </w:rPr>
        <w:t>4.3</w:t>
      </w:r>
      <w:r w:rsidRPr="00002918">
        <w:rPr>
          <w:rFonts w:eastAsiaTheme="minorEastAsia"/>
          <w:szCs w:val="21"/>
        </w:rPr>
        <w:t>能源战略与管理；</w:t>
      </w:r>
    </w:p>
    <w:p w:rsidR="005A7313" w:rsidRPr="00002918" w:rsidRDefault="009E765C" w:rsidP="009453C5">
      <w:pPr>
        <w:spacing w:line="300" w:lineRule="auto"/>
        <w:ind w:firstLine="482"/>
        <w:jc w:val="left"/>
        <w:rPr>
          <w:rFonts w:eastAsiaTheme="minorEastAsia"/>
          <w:szCs w:val="21"/>
        </w:rPr>
      </w:pPr>
      <w:r w:rsidRPr="00002918">
        <w:rPr>
          <w:rFonts w:eastAsiaTheme="minorEastAsia"/>
          <w:szCs w:val="21"/>
        </w:rPr>
        <w:t>4.4</w:t>
      </w:r>
      <w:r w:rsidRPr="00002918">
        <w:rPr>
          <w:rFonts w:eastAsiaTheme="minorEastAsia"/>
          <w:szCs w:val="21"/>
        </w:rPr>
        <w:t>能源与环境系统建模；</w:t>
      </w:r>
    </w:p>
    <w:p w:rsidR="009E765C" w:rsidRPr="00002918" w:rsidRDefault="009E765C" w:rsidP="009453C5">
      <w:pPr>
        <w:spacing w:line="300" w:lineRule="auto"/>
        <w:ind w:firstLine="482"/>
        <w:jc w:val="left"/>
        <w:rPr>
          <w:rFonts w:eastAsiaTheme="minorEastAsia"/>
          <w:szCs w:val="21"/>
        </w:rPr>
      </w:pPr>
      <w:r w:rsidRPr="00002918">
        <w:rPr>
          <w:rFonts w:eastAsiaTheme="minorEastAsia"/>
          <w:szCs w:val="21"/>
        </w:rPr>
        <w:t>4.5</w:t>
      </w:r>
      <w:r w:rsidRPr="00002918">
        <w:rPr>
          <w:rFonts w:eastAsiaTheme="minorEastAsia"/>
          <w:szCs w:val="21"/>
        </w:rPr>
        <w:t>气候变化与公共政策</w:t>
      </w:r>
      <w:r w:rsidR="005A7313" w:rsidRPr="00002918">
        <w:rPr>
          <w:rFonts w:eastAsiaTheme="minorEastAsia"/>
          <w:szCs w:val="21"/>
        </w:rPr>
        <w:t>。</w:t>
      </w:r>
    </w:p>
    <w:p w:rsidR="009E765C" w:rsidRPr="00002918" w:rsidRDefault="009E765C" w:rsidP="009453C5">
      <w:pPr>
        <w:spacing w:line="300" w:lineRule="auto"/>
        <w:ind w:firstLine="482"/>
        <w:jc w:val="left"/>
        <w:rPr>
          <w:rFonts w:eastAsiaTheme="minorEastAsia"/>
          <w:b/>
          <w:szCs w:val="21"/>
        </w:rPr>
      </w:pPr>
      <w:r w:rsidRPr="00002918">
        <w:rPr>
          <w:rFonts w:eastAsiaTheme="minorEastAsia"/>
          <w:b/>
          <w:szCs w:val="21"/>
        </w:rPr>
        <w:t>5.</w:t>
      </w:r>
      <w:r w:rsidRPr="00002918">
        <w:rPr>
          <w:rFonts w:eastAsiaTheme="minorEastAsia"/>
          <w:b/>
          <w:szCs w:val="21"/>
        </w:rPr>
        <w:t>信息管理与物流工程</w:t>
      </w:r>
    </w:p>
    <w:p w:rsidR="005A7313" w:rsidRPr="00002918" w:rsidRDefault="005A7313" w:rsidP="005A7313">
      <w:pPr>
        <w:widowControl/>
        <w:spacing w:line="300" w:lineRule="auto"/>
        <w:ind w:firstLineChars="200" w:firstLine="420"/>
        <w:rPr>
          <w:rFonts w:eastAsiaTheme="minorEastAsia"/>
          <w:kern w:val="0"/>
          <w:szCs w:val="21"/>
        </w:rPr>
      </w:pPr>
      <w:r w:rsidRPr="00002918">
        <w:rPr>
          <w:rFonts w:eastAsiaTheme="minorEastAsia"/>
          <w:kern w:val="0"/>
          <w:szCs w:val="21"/>
        </w:rPr>
        <w:t>5.1</w:t>
      </w:r>
      <w:r w:rsidRPr="00002918">
        <w:rPr>
          <w:rFonts w:eastAsiaTheme="minorEastAsia"/>
          <w:kern w:val="0"/>
          <w:szCs w:val="21"/>
        </w:rPr>
        <w:t>信息资源管理；</w:t>
      </w:r>
    </w:p>
    <w:p w:rsidR="005A7313" w:rsidRPr="00002918" w:rsidRDefault="005A7313" w:rsidP="005A7313">
      <w:pPr>
        <w:widowControl/>
        <w:spacing w:line="300" w:lineRule="auto"/>
        <w:ind w:firstLineChars="200" w:firstLine="420"/>
        <w:rPr>
          <w:rFonts w:eastAsiaTheme="minorEastAsia"/>
          <w:kern w:val="0"/>
          <w:szCs w:val="21"/>
        </w:rPr>
      </w:pPr>
      <w:r w:rsidRPr="00002918">
        <w:rPr>
          <w:rFonts w:eastAsiaTheme="minorEastAsia"/>
          <w:kern w:val="0"/>
          <w:szCs w:val="21"/>
        </w:rPr>
        <w:t>5.2</w:t>
      </w:r>
      <w:r w:rsidRPr="00002918">
        <w:rPr>
          <w:rFonts w:eastAsiaTheme="minorEastAsia"/>
          <w:kern w:val="0"/>
          <w:szCs w:val="21"/>
        </w:rPr>
        <w:t>科学计量与科技评价；</w:t>
      </w:r>
    </w:p>
    <w:p w:rsidR="005A7313" w:rsidRPr="00002918" w:rsidRDefault="005A7313" w:rsidP="005A7313">
      <w:pPr>
        <w:widowControl/>
        <w:spacing w:line="300" w:lineRule="auto"/>
        <w:ind w:firstLineChars="200" w:firstLine="420"/>
        <w:rPr>
          <w:rFonts w:eastAsiaTheme="minorEastAsia"/>
          <w:kern w:val="0"/>
          <w:szCs w:val="21"/>
        </w:rPr>
      </w:pPr>
      <w:r w:rsidRPr="00002918">
        <w:rPr>
          <w:rFonts w:eastAsiaTheme="minorEastAsia"/>
          <w:kern w:val="0"/>
          <w:szCs w:val="21"/>
        </w:rPr>
        <w:t>5.3</w:t>
      </w:r>
      <w:r w:rsidRPr="00002918">
        <w:rPr>
          <w:rFonts w:eastAsiaTheme="minorEastAsia"/>
          <w:kern w:val="0"/>
          <w:szCs w:val="21"/>
        </w:rPr>
        <w:t>数据智能与信息系统；</w:t>
      </w:r>
    </w:p>
    <w:p w:rsidR="005A7313" w:rsidRPr="00002918" w:rsidRDefault="005A7313" w:rsidP="005A7313">
      <w:pPr>
        <w:widowControl/>
        <w:spacing w:line="300" w:lineRule="auto"/>
        <w:ind w:firstLineChars="200" w:firstLine="420"/>
        <w:rPr>
          <w:rFonts w:eastAsiaTheme="minorEastAsia"/>
          <w:kern w:val="0"/>
          <w:szCs w:val="21"/>
        </w:rPr>
      </w:pPr>
      <w:r w:rsidRPr="00002918">
        <w:rPr>
          <w:rFonts w:eastAsiaTheme="minorEastAsia"/>
          <w:kern w:val="0"/>
          <w:szCs w:val="21"/>
        </w:rPr>
        <w:t>5.4</w:t>
      </w:r>
      <w:r w:rsidRPr="00002918">
        <w:rPr>
          <w:rFonts w:eastAsiaTheme="minorEastAsia"/>
          <w:kern w:val="0"/>
          <w:szCs w:val="21"/>
        </w:rPr>
        <w:t>物流系统优化；</w:t>
      </w:r>
    </w:p>
    <w:p w:rsidR="005A7313" w:rsidRPr="00002918" w:rsidRDefault="005A7313" w:rsidP="005A7313">
      <w:pPr>
        <w:widowControl/>
        <w:spacing w:line="300" w:lineRule="auto"/>
        <w:ind w:firstLineChars="200" w:firstLine="420"/>
        <w:rPr>
          <w:rFonts w:eastAsiaTheme="minorEastAsia"/>
          <w:kern w:val="0"/>
          <w:szCs w:val="21"/>
        </w:rPr>
      </w:pPr>
      <w:r w:rsidRPr="00002918">
        <w:rPr>
          <w:rFonts w:eastAsiaTheme="minorEastAsia"/>
          <w:kern w:val="0"/>
          <w:szCs w:val="21"/>
        </w:rPr>
        <w:t>5.5</w:t>
      </w:r>
      <w:r w:rsidRPr="00002918">
        <w:rPr>
          <w:rFonts w:eastAsiaTheme="minorEastAsia"/>
          <w:kern w:val="0"/>
          <w:szCs w:val="21"/>
        </w:rPr>
        <w:t>供应链管理；</w:t>
      </w:r>
    </w:p>
    <w:p w:rsidR="005A7313" w:rsidRPr="00002918" w:rsidRDefault="005A7313" w:rsidP="005A7313">
      <w:pPr>
        <w:widowControl/>
        <w:spacing w:line="300" w:lineRule="auto"/>
        <w:ind w:firstLineChars="200" w:firstLine="420"/>
        <w:rPr>
          <w:rFonts w:eastAsiaTheme="minorEastAsia"/>
          <w:kern w:val="0"/>
          <w:szCs w:val="21"/>
        </w:rPr>
      </w:pPr>
      <w:r w:rsidRPr="00002918">
        <w:rPr>
          <w:rFonts w:eastAsiaTheme="minorEastAsia"/>
          <w:kern w:val="0"/>
          <w:szCs w:val="21"/>
        </w:rPr>
        <w:t>5.6</w:t>
      </w:r>
      <w:r w:rsidRPr="00002918">
        <w:rPr>
          <w:rFonts w:eastAsiaTheme="minorEastAsia"/>
          <w:kern w:val="0"/>
          <w:szCs w:val="21"/>
        </w:rPr>
        <w:t>生产运作管理。</w:t>
      </w:r>
    </w:p>
    <w:p w:rsidR="009E765C" w:rsidRPr="00002918" w:rsidRDefault="009E765C"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9E765C" w:rsidRPr="00002918" w:rsidRDefault="009E765C" w:rsidP="009E765C">
      <w:pPr>
        <w:widowControl/>
        <w:spacing w:line="300" w:lineRule="auto"/>
        <w:ind w:firstLineChars="200" w:firstLine="420"/>
        <w:rPr>
          <w:rFonts w:eastAsiaTheme="minorEastAsia"/>
          <w:kern w:val="0"/>
          <w:szCs w:val="21"/>
        </w:rPr>
      </w:pPr>
      <w:r w:rsidRPr="00002918">
        <w:rPr>
          <w:rFonts w:eastAsiaTheme="minorEastAsia"/>
          <w:kern w:val="0"/>
          <w:szCs w:val="21"/>
        </w:rPr>
        <w:t>1</w:t>
      </w:r>
      <w:r w:rsidR="005F15A7">
        <w:rPr>
          <w:rFonts w:eastAsiaTheme="minorEastAsia" w:hint="eastAsia"/>
          <w:kern w:val="0"/>
          <w:szCs w:val="21"/>
        </w:rPr>
        <w:t>．</w:t>
      </w:r>
      <w:r w:rsidRPr="00002918">
        <w:rPr>
          <w:rFonts w:eastAsiaTheme="minorEastAsia"/>
          <w:kern w:val="0"/>
          <w:szCs w:val="21"/>
        </w:rPr>
        <w:t>本专业硕士研究生学制为</w:t>
      </w:r>
      <w:r w:rsidRPr="00002918">
        <w:rPr>
          <w:rFonts w:eastAsiaTheme="minorEastAsia"/>
          <w:kern w:val="0"/>
          <w:szCs w:val="21"/>
        </w:rPr>
        <w:t>3</w:t>
      </w:r>
      <w:r w:rsidRPr="00002918">
        <w:rPr>
          <w:rFonts w:eastAsiaTheme="minorEastAsia"/>
          <w:kern w:val="0"/>
          <w:szCs w:val="21"/>
        </w:rPr>
        <w:t>年。</w:t>
      </w:r>
    </w:p>
    <w:p w:rsidR="009E765C" w:rsidRPr="00002918" w:rsidRDefault="009E765C" w:rsidP="009E765C">
      <w:pPr>
        <w:widowControl/>
        <w:spacing w:line="300" w:lineRule="auto"/>
        <w:ind w:firstLineChars="200" w:firstLine="420"/>
        <w:rPr>
          <w:rFonts w:eastAsiaTheme="minorEastAsia"/>
          <w:kern w:val="0"/>
          <w:szCs w:val="21"/>
        </w:rPr>
      </w:pPr>
      <w:r w:rsidRPr="00002918">
        <w:rPr>
          <w:rFonts w:eastAsiaTheme="minorEastAsia"/>
          <w:kern w:val="0"/>
          <w:szCs w:val="21"/>
        </w:rPr>
        <w:t>2</w:t>
      </w:r>
      <w:r w:rsidR="005F15A7">
        <w:rPr>
          <w:rFonts w:eastAsiaTheme="minorEastAsia" w:hint="eastAsia"/>
          <w:kern w:val="0"/>
          <w:szCs w:val="21"/>
        </w:rPr>
        <w:t>．</w:t>
      </w:r>
      <w:r w:rsidRPr="00002918">
        <w:rPr>
          <w:rFonts w:eastAsiaTheme="minorEastAsia"/>
          <w:kern w:val="0"/>
          <w:szCs w:val="21"/>
        </w:rPr>
        <w:t>本专业硕士研究生每年秋季入学，学习年限为</w:t>
      </w:r>
      <w:r w:rsidRPr="00002918">
        <w:rPr>
          <w:rFonts w:eastAsiaTheme="minorEastAsia"/>
          <w:kern w:val="0"/>
          <w:szCs w:val="21"/>
        </w:rPr>
        <w:t xml:space="preserve">3 </w:t>
      </w:r>
      <w:r w:rsidRPr="00002918">
        <w:rPr>
          <w:rFonts w:eastAsiaTheme="minorEastAsia"/>
          <w:kern w:val="0"/>
          <w:szCs w:val="21"/>
        </w:rPr>
        <w:t>年，最长学习年限不超过</w:t>
      </w:r>
      <w:r w:rsidRPr="00002918">
        <w:rPr>
          <w:rFonts w:eastAsiaTheme="minorEastAsia"/>
          <w:kern w:val="0"/>
          <w:szCs w:val="21"/>
        </w:rPr>
        <w:t>5</w:t>
      </w:r>
      <w:r w:rsidRPr="00002918">
        <w:rPr>
          <w:rFonts w:eastAsiaTheme="minorEastAsia"/>
          <w:kern w:val="0"/>
          <w:szCs w:val="21"/>
        </w:rPr>
        <w:t>年。修满规定学分、提前完成学习计划、论文水平特别优秀者，可以申请提前答辩和提前毕业。因特殊原因不能按期毕业可适当延长学习年限，但最长不超过</w:t>
      </w:r>
      <w:r w:rsidRPr="00002918">
        <w:rPr>
          <w:rFonts w:eastAsiaTheme="minorEastAsia"/>
          <w:kern w:val="0"/>
          <w:szCs w:val="21"/>
        </w:rPr>
        <w:t>5</w:t>
      </w:r>
      <w:r w:rsidRPr="00002918">
        <w:rPr>
          <w:rFonts w:eastAsiaTheme="minorEastAsia"/>
          <w:kern w:val="0"/>
          <w:szCs w:val="21"/>
        </w:rPr>
        <w:t>年，经费由导师的课题承担。</w:t>
      </w:r>
    </w:p>
    <w:p w:rsidR="009E765C" w:rsidRPr="00002918" w:rsidRDefault="009E765C"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1</w:t>
      </w:r>
      <w:r w:rsidR="005F15A7">
        <w:rPr>
          <w:rFonts w:eastAsiaTheme="minorEastAsia" w:hint="eastAsia"/>
          <w:color w:val="000000" w:themeColor="text1"/>
          <w:kern w:val="0"/>
          <w:szCs w:val="21"/>
        </w:rPr>
        <w:t>．</w:t>
      </w:r>
      <w:r w:rsidRPr="00002918">
        <w:rPr>
          <w:rFonts w:eastAsiaTheme="minorEastAsia"/>
          <w:color w:val="000000" w:themeColor="text1"/>
          <w:kern w:val="0"/>
          <w:szCs w:val="21"/>
        </w:rPr>
        <w:t>学分要求</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总学分：</w:t>
      </w:r>
      <w:r w:rsidRPr="00002918">
        <w:rPr>
          <w:rFonts w:eastAsiaTheme="minorEastAsia"/>
          <w:color w:val="000000" w:themeColor="text1"/>
          <w:kern w:val="0"/>
          <w:szCs w:val="21"/>
        </w:rPr>
        <w:t>26</w:t>
      </w:r>
      <w:r w:rsidRPr="00002918">
        <w:rPr>
          <w:rFonts w:eastAsiaTheme="minorEastAsia"/>
          <w:color w:val="000000" w:themeColor="text1"/>
          <w:kern w:val="0"/>
          <w:szCs w:val="21"/>
        </w:rPr>
        <w:t>学分</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lastRenderedPageBreak/>
        <w:t>学位课学分：</w:t>
      </w:r>
      <w:r w:rsidRPr="00002918">
        <w:rPr>
          <w:rFonts w:eastAsiaTheme="minorEastAsia"/>
          <w:color w:val="000000" w:themeColor="text1"/>
          <w:kern w:val="0"/>
          <w:szCs w:val="21"/>
        </w:rPr>
        <w:t>15</w:t>
      </w:r>
      <w:r w:rsidRPr="00002918">
        <w:rPr>
          <w:rFonts w:eastAsiaTheme="minorEastAsia"/>
          <w:color w:val="000000" w:themeColor="text1"/>
          <w:kern w:val="0"/>
          <w:szCs w:val="21"/>
        </w:rPr>
        <w:t>学分</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2</w:t>
      </w:r>
      <w:r w:rsidR="005F15A7">
        <w:rPr>
          <w:rFonts w:eastAsiaTheme="minorEastAsia" w:hint="eastAsia"/>
          <w:color w:val="000000" w:themeColor="text1"/>
          <w:kern w:val="0"/>
          <w:szCs w:val="21"/>
        </w:rPr>
        <w:t>．</w:t>
      </w:r>
      <w:r w:rsidRPr="00002918">
        <w:rPr>
          <w:rFonts w:eastAsiaTheme="minorEastAsia"/>
          <w:color w:val="000000" w:themeColor="text1"/>
          <w:kern w:val="0"/>
          <w:szCs w:val="21"/>
        </w:rPr>
        <w:t>课程设置</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w:t>
      </w:r>
      <w:r w:rsidRPr="00002918">
        <w:rPr>
          <w:rFonts w:eastAsiaTheme="minorEastAsia"/>
          <w:color w:val="000000" w:themeColor="text1"/>
          <w:kern w:val="0"/>
          <w:szCs w:val="21"/>
        </w:rPr>
        <w:t>1</w:t>
      </w:r>
      <w:r w:rsidRPr="00002918">
        <w:rPr>
          <w:rFonts w:eastAsiaTheme="minorEastAsia"/>
          <w:color w:val="000000" w:themeColor="text1"/>
          <w:kern w:val="0"/>
          <w:szCs w:val="21"/>
        </w:rPr>
        <w:t>）学位课（</w:t>
      </w:r>
      <w:r w:rsidRPr="00002918">
        <w:rPr>
          <w:rFonts w:eastAsiaTheme="minorEastAsia"/>
          <w:color w:val="000000" w:themeColor="text1"/>
          <w:kern w:val="0"/>
          <w:szCs w:val="21"/>
        </w:rPr>
        <w:t>15</w:t>
      </w:r>
      <w:r w:rsidRPr="00002918">
        <w:rPr>
          <w:rFonts w:eastAsiaTheme="minorEastAsia"/>
          <w:color w:val="000000" w:themeColor="text1"/>
          <w:kern w:val="0"/>
          <w:szCs w:val="21"/>
        </w:rPr>
        <w:t>学分）</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A——</w:t>
      </w:r>
      <w:r w:rsidRPr="00002918">
        <w:rPr>
          <w:rFonts w:eastAsiaTheme="minorEastAsia"/>
          <w:color w:val="000000" w:themeColor="text1"/>
          <w:kern w:val="0"/>
          <w:szCs w:val="21"/>
        </w:rPr>
        <w:t>公共基础课（</w:t>
      </w:r>
      <w:r w:rsidRPr="00002918">
        <w:rPr>
          <w:rFonts w:eastAsiaTheme="minorEastAsia"/>
          <w:color w:val="000000" w:themeColor="text1"/>
          <w:kern w:val="0"/>
          <w:szCs w:val="21"/>
        </w:rPr>
        <w:t>6</w:t>
      </w:r>
      <w:r w:rsidRPr="00002918">
        <w:rPr>
          <w:rFonts w:eastAsiaTheme="minorEastAsia"/>
          <w:color w:val="000000" w:themeColor="text1"/>
          <w:kern w:val="0"/>
          <w:szCs w:val="21"/>
        </w:rPr>
        <w:t>学分）</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中国特色社会主义理论与实践研究，</w:t>
      </w:r>
      <w:r w:rsidRPr="00002918">
        <w:rPr>
          <w:rFonts w:eastAsiaTheme="minorEastAsia"/>
          <w:color w:val="000000" w:themeColor="text1"/>
          <w:kern w:val="0"/>
          <w:szCs w:val="21"/>
        </w:rPr>
        <w:t>2</w:t>
      </w:r>
      <w:r w:rsidRPr="00002918">
        <w:rPr>
          <w:rFonts w:eastAsiaTheme="minorEastAsia"/>
          <w:color w:val="000000" w:themeColor="text1"/>
          <w:kern w:val="0"/>
          <w:szCs w:val="21"/>
        </w:rPr>
        <w:t>学分。</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马克思主义与社会科学方法论，</w:t>
      </w:r>
      <w:r w:rsidRPr="00002918">
        <w:rPr>
          <w:rFonts w:eastAsiaTheme="minorEastAsia"/>
          <w:color w:val="000000" w:themeColor="text1"/>
          <w:kern w:val="0"/>
          <w:szCs w:val="21"/>
        </w:rPr>
        <w:t>1</w:t>
      </w:r>
      <w:r w:rsidRPr="00002918">
        <w:rPr>
          <w:rFonts w:eastAsiaTheme="minorEastAsia"/>
          <w:color w:val="000000" w:themeColor="text1"/>
          <w:kern w:val="0"/>
          <w:szCs w:val="21"/>
        </w:rPr>
        <w:t>学分。</w:t>
      </w:r>
    </w:p>
    <w:p w:rsidR="009E765C" w:rsidRPr="00002918" w:rsidRDefault="005A7313"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PETS-5</w:t>
      </w:r>
      <w:r w:rsidRPr="00002918">
        <w:rPr>
          <w:rFonts w:eastAsiaTheme="minorEastAsia"/>
          <w:color w:val="000000" w:themeColor="text1"/>
          <w:kern w:val="0"/>
          <w:szCs w:val="21"/>
        </w:rPr>
        <w:t>，</w:t>
      </w:r>
      <w:r w:rsidR="009E765C" w:rsidRPr="00002918">
        <w:rPr>
          <w:rFonts w:eastAsiaTheme="minorEastAsia"/>
          <w:color w:val="000000" w:themeColor="text1"/>
          <w:kern w:val="0"/>
          <w:szCs w:val="21"/>
        </w:rPr>
        <w:t>2</w:t>
      </w:r>
      <w:r w:rsidR="009E765C" w:rsidRPr="00002918">
        <w:rPr>
          <w:rFonts w:eastAsiaTheme="minorEastAsia"/>
          <w:color w:val="000000" w:themeColor="text1"/>
          <w:kern w:val="0"/>
          <w:szCs w:val="21"/>
        </w:rPr>
        <w:t>学分。</w:t>
      </w:r>
    </w:p>
    <w:p w:rsidR="009E765C" w:rsidRPr="00002918" w:rsidRDefault="005A7313"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科技写作，</w:t>
      </w:r>
      <w:r w:rsidR="009E765C" w:rsidRPr="00002918">
        <w:rPr>
          <w:rFonts w:eastAsiaTheme="minorEastAsia"/>
          <w:color w:val="000000" w:themeColor="text1"/>
          <w:kern w:val="0"/>
          <w:szCs w:val="21"/>
        </w:rPr>
        <w:t>1</w:t>
      </w:r>
      <w:r w:rsidR="009E765C" w:rsidRPr="00002918">
        <w:rPr>
          <w:rFonts w:eastAsiaTheme="minorEastAsia"/>
          <w:color w:val="000000" w:themeColor="text1"/>
          <w:kern w:val="0"/>
          <w:szCs w:val="21"/>
        </w:rPr>
        <w:t>学分。</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B——</w:t>
      </w:r>
      <w:r w:rsidRPr="00002918">
        <w:rPr>
          <w:rFonts w:eastAsiaTheme="minorEastAsia"/>
          <w:color w:val="000000" w:themeColor="text1"/>
          <w:kern w:val="0"/>
          <w:szCs w:val="21"/>
        </w:rPr>
        <w:t>专业基础课（不少于</w:t>
      </w:r>
      <w:r w:rsidRPr="00002918">
        <w:rPr>
          <w:rFonts w:eastAsiaTheme="minorEastAsia"/>
          <w:color w:val="000000" w:themeColor="text1"/>
          <w:kern w:val="0"/>
          <w:szCs w:val="21"/>
        </w:rPr>
        <w:t>9</w:t>
      </w:r>
      <w:r w:rsidRPr="00002918">
        <w:rPr>
          <w:rFonts w:eastAsiaTheme="minorEastAsia"/>
          <w:color w:val="000000" w:themeColor="text1"/>
          <w:kern w:val="0"/>
          <w:szCs w:val="21"/>
        </w:rPr>
        <w:t>学分）</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专业基础课，反映本学科最基本的基础理论知识和专业基础知识，是该学科的必修课。专业基础课及学分设置见附件课程设置。</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w:t>
      </w:r>
      <w:r w:rsidRPr="00002918">
        <w:rPr>
          <w:rFonts w:eastAsiaTheme="minorEastAsia"/>
          <w:color w:val="000000" w:themeColor="text1"/>
          <w:kern w:val="0"/>
          <w:szCs w:val="21"/>
        </w:rPr>
        <w:t>2</w:t>
      </w:r>
      <w:r w:rsidRPr="00002918">
        <w:rPr>
          <w:rFonts w:eastAsiaTheme="minorEastAsia"/>
          <w:color w:val="000000" w:themeColor="text1"/>
          <w:kern w:val="0"/>
          <w:szCs w:val="21"/>
        </w:rPr>
        <w:t>）非学位课（不少于</w:t>
      </w:r>
      <w:r w:rsidRPr="00002918">
        <w:rPr>
          <w:rFonts w:eastAsiaTheme="minorEastAsia"/>
          <w:color w:val="000000" w:themeColor="text1"/>
          <w:kern w:val="0"/>
          <w:szCs w:val="21"/>
        </w:rPr>
        <w:t>9</w:t>
      </w:r>
      <w:r w:rsidRPr="00002918">
        <w:rPr>
          <w:rFonts w:eastAsiaTheme="minorEastAsia"/>
          <w:color w:val="000000" w:themeColor="text1"/>
          <w:kern w:val="0"/>
          <w:szCs w:val="21"/>
        </w:rPr>
        <w:t>学分）</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C——</w:t>
      </w:r>
      <w:r w:rsidRPr="00002918">
        <w:rPr>
          <w:rFonts w:eastAsiaTheme="minorEastAsia"/>
          <w:color w:val="000000" w:themeColor="text1"/>
          <w:kern w:val="0"/>
          <w:szCs w:val="21"/>
        </w:rPr>
        <w:t>限选课（</w:t>
      </w:r>
      <w:r w:rsidRPr="00002918">
        <w:rPr>
          <w:rFonts w:eastAsiaTheme="minorEastAsia"/>
          <w:color w:val="000000" w:themeColor="text1"/>
          <w:kern w:val="0"/>
          <w:szCs w:val="21"/>
        </w:rPr>
        <w:t>1-2</w:t>
      </w:r>
      <w:r w:rsidRPr="00002918">
        <w:rPr>
          <w:rFonts w:eastAsiaTheme="minorEastAsia"/>
          <w:color w:val="000000" w:themeColor="text1"/>
          <w:kern w:val="0"/>
          <w:szCs w:val="21"/>
        </w:rPr>
        <w:t>学分）</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应含</w:t>
      </w:r>
      <w:r w:rsidRPr="00002918">
        <w:rPr>
          <w:rFonts w:eastAsiaTheme="minorEastAsia"/>
          <w:color w:val="000000" w:themeColor="text1"/>
          <w:kern w:val="0"/>
          <w:szCs w:val="21"/>
        </w:rPr>
        <w:t>1</w:t>
      </w:r>
      <w:r w:rsidRPr="00002918">
        <w:rPr>
          <w:rFonts w:eastAsiaTheme="minorEastAsia"/>
          <w:color w:val="000000" w:themeColor="text1"/>
          <w:kern w:val="0"/>
          <w:szCs w:val="21"/>
        </w:rPr>
        <w:t>门导师自主开设的研究方向前沿课程，须在开课的前一学期报课程计划，由研究生院审核；批准后，可指导学生参加讨论班，算</w:t>
      </w:r>
      <w:r w:rsidRPr="00002918">
        <w:rPr>
          <w:rFonts w:eastAsiaTheme="minorEastAsia"/>
          <w:color w:val="000000" w:themeColor="text1"/>
          <w:kern w:val="0"/>
          <w:szCs w:val="21"/>
        </w:rPr>
        <w:t>1</w:t>
      </w:r>
      <w:r w:rsidRPr="00002918">
        <w:rPr>
          <w:rFonts w:eastAsiaTheme="minorEastAsia"/>
          <w:color w:val="000000" w:themeColor="text1"/>
          <w:kern w:val="0"/>
          <w:szCs w:val="21"/>
        </w:rPr>
        <w:t>个学分。</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D——</w:t>
      </w:r>
      <w:r w:rsidRPr="00002918">
        <w:rPr>
          <w:rFonts w:eastAsiaTheme="minorEastAsia"/>
          <w:color w:val="000000" w:themeColor="text1"/>
          <w:kern w:val="0"/>
          <w:szCs w:val="21"/>
        </w:rPr>
        <w:t>专业选修课（</w:t>
      </w:r>
      <w:r w:rsidRPr="00002918">
        <w:rPr>
          <w:rFonts w:eastAsiaTheme="minorEastAsia"/>
          <w:color w:val="000000" w:themeColor="text1"/>
          <w:kern w:val="0"/>
          <w:szCs w:val="21"/>
        </w:rPr>
        <w:t>7-8</w:t>
      </w:r>
      <w:r w:rsidRPr="00002918">
        <w:rPr>
          <w:rFonts w:eastAsiaTheme="minorEastAsia"/>
          <w:color w:val="000000" w:themeColor="text1"/>
          <w:kern w:val="0"/>
          <w:szCs w:val="21"/>
        </w:rPr>
        <w:t>学分）</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根据本学科硕士研究生培养要求设置专业选修课。为了扩大硕士研究生的视野，提高其人文素养，硕士生开设人文素养选修课。专业选修课及学分设置见附件课程设置。</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w:t>
      </w:r>
      <w:r w:rsidRPr="00002918">
        <w:rPr>
          <w:rFonts w:eastAsiaTheme="minorEastAsia"/>
          <w:color w:val="000000" w:themeColor="text1"/>
          <w:kern w:val="0"/>
          <w:szCs w:val="21"/>
        </w:rPr>
        <w:t>3</w:t>
      </w:r>
      <w:r w:rsidRPr="00002918">
        <w:rPr>
          <w:rFonts w:eastAsiaTheme="minorEastAsia"/>
          <w:color w:val="000000" w:themeColor="text1"/>
          <w:kern w:val="0"/>
          <w:szCs w:val="21"/>
        </w:rPr>
        <w:t>）实践环节（</w:t>
      </w:r>
      <w:r w:rsidRPr="00002918">
        <w:rPr>
          <w:rFonts w:eastAsiaTheme="minorEastAsia"/>
          <w:color w:val="000000" w:themeColor="text1"/>
          <w:kern w:val="0"/>
          <w:szCs w:val="21"/>
        </w:rPr>
        <w:t>2</w:t>
      </w:r>
      <w:r w:rsidRPr="00002918">
        <w:rPr>
          <w:rFonts w:eastAsiaTheme="minorEastAsia"/>
          <w:color w:val="000000" w:themeColor="text1"/>
          <w:kern w:val="0"/>
          <w:szCs w:val="21"/>
        </w:rPr>
        <w:t>学分）</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E——</w:t>
      </w:r>
      <w:r w:rsidRPr="00002918">
        <w:rPr>
          <w:rFonts w:eastAsiaTheme="minorEastAsia"/>
          <w:color w:val="000000" w:themeColor="text1"/>
          <w:kern w:val="0"/>
          <w:szCs w:val="21"/>
        </w:rPr>
        <w:t>实践环节</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实践环节包含学术报告活动和实践活动。其中，学术报告</w:t>
      </w:r>
      <w:r w:rsidRPr="00002918">
        <w:rPr>
          <w:rFonts w:eastAsiaTheme="minorEastAsia"/>
          <w:color w:val="000000" w:themeColor="text1"/>
          <w:kern w:val="0"/>
          <w:szCs w:val="21"/>
        </w:rPr>
        <w:t>1</w:t>
      </w:r>
      <w:r w:rsidRPr="00002918">
        <w:rPr>
          <w:rFonts w:eastAsiaTheme="minorEastAsia"/>
          <w:color w:val="000000" w:themeColor="text1"/>
          <w:kern w:val="0"/>
          <w:szCs w:val="21"/>
        </w:rPr>
        <w:t>个学分，实践活动</w:t>
      </w:r>
      <w:r w:rsidRPr="00002918">
        <w:rPr>
          <w:rFonts w:eastAsiaTheme="minorEastAsia"/>
          <w:color w:val="000000" w:themeColor="text1"/>
          <w:kern w:val="0"/>
          <w:szCs w:val="21"/>
        </w:rPr>
        <w:t>1</w:t>
      </w:r>
      <w:r w:rsidRPr="00002918">
        <w:rPr>
          <w:rFonts w:eastAsiaTheme="minorEastAsia"/>
          <w:color w:val="000000" w:themeColor="text1"/>
          <w:kern w:val="0"/>
          <w:szCs w:val="21"/>
        </w:rPr>
        <w:t>个学分。</w:t>
      </w:r>
    </w:p>
    <w:p w:rsidR="009E765C" w:rsidRPr="00002918" w:rsidRDefault="009E765C"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9E765C" w:rsidRPr="00002918" w:rsidRDefault="009E765C" w:rsidP="009E765C">
      <w:pPr>
        <w:widowControl/>
        <w:spacing w:line="300" w:lineRule="auto"/>
        <w:ind w:firstLineChars="200" w:firstLine="420"/>
        <w:jc w:val="left"/>
        <w:rPr>
          <w:rFonts w:eastAsiaTheme="minorEastAsia"/>
          <w:bCs/>
          <w:szCs w:val="21"/>
        </w:rPr>
      </w:pPr>
      <w:r w:rsidRPr="00002918">
        <w:rPr>
          <w:rFonts w:eastAsiaTheme="minorEastAsia"/>
          <w:bCs/>
          <w:szCs w:val="21"/>
        </w:rPr>
        <w:t xml:space="preserve">1. </w:t>
      </w:r>
      <w:r w:rsidRPr="00002918">
        <w:rPr>
          <w:rFonts w:eastAsiaTheme="minorEastAsia"/>
          <w:bCs/>
          <w:szCs w:val="21"/>
        </w:rPr>
        <w:t>硕士研究生入学后一个月内进行师生双向互选，确定导师。在导师的指导下制定培养计划，经学院审核批准后，送研究生院备案。今后，在学院统一协调下，由导师负责具体的培养工作。在指导上采取导师负责和学院集体培养相结合的方式。</w:t>
      </w:r>
    </w:p>
    <w:p w:rsidR="009E765C" w:rsidRPr="00002918" w:rsidRDefault="009E765C" w:rsidP="009E765C">
      <w:pPr>
        <w:widowControl/>
        <w:spacing w:line="300" w:lineRule="auto"/>
        <w:ind w:firstLineChars="200" w:firstLine="420"/>
        <w:jc w:val="left"/>
        <w:rPr>
          <w:rFonts w:eastAsiaTheme="minorEastAsia"/>
          <w:bCs/>
          <w:szCs w:val="21"/>
        </w:rPr>
      </w:pPr>
      <w:r w:rsidRPr="00002918">
        <w:rPr>
          <w:rFonts w:eastAsiaTheme="minorEastAsia"/>
          <w:bCs/>
          <w:szCs w:val="21"/>
        </w:rPr>
        <w:t xml:space="preserve">2. </w:t>
      </w:r>
      <w:r w:rsidRPr="00002918">
        <w:rPr>
          <w:rFonts w:eastAsiaTheme="minorEastAsia"/>
          <w:bCs/>
          <w:szCs w:val="21"/>
        </w:rPr>
        <w:t>对硕士研究生培养采取课程学习和论文工作并重的方式，课程学习一般在一年半内完成，从事论文工作的时间一般不得少于一学年。</w:t>
      </w:r>
    </w:p>
    <w:p w:rsidR="009E765C" w:rsidRPr="00002918" w:rsidRDefault="009E765C" w:rsidP="009E765C">
      <w:pPr>
        <w:widowControl/>
        <w:spacing w:line="300" w:lineRule="auto"/>
        <w:ind w:firstLineChars="200" w:firstLine="420"/>
        <w:jc w:val="left"/>
        <w:rPr>
          <w:rFonts w:eastAsiaTheme="minorEastAsia"/>
          <w:bCs/>
          <w:szCs w:val="21"/>
        </w:rPr>
      </w:pPr>
      <w:r w:rsidRPr="00002918">
        <w:rPr>
          <w:rFonts w:eastAsiaTheme="minorEastAsia"/>
          <w:bCs/>
          <w:szCs w:val="21"/>
        </w:rPr>
        <w:t xml:space="preserve">3. </w:t>
      </w:r>
      <w:r w:rsidRPr="00002918">
        <w:rPr>
          <w:rFonts w:eastAsiaTheme="minorEastAsia"/>
          <w:bCs/>
          <w:szCs w:val="21"/>
        </w:rPr>
        <w:t>校公共课程和院公共课程以讲授为主，辅以自学。专业必修课程和选修课程则采取讲授和自学相结合的形式。教师的作用在于启发他们深入思考与正确判断，培养独立分析和解决问题的能力。充分发挥指导教师和研究生两方面的积极性，师生合作、教学相长。</w:t>
      </w:r>
    </w:p>
    <w:p w:rsidR="009E765C" w:rsidRPr="00002918" w:rsidRDefault="009E765C" w:rsidP="009E765C">
      <w:pPr>
        <w:widowControl/>
        <w:spacing w:line="300" w:lineRule="auto"/>
        <w:ind w:firstLineChars="200" w:firstLine="420"/>
        <w:jc w:val="left"/>
        <w:rPr>
          <w:rFonts w:eastAsiaTheme="minorEastAsia"/>
          <w:bCs/>
          <w:szCs w:val="21"/>
        </w:rPr>
      </w:pPr>
      <w:r w:rsidRPr="00002918">
        <w:rPr>
          <w:rFonts w:eastAsiaTheme="minorEastAsia"/>
          <w:bCs/>
          <w:szCs w:val="21"/>
        </w:rPr>
        <w:t xml:space="preserve">4. </w:t>
      </w:r>
      <w:r w:rsidRPr="00002918">
        <w:rPr>
          <w:rFonts w:eastAsiaTheme="minorEastAsia"/>
          <w:bCs/>
          <w:szCs w:val="21"/>
        </w:rPr>
        <w:t>加强硕士研究生思想政治工作和道德品质的教育，研究生应认真参加政治理论课和时事政策的学习，积极参加公益劳动和社会实践。</w:t>
      </w:r>
    </w:p>
    <w:p w:rsidR="009E765C" w:rsidRPr="00002918" w:rsidRDefault="009E765C" w:rsidP="009E765C">
      <w:pPr>
        <w:widowControl/>
        <w:spacing w:line="300" w:lineRule="auto"/>
        <w:ind w:firstLineChars="200" w:firstLine="420"/>
        <w:jc w:val="left"/>
        <w:rPr>
          <w:rFonts w:eastAsiaTheme="minorEastAsia"/>
          <w:bCs/>
          <w:szCs w:val="21"/>
        </w:rPr>
      </w:pPr>
      <w:r w:rsidRPr="00002918">
        <w:rPr>
          <w:rFonts w:eastAsiaTheme="minorEastAsia"/>
          <w:bCs/>
          <w:szCs w:val="21"/>
        </w:rPr>
        <w:t xml:space="preserve">5. </w:t>
      </w:r>
      <w:r w:rsidRPr="00002918">
        <w:rPr>
          <w:rFonts w:eastAsiaTheme="minorEastAsia"/>
          <w:bCs/>
          <w:szCs w:val="21"/>
        </w:rPr>
        <w:t>整个培养过程应贯彻理论联系实际的方针，要求学生在校期间积极参加各种有关的学术活动，深入社会实践，参加导师的有关课题研究。</w:t>
      </w:r>
    </w:p>
    <w:p w:rsidR="009E765C" w:rsidRPr="00002918" w:rsidRDefault="009E765C" w:rsidP="009E765C">
      <w:pPr>
        <w:widowControl/>
        <w:spacing w:line="300" w:lineRule="auto"/>
        <w:ind w:firstLineChars="200" w:firstLine="420"/>
        <w:jc w:val="left"/>
        <w:rPr>
          <w:rFonts w:eastAsiaTheme="minorEastAsia"/>
          <w:bCs/>
          <w:szCs w:val="21"/>
        </w:rPr>
      </w:pPr>
      <w:r w:rsidRPr="00002918">
        <w:rPr>
          <w:rFonts w:eastAsiaTheme="minorEastAsia"/>
          <w:bCs/>
          <w:szCs w:val="21"/>
        </w:rPr>
        <w:lastRenderedPageBreak/>
        <w:t xml:space="preserve">6. </w:t>
      </w:r>
      <w:r w:rsidRPr="00002918">
        <w:rPr>
          <w:rFonts w:eastAsiaTheme="minorEastAsia"/>
          <w:bCs/>
          <w:szCs w:val="21"/>
        </w:rPr>
        <w:t>在第三学期进入学位论文工作前，将对研究生的思想品德，学业成绩，业务能力进行全面的中期考核。考核优秀者可以被推荐提前攻读博士学位。未通过考核者参照《南京信息工程大学硕士研究生中期考核实施办法》相关规定执行。</w:t>
      </w:r>
    </w:p>
    <w:p w:rsidR="009E765C" w:rsidRPr="00002918" w:rsidRDefault="009E765C"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9E765C" w:rsidRPr="00002918" w:rsidRDefault="009E765C" w:rsidP="009E765C">
      <w:pPr>
        <w:widowControl/>
        <w:spacing w:line="300" w:lineRule="auto"/>
        <w:ind w:firstLineChars="200" w:firstLine="420"/>
        <w:jc w:val="left"/>
        <w:rPr>
          <w:rFonts w:eastAsiaTheme="minorEastAsia"/>
          <w:kern w:val="0"/>
          <w:szCs w:val="21"/>
        </w:rPr>
      </w:pPr>
      <w:r w:rsidRPr="00002918">
        <w:rPr>
          <w:rFonts w:eastAsiaTheme="minorEastAsia"/>
          <w:color w:val="000000" w:themeColor="text1"/>
          <w:kern w:val="0"/>
          <w:szCs w:val="21"/>
        </w:rPr>
        <w:t>为了促进研究生德智体全面发展，鼓励先进，鞭策后进，确保研究生培养质量，根据教育部关于对在校研究生建立必要的筛选制度精神，对二年级硕士研究生在进入学位论文阶段前进行中期考核，考核时间在第四学期初，主要包括思想品德、学习态度、学习成绩和身体状况等内容。中期考核不过者，可延期</w:t>
      </w:r>
      <w:r w:rsidRPr="00002918">
        <w:rPr>
          <w:rFonts w:eastAsiaTheme="minorEastAsia"/>
          <w:color w:val="000000" w:themeColor="text1"/>
          <w:kern w:val="0"/>
          <w:szCs w:val="21"/>
        </w:rPr>
        <w:t>6</w:t>
      </w:r>
      <w:r w:rsidRPr="00002918">
        <w:rPr>
          <w:rFonts w:eastAsiaTheme="minorEastAsia"/>
          <w:color w:val="000000" w:themeColor="text1"/>
          <w:kern w:val="0"/>
          <w:szCs w:val="21"/>
        </w:rPr>
        <w:t>个月再重新申请考核，最长延期时间为</w:t>
      </w:r>
      <w:r w:rsidRPr="00002918">
        <w:rPr>
          <w:rFonts w:eastAsiaTheme="minorEastAsia"/>
          <w:color w:val="000000" w:themeColor="text1"/>
          <w:kern w:val="0"/>
          <w:szCs w:val="21"/>
        </w:rPr>
        <w:t>1</w:t>
      </w:r>
      <w:r w:rsidRPr="00002918">
        <w:rPr>
          <w:rFonts w:eastAsiaTheme="minorEastAsia"/>
          <w:color w:val="000000" w:themeColor="text1"/>
          <w:kern w:val="0"/>
          <w:szCs w:val="21"/>
        </w:rPr>
        <w:t>年。</w:t>
      </w:r>
    </w:p>
    <w:p w:rsidR="009E765C" w:rsidRPr="00002918" w:rsidRDefault="009E765C"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学位论文内容包括以下几个方面：</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 xml:space="preserve">1. </w:t>
      </w:r>
      <w:r w:rsidRPr="00002918">
        <w:rPr>
          <w:rFonts w:eastAsiaTheme="minorEastAsia"/>
          <w:color w:val="000000" w:themeColor="text1"/>
          <w:kern w:val="0"/>
          <w:szCs w:val="21"/>
        </w:rPr>
        <w:t>选题和开题</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研究生课程学习期间在导师的指导下确定研究方向，通过查阅文献、收集资料和调查研究等工作，把握本研究领域国内外现状、发展动态。选题一方面要考虑到本学科研究的前沿性或现实的可操作性，另一方面要力求和国家、省部级基金项目相结轨。研究课题必须具备科学性、学术性、创新性和可行性。学位论文工作应在导师指导下尽早开始。</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硕士学位论文开题报告应在第</w:t>
      </w:r>
      <w:r w:rsidRPr="00002918">
        <w:rPr>
          <w:rFonts w:eastAsiaTheme="minorEastAsia"/>
          <w:color w:val="000000" w:themeColor="text1"/>
          <w:kern w:val="0"/>
          <w:szCs w:val="21"/>
        </w:rPr>
        <w:t>3</w:t>
      </w:r>
      <w:r w:rsidRPr="00002918">
        <w:rPr>
          <w:rFonts w:eastAsiaTheme="minorEastAsia"/>
          <w:color w:val="000000" w:themeColor="text1"/>
          <w:kern w:val="0"/>
          <w:szCs w:val="21"/>
        </w:rPr>
        <w:t>学期结束前完成，因特殊原因需延期开题者，应提前向研究生院提出书面申请，申请延期的期限最长不超过</w:t>
      </w:r>
      <w:r w:rsidRPr="00002918">
        <w:rPr>
          <w:rFonts w:eastAsiaTheme="minorEastAsia"/>
          <w:color w:val="000000" w:themeColor="text1"/>
          <w:kern w:val="0"/>
          <w:szCs w:val="21"/>
        </w:rPr>
        <w:t>2</w:t>
      </w:r>
      <w:r w:rsidRPr="00002918">
        <w:rPr>
          <w:rFonts w:eastAsiaTheme="minorEastAsia"/>
          <w:color w:val="000000" w:themeColor="text1"/>
          <w:kern w:val="0"/>
          <w:szCs w:val="21"/>
        </w:rPr>
        <w:t>个月。开题报告通过后，原则上不再改变，如论文选题有重大变化的，需重做开题报告。</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 xml:space="preserve">2. </w:t>
      </w:r>
      <w:r w:rsidRPr="00002918">
        <w:rPr>
          <w:rFonts w:eastAsiaTheme="minorEastAsia"/>
          <w:color w:val="000000" w:themeColor="text1"/>
          <w:kern w:val="0"/>
          <w:szCs w:val="21"/>
        </w:rPr>
        <w:t>学位论文的写作和要求</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按学校学位论文写作要求执行。学位论文必须在导师指导下由硕士生本人独立完成。论文要有一定的工作量，在论文题目确定后，用于论文工作的时间不少于一年。论文书写必须符合中华人民共和国关于《科学技术报告、学位论文和学术报告的编写格式》的标准。</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 xml:space="preserve">3. </w:t>
      </w:r>
      <w:r w:rsidRPr="00002918">
        <w:rPr>
          <w:rFonts w:eastAsiaTheme="minorEastAsia"/>
          <w:color w:val="000000" w:themeColor="text1"/>
          <w:kern w:val="0"/>
          <w:szCs w:val="21"/>
        </w:rPr>
        <w:t>学位论文的预答辩和答辩</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color w:val="000000" w:themeColor="text1"/>
          <w:kern w:val="0"/>
          <w:szCs w:val="21"/>
        </w:rPr>
        <w:t>3</w:t>
      </w:r>
      <w:r w:rsidRPr="00002918">
        <w:rPr>
          <w:rFonts w:eastAsiaTheme="minorEastAsia"/>
          <w:color w:val="000000" w:themeColor="text1"/>
          <w:kern w:val="0"/>
          <w:szCs w:val="21"/>
        </w:rPr>
        <w:t>月底前完成。预答辩通过者方可申请正式答辩。</w:t>
      </w:r>
    </w:p>
    <w:p w:rsidR="009E765C" w:rsidRPr="00002918" w:rsidRDefault="009E765C" w:rsidP="009E765C">
      <w:pPr>
        <w:widowControl/>
        <w:spacing w:line="300" w:lineRule="auto"/>
        <w:ind w:firstLineChars="200" w:firstLine="420"/>
        <w:jc w:val="left"/>
        <w:rPr>
          <w:rFonts w:eastAsiaTheme="minorEastAsia"/>
          <w:color w:val="000000" w:themeColor="text1"/>
          <w:kern w:val="0"/>
          <w:szCs w:val="21"/>
        </w:rPr>
      </w:pPr>
      <w:r w:rsidRPr="00002918">
        <w:rPr>
          <w:rFonts w:eastAsiaTheme="minorEastAsia"/>
          <w:color w:val="000000" w:themeColor="text1"/>
          <w:kern w:val="0"/>
          <w:szCs w:val="21"/>
        </w:rPr>
        <w:t xml:space="preserve">4. </w:t>
      </w:r>
      <w:r w:rsidRPr="00002918">
        <w:rPr>
          <w:rFonts w:eastAsiaTheme="minorEastAsia"/>
          <w:color w:val="000000" w:themeColor="text1"/>
          <w:kern w:val="0"/>
          <w:szCs w:val="21"/>
        </w:rPr>
        <w:t>申请学位</w:t>
      </w:r>
    </w:p>
    <w:p w:rsidR="009E765C" w:rsidRPr="00002918" w:rsidRDefault="009E765C" w:rsidP="009E765C">
      <w:pPr>
        <w:widowControl/>
        <w:spacing w:line="300" w:lineRule="auto"/>
        <w:ind w:firstLineChars="200" w:firstLine="420"/>
        <w:jc w:val="left"/>
        <w:rPr>
          <w:rFonts w:eastAsiaTheme="minorEastAsia"/>
          <w:color w:val="000000" w:themeColor="text1"/>
          <w:szCs w:val="21"/>
        </w:rPr>
      </w:pPr>
      <w:r w:rsidRPr="00002918">
        <w:rPr>
          <w:rFonts w:eastAsiaTheme="minorEastAsia"/>
          <w:color w:val="000000" w:themeColor="text1"/>
          <w:kern w:val="0"/>
          <w:szCs w:val="21"/>
        </w:rPr>
        <w:t>按《南京信息工程大学授予硕士、博士学位授予工作细则》的具体实施办法进行。</w:t>
      </w:r>
    </w:p>
    <w:p w:rsidR="009E765C" w:rsidRPr="00002918" w:rsidRDefault="009E765C" w:rsidP="00B114B8">
      <w:pPr>
        <w:pStyle w:val="3"/>
        <w:ind w:firstLine="482"/>
        <w:rPr>
          <w:rFonts w:ascii="Times New Roman" w:hAnsi="Times New Roman"/>
          <w:b/>
          <w:sz w:val="24"/>
          <w:szCs w:val="24"/>
        </w:rPr>
      </w:pPr>
      <w:r w:rsidRPr="00002918">
        <w:rPr>
          <w:rFonts w:ascii="Times New Roman" w:hAnsi="Times New Roman"/>
          <w:b/>
          <w:sz w:val="24"/>
          <w:szCs w:val="24"/>
        </w:rPr>
        <w:lastRenderedPageBreak/>
        <w:t>九、实践环节</w:t>
      </w:r>
    </w:p>
    <w:p w:rsidR="009E765C" w:rsidRPr="00002918" w:rsidRDefault="009E765C" w:rsidP="009453C5">
      <w:pPr>
        <w:spacing w:line="300" w:lineRule="auto"/>
        <w:ind w:firstLineChars="200" w:firstLine="420"/>
        <w:rPr>
          <w:rFonts w:eastAsiaTheme="minorEastAsia"/>
          <w:kern w:val="0"/>
          <w:szCs w:val="21"/>
        </w:rPr>
      </w:pPr>
      <w:r w:rsidRPr="00002918">
        <w:rPr>
          <w:rFonts w:eastAsiaTheme="minorEastAsia"/>
          <w:kern w:val="0"/>
          <w:szCs w:val="21"/>
        </w:rPr>
        <w:t>实践环节，主要包括学术报告和实践活动。</w:t>
      </w:r>
    </w:p>
    <w:p w:rsidR="009E765C" w:rsidRPr="00002918" w:rsidRDefault="009E765C" w:rsidP="009453C5">
      <w:pPr>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学术报告</w:t>
      </w:r>
    </w:p>
    <w:p w:rsidR="009E765C" w:rsidRPr="00002918" w:rsidRDefault="009E765C" w:rsidP="009E765C">
      <w:pPr>
        <w:spacing w:line="300" w:lineRule="auto"/>
        <w:ind w:firstLineChars="200" w:firstLine="420"/>
        <w:rPr>
          <w:rFonts w:eastAsiaTheme="minorEastAsia"/>
          <w:kern w:val="0"/>
          <w:szCs w:val="21"/>
        </w:rPr>
      </w:pPr>
      <w:r w:rsidRPr="00002918">
        <w:rPr>
          <w:rFonts w:eastAsiaTheme="minorEastAsia"/>
          <w:kern w:val="0"/>
          <w:szCs w:val="21"/>
        </w:rPr>
        <w:t>学术报告属于必修环节，</w:t>
      </w:r>
      <w:r w:rsidRPr="00002918">
        <w:rPr>
          <w:rFonts w:eastAsiaTheme="minorEastAsia"/>
          <w:kern w:val="0"/>
          <w:szCs w:val="21"/>
        </w:rPr>
        <w:t>1</w:t>
      </w:r>
      <w:r w:rsidRPr="00002918">
        <w:rPr>
          <w:rFonts w:eastAsiaTheme="minorEastAsia"/>
          <w:kern w:val="0"/>
          <w:szCs w:val="21"/>
        </w:rPr>
        <w:t>学分。</w:t>
      </w:r>
    </w:p>
    <w:p w:rsidR="009E765C" w:rsidRPr="00002918" w:rsidRDefault="009E765C" w:rsidP="009E765C">
      <w:pPr>
        <w:spacing w:line="300" w:lineRule="auto"/>
        <w:ind w:firstLineChars="200" w:firstLine="420"/>
        <w:rPr>
          <w:rFonts w:eastAsiaTheme="minorEastAsia"/>
          <w:kern w:val="0"/>
          <w:szCs w:val="21"/>
        </w:rPr>
      </w:pPr>
      <w:r w:rsidRPr="00002918">
        <w:rPr>
          <w:rFonts w:eastAsiaTheme="minorEastAsia"/>
          <w:kern w:val="0"/>
          <w:szCs w:val="21"/>
        </w:rPr>
        <w:t>本专业硕士研究生在论文工作期间，应至少举行一次不少于</w:t>
      </w:r>
      <w:r w:rsidRPr="00002918">
        <w:rPr>
          <w:rFonts w:eastAsiaTheme="minorEastAsia"/>
          <w:kern w:val="0"/>
          <w:szCs w:val="21"/>
        </w:rPr>
        <w:t>1</w:t>
      </w:r>
      <w:r w:rsidRPr="00002918">
        <w:rPr>
          <w:rFonts w:eastAsiaTheme="minorEastAsia"/>
          <w:kern w:val="0"/>
          <w:szCs w:val="21"/>
        </w:rPr>
        <w:t>小时的公开性的学术报告（论文开题报告除外），由指导教师和学院负责对其学术报告效果进行考核。此外，还应参加不少于</w:t>
      </w:r>
      <w:r w:rsidRPr="00002918">
        <w:rPr>
          <w:rFonts w:eastAsiaTheme="minorEastAsia"/>
          <w:kern w:val="0"/>
          <w:szCs w:val="21"/>
        </w:rPr>
        <w:t>12</w:t>
      </w:r>
      <w:r w:rsidRPr="00002918">
        <w:rPr>
          <w:rFonts w:eastAsiaTheme="minorEastAsia"/>
          <w:kern w:val="0"/>
          <w:szCs w:val="21"/>
        </w:rPr>
        <w:t>次的学术活动，包括校内外专家讲座、学术报告、学术会议、教学或科技比赛等，并且在《学术活动记录》上做好相应记录。原则上应在国内或者国际学术会议上做一次不少于</w:t>
      </w:r>
      <w:r w:rsidRPr="00002918">
        <w:rPr>
          <w:rFonts w:eastAsiaTheme="minorEastAsia"/>
          <w:kern w:val="0"/>
          <w:szCs w:val="21"/>
        </w:rPr>
        <w:t>10</w:t>
      </w:r>
      <w:r w:rsidRPr="00002918">
        <w:rPr>
          <w:rFonts w:eastAsiaTheme="minorEastAsia"/>
          <w:kern w:val="0"/>
          <w:szCs w:val="21"/>
        </w:rPr>
        <w:t>分钟的学术报告。考核合格者方能进行论文答辩。</w:t>
      </w:r>
    </w:p>
    <w:p w:rsidR="009E765C" w:rsidRPr="00002918" w:rsidRDefault="009E765C" w:rsidP="009453C5">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实践活动</w:t>
      </w:r>
    </w:p>
    <w:p w:rsidR="009E765C" w:rsidRPr="00002918" w:rsidRDefault="009E765C" w:rsidP="009E765C">
      <w:pPr>
        <w:spacing w:line="300" w:lineRule="auto"/>
        <w:ind w:firstLineChars="200" w:firstLine="420"/>
        <w:rPr>
          <w:rFonts w:eastAsiaTheme="minorEastAsia"/>
          <w:kern w:val="0"/>
          <w:szCs w:val="21"/>
        </w:rPr>
      </w:pPr>
      <w:r w:rsidRPr="00002918">
        <w:rPr>
          <w:rFonts w:eastAsiaTheme="minorEastAsia"/>
          <w:kern w:val="0"/>
          <w:szCs w:val="21"/>
        </w:rPr>
        <w:t>实践活动属于必修环节，</w:t>
      </w:r>
      <w:r w:rsidRPr="00002918">
        <w:rPr>
          <w:rFonts w:eastAsiaTheme="minorEastAsia"/>
          <w:kern w:val="0"/>
          <w:szCs w:val="21"/>
        </w:rPr>
        <w:t>1</w:t>
      </w:r>
      <w:r w:rsidRPr="00002918">
        <w:rPr>
          <w:rFonts w:eastAsiaTheme="minorEastAsia"/>
          <w:kern w:val="0"/>
          <w:szCs w:val="21"/>
        </w:rPr>
        <w:t>学分。</w:t>
      </w:r>
    </w:p>
    <w:p w:rsidR="009E765C" w:rsidRPr="00002918" w:rsidRDefault="009E765C" w:rsidP="009E765C">
      <w:pPr>
        <w:spacing w:line="300" w:lineRule="auto"/>
        <w:ind w:firstLineChars="200" w:firstLine="420"/>
        <w:rPr>
          <w:rFonts w:eastAsiaTheme="minorEastAsia"/>
          <w:kern w:val="0"/>
          <w:szCs w:val="21"/>
        </w:rPr>
      </w:pPr>
      <w:r w:rsidRPr="00002918">
        <w:rPr>
          <w:rFonts w:eastAsiaTheme="minorEastAsia"/>
          <w:kern w:val="0"/>
          <w:szCs w:val="21"/>
        </w:rPr>
        <w:t>本专业硕士研究生参加不少于</w:t>
      </w:r>
      <w:r w:rsidRPr="00002918">
        <w:rPr>
          <w:rFonts w:eastAsiaTheme="minorEastAsia"/>
          <w:kern w:val="0"/>
          <w:szCs w:val="21"/>
        </w:rPr>
        <w:t>120</w:t>
      </w:r>
      <w:r w:rsidRPr="00002918">
        <w:rPr>
          <w:rFonts w:eastAsiaTheme="minorEastAsia"/>
          <w:kern w:val="0"/>
          <w:szCs w:val="21"/>
        </w:rPr>
        <w:t>小时的实践环节的训练，其目的是使研究生对今后的工作有一个直接的初步锻炼。实践环节包括教学实践、生产实践和社会调查三项。</w:t>
      </w:r>
    </w:p>
    <w:p w:rsidR="009E765C" w:rsidRPr="00002918" w:rsidRDefault="009E765C" w:rsidP="009E765C">
      <w:pPr>
        <w:spacing w:line="300" w:lineRule="auto"/>
        <w:ind w:firstLineChars="200" w:firstLine="420"/>
        <w:rPr>
          <w:rFonts w:eastAsiaTheme="minorEastAsia"/>
          <w:kern w:val="0"/>
          <w:szCs w:val="21"/>
        </w:rPr>
      </w:pPr>
      <w:r w:rsidRPr="00002918">
        <w:rPr>
          <w:rFonts w:eastAsiaTheme="minorEastAsia"/>
          <w:kern w:val="0"/>
          <w:szCs w:val="21"/>
        </w:rPr>
        <w:t>教学实践，可采取多种方式进行，例如专业课程的辅导、答疑、批改作业，带本科生实习、实验、课程设计，协助导师指导毕业设计等。</w:t>
      </w:r>
    </w:p>
    <w:p w:rsidR="009E765C" w:rsidRPr="00002918" w:rsidRDefault="009E765C" w:rsidP="009E765C">
      <w:pPr>
        <w:spacing w:line="300" w:lineRule="auto"/>
        <w:ind w:firstLineChars="200" w:firstLine="420"/>
        <w:rPr>
          <w:rFonts w:eastAsiaTheme="minorEastAsia"/>
          <w:kern w:val="0"/>
          <w:szCs w:val="21"/>
        </w:rPr>
      </w:pPr>
      <w:r w:rsidRPr="00002918">
        <w:rPr>
          <w:rFonts w:eastAsiaTheme="minorEastAsia"/>
          <w:kern w:val="0"/>
          <w:szCs w:val="21"/>
        </w:rPr>
        <w:t>生产实践，尤其适用于没有或缺乏本专业生产工作经验的研究生，可安排到生产部门去学习和实践。</w:t>
      </w:r>
    </w:p>
    <w:p w:rsidR="009E765C" w:rsidRPr="00002918" w:rsidRDefault="009E765C" w:rsidP="009E765C">
      <w:pPr>
        <w:spacing w:line="300" w:lineRule="auto"/>
        <w:ind w:firstLineChars="200" w:firstLine="420"/>
        <w:rPr>
          <w:rFonts w:eastAsiaTheme="minorEastAsia"/>
          <w:kern w:val="0"/>
          <w:szCs w:val="21"/>
        </w:rPr>
      </w:pPr>
      <w:r w:rsidRPr="00002918">
        <w:rPr>
          <w:rFonts w:eastAsiaTheme="minorEastAsia"/>
          <w:kern w:val="0"/>
          <w:szCs w:val="21"/>
        </w:rPr>
        <w:t>社会调查一般是指带着课题进行某一方面的广泛的调查研究，并以专题报告的形式提交有关部门或单位。</w:t>
      </w:r>
    </w:p>
    <w:p w:rsidR="009E765C" w:rsidRPr="00002918" w:rsidRDefault="009E765C" w:rsidP="009E765C">
      <w:pPr>
        <w:spacing w:line="300" w:lineRule="auto"/>
        <w:ind w:firstLineChars="200" w:firstLine="420"/>
        <w:rPr>
          <w:rFonts w:eastAsiaTheme="minorEastAsia"/>
          <w:kern w:val="0"/>
          <w:szCs w:val="21"/>
        </w:rPr>
      </w:pPr>
      <w:r w:rsidRPr="00002918">
        <w:rPr>
          <w:rFonts w:eastAsiaTheme="minor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rsidR="009E765C" w:rsidRPr="00002918" w:rsidRDefault="009E765C" w:rsidP="009E765C">
      <w:pPr>
        <w:spacing w:line="300" w:lineRule="auto"/>
        <w:ind w:firstLineChars="200" w:firstLine="420"/>
        <w:rPr>
          <w:rFonts w:eastAsiaTheme="minorEastAsia"/>
          <w:szCs w:val="21"/>
        </w:rPr>
      </w:pPr>
      <w:r w:rsidRPr="00002918">
        <w:rPr>
          <w:rFonts w:eastAsiaTheme="minorEastAsia"/>
          <w:kern w:val="0"/>
          <w:szCs w:val="21"/>
        </w:rPr>
        <w:t>实践环节可根据具体情况，与研究生兼任助教、助研和助管的工作结合起来，选择其中的一项或二项予以实施。具体由指导教师和学院负责安排检查和指导，并对研究生的实践环节效果进行考核，合格者给予相应的学分（一般以</w:t>
      </w:r>
      <w:r w:rsidRPr="00002918">
        <w:rPr>
          <w:rFonts w:eastAsiaTheme="minorEastAsia"/>
          <w:kern w:val="0"/>
          <w:szCs w:val="21"/>
        </w:rPr>
        <w:t>60</w:t>
      </w:r>
      <w:r w:rsidRPr="00002918">
        <w:rPr>
          <w:rFonts w:eastAsiaTheme="minorEastAsia"/>
          <w:kern w:val="0"/>
          <w:szCs w:val="21"/>
        </w:rPr>
        <w:t>小时为</w:t>
      </w:r>
      <w:r w:rsidRPr="00002918">
        <w:rPr>
          <w:rFonts w:eastAsiaTheme="minorEastAsia"/>
          <w:kern w:val="0"/>
          <w:szCs w:val="21"/>
        </w:rPr>
        <w:t>1</w:t>
      </w:r>
      <w:r w:rsidRPr="00002918">
        <w:rPr>
          <w:rFonts w:eastAsiaTheme="minorEastAsia"/>
          <w:kern w:val="0"/>
          <w:szCs w:val="21"/>
        </w:rPr>
        <w:t>学分，最高记</w:t>
      </w:r>
      <w:r w:rsidRPr="00002918">
        <w:rPr>
          <w:rFonts w:eastAsiaTheme="minorEastAsia"/>
          <w:kern w:val="0"/>
          <w:szCs w:val="21"/>
        </w:rPr>
        <w:t>2</w:t>
      </w:r>
      <w:r w:rsidRPr="00002918">
        <w:rPr>
          <w:rFonts w:eastAsiaTheme="minorEastAsia"/>
          <w:kern w:val="0"/>
          <w:szCs w:val="21"/>
        </w:rPr>
        <w:t>学分）。实践环节学分不计入课程总学分。</w:t>
      </w:r>
    </w:p>
    <w:p w:rsidR="009E765C" w:rsidRPr="00002918" w:rsidRDefault="009E765C" w:rsidP="009E765C">
      <w:pPr>
        <w:spacing w:line="300" w:lineRule="auto"/>
        <w:rPr>
          <w:rFonts w:eastAsiaTheme="minorEastAsia"/>
          <w:szCs w:val="21"/>
        </w:rPr>
      </w:pPr>
    </w:p>
    <w:p w:rsidR="009E765C" w:rsidRPr="00002918" w:rsidRDefault="009E765C" w:rsidP="009E765C">
      <w:pPr>
        <w:spacing w:line="300" w:lineRule="auto"/>
        <w:rPr>
          <w:rFonts w:eastAsiaTheme="minorEastAsia"/>
          <w:szCs w:val="21"/>
        </w:rPr>
      </w:pPr>
    </w:p>
    <w:p w:rsidR="009E765C" w:rsidRPr="00002918" w:rsidRDefault="009E765C" w:rsidP="009E765C">
      <w:pPr>
        <w:widowControl/>
        <w:jc w:val="left"/>
        <w:rPr>
          <w:rFonts w:eastAsiaTheme="minorEastAsia"/>
          <w:szCs w:val="21"/>
        </w:rPr>
      </w:pPr>
      <w:r w:rsidRPr="00002918">
        <w:rPr>
          <w:rFonts w:eastAsiaTheme="minorEastAsia"/>
          <w:szCs w:val="21"/>
        </w:rPr>
        <w:br w:type="page"/>
      </w:r>
    </w:p>
    <w:p w:rsidR="009E765C" w:rsidRPr="00002918" w:rsidRDefault="009E765C" w:rsidP="009E765C">
      <w:pPr>
        <w:spacing w:line="300" w:lineRule="auto"/>
        <w:rPr>
          <w:rFonts w:eastAsiaTheme="minorEastAsia"/>
          <w:b/>
          <w:sz w:val="24"/>
        </w:rPr>
      </w:pPr>
      <w:r w:rsidRPr="00002918">
        <w:rPr>
          <w:rFonts w:eastAsiaTheme="minorEastAsia"/>
          <w:b/>
          <w:sz w:val="24"/>
        </w:rPr>
        <w:lastRenderedPageBreak/>
        <w:t>附</w:t>
      </w:r>
      <w:r w:rsidR="009453C5" w:rsidRPr="00002918">
        <w:rPr>
          <w:rFonts w:eastAsiaTheme="minorEastAsia"/>
          <w:b/>
          <w:sz w:val="24"/>
        </w:rPr>
        <w:t>表</w:t>
      </w:r>
      <w:r w:rsidRPr="00002918">
        <w:rPr>
          <w:rFonts w:eastAsiaTheme="minorEastAsia"/>
          <w:b/>
          <w:sz w:val="24"/>
        </w:rPr>
        <w:t>：</w:t>
      </w:r>
      <w:r w:rsidRPr="00002918">
        <w:rPr>
          <w:rFonts w:eastAsiaTheme="minorEastAsia"/>
          <w:b/>
          <w:sz w:val="24"/>
          <w:u w:val="single"/>
        </w:rPr>
        <w:t>管理科学与工程</w:t>
      </w:r>
      <w:r w:rsidRPr="00002918">
        <w:rPr>
          <w:rFonts w:eastAsiaTheme="minorEastAsia"/>
          <w:b/>
          <w:sz w:val="24"/>
        </w:rPr>
        <w:t>学术型硕士研究生课程设置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9E765C" w:rsidRPr="00002918" w:rsidTr="000D3D18">
        <w:trPr>
          <w:trHeight w:hRule="exact" w:val="397"/>
        </w:trPr>
        <w:tc>
          <w:tcPr>
            <w:tcW w:w="573" w:type="dxa"/>
            <w:vAlign w:val="center"/>
          </w:tcPr>
          <w:p w:rsidR="009E765C" w:rsidRPr="00002918" w:rsidRDefault="009E765C" w:rsidP="000D3D18">
            <w:pPr>
              <w:widowControl/>
              <w:spacing w:line="300" w:lineRule="auto"/>
              <w:jc w:val="center"/>
              <w:rPr>
                <w:rFonts w:eastAsiaTheme="minorEastAsia"/>
                <w:b/>
                <w:kern w:val="0"/>
                <w:sz w:val="18"/>
                <w:szCs w:val="18"/>
              </w:rPr>
            </w:pPr>
            <w:r w:rsidRPr="00002918">
              <w:rPr>
                <w:rFonts w:eastAsiaTheme="minorEastAsia"/>
                <w:b/>
                <w:kern w:val="0"/>
                <w:sz w:val="18"/>
                <w:szCs w:val="18"/>
              </w:rPr>
              <w:t>组别</w:t>
            </w:r>
          </w:p>
        </w:tc>
        <w:tc>
          <w:tcPr>
            <w:tcW w:w="958" w:type="dxa"/>
            <w:vAlign w:val="center"/>
          </w:tcPr>
          <w:p w:rsidR="009E765C" w:rsidRPr="00002918" w:rsidRDefault="009E765C" w:rsidP="000D3D18">
            <w:pPr>
              <w:widowControl/>
              <w:spacing w:line="300" w:lineRule="auto"/>
              <w:jc w:val="center"/>
              <w:rPr>
                <w:rFonts w:eastAsiaTheme="minorEastAsia"/>
                <w:b/>
                <w:kern w:val="0"/>
                <w:sz w:val="18"/>
                <w:szCs w:val="18"/>
              </w:rPr>
            </w:pPr>
            <w:r w:rsidRPr="00002918">
              <w:rPr>
                <w:rFonts w:eastAsiaTheme="minorEastAsia"/>
                <w:b/>
                <w:kern w:val="0"/>
                <w:sz w:val="18"/>
                <w:szCs w:val="18"/>
              </w:rPr>
              <w:t>课程编号</w:t>
            </w:r>
          </w:p>
        </w:tc>
        <w:tc>
          <w:tcPr>
            <w:tcW w:w="2397" w:type="dxa"/>
            <w:vAlign w:val="center"/>
          </w:tcPr>
          <w:p w:rsidR="009E765C" w:rsidRPr="00002918" w:rsidRDefault="009E765C" w:rsidP="000D3D18">
            <w:pPr>
              <w:widowControl/>
              <w:spacing w:line="300" w:lineRule="auto"/>
              <w:jc w:val="center"/>
              <w:rPr>
                <w:rFonts w:eastAsiaTheme="minorEastAsia"/>
                <w:b/>
                <w:kern w:val="0"/>
                <w:sz w:val="18"/>
                <w:szCs w:val="18"/>
              </w:rPr>
            </w:pPr>
            <w:r w:rsidRPr="00002918">
              <w:rPr>
                <w:rFonts w:eastAsiaTheme="minorEastAsia"/>
                <w:b/>
                <w:kern w:val="0"/>
                <w:sz w:val="18"/>
                <w:szCs w:val="18"/>
              </w:rPr>
              <w:t>课程名称</w:t>
            </w:r>
          </w:p>
        </w:tc>
        <w:tc>
          <w:tcPr>
            <w:tcW w:w="455" w:type="dxa"/>
            <w:vAlign w:val="center"/>
          </w:tcPr>
          <w:p w:rsidR="009E765C" w:rsidRPr="00002918" w:rsidRDefault="009E765C" w:rsidP="000D3D18">
            <w:pPr>
              <w:widowControl/>
              <w:spacing w:line="300" w:lineRule="auto"/>
              <w:jc w:val="center"/>
              <w:rPr>
                <w:rFonts w:eastAsiaTheme="minorEastAsia"/>
                <w:b/>
                <w:kern w:val="0"/>
                <w:sz w:val="18"/>
                <w:szCs w:val="18"/>
              </w:rPr>
            </w:pPr>
            <w:r w:rsidRPr="00002918">
              <w:rPr>
                <w:rFonts w:eastAsiaTheme="minorEastAsia"/>
                <w:b/>
                <w:kern w:val="0"/>
                <w:sz w:val="18"/>
                <w:szCs w:val="18"/>
              </w:rPr>
              <w:t>学时</w:t>
            </w:r>
          </w:p>
        </w:tc>
        <w:tc>
          <w:tcPr>
            <w:tcW w:w="546" w:type="dxa"/>
            <w:vAlign w:val="center"/>
          </w:tcPr>
          <w:p w:rsidR="009E765C" w:rsidRPr="00002918" w:rsidRDefault="009E765C" w:rsidP="000D3D18">
            <w:pPr>
              <w:widowControl/>
              <w:spacing w:line="300" w:lineRule="auto"/>
              <w:jc w:val="center"/>
              <w:rPr>
                <w:rFonts w:eastAsiaTheme="minorEastAsia"/>
                <w:b/>
                <w:kern w:val="0"/>
                <w:sz w:val="18"/>
                <w:szCs w:val="18"/>
              </w:rPr>
            </w:pPr>
            <w:r w:rsidRPr="00002918">
              <w:rPr>
                <w:rFonts w:eastAsiaTheme="minorEastAsia"/>
                <w:b/>
                <w:kern w:val="0"/>
                <w:sz w:val="18"/>
                <w:szCs w:val="18"/>
              </w:rPr>
              <w:t>学分</w:t>
            </w:r>
          </w:p>
        </w:tc>
        <w:tc>
          <w:tcPr>
            <w:tcW w:w="867" w:type="dxa"/>
            <w:vAlign w:val="center"/>
          </w:tcPr>
          <w:p w:rsidR="009E765C" w:rsidRPr="00002918" w:rsidRDefault="009E765C" w:rsidP="000D3D18">
            <w:pPr>
              <w:widowControl/>
              <w:spacing w:line="300" w:lineRule="auto"/>
              <w:jc w:val="center"/>
              <w:rPr>
                <w:rFonts w:eastAsiaTheme="minorEastAsia"/>
                <w:b/>
                <w:kern w:val="0"/>
                <w:sz w:val="18"/>
                <w:szCs w:val="18"/>
              </w:rPr>
            </w:pPr>
            <w:r w:rsidRPr="00002918">
              <w:rPr>
                <w:rFonts w:eastAsiaTheme="minorEastAsia"/>
                <w:b/>
                <w:kern w:val="0"/>
                <w:sz w:val="18"/>
                <w:szCs w:val="18"/>
              </w:rPr>
              <w:t>开课学期</w:t>
            </w:r>
          </w:p>
        </w:tc>
        <w:tc>
          <w:tcPr>
            <w:tcW w:w="879" w:type="dxa"/>
            <w:vAlign w:val="center"/>
          </w:tcPr>
          <w:p w:rsidR="009E765C" w:rsidRPr="00002918" w:rsidRDefault="009E765C" w:rsidP="000D3D18">
            <w:pPr>
              <w:widowControl/>
              <w:spacing w:line="300" w:lineRule="auto"/>
              <w:jc w:val="center"/>
              <w:rPr>
                <w:rFonts w:eastAsiaTheme="minorEastAsia"/>
                <w:b/>
                <w:kern w:val="0"/>
                <w:sz w:val="18"/>
                <w:szCs w:val="18"/>
              </w:rPr>
            </w:pPr>
            <w:r w:rsidRPr="00002918">
              <w:rPr>
                <w:rFonts w:eastAsiaTheme="minorEastAsia"/>
                <w:b/>
                <w:kern w:val="0"/>
                <w:sz w:val="18"/>
                <w:szCs w:val="18"/>
              </w:rPr>
              <w:t>授课方式</w:t>
            </w:r>
          </w:p>
        </w:tc>
        <w:tc>
          <w:tcPr>
            <w:tcW w:w="900" w:type="dxa"/>
            <w:vAlign w:val="center"/>
          </w:tcPr>
          <w:p w:rsidR="009E765C" w:rsidRPr="00002918" w:rsidRDefault="009E765C" w:rsidP="000D3D18">
            <w:pPr>
              <w:widowControl/>
              <w:spacing w:line="300" w:lineRule="auto"/>
              <w:jc w:val="center"/>
              <w:rPr>
                <w:rFonts w:eastAsiaTheme="minorEastAsia"/>
                <w:b/>
                <w:kern w:val="0"/>
                <w:sz w:val="18"/>
                <w:szCs w:val="18"/>
              </w:rPr>
            </w:pPr>
            <w:r w:rsidRPr="00002918">
              <w:rPr>
                <w:rFonts w:eastAsiaTheme="minorEastAsia"/>
                <w:b/>
                <w:kern w:val="0"/>
                <w:sz w:val="18"/>
                <w:szCs w:val="18"/>
              </w:rPr>
              <w:t>考核方式</w:t>
            </w:r>
          </w:p>
        </w:tc>
        <w:tc>
          <w:tcPr>
            <w:tcW w:w="770" w:type="dxa"/>
            <w:vAlign w:val="center"/>
          </w:tcPr>
          <w:p w:rsidR="009E765C" w:rsidRPr="00002918" w:rsidRDefault="009E765C" w:rsidP="000D3D18">
            <w:pPr>
              <w:widowControl/>
              <w:spacing w:line="300" w:lineRule="auto"/>
              <w:jc w:val="center"/>
              <w:rPr>
                <w:rFonts w:eastAsiaTheme="minorEastAsia"/>
                <w:b/>
                <w:kern w:val="0"/>
                <w:sz w:val="18"/>
                <w:szCs w:val="18"/>
              </w:rPr>
            </w:pPr>
            <w:r w:rsidRPr="00002918">
              <w:rPr>
                <w:rFonts w:eastAsiaTheme="minorEastAsia"/>
                <w:b/>
                <w:kern w:val="0"/>
                <w:sz w:val="18"/>
                <w:szCs w:val="18"/>
              </w:rPr>
              <w:t>备注</w:t>
            </w:r>
          </w:p>
        </w:tc>
      </w:tr>
      <w:tr w:rsidR="009E765C" w:rsidRPr="00002918" w:rsidTr="005F15A7">
        <w:trPr>
          <w:trHeight w:hRule="exact" w:val="651"/>
        </w:trPr>
        <w:tc>
          <w:tcPr>
            <w:tcW w:w="573" w:type="dxa"/>
            <w:vMerge w:val="restart"/>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A</w:t>
            </w:r>
          </w:p>
        </w:tc>
        <w:tc>
          <w:tcPr>
            <w:tcW w:w="958" w:type="dxa"/>
            <w:vAlign w:val="center"/>
          </w:tcPr>
          <w:p w:rsidR="009E765C" w:rsidRPr="00002918" w:rsidRDefault="005A2FE3" w:rsidP="000D3D18">
            <w:pPr>
              <w:widowControl/>
              <w:spacing w:line="300" w:lineRule="auto"/>
              <w:jc w:val="center"/>
              <w:rPr>
                <w:rFonts w:eastAsiaTheme="minorEastAsia"/>
                <w:kern w:val="0"/>
                <w:sz w:val="18"/>
                <w:szCs w:val="18"/>
              </w:rPr>
            </w:pPr>
            <w:r w:rsidRPr="00002918">
              <w:rPr>
                <w:rFonts w:eastAsiaTheme="minorEastAsia"/>
                <w:kern w:val="0"/>
                <w:sz w:val="18"/>
                <w:szCs w:val="18"/>
              </w:rPr>
              <w:t>s</w:t>
            </w:r>
            <w:r w:rsidR="009E765C" w:rsidRPr="00002918">
              <w:rPr>
                <w:rFonts w:eastAsiaTheme="minorEastAsia"/>
                <w:kern w:val="0"/>
                <w:sz w:val="18"/>
                <w:szCs w:val="18"/>
              </w:rPr>
              <w:t>008001</w:t>
            </w:r>
          </w:p>
        </w:tc>
        <w:tc>
          <w:tcPr>
            <w:tcW w:w="2397" w:type="dxa"/>
            <w:vAlign w:val="center"/>
          </w:tcPr>
          <w:p w:rsidR="009E765C" w:rsidRPr="00002918" w:rsidRDefault="009E765C" w:rsidP="000D3D18">
            <w:pPr>
              <w:widowControl/>
              <w:jc w:val="center"/>
              <w:rPr>
                <w:rFonts w:eastAsiaTheme="minorEastAsia"/>
                <w:kern w:val="0"/>
                <w:sz w:val="18"/>
                <w:szCs w:val="18"/>
              </w:rPr>
            </w:pPr>
            <w:r w:rsidRPr="00002918">
              <w:rPr>
                <w:rFonts w:eastAsiaTheme="minorEastAsia"/>
                <w:sz w:val="18"/>
                <w:szCs w:val="18"/>
              </w:rPr>
              <w:t>中国特色社会主义理论与实践研究</w:t>
            </w:r>
          </w:p>
        </w:tc>
        <w:tc>
          <w:tcPr>
            <w:tcW w:w="455"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36</w:t>
            </w:r>
          </w:p>
        </w:tc>
        <w:tc>
          <w:tcPr>
            <w:tcW w:w="546"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2</w:t>
            </w:r>
          </w:p>
        </w:tc>
        <w:tc>
          <w:tcPr>
            <w:tcW w:w="867"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1</w:t>
            </w:r>
          </w:p>
        </w:tc>
        <w:tc>
          <w:tcPr>
            <w:tcW w:w="879"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面授讲课</w:t>
            </w:r>
          </w:p>
        </w:tc>
        <w:tc>
          <w:tcPr>
            <w:tcW w:w="900"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考试</w:t>
            </w:r>
          </w:p>
        </w:tc>
        <w:tc>
          <w:tcPr>
            <w:tcW w:w="770" w:type="dxa"/>
            <w:vAlign w:val="center"/>
          </w:tcPr>
          <w:p w:rsidR="009E765C" w:rsidRPr="00002918" w:rsidRDefault="009E765C" w:rsidP="000D3D18">
            <w:pPr>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ign w:val="center"/>
          </w:tcPr>
          <w:p w:rsidR="009E765C" w:rsidRPr="00002918" w:rsidRDefault="009E765C" w:rsidP="000D3D18">
            <w:pPr>
              <w:widowControl/>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spacing w:line="300" w:lineRule="auto"/>
              <w:jc w:val="center"/>
              <w:rPr>
                <w:rFonts w:eastAsiaTheme="minorEastAsia"/>
                <w:kern w:val="0"/>
                <w:sz w:val="18"/>
                <w:szCs w:val="18"/>
              </w:rPr>
            </w:pPr>
            <w:r w:rsidRPr="00002918">
              <w:rPr>
                <w:rFonts w:eastAsiaTheme="minorEastAsia"/>
                <w:kern w:val="0"/>
                <w:sz w:val="18"/>
                <w:szCs w:val="18"/>
              </w:rPr>
              <w:t>s</w:t>
            </w:r>
            <w:r w:rsidR="009E765C" w:rsidRPr="00002918">
              <w:rPr>
                <w:rFonts w:eastAsiaTheme="minorEastAsia"/>
                <w:kern w:val="0"/>
                <w:sz w:val="18"/>
                <w:szCs w:val="18"/>
              </w:rPr>
              <w:t>008003</w:t>
            </w:r>
          </w:p>
        </w:tc>
        <w:tc>
          <w:tcPr>
            <w:tcW w:w="2397"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马克思主义与社会科学方法论</w:t>
            </w:r>
          </w:p>
        </w:tc>
        <w:tc>
          <w:tcPr>
            <w:tcW w:w="455"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18</w:t>
            </w:r>
          </w:p>
        </w:tc>
        <w:tc>
          <w:tcPr>
            <w:tcW w:w="546"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1</w:t>
            </w:r>
          </w:p>
        </w:tc>
        <w:tc>
          <w:tcPr>
            <w:tcW w:w="867"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2</w:t>
            </w:r>
          </w:p>
        </w:tc>
        <w:tc>
          <w:tcPr>
            <w:tcW w:w="879"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面授讲课</w:t>
            </w:r>
          </w:p>
        </w:tc>
        <w:tc>
          <w:tcPr>
            <w:tcW w:w="900"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考试</w:t>
            </w:r>
          </w:p>
        </w:tc>
        <w:tc>
          <w:tcPr>
            <w:tcW w:w="770" w:type="dxa"/>
            <w:vAlign w:val="center"/>
          </w:tcPr>
          <w:p w:rsidR="009E765C" w:rsidRPr="00002918" w:rsidRDefault="009E765C" w:rsidP="000D3D18">
            <w:pPr>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ign w:val="center"/>
          </w:tcPr>
          <w:p w:rsidR="009E765C" w:rsidRPr="00002918" w:rsidRDefault="009E765C" w:rsidP="000D3D18">
            <w:pPr>
              <w:widowControl/>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999031</w:t>
            </w:r>
          </w:p>
        </w:tc>
        <w:tc>
          <w:tcPr>
            <w:tcW w:w="2397"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sz w:val="18"/>
                <w:szCs w:val="18"/>
              </w:rPr>
              <w:t>PET</w:t>
            </w:r>
            <w:r w:rsidR="005A2FE3" w:rsidRPr="00002918">
              <w:rPr>
                <w:rFonts w:eastAsiaTheme="minorEastAsia"/>
                <w:sz w:val="18"/>
                <w:szCs w:val="18"/>
              </w:rPr>
              <w:t>S</w:t>
            </w:r>
            <w:r w:rsidRPr="00002918">
              <w:rPr>
                <w:rFonts w:eastAsiaTheme="minorEastAsia"/>
                <w:sz w:val="18"/>
                <w:szCs w:val="18"/>
              </w:rPr>
              <w:t>-5</w:t>
            </w:r>
          </w:p>
        </w:tc>
        <w:tc>
          <w:tcPr>
            <w:tcW w:w="455"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32</w:t>
            </w:r>
          </w:p>
        </w:tc>
        <w:tc>
          <w:tcPr>
            <w:tcW w:w="546"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2</w:t>
            </w:r>
          </w:p>
        </w:tc>
        <w:tc>
          <w:tcPr>
            <w:tcW w:w="867"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1</w:t>
            </w:r>
          </w:p>
        </w:tc>
        <w:tc>
          <w:tcPr>
            <w:tcW w:w="879"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面授讲课</w:t>
            </w:r>
          </w:p>
        </w:tc>
        <w:tc>
          <w:tcPr>
            <w:tcW w:w="900"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考试</w:t>
            </w:r>
          </w:p>
        </w:tc>
        <w:tc>
          <w:tcPr>
            <w:tcW w:w="770" w:type="dxa"/>
            <w:vAlign w:val="center"/>
          </w:tcPr>
          <w:p w:rsidR="009E765C" w:rsidRPr="00002918" w:rsidRDefault="009E765C" w:rsidP="000D3D18">
            <w:pPr>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ign w:val="center"/>
          </w:tcPr>
          <w:p w:rsidR="009E765C" w:rsidRPr="00002918" w:rsidRDefault="009E765C" w:rsidP="000D3D18">
            <w:pPr>
              <w:widowControl/>
              <w:spacing w:line="300" w:lineRule="auto"/>
              <w:jc w:val="center"/>
              <w:rPr>
                <w:rFonts w:eastAsiaTheme="minorEastAsia"/>
                <w:kern w:val="0"/>
                <w:sz w:val="18"/>
                <w:szCs w:val="18"/>
              </w:rPr>
            </w:pPr>
          </w:p>
        </w:tc>
        <w:tc>
          <w:tcPr>
            <w:tcW w:w="958" w:type="dxa"/>
            <w:vAlign w:val="center"/>
          </w:tcPr>
          <w:p w:rsidR="009E765C" w:rsidRPr="00002918" w:rsidRDefault="0066544A" w:rsidP="000D3D18">
            <w:pPr>
              <w:widowControl/>
              <w:jc w:val="center"/>
              <w:rPr>
                <w:rFonts w:eastAsiaTheme="minorEastAsia"/>
                <w:color w:val="000000" w:themeColor="text1"/>
                <w:kern w:val="0"/>
                <w:sz w:val="18"/>
                <w:szCs w:val="18"/>
              </w:rPr>
            </w:pPr>
            <w:r w:rsidRPr="0066544A">
              <w:rPr>
                <w:rFonts w:eastAsiaTheme="minorEastAsia"/>
                <w:color w:val="000000" w:themeColor="text1"/>
                <w:kern w:val="0"/>
                <w:sz w:val="18"/>
                <w:szCs w:val="18"/>
              </w:rPr>
              <w:t>s016012</w:t>
            </w:r>
          </w:p>
        </w:tc>
        <w:tc>
          <w:tcPr>
            <w:tcW w:w="2397"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sz w:val="18"/>
                <w:szCs w:val="18"/>
              </w:rPr>
              <w:t>科技写作</w:t>
            </w:r>
          </w:p>
        </w:tc>
        <w:tc>
          <w:tcPr>
            <w:tcW w:w="455"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16</w:t>
            </w:r>
          </w:p>
        </w:tc>
        <w:tc>
          <w:tcPr>
            <w:tcW w:w="546"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1</w:t>
            </w:r>
          </w:p>
        </w:tc>
        <w:tc>
          <w:tcPr>
            <w:tcW w:w="867"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1</w:t>
            </w:r>
          </w:p>
        </w:tc>
        <w:tc>
          <w:tcPr>
            <w:tcW w:w="879"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面授讲课</w:t>
            </w:r>
          </w:p>
        </w:tc>
        <w:tc>
          <w:tcPr>
            <w:tcW w:w="900"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考试</w:t>
            </w:r>
          </w:p>
        </w:tc>
        <w:tc>
          <w:tcPr>
            <w:tcW w:w="770" w:type="dxa"/>
            <w:vAlign w:val="center"/>
          </w:tcPr>
          <w:p w:rsidR="009E765C" w:rsidRPr="00002918" w:rsidRDefault="009E765C" w:rsidP="000D3D18">
            <w:pPr>
              <w:widowControl/>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restart"/>
            <w:vAlign w:val="center"/>
          </w:tcPr>
          <w:p w:rsidR="009E765C" w:rsidRPr="00002918" w:rsidRDefault="009E765C" w:rsidP="000D3D18">
            <w:pPr>
              <w:spacing w:line="300" w:lineRule="auto"/>
              <w:jc w:val="center"/>
              <w:rPr>
                <w:rFonts w:eastAsiaTheme="minorEastAsia"/>
                <w:kern w:val="0"/>
                <w:sz w:val="18"/>
                <w:szCs w:val="18"/>
              </w:rPr>
            </w:pPr>
            <w:r w:rsidRPr="00002918">
              <w:rPr>
                <w:rFonts w:eastAsiaTheme="minorEastAsia"/>
                <w:kern w:val="0"/>
                <w:sz w:val="18"/>
                <w:szCs w:val="18"/>
              </w:rPr>
              <w:t>B</w:t>
            </w: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011013</w:t>
            </w:r>
          </w:p>
        </w:tc>
        <w:tc>
          <w:tcPr>
            <w:tcW w:w="2397"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管理学前沿</w:t>
            </w:r>
          </w:p>
        </w:tc>
        <w:tc>
          <w:tcPr>
            <w:tcW w:w="455"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32</w:t>
            </w:r>
          </w:p>
        </w:tc>
        <w:tc>
          <w:tcPr>
            <w:tcW w:w="546"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6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1</w:t>
            </w:r>
          </w:p>
        </w:tc>
        <w:tc>
          <w:tcPr>
            <w:tcW w:w="879"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面授讲课</w:t>
            </w:r>
          </w:p>
        </w:tc>
        <w:tc>
          <w:tcPr>
            <w:tcW w:w="900" w:type="dxa"/>
            <w:tcBorders>
              <w:bottom w:val="single" w:sz="4" w:space="0" w:color="auto"/>
            </w:tcBorders>
            <w:vAlign w:val="center"/>
          </w:tcPr>
          <w:p w:rsidR="009E765C" w:rsidRPr="00002918" w:rsidRDefault="009E765C" w:rsidP="000D3D18">
            <w:pPr>
              <w:widowControl/>
              <w:jc w:val="center"/>
              <w:rPr>
                <w:rFonts w:eastAsiaTheme="minorEastAsia"/>
                <w:color w:val="FF0000"/>
                <w:kern w:val="0"/>
                <w:sz w:val="18"/>
                <w:szCs w:val="18"/>
              </w:rPr>
            </w:pPr>
            <w:r w:rsidRPr="00002918">
              <w:rPr>
                <w:rFonts w:eastAsiaTheme="minorEastAsia"/>
                <w:kern w:val="0"/>
                <w:sz w:val="18"/>
                <w:szCs w:val="18"/>
              </w:rPr>
              <w:t>考试</w:t>
            </w:r>
          </w:p>
        </w:tc>
        <w:tc>
          <w:tcPr>
            <w:tcW w:w="770" w:type="dxa"/>
            <w:vMerge w:val="restart"/>
            <w:vAlign w:val="center"/>
          </w:tcPr>
          <w:p w:rsidR="009E765C" w:rsidRPr="00002918" w:rsidRDefault="009E765C" w:rsidP="000D3D18">
            <w:pPr>
              <w:spacing w:line="300" w:lineRule="auto"/>
              <w:jc w:val="center"/>
              <w:rPr>
                <w:rFonts w:eastAsiaTheme="minorEastAsia"/>
                <w:kern w:val="0"/>
                <w:sz w:val="18"/>
                <w:szCs w:val="18"/>
              </w:rPr>
            </w:pPr>
            <w:r w:rsidRPr="00002918">
              <w:rPr>
                <w:rFonts w:eastAsiaTheme="minorEastAsia"/>
                <w:kern w:val="0"/>
                <w:sz w:val="18"/>
                <w:szCs w:val="18"/>
              </w:rPr>
              <w:t>不少于</w:t>
            </w:r>
            <w:r w:rsidRPr="00002918">
              <w:rPr>
                <w:rFonts w:eastAsiaTheme="minorEastAsia"/>
                <w:kern w:val="0"/>
                <w:sz w:val="18"/>
                <w:szCs w:val="18"/>
              </w:rPr>
              <w:t>9</w:t>
            </w:r>
            <w:r w:rsidRPr="00002918">
              <w:rPr>
                <w:rFonts w:eastAsiaTheme="minorEastAsia"/>
                <w:kern w:val="0"/>
                <w:sz w:val="18"/>
                <w:szCs w:val="18"/>
              </w:rPr>
              <w:t>学分</w:t>
            </w:r>
          </w:p>
        </w:tc>
      </w:tr>
      <w:tr w:rsidR="009E765C" w:rsidRPr="00002918" w:rsidTr="000D3D18">
        <w:trPr>
          <w:trHeight w:hRule="exact" w:val="369"/>
        </w:trPr>
        <w:tc>
          <w:tcPr>
            <w:tcW w:w="573" w:type="dxa"/>
            <w:vMerge/>
            <w:vAlign w:val="center"/>
          </w:tcPr>
          <w:p w:rsidR="009E765C" w:rsidRPr="00002918" w:rsidRDefault="009E765C" w:rsidP="000D3D18">
            <w:pPr>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016001</w:t>
            </w:r>
          </w:p>
        </w:tc>
        <w:tc>
          <w:tcPr>
            <w:tcW w:w="2397"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高级经济学</w:t>
            </w:r>
          </w:p>
        </w:tc>
        <w:tc>
          <w:tcPr>
            <w:tcW w:w="455"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kern w:val="0"/>
                <w:sz w:val="18"/>
                <w:szCs w:val="18"/>
              </w:rPr>
              <w:t>48</w:t>
            </w:r>
          </w:p>
        </w:tc>
        <w:tc>
          <w:tcPr>
            <w:tcW w:w="546"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3</w:t>
            </w:r>
          </w:p>
        </w:tc>
        <w:tc>
          <w:tcPr>
            <w:tcW w:w="867"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1</w:t>
            </w:r>
          </w:p>
        </w:tc>
        <w:tc>
          <w:tcPr>
            <w:tcW w:w="879"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面授讲课</w:t>
            </w:r>
          </w:p>
        </w:tc>
        <w:tc>
          <w:tcPr>
            <w:tcW w:w="900" w:type="dxa"/>
            <w:tcBorders>
              <w:bottom w:val="single" w:sz="4" w:space="0" w:color="auto"/>
            </w:tcBorders>
            <w:vAlign w:val="center"/>
          </w:tcPr>
          <w:p w:rsidR="009E765C" w:rsidRPr="00002918" w:rsidRDefault="009E765C" w:rsidP="000D3D18">
            <w:pPr>
              <w:widowControl/>
              <w:jc w:val="center"/>
              <w:rPr>
                <w:rFonts w:eastAsiaTheme="minorEastAsia"/>
                <w:color w:val="FF0000"/>
                <w:kern w:val="0"/>
                <w:sz w:val="18"/>
                <w:szCs w:val="18"/>
              </w:rPr>
            </w:pPr>
            <w:r w:rsidRPr="00002918">
              <w:rPr>
                <w:rFonts w:eastAsiaTheme="minorEastAsia"/>
                <w:kern w:val="0"/>
                <w:sz w:val="18"/>
                <w:szCs w:val="18"/>
              </w:rPr>
              <w:t>考试</w:t>
            </w:r>
          </w:p>
        </w:tc>
        <w:tc>
          <w:tcPr>
            <w:tcW w:w="770" w:type="dxa"/>
            <w:vMerge/>
            <w:vAlign w:val="center"/>
          </w:tcPr>
          <w:p w:rsidR="009E765C" w:rsidRPr="00002918" w:rsidRDefault="009E765C" w:rsidP="000D3D18">
            <w:pPr>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ign w:val="center"/>
          </w:tcPr>
          <w:p w:rsidR="009E765C" w:rsidRPr="00002918" w:rsidRDefault="009E765C" w:rsidP="000D3D18">
            <w:pPr>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016002</w:t>
            </w:r>
          </w:p>
        </w:tc>
        <w:tc>
          <w:tcPr>
            <w:tcW w:w="2397"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高级统计学</w:t>
            </w:r>
          </w:p>
        </w:tc>
        <w:tc>
          <w:tcPr>
            <w:tcW w:w="455"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kern w:val="0"/>
                <w:sz w:val="18"/>
                <w:szCs w:val="18"/>
              </w:rPr>
              <w:t>48</w:t>
            </w:r>
          </w:p>
        </w:tc>
        <w:tc>
          <w:tcPr>
            <w:tcW w:w="546"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3</w:t>
            </w:r>
          </w:p>
        </w:tc>
        <w:tc>
          <w:tcPr>
            <w:tcW w:w="867"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1</w:t>
            </w:r>
          </w:p>
        </w:tc>
        <w:tc>
          <w:tcPr>
            <w:tcW w:w="879"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面授讲课</w:t>
            </w:r>
          </w:p>
        </w:tc>
        <w:tc>
          <w:tcPr>
            <w:tcW w:w="900" w:type="dxa"/>
            <w:tcBorders>
              <w:bottom w:val="single" w:sz="4" w:space="0" w:color="auto"/>
            </w:tcBorders>
            <w:vAlign w:val="center"/>
          </w:tcPr>
          <w:p w:rsidR="009E765C" w:rsidRPr="00002918" w:rsidRDefault="009E765C" w:rsidP="000D3D18">
            <w:pPr>
              <w:widowControl/>
              <w:jc w:val="center"/>
              <w:rPr>
                <w:rFonts w:eastAsiaTheme="minorEastAsia"/>
                <w:color w:val="FF0000"/>
                <w:kern w:val="0"/>
                <w:sz w:val="18"/>
                <w:szCs w:val="18"/>
              </w:rPr>
            </w:pPr>
            <w:r w:rsidRPr="00002918">
              <w:rPr>
                <w:rFonts w:eastAsiaTheme="minorEastAsia"/>
                <w:kern w:val="0"/>
                <w:sz w:val="18"/>
                <w:szCs w:val="18"/>
              </w:rPr>
              <w:t>考试</w:t>
            </w:r>
          </w:p>
        </w:tc>
        <w:tc>
          <w:tcPr>
            <w:tcW w:w="770" w:type="dxa"/>
            <w:vMerge/>
            <w:vAlign w:val="center"/>
          </w:tcPr>
          <w:p w:rsidR="009E765C" w:rsidRPr="00002918" w:rsidRDefault="009E765C" w:rsidP="000D3D18">
            <w:pPr>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ign w:val="center"/>
          </w:tcPr>
          <w:p w:rsidR="009E765C" w:rsidRPr="00002918" w:rsidRDefault="009E765C" w:rsidP="000D3D18">
            <w:pPr>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011061</w:t>
            </w:r>
          </w:p>
        </w:tc>
        <w:tc>
          <w:tcPr>
            <w:tcW w:w="2397"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kern w:val="0"/>
                <w:sz w:val="18"/>
                <w:szCs w:val="18"/>
              </w:rPr>
              <w:t>预测与决策</w:t>
            </w:r>
          </w:p>
        </w:tc>
        <w:tc>
          <w:tcPr>
            <w:tcW w:w="455"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kern w:val="0"/>
                <w:sz w:val="18"/>
                <w:szCs w:val="18"/>
              </w:rPr>
              <w:t>48</w:t>
            </w:r>
          </w:p>
        </w:tc>
        <w:tc>
          <w:tcPr>
            <w:tcW w:w="546"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3</w:t>
            </w:r>
          </w:p>
        </w:tc>
        <w:tc>
          <w:tcPr>
            <w:tcW w:w="867"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1</w:t>
            </w:r>
          </w:p>
        </w:tc>
        <w:tc>
          <w:tcPr>
            <w:tcW w:w="879"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面授讲课</w:t>
            </w:r>
          </w:p>
        </w:tc>
        <w:tc>
          <w:tcPr>
            <w:tcW w:w="900" w:type="dxa"/>
            <w:tcBorders>
              <w:bottom w:val="single" w:sz="4" w:space="0" w:color="auto"/>
            </w:tcBorders>
            <w:vAlign w:val="center"/>
          </w:tcPr>
          <w:p w:rsidR="009E765C" w:rsidRPr="00002918" w:rsidRDefault="009E765C" w:rsidP="000D3D18">
            <w:pPr>
              <w:widowControl/>
              <w:jc w:val="center"/>
              <w:rPr>
                <w:rFonts w:eastAsiaTheme="minorEastAsia"/>
                <w:color w:val="FF0000"/>
                <w:kern w:val="0"/>
                <w:sz w:val="18"/>
                <w:szCs w:val="18"/>
              </w:rPr>
            </w:pPr>
            <w:r w:rsidRPr="00002918">
              <w:rPr>
                <w:rFonts w:eastAsiaTheme="minorEastAsia"/>
                <w:kern w:val="0"/>
                <w:sz w:val="18"/>
                <w:szCs w:val="18"/>
              </w:rPr>
              <w:t>考试</w:t>
            </w:r>
          </w:p>
        </w:tc>
        <w:tc>
          <w:tcPr>
            <w:tcW w:w="770" w:type="dxa"/>
            <w:vMerge/>
            <w:vAlign w:val="center"/>
          </w:tcPr>
          <w:p w:rsidR="009E765C" w:rsidRPr="00002918" w:rsidRDefault="009E765C" w:rsidP="000D3D18">
            <w:pPr>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ign w:val="center"/>
          </w:tcPr>
          <w:p w:rsidR="009E765C" w:rsidRPr="00002918" w:rsidRDefault="009E765C" w:rsidP="000D3D18">
            <w:pPr>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011054</w:t>
            </w:r>
          </w:p>
        </w:tc>
        <w:tc>
          <w:tcPr>
            <w:tcW w:w="2397"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中级计量经济学</w:t>
            </w:r>
          </w:p>
        </w:tc>
        <w:tc>
          <w:tcPr>
            <w:tcW w:w="455"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kern w:val="0"/>
                <w:sz w:val="18"/>
                <w:szCs w:val="18"/>
              </w:rPr>
              <w:t>48</w:t>
            </w:r>
          </w:p>
        </w:tc>
        <w:tc>
          <w:tcPr>
            <w:tcW w:w="546"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3</w:t>
            </w:r>
          </w:p>
        </w:tc>
        <w:tc>
          <w:tcPr>
            <w:tcW w:w="867"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2</w:t>
            </w:r>
          </w:p>
        </w:tc>
        <w:tc>
          <w:tcPr>
            <w:tcW w:w="879"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面授讲课</w:t>
            </w:r>
          </w:p>
        </w:tc>
        <w:tc>
          <w:tcPr>
            <w:tcW w:w="900" w:type="dxa"/>
            <w:tcBorders>
              <w:bottom w:val="single" w:sz="4" w:space="0" w:color="auto"/>
            </w:tcBorders>
            <w:vAlign w:val="center"/>
          </w:tcPr>
          <w:p w:rsidR="009E765C" w:rsidRPr="00002918" w:rsidRDefault="009E765C" w:rsidP="000D3D18">
            <w:pPr>
              <w:widowControl/>
              <w:jc w:val="center"/>
              <w:rPr>
                <w:rFonts w:eastAsiaTheme="minorEastAsia"/>
                <w:color w:val="FF0000"/>
                <w:kern w:val="0"/>
                <w:sz w:val="18"/>
                <w:szCs w:val="18"/>
              </w:rPr>
            </w:pPr>
            <w:r w:rsidRPr="00002918">
              <w:rPr>
                <w:rFonts w:eastAsiaTheme="minorEastAsia"/>
                <w:kern w:val="0"/>
                <w:sz w:val="18"/>
                <w:szCs w:val="18"/>
              </w:rPr>
              <w:t>考试</w:t>
            </w:r>
          </w:p>
        </w:tc>
        <w:tc>
          <w:tcPr>
            <w:tcW w:w="770" w:type="dxa"/>
            <w:vMerge/>
            <w:tcBorders>
              <w:bottom w:val="single" w:sz="4" w:space="0" w:color="auto"/>
            </w:tcBorders>
            <w:vAlign w:val="center"/>
          </w:tcPr>
          <w:p w:rsidR="009E765C" w:rsidRPr="00002918" w:rsidRDefault="009E765C" w:rsidP="000D3D18">
            <w:pPr>
              <w:spacing w:line="300" w:lineRule="auto"/>
              <w:jc w:val="center"/>
              <w:rPr>
                <w:rFonts w:eastAsiaTheme="minorEastAsia"/>
                <w:kern w:val="0"/>
                <w:sz w:val="18"/>
                <w:szCs w:val="18"/>
              </w:rPr>
            </w:pPr>
          </w:p>
        </w:tc>
      </w:tr>
      <w:tr w:rsidR="009E765C" w:rsidRPr="00002918" w:rsidTr="000D3D18">
        <w:trPr>
          <w:trHeight w:hRule="exact" w:val="397"/>
        </w:trPr>
        <w:tc>
          <w:tcPr>
            <w:tcW w:w="573" w:type="dxa"/>
            <w:vMerge w:val="restart"/>
            <w:vAlign w:val="center"/>
          </w:tcPr>
          <w:p w:rsidR="009E765C" w:rsidRPr="00002918" w:rsidRDefault="009E765C" w:rsidP="000D3D18">
            <w:pPr>
              <w:spacing w:line="300" w:lineRule="auto"/>
              <w:jc w:val="center"/>
              <w:rPr>
                <w:rFonts w:eastAsiaTheme="minorEastAsia"/>
                <w:kern w:val="0"/>
                <w:sz w:val="18"/>
                <w:szCs w:val="18"/>
              </w:rPr>
            </w:pPr>
            <w:r w:rsidRPr="00002918">
              <w:rPr>
                <w:rFonts w:eastAsiaTheme="minorEastAsia"/>
                <w:kern w:val="0"/>
                <w:sz w:val="18"/>
                <w:szCs w:val="18"/>
              </w:rPr>
              <w:t>C</w:t>
            </w: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016003</w:t>
            </w:r>
          </w:p>
        </w:tc>
        <w:tc>
          <w:tcPr>
            <w:tcW w:w="2397" w:type="dxa"/>
            <w:vAlign w:val="center"/>
          </w:tcPr>
          <w:p w:rsidR="009E765C" w:rsidRPr="00002918" w:rsidRDefault="009E765C" w:rsidP="000D3D18">
            <w:pPr>
              <w:spacing w:line="300" w:lineRule="auto"/>
              <w:jc w:val="center"/>
              <w:rPr>
                <w:rFonts w:eastAsiaTheme="minorEastAsia"/>
                <w:sz w:val="18"/>
                <w:szCs w:val="18"/>
              </w:rPr>
            </w:pPr>
            <w:r w:rsidRPr="00002918">
              <w:rPr>
                <w:rFonts w:eastAsiaTheme="minorEastAsia"/>
                <w:sz w:val="18"/>
                <w:szCs w:val="18"/>
              </w:rPr>
              <w:t>导师自主设置课程</w:t>
            </w:r>
          </w:p>
        </w:tc>
        <w:tc>
          <w:tcPr>
            <w:tcW w:w="455" w:type="dxa"/>
            <w:vAlign w:val="center"/>
          </w:tcPr>
          <w:p w:rsidR="009E765C" w:rsidRPr="00002918" w:rsidRDefault="009E765C" w:rsidP="000D3D18">
            <w:pPr>
              <w:spacing w:line="300" w:lineRule="auto"/>
              <w:jc w:val="center"/>
              <w:rPr>
                <w:rFonts w:eastAsiaTheme="minorEastAsia"/>
                <w:sz w:val="18"/>
                <w:szCs w:val="18"/>
              </w:rPr>
            </w:pPr>
            <w:r w:rsidRPr="00002918">
              <w:rPr>
                <w:rFonts w:eastAsiaTheme="minorEastAsia"/>
                <w:sz w:val="18"/>
                <w:szCs w:val="18"/>
              </w:rPr>
              <w:t>16</w:t>
            </w:r>
          </w:p>
        </w:tc>
        <w:tc>
          <w:tcPr>
            <w:tcW w:w="546" w:type="dxa"/>
            <w:vAlign w:val="center"/>
          </w:tcPr>
          <w:p w:rsidR="009E765C" w:rsidRPr="00002918" w:rsidRDefault="009E765C" w:rsidP="000D3D18">
            <w:pPr>
              <w:spacing w:line="300" w:lineRule="auto"/>
              <w:jc w:val="center"/>
              <w:rPr>
                <w:rFonts w:eastAsiaTheme="minorEastAsia"/>
                <w:sz w:val="18"/>
                <w:szCs w:val="18"/>
              </w:rPr>
            </w:pPr>
            <w:r w:rsidRPr="00002918">
              <w:rPr>
                <w:rFonts w:eastAsiaTheme="minorEastAsia"/>
                <w:sz w:val="18"/>
                <w:szCs w:val="18"/>
              </w:rPr>
              <w:t>1</w:t>
            </w:r>
          </w:p>
        </w:tc>
        <w:tc>
          <w:tcPr>
            <w:tcW w:w="867"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2</w:t>
            </w:r>
          </w:p>
        </w:tc>
        <w:tc>
          <w:tcPr>
            <w:tcW w:w="879" w:type="dxa"/>
            <w:vAlign w:val="center"/>
          </w:tcPr>
          <w:p w:rsidR="009E765C" w:rsidRPr="00002918" w:rsidRDefault="009A5457" w:rsidP="000D3D18">
            <w:pPr>
              <w:widowControl/>
              <w:spacing w:line="300" w:lineRule="auto"/>
              <w:jc w:val="center"/>
              <w:rPr>
                <w:rFonts w:eastAsiaTheme="minorEastAsia"/>
                <w:kern w:val="0"/>
                <w:sz w:val="18"/>
                <w:szCs w:val="18"/>
              </w:rPr>
            </w:pPr>
            <w:r w:rsidRPr="00002918">
              <w:rPr>
                <w:rFonts w:eastAsiaTheme="minorEastAsia"/>
                <w:kern w:val="0"/>
                <w:sz w:val="18"/>
                <w:szCs w:val="18"/>
              </w:rPr>
              <w:t>其他</w:t>
            </w:r>
          </w:p>
        </w:tc>
        <w:tc>
          <w:tcPr>
            <w:tcW w:w="900"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考查</w:t>
            </w:r>
          </w:p>
        </w:tc>
        <w:tc>
          <w:tcPr>
            <w:tcW w:w="770" w:type="dxa"/>
            <w:vMerge w:val="restart"/>
            <w:vAlign w:val="center"/>
          </w:tcPr>
          <w:p w:rsidR="009E765C" w:rsidRPr="00002918" w:rsidRDefault="00396B45" w:rsidP="000D3D18">
            <w:pPr>
              <w:spacing w:line="300" w:lineRule="auto"/>
              <w:jc w:val="center"/>
              <w:rPr>
                <w:rFonts w:eastAsiaTheme="minorEastAsia"/>
                <w:kern w:val="0"/>
                <w:sz w:val="18"/>
                <w:szCs w:val="18"/>
              </w:rPr>
            </w:pPr>
            <w:r w:rsidRPr="00002918">
              <w:rPr>
                <w:rFonts w:eastAsiaTheme="minorEastAsia"/>
                <w:kern w:val="0"/>
                <w:sz w:val="18"/>
                <w:szCs w:val="18"/>
              </w:rPr>
              <w:t>4</w:t>
            </w:r>
            <w:r w:rsidR="009E765C" w:rsidRPr="00002918">
              <w:rPr>
                <w:rFonts w:eastAsiaTheme="minorEastAsia"/>
                <w:kern w:val="0"/>
                <w:sz w:val="18"/>
                <w:szCs w:val="18"/>
              </w:rPr>
              <w:t>学分</w:t>
            </w:r>
          </w:p>
        </w:tc>
      </w:tr>
      <w:tr w:rsidR="009E765C" w:rsidRPr="00002918" w:rsidTr="000D3D18">
        <w:trPr>
          <w:trHeight w:hRule="exact" w:val="397"/>
        </w:trPr>
        <w:tc>
          <w:tcPr>
            <w:tcW w:w="573" w:type="dxa"/>
            <w:vMerge/>
            <w:vAlign w:val="center"/>
          </w:tcPr>
          <w:p w:rsidR="009E765C" w:rsidRPr="00002918" w:rsidRDefault="009E765C" w:rsidP="000D3D18">
            <w:pPr>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999033</w:t>
            </w:r>
          </w:p>
        </w:tc>
        <w:tc>
          <w:tcPr>
            <w:tcW w:w="2397" w:type="dxa"/>
            <w:vAlign w:val="center"/>
          </w:tcPr>
          <w:p w:rsidR="009E765C" w:rsidRPr="00002918" w:rsidRDefault="009E765C" w:rsidP="000D3D18">
            <w:pPr>
              <w:spacing w:line="300" w:lineRule="auto"/>
              <w:jc w:val="center"/>
              <w:rPr>
                <w:rFonts w:eastAsiaTheme="minorEastAsia"/>
                <w:sz w:val="18"/>
                <w:szCs w:val="18"/>
              </w:rPr>
            </w:pPr>
            <w:r w:rsidRPr="00002918">
              <w:rPr>
                <w:rFonts w:eastAsiaTheme="minorEastAsia"/>
                <w:sz w:val="18"/>
                <w:szCs w:val="18"/>
              </w:rPr>
              <w:t>人文素养选修课</w:t>
            </w:r>
          </w:p>
        </w:tc>
        <w:tc>
          <w:tcPr>
            <w:tcW w:w="455" w:type="dxa"/>
            <w:vAlign w:val="center"/>
          </w:tcPr>
          <w:p w:rsidR="009E765C" w:rsidRPr="00002918" w:rsidRDefault="00396B45" w:rsidP="000D3D18">
            <w:pPr>
              <w:spacing w:line="300" w:lineRule="auto"/>
              <w:jc w:val="center"/>
              <w:rPr>
                <w:rFonts w:eastAsiaTheme="minorEastAsia"/>
                <w:sz w:val="18"/>
                <w:szCs w:val="18"/>
              </w:rPr>
            </w:pPr>
            <w:r w:rsidRPr="00002918">
              <w:rPr>
                <w:rFonts w:eastAsiaTheme="minorEastAsia"/>
                <w:sz w:val="18"/>
                <w:szCs w:val="18"/>
              </w:rPr>
              <w:t>16</w:t>
            </w:r>
          </w:p>
        </w:tc>
        <w:tc>
          <w:tcPr>
            <w:tcW w:w="546" w:type="dxa"/>
            <w:vAlign w:val="center"/>
          </w:tcPr>
          <w:p w:rsidR="009E765C" w:rsidRPr="00002918" w:rsidRDefault="009E765C" w:rsidP="000D3D18">
            <w:pPr>
              <w:spacing w:line="300" w:lineRule="auto"/>
              <w:jc w:val="center"/>
              <w:rPr>
                <w:rFonts w:eastAsiaTheme="minorEastAsia"/>
                <w:sz w:val="18"/>
                <w:szCs w:val="18"/>
              </w:rPr>
            </w:pPr>
            <w:r w:rsidRPr="00002918">
              <w:rPr>
                <w:rFonts w:eastAsiaTheme="minorEastAsia"/>
                <w:sz w:val="18"/>
                <w:szCs w:val="18"/>
              </w:rPr>
              <w:t>1</w:t>
            </w:r>
          </w:p>
        </w:tc>
        <w:tc>
          <w:tcPr>
            <w:tcW w:w="867" w:type="dxa"/>
            <w:vAlign w:val="center"/>
          </w:tcPr>
          <w:p w:rsidR="009E765C" w:rsidRPr="00002918" w:rsidRDefault="009E765C" w:rsidP="000D3D18">
            <w:pPr>
              <w:widowControl/>
              <w:spacing w:line="300" w:lineRule="auto"/>
              <w:jc w:val="center"/>
              <w:rPr>
                <w:rFonts w:eastAsiaTheme="minorEastAsia"/>
                <w:kern w:val="0"/>
                <w:sz w:val="18"/>
                <w:szCs w:val="18"/>
              </w:rPr>
            </w:pPr>
            <w:r w:rsidRPr="00002918">
              <w:rPr>
                <w:rFonts w:eastAsiaTheme="minorEastAsia"/>
                <w:kern w:val="0"/>
                <w:sz w:val="18"/>
                <w:szCs w:val="18"/>
              </w:rPr>
              <w:t>1</w:t>
            </w:r>
          </w:p>
        </w:tc>
        <w:tc>
          <w:tcPr>
            <w:tcW w:w="879" w:type="dxa"/>
            <w:vAlign w:val="center"/>
          </w:tcPr>
          <w:p w:rsidR="009E765C" w:rsidRPr="00002918" w:rsidRDefault="009A5457" w:rsidP="000D3D18">
            <w:pPr>
              <w:widowControl/>
              <w:spacing w:line="300" w:lineRule="auto"/>
              <w:jc w:val="center"/>
              <w:rPr>
                <w:rFonts w:eastAsiaTheme="minorEastAsia"/>
                <w:kern w:val="0"/>
                <w:sz w:val="18"/>
                <w:szCs w:val="18"/>
              </w:rPr>
            </w:pPr>
            <w:r w:rsidRPr="00002918">
              <w:rPr>
                <w:rFonts w:eastAsiaTheme="minorEastAsia"/>
                <w:kern w:val="0"/>
                <w:sz w:val="18"/>
                <w:szCs w:val="18"/>
              </w:rPr>
              <w:t>其他</w:t>
            </w:r>
          </w:p>
        </w:tc>
        <w:tc>
          <w:tcPr>
            <w:tcW w:w="900" w:type="dxa"/>
            <w:vAlign w:val="center"/>
          </w:tcPr>
          <w:p w:rsidR="009E765C" w:rsidRPr="00002918" w:rsidRDefault="009E765C" w:rsidP="000D3D18">
            <w:pPr>
              <w:spacing w:line="300" w:lineRule="auto"/>
              <w:jc w:val="center"/>
              <w:rPr>
                <w:rFonts w:eastAsiaTheme="minorEastAsia"/>
                <w:sz w:val="18"/>
                <w:szCs w:val="18"/>
              </w:rPr>
            </w:pPr>
            <w:r w:rsidRPr="00002918">
              <w:rPr>
                <w:rFonts w:eastAsiaTheme="minorEastAsia"/>
                <w:sz w:val="18"/>
                <w:szCs w:val="18"/>
              </w:rPr>
              <w:t>考查</w:t>
            </w:r>
          </w:p>
        </w:tc>
        <w:tc>
          <w:tcPr>
            <w:tcW w:w="770" w:type="dxa"/>
            <w:vMerge/>
            <w:vAlign w:val="center"/>
          </w:tcPr>
          <w:p w:rsidR="009E765C" w:rsidRPr="00002918" w:rsidRDefault="009E765C" w:rsidP="000D3D18">
            <w:pPr>
              <w:spacing w:line="300" w:lineRule="auto"/>
              <w:jc w:val="center"/>
              <w:rPr>
                <w:rFonts w:eastAsiaTheme="minorEastAsia"/>
                <w:kern w:val="0"/>
                <w:sz w:val="18"/>
                <w:szCs w:val="18"/>
              </w:rPr>
            </w:pPr>
          </w:p>
        </w:tc>
      </w:tr>
      <w:tr w:rsidR="009E765C" w:rsidRPr="00002918" w:rsidTr="000D3D18">
        <w:trPr>
          <w:trHeight w:hRule="exact" w:val="397"/>
        </w:trPr>
        <w:tc>
          <w:tcPr>
            <w:tcW w:w="573" w:type="dxa"/>
            <w:vMerge/>
            <w:vAlign w:val="center"/>
          </w:tcPr>
          <w:p w:rsidR="009E765C" w:rsidRPr="00002918" w:rsidRDefault="009E765C" w:rsidP="000D3D18">
            <w:pPr>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016004</w:t>
            </w:r>
          </w:p>
        </w:tc>
        <w:tc>
          <w:tcPr>
            <w:tcW w:w="239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产业与区域经济研究专题</w:t>
            </w:r>
          </w:p>
        </w:tc>
        <w:tc>
          <w:tcPr>
            <w:tcW w:w="455"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32</w:t>
            </w:r>
          </w:p>
        </w:tc>
        <w:tc>
          <w:tcPr>
            <w:tcW w:w="546"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6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1</w:t>
            </w:r>
          </w:p>
        </w:tc>
        <w:tc>
          <w:tcPr>
            <w:tcW w:w="879" w:type="dxa"/>
            <w:vAlign w:val="center"/>
          </w:tcPr>
          <w:p w:rsidR="009E765C" w:rsidRPr="00002918" w:rsidRDefault="009E765C" w:rsidP="000D3D18">
            <w:pPr>
              <w:jc w:val="center"/>
              <w:rPr>
                <w:rFonts w:eastAsiaTheme="minorEastAsia"/>
                <w:color w:val="000000" w:themeColor="text1"/>
              </w:rPr>
            </w:pPr>
            <w:r w:rsidRPr="00002918">
              <w:rPr>
                <w:rFonts w:eastAsiaTheme="minorEastAsia"/>
                <w:color w:val="000000" w:themeColor="text1"/>
                <w:kern w:val="0"/>
                <w:sz w:val="18"/>
                <w:szCs w:val="18"/>
              </w:rPr>
              <w:t>面授讲课</w:t>
            </w:r>
          </w:p>
        </w:tc>
        <w:tc>
          <w:tcPr>
            <w:tcW w:w="900" w:type="dxa"/>
            <w:vAlign w:val="center"/>
          </w:tcPr>
          <w:p w:rsidR="009E765C" w:rsidRPr="00002918" w:rsidRDefault="009E765C" w:rsidP="000D3D18">
            <w:pPr>
              <w:jc w:val="center"/>
              <w:rPr>
                <w:rFonts w:eastAsiaTheme="minorEastAsia"/>
                <w:color w:val="000000" w:themeColor="text1"/>
                <w:kern w:val="0"/>
                <w:sz w:val="18"/>
                <w:szCs w:val="18"/>
              </w:rPr>
            </w:pPr>
            <w:r w:rsidRPr="00002918">
              <w:rPr>
                <w:rFonts w:eastAsiaTheme="minorEastAsia"/>
                <w:color w:val="000000" w:themeColor="text1"/>
                <w:kern w:val="0"/>
                <w:sz w:val="18"/>
                <w:szCs w:val="18"/>
              </w:rPr>
              <w:t>考查</w:t>
            </w:r>
          </w:p>
          <w:p w:rsidR="009E765C" w:rsidRPr="00002918" w:rsidRDefault="009E765C" w:rsidP="000D3D18">
            <w:pPr>
              <w:jc w:val="center"/>
              <w:rPr>
                <w:rFonts w:eastAsiaTheme="minorEastAsia"/>
                <w:color w:val="000000" w:themeColor="text1"/>
              </w:rPr>
            </w:pPr>
          </w:p>
        </w:tc>
        <w:tc>
          <w:tcPr>
            <w:tcW w:w="770" w:type="dxa"/>
            <w:vMerge/>
            <w:vAlign w:val="center"/>
          </w:tcPr>
          <w:p w:rsidR="009E765C" w:rsidRPr="00002918" w:rsidRDefault="009E765C" w:rsidP="000D3D18">
            <w:pPr>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restart"/>
            <w:vAlign w:val="center"/>
          </w:tcPr>
          <w:p w:rsidR="009E765C" w:rsidRPr="00002918" w:rsidRDefault="009E765C" w:rsidP="000D3D18">
            <w:pPr>
              <w:spacing w:line="300" w:lineRule="auto"/>
              <w:jc w:val="center"/>
              <w:rPr>
                <w:rFonts w:eastAsiaTheme="minorEastAsia"/>
                <w:kern w:val="0"/>
                <w:sz w:val="18"/>
                <w:szCs w:val="18"/>
              </w:rPr>
            </w:pPr>
            <w:r w:rsidRPr="00002918">
              <w:rPr>
                <w:rFonts w:eastAsiaTheme="minorEastAsia"/>
                <w:kern w:val="0"/>
                <w:sz w:val="18"/>
                <w:szCs w:val="18"/>
              </w:rPr>
              <w:t>D</w:t>
            </w: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016005</w:t>
            </w:r>
          </w:p>
        </w:tc>
        <w:tc>
          <w:tcPr>
            <w:tcW w:w="239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系统工程</w:t>
            </w:r>
          </w:p>
        </w:tc>
        <w:tc>
          <w:tcPr>
            <w:tcW w:w="455"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32</w:t>
            </w:r>
          </w:p>
        </w:tc>
        <w:tc>
          <w:tcPr>
            <w:tcW w:w="546"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6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79" w:type="dxa"/>
            <w:vAlign w:val="center"/>
          </w:tcPr>
          <w:p w:rsidR="009E765C" w:rsidRPr="00002918" w:rsidRDefault="009E765C" w:rsidP="000D3D18">
            <w:pPr>
              <w:jc w:val="center"/>
              <w:rPr>
                <w:rFonts w:eastAsiaTheme="minorEastAsia"/>
                <w:color w:val="000000" w:themeColor="text1"/>
              </w:rPr>
            </w:pPr>
            <w:r w:rsidRPr="00002918">
              <w:rPr>
                <w:rFonts w:eastAsiaTheme="minorEastAsia"/>
                <w:color w:val="000000" w:themeColor="text1"/>
                <w:kern w:val="0"/>
                <w:sz w:val="18"/>
                <w:szCs w:val="18"/>
              </w:rPr>
              <w:t>面授讲课</w:t>
            </w:r>
          </w:p>
        </w:tc>
        <w:tc>
          <w:tcPr>
            <w:tcW w:w="900" w:type="dxa"/>
            <w:vAlign w:val="center"/>
          </w:tcPr>
          <w:p w:rsidR="009E765C" w:rsidRPr="00002918" w:rsidRDefault="009E765C" w:rsidP="000D3D18">
            <w:pPr>
              <w:jc w:val="center"/>
              <w:rPr>
                <w:rFonts w:eastAsiaTheme="minorEastAsia"/>
                <w:color w:val="000000" w:themeColor="text1"/>
                <w:kern w:val="0"/>
                <w:sz w:val="18"/>
                <w:szCs w:val="18"/>
              </w:rPr>
            </w:pPr>
            <w:r w:rsidRPr="00002918">
              <w:rPr>
                <w:rFonts w:eastAsiaTheme="minorEastAsia"/>
                <w:color w:val="000000" w:themeColor="text1"/>
                <w:kern w:val="0"/>
                <w:sz w:val="18"/>
                <w:szCs w:val="18"/>
              </w:rPr>
              <w:t>考查</w:t>
            </w:r>
          </w:p>
          <w:p w:rsidR="009E765C" w:rsidRPr="00002918" w:rsidRDefault="009E765C" w:rsidP="000D3D18">
            <w:pPr>
              <w:jc w:val="center"/>
              <w:rPr>
                <w:rFonts w:eastAsiaTheme="minorEastAsia"/>
                <w:color w:val="000000" w:themeColor="text1"/>
              </w:rPr>
            </w:pPr>
          </w:p>
        </w:tc>
        <w:tc>
          <w:tcPr>
            <w:tcW w:w="770" w:type="dxa"/>
            <w:vMerge w:val="restart"/>
            <w:vAlign w:val="center"/>
          </w:tcPr>
          <w:p w:rsidR="009E765C" w:rsidRPr="00002918" w:rsidRDefault="00396B45" w:rsidP="000D3D18">
            <w:pPr>
              <w:spacing w:line="300" w:lineRule="auto"/>
              <w:jc w:val="center"/>
              <w:rPr>
                <w:rFonts w:eastAsiaTheme="minorEastAsia"/>
                <w:kern w:val="0"/>
                <w:sz w:val="18"/>
                <w:szCs w:val="18"/>
              </w:rPr>
            </w:pPr>
            <w:r w:rsidRPr="00002918">
              <w:rPr>
                <w:rFonts w:eastAsiaTheme="minorEastAsia"/>
                <w:kern w:val="0"/>
                <w:sz w:val="18"/>
                <w:szCs w:val="18"/>
              </w:rPr>
              <w:t>不少于</w:t>
            </w:r>
            <w:r w:rsidRPr="00002918">
              <w:rPr>
                <w:rFonts w:eastAsiaTheme="minorEastAsia"/>
                <w:kern w:val="0"/>
                <w:sz w:val="18"/>
                <w:szCs w:val="18"/>
              </w:rPr>
              <w:t>5</w:t>
            </w:r>
            <w:r w:rsidR="009E765C" w:rsidRPr="00002918">
              <w:rPr>
                <w:rFonts w:eastAsiaTheme="minorEastAsia"/>
                <w:kern w:val="0"/>
                <w:sz w:val="18"/>
                <w:szCs w:val="18"/>
              </w:rPr>
              <w:t>学分</w:t>
            </w:r>
          </w:p>
        </w:tc>
      </w:tr>
      <w:tr w:rsidR="009E765C" w:rsidRPr="00002918" w:rsidTr="000D3D18">
        <w:trPr>
          <w:trHeight w:hRule="exact" w:val="369"/>
        </w:trPr>
        <w:tc>
          <w:tcPr>
            <w:tcW w:w="573" w:type="dxa"/>
            <w:vMerge/>
            <w:vAlign w:val="center"/>
          </w:tcPr>
          <w:p w:rsidR="009E765C" w:rsidRPr="00002918" w:rsidRDefault="009E765C" w:rsidP="000D3D18">
            <w:pPr>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016006</w:t>
            </w:r>
          </w:p>
        </w:tc>
        <w:tc>
          <w:tcPr>
            <w:tcW w:w="2397" w:type="dxa"/>
            <w:vAlign w:val="center"/>
          </w:tcPr>
          <w:p w:rsidR="009E765C" w:rsidRPr="00002918" w:rsidRDefault="009E765C" w:rsidP="000D3D18">
            <w:pPr>
              <w:widowControl/>
              <w:jc w:val="center"/>
              <w:rPr>
                <w:rFonts w:eastAsiaTheme="minorEastAsia"/>
                <w:kern w:val="0"/>
                <w:sz w:val="18"/>
                <w:szCs w:val="18"/>
              </w:rPr>
            </w:pPr>
            <w:r w:rsidRPr="00002918">
              <w:rPr>
                <w:rFonts w:eastAsiaTheme="minorEastAsia"/>
                <w:kern w:val="0"/>
                <w:sz w:val="18"/>
                <w:szCs w:val="18"/>
              </w:rPr>
              <w:t>研究方法论</w:t>
            </w:r>
          </w:p>
        </w:tc>
        <w:tc>
          <w:tcPr>
            <w:tcW w:w="455" w:type="dxa"/>
            <w:vAlign w:val="center"/>
          </w:tcPr>
          <w:p w:rsidR="009E765C" w:rsidRPr="00002918" w:rsidRDefault="009E765C" w:rsidP="000D3D18">
            <w:pPr>
              <w:widowControl/>
              <w:jc w:val="center"/>
              <w:rPr>
                <w:rFonts w:eastAsiaTheme="minorEastAsia"/>
                <w:kern w:val="0"/>
                <w:sz w:val="18"/>
                <w:szCs w:val="18"/>
              </w:rPr>
            </w:pPr>
            <w:r w:rsidRPr="00002918">
              <w:rPr>
                <w:rFonts w:eastAsiaTheme="minorEastAsia"/>
                <w:kern w:val="0"/>
                <w:sz w:val="18"/>
                <w:szCs w:val="18"/>
              </w:rPr>
              <w:t>32</w:t>
            </w:r>
          </w:p>
        </w:tc>
        <w:tc>
          <w:tcPr>
            <w:tcW w:w="546" w:type="dxa"/>
            <w:vAlign w:val="center"/>
          </w:tcPr>
          <w:p w:rsidR="009E765C" w:rsidRPr="00002918" w:rsidRDefault="009E765C" w:rsidP="000D3D18">
            <w:pPr>
              <w:widowControl/>
              <w:jc w:val="center"/>
              <w:rPr>
                <w:rFonts w:eastAsiaTheme="minorEastAsia"/>
                <w:sz w:val="18"/>
                <w:szCs w:val="18"/>
              </w:rPr>
            </w:pPr>
            <w:r w:rsidRPr="00002918">
              <w:rPr>
                <w:rFonts w:eastAsiaTheme="minorEastAsia"/>
                <w:sz w:val="18"/>
                <w:szCs w:val="18"/>
              </w:rPr>
              <w:t>2</w:t>
            </w:r>
          </w:p>
        </w:tc>
        <w:tc>
          <w:tcPr>
            <w:tcW w:w="867" w:type="dxa"/>
            <w:vAlign w:val="center"/>
          </w:tcPr>
          <w:p w:rsidR="009E765C" w:rsidRPr="00002918" w:rsidRDefault="009E765C" w:rsidP="000D3D18">
            <w:pPr>
              <w:widowControl/>
              <w:jc w:val="center"/>
              <w:rPr>
                <w:rFonts w:eastAsiaTheme="minorEastAsia"/>
                <w:sz w:val="18"/>
                <w:szCs w:val="18"/>
              </w:rPr>
            </w:pPr>
            <w:r w:rsidRPr="00002918">
              <w:rPr>
                <w:rFonts w:eastAsiaTheme="minorEastAsia"/>
                <w:sz w:val="18"/>
                <w:szCs w:val="18"/>
              </w:rPr>
              <w:t>1</w:t>
            </w:r>
          </w:p>
        </w:tc>
        <w:tc>
          <w:tcPr>
            <w:tcW w:w="879" w:type="dxa"/>
            <w:vAlign w:val="center"/>
          </w:tcPr>
          <w:p w:rsidR="009E765C" w:rsidRPr="00002918" w:rsidRDefault="009E765C" w:rsidP="000D3D18">
            <w:pPr>
              <w:widowControl/>
              <w:jc w:val="center"/>
              <w:rPr>
                <w:rFonts w:eastAsiaTheme="minorEastAsia"/>
                <w:kern w:val="0"/>
                <w:sz w:val="18"/>
                <w:szCs w:val="18"/>
              </w:rPr>
            </w:pPr>
            <w:r w:rsidRPr="00002918">
              <w:rPr>
                <w:rFonts w:eastAsiaTheme="minorEastAsia"/>
                <w:kern w:val="0"/>
                <w:sz w:val="18"/>
                <w:szCs w:val="18"/>
              </w:rPr>
              <w:t>面授讲课</w:t>
            </w:r>
          </w:p>
        </w:tc>
        <w:tc>
          <w:tcPr>
            <w:tcW w:w="900" w:type="dxa"/>
            <w:vAlign w:val="center"/>
          </w:tcPr>
          <w:p w:rsidR="009E765C" w:rsidRPr="00002918" w:rsidRDefault="009E765C" w:rsidP="000D3D18">
            <w:pPr>
              <w:widowControl/>
              <w:jc w:val="center"/>
              <w:rPr>
                <w:rFonts w:eastAsiaTheme="minorEastAsia"/>
                <w:kern w:val="0"/>
                <w:sz w:val="18"/>
                <w:szCs w:val="18"/>
              </w:rPr>
            </w:pPr>
            <w:r w:rsidRPr="00002918">
              <w:rPr>
                <w:rFonts w:eastAsiaTheme="minorEastAsia"/>
                <w:kern w:val="0"/>
                <w:sz w:val="18"/>
                <w:szCs w:val="18"/>
              </w:rPr>
              <w:t>考查</w:t>
            </w:r>
          </w:p>
        </w:tc>
        <w:tc>
          <w:tcPr>
            <w:tcW w:w="770" w:type="dxa"/>
            <w:vMerge/>
            <w:vAlign w:val="center"/>
          </w:tcPr>
          <w:p w:rsidR="009E765C" w:rsidRPr="00002918" w:rsidRDefault="009E765C" w:rsidP="000D3D18">
            <w:pPr>
              <w:widowControl/>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ign w:val="center"/>
          </w:tcPr>
          <w:p w:rsidR="009E765C" w:rsidRPr="00002918" w:rsidRDefault="009E765C" w:rsidP="000D3D18">
            <w:pPr>
              <w:spacing w:line="300" w:lineRule="auto"/>
              <w:jc w:val="center"/>
              <w:rPr>
                <w:rFonts w:eastAsiaTheme="minorEastAsia"/>
                <w:kern w:val="0"/>
                <w:sz w:val="18"/>
                <w:szCs w:val="18"/>
              </w:rPr>
            </w:pPr>
          </w:p>
        </w:tc>
        <w:tc>
          <w:tcPr>
            <w:tcW w:w="958" w:type="dxa"/>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011041</w:t>
            </w:r>
          </w:p>
        </w:tc>
        <w:tc>
          <w:tcPr>
            <w:tcW w:w="2397" w:type="dxa"/>
            <w:vAlign w:val="center"/>
          </w:tcPr>
          <w:p w:rsidR="009E765C" w:rsidRPr="00002918" w:rsidRDefault="009E765C" w:rsidP="000D3D18">
            <w:pPr>
              <w:widowControl/>
              <w:jc w:val="center"/>
              <w:rPr>
                <w:color w:val="000000" w:themeColor="text1"/>
                <w:sz w:val="18"/>
                <w:szCs w:val="18"/>
              </w:rPr>
            </w:pPr>
            <w:r w:rsidRPr="00002918">
              <w:rPr>
                <w:color w:val="000000" w:themeColor="text1"/>
                <w:sz w:val="18"/>
                <w:szCs w:val="18"/>
              </w:rPr>
              <w:t>“</w:t>
            </w:r>
            <w:r w:rsidRPr="00002918">
              <w:rPr>
                <w:color w:val="000000" w:themeColor="text1"/>
                <w:sz w:val="18"/>
                <w:szCs w:val="18"/>
              </w:rPr>
              <w:t>管理科学与工程</w:t>
            </w:r>
            <w:r w:rsidRPr="00002918">
              <w:rPr>
                <w:color w:val="000000" w:themeColor="text1"/>
                <w:sz w:val="18"/>
                <w:szCs w:val="18"/>
              </w:rPr>
              <w:t>”</w:t>
            </w:r>
            <w:r w:rsidRPr="00002918">
              <w:rPr>
                <w:color w:val="000000" w:themeColor="text1"/>
                <w:sz w:val="18"/>
                <w:szCs w:val="18"/>
              </w:rPr>
              <w:t>专业英语</w:t>
            </w:r>
          </w:p>
        </w:tc>
        <w:tc>
          <w:tcPr>
            <w:tcW w:w="455"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32</w:t>
            </w:r>
          </w:p>
        </w:tc>
        <w:tc>
          <w:tcPr>
            <w:tcW w:w="546"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6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79"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面授讲课</w:t>
            </w:r>
          </w:p>
        </w:tc>
        <w:tc>
          <w:tcPr>
            <w:tcW w:w="900"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考查</w:t>
            </w:r>
          </w:p>
        </w:tc>
        <w:tc>
          <w:tcPr>
            <w:tcW w:w="770" w:type="dxa"/>
            <w:vMerge/>
            <w:vAlign w:val="center"/>
          </w:tcPr>
          <w:p w:rsidR="009E765C" w:rsidRPr="00002918" w:rsidRDefault="009E765C" w:rsidP="000D3D18">
            <w:pPr>
              <w:widowControl/>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ign w:val="center"/>
          </w:tcPr>
          <w:p w:rsidR="009E765C" w:rsidRPr="00002918" w:rsidRDefault="009E765C" w:rsidP="000D3D18">
            <w:pPr>
              <w:spacing w:line="300" w:lineRule="auto"/>
              <w:jc w:val="center"/>
              <w:rPr>
                <w:rFonts w:eastAsiaTheme="minorEastAsia"/>
                <w:kern w:val="0"/>
                <w:sz w:val="18"/>
                <w:szCs w:val="18"/>
              </w:rPr>
            </w:pPr>
          </w:p>
        </w:tc>
        <w:tc>
          <w:tcPr>
            <w:tcW w:w="958" w:type="dxa"/>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011057</w:t>
            </w:r>
          </w:p>
        </w:tc>
        <w:tc>
          <w:tcPr>
            <w:tcW w:w="2397"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管理思想史</w:t>
            </w:r>
          </w:p>
        </w:tc>
        <w:tc>
          <w:tcPr>
            <w:tcW w:w="455"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32</w:t>
            </w:r>
          </w:p>
        </w:tc>
        <w:tc>
          <w:tcPr>
            <w:tcW w:w="546"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6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79"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面授讲课</w:t>
            </w:r>
          </w:p>
        </w:tc>
        <w:tc>
          <w:tcPr>
            <w:tcW w:w="900"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考查</w:t>
            </w:r>
          </w:p>
        </w:tc>
        <w:tc>
          <w:tcPr>
            <w:tcW w:w="770" w:type="dxa"/>
            <w:vMerge/>
            <w:vAlign w:val="center"/>
          </w:tcPr>
          <w:p w:rsidR="009E765C" w:rsidRPr="00002918" w:rsidRDefault="009E765C" w:rsidP="000D3D18">
            <w:pPr>
              <w:widowControl/>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ign w:val="center"/>
          </w:tcPr>
          <w:p w:rsidR="009E765C" w:rsidRPr="00002918" w:rsidRDefault="009E765C" w:rsidP="000D3D18">
            <w:pPr>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011062</w:t>
            </w:r>
          </w:p>
        </w:tc>
        <w:tc>
          <w:tcPr>
            <w:tcW w:w="239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博弈论</w:t>
            </w:r>
          </w:p>
        </w:tc>
        <w:tc>
          <w:tcPr>
            <w:tcW w:w="455"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32</w:t>
            </w:r>
          </w:p>
        </w:tc>
        <w:tc>
          <w:tcPr>
            <w:tcW w:w="546"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6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79"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面授讲课</w:t>
            </w:r>
          </w:p>
        </w:tc>
        <w:tc>
          <w:tcPr>
            <w:tcW w:w="900"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考查</w:t>
            </w:r>
          </w:p>
        </w:tc>
        <w:tc>
          <w:tcPr>
            <w:tcW w:w="770" w:type="dxa"/>
            <w:vMerge/>
            <w:vAlign w:val="center"/>
          </w:tcPr>
          <w:p w:rsidR="009E765C" w:rsidRPr="00002918" w:rsidRDefault="009E765C" w:rsidP="000D3D18">
            <w:pPr>
              <w:widowControl/>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ign w:val="center"/>
          </w:tcPr>
          <w:p w:rsidR="009E765C" w:rsidRPr="00002918" w:rsidRDefault="009E765C" w:rsidP="000D3D18">
            <w:pPr>
              <w:widowControl/>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011038</w:t>
            </w:r>
          </w:p>
        </w:tc>
        <w:tc>
          <w:tcPr>
            <w:tcW w:w="2397"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管理信息系统专题</w:t>
            </w:r>
          </w:p>
        </w:tc>
        <w:tc>
          <w:tcPr>
            <w:tcW w:w="455"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32</w:t>
            </w:r>
          </w:p>
        </w:tc>
        <w:tc>
          <w:tcPr>
            <w:tcW w:w="546"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6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79"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面授讲课</w:t>
            </w:r>
          </w:p>
        </w:tc>
        <w:tc>
          <w:tcPr>
            <w:tcW w:w="900"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考查</w:t>
            </w:r>
          </w:p>
        </w:tc>
        <w:tc>
          <w:tcPr>
            <w:tcW w:w="770" w:type="dxa"/>
            <w:vMerge/>
            <w:vAlign w:val="center"/>
          </w:tcPr>
          <w:p w:rsidR="009E765C" w:rsidRPr="00002918" w:rsidRDefault="009E765C" w:rsidP="000D3D18">
            <w:pPr>
              <w:widowControl/>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ign w:val="center"/>
          </w:tcPr>
          <w:p w:rsidR="009E765C" w:rsidRPr="00002918" w:rsidRDefault="009E765C" w:rsidP="000D3D18">
            <w:pPr>
              <w:widowControl/>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016007</w:t>
            </w:r>
          </w:p>
        </w:tc>
        <w:tc>
          <w:tcPr>
            <w:tcW w:w="2397"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金融风险管理</w:t>
            </w:r>
          </w:p>
        </w:tc>
        <w:tc>
          <w:tcPr>
            <w:tcW w:w="455"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32</w:t>
            </w:r>
          </w:p>
        </w:tc>
        <w:tc>
          <w:tcPr>
            <w:tcW w:w="546"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6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79"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面授讲课</w:t>
            </w:r>
          </w:p>
        </w:tc>
        <w:tc>
          <w:tcPr>
            <w:tcW w:w="900"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考查</w:t>
            </w:r>
          </w:p>
        </w:tc>
        <w:tc>
          <w:tcPr>
            <w:tcW w:w="770" w:type="dxa"/>
            <w:vMerge/>
            <w:vAlign w:val="center"/>
          </w:tcPr>
          <w:p w:rsidR="009E765C" w:rsidRPr="00002918" w:rsidRDefault="009E765C" w:rsidP="000D3D18">
            <w:pPr>
              <w:widowControl/>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ign w:val="center"/>
          </w:tcPr>
          <w:p w:rsidR="009E765C" w:rsidRPr="00002918" w:rsidRDefault="009E765C" w:rsidP="000D3D18">
            <w:pPr>
              <w:widowControl/>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016008</w:t>
            </w:r>
          </w:p>
        </w:tc>
        <w:tc>
          <w:tcPr>
            <w:tcW w:w="2397"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资源与环境经济专题</w:t>
            </w:r>
          </w:p>
        </w:tc>
        <w:tc>
          <w:tcPr>
            <w:tcW w:w="455"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32</w:t>
            </w:r>
          </w:p>
        </w:tc>
        <w:tc>
          <w:tcPr>
            <w:tcW w:w="546"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6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1</w:t>
            </w:r>
          </w:p>
        </w:tc>
        <w:tc>
          <w:tcPr>
            <w:tcW w:w="879"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面授讲课</w:t>
            </w:r>
          </w:p>
        </w:tc>
        <w:tc>
          <w:tcPr>
            <w:tcW w:w="900"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考查</w:t>
            </w:r>
          </w:p>
        </w:tc>
        <w:tc>
          <w:tcPr>
            <w:tcW w:w="770" w:type="dxa"/>
            <w:vMerge/>
            <w:vAlign w:val="center"/>
          </w:tcPr>
          <w:p w:rsidR="009E765C" w:rsidRPr="00002918" w:rsidRDefault="009E765C" w:rsidP="000D3D18">
            <w:pPr>
              <w:widowControl/>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ign w:val="center"/>
          </w:tcPr>
          <w:p w:rsidR="009E765C" w:rsidRPr="00002918" w:rsidRDefault="009E765C" w:rsidP="000D3D18">
            <w:pPr>
              <w:widowControl/>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011044</w:t>
            </w:r>
          </w:p>
        </w:tc>
        <w:tc>
          <w:tcPr>
            <w:tcW w:w="239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sz w:val="18"/>
                <w:szCs w:val="18"/>
              </w:rPr>
              <w:t>现代物流与供应链管理</w:t>
            </w:r>
          </w:p>
        </w:tc>
        <w:tc>
          <w:tcPr>
            <w:tcW w:w="455"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32</w:t>
            </w:r>
          </w:p>
        </w:tc>
        <w:tc>
          <w:tcPr>
            <w:tcW w:w="546"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6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79"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面授讲课</w:t>
            </w:r>
          </w:p>
        </w:tc>
        <w:tc>
          <w:tcPr>
            <w:tcW w:w="900"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考查</w:t>
            </w:r>
          </w:p>
        </w:tc>
        <w:tc>
          <w:tcPr>
            <w:tcW w:w="770" w:type="dxa"/>
            <w:vMerge/>
            <w:vAlign w:val="center"/>
          </w:tcPr>
          <w:p w:rsidR="009E765C" w:rsidRPr="00002918" w:rsidRDefault="009E765C" w:rsidP="000D3D18">
            <w:pPr>
              <w:widowControl/>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ign w:val="center"/>
          </w:tcPr>
          <w:p w:rsidR="009E765C" w:rsidRPr="00002918" w:rsidRDefault="009E765C" w:rsidP="000D3D18">
            <w:pPr>
              <w:widowControl/>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011063</w:t>
            </w:r>
          </w:p>
        </w:tc>
        <w:tc>
          <w:tcPr>
            <w:tcW w:w="2397"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数据仓库与数据挖掘</w:t>
            </w:r>
          </w:p>
        </w:tc>
        <w:tc>
          <w:tcPr>
            <w:tcW w:w="455"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32</w:t>
            </w:r>
          </w:p>
        </w:tc>
        <w:tc>
          <w:tcPr>
            <w:tcW w:w="546"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6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79"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面授讲课</w:t>
            </w:r>
          </w:p>
        </w:tc>
        <w:tc>
          <w:tcPr>
            <w:tcW w:w="900"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考查</w:t>
            </w:r>
          </w:p>
        </w:tc>
        <w:tc>
          <w:tcPr>
            <w:tcW w:w="770" w:type="dxa"/>
            <w:vMerge/>
            <w:vAlign w:val="center"/>
          </w:tcPr>
          <w:p w:rsidR="009E765C" w:rsidRPr="00002918" w:rsidRDefault="009E765C" w:rsidP="000D3D18">
            <w:pPr>
              <w:widowControl/>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ign w:val="center"/>
          </w:tcPr>
          <w:p w:rsidR="009E765C" w:rsidRPr="00002918" w:rsidRDefault="009E765C" w:rsidP="000D3D18">
            <w:pPr>
              <w:widowControl/>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011047</w:t>
            </w:r>
          </w:p>
        </w:tc>
        <w:tc>
          <w:tcPr>
            <w:tcW w:w="2397"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sz w:val="18"/>
                <w:szCs w:val="18"/>
              </w:rPr>
              <w:t>灰色系统理论</w:t>
            </w:r>
          </w:p>
        </w:tc>
        <w:tc>
          <w:tcPr>
            <w:tcW w:w="455"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32</w:t>
            </w:r>
          </w:p>
        </w:tc>
        <w:tc>
          <w:tcPr>
            <w:tcW w:w="546"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6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79"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面授讲课</w:t>
            </w:r>
          </w:p>
        </w:tc>
        <w:tc>
          <w:tcPr>
            <w:tcW w:w="900"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考查</w:t>
            </w:r>
          </w:p>
        </w:tc>
        <w:tc>
          <w:tcPr>
            <w:tcW w:w="770" w:type="dxa"/>
            <w:vMerge/>
            <w:vAlign w:val="center"/>
          </w:tcPr>
          <w:p w:rsidR="009E765C" w:rsidRPr="00002918" w:rsidRDefault="009E765C" w:rsidP="000D3D18">
            <w:pPr>
              <w:widowControl/>
              <w:spacing w:line="300" w:lineRule="auto"/>
              <w:jc w:val="center"/>
              <w:rPr>
                <w:rFonts w:eastAsiaTheme="minorEastAsia"/>
                <w:kern w:val="0"/>
                <w:sz w:val="18"/>
                <w:szCs w:val="18"/>
              </w:rPr>
            </w:pPr>
          </w:p>
        </w:tc>
      </w:tr>
      <w:tr w:rsidR="009E765C" w:rsidRPr="00002918" w:rsidTr="000D3D18">
        <w:trPr>
          <w:trHeight w:hRule="exact" w:val="369"/>
        </w:trPr>
        <w:tc>
          <w:tcPr>
            <w:tcW w:w="573" w:type="dxa"/>
            <w:vMerge/>
            <w:vAlign w:val="center"/>
          </w:tcPr>
          <w:p w:rsidR="009E765C" w:rsidRPr="00002918" w:rsidRDefault="009E765C" w:rsidP="000D3D18">
            <w:pPr>
              <w:widowControl/>
              <w:spacing w:line="300" w:lineRule="auto"/>
              <w:jc w:val="center"/>
              <w:rPr>
                <w:rFonts w:eastAsiaTheme="minorEastAsia"/>
                <w:kern w:val="0"/>
                <w:sz w:val="18"/>
                <w:szCs w:val="18"/>
              </w:rPr>
            </w:pPr>
          </w:p>
        </w:tc>
        <w:tc>
          <w:tcPr>
            <w:tcW w:w="958" w:type="dxa"/>
            <w:vAlign w:val="center"/>
          </w:tcPr>
          <w:p w:rsidR="009E765C" w:rsidRPr="00002918" w:rsidRDefault="005A2FE3"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w:t>
            </w:r>
            <w:r w:rsidR="009E765C" w:rsidRPr="00002918">
              <w:rPr>
                <w:rFonts w:eastAsiaTheme="minorEastAsia"/>
                <w:color w:val="000000" w:themeColor="text1"/>
                <w:kern w:val="0"/>
                <w:sz w:val="18"/>
                <w:szCs w:val="18"/>
              </w:rPr>
              <w:t>016009</w:t>
            </w:r>
          </w:p>
        </w:tc>
        <w:tc>
          <w:tcPr>
            <w:tcW w:w="2397" w:type="dxa"/>
            <w:vAlign w:val="center"/>
          </w:tcPr>
          <w:p w:rsidR="009E765C" w:rsidRPr="00002918" w:rsidRDefault="009E765C" w:rsidP="000D3D18">
            <w:pPr>
              <w:widowControl/>
              <w:jc w:val="center"/>
              <w:rPr>
                <w:rFonts w:eastAsiaTheme="minorEastAsia"/>
                <w:color w:val="000000" w:themeColor="text1"/>
                <w:sz w:val="18"/>
                <w:szCs w:val="18"/>
              </w:rPr>
            </w:pPr>
            <w:r w:rsidRPr="00002918">
              <w:rPr>
                <w:rFonts w:eastAsiaTheme="minorEastAsia"/>
                <w:color w:val="000000" w:themeColor="text1"/>
                <w:kern w:val="0"/>
                <w:sz w:val="18"/>
                <w:szCs w:val="18"/>
              </w:rPr>
              <w:t>Matlab</w:t>
            </w:r>
            <w:r w:rsidRPr="00002918">
              <w:rPr>
                <w:rFonts w:eastAsiaTheme="minorEastAsia"/>
                <w:color w:val="000000" w:themeColor="text1"/>
                <w:kern w:val="0"/>
                <w:sz w:val="18"/>
                <w:szCs w:val="18"/>
              </w:rPr>
              <w:t>高级应用</w:t>
            </w:r>
          </w:p>
        </w:tc>
        <w:tc>
          <w:tcPr>
            <w:tcW w:w="455"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32</w:t>
            </w:r>
          </w:p>
        </w:tc>
        <w:tc>
          <w:tcPr>
            <w:tcW w:w="546"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67"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2</w:t>
            </w:r>
          </w:p>
        </w:tc>
        <w:tc>
          <w:tcPr>
            <w:tcW w:w="879"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面授讲课</w:t>
            </w:r>
          </w:p>
        </w:tc>
        <w:tc>
          <w:tcPr>
            <w:tcW w:w="900" w:type="dxa"/>
            <w:vAlign w:val="center"/>
          </w:tcPr>
          <w:p w:rsidR="009E765C" w:rsidRPr="00002918" w:rsidRDefault="009E765C"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考查</w:t>
            </w:r>
          </w:p>
        </w:tc>
        <w:tc>
          <w:tcPr>
            <w:tcW w:w="770" w:type="dxa"/>
            <w:vMerge/>
            <w:vAlign w:val="center"/>
          </w:tcPr>
          <w:p w:rsidR="009E765C" w:rsidRPr="00002918" w:rsidRDefault="009E765C" w:rsidP="000D3D18">
            <w:pPr>
              <w:widowControl/>
              <w:spacing w:line="300" w:lineRule="auto"/>
              <w:jc w:val="center"/>
              <w:rPr>
                <w:rFonts w:eastAsiaTheme="minorEastAsia"/>
                <w:kern w:val="0"/>
                <w:sz w:val="18"/>
                <w:szCs w:val="18"/>
              </w:rPr>
            </w:pPr>
          </w:p>
        </w:tc>
      </w:tr>
      <w:tr w:rsidR="009A5457" w:rsidRPr="00002918" w:rsidTr="000D3D18">
        <w:trPr>
          <w:trHeight w:hRule="exact" w:val="369"/>
        </w:trPr>
        <w:tc>
          <w:tcPr>
            <w:tcW w:w="573" w:type="dxa"/>
            <w:vMerge w:val="restart"/>
            <w:vAlign w:val="center"/>
          </w:tcPr>
          <w:p w:rsidR="009A5457" w:rsidRPr="00002918" w:rsidRDefault="009A5457" w:rsidP="000D3D18">
            <w:pPr>
              <w:widowControl/>
              <w:spacing w:line="300" w:lineRule="auto"/>
              <w:jc w:val="center"/>
              <w:rPr>
                <w:rFonts w:eastAsiaTheme="minorEastAsia"/>
                <w:kern w:val="0"/>
                <w:sz w:val="18"/>
                <w:szCs w:val="18"/>
              </w:rPr>
            </w:pPr>
            <w:r w:rsidRPr="00002918">
              <w:rPr>
                <w:rFonts w:eastAsiaTheme="minorEastAsia"/>
                <w:kern w:val="0"/>
                <w:sz w:val="18"/>
                <w:szCs w:val="18"/>
              </w:rPr>
              <w:t>E</w:t>
            </w:r>
          </w:p>
        </w:tc>
        <w:tc>
          <w:tcPr>
            <w:tcW w:w="958" w:type="dxa"/>
            <w:vAlign w:val="center"/>
          </w:tcPr>
          <w:p w:rsidR="009A5457" w:rsidRPr="00002918" w:rsidRDefault="009A5457"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s016010</w:t>
            </w:r>
          </w:p>
        </w:tc>
        <w:tc>
          <w:tcPr>
            <w:tcW w:w="2397" w:type="dxa"/>
            <w:vAlign w:val="center"/>
          </w:tcPr>
          <w:p w:rsidR="009A5457" w:rsidRPr="00002918" w:rsidRDefault="009A5457" w:rsidP="000D3D18">
            <w:pPr>
              <w:spacing w:line="300" w:lineRule="auto"/>
              <w:jc w:val="center"/>
              <w:rPr>
                <w:rFonts w:eastAsiaTheme="minorEastAsia"/>
                <w:sz w:val="18"/>
                <w:szCs w:val="18"/>
              </w:rPr>
            </w:pPr>
            <w:r w:rsidRPr="00002918">
              <w:rPr>
                <w:rFonts w:eastAsiaTheme="minorEastAsia"/>
                <w:sz w:val="18"/>
                <w:szCs w:val="18"/>
              </w:rPr>
              <w:t>学术报告</w:t>
            </w:r>
          </w:p>
        </w:tc>
        <w:tc>
          <w:tcPr>
            <w:tcW w:w="455" w:type="dxa"/>
            <w:vAlign w:val="center"/>
          </w:tcPr>
          <w:p w:rsidR="009A5457" w:rsidRPr="00002918" w:rsidRDefault="009A5457" w:rsidP="000D3D18">
            <w:pPr>
              <w:spacing w:line="300" w:lineRule="auto"/>
              <w:jc w:val="center"/>
              <w:rPr>
                <w:rFonts w:eastAsiaTheme="minorEastAsia"/>
                <w:sz w:val="18"/>
                <w:szCs w:val="18"/>
              </w:rPr>
            </w:pPr>
            <w:r w:rsidRPr="00002918">
              <w:rPr>
                <w:rFonts w:eastAsiaTheme="minorEastAsia"/>
                <w:sz w:val="18"/>
                <w:szCs w:val="18"/>
              </w:rPr>
              <w:t>16</w:t>
            </w:r>
          </w:p>
        </w:tc>
        <w:tc>
          <w:tcPr>
            <w:tcW w:w="546" w:type="dxa"/>
            <w:vAlign w:val="center"/>
          </w:tcPr>
          <w:p w:rsidR="009A5457" w:rsidRPr="00002918" w:rsidRDefault="009A5457" w:rsidP="000D3D18">
            <w:pPr>
              <w:spacing w:line="300" w:lineRule="auto"/>
              <w:jc w:val="center"/>
              <w:rPr>
                <w:rFonts w:eastAsiaTheme="minorEastAsia"/>
                <w:sz w:val="18"/>
                <w:szCs w:val="18"/>
              </w:rPr>
            </w:pPr>
            <w:r w:rsidRPr="00002918">
              <w:rPr>
                <w:rFonts w:eastAsiaTheme="minorEastAsia"/>
                <w:sz w:val="18"/>
                <w:szCs w:val="18"/>
              </w:rPr>
              <w:t>1</w:t>
            </w:r>
          </w:p>
        </w:tc>
        <w:tc>
          <w:tcPr>
            <w:tcW w:w="867" w:type="dxa"/>
            <w:vAlign w:val="center"/>
          </w:tcPr>
          <w:p w:rsidR="009A5457" w:rsidRPr="00002918" w:rsidRDefault="009A5457" w:rsidP="000D3D18">
            <w:pPr>
              <w:widowControl/>
              <w:spacing w:line="300" w:lineRule="auto"/>
              <w:jc w:val="center"/>
              <w:rPr>
                <w:rFonts w:eastAsiaTheme="minorEastAsia"/>
                <w:kern w:val="0"/>
                <w:sz w:val="18"/>
                <w:szCs w:val="18"/>
              </w:rPr>
            </w:pPr>
            <w:r w:rsidRPr="00002918">
              <w:rPr>
                <w:rFonts w:eastAsiaTheme="minorEastAsia"/>
                <w:kern w:val="0"/>
                <w:sz w:val="18"/>
                <w:szCs w:val="18"/>
              </w:rPr>
              <w:t>2</w:t>
            </w:r>
          </w:p>
        </w:tc>
        <w:tc>
          <w:tcPr>
            <w:tcW w:w="879" w:type="dxa"/>
            <w:vAlign w:val="center"/>
          </w:tcPr>
          <w:p w:rsidR="009A5457" w:rsidRPr="00002918" w:rsidRDefault="009A5457" w:rsidP="006A4CD9">
            <w:pPr>
              <w:widowControl/>
              <w:spacing w:line="300" w:lineRule="auto"/>
              <w:jc w:val="center"/>
              <w:rPr>
                <w:rFonts w:eastAsiaTheme="minorEastAsia"/>
                <w:kern w:val="0"/>
                <w:sz w:val="18"/>
                <w:szCs w:val="18"/>
              </w:rPr>
            </w:pPr>
            <w:r w:rsidRPr="00002918">
              <w:rPr>
                <w:rFonts w:eastAsiaTheme="minorEastAsia"/>
                <w:kern w:val="0"/>
                <w:sz w:val="18"/>
                <w:szCs w:val="18"/>
              </w:rPr>
              <w:t>其他</w:t>
            </w:r>
          </w:p>
        </w:tc>
        <w:tc>
          <w:tcPr>
            <w:tcW w:w="900" w:type="dxa"/>
            <w:vAlign w:val="center"/>
          </w:tcPr>
          <w:p w:rsidR="009A5457" w:rsidRPr="00002918" w:rsidRDefault="009A5457" w:rsidP="006A4CD9">
            <w:pPr>
              <w:widowControl/>
              <w:spacing w:line="300" w:lineRule="auto"/>
              <w:jc w:val="center"/>
              <w:rPr>
                <w:rFonts w:eastAsiaTheme="minorEastAsia"/>
                <w:kern w:val="0"/>
                <w:sz w:val="18"/>
                <w:szCs w:val="18"/>
              </w:rPr>
            </w:pPr>
            <w:r w:rsidRPr="00002918">
              <w:rPr>
                <w:rFonts w:eastAsiaTheme="minorEastAsia"/>
                <w:kern w:val="0"/>
                <w:sz w:val="18"/>
                <w:szCs w:val="18"/>
              </w:rPr>
              <w:t>其他</w:t>
            </w:r>
          </w:p>
        </w:tc>
        <w:tc>
          <w:tcPr>
            <w:tcW w:w="770" w:type="dxa"/>
            <w:vMerge w:val="restart"/>
            <w:vAlign w:val="center"/>
          </w:tcPr>
          <w:p w:rsidR="009A5457" w:rsidRPr="00002918" w:rsidRDefault="009A5457" w:rsidP="000D3D18">
            <w:pPr>
              <w:widowControl/>
              <w:spacing w:line="300" w:lineRule="auto"/>
              <w:jc w:val="center"/>
              <w:rPr>
                <w:rFonts w:eastAsiaTheme="minorEastAsia"/>
                <w:kern w:val="0"/>
                <w:sz w:val="18"/>
                <w:szCs w:val="18"/>
              </w:rPr>
            </w:pPr>
            <w:r w:rsidRPr="00002918">
              <w:rPr>
                <w:rFonts w:eastAsiaTheme="minorEastAsia"/>
                <w:kern w:val="0"/>
                <w:sz w:val="18"/>
                <w:szCs w:val="18"/>
              </w:rPr>
              <w:t>2</w:t>
            </w:r>
            <w:r w:rsidRPr="00002918">
              <w:rPr>
                <w:rFonts w:eastAsiaTheme="minorEastAsia"/>
                <w:kern w:val="0"/>
                <w:sz w:val="18"/>
                <w:szCs w:val="18"/>
              </w:rPr>
              <w:t>学分</w:t>
            </w:r>
          </w:p>
        </w:tc>
      </w:tr>
      <w:tr w:rsidR="009A5457" w:rsidRPr="00002918" w:rsidTr="000D3D18">
        <w:trPr>
          <w:trHeight w:hRule="exact" w:val="369"/>
        </w:trPr>
        <w:tc>
          <w:tcPr>
            <w:tcW w:w="573" w:type="dxa"/>
            <w:vMerge/>
            <w:vAlign w:val="center"/>
          </w:tcPr>
          <w:p w:rsidR="009A5457" w:rsidRPr="00002918" w:rsidRDefault="009A5457" w:rsidP="000D3D18">
            <w:pPr>
              <w:widowControl/>
              <w:spacing w:line="300" w:lineRule="auto"/>
              <w:jc w:val="center"/>
              <w:rPr>
                <w:rFonts w:eastAsiaTheme="minorEastAsia"/>
                <w:kern w:val="0"/>
                <w:sz w:val="18"/>
                <w:szCs w:val="18"/>
              </w:rPr>
            </w:pPr>
          </w:p>
        </w:tc>
        <w:tc>
          <w:tcPr>
            <w:tcW w:w="958" w:type="dxa"/>
            <w:vAlign w:val="center"/>
          </w:tcPr>
          <w:p w:rsidR="009A5457" w:rsidRPr="00002918" w:rsidRDefault="009A5457" w:rsidP="000D3D18">
            <w:pPr>
              <w:widowControl/>
              <w:jc w:val="center"/>
              <w:rPr>
                <w:rFonts w:eastAsiaTheme="minorEastAsia"/>
                <w:color w:val="000000" w:themeColor="text1"/>
                <w:kern w:val="0"/>
                <w:sz w:val="18"/>
                <w:szCs w:val="18"/>
              </w:rPr>
            </w:pPr>
            <w:r w:rsidRPr="00002918">
              <w:rPr>
                <w:rFonts w:eastAsiaTheme="minorEastAsia"/>
                <w:color w:val="000000" w:themeColor="text1"/>
                <w:kern w:val="0"/>
                <w:sz w:val="18"/>
                <w:szCs w:val="18"/>
              </w:rPr>
              <w:t>s016011</w:t>
            </w:r>
          </w:p>
        </w:tc>
        <w:tc>
          <w:tcPr>
            <w:tcW w:w="2397" w:type="dxa"/>
            <w:vAlign w:val="center"/>
          </w:tcPr>
          <w:p w:rsidR="009A5457" w:rsidRPr="00002918" w:rsidRDefault="009A5457" w:rsidP="000D3D18">
            <w:pPr>
              <w:spacing w:line="300" w:lineRule="auto"/>
              <w:jc w:val="center"/>
              <w:rPr>
                <w:rFonts w:eastAsiaTheme="minorEastAsia"/>
                <w:sz w:val="18"/>
                <w:szCs w:val="18"/>
              </w:rPr>
            </w:pPr>
            <w:r w:rsidRPr="00002918">
              <w:rPr>
                <w:rFonts w:eastAsiaTheme="minorEastAsia"/>
                <w:sz w:val="18"/>
                <w:szCs w:val="18"/>
              </w:rPr>
              <w:t>实践活动</w:t>
            </w:r>
          </w:p>
        </w:tc>
        <w:tc>
          <w:tcPr>
            <w:tcW w:w="455" w:type="dxa"/>
            <w:vAlign w:val="center"/>
          </w:tcPr>
          <w:p w:rsidR="009A5457" w:rsidRPr="00002918" w:rsidRDefault="009A5457" w:rsidP="000D3D18">
            <w:pPr>
              <w:spacing w:line="300" w:lineRule="auto"/>
              <w:jc w:val="center"/>
              <w:rPr>
                <w:rFonts w:eastAsiaTheme="minorEastAsia"/>
                <w:sz w:val="18"/>
                <w:szCs w:val="18"/>
              </w:rPr>
            </w:pPr>
            <w:r w:rsidRPr="00002918">
              <w:rPr>
                <w:rFonts w:eastAsiaTheme="minorEastAsia"/>
                <w:sz w:val="18"/>
                <w:szCs w:val="18"/>
              </w:rPr>
              <w:t>16</w:t>
            </w:r>
          </w:p>
        </w:tc>
        <w:tc>
          <w:tcPr>
            <w:tcW w:w="546" w:type="dxa"/>
            <w:vAlign w:val="center"/>
          </w:tcPr>
          <w:p w:rsidR="009A5457" w:rsidRPr="00002918" w:rsidRDefault="009A5457" w:rsidP="000D3D18">
            <w:pPr>
              <w:spacing w:line="300" w:lineRule="auto"/>
              <w:jc w:val="center"/>
              <w:rPr>
                <w:rFonts w:eastAsiaTheme="minorEastAsia"/>
                <w:sz w:val="18"/>
                <w:szCs w:val="18"/>
              </w:rPr>
            </w:pPr>
            <w:r w:rsidRPr="00002918">
              <w:rPr>
                <w:rFonts w:eastAsiaTheme="minorEastAsia"/>
                <w:sz w:val="18"/>
                <w:szCs w:val="18"/>
              </w:rPr>
              <w:t>1</w:t>
            </w:r>
          </w:p>
        </w:tc>
        <w:tc>
          <w:tcPr>
            <w:tcW w:w="867" w:type="dxa"/>
            <w:vAlign w:val="center"/>
          </w:tcPr>
          <w:p w:rsidR="009A5457" w:rsidRPr="00002918" w:rsidRDefault="009A5457" w:rsidP="000D3D18">
            <w:pPr>
              <w:widowControl/>
              <w:spacing w:line="300" w:lineRule="auto"/>
              <w:jc w:val="center"/>
              <w:rPr>
                <w:rFonts w:eastAsiaTheme="minorEastAsia"/>
                <w:kern w:val="0"/>
                <w:sz w:val="18"/>
                <w:szCs w:val="18"/>
              </w:rPr>
            </w:pPr>
            <w:r w:rsidRPr="00002918">
              <w:rPr>
                <w:rFonts w:eastAsiaTheme="minorEastAsia"/>
                <w:kern w:val="0"/>
                <w:sz w:val="18"/>
                <w:szCs w:val="18"/>
              </w:rPr>
              <w:t>2</w:t>
            </w:r>
          </w:p>
        </w:tc>
        <w:tc>
          <w:tcPr>
            <w:tcW w:w="879" w:type="dxa"/>
            <w:vAlign w:val="center"/>
          </w:tcPr>
          <w:p w:rsidR="009A5457" w:rsidRPr="00002918" w:rsidRDefault="009A5457" w:rsidP="006A4CD9">
            <w:pPr>
              <w:widowControl/>
              <w:spacing w:line="300" w:lineRule="auto"/>
              <w:jc w:val="center"/>
              <w:rPr>
                <w:rFonts w:eastAsiaTheme="minorEastAsia"/>
                <w:kern w:val="0"/>
                <w:sz w:val="18"/>
                <w:szCs w:val="18"/>
              </w:rPr>
            </w:pPr>
            <w:r w:rsidRPr="00002918">
              <w:rPr>
                <w:rFonts w:eastAsiaTheme="minorEastAsia"/>
                <w:kern w:val="0"/>
                <w:sz w:val="18"/>
                <w:szCs w:val="18"/>
              </w:rPr>
              <w:t>其他</w:t>
            </w:r>
          </w:p>
        </w:tc>
        <w:tc>
          <w:tcPr>
            <w:tcW w:w="900" w:type="dxa"/>
            <w:vAlign w:val="center"/>
          </w:tcPr>
          <w:p w:rsidR="009A5457" w:rsidRPr="00002918" w:rsidRDefault="009A5457" w:rsidP="006A4CD9">
            <w:pPr>
              <w:widowControl/>
              <w:spacing w:line="300" w:lineRule="auto"/>
              <w:jc w:val="center"/>
              <w:rPr>
                <w:rFonts w:eastAsiaTheme="minorEastAsia"/>
                <w:kern w:val="0"/>
                <w:sz w:val="18"/>
                <w:szCs w:val="18"/>
              </w:rPr>
            </w:pPr>
            <w:r w:rsidRPr="00002918">
              <w:rPr>
                <w:rFonts w:eastAsiaTheme="minorEastAsia"/>
                <w:kern w:val="0"/>
                <w:sz w:val="18"/>
                <w:szCs w:val="18"/>
              </w:rPr>
              <w:t>其他</w:t>
            </w:r>
          </w:p>
        </w:tc>
        <w:tc>
          <w:tcPr>
            <w:tcW w:w="770" w:type="dxa"/>
            <w:vMerge/>
            <w:vAlign w:val="center"/>
          </w:tcPr>
          <w:p w:rsidR="009A5457" w:rsidRPr="00002918" w:rsidRDefault="009A5457" w:rsidP="000D3D18">
            <w:pPr>
              <w:widowControl/>
              <w:spacing w:line="300" w:lineRule="auto"/>
              <w:jc w:val="center"/>
              <w:rPr>
                <w:rFonts w:eastAsiaTheme="minorEastAsia"/>
                <w:kern w:val="0"/>
                <w:sz w:val="18"/>
                <w:szCs w:val="18"/>
              </w:rPr>
            </w:pPr>
          </w:p>
        </w:tc>
      </w:tr>
    </w:tbl>
    <w:p w:rsidR="009E765C" w:rsidRPr="00002918" w:rsidRDefault="009E765C" w:rsidP="009E765C">
      <w:pPr>
        <w:widowControl/>
        <w:spacing w:line="300" w:lineRule="auto"/>
        <w:jc w:val="left"/>
        <w:rPr>
          <w:rFonts w:eastAsiaTheme="minorEastAsia"/>
          <w:b/>
          <w:kern w:val="0"/>
          <w:sz w:val="18"/>
          <w:szCs w:val="18"/>
        </w:rPr>
      </w:pPr>
      <w:r w:rsidRPr="00002918">
        <w:rPr>
          <w:rFonts w:eastAsiaTheme="minorEastAsia"/>
          <w:b/>
          <w:kern w:val="0"/>
          <w:sz w:val="18"/>
          <w:szCs w:val="18"/>
        </w:rPr>
        <w:t>注：</w:t>
      </w:r>
      <w:r w:rsidRPr="00002918">
        <w:rPr>
          <w:rFonts w:eastAsiaTheme="minorEastAsia"/>
          <w:b/>
          <w:kern w:val="0"/>
          <w:sz w:val="18"/>
          <w:szCs w:val="18"/>
        </w:rPr>
        <w:t>A</w:t>
      </w:r>
      <w:r w:rsidRPr="00002918">
        <w:rPr>
          <w:rFonts w:eastAsiaTheme="minorEastAsia"/>
          <w:b/>
          <w:kern w:val="0"/>
          <w:sz w:val="18"/>
          <w:szCs w:val="18"/>
        </w:rPr>
        <w:t>公共基础课</w:t>
      </w:r>
      <w:r w:rsidRPr="00002918">
        <w:rPr>
          <w:rFonts w:eastAsiaTheme="minorEastAsia"/>
          <w:b/>
          <w:kern w:val="0"/>
          <w:sz w:val="18"/>
          <w:szCs w:val="18"/>
        </w:rPr>
        <w:t xml:space="preserve">    B</w:t>
      </w:r>
      <w:r w:rsidRPr="00002918">
        <w:rPr>
          <w:rFonts w:eastAsiaTheme="minorEastAsia"/>
          <w:b/>
          <w:kern w:val="0"/>
          <w:sz w:val="18"/>
          <w:szCs w:val="18"/>
        </w:rPr>
        <w:t>专业基础课</w:t>
      </w:r>
      <w:r w:rsidRPr="00002918">
        <w:rPr>
          <w:rFonts w:eastAsiaTheme="minorEastAsia"/>
          <w:b/>
          <w:kern w:val="0"/>
          <w:sz w:val="18"/>
          <w:szCs w:val="18"/>
        </w:rPr>
        <w:t xml:space="preserve">     C</w:t>
      </w:r>
      <w:r w:rsidRPr="00002918">
        <w:rPr>
          <w:rFonts w:eastAsiaTheme="minorEastAsia"/>
          <w:b/>
          <w:kern w:val="0"/>
          <w:sz w:val="18"/>
          <w:szCs w:val="18"/>
        </w:rPr>
        <w:t>限选课</w:t>
      </w:r>
      <w:r w:rsidRPr="00002918">
        <w:rPr>
          <w:rFonts w:eastAsiaTheme="minorEastAsia"/>
          <w:b/>
          <w:kern w:val="0"/>
          <w:sz w:val="18"/>
          <w:szCs w:val="18"/>
        </w:rPr>
        <w:t xml:space="preserve">     D </w:t>
      </w:r>
      <w:r w:rsidRPr="00002918">
        <w:rPr>
          <w:rFonts w:eastAsiaTheme="minorEastAsia"/>
          <w:b/>
          <w:kern w:val="0"/>
          <w:sz w:val="18"/>
          <w:szCs w:val="18"/>
        </w:rPr>
        <w:t>专业选修课</w:t>
      </w:r>
      <w:r w:rsidRPr="00002918">
        <w:rPr>
          <w:rFonts w:eastAsiaTheme="minorEastAsia"/>
          <w:b/>
          <w:kern w:val="0"/>
          <w:sz w:val="18"/>
          <w:szCs w:val="18"/>
        </w:rPr>
        <w:t xml:space="preserve">    E</w:t>
      </w:r>
      <w:r w:rsidRPr="00002918">
        <w:rPr>
          <w:rFonts w:eastAsiaTheme="minorEastAsia"/>
          <w:b/>
          <w:kern w:val="0"/>
          <w:sz w:val="18"/>
          <w:szCs w:val="18"/>
        </w:rPr>
        <w:t>实践环节</w:t>
      </w:r>
    </w:p>
    <w:p w:rsidR="005178AE" w:rsidRPr="00002918" w:rsidRDefault="005178AE" w:rsidP="0076362A">
      <w:pPr>
        <w:spacing w:line="300" w:lineRule="auto"/>
        <w:rPr>
          <w:rFonts w:eastAsiaTheme="minorEastAsia"/>
          <w:szCs w:val="21"/>
        </w:rPr>
      </w:pPr>
    </w:p>
    <w:p w:rsidR="005178AE" w:rsidRPr="00002918" w:rsidRDefault="005178AE" w:rsidP="0076362A">
      <w:pPr>
        <w:spacing w:line="300" w:lineRule="auto"/>
        <w:rPr>
          <w:rFonts w:eastAsiaTheme="minorEastAsia"/>
          <w:szCs w:val="21"/>
        </w:rPr>
      </w:pPr>
    </w:p>
    <w:p w:rsidR="005178AE" w:rsidRPr="00002918" w:rsidRDefault="005178AE" w:rsidP="0076362A">
      <w:pPr>
        <w:widowControl/>
        <w:spacing w:line="300" w:lineRule="auto"/>
        <w:jc w:val="left"/>
        <w:rPr>
          <w:rFonts w:eastAsiaTheme="minorEastAsia"/>
          <w:szCs w:val="21"/>
        </w:rPr>
      </w:pPr>
      <w:r w:rsidRPr="00002918">
        <w:rPr>
          <w:rFonts w:eastAsiaTheme="minorEastAsia"/>
          <w:szCs w:val="21"/>
        </w:rPr>
        <w:br w:type="page"/>
      </w:r>
    </w:p>
    <w:p w:rsidR="00E47B09" w:rsidRPr="00002918" w:rsidRDefault="00E47B09" w:rsidP="00E47B09">
      <w:pPr>
        <w:pStyle w:val="1"/>
        <w:rPr>
          <w:kern w:val="0"/>
        </w:rPr>
      </w:pPr>
      <w:bookmarkStart w:id="112" w:name="_Toc523498856"/>
      <w:r w:rsidRPr="00002918">
        <w:rPr>
          <w:kern w:val="0"/>
        </w:rPr>
        <w:lastRenderedPageBreak/>
        <w:t>农业</w:t>
      </w:r>
      <w:r w:rsidR="00A346D2" w:rsidRPr="00002918">
        <w:rPr>
          <w:kern w:val="0"/>
        </w:rPr>
        <w:t>全日制</w:t>
      </w:r>
      <w:r w:rsidRPr="00002918">
        <w:rPr>
          <w:kern w:val="0"/>
        </w:rPr>
        <w:t>专业学位硕士研究生培养方案</w:t>
      </w:r>
      <w:bookmarkEnd w:id="112"/>
    </w:p>
    <w:p w:rsidR="00A346D2" w:rsidRPr="00002918" w:rsidRDefault="00A346D2" w:rsidP="00A346D2">
      <w:pPr>
        <w:pStyle w:val="2"/>
        <w:rPr>
          <w:rFonts w:ascii="Times New Roman" w:hAnsi="Times New Roman" w:cs="Times New Roman"/>
        </w:rPr>
      </w:pPr>
      <w:r w:rsidRPr="00002918">
        <w:rPr>
          <w:rFonts w:ascii="Times New Roman" w:hAnsi="Times New Roman" w:cs="Times New Roman"/>
        </w:rPr>
        <w:t>学科门类：农学一级学科代码：</w:t>
      </w:r>
      <w:r w:rsidRPr="00002918">
        <w:rPr>
          <w:rFonts w:ascii="Times New Roman" w:hAnsi="Times New Roman" w:cs="Times New Roman"/>
        </w:rPr>
        <w:t>0951</w:t>
      </w:r>
      <w:r w:rsidRPr="00002918">
        <w:rPr>
          <w:rFonts w:ascii="Times New Roman" w:hAnsi="Times New Roman" w:cs="Times New Roman"/>
        </w:rPr>
        <w:t>一级学科名称：农学</w:t>
      </w:r>
    </w:p>
    <w:p w:rsidR="00A346D2" w:rsidRPr="00002918" w:rsidRDefault="00A346D2" w:rsidP="0076362A">
      <w:pPr>
        <w:spacing w:line="300" w:lineRule="auto"/>
        <w:rPr>
          <w:rFonts w:eastAsiaTheme="minorEastAsia"/>
          <w:szCs w:val="21"/>
        </w:rPr>
      </w:pPr>
    </w:p>
    <w:p w:rsidR="00C109ED" w:rsidRPr="00002918" w:rsidRDefault="00C109ED" w:rsidP="006B7E96">
      <w:pPr>
        <w:pStyle w:val="3"/>
        <w:ind w:firstLine="482"/>
        <w:rPr>
          <w:rFonts w:ascii="Times New Roman" w:hAnsi="Times New Roman"/>
          <w:b/>
          <w:kern w:val="0"/>
          <w:sz w:val="24"/>
          <w:szCs w:val="24"/>
        </w:rPr>
      </w:pPr>
      <w:r w:rsidRPr="00002918">
        <w:rPr>
          <w:rFonts w:ascii="Times New Roman" w:hAnsi="Times New Roman"/>
          <w:b/>
          <w:sz w:val="24"/>
          <w:szCs w:val="24"/>
        </w:rPr>
        <w:t>一、学科</w:t>
      </w:r>
      <w:r w:rsidRPr="00002918">
        <w:rPr>
          <w:rFonts w:ascii="Times New Roman" w:hAnsi="Times New Roman"/>
          <w:b/>
          <w:kern w:val="0"/>
          <w:sz w:val="24"/>
          <w:szCs w:val="24"/>
        </w:rPr>
        <w:t>简介</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南京信息工程大学应用气象学院农业硕士主要依托应用气象学本科专业，具有应用气象学硕士、博士学位点。应用气象学专业其前身是成立于</w:t>
      </w:r>
      <w:r w:rsidRPr="00002918">
        <w:rPr>
          <w:rFonts w:eastAsiaTheme="minorEastAsia"/>
          <w:kern w:val="0"/>
          <w:szCs w:val="21"/>
        </w:rPr>
        <w:t>1960</w:t>
      </w:r>
      <w:r w:rsidRPr="00002918">
        <w:rPr>
          <w:rFonts w:eastAsiaTheme="minorEastAsia"/>
          <w:kern w:val="0"/>
          <w:szCs w:val="21"/>
        </w:rPr>
        <w:t>年的农业气象学专业，</w:t>
      </w:r>
      <w:r w:rsidRPr="00002918">
        <w:rPr>
          <w:rFonts w:eastAsiaTheme="minorEastAsia"/>
          <w:kern w:val="0"/>
          <w:szCs w:val="21"/>
        </w:rPr>
        <w:t>1978</w:t>
      </w:r>
      <w:r w:rsidRPr="00002918">
        <w:rPr>
          <w:rFonts w:eastAsiaTheme="minorEastAsia"/>
          <w:kern w:val="0"/>
          <w:szCs w:val="21"/>
        </w:rPr>
        <w:t>年获学士和硕士学位授予权，</w:t>
      </w:r>
      <w:r w:rsidRPr="00002918">
        <w:rPr>
          <w:rFonts w:eastAsiaTheme="minorEastAsia"/>
          <w:kern w:val="0"/>
          <w:szCs w:val="21"/>
        </w:rPr>
        <w:t>1998</w:t>
      </w:r>
      <w:r w:rsidRPr="00002918">
        <w:rPr>
          <w:rFonts w:eastAsiaTheme="minorEastAsia"/>
          <w:kern w:val="0"/>
          <w:szCs w:val="21"/>
        </w:rPr>
        <w:t>年改名为应用气象学专业，</w:t>
      </w:r>
      <w:r w:rsidRPr="00002918">
        <w:rPr>
          <w:rFonts w:eastAsiaTheme="minorEastAsia"/>
          <w:kern w:val="0"/>
          <w:szCs w:val="21"/>
        </w:rPr>
        <w:t>2003</w:t>
      </w:r>
      <w:r w:rsidRPr="00002918">
        <w:rPr>
          <w:rFonts w:eastAsiaTheme="minorEastAsia"/>
          <w:kern w:val="0"/>
          <w:szCs w:val="21"/>
        </w:rPr>
        <w:t>年获得应用气象学博士学位授予权，拥有博士后流动站。应用气象学专业为教育部高等学校特色专业建设点、江苏省特色专业、重点专业、品牌专业建设点，是迄今为止国内唯一的应用气象学国家级特色专业建设点；是中国气象学会农业气象与生态学委员会的主任委员单位，是全国应用气象学专业国家教学质量标准的制定专业。本专业在中国多种社会机构的专业排名中，连续十多年在全国同类专业中排名第一，始终为全国同类专业中唯一的</w:t>
      </w:r>
      <w:r w:rsidRPr="00002918">
        <w:rPr>
          <w:rFonts w:eastAsiaTheme="minorEastAsia"/>
          <w:kern w:val="0"/>
          <w:szCs w:val="21"/>
        </w:rPr>
        <w:t>A++</w:t>
      </w:r>
      <w:r w:rsidRPr="00002918">
        <w:rPr>
          <w:rFonts w:eastAsiaTheme="minorEastAsia"/>
          <w:kern w:val="0"/>
          <w:szCs w:val="21"/>
        </w:rPr>
        <w:t>专业，也是南京信息工程大学大气科学双一流学科的主要组成部分。</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本专业拥有</w:t>
      </w:r>
      <w:r w:rsidRPr="00002918">
        <w:rPr>
          <w:rFonts w:eastAsiaTheme="minorEastAsia"/>
          <w:kern w:val="0"/>
          <w:szCs w:val="21"/>
        </w:rPr>
        <w:t>WMO</w:t>
      </w:r>
      <w:r w:rsidRPr="00002918">
        <w:rPr>
          <w:rFonts w:eastAsiaTheme="minorEastAsia"/>
          <w:kern w:val="0"/>
          <w:szCs w:val="21"/>
        </w:rPr>
        <w:t>国际应用气象研究院、江苏省农业气象重点实验室、江苏省应用气象实验教学示范中心、耶鲁大学</w:t>
      </w:r>
      <w:r w:rsidRPr="00002918">
        <w:rPr>
          <w:rFonts w:eastAsiaTheme="minorEastAsia"/>
          <w:kern w:val="0"/>
          <w:szCs w:val="21"/>
        </w:rPr>
        <w:t>-</w:t>
      </w:r>
      <w:r w:rsidRPr="00002918">
        <w:rPr>
          <w:rFonts w:eastAsiaTheme="minorEastAsia"/>
          <w:kern w:val="0"/>
          <w:szCs w:val="21"/>
        </w:rPr>
        <w:t>南京信息工程大学大气环境中心等国际和国内一流的应用气象学教学科研平台，是江苏省高校应用气象产学研人才培养模式创新基地，侧重培养具有农学专业的基础知识、基本理论和基本技能，能够在农业气象服务、农业模型、农业气候资源利用、农业遥感与地理信息处理、农业防灾减灾等方面从事科研、教学和业务管理工作的应用型高级专门人才。</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本专业教师水平高，目前在职专职教师</w:t>
      </w:r>
      <w:r w:rsidRPr="00002918">
        <w:rPr>
          <w:rFonts w:eastAsiaTheme="minorEastAsia"/>
          <w:kern w:val="0"/>
          <w:szCs w:val="21"/>
        </w:rPr>
        <w:t>37</w:t>
      </w:r>
      <w:r w:rsidRPr="00002918">
        <w:rPr>
          <w:rFonts w:eastAsiaTheme="minorEastAsia"/>
          <w:kern w:val="0"/>
          <w:szCs w:val="21"/>
        </w:rPr>
        <w:t>名，其中教授</w:t>
      </w:r>
      <w:r w:rsidRPr="00002918">
        <w:rPr>
          <w:rFonts w:eastAsiaTheme="minorEastAsia"/>
          <w:kern w:val="0"/>
          <w:szCs w:val="21"/>
        </w:rPr>
        <w:t>12</w:t>
      </w:r>
      <w:r w:rsidRPr="00002918">
        <w:rPr>
          <w:rFonts w:eastAsiaTheme="minorEastAsia"/>
          <w:kern w:val="0"/>
          <w:szCs w:val="21"/>
        </w:rPr>
        <w:t>人，副教授</w:t>
      </w:r>
      <w:r w:rsidRPr="00002918">
        <w:rPr>
          <w:rFonts w:eastAsiaTheme="minorEastAsia"/>
          <w:kern w:val="0"/>
          <w:szCs w:val="21"/>
        </w:rPr>
        <w:t>9</w:t>
      </w:r>
      <w:r w:rsidRPr="00002918">
        <w:rPr>
          <w:rFonts w:eastAsiaTheme="minorEastAsia"/>
          <w:kern w:val="0"/>
          <w:szCs w:val="21"/>
        </w:rPr>
        <w:t>人，拥有</w:t>
      </w:r>
      <w:r w:rsidRPr="00002918">
        <w:rPr>
          <w:rFonts w:eastAsiaTheme="minorEastAsia"/>
          <w:kern w:val="0"/>
          <w:szCs w:val="21"/>
        </w:rPr>
        <w:t>“</w:t>
      </w:r>
      <w:r w:rsidRPr="00002918">
        <w:rPr>
          <w:rFonts w:eastAsiaTheme="minorEastAsia"/>
          <w:kern w:val="0"/>
          <w:szCs w:val="21"/>
        </w:rPr>
        <w:t>陆地碳水循环与气候变化</w:t>
      </w:r>
      <w:r w:rsidRPr="00002918">
        <w:rPr>
          <w:rFonts w:eastAsiaTheme="minorEastAsia"/>
          <w:kern w:val="0"/>
          <w:szCs w:val="21"/>
        </w:rPr>
        <w:t>”</w:t>
      </w:r>
      <w:r w:rsidRPr="00002918">
        <w:rPr>
          <w:rFonts w:eastAsiaTheme="minorEastAsia"/>
          <w:kern w:val="0"/>
          <w:szCs w:val="21"/>
        </w:rPr>
        <w:t>教育部创新团队和</w:t>
      </w:r>
      <w:r w:rsidRPr="00002918">
        <w:rPr>
          <w:rFonts w:eastAsiaTheme="minorEastAsia"/>
          <w:kern w:val="0"/>
          <w:szCs w:val="21"/>
        </w:rPr>
        <w:t>“</w:t>
      </w:r>
      <w:r w:rsidRPr="00002918">
        <w:rPr>
          <w:rFonts w:eastAsiaTheme="minorEastAsia"/>
          <w:kern w:val="0"/>
          <w:szCs w:val="21"/>
        </w:rPr>
        <w:t>农业与生态环境气象</w:t>
      </w:r>
      <w:r w:rsidRPr="00002918">
        <w:rPr>
          <w:rFonts w:eastAsiaTheme="minorEastAsia"/>
          <w:kern w:val="0"/>
          <w:szCs w:val="21"/>
        </w:rPr>
        <w:t>”</w:t>
      </w:r>
      <w:r w:rsidRPr="00002918">
        <w:rPr>
          <w:rFonts w:eastAsiaTheme="minorEastAsia"/>
          <w:kern w:val="0"/>
          <w:szCs w:val="21"/>
        </w:rPr>
        <w:t>江苏高等学校优势科技创新团队，拥有中组部</w:t>
      </w:r>
      <w:r w:rsidRPr="00002918">
        <w:rPr>
          <w:rFonts w:eastAsiaTheme="minorEastAsia"/>
          <w:kern w:val="0"/>
          <w:szCs w:val="21"/>
        </w:rPr>
        <w:t>“</w:t>
      </w:r>
      <w:r w:rsidRPr="00002918">
        <w:rPr>
          <w:rFonts w:eastAsiaTheme="minorEastAsia"/>
          <w:kern w:val="0"/>
          <w:szCs w:val="21"/>
        </w:rPr>
        <w:t>千人计划</w:t>
      </w:r>
      <w:r w:rsidRPr="00002918">
        <w:rPr>
          <w:rFonts w:eastAsiaTheme="minorEastAsia"/>
          <w:kern w:val="0"/>
          <w:szCs w:val="21"/>
        </w:rPr>
        <w:t>”</w:t>
      </w:r>
      <w:r w:rsidRPr="00002918">
        <w:rPr>
          <w:rFonts w:eastAsiaTheme="minorEastAsia"/>
          <w:kern w:val="0"/>
          <w:szCs w:val="21"/>
        </w:rPr>
        <w:t>人才</w:t>
      </w:r>
      <w:r w:rsidRPr="00002918">
        <w:rPr>
          <w:rFonts w:eastAsiaTheme="minorEastAsia"/>
          <w:kern w:val="0"/>
          <w:szCs w:val="21"/>
        </w:rPr>
        <w:t>2</w:t>
      </w:r>
      <w:r w:rsidRPr="00002918">
        <w:rPr>
          <w:rFonts w:eastAsiaTheme="minorEastAsia"/>
          <w:kern w:val="0"/>
          <w:szCs w:val="21"/>
        </w:rPr>
        <w:t>人，其他省部级人才称号</w:t>
      </w:r>
      <w:r w:rsidRPr="00002918">
        <w:rPr>
          <w:rFonts w:eastAsiaTheme="minorEastAsia"/>
          <w:kern w:val="0"/>
          <w:szCs w:val="21"/>
        </w:rPr>
        <w:t>6</w:t>
      </w:r>
      <w:r w:rsidRPr="00002918">
        <w:rPr>
          <w:rFonts w:eastAsiaTheme="minorEastAsia"/>
          <w:kern w:val="0"/>
          <w:szCs w:val="21"/>
        </w:rPr>
        <w:t>人，江苏省特聘教授</w:t>
      </w:r>
      <w:r w:rsidRPr="00002918">
        <w:rPr>
          <w:rFonts w:eastAsiaTheme="minorEastAsia"/>
          <w:kern w:val="0"/>
          <w:szCs w:val="21"/>
        </w:rPr>
        <w:t>2</w:t>
      </w:r>
      <w:r w:rsidRPr="00002918">
        <w:rPr>
          <w:rFonts w:eastAsiaTheme="minorEastAsia"/>
          <w:kern w:val="0"/>
          <w:szCs w:val="21"/>
        </w:rPr>
        <w:t>人，教师</w:t>
      </w:r>
      <w:r w:rsidRPr="00002918">
        <w:rPr>
          <w:rFonts w:eastAsiaTheme="minorEastAsia"/>
          <w:kern w:val="0"/>
          <w:szCs w:val="21"/>
        </w:rPr>
        <w:t>100%</w:t>
      </w:r>
      <w:r w:rsidRPr="00002918">
        <w:rPr>
          <w:rFonts w:eastAsiaTheme="minorEastAsia"/>
          <w:kern w:val="0"/>
          <w:szCs w:val="21"/>
        </w:rPr>
        <w:t>博士化，</w:t>
      </w:r>
      <w:r w:rsidRPr="00002918">
        <w:rPr>
          <w:rFonts w:eastAsiaTheme="minorEastAsia"/>
          <w:kern w:val="0"/>
          <w:szCs w:val="21"/>
        </w:rPr>
        <w:t>90%</w:t>
      </w:r>
      <w:r w:rsidRPr="00002918">
        <w:rPr>
          <w:rFonts w:eastAsiaTheme="minorEastAsia"/>
          <w:kern w:val="0"/>
          <w:szCs w:val="21"/>
        </w:rPr>
        <w:t>的教师具有海外研修背景，近</w:t>
      </w:r>
      <w:r w:rsidRPr="00002918">
        <w:rPr>
          <w:rFonts w:eastAsiaTheme="minorEastAsia"/>
          <w:kern w:val="0"/>
          <w:szCs w:val="21"/>
        </w:rPr>
        <w:t>5</w:t>
      </w:r>
      <w:r w:rsidRPr="00002918">
        <w:rPr>
          <w:rFonts w:eastAsiaTheme="minorEastAsia"/>
          <w:kern w:val="0"/>
          <w:szCs w:val="21"/>
        </w:rPr>
        <w:t>年在《</w:t>
      </w:r>
      <w:r w:rsidRPr="00002918">
        <w:rPr>
          <w:rFonts w:eastAsiaTheme="minorEastAsia"/>
          <w:kern w:val="0"/>
          <w:szCs w:val="21"/>
        </w:rPr>
        <w:t>NATURE</w:t>
      </w:r>
      <w:r w:rsidRPr="00002918">
        <w:rPr>
          <w:rFonts w:eastAsiaTheme="minorEastAsia"/>
          <w:kern w:val="0"/>
          <w:szCs w:val="21"/>
        </w:rPr>
        <w:t>》等国际著名杂志上发表了</w:t>
      </w:r>
      <w:r w:rsidRPr="00002918">
        <w:rPr>
          <w:rFonts w:eastAsiaTheme="minorEastAsia"/>
          <w:kern w:val="0"/>
          <w:szCs w:val="21"/>
        </w:rPr>
        <w:t>300</w:t>
      </w:r>
      <w:r w:rsidRPr="00002918">
        <w:rPr>
          <w:rFonts w:eastAsiaTheme="minorEastAsia"/>
          <w:kern w:val="0"/>
          <w:szCs w:val="21"/>
        </w:rPr>
        <w:t>多篇高水平论文，获得了以</w:t>
      </w:r>
      <w:r w:rsidRPr="00002918">
        <w:rPr>
          <w:rFonts w:eastAsiaTheme="minorEastAsia"/>
          <w:kern w:val="0"/>
          <w:szCs w:val="21"/>
        </w:rPr>
        <w:t>“</w:t>
      </w:r>
      <w:r w:rsidRPr="00002918">
        <w:rPr>
          <w:rFonts w:eastAsiaTheme="minorEastAsia"/>
          <w:kern w:val="0"/>
          <w:szCs w:val="21"/>
        </w:rPr>
        <w:t>国家科学技术进步特等奖</w:t>
      </w:r>
      <w:r w:rsidRPr="00002918">
        <w:rPr>
          <w:rFonts w:eastAsiaTheme="minorEastAsia"/>
          <w:kern w:val="0"/>
          <w:szCs w:val="21"/>
        </w:rPr>
        <w:t>”</w:t>
      </w:r>
      <w:r w:rsidRPr="00002918">
        <w:rPr>
          <w:rFonts w:eastAsiaTheme="minorEastAsia"/>
          <w:kern w:val="0"/>
          <w:szCs w:val="21"/>
        </w:rPr>
        <w:t>为代表的</w:t>
      </w:r>
      <w:r w:rsidRPr="00002918">
        <w:rPr>
          <w:rFonts w:eastAsiaTheme="minorEastAsia"/>
          <w:kern w:val="0"/>
          <w:szCs w:val="21"/>
        </w:rPr>
        <w:t>20</w:t>
      </w:r>
      <w:r w:rsidRPr="00002918">
        <w:rPr>
          <w:rFonts w:eastAsiaTheme="minorEastAsia"/>
          <w:kern w:val="0"/>
          <w:szCs w:val="21"/>
        </w:rPr>
        <w:t>余国家及省部级奖励，年均科研经费近</w:t>
      </w:r>
      <w:r w:rsidRPr="00002918">
        <w:rPr>
          <w:rFonts w:eastAsiaTheme="minorEastAsia"/>
          <w:kern w:val="0"/>
          <w:szCs w:val="21"/>
        </w:rPr>
        <w:t>800</w:t>
      </w:r>
      <w:r w:rsidRPr="00002918">
        <w:rPr>
          <w:rFonts w:eastAsiaTheme="minorEastAsia"/>
          <w:kern w:val="0"/>
          <w:szCs w:val="21"/>
        </w:rPr>
        <w:t>万元。</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目前本专业拥有在校本科生</w:t>
      </w:r>
      <w:r w:rsidRPr="00002918">
        <w:rPr>
          <w:rFonts w:eastAsiaTheme="minorEastAsia"/>
          <w:kern w:val="0"/>
          <w:szCs w:val="21"/>
        </w:rPr>
        <w:t>500</w:t>
      </w:r>
      <w:r w:rsidRPr="00002918">
        <w:rPr>
          <w:rFonts w:eastAsiaTheme="minorEastAsia"/>
          <w:kern w:val="0"/>
          <w:szCs w:val="21"/>
        </w:rPr>
        <w:t>余名，硕士研究生</w:t>
      </w:r>
      <w:r w:rsidRPr="00002918">
        <w:rPr>
          <w:rFonts w:eastAsiaTheme="minorEastAsia"/>
          <w:kern w:val="0"/>
          <w:szCs w:val="21"/>
        </w:rPr>
        <w:t>160</w:t>
      </w:r>
      <w:r w:rsidRPr="00002918">
        <w:rPr>
          <w:rFonts w:eastAsiaTheme="minorEastAsia"/>
          <w:kern w:val="0"/>
          <w:szCs w:val="21"/>
        </w:rPr>
        <w:t>余名，博士研究生</w:t>
      </w:r>
      <w:r w:rsidRPr="00002918">
        <w:rPr>
          <w:rFonts w:eastAsiaTheme="minorEastAsia"/>
          <w:kern w:val="0"/>
          <w:szCs w:val="21"/>
        </w:rPr>
        <w:t>20</w:t>
      </w:r>
      <w:r w:rsidRPr="00002918">
        <w:rPr>
          <w:rFonts w:eastAsiaTheme="minorEastAsia"/>
          <w:kern w:val="0"/>
          <w:szCs w:val="21"/>
        </w:rPr>
        <w:t>余名，本科生高质量就业率超过</w:t>
      </w:r>
      <w:r w:rsidRPr="00002918">
        <w:rPr>
          <w:rFonts w:eastAsiaTheme="minorEastAsia"/>
          <w:kern w:val="0"/>
          <w:szCs w:val="21"/>
        </w:rPr>
        <w:t>98%</w:t>
      </w:r>
      <w:r w:rsidRPr="00002918">
        <w:rPr>
          <w:rFonts w:eastAsiaTheme="minorEastAsia"/>
          <w:kern w:val="0"/>
          <w:szCs w:val="21"/>
        </w:rPr>
        <w:t>，硕士和博士研究生高质量就业率</w:t>
      </w:r>
      <w:r w:rsidRPr="00002918">
        <w:rPr>
          <w:rFonts w:eastAsiaTheme="minorEastAsia"/>
          <w:kern w:val="0"/>
          <w:szCs w:val="21"/>
        </w:rPr>
        <w:t>100%</w:t>
      </w:r>
      <w:r w:rsidRPr="00002918">
        <w:rPr>
          <w:rFonts w:eastAsiaTheme="minorEastAsia"/>
          <w:kern w:val="0"/>
          <w:szCs w:val="21"/>
        </w:rPr>
        <w:t>，毕业生受到中国气象局及地方气象局的好评。</w:t>
      </w:r>
    </w:p>
    <w:p w:rsidR="00C109ED" w:rsidRPr="00002918" w:rsidRDefault="00C109ED" w:rsidP="006B7E96">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C109ED" w:rsidRPr="00002918" w:rsidRDefault="00C109ED" w:rsidP="006B7E96">
      <w:pPr>
        <w:pStyle w:val="3"/>
        <w:rPr>
          <w:rFonts w:ascii="Times New Roman" w:hAnsi="Times New Roman"/>
          <w:kern w:val="0"/>
        </w:rPr>
      </w:pPr>
      <w:r w:rsidRPr="00002918">
        <w:rPr>
          <w:rFonts w:ascii="Times New Roman" w:hAnsi="Times New Roman"/>
          <w:kern w:val="0"/>
        </w:rPr>
        <w:t>主要为农业技术研究、应用、开发及推广，农村发展，农业教育等企事业单位和管理部门培养具有综合职业技能的应用型、复合型高层次人才。培养热爱祖国，拥护中国共产党的领导，较好的掌握中国特色社会主义理论，拥护党的基本路线、方针、政策；热爱祖国，热爱农业，遵纪守法，品德良好，艰苦奋斗，求实创新，积极为我国农业现代化和农村发展服务；掌握本学科坚实的基础理论，系统的专业知识及扎实的计算机技能，掌握本学科最前沿</w:t>
      </w:r>
      <w:r w:rsidRPr="00002918">
        <w:rPr>
          <w:rFonts w:ascii="Times New Roman" w:hAnsi="Times New Roman"/>
          <w:kern w:val="0"/>
        </w:rPr>
        <w:lastRenderedPageBreak/>
        <w:t>动态及技术，学位论文应具有一定的应用性和学术上的创新，具备基本学术能力，气象部门和农业部门都急需具备农学和大气科学知识的具有</w:t>
      </w:r>
      <w:r w:rsidRPr="00002918">
        <w:rPr>
          <w:rFonts w:ascii="Times New Roman" w:hAnsi="Times New Roman"/>
          <w:kern w:val="0"/>
        </w:rPr>
        <w:t>“</w:t>
      </w:r>
      <w:r w:rsidRPr="00002918">
        <w:rPr>
          <w:rFonts w:ascii="Times New Roman" w:hAnsi="Times New Roman"/>
          <w:kern w:val="0"/>
        </w:rPr>
        <w:t>气象</w:t>
      </w:r>
      <w:r w:rsidRPr="00002918">
        <w:rPr>
          <w:rFonts w:ascii="Times New Roman" w:hAnsi="Times New Roman"/>
          <w:kern w:val="0"/>
        </w:rPr>
        <w:t>”</w:t>
      </w:r>
      <w:r w:rsidRPr="00002918">
        <w:rPr>
          <w:rFonts w:ascii="Times New Roman" w:hAnsi="Times New Roman"/>
          <w:kern w:val="0"/>
        </w:rPr>
        <w:t>特色的能够为农业生产管理提供理论支持和技术支撑的高层次农业应用型人才；基本掌握一门外国语，能够阅读农业领域的外文资料。</w:t>
      </w:r>
    </w:p>
    <w:p w:rsidR="00C109ED" w:rsidRPr="00002918" w:rsidRDefault="00C109ED" w:rsidP="006B7E96">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C109ED" w:rsidRPr="00002918" w:rsidRDefault="00C109ED" w:rsidP="006B7E96">
      <w:pPr>
        <w:widowControl/>
        <w:spacing w:line="300" w:lineRule="auto"/>
        <w:ind w:firstLineChars="200" w:firstLine="420"/>
        <w:jc w:val="left"/>
        <w:rPr>
          <w:kern w:val="0"/>
          <w:szCs w:val="21"/>
        </w:rPr>
      </w:pPr>
      <w:r w:rsidRPr="00002918">
        <w:rPr>
          <w:bCs/>
          <w:color w:val="000000"/>
          <w:szCs w:val="21"/>
        </w:rPr>
        <w:t>1.</w:t>
      </w:r>
      <w:r w:rsidR="009A5457" w:rsidRPr="00002918">
        <w:rPr>
          <w:bCs/>
          <w:color w:val="000000"/>
          <w:szCs w:val="21"/>
        </w:rPr>
        <w:t xml:space="preserve"> </w:t>
      </w:r>
      <w:r w:rsidRPr="00002918">
        <w:rPr>
          <w:bCs/>
          <w:color w:val="000000"/>
          <w:szCs w:val="21"/>
        </w:rPr>
        <w:t>方向一：农业气象信息化</w:t>
      </w:r>
    </w:p>
    <w:p w:rsidR="00C109ED" w:rsidRPr="00002918" w:rsidRDefault="00C109ED" w:rsidP="006B7E96">
      <w:pPr>
        <w:widowControl/>
        <w:spacing w:line="300" w:lineRule="auto"/>
        <w:ind w:firstLineChars="200" w:firstLine="420"/>
        <w:jc w:val="left"/>
        <w:rPr>
          <w:bCs/>
          <w:color w:val="000000"/>
          <w:szCs w:val="21"/>
        </w:rPr>
      </w:pPr>
      <w:r w:rsidRPr="00002918">
        <w:rPr>
          <w:bCs/>
          <w:color w:val="000000"/>
          <w:szCs w:val="21"/>
        </w:rPr>
        <w:t>2.</w:t>
      </w:r>
      <w:r w:rsidR="009A5457" w:rsidRPr="00002918">
        <w:rPr>
          <w:bCs/>
          <w:color w:val="000000"/>
          <w:szCs w:val="21"/>
        </w:rPr>
        <w:t xml:space="preserve"> </w:t>
      </w:r>
      <w:r w:rsidRPr="00002918">
        <w:rPr>
          <w:bCs/>
          <w:color w:val="000000"/>
          <w:szCs w:val="21"/>
        </w:rPr>
        <w:t>方向二：设施小气候优化调控</w:t>
      </w:r>
    </w:p>
    <w:p w:rsidR="00C109ED" w:rsidRPr="00002918" w:rsidRDefault="00C109ED" w:rsidP="006B7E96">
      <w:pPr>
        <w:widowControl/>
        <w:spacing w:line="300" w:lineRule="auto"/>
        <w:ind w:firstLineChars="200" w:firstLine="420"/>
        <w:jc w:val="left"/>
        <w:rPr>
          <w:bCs/>
          <w:color w:val="000000"/>
          <w:szCs w:val="21"/>
        </w:rPr>
      </w:pPr>
      <w:r w:rsidRPr="00002918">
        <w:rPr>
          <w:bCs/>
          <w:color w:val="000000"/>
          <w:szCs w:val="21"/>
        </w:rPr>
        <w:t>3.</w:t>
      </w:r>
      <w:r w:rsidR="009A5457" w:rsidRPr="00002918">
        <w:rPr>
          <w:bCs/>
          <w:color w:val="000000"/>
          <w:szCs w:val="21"/>
        </w:rPr>
        <w:t xml:space="preserve"> </w:t>
      </w:r>
      <w:r w:rsidRPr="00002918">
        <w:rPr>
          <w:bCs/>
          <w:color w:val="000000"/>
          <w:szCs w:val="21"/>
        </w:rPr>
        <w:t>方向三：农业防灾减灾</w:t>
      </w:r>
    </w:p>
    <w:p w:rsidR="00C109ED" w:rsidRPr="00002918" w:rsidRDefault="00C109ED" w:rsidP="006B7E96">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C109ED" w:rsidRPr="00002918" w:rsidRDefault="00C109ED" w:rsidP="006B7E96">
      <w:pPr>
        <w:widowControl/>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农业专业学位硕士研究生采用全日制学习方式，学制为</w:t>
      </w:r>
      <w:r w:rsidRPr="00002918">
        <w:rPr>
          <w:rFonts w:eastAsiaTheme="minorEastAsia"/>
          <w:kern w:val="0"/>
          <w:szCs w:val="21"/>
        </w:rPr>
        <w:t>2</w:t>
      </w:r>
      <w:r w:rsidRPr="00002918">
        <w:rPr>
          <w:rFonts w:eastAsiaTheme="minorEastAsia"/>
          <w:kern w:val="0"/>
          <w:szCs w:val="21"/>
        </w:rPr>
        <w:t>年，最长学习年限不超过</w:t>
      </w:r>
      <w:r w:rsidRPr="00002918">
        <w:rPr>
          <w:rFonts w:eastAsiaTheme="minorEastAsia"/>
          <w:kern w:val="0"/>
          <w:szCs w:val="21"/>
        </w:rPr>
        <w:t>3</w:t>
      </w:r>
      <w:r w:rsidRPr="00002918">
        <w:rPr>
          <w:rFonts w:eastAsiaTheme="minorEastAsia"/>
          <w:kern w:val="0"/>
          <w:szCs w:val="21"/>
        </w:rPr>
        <w:t>年。修满规定学分、提前完成学习计划、论文水平特别优秀者，可以申请提前答辩和提前毕业。因特殊原因不能按期毕业可适当延长学习年限，但最长不超过</w:t>
      </w:r>
      <w:r w:rsidRPr="00002918">
        <w:rPr>
          <w:rFonts w:eastAsiaTheme="minorEastAsia"/>
          <w:kern w:val="0"/>
          <w:szCs w:val="21"/>
        </w:rPr>
        <w:t>3</w:t>
      </w:r>
      <w:r w:rsidRPr="00002918">
        <w:rPr>
          <w:rFonts w:eastAsiaTheme="minorEastAsia"/>
          <w:kern w:val="0"/>
          <w:szCs w:val="21"/>
        </w:rPr>
        <w:t>年，经费由导师的课题承担。</w:t>
      </w:r>
    </w:p>
    <w:p w:rsidR="00C109ED" w:rsidRPr="00002918" w:rsidRDefault="00C109ED" w:rsidP="006B7E96">
      <w:pPr>
        <w:widowControl/>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学分要求：学位课学分不少于</w:t>
      </w:r>
      <w:r w:rsidRPr="00002918">
        <w:rPr>
          <w:rFonts w:eastAsiaTheme="minorEastAsia"/>
          <w:kern w:val="0"/>
          <w:szCs w:val="21"/>
        </w:rPr>
        <w:t>15</w:t>
      </w:r>
      <w:r w:rsidRPr="00002918">
        <w:rPr>
          <w:rFonts w:eastAsiaTheme="minorEastAsia"/>
          <w:kern w:val="0"/>
          <w:szCs w:val="21"/>
        </w:rPr>
        <w:t>学分，总学分不少于</w:t>
      </w:r>
      <w:r w:rsidRPr="00002918">
        <w:rPr>
          <w:rFonts w:eastAsiaTheme="minorEastAsia"/>
          <w:kern w:val="0"/>
          <w:szCs w:val="21"/>
        </w:rPr>
        <w:t>26</w:t>
      </w:r>
      <w:r w:rsidRPr="00002918">
        <w:rPr>
          <w:rFonts w:eastAsiaTheme="minorEastAsia"/>
          <w:kern w:val="0"/>
          <w:szCs w:val="21"/>
        </w:rPr>
        <w:t>学分。</w:t>
      </w:r>
    </w:p>
    <w:p w:rsidR="00C109ED" w:rsidRPr="00002918" w:rsidRDefault="00C109ED" w:rsidP="006B7E96">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总学分：</w:t>
      </w:r>
      <w:r w:rsidRPr="00002918">
        <w:rPr>
          <w:rFonts w:eastAsiaTheme="minorEastAsia"/>
          <w:kern w:val="0"/>
          <w:szCs w:val="21"/>
        </w:rPr>
        <w:t>26</w:t>
      </w:r>
      <w:r w:rsidRPr="00002918">
        <w:rPr>
          <w:rFonts w:eastAsiaTheme="minorEastAsia"/>
          <w:kern w:val="0"/>
          <w:szCs w:val="21"/>
        </w:rPr>
        <w:t>学分</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学位课学分：</w:t>
      </w:r>
      <w:r w:rsidRPr="00002918">
        <w:rPr>
          <w:rFonts w:eastAsiaTheme="minorEastAsia"/>
          <w:kern w:val="0"/>
          <w:szCs w:val="21"/>
        </w:rPr>
        <w:t>15</w:t>
      </w:r>
      <w:r w:rsidRPr="00002918">
        <w:rPr>
          <w:rFonts w:eastAsiaTheme="minorEastAsia"/>
          <w:kern w:val="0"/>
          <w:szCs w:val="21"/>
        </w:rPr>
        <w:t>学分</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课程设置</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2.1</w:t>
      </w:r>
      <w:r w:rsidRPr="00002918">
        <w:rPr>
          <w:rFonts w:eastAsiaTheme="minorEastAsia"/>
          <w:kern w:val="0"/>
          <w:szCs w:val="21"/>
        </w:rPr>
        <w:t>学位课（</w:t>
      </w:r>
      <w:r w:rsidRPr="00002918">
        <w:rPr>
          <w:rFonts w:eastAsiaTheme="minorEastAsia"/>
          <w:kern w:val="0"/>
          <w:szCs w:val="21"/>
        </w:rPr>
        <w:t>15</w:t>
      </w:r>
      <w:r w:rsidRPr="00002918">
        <w:rPr>
          <w:rFonts w:eastAsiaTheme="minorEastAsia"/>
          <w:kern w:val="0"/>
          <w:szCs w:val="21"/>
        </w:rPr>
        <w:t>学分）</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A——</w:t>
      </w:r>
      <w:r w:rsidRPr="00002918">
        <w:rPr>
          <w:rFonts w:eastAsiaTheme="minorEastAsia"/>
          <w:kern w:val="0"/>
          <w:szCs w:val="21"/>
        </w:rPr>
        <w:t>公共基础课（</w:t>
      </w:r>
      <w:r w:rsidRPr="00002918">
        <w:rPr>
          <w:rFonts w:eastAsiaTheme="minorEastAsia"/>
          <w:kern w:val="0"/>
          <w:szCs w:val="21"/>
        </w:rPr>
        <w:t>6</w:t>
      </w:r>
      <w:r w:rsidRPr="00002918">
        <w:rPr>
          <w:rFonts w:eastAsiaTheme="minorEastAsia"/>
          <w:kern w:val="0"/>
          <w:szCs w:val="21"/>
        </w:rPr>
        <w:t>学分）</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中国特色社会主义理论与实践研究，</w:t>
      </w:r>
      <w:r w:rsidRPr="00002918">
        <w:rPr>
          <w:rFonts w:eastAsiaTheme="minorEastAsia"/>
          <w:kern w:val="0"/>
          <w:szCs w:val="21"/>
        </w:rPr>
        <w:t>2</w:t>
      </w:r>
      <w:r w:rsidRPr="00002918">
        <w:rPr>
          <w:rFonts w:eastAsiaTheme="minorEastAsia"/>
          <w:kern w:val="0"/>
          <w:szCs w:val="21"/>
        </w:rPr>
        <w:t>学分，所有硕士生必修。</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自然辩证法、马克思主义与社会科学方法论，</w:t>
      </w:r>
      <w:r w:rsidRPr="00002918">
        <w:rPr>
          <w:rFonts w:eastAsiaTheme="minorEastAsia"/>
          <w:kern w:val="0"/>
          <w:szCs w:val="21"/>
        </w:rPr>
        <w:t>1</w:t>
      </w:r>
      <w:r w:rsidRPr="00002918">
        <w:rPr>
          <w:rFonts w:eastAsiaTheme="minorEastAsia"/>
          <w:kern w:val="0"/>
          <w:szCs w:val="21"/>
        </w:rPr>
        <w:t>学分，理、工科选自然辩证法，文、法、管理学科选马克思主义与社会科学方法论。</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专业学位硕士英语，</w:t>
      </w:r>
      <w:r w:rsidRPr="00002918">
        <w:rPr>
          <w:rFonts w:eastAsiaTheme="minorEastAsia"/>
          <w:kern w:val="0"/>
          <w:szCs w:val="21"/>
        </w:rPr>
        <w:t>3</w:t>
      </w:r>
      <w:r w:rsidRPr="00002918">
        <w:rPr>
          <w:rFonts w:eastAsiaTheme="minorEastAsia"/>
          <w:kern w:val="0"/>
          <w:szCs w:val="21"/>
        </w:rPr>
        <w:t>学分，授课内容应注重培养研究生的专业英语阅读和论文写作能力等。</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B——</w:t>
      </w:r>
      <w:r w:rsidRPr="00002918">
        <w:rPr>
          <w:rFonts w:eastAsiaTheme="minorEastAsia"/>
          <w:kern w:val="0"/>
          <w:szCs w:val="21"/>
        </w:rPr>
        <w:t>专业基础课（不少于</w:t>
      </w:r>
      <w:r w:rsidRPr="00002918">
        <w:rPr>
          <w:rFonts w:eastAsiaTheme="minorEastAsia"/>
          <w:kern w:val="0"/>
          <w:szCs w:val="21"/>
        </w:rPr>
        <w:t>9</w:t>
      </w:r>
      <w:r w:rsidRPr="00002918">
        <w:rPr>
          <w:rFonts w:eastAsiaTheme="minorEastAsia"/>
          <w:kern w:val="0"/>
          <w:szCs w:val="21"/>
        </w:rPr>
        <w:t>学分）</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专业基础课，反映本学科最基本的基础理论知识和专业基础知识，是该学科的必修课。含基础理论课程、专业技术课程、实践教学课程，课程设置既要考虑基础理论系统性，又要充分考虑课程的实践性和应用性。</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2.2</w:t>
      </w:r>
      <w:r w:rsidRPr="00002918">
        <w:rPr>
          <w:rFonts w:eastAsiaTheme="minorEastAsia"/>
          <w:kern w:val="0"/>
          <w:szCs w:val="21"/>
        </w:rPr>
        <w:t>非学位课（不少于</w:t>
      </w:r>
      <w:r w:rsidRPr="00002918">
        <w:rPr>
          <w:rFonts w:eastAsiaTheme="minorEastAsia"/>
          <w:kern w:val="0"/>
          <w:szCs w:val="21"/>
        </w:rPr>
        <w:t>7</w:t>
      </w:r>
      <w:r w:rsidRPr="00002918">
        <w:rPr>
          <w:rFonts w:eastAsiaTheme="minorEastAsia"/>
          <w:kern w:val="0"/>
          <w:szCs w:val="21"/>
        </w:rPr>
        <w:t>学分）</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C——</w:t>
      </w:r>
      <w:r w:rsidRPr="00002918">
        <w:rPr>
          <w:rFonts w:eastAsiaTheme="minorEastAsia"/>
          <w:kern w:val="0"/>
          <w:szCs w:val="21"/>
        </w:rPr>
        <w:t>限选课</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应含</w:t>
      </w:r>
      <w:r w:rsidRPr="00002918">
        <w:rPr>
          <w:rFonts w:eastAsiaTheme="minorEastAsia"/>
          <w:kern w:val="0"/>
          <w:szCs w:val="21"/>
        </w:rPr>
        <w:t>1</w:t>
      </w:r>
      <w:r w:rsidRPr="00002918">
        <w:rPr>
          <w:rFonts w:eastAsiaTheme="minorEastAsia"/>
          <w:kern w:val="0"/>
          <w:szCs w:val="21"/>
        </w:rPr>
        <w:t>门导师自主开设的研究方向前沿课程，须在开课的前一学期报课程计划，由研究生院审核；批准后，可指导学生参加讨论班，算</w:t>
      </w:r>
      <w:r w:rsidRPr="00002918">
        <w:rPr>
          <w:rFonts w:eastAsiaTheme="minorEastAsia"/>
          <w:kern w:val="0"/>
          <w:szCs w:val="21"/>
        </w:rPr>
        <w:t>1</w:t>
      </w:r>
      <w:r w:rsidRPr="00002918">
        <w:rPr>
          <w:rFonts w:eastAsiaTheme="minorEastAsia"/>
          <w:kern w:val="0"/>
          <w:szCs w:val="21"/>
        </w:rPr>
        <w:t>个学分。</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D——</w:t>
      </w:r>
      <w:r w:rsidRPr="00002918">
        <w:rPr>
          <w:rFonts w:eastAsiaTheme="minorEastAsia"/>
          <w:kern w:val="0"/>
          <w:szCs w:val="21"/>
        </w:rPr>
        <w:t>专业选修课</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专业选修课是在学位课以外，为扩大知识面，适应科学技术的发展，根据不同的研究方向，按照硕士研究生培养需要，在本学科和相关学科中开设的各类可供硕士研究生选择学习的课程。各学科应根据本学科特点及发展需要制定本类课程。</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为了扩大硕士研究生的视野，提高其人文素养，硕士生开设人文素养选修课。</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选修课程的数量不宜过多，不符合本学科发展方向的少而偏的课程须取消，一般设置课程的数量与开设课程的数量比例为</w:t>
      </w:r>
      <w:r w:rsidRPr="00002918">
        <w:rPr>
          <w:rFonts w:eastAsiaTheme="minorEastAsia"/>
          <w:kern w:val="0"/>
          <w:szCs w:val="21"/>
        </w:rPr>
        <w:t>2</w:t>
      </w:r>
      <w:r w:rsidRPr="00002918">
        <w:rPr>
          <w:rFonts w:eastAsiaTheme="minorEastAsia"/>
          <w:kern w:val="0"/>
          <w:szCs w:val="21"/>
        </w:rPr>
        <w:t>：</w:t>
      </w:r>
      <w:r w:rsidRPr="00002918">
        <w:rPr>
          <w:rFonts w:eastAsiaTheme="minorEastAsia"/>
          <w:kern w:val="0"/>
          <w:szCs w:val="21"/>
        </w:rPr>
        <w:t>1</w:t>
      </w:r>
      <w:r w:rsidRPr="00002918">
        <w:rPr>
          <w:rFonts w:eastAsiaTheme="minorEastAsia"/>
          <w:kern w:val="0"/>
          <w:szCs w:val="21"/>
        </w:rPr>
        <w:t>。</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2.3</w:t>
      </w:r>
      <w:r w:rsidRPr="00002918">
        <w:rPr>
          <w:rFonts w:eastAsiaTheme="minorEastAsia"/>
          <w:kern w:val="0"/>
          <w:szCs w:val="21"/>
        </w:rPr>
        <w:t>实践环节（</w:t>
      </w:r>
      <w:r w:rsidRPr="00002918">
        <w:rPr>
          <w:rFonts w:eastAsiaTheme="minorEastAsia"/>
          <w:kern w:val="0"/>
          <w:szCs w:val="21"/>
        </w:rPr>
        <w:t>4</w:t>
      </w:r>
      <w:r w:rsidRPr="00002918">
        <w:rPr>
          <w:rFonts w:eastAsiaTheme="minorEastAsia"/>
          <w:kern w:val="0"/>
          <w:szCs w:val="21"/>
        </w:rPr>
        <w:t>学分）</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E——</w:t>
      </w:r>
      <w:r w:rsidRPr="00002918">
        <w:rPr>
          <w:rFonts w:eastAsiaTheme="minorEastAsia"/>
          <w:kern w:val="0"/>
          <w:szCs w:val="21"/>
        </w:rPr>
        <w:t>实践环节</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实践环节，应包含学术报告活动和实践活动。</w:t>
      </w:r>
    </w:p>
    <w:p w:rsidR="00C109ED" w:rsidRPr="00002918" w:rsidRDefault="00C109ED" w:rsidP="006B7E96">
      <w:pPr>
        <w:widowControl/>
        <w:spacing w:line="300" w:lineRule="auto"/>
        <w:ind w:firstLineChars="200" w:firstLine="420"/>
        <w:jc w:val="left"/>
        <w:rPr>
          <w:rFonts w:eastAsiaTheme="minorEastAsia"/>
          <w:kern w:val="0"/>
          <w:szCs w:val="21"/>
        </w:rPr>
      </w:pPr>
      <w:r w:rsidRPr="00002918">
        <w:rPr>
          <w:rFonts w:eastAsiaTheme="minorEastAsia"/>
          <w:kern w:val="0"/>
          <w:szCs w:val="21"/>
        </w:rPr>
        <w:t>专业学位硕士研究生的课程设置要充分体现专业学位的特点，注重学生专业实践能力的培养，加强案例教学。</w:t>
      </w:r>
    </w:p>
    <w:p w:rsidR="00C109ED" w:rsidRPr="00002918" w:rsidRDefault="00C109ED" w:rsidP="006B7E96">
      <w:pPr>
        <w:widowControl/>
        <w:spacing w:line="300" w:lineRule="auto"/>
        <w:ind w:firstLineChars="200" w:firstLine="420"/>
        <w:jc w:val="left"/>
        <w:rPr>
          <w:rFonts w:eastAsiaTheme="minorEastAsia"/>
          <w:bCs/>
          <w:kern w:val="0"/>
          <w:szCs w:val="21"/>
        </w:rPr>
      </w:pPr>
      <w:r w:rsidRPr="00002918">
        <w:rPr>
          <w:rFonts w:eastAsiaTheme="minorEastAsia"/>
          <w:kern w:val="0"/>
          <w:szCs w:val="21"/>
        </w:rPr>
        <w:t>如果相关专业教育指导委员会有特殊规定，该专业的课程应依据相关专业教育指导委员会制定的指导性培养方案来设置。</w:t>
      </w:r>
    </w:p>
    <w:p w:rsidR="00C109ED" w:rsidRPr="00002918" w:rsidRDefault="00C109ED" w:rsidP="006B7E96">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C109ED" w:rsidRPr="00002918" w:rsidRDefault="00C109ED" w:rsidP="006B7E96">
      <w:pPr>
        <w:widowControl/>
        <w:spacing w:line="300" w:lineRule="auto"/>
        <w:ind w:firstLineChars="200" w:firstLine="420"/>
        <w:jc w:val="left"/>
        <w:rPr>
          <w:bCs/>
          <w:szCs w:val="21"/>
        </w:rPr>
      </w:pPr>
      <w:r w:rsidRPr="00002918">
        <w:rPr>
          <w:bCs/>
          <w:szCs w:val="21"/>
        </w:rPr>
        <w:t>采取校内课程学习和校外实践基地研究相结合的学习方式。课程学习实行学分制，实行多学科综合、宽口径的培养方式。农业专业学位硕士研究生的培养实行</w:t>
      </w:r>
      <w:r w:rsidRPr="00002918">
        <w:rPr>
          <w:bCs/>
          <w:szCs w:val="21"/>
        </w:rPr>
        <w:t>“</w:t>
      </w:r>
      <w:r w:rsidRPr="00002918">
        <w:rPr>
          <w:bCs/>
          <w:szCs w:val="21"/>
        </w:rPr>
        <w:t>双导师制</w:t>
      </w:r>
      <w:r w:rsidRPr="00002918">
        <w:rPr>
          <w:bCs/>
          <w:szCs w:val="21"/>
        </w:rPr>
        <w:t>”</w:t>
      </w:r>
      <w:r w:rsidRPr="00002918">
        <w:rPr>
          <w:bCs/>
          <w:szCs w:val="21"/>
        </w:rPr>
        <w:t>，校内导师和校外导师共同指导。以校内导师指导为主，校外导师参与企业实践类课程、学位论文选题、专业实践和答辩等环节的指导工作。导师应根据培养方案的要求，努力体现</w:t>
      </w:r>
      <w:r w:rsidRPr="00002918">
        <w:rPr>
          <w:bCs/>
          <w:szCs w:val="21"/>
        </w:rPr>
        <w:t>“</w:t>
      </w:r>
      <w:r w:rsidRPr="00002918">
        <w:rPr>
          <w:bCs/>
          <w:szCs w:val="21"/>
        </w:rPr>
        <w:t>因材施教</w:t>
      </w:r>
      <w:r w:rsidRPr="00002918">
        <w:rPr>
          <w:bCs/>
          <w:szCs w:val="21"/>
        </w:rPr>
        <w:t>”</w:t>
      </w:r>
      <w:r w:rsidRPr="00002918">
        <w:rPr>
          <w:bCs/>
          <w:szCs w:val="21"/>
        </w:rPr>
        <w:t>的原则，从每个研究生的实际情况出发，制订出合理的研究生培养计划，提高学生的实践能力，充分挖掘研究生的潜能。注重研究生的职业素养培养和个性发展，赋予研究生充分的自主学习的时间和空间。</w:t>
      </w:r>
    </w:p>
    <w:p w:rsidR="00C109ED" w:rsidRPr="00002918" w:rsidRDefault="00C109ED" w:rsidP="006B7E96">
      <w:pPr>
        <w:widowControl/>
        <w:spacing w:line="300" w:lineRule="auto"/>
        <w:ind w:firstLineChars="200" w:firstLine="420"/>
        <w:jc w:val="left"/>
        <w:rPr>
          <w:rFonts w:eastAsiaTheme="minorEastAsia"/>
          <w:bCs/>
          <w:szCs w:val="21"/>
        </w:rPr>
      </w:pPr>
      <w:r w:rsidRPr="00002918">
        <w:rPr>
          <w:bCs/>
          <w:szCs w:val="21"/>
        </w:rPr>
        <w:t>为了培养专业学位硕士研究生的综合能力，使研究生得到更多实践环节的锻炼，研究生除参与科研实践外，在学期间还应参加其他实践环节的训练。实践研究累计不少于</w:t>
      </w:r>
      <w:r w:rsidRPr="00002918">
        <w:rPr>
          <w:bCs/>
          <w:szCs w:val="21"/>
        </w:rPr>
        <w:t>12</w:t>
      </w:r>
      <w:r w:rsidRPr="00002918">
        <w:rPr>
          <w:bCs/>
          <w:szCs w:val="21"/>
        </w:rPr>
        <w:t>个月。</w:t>
      </w:r>
    </w:p>
    <w:p w:rsidR="00C109ED" w:rsidRPr="00002918" w:rsidRDefault="00C109ED" w:rsidP="006B7E96">
      <w:pPr>
        <w:pStyle w:val="3"/>
        <w:ind w:firstLine="482"/>
        <w:rPr>
          <w:rFonts w:ascii="Times New Roman" w:hAnsi="Times New Roman"/>
          <w:b/>
          <w:sz w:val="24"/>
          <w:szCs w:val="24"/>
        </w:rPr>
      </w:pPr>
      <w:r w:rsidRPr="00002918">
        <w:rPr>
          <w:rFonts w:ascii="Times New Roman" w:hAnsi="Times New Roman"/>
          <w:b/>
          <w:sz w:val="24"/>
          <w:szCs w:val="24"/>
        </w:rPr>
        <w:t>七、中期考核</w:t>
      </w:r>
    </w:p>
    <w:p w:rsidR="00C109ED" w:rsidRPr="00002918" w:rsidRDefault="00C109ED" w:rsidP="006B7E96">
      <w:pPr>
        <w:pStyle w:val="3"/>
        <w:rPr>
          <w:rFonts w:ascii="Times New Roman" w:hAnsi="Times New Roman"/>
          <w:kern w:val="0"/>
        </w:rPr>
      </w:pPr>
      <w:r w:rsidRPr="00002918">
        <w:rPr>
          <w:rFonts w:ascii="Times New Roman" w:hAnsi="Times New Roman"/>
          <w:kern w:val="0"/>
        </w:rPr>
        <w:t>对二年级硕士研究生在进入学位论文阶段前进行中期考核，时间一般在第四学期初，主要包括思想品德、学习态度、学习成绩和身体状况等内容。中期考核不过者，可延期</w:t>
      </w:r>
      <w:r w:rsidRPr="00002918">
        <w:rPr>
          <w:rFonts w:ascii="Times New Roman" w:hAnsi="Times New Roman"/>
          <w:kern w:val="0"/>
        </w:rPr>
        <w:t>6</w:t>
      </w:r>
      <w:r w:rsidRPr="00002918">
        <w:rPr>
          <w:rFonts w:ascii="Times New Roman" w:hAnsi="Times New Roman"/>
          <w:kern w:val="0"/>
        </w:rPr>
        <w:t>个月再重新申请考核，最长延期时间为</w:t>
      </w:r>
      <w:r w:rsidRPr="00002918">
        <w:rPr>
          <w:rFonts w:ascii="Times New Roman" w:hAnsi="Times New Roman"/>
          <w:kern w:val="0"/>
        </w:rPr>
        <w:t>1</w:t>
      </w:r>
      <w:r w:rsidRPr="00002918">
        <w:rPr>
          <w:rFonts w:ascii="Times New Roman" w:hAnsi="Times New Roman"/>
          <w:kern w:val="0"/>
        </w:rPr>
        <w:t>年。</w:t>
      </w:r>
    </w:p>
    <w:p w:rsidR="00C109ED" w:rsidRPr="00002918" w:rsidRDefault="00C109ED" w:rsidP="006B7E96">
      <w:pPr>
        <w:pStyle w:val="3"/>
        <w:ind w:firstLine="482"/>
        <w:rPr>
          <w:rFonts w:ascii="Times New Roman" w:hAnsi="Times New Roman"/>
          <w:b/>
          <w:sz w:val="24"/>
          <w:szCs w:val="24"/>
        </w:rPr>
      </w:pPr>
      <w:r w:rsidRPr="00002918">
        <w:rPr>
          <w:rFonts w:ascii="Times New Roman" w:hAnsi="Times New Roman"/>
          <w:b/>
          <w:sz w:val="24"/>
          <w:szCs w:val="24"/>
        </w:rPr>
        <w:t>八、学位论文</w:t>
      </w:r>
    </w:p>
    <w:p w:rsidR="00C109ED" w:rsidRPr="00002918" w:rsidRDefault="00C109ED" w:rsidP="006B7E96">
      <w:pPr>
        <w:spacing w:line="300" w:lineRule="auto"/>
        <w:ind w:firstLineChars="200" w:firstLine="420"/>
        <w:rPr>
          <w:kern w:val="0"/>
          <w:szCs w:val="21"/>
        </w:rPr>
      </w:pPr>
      <w:r w:rsidRPr="00002918">
        <w:rPr>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C109ED" w:rsidRPr="00002918" w:rsidRDefault="00C109ED" w:rsidP="006B7E96">
      <w:pPr>
        <w:spacing w:line="300" w:lineRule="auto"/>
        <w:ind w:firstLineChars="200" w:firstLine="420"/>
        <w:rPr>
          <w:kern w:val="0"/>
          <w:szCs w:val="21"/>
        </w:rPr>
      </w:pPr>
      <w:r w:rsidRPr="00002918">
        <w:rPr>
          <w:kern w:val="0"/>
          <w:szCs w:val="21"/>
        </w:rPr>
        <w:t>专业学位论文形式可以是产品研发、工程设计、应用研究、工程</w:t>
      </w:r>
      <w:r w:rsidRPr="00002918">
        <w:rPr>
          <w:kern w:val="0"/>
          <w:szCs w:val="21"/>
        </w:rPr>
        <w:t>/</w:t>
      </w:r>
      <w:r w:rsidRPr="00002918">
        <w:rPr>
          <w:kern w:val="0"/>
          <w:szCs w:val="21"/>
        </w:rPr>
        <w:t>项目管理、调研报告等、案例分析等。</w:t>
      </w:r>
    </w:p>
    <w:p w:rsidR="00C109ED" w:rsidRPr="00002918" w:rsidRDefault="00C109ED" w:rsidP="006B7E96">
      <w:pPr>
        <w:widowControl/>
        <w:spacing w:line="300" w:lineRule="auto"/>
        <w:ind w:firstLineChars="200" w:firstLine="420"/>
        <w:jc w:val="left"/>
        <w:rPr>
          <w:kern w:val="0"/>
          <w:szCs w:val="21"/>
        </w:rPr>
      </w:pPr>
      <w:r w:rsidRPr="00002918">
        <w:rPr>
          <w:kern w:val="0"/>
          <w:szCs w:val="21"/>
        </w:rPr>
        <w:t>学位论文内容包括以下几个方面：</w:t>
      </w:r>
    </w:p>
    <w:p w:rsidR="00C109ED" w:rsidRPr="00002918" w:rsidRDefault="00C109ED" w:rsidP="006B7E96">
      <w:pPr>
        <w:widowControl/>
        <w:spacing w:line="300" w:lineRule="auto"/>
        <w:ind w:firstLineChars="200" w:firstLine="420"/>
        <w:jc w:val="left"/>
        <w:rPr>
          <w:kern w:val="0"/>
          <w:szCs w:val="21"/>
        </w:rPr>
      </w:pPr>
      <w:r w:rsidRPr="00002918">
        <w:rPr>
          <w:kern w:val="0"/>
          <w:szCs w:val="21"/>
        </w:rPr>
        <w:t>1</w:t>
      </w:r>
      <w:r w:rsidRPr="00002918">
        <w:rPr>
          <w:kern w:val="0"/>
          <w:szCs w:val="21"/>
        </w:rPr>
        <w:t>．选题和开题</w:t>
      </w:r>
    </w:p>
    <w:p w:rsidR="00C109ED" w:rsidRPr="00002918" w:rsidRDefault="00C109ED" w:rsidP="006B7E96">
      <w:pPr>
        <w:widowControl/>
        <w:spacing w:line="300" w:lineRule="auto"/>
        <w:ind w:firstLineChars="200" w:firstLine="420"/>
        <w:jc w:val="left"/>
        <w:rPr>
          <w:kern w:val="0"/>
          <w:szCs w:val="21"/>
        </w:rPr>
      </w:pPr>
      <w:r w:rsidRPr="00002918">
        <w:rPr>
          <w:kern w:val="0"/>
          <w:szCs w:val="21"/>
        </w:rPr>
        <w:lastRenderedPageBreak/>
        <w:t>论文选题应服务于农业、农村、农民和生态环境建设，论文要有一定的技术难度、先进性和工作量，能体现作者综合运用科学理论、方法和技术手段解决农业技术推广、农业和农村等问题的能力。论文选题一般直接来源于生产实际或者具有明确的生产背景和应用价值，可以是一个完整的工程项目策划、工程设计项目或技术改造项目，可以是技术攻关研究专题，可以是新工艺、新设备、新材料、新产品的研制与开发。</w:t>
      </w:r>
    </w:p>
    <w:p w:rsidR="00C109ED" w:rsidRPr="00002918" w:rsidRDefault="00C109ED" w:rsidP="006B7E96">
      <w:pPr>
        <w:widowControl/>
        <w:spacing w:line="300" w:lineRule="auto"/>
        <w:ind w:firstLineChars="200" w:firstLine="420"/>
        <w:jc w:val="left"/>
        <w:rPr>
          <w:kern w:val="0"/>
          <w:szCs w:val="21"/>
        </w:rPr>
      </w:pPr>
      <w:r w:rsidRPr="00002918">
        <w:rPr>
          <w:kern w:val="0"/>
          <w:szCs w:val="21"/>
        </w:rPr>
        <w:t>硕士学位论文开题报告应在第</w:t>
      </w:r>
      <w:r w:rsidRPr="00002918">
        <w:rPr>
          <w:kern w:val="0"/>
          <w:szCs w:val="21"/>
        </w:rPr>
        <w:t>3</w:t>
      </w:r>
      <w:r w:rsidRPr="00002918">
        <w:rPr>
          <w:kern w:val="0"/>
          <w:szCs w:val="21"/>
        </w:rPr>
        <w:t>学期结束前完成，因特殊原因需延期开题者，应提前向研究生院提出书面申请，申请延期的期限最长不超过</w:t>
      </w:r>
      <w:r w:rsidRPr="00002918">
        <w:rPr>
          <w:kern w:val="0"/>
          <w:szCs w:val="21"/>
        </w:rPr>
        <w:t>2</w:t>
      </w:r>
      <w:r w:rsidRPr="00002918">
        <w:rPr>
          <w:kern w:val="0"/>
          <w:szCs w:val="21"/>
        </w:rPr>
        <w:t>个月。开题报告通过后，原则上不再改变，如论文选题有重大变化的，需重做开题报告。</w:t>
      </w:r>
    </w:p>
    <w:p w:rsidR="00C109ED" w:rsidRPr="00002918" w:rsidRDefault="00C109ED" w:rsidP="006B7E96">
      <w:pPr>
        <w:widowControl/>
        <w:spacing w:line="300" w:lineRule="auto"/>
        <w:ind w:left="480"/>
        <w:jc w:val="left"/>
        <w:rPr>
          <w:kern w:val="0"/>
          <w:szCs w:val="21"/>
        </w:rPr>
      </w:pPr>
      <w:r w:rsidRPr="00002918">
        <w:rPr>
          <w:kern w:val="0"/>
          <w:szCs w:val="21"/>
        </w:rPr>
        <w:t>2</w:t>
      </w:r>
      <w:r w:rsidRPr="00002918">
        <w:rPr>
          <w:kern w:val="0"/>
          <w:szCs w:val="21"/>
        </w:rPr>
        <w:t>．学位论文的写作和要求</w:t>
      </w:r>
    </w:p>
    <w:p w:rsidR="00C109ED" w:rsidRPr="00002918" w:rsidRDefault="00C109ED" w:rsidP="006B7E96">
      <w:pPr>
        <w:widowControl/>
        <w:spacing w:line="300" w:lineRule="auto"/>
        <w:ind w:firstLineChars="200" w:firstLine="420"/>
        <w:jc w:val="left"/>
        <w:rPr>
          <w:kern w:val="0"/>
          <w:szCs w:val="21"/>
        </w:rPr>
      </w:pPr>
      <w:r w:rsidRPr="00002918">
        <w:rPr>
          <w:kern w:val="0"/>
          <w:szCs w:val="21"/>
        </w:rPr>
        <w:t>论文形式可以是研究论文、项目</w:t>
      </w:r>
      <w:r w:rsidRPr="00002918">
        <w:rPr>
          <w:kern w:val="0"/>
          <w:szCs w:val="21"/>
        </w:rPr>
        <w:t>(</w:t>
      </w:r>
      <w:r w:rsidRPr="00002918">
        <w:rPr>
          <w:kern w:val="0"/>
          <w:szCs w:val="21"/>
        </w:rPr>
        <w:t>产品</w:t>
      </w:r>
      <w:r w:rsidRPr="00002918">
        <w:rPr>
          <w:kern w:val="0"/>
          <w:szCs w:val="21"/>
        </w:rPr>
        <w:t>)</w:t>
      </w:r>
      <w:r w:rsidRPr="00002918">
        <w:rPr>
          <w:kern w:val="0"/>
          <w:szCs w:val="21"/>
        </w:rPr>
        <w:t>设计、调研报告等。论文按学校学位论文写作要求执行。专业学位论文工作应有一定的技术难度和工作量；学位论文应表明作者具有综合运用科学理论、方法和技术手段解决工程实际问题的能力。项目设计需在解决关键性工程技术问题上有创新，或设计的新工艺、新产品有先进性和实用性，或研制出的成果（技术）有较显著的经济效益和社会效益。调研报告需有对农业存在问题详细描述和合理的解决方案。</w:t>
      </w:r>
    </w:p>
    <w:p w:rsidR="00C109ED" w:rsidRPr="00002918" w:rsidRDefault="00C109ED" w:rsidP="006B7E96">
      <w:pPr>
        <w:widowControl/>
        <w:spacing w:line="300" w:lineRule="auto"/>
        <w:ind w:firstLineChars="200" w:firstLine="420"/>
        <w:jc w:val="left"/>
        <w:rPr>
          <w:kern w:val="0"/>
          <w:szCs w:val="21"/>
        </w:rPr>
      </w:pPr>
      <w:r w:rsidRPr="00002918">
        <w:rPr>
          <w:kern w:val="0"/>
          <w:szCs w:val="21"/>
        </w:rPr>
        <w:t>3</w:t>
      </w:r>
      <w:r w:rsidRPr="00002918">
        <w:rPr>
          <w:kern w:val="0"/>
          <w:szCs w:val="21"/>
        </w:rPr>
        <w:t>．学位论文的预答辩和答辩</w:t>
      </w:r>
    </w:p>
    <w:p w:rsidR="00C109ED" w:rsidRPr="00002918" w:rsidRDefault="00C109ED" w:rsidP="006B7E96">
      <w:pPr>
        <w:widowControl/>
        <w:spacing w:line="300" w:lineRule="auto"/>
        <w:ind w:firstLineChars="200" w:firstLine="420"/>
        <w:jc w:val="left"/>
        <w:rPr>
          <w:kern w:val="0"/>
          <w:szCs w:val="21"/>
        </w:rPr>
      </w:pPr>
      <w:r w:rsidRPr="00002918">
        <w:rPr>
          <w:kern w:val="0"/>
          <w:szCs w:val="21"/>
        </w:rPr>
        <w:t>学位论文的评审应着重考查作者综合运用科学理论、方法和技术手段解决农业技术推广、农业和农村实际问题的能力；审查学位论文工作的技术难度和工作量。研究生必须学完规定的课程，考核成绩合格，中期考核合格，并完成实践活动，获得规定的学分后，方能申请论文预答辩。硕士研究生学位论文预答辩在每年的</w:t>
      </w:r>
      <w:r w:rsidRPr="00002918">
        <w:rPr>
          <w:kern w:val="0"/>
          <w:szCs w:val="21"/>
        </w:rPr>
        <w:t>3</w:t>
      </w:r>
      <w:r w:rsidRPr="00002918">
        <w:rPr>
          <w:kern w:val="0"/>
          <w:szCs w:val="21"/>
        </w:rPr>
        <w:t>月底前完成。预答辩通过者方可申请正式答辩。学位论文应至少有</w:t>
      </w:r>
      <w:r w:rsidRPr="00002918">
        <w:rPr>
          <w:kern w:val="0"/>
          <w:szCs w:val="21"/>
        </w:rPr>
        <w:t>2</w:t>
      </w:r>
      <w:r w:rsidRPr="00002918">
        <w:rPr>
          <w:kern w:val="0"/>
          <w:szCs w:val="21"/>
        </w:rPr>
        <w:t>名具有副高级以上专业技术职称的专家评阅，其中应有来自实际工作部门的专家。答辩委员会应由</w:t>
      </w:r>
      <w:r w:rsidRPr="00002918">
        <w:rPr>
          <w:kern w:val="0"/>
          <w:szCs w:val="21"/>
        </w:rPr>
        <w:t>3</w:t>
      </w:r>
      <w:r w:rsidRPr="00002918">
        <w:rPr>
          <w:kern w:val="0"/>
          <w:szCs w:val="21"/>
        </w:rPr>
        <w:t>～</w:t>
      </w:r>
      <w:r w:rsidRPr="00002918">
        <w:rPr>
          <w:kern w:val="0"/>
          <w:szCs w:val="21"/>
        </w:rPr>
        <w:t>5</w:t>
      </w:r>
      <w:r w:rsidRPr="00002918">
        <w:rPr>
          <w:kern w:val="0"/>
          <w:szCs w:val="21"/>
        </w:rPr>
        <w:t>位专家组成。导师可参加答辩会议，但不得担任答辩委员会委员。</w:t>
      </w:r>
    </w:p>
    <w:p w:rsidR="00C109ED" w:rsidRPr="00002918" w:rsidRDefault="00C109ED" w:rsidP="006B7E96">
      <w:pPr>
        <w:widowControl/>
        <w:spacing w:line="300" w:lineRule="auto"/>
        <w:ind w:firstLineChars="200" w:firstLine="420"/>
        <w:jc w:val="left"/>
        <w:rPr>
          <w:kern w:val="0"/>
          <w:szCs w:val="21"/>
        </w:rPr>
      </w:pPr>
      <w:r w:rsidRPr="00002918">
        <w:rPr>
          <w:kern w:val="0"/>
          <w:szCs w:val="21"/>
        </w:rPr>
        <w:t>4</w:t>
      </w:r>
      <w:r w:rsidRPr="00002918">
        <w:rPr>
          <w:kern w:val="0"/>
          <w:szCs w:val="21"/>
        </w:rPr>
        <w:t>．申请学位</w:t>
      </w:r>
    </w:p>
    <w:p w:rsidR="00C109ED" w:rsidRPr="00002918" w:rsidRDefault="00C109ED" w:rsidP="006B7E96">
      <w:pPr>
        <w:widowControl/>
        <w:spacing w:line="300" w:lineRule="auto"/>
        <w:ind w:firstLineChars="200" w:firstLine="420"/>
        <w:jc w:val="left"/>
        <w:rPr>
          <w:rFonts w:eastAsiaTheme="minorEastAsia"/>
          <w:szCs w:val="21"/>
        </w:rPr>
      </w:pPr>
      <w:r w:rsidRPr="00002918">
        <w:rPr>
          <w:kern w:val="0"/>
          <w:szCs w:val="21"/>
        </w:rPr>
        <w:t>按《</w:t>
      </w:r>
      <w:r w:rsidRPr="00002918">
        <w:rPr>
          <w:szCs w:val="21"/>
        </w:rPr>
        <w:t>南京信息工程大学授予硕士、博士学位授予工作细则</w:t>
      </w:r>
      <w:r w:rsidRPr="00002918">
        <w:rPr>
          <w:kern w:val="0"/>
          <w:szCs w:val="21"/>
        </w:rPr>
        <w:t>》</w:t>
      </w:r>
      <w:r w:rsidRPr="00002918">
        <w:rPr>
          <w:szCs w:val="21"/>
        </w:rPr>
        <w:t>的具体实施办法进行。</w:t>
      </w:r>
    </w:p>
    <w:p w:rsidR="00C109ED" w:rsidRPr="00002918" w:rsidRDefault="00C109ED" w:rsidP="006B7E96">
      <w:pPr>
        <w:pStyle w:val="3"/>
        <w:ind w:firstLine="482"/>
        <w:rPr>
          <w:rFonts w:ascii="Times New Roman" w:hAnsi="Times New Roman"/>
          <w:b/>
          <w:sz w:val="24"/>
          <w:szCs w:val="24"/>
        </w:rPr>
      </w:pPr>
      <w:r w:rsidRPr="00002918">
        <w:rPr>
          <w:rFonts w:ascii="Times New Roman" w:hAnsi="Times New Roman"/>
          <w:b/>
          <w:sz w:val="24"/>
          <w:szCs w:val="24"/>
        </w:rPr>
        <w:t>九、实践环节</w:t>
      </w:r>
    </w:p>
    <w:p w:rsidR="00C109ED" w:rsidRPr="00002918" w:rsidRDefault="00C109ED" w:rsidP="006B7E96">
      <w:pPr>
        <w:spacing w:line="300" w:lineRule="auto"/>
        <w:ind w:firstLineChars="200" w:firstLine="420"/>
        <w:rPr>
          <w:rFonts w:eastAsiaTheme="minorEastAsia"/>
          <w:kern w:val="0"/>
          <w:szCs w:val="21"/>
        </w:rPr>
      </w:pPr>
      <w:r w:rsidRPr="00002918">
        <w:rPr>
          <w:rFonts w:eastAsiaTheme="minorEastAsia"/>
          <w:kern w:val="0"/>
          <w:szCs w:val="21"/>
        </w:rPr>
        <w:t>专业实践活动，属于必修环节，</w:t>
      </w:r>
      <w:r w:rsidRPr="00002918">
        <w:rPr>
          <w:rFonts w:eastAsiaTheme="minorEastAsia"/>
          <w:kern w:val="0"/>
          <w:szCs w:val="21"/>
        </w:rPr>
        <w:t>4</w:t>
      </w:r>
      <w:r w:rsidRPr="00002918">
        <w:rPr>
          <w:rFonts w:eastAsiaTheme="minorEastAsia"/>
          <w:kern w:val="0"/>
          <w:szCs w:val="21"/>
        </w:rPr>
        <w:t>学分。</w:t>
      </w:r>
    </w:p>
    <w:p w:rsidR="00C109ED" w:rsidRPr="00002918" w:rsidRDefault="00C109ED" w:rsidP="009A5457">
      <w:pPr>
        <w:spacing w:line="300" w:lineRule="auto"/>
        <w:ind w:firstLineChars="200" w:firstLine="420"/>
        <w:rPr>
          <w:rFonts w:eastAsiaTheme="minorEastAsia"/>
          <w:kern w:val="0"/>
          <w:szCs w:val="21"/>
        </w:rPr>
      </w:pPr>
      <w:r w:rsidRPr="00002918">
        <w:rPr>
          <w:rFonts w:eastAsiaTheme="minorEastAsia"/>
          <w:kern w:val="0"/>
          <w:szCs w:val="21"/>
        </w:rPr>
        <w:t>1</w:t>
      </w:r>
      <w:r w:rsidRPr="00002918">
        <w:rPr>
          <w:rFonts w:eastAsiaTheme="minorEastAsia"/>
          <w:kern w:val="0"/>
          <w:szCs w:val="21"/>
        </w:rPr>
        <w:t>．专业实践的组织与安排</w:t>
      </w:r>
    </w:p>
    <w:p w:rsidR="00C109ED" w:rsidRPr="00002918" w:rsidRDefault="00C109ED" w:rsidP="006B7E96">
      <w:pPr>
        <w:spacing w:line="300" w:lineRule="auto"/>
        <w:ind w:firstLineChars="200" w:firstLine="420"/>
        <w:rPr>
          <w:rFonts w:eastAsiaTheme="minorEastAsia"/>
          <w:kern w:val="0"/>
          <w:szCs w:val="21"/>
        </w:rPr>
      </w:pPr>
      <w:r w:rsidRPr="00002918">
        <w:rPr>
          <w:rFonts w:eastAsiaTheme="minorEastAsia"/>
          <w:kern w:val="0"/>
          <w:szCs w:val="21"/>
        </w:rPr>
        <w:t>专业实践是专业学位研究生培养过程中的重要教学和科研训练环节，是提高研究生创新意识和实践创新能力的重要保证。</w:t>
      </w:r>
    </w:p>
    <w:p w:rsidR="00C109ED" w:rsidRPr="00002918" w:rsidRDefault="00C109ED" w:rsidP="006B7E96">
      <w:pPr>
        <w:spacing w:line="300" w:lineRule="auto"/>
        <w:ind w:firstLineChars="200" w:firstLine="420"/>
        <w:rPr>
          <w:rFonts w:eastAsiaTheme="minorEastAsia"/>
          <w:kern w:val="0"/>
          <w:szCs w:val="21"/>
        </w:rPr>
      </w:pPr>
      <w:r w:rsidRPr="00002918">
        <w:rPr>
          <w:rFonts w:eastAsiaTheme="minorEastAsia"/>
          <w:kern w:val="0"/>
          <w:szCs w:val="21"/>
        </w:rPr>
        <w:t>专业实践可由校内导师结合自身所承担的现场科研课题，安排学生的专业实践环节；或者依托江苏省农垦集团产学研合作基地、江苏昆山市大唐农业生态园校外实习基地、南京傅家边农业科技园就业实习基地、南京远望富硒农产品有限责任公司实习基地、海南省气象科学研究所产学研基地、新疆沙漠气象研究所应用气象产学研基地、江苏昆山市应用气象产学研基地、河南省商丘市气象局产学研基地、安徽宿州农业资源与环境监测科研基地、河北省气象科学研究所产学研基地，由校外导师负责安排相应的专业实践环节。</w:t>
      </w:r>
    </w:p>
    <w:p w:rsidR="00C109ED" w:rsidRPr="00002918" w:rsidRDefault="00C109ED" w:rsidP="006B7E96">
      <w:pPr>
        <w:spacing w:line="300" w:lineRule="auto"/>
        <w:ind w:firstLineChars="200" w:firstLine="420"/>
        <w:rPr>
          <w:rFonts w:eastAsiaTheme="minorEastAsia"/>
          <w:kern w:val="0"/>
          <w:szCs w:val="21"/>
        </w:rPr>
      </w:pPr>
      <w:r w:rsidRPr="00002918">
        <w:rPr>
          <w:rFonts w:eastAsiaTheme="minorEastAsia"/>
          <w:kern w:val="0"/>
          <w:szCs w:val="21"/>
        </w:rPr>
        <w:lastRenderedPageBreak/>
        <w:t>全日制专业学位研究生在学期间必须参加不少于半年的专业实践，一般在完成全部课程学习计划后方可进入专业实践阶段，特殊情况下可申请采取课程学习与专业实践交叉的方式进行。</w:t>
      </w:r>
    </w:p>
    <w:p w:rsidR="00C109ED" w:rsidRPr="00002918" w:rsidRDefault="00C109ED" w:rsidP="006B7E96">
      <w:pPr>
        <w:spacing w:line="300" w:lineRule="auto"/>
        <w:ind w:firstLineChars="200" w:firstLine="420"/>
        <w:rPr>
          <w:rFonts w:eastAsiaTheme="minorEastAsia"/>
          <w:kern w:val="0"/>
          <w:szCs w:val="21"/>
        </w:rPr>
      </w:pPr>
      <w:r w:rsidRPr="00002918">
        <w:rPr>
          <w:rFonts w:eastAsiaTheme="minorEastAsia"/>
          <w:kern w:val="0"/>
          <w:szCs w:val="21"/>
        </w:rPr>
        <w:t>研究生应于第二学期期中与导师一起制订并填写《全日制专业学位研究生专业实践计划表》。各培养单位及时汇总表格，于第二学期结束前</w:t>
      </w:r>
      <w:r w:rsidRPr="00002918">
        <w:rPr>
          <w:rFonts w:eastAsiaTheme="minorEastAsia"/>
          <w:kern w:val="0"/>
          <w:szCs w:val="21"/>
        </w:rPr>
        <w:t>2</w:t>
      </w:r>
      <w:r w:rsidRPr="00002918">
        <w:rPr>
          <w:rFonts w:eastAsiaTheme="minorEastAsia"/>
          <w:kern w:val="0"/>
          <w:szCs w:val="21"/>
        </w:rPr>
        <w:t>周将表格报研究生院。</w:t>
      </w:r>
    </w:p>
    <w:p w:rsidR="00C109ED" w:rsidRPr="00002918" w:rsidRDefault="00C109ED" w:rsidP="009A5457">
      <w:pPr>
        <w:spacing w:line="300" w:lineRule="auto"/>
        <w:ind w:firstLineChars="200" w:firstLine="420"/>
        <w:rPr>
          <w:rFonts w:eastAsiaTheme="minorEastAsia"/>
          <w:kern w:val="0"/>
          <w:szCs w:val="21"/>
        </w:rPr>
      </w:pPr>
      <w:r w:rsidRPr="00002918">
        <w:rPr>
          <w:rFonts w:eastAsiaTheme="minorEastAsia"/>
          <w:kern w:val="0"/>
          <w:szCs w:val="21"/>
        </w:rPr>
        <w:t>2</w:t>
      </w:r>
      <w:r w:rsidRPr="00002918">
        <w:rPr>
          <w:rFonts w:eastAsiaTheme="minorEastAsia"/>
          <w:kern w:val="0"/>
          <w:szCs w:val="21"/>
        </w:rPr>
        <w:t>．专业实践考核</w:t>
      </w:r>
    </w:p>
    <w:p w:rsidR="00C109ED" w:rsidRPr="00002918" w:rsidRDefault="00C109ED" w:rsidP="006B7E96">
      <w:pPr>
        <w:spacing w:line="300" w:lineRule="auto"/>
        <w:ind w:firstLineChars="200" w:firstLine="420"/>
        <w:rPr>
          <w:rFonts w:eastAsiaTheme="minorEastAsia"/>
          <w:kern w:val="0"/>
          <w:szCs w:val="21"/>
        </w:rPr>
      </w:pPr>
      <w:r w:rsidRPr="00002918">
        <w:rPr>
          <w:rFonts w:eastAsiaTheme="minorEastAsia"/>
          <w:kern w:val="0"/>
          <w:szCs w:val="21"/>
        </w:rPr>
        <w:t>全日制专业学位研究生专业实践活动应在答辩前完成。专业实践活动结束后，研究生应撰写不少于</w:t>
      </w:r>
      <w:r w:rsidRPr="00002918">
        <w:rPr>
          <w:rFonts w:eastAsiaTheme="minorEastAsia"/>
          <w:kern w:val="0"/>
          <w:szCs w:val="21"/>
        </w:rPr>
        <w:t>5000</w:t>
      </w:r>
      <w:r w:rsidRPr="00002918">
        <w:rPr>
          <w:rFonts w:eastAsiaTheme="minorEastAsia"/>
          <w:kern w:val="0"/>
          <w:szCs w:val="21"/>
        </w:rPr>
        <w:t>字的实践总结报告、案例分析报告、社会调查报告、实习鉴定等，经校内外导师签字认可后交学院研究生教学秘书，由学院组织人员对实践环节效果进行考核，学生必须达到合格才可获得相应学分，不合格者不计学分。</w:t>
      </w:r>
    </w:p>
    <w:p w:rsidR="00C109ED" w:rsidRPr="00002918" w:rsidRDefault="00C109ED" w:rsidP="006B7E96">
      <w:pPr>
        <w:spacing w:line="300" w:lineRule="auto"/>
        <w:ind w:firstLineChars="200" w:firstLine="420"/>
        <w:rPr>
          <w:rFonts w:eastAsiaTheme="minorEastAsia"/>
          <w:bCs/>
          <w:szCs w:val="21"/>
        </w:rPr>
      </w:pPr>
      <w:r w:rsidRPr="00002918">
        <w:rPr>
          <w:rFonts w:eastAsiaTheme="minorEastAsia"/>
          <w:kern w:val="0"/>
          <w:szCs w:val="21"/>
        </w:rPr>
        <w:t>全日制专业学位研究生不参加专业实践或专业实践考核未通过，不得申请毕业和学位论文答辩。</w:t>
      </w:r>
    </w:p>
    <w:p w:rsidR="00C109ED" w:rsidRPr="00002918" w:rsidRDefault="00C109ED" w:rsidP="00C109ED">
      <w:pPr>
        <w:widowControl/>
        <w:spacing w:line="300" w:lineRule="auto"/>
        <w:jc w:val="left"/>
        <w:rPr>
          <w:rFonts w:eastAsiaTheme="minorEastAsia"/>
          <w:bCs/>
          <w:szCs w:val="21"/>
        </w:rPr>
      </w:pPr>
      <w:r w:rsidRPr="00002918">
        <w:rPr>
          <w:rFonts w:eastAsiaTheme="minorEastAsia"/>
          <w:bCs/>
          <w:szCs w:val="21"/>
        </w:rPr>
        <w:br w:type="page"/>
      </w:r>
    </w:p>
    <w:p w:rsidR="00C109ED" w:rsidRPr="00002918" w:rsidRDefault="00C02D74" w:rsidP="00C109ED">
      <w:pPr>
        <w:spacing w:line="300" w:lineRule="auto"/>
        <w:rPr>
          <w:rFonts w:eastAsiaTheme="minorEastAsia"/>
          <w:b/>
          <w:bCs/>
          <w:sz w:val="24"/>
        </w:rPr>
      </w:pPr>
      <w:r w:rsidRPr="00002918">
        <w:rPr>
          <w:rFonts w:eastAsiaTheme="minorEastAsia"/>
          <w:b/>
          <w:bCs/>
          <w:sz w:val="24"/>
        </w:rPr>
        <w:lastRenderedPageBreak/>
        <w:t>附</w:t>
      </w:r>
      <w:r w:rsidR="00C109ED" w:rsidRPr="00002918">
        <w:rPr>
          <w:rFonts w:eastAsiaTheme="minorEastAsia"/>
          <w:b/>
          <w:bCs/>
          <w:sz w:val="24"/>
        </w:rPr>
        <w:t>表：</w:t>
      </w:r>
      <w:r w:rsidR="00C109ED" w:rsidRPr="00002918">
        <w:rPr>
          <w:rFonts w:eastAsiaTheme="minorEastAsia"/>
          <w:b/>
          <w:bCs/>
          <w:sz w:val="24"/>
          <w:u w:val="single"/>
        </w:rPr>
        <w:t>农业</w:t>
      </w:r>
      <w:r w:rsidR="00C109ED" w:rsidRPr="00002918">
        <w:rPr>
          <w:rFonts w:eastAsiaTheme="minorEastAsia"/>
          <w:b/>
          <w:bCs/>
          <w:sz w:val="24"/>
        </w:rPr>
        <w:t>全日制专业学位硕士研究生课程设置</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637"/>
        <w:gridCol w:w="896"/>
        <w:gridCol w:w="2070"/>
        <w:gridCol w:w="781"/>
        <w:gridCol w:w="647"/>
        <w:gridCol w:w="518"/>
        <w:gridCol w:w="1037"/>
        <w:gridCol w:w="649"/>
        <w:gridCol w:w="900"/>
      </w:tblGrid>
      <w:tr w:rsidR="00C109ED" w:rsidRPr="00002918" w:rsidTr="0066544A">
        <w:tc>
          <w:tcPr>
            <w:tcW w:w="973" w:type="dxa"/>
            <w:gridSpan w:val="2"/>
            <w:tcMar>
              <w:left w:w="57" w:type="dxa"/>
              <w:right w:w="57" w:type="dxa"/>
            </w:tcMar>
            <w:vAlign w:val="center"/>
          </w:tcPr>
          <w:p w:rsidR="00C109ED" w:rsidRPr="00002918" w:rsidRDefault="00C109ED" w:rsidP="0066544A">
            <w:pPr>
              <w:adjustRightInd w:val="0"/>
              <w:jc w:val="center"/>
              <w:rPr>
                <w:b/>
                <w:sz w:val="18"/>
                <w:szCs w:val="18"/>
              </w:rPr>
            </w:pPr>
            <w:r w:rsidRPr="00002918">
              <w:rPr>
                <w:b/>
                <w:sz w:val="18"/>
                <w:szCs w:val="18"/>
              </w:rPr>
              <w:t>组别</w:t>
            </w:r>
          </w:p>
        </w:tc>
        <w:tc>
          <w:tcPr>
            <w:tcW w:w="896" w:type="dxa"/>
            <w:tcMar>
              <w:left w:w="57" w:type="dxa"/>
              <w:right w:w="57" w:type="dxa"/>
            </w:tcMar>
            <w:vAlign w:val="center"/>
          </w:tcPr>
          <w:p w:rsidR="00C109ED" w:rsidRPr="00002918" w:rsidRDefault="00C109ED" w:rsidP="0066544A">
            <w:pPr>
              <w:adjustRightInd w:val="0"/>
              <w:jc w:val="center"/>
              <w:rPr>
                <w:b/>
                <w:sz w:val="18"/>
                <w:szCs w:val="18"/>
              </w:rPr>
            </w:pPr>
            <w:r w:rsidRPr="00002918">
              <w:rPr>
                <w:b/>
                <w:sz w:val="18"/>
                <w:szCs w:val="18"/>
              </w:rPr>
              <w:t>课程编号</w:t>
            </w:r>
          </w:p>
        </w:tc>
        <w:tc>
          <w:tcPr>
            <w:tcW w:w="2070" w:type="dxa"/>
            <w:tcMar>
              <w:left w:w="57" w:type="dxa"/>
              <w:right w:w="57" w:type="dxa"/>
            </w:tcMar>
            <w:vAlign w:val="center"/>
          </w:tcPr>
          <w:p w:rsidR="00C109ED" w:rsidRPr="00002918" w:rsidRDefault="00C109ED" w:rsidP="0066544A">
            <w:pPr>
              <w:adjustRightInd w:val="0"/>
              <w:ind w:firstLineChars="21" w:firstLine="38"/>
              <w:jc w:val="center"/>
              <w:rPr>
                <w:b/>
                <w:sz w:val="18"/>
                <w:szCs w:val="18"/>
              </w:rPr>
            </w:pPr>
            <w:r w:rsidRPr="00002918">
              <w:rPr>
                <w:b/>
                <w:sz w:val="18"/>
                <w:szCs w:val="18"/>
              </w:rPr>
              <w:t>课程名称</w:t>
            </w:r>
          </w:p>
        </w:tc>
        <w:tc>
          <w:tcPr>
            <w:tcW w:w="781" w:type="dxa"/>
            <w:tcMar>
              <w:left w:w="57" w:type="dxa"/>
              <w:right w:w="57" w:type="dxa"/>
            </w:tcMar>
            <w:vAlign w:val="center"/>
          </w:tcPr>
          <w:p w:rsidR="00C109ED" w:rsidRPr="00002918" w:rsidRDefault="00C109ED" w:rsidP="0066544A">
            <w:pPr>
              <w:adjustRightInd w:val="0"/>
              <w:jc w:val="center"/>
              <w:rPr>
                <w:b/>
                <w:sz w:val="18"/>
                <w:szCs w:val="18"/>
              </w:rPr>
            </w:pPr>
            <w:r w:rsidRPr="00002918">
              <w:rPr>
                <w:b/>
                <w:sz w:val="18"/>
                <w:szCs w:val="18"/>
              </w:rPr>
              <w:t>学时</w:t>
            </w:r>
          </w:p>
        </w:tc>
        <w:tc>
          <w:tcPr>
            <w:tcW w:w="647" w:type="dxa"/>
            <w:tcMar>
              <w:left w:w="57" w:type="dxa"/>
              <w:right w:w="57" w:type="dxa"/>
            </w:tcMar>
            <w:vAlign w:val="center"/>
          </w:tcPr>
          <w:p w:rsidR="00C109ED" w:rsidRPr="00002918" w:rsidRDefault="00C109ED" w:rsidP="0066544A">
            <w:pPr>
              <w:adjustRightInd w:val="0"/>
              <w:jc w:val="center"/>
              <w:rPr>
                <w:b/>
                <w:sz w:val="18"/>
                <w:szCs w:val="18"/>
              </w:rPr>
            </w:pPr>
            <w:r w:rsidRPr="00002918">
              <w:rPr>
                <w:b/>
                <w:sz w:val="18"/>
                <w:szCs w:val="18"/>
              </w:rPr>
              <w:t>学分</w:t>
            </w:r>
          </w:p>
        </w:tc>
        <w:tc>
          <w:tcPr>
            <w:tcW w:w="518" w:type="dxa"/>
            <w:tcMar>
              <w:left w:w="57" w:type="dxa"/>
              <w:right w:w="57" w:type="dxa"/>
            </w:tcMar>
            <w:vAlign w:val="center"/>
          </w:tcPr>
          <w:p w:rsidR="00C109ED" w:rsidRPr="00002918" w:rsidRDefault="00C109ED" w:rsidP="0066544A">
            <w:pPr>
              <w:adjustRightInd w:val="0"/>
              <w:jc w:val="center"/>
              <w:rPr>
                <w:b/>
                <w:sz w:val="18"/>
                <w:szCs w:val="18"/>
              </w:rPr>
            </w:pPr>
            <w:r w:rsidRPr="00002918">
              <w:rPr>
                <w:b/>
                <w:sz w:val="18"/>
                <w:szCs w:val="18"/>
              </w:rPr>
              <w:t>开课学期</w:t>
            </w:r>
          </w:p>
        </w:tc>
        <w:tc>
          <w:tcPr>
            <w:tcW w:w="1037" w:type="dxa"/>
            <w:tcMar>
              <w:left w:w="57" w:type="dxa"/>
              <w:right w:w="57" w:type="dxa"/>
            </w:tcMar>
            <w:vAlign w:val="center"/>
          </w:tcPr>
          <w:p w:rsidR="00C109ED" w:rsidRPr="00002918" w:rsidRDefault="00C109ED" w:rsidP="0066544A">
            <w:pPr>
              <w:adjustRightInd w:val="0"/>
              <w:jc w:val="center"/>
              <w:rPr>
                <w:b/>
                <w:sz w:val="18"/>
                <w:szCs w:val="18"/>
              </w:rPr>
            </w:pPr>
            <w:r w:rsidRPr="00002918">
              <w:rPr>
                <w:b/>
                <w:sz w:val="18"/>
                <w:szCs w:val="18"/>
              </w:rPr>
              <w:t>授课方式</w:t>
            </w:r>
          </w:p>
        </w:tc>
        <w:tc>
          <w:tcPr>
            <w:tcW w:w="649" w:type="dxa"/>
            <w:tcMar>
              <w:left w:w="57" w:type="dxa"/>
              <w:right w:w="57" w:type="dxa"/>
            </w:tcMar>
            <w:vAlign w:val="center"/>
          </w:tcPr>
          <w:p w:rsidR="00C109ED" w:rsidRPr="00002918" w:rsidRDefault="00C109ED" w:rsidP="0066544A">
            <w:pPr>
              <w:adjustRightInd w:val="0"/>
              <w:jc w:val="center"/>
              <w:rPr>
                <w:b/>
                <w:sz w:val="18"/>
                <w:szCs w:val="18"/>
              </w:rPr>
            </w:pPr>
            <w:r w:rsidRPr="00002918">
              <w:rPr>
                <w:b/>
                <w:sz w:val="18"/>
                <w:szCs w:val="18"/>
              </w:rPr>
              <w:t>考试方式</w:t>
            </w:r>
          </w:p>
        </w:tc>
        <w:tc>
          <w:tcPr>
            <w:tcW w:w="900" w:type="dxa"/>
            <w:vAlign w:val="center"/>
          </w:tcPr>
          <w:p w:rsidR="00C109ED" w:rsidRPr="00002918" w:rsidRDefault="00C109ED" w:rsidP="0066544A">
            <w:pPr>
              <w:adjustRightInd w:val="0"/>
              <w:jc w:val="center"/>
              <w:rPr>
                <w:b/>
                <w:sz w:val="18"/>
                <w:szCs w:val="18"/>
              </w:rPr>
            </w:pPr>
            <w:r w:rsidRPr="00002918">
              <w:rPr>
                <w:b/>
                <w:sz w:val="18"/>
                <w:szCs w:val="18"/>
              </w:rPr>
              <w:t>备注</w:t>
            </w:r>
          </w:p>
        </w:tc>
      </w:tr>
      <w:tr w:rsidR="00C109ED" w:rsidRPr="00002918" w:rsidTr="0066544A">
        <w:tc>
          <w:tcPr>
            <w:tcW w:w="973" w:type="dxa"/>
            <w:gridSpan w:val="2"/>
            <w:vMerge w:val="restart"/>
            <w:tcBorders>
              <w:top w:val="single" w:sz="4" w:space="0" w:color="auto"/>
              <w:left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A</w:t>
            </w:r>
          </w:p>
        </w:tc>
        <w:tc>
          <w:tcPr>
            <w:tcW w:w="89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5A2FE3" w:rsidP="000D3D18">
            <w:pPr>
              <w:adjustRightInd w:val="0"/>
              <w:spacing w:line="300" w:lineRule="auto"/>
              <w:jc w:val="center"/>
              <w:rPr>
                <w:sz w:val="18"/>
                <w:szCs w:val="18"/>
              </w:rPr>
            </w:pPr>
            <w:r w:rsidRPr="00002918">
              <w:rPr>
                <w:sz w:val="18"/>
                <w:szCs w:val="18"/>
              </w:rPr>
              <w:t>s</w:t>
            </w:r>
            <w:r w:rsidR="00C109ED" w:rsidRPr="00002918">
              <w:rPr>
                <w:sz w:val="18"/>
                <w:szCs w:val="18"/>
              </w:rPr>
              <w:t>008001</w:t>
            </w:r>
          </w:p>
        </w:tc>
        <w:tc>
          <w:tcPr>
            <w:tcW w:w="20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66544A">
            <w:pPr>
              <w:adjustRightInd w:val="0"/>
              <w:ind w:firstLineChars="21" w:firstLine="38"/>
              <w:jc w:val="center"/>
              <w:rPr>
                <w:sz w:val="18"/>
                <w:szCs w:val="18"/>
              </w:rPr>
            </w:pPr>
            <w:r w:rsidRPr="00002918">
              <w:rPr>
                <w:sz w:val="18"/>
                <w:szCs w:val="18"/>
              </w:rPr>
              <w:t>中国特色社会主义理论与实践研究</w:t>
            </w:r>
          </w:p>
        </w:tc>
        <w:tc>
          <w:tcPr>
            <w:tcW w:w="7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36</w:t>
            </w:r>
          </w:p>
        </w:tc>
        <w:tc>
          <w:tcPr>
            <w:tcW w:w="64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w:t>
            </w:r>
          </w:p>
        </w:tc>
        <w:tc>
          <w:tcPr>
            <w:tcW w:w="10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面授讲课</w:t>
            </w:r>
          </w:p>
        </w:tc>
        <w:tc>
          <w:tcPr>
            <w:tcW w:w="6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考试</w:t>
            </w:r>
          </w:p>
        </w:tc>
        <w:tc>
          <w:tcPr>
            <w:tcW w:w="900" w:type="dxa"/>
            <w:vMerge w:val="restart"/>
            <w:tcBorders>
              <w:top w:val="single" w:sz="4" w:space="0" w:color="auto"/>
              <w:left w:val="single" w:sz="4" w:space="0" w:color="auto"/>
              <w:right w:val="single" w:sz="4" w:space="0" w:color="auto"/>
            </w:tcBorders>
            <w:vAlign w:val="center"/>
          </w:tcPr>
          <w:p w:rsidR="00C109ED" w:rsidRPr="00002918" w:rsidRDefault="00C109ED" w:rsidP="0066544A">
            <w:pPr>
              <w:adjustRightInd w:val="0"/>
              <w:spacing w:line="300" w:lineRule="auto"/>
              <w:jc w:val="center"/>
              <w:rPr>
                <w:sz w:val="18"/>
                <w:szCs w:val="18"/>
              </w:rPr>
            </w:pPr>
            <w:r w:rsidRPr="00002918">
              <w:rPr>
                <w:sz w:val="18"/>
                <w:szCs w:val="18"/>
              </w:rPr>
              <w:t>6</w:t>
            </w:r>
            <w:r w:rsidRPr="00002918">
              <w:rPr>
                <w:sz w:val="18"/>
                <w:szCs w:val="18"/>
              </w:rPr>
              <w:t>学分</w:t>
            </w:r>
          </w:p>
        </w:tc>
      </w:tr>
      <w:tr w:rsidR="00C109ED" w:rsidRPr="00002918" w:rsidTr="000D3D18">
        <w:tc>
          <w:tcPr>
            <w:tcW w:w="973" w:type="dxa"/>
            <w:gridSpan w:val="2"/>
            <w:vMerge/>
            <w:tcBorders>
              <w:left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89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5A2FE3" w:rsidP="000D3D18">
            <w:pPr>
              <w:adjustRightInd w:val="0"/>
              <w:spacing w:line="300" w:lineRule="auto"/>
              <w:jc w:val="center"/>
              <w:rPr>
                <w:sz w:val="18"/>
                <w:szCs w:val="18"/>
              </w:rPr>
            </w:pPr>
            <w:r w:rsidRPr="00002918">
              <w:rPr>
                <w:sz w:val="18"/>
                <w:szCs w:val="18"/>
              </w:rPr>
              <w:t>s</w:t>
            </w:r>
            <w:r w:rsidR="00C109ED" w:rsidRPr="00002918">
              <w:rPr>
                <w:sz w:val="18"/>
                <w:szCs w:val="18"/>
              </w:rPr>
              <w:t>008002</w:t>
            </w:r>
          </w:p>
        </w:tc>
        <w:tc>
          <w:tcPr>
            <w:tcW w:w="20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ind w:firstLineChars="21" w:firstLine="38"/>
              <w:jc w:val="center"/>
              <w:rPr>
                <w:sz w:val="18"/>
                <w:szCs w:val="18"/>
              </w:rPr>
            </w:pPr>
            <w:r w:rsidRPr="00002918">
              <w:rPr>
                <w:sz w:val="18"/>
                <w:szCs w:val="18"/>
              </w:rPr>
              <w:t>自然辩证法概论</w:t>
            </w:r>
          </w:p>
        </w:tc>
        <w:tc>
          <w:tcPr>
            <w:tcW w:w="7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18</w:t>
            </w:r>
          </w:p>
        </w:tc>
        <w:tc>
          <w:tcPr>
            <w:tcW w:w="64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w:t>
            </w:r>
          </w:p>
        </w:tc>
        <w:tc>
          <w:tcPr>
            <w:tcW w:w="5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10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面授讲课</w:t>
            </w:r>
          </w:p>
        </w:tc>
        <w:tc>
          <w:tcPr>
            <w:tcW w:w="6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考试</w:t>
            </w:r>
          </w:p>
        </w:tc>
        <w:tc>
          <w:tcPr>
            <w:tcW w:w="900" w:type="dxa"/>
            <w:vMerge/>
            <w:tcBorders>
              <w:left w:val="single" w:sz="4" w:space="0" w:color="auto"/>
              <w:right w:val="single" w:sz="4" w:space="0" w:color="auto"/>
            </w:tcBorders>
          </w:tcPr>
          <w:p w:rsidR="00C109ED" w:rsidRPr="00002918" w:rsidRDefault="00C109ED" w:rsidP="000D3D18">
            <w:pPr>
              <w:adjustRightInd w:val="0"/>
              <w:spacing w:line="300" w:lineRule="auto"/>
              <w:jc w:val="center"/>
              <w:rPr>
                <w:sz w:val="18"/>
                <w:szCs w:val="18"/>
              </w:rPr>
            </w:pPr>
          </w:p>
        </w:tc>
      </w:tr>
      <w:tr w:rsidR="00C109ED" w:rsidRPr="00002918" w:rsidTr="000D3D18">
        <w:tc>
          <w:tcPr>
            <w:tcW w:w="973" w:type="dxa"/>
            <w:gridSpan w:val="2"/>
            <w:vMerge/>
            <w:tcBorders>
              <w:left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89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5A2FE3" w:rsidP="000D3D18">
            <w:pPr>
              <w:adjustRightInd w:val="0"/>
              <w:spacing w:line="300" w:lineRule="auto"/>
              <w:jc w:val="center"/>
              <w:rPr>
                <w:sz w:val="18"/>
                <w:szCs w:val="18"/>
              </w:rPr>
            </w:pPr>
            <w:r w:rsidRPr="00002918">
              <w:rPr>
                <w:sz w:val="18"/>
                <w:szCs w:val="18"/>
              </w:rPr>
              <w:t>s</w:t>
            </w:r>
            <w:r w:rsidR="00C109ED" w:rsidRPr="00002918">
              <w:rPr>
                <w:sz w:val="18"/>
                <w:szCs w:val="18"/>
              </w:rPr>
              <w:t>999031</w:t>
            </w:r>
          </w:p>
        </w:tc>
        <w:tc>
          <w:tcPr>
            <w:tcW w:w="20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ind w:firstLineChars="21" w:firstLine="38"/>
              <w:jc w:val="center"/>
              <w:rPr>
                <w:sz w:val="18"/>
                <w:szCs w:val="18"/>
              </w:rPr>
            </w:pPr>
            <w:r w:rsidRPr="00002918">
              <w:rPr>
                <w:sz w:val="18"/>
                <w:szCs w:val="18"/>
              </w:rPr>
              <w:t>PET</w:t>
            </w:r>
            <w:r w:rsidR="005A2FE3" w:rsidRPr="00002918">
              <w:rPr>
                <w:sz w:val="18"/>
                <w:szCs w:val="18"/>
              </w:rPr>
              <w:t>S</w:t>
            </w:r>
            <w:r w:rsidRPr="00002918">
              <w:rPr>
                <w:sz w:val="18"/>
                <w:szCs w:val="18"/>
              </w:rPr>
              <w:t>-5</w:t>
            </w:r>
          </w:p>
        </w:tc>
        <w:tc>
          <w:tcPr>
            <w:tcW w:w="7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32</w:t>
            </w:r>
          </w:p>
        </w:tc>
        <w:tc>
          <w:tcPr>
            <w:tcW w:w="64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w:t>
            </w:r>
          </w:p>
        </w:tc>
        <w:tc>
          <w:tcPr>
            <w:tcW w:w="10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面授讲课</w:t>
            </w:r>
          </w:p>
        </w:tc>
        <w:tc>
          <w:tcPr>
            <w:tcW w:w="6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考试</w:t>
            </w:r>
          </w:p>
        </w:tc>
        <w:tc>
          <w:tcPr>
            <w:tcW w:w="900" w:type="dxa"/>
            <w:vMerge/>
            <w:tcBorders>
              <w:left w:val="single" w:sz="4" w:space="0" w:color="auto"/>
              <w:right w:val="single" w:sz="4" w:space="0" w:color="auto"/>
            </w:tcBorders>
          </w:tcPr>
          <w:p w:rsidR="00C109ED" w:rsidRPr="00002918" w:rsidRDefault="00C109ED" w:rsidP="000D3D18">
            <w:pPr>
              <w:adjustRightInd w:val="0"/>
              <w:spacing w:line="300" w:lineRule="auto"/>
              <w:jc w:val="center"/>
              <w:rPr>
                <w:sz w:val="18"/>
                <w:szCs w:val="18"/>
              </w:rPr>
            </w:pPr>
          </w:p>
        </w:tc>
      </w:tr>
      <w:tr w:rsidR="00C109ED" w:rsidRPr="00002918" w:rsidTr="000D3D18">
        <w:tc>
          <w:tcPr>
            <w:tcW w:w="973" w:type="dxa"/>
            <w:gridSpan w:val="2"/>
            <w:vMerge/>
            <w:tcBorders>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89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5A2FE3" w:rsidP="000D3D18">
            <w:pPr>
              <w:adjustRightInd w:val="0"/>
              <w:spacing w:line="300" w:lineRule="auto"/>
              <w:jc w:val="center"/>
              <w:rPr>
                <w:sz w:val="18"/>
                <w:szCs w:val="18"/>
              </w:rPr>
            </w:pPr>
            <w:r w:rsidRPr="00002918">
              <w:rPr>
                <w:sz w:val="18"/>
                <w:szCs w:val="18"/>
              </w:rPr>
              <w:t>s</w:t>
            </w:r>
            <w:r w:rsidR="001151C5" w:rsidRPr="00002918">
              <w:rPr>
                <w:sz w:val="18"/>
                <w:szCs w:val="18"/>
              </w:rPr>
              <w:t>002135</w:t>
            </w:r>
          </w:p>
        </w:tc>
        <w:tc>
          <w:tcPr>
            <w:tcW w:w="20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ind w:firstLineChars="21" w:firstLine="38"/>
              <w:jc w:val="center"/>
              <w:rPr>
                <w:sz w:val="18"/>
                <w:szCs w:val="18"/>
              </w:rPr>
            </w:pPr>
            <w:r w:rsidRPr="00002918">
              <w:rPr>
                <w:sz w:val="18"/>
                <w:szCs w:val="18"/>
              </w:rPr>
              <w:t>科技写作</w:t>
            </w:r>
          </w:p>
        </w:tc>
        <w:tc>
          <w:tcPr>
            <w:tcW w:w="7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16</w:t>
            </w:r>
          </w:p>
        </w:tc>
        <w:tc>
          <w:tcPr>
            <w:tcW w:w="64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w:t>
            </w:r>
          </w:p>
        </w:tc>
        <w:tc>
          <w:tcPr>
            <w:tcW w:w="5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w:t>
            </w:r>
          </w:p>
        </w:tc>
        <w:tc>
          <w:tcPr>
            <w:tcW w:w="10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面授讲课</w:t>
            </w:r>
          </w:p>
        </w:tc>
        <w:tc>
          <w:tcPr>
            <w:tcW w:w="6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考试</w:t>
            </w:r>
          </w:p>
        </w:tc>
        <w:tc>
          <w:tcPr>
            <w:tcW w:w="900" w:type="dxa"/>
            <w:vMerge/>
            <w:tcBorders>
              <w:left w:val="single" w:sz="4" w:space="0" w:color="auto"/>
              <w:bottom w:val="single" w:sz="4" w:space="0" w:color="auto"/>
              <w:right w:val="single" w:sz="4" w:space="0" w:color="auto"/>
            </w:tcBorders>
          </w:tcPr>
          <w:p w:rsidR="00C109ED" w:rsidRPr="00002918" w:rsidRDefault="00C109ED" w:rsidP="000D3D18">
            <w:pPr>
              <w:adjustRightInd w:val="0"/>
              <w:spacing w:line="300" w:lineRule="auto"/>
              <w:jc w:val="center"/>
              <w:rPr>
                <w:sz w:val="18"/>
                <w:szCs w:val="18"/>
              </w:rPr>
            </w:pPr>
          </w:p>
        </w:tc>
      </w:tr>
      <w:tr w:rsidR="00C109ED" w:rsidRPr="00002918" w:rsidTr="000D3D18">
        <w:trPr>
          <w:trHeight w:val="397"/>
        </w:trPr>
        <w:tc>
          <w:tcPr>
            <w:tcW w:w="336" w:type="dxa"/>
            <w:vMerge w:val="restart"/>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p>
          <w:p w:rsidR="00C109ED" w:rsidRPr="00002918" w:rsidRDefault="00C109ED" w:rsidP="000D3D18">
            <w:pPr>
              <w:adjustRightInd w:val="0"/>
              <w:spacing w:line="300" w:lineRule="auto"/>
              <w:jc w:val="center"/>
              <w:rPr>
                <w:sz w:val="18"/>
                <w:szCs w:val="18"/>
              </w:rPr>
            </w:pPr>
          </w:p>
          <w:p w:rsidR="00C109ED" w:rsidRPr="00002918" w:rsidRDefault="00C109ED" w:rsidP="000D3D18">
            <w:pPr>
              <w:adjustRightInd w:val="0"/>
              <w:spacing w:line="300" w:lineRule="auto"/>
              <w:jc w:val="center"/>
              <w:rPr>
                <w:sz w:val="18"/>
                <w:szCs w:val="18"/>
              </w:rPr>
            </w:pPr>
            <w:r w:rsidRPr="00002918">
              <w:rPr>
                <w:sz w:val="18"/>
                <w:szCs w:val="18"/>
              </w:rPr>
              <w:t>B</w:t>
            </w:r>
          </w:p>
          <w:p w:rsidR="00C109ED" w:rsidRPr="00002918" w:rsidRDefault="00C109ED" w:rsidP="000D3D18">
            <w:pPr>
              <w:adjustRightInd w:val="0"/>
              <w:spacing w:line="300" w:lineRule="auto"/>
              <w:jc w:val="center"/>
              <w:rPr>
                <w:sz w:val="18"/>
                <w:szCs w:val="18"/>
              </w:rPr>
            </w:pPr>
          </w:p>
          <w:p w:rsidR="00C109ED" w:rsidRPr="00002918" w:rsidRDefault="00C109ED" w:rsidP="000D3D18">
            <w:pPr>
              <w:adjustRightInd w:val="0"/>
              <w:spacing w:line="300" w:lineRule="auto"/>
              <w:jc w:val="center"/>
              <w:rPr>
                <w:sz w:val="18"/>
                <w:szCs w:val="18"/>
              </w:rPr>
            </w:pPr>
          </w:p>
        </w:tc>
        <w:tc>
          <w:tcPr>
            <w:tcW w:w="637" w:type="dxa"/>
            <w:vMerge w:val="restart"/>
            <w:shd w:val="clear" w:color="auto" w:fill="auto"/>
            <w:tcMar>
              <w:left w:w="57" w:type="dxa"/>
              <w:right w:w="57" w:type="dxa"/>
            </w:tcMar>
            <w:vAlign w:val="center"/>
          </w:tcPr>
          <w:p w:rsidR="00C109ED" w:rsidRPr="00002918" w:rsidRDefault="00C109ED" w:rsidP="0066544A">
            <w:pPr>
              <w:adjustRightInd w:val="0"/>
              <w:jc w:val="center"/>
              <w:rPr>
                <w:sz w:val="18"/>
                <w:szCs w:val="18"/>
              </w:rPr>
            </w:pPr>
            <w:r w:rsidRPr="00002918">
              <w:rPr>
                <w:sz w:val="18"/>
                <w:szCs w:val="18"/>
              </w:rPr>
              <w:t>基础理论课程</w:t>
            </w:r>
          </w:p>
        </w:tc>
        <w:tc>
          <w:tcPr>
            <w:tcW w:w="896" w:type="dxa"/>
            <w:shd w:val="clear" w:color="auto" w:fill="auto"/>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z002001</w:t>
            </w:r>
          </w:p>
        </w:tc>
        <w:tc>
          <w:tcPr>
            <w:tcW w:w="2070"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农业推广理论与实践</w:t>
            </w:r>
          </w:p>
        </w:tc>
        <w:tc>
          <w:tcPr>
            <w:tcW w:w="781"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考试</w:t>
            </w:r>
          </w:p>
        </w:tc>
        <w:tc>
          <w:tcPr>
            <w:tcW w:w="900" w:type="dxa"/>
            <w:vMerge w:val="restart"/>
            <w:vAlign w:val="center"/>
          </w:tcPr>
          <w:p w:rsidR="00C109ED" w:rsidRPr="00002918" w:rsidRDefault="00C109ED" w:rsidP="000D3D18">
            <w:pPr>
              <w:adjustRightInd w:val="0"/>
              <w:spacing w:line="300" w:lineRule="auto"/>
              <w:jc w:val="center"/>
              <w:rPr>
                <w:sz w:val="18"/>
                <w:szCs w:val="18"/>
              </w:rPr>
            </w:pPr>
            <w:r w:rsidRPr="00002918">
              <w:rPr>
                <w:kern w:val="0"/>
                <w:sz w:val="18"/>
                <w:szCs w:val="18"/>
              </w:rPr>
              <w:t>不少于</w:t>
            </w:r>
            <w:r w:rsidRPr="00002918">
              <w:rPr>
                <w:kern w:val="0"/>
                <w:sz w:val="18"/>
                <w:szCs w:val="18"/>
              </w:rPr>
              <w:t>9</w:t>
            </w:r>
            <w:r w:rsidRPr="00002918">
              <w:rPr>
                <w:kern w:val="0"/>
                <w:sz w:val="18"/>
                <w:szCs w:val="18"/>
              </w:rPr>
              <w:t>学分</w:t>
            </w:r>
          </w:p>
        </w:tc>
      </w:tr>
      <w:tr w:rsidR="00C109ED" w:rsidRPr="00002918" w:rsidTr="000D3D18">
        <w:trPr>
          <w:trHeight w:val="397"/>
        </w:trPr>
        <w:tc>
          <w:tcPr>
            <w:tcW w:w="336" w:type="dxa"/>
            <w:vMerge/>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637" w:type="dxa"/>
            <w:vMerge/>
            <w:shd w:val="clear" w:color="auto" w:fill="auto"/>
            <w:tcMar>
              <w:left w:w="57" w:type="dxa"/>
              <w:right w:w="57" w:type="dxa"/>
            </w:tcMar>
            <w:vAlign w:val="center"/>
          </w:tcPr>
          <w:p w:rsidR="00C109ED" w:rsidRPr="00002918" w:rsidRDefault="00C109ED" w:rsidP="0066544A">
            <w:pPr>
              <w:adjustRightInd w:val="0"/>
              <w:jc w:val="center"/>
              <w:rPr>
                <w:sz w:val="18"/>
                <w:szCs w:val="18"/>
              </w:rPr>
            </w:pPr>
          </w:p>
        </w:tc>
        <w:tc>
          <w:tcPr>
            <w:tcW w:w="896" w:type="dxa"/>
            <w:shd w:val="clear" w:color="auto" w:fill="auto"/>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z002002</w:t>
            </w:r>
          </w:p>
        </w:tc>
        <w:tc>
          <w:tcPr>
            <w:tcW w:w="2070"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农业传播技术与应用</w:t>
            </w:r>
          </w:p>
        </w:tc>
        <w:tc>
          <w:tcPr>
            <w:tcW w:w="781"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考试</w:t>
            </w:r>
          </w:p>
        </w:tc>
        <w:tc>
          <w:tcPr>
            <w:tcW w:w="900" w:type="dxa"/>
            <w:vMerge/>
          </w:tcPr>
          <w:p w:rsidR="00C109ED" w:rsidRPr="00002918" w:rsidRDefault="00C109ED" w:rsidP="000D3D18">
            <w:pPr>
              <w:adjustRightInd w:val="0"/>
              <w:spacing w:line="300" w:lineRule="auto"/>
              <w:jc w:val="center"/>
              <w:rPr>
                <w:sz w:val="18"/>
                <w:szCs w:val="18"/>
              </w:rPr>
            </w:pPr>
          </w:p>
        </w:tc>
      </w:tr>
      <w:tr w:rsidR="00C109ED" w:rsidRPr="00002918" w:rsidTr="000D3D18">
        <w:trPr>
          <w:trHeight w:val="397"/>
        </w:trPr>
        <w:tc>
          <w:tcPr>
            <w:tcW w:w="336" w:type="dxa"/>
            <w:vMerge/>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637" w:type="dxa"/>
            <w:vMerge/>
            <w:tcMar>
              <w:left w:w="57" w:type="dxa"/>
              <w:right w:w="57" w:type="dxa"/>
            </w:tcMar>
            <w:vAlign w:val="center"/>
          </w:tcPr>
          <w:p w:rsidR="00C109ED" w:rsidRPr="00002918" w:rsidRDefault="00C109ED" w:rsidP="0066544A">
            <w:pPr>
              <w:adjustRightInd w:val="0"/>
              <w:jc w:val="center"/>
              <w:rPr>
                <w:sz w:val="18"/>
                <w:szCs w:val="18"/>
              </w:rPr>
            </w:pPr>
          </w:p>
        </w:tc>
        <w:tc>
          <w:tcPr>
            <w:tcW w:w="896" w:type="dxa"/>
            <w:shd w:val="clear" w:color="auto" w:fill="auto"/>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z002003</w:t>
            </w:r>
          </w:p>
        </w:tc>
        <w:tc>
          <w:tcPr>
            <w:tcW w:w="2070"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农业科技与</w:t>
            </w:r>
            <w:r w:rsidRPr="00002918">
              <w:rPr>
                <w:sz w:val="18"/>
                <w:szCs w:val="18"/>
              </w:rPr>
              <w:t>“</w:t>
            </w:r>
            <w:r w:rsidRPr="00002918">
              <w:rPr>
                <w:sz w:val="18"/>
                <w:szCs w:val="18"/>
              </w:rPr>
              <w:t>三农</w:t>
            </w:r>
            <w:r w:rsidRPr="00002918">
              <w:rPr>
                <w:sz w:val="18"/>
                <w:szCs w:val="18"/>
              </w:rPr>
              <w:t>”</w:t>
            </w:r>
            <w:r w:rsidRPr="00002918">
              <w:rPr>
                <w:sz w:val="18"/>
                <w:szCs w:val="18"/>
              </w:rPr>
              <w:t>政策</w:t>
            </w:r>
          </w:p>
        </w:tc>
        <w:tc>
          <w:tcPr>
            <w:tcW w:w="781"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考试</w:t>
            </w:r>
          </w:p>
        </w:tc>
        <w:tc>
          <w:tcPr>
            <w:tcW w:w="900" w:type="dxa"/>
            <w:vMerge/>
          </w:tcPr>
          <w:p w:rsidR="00C109ED" w:rsidRPr="00002918" w:rsidRDefault="00C109ED" w:rsidP="000D3D18">
            <w:pPr>
              <w:adjustRightInd w:val="0"/>
              <w:spacing w:line="300" w:lineRule="auto"/>
              <w:jc w:val="center"/>
              <w:rPr>
                <w:sz w:val="18"/>
                <w:szCs w:val="18"/>
              </w:rPr>
            </w:pPr>
          </w:p>
        </w:tc>
      </w:tr>
      <w:tr w:rsidR="00C109ED" w:rsidRPr="00002918" w:rsidTr="000D3D18">
        <w:trPr>
          <w:trHeight w:val="666"/>
        </w:trPr>
        <w:tc>
          <w:tcPr>
            <w:tcW w:w="336" w:type="dxa"/>
            <w:vMerge/>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637" w:type="dxa"/>
            <w:vMerge w:val="restart"/>
            <w:shd w:val="clear" w:color="auto" w:fill="auto"/>
            <w:tcMar>
              <w:left w:w="57" w:type="dxa"/>
              <w:right w:w="57" w:type="dxa"/>
            </w:tcMar>
            <w:vAlign w:val="center"/>
          </w:tcPr>
          <w:p w:rsidR="00C109ED" w:rsidRPr="00002918" w:rsidRDefault="00C109ED" w:rsidP="0066544A">
            <w:pPr>
              <w:adjustRightInd w:val="0"/>
              <w:jc w:val="center"/>
              <w:rPr>
                <w:sz w:val="18"/>
                <w:szCs w:val="18"/>
              </w:rPr>
            </w:pPr>
            <w:r w:rsidRPr="00002918">
              <w:rPr>
                <w:sz w:val="18"/>
                <w:szCs w:val="18"/>
              </w:rPr>
              <w:t>专业技术课程</w:t>
            </w:r>
          </w:p>
        </w:tc>
        <w:tc>
          <w:tcPr>
            <w:tcW w:w="896" w:type="dxa"/>
            <w:shd w:val="clear" w:color="auto" w:fill="auto"/>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z002004</w:t>
            </w:r>
          </w:p>
        </w:tc>
        <w:tc>
          <w:tcPr>
            <w:tcW w:w="2070"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农业信息化导论</w:t>
            </w:r>
          </w:p>
        </w:tc>
        <w:tc>
          <w:tcPr>
            <w:tcW w:w="781"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考试</w:t>
            </w:r>
          </w:p>
        </w:tc>
        <w:tc>
          <w:tcPr>
            <w:tcW w:w="900" w:type="dxa"/>
            <w:vMerge/>
          </w:tcPr>
          <w:p w:rsidR="00C109ED" w:rsidRPr="00002918" w:rsidRDefault="00C109ED" w:rsidP="000D3D18">
            <w:pPr>
              <w:adjustRightInd w:val="0"/>
              <w:spacing w:line="300" w:lineRule="auto"/>
              <w:jc w:val="center"/>
              <w:rPr>
                <w:sz w:val="18"/>
                <w:szCs w:val="18"/>
              </w:rPr>
            </w:pPr>
          </w:p>
        </w:tc>
      </w:tr>
      <w:tr w:rsidR="00C109ED" w:rsidRPr="00002918" w:rsidTr="000D3D18">
        <w:trPr>
          <w:trHeight w:val="456"/>
        </w:trPr>
        <w:tc>
          <w:tcPr>
            <w:tcW w:w="336" w:type="dxa"/>
            <w:vMerge/>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637" w:type="dxa"/>
            <w:vMerge/>
            <w:shd w:val="clear" w:color="auto" w:fill="auto"/>
            <w:tcMar>
              <w:left w:w="57" w:type="dxa"/>
              <w:right w:w="57" w:type="dxa"/>
            </w:tcMar>
            <w:vAlign w:val="center"/>
          </w:tcPr>
          <w:p w:rsidR="00C109ED" w:rsidRPr="00002918" w:rsidRDefault="00C109ED" w:rsidP="0066544A">
            <w:pPr>
              <w:adjustRightInd w:val="0"/>
              <w:jc w:val="center"/>
              <w:rPr>
                <w:sz w:val="18"/>
                <w:szCs w:val="18"/>
              </w:rPr>
            </w:pPr>
          </w:p>
        </w:tc>
        <w:tc>
          <w:tcPr>
            <w:tcW w:w="896" w:type="dxa"/>
            <w:shd w:val="clear" w:color="auto" w:fill="auto"/>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z002005</w:t>
            </w:r>
          </w:p>
        </w:tc>
        <w:tc>
          <w:tcPr>
            <w:tcW w:w="2070"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农业信息化技术</w:t>
            </w:r>
          </w:p>
        </w:tc>
        <w:tc>
          <w:tcPr>
            <w:tcW w:w="781"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考试</w:t>
            </w:r>
          </w:p>
        </w:tc>
        <w:tc>
          <w:tcPr>
            <w:tcW w:w="900" w:type="dxa"/>
            <w:vMerge/>
          </w:tcPr>
          <w:p w:rsidR="00C109ED" w:rsidRPr="00002918" w:rsidRDefault="00C109ED" w:rsidP="000D3D18">
            <w:pPr>
              <w:adjustRightInd w:val="0"/>
              <w:spacing w:line="300" w:lineRule="auto"/>
              <w:jc w:val="center"/>
              <w:rPr>
                <w:sz w:val="18"/>
                <w:szCs w:val="18"/>
              </w:rPr>
            </w:pPr>
          </w:p>
        </w:tc>
      </w:tr>
      <w:tr w:rsidR="00C109ED" w:rsidRPr="00002918" w:rsidTr="000D3D18">
        <w:trPr>
          <w:trHeight w:val="754"/>
        </w:trPr>
        <w:tc>
          <w:tcPr>
            <w:tcW w:w="336" w:type="dxa"/>
            <w:vMerge/>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637" w:type="dxa"/>
            <w:vMerge w:val="restart"/>
            <w:shd w:val="clear" w:color="auto" w:fill="auto"/>
            <w:tcMar>
              <w:left w:w="57" w:type="dxa"/>
              <w:right w:w="57" w:type="dxa"/>
            </w:tcMar>
            <w:vAlign w:val="center"/>
          </w:tcPr>
          <w:p w:rsidR="00C109ED" w:rsidRPr="00002918" w:rsidRDefault="00C109ED" w:rsidP="0066544A">
            <w:pPr>
              <w:adjustRightInd w:val="0"/>
              <w:jc w:val="center"/>
              <w:rPr>
                <w:sz w:val="18"/>
                <w:szCs w:val="18"/>
              </w:rPr>
            </w:pPr>
            <w:r w:rsidRPr="00002918">
              <w:rPr>
                <w:sz w:val="18"/>
                <w:szCs w:val="18"/>
              </w:rPr>
              <w:t>实践教学系列课程</w:t>
            </w:r>
          </w:p>
        </w:tc>
        <w:tc>
          <w:tcPr>
            <w:tcW w:w="896" w:type="dxa"/>
            <w:shd w:val="clear" w:color="auto" w:fill="auto"/>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z002006</w:t>
            </w:r>
          </w:p>
        </w:tc>
        <w:tc>
          <w:tcPr>
            <w:tcW w:w="2070" w:type="dxa"/>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农业信息化进展</w:t>
            </w:r>
          </w:p>
        </w:tc>
        <w:tc>
          <w:tcPr>
            <w:tcW w:w="781" w:type="dxa"/>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32</w:t>
            </w:r>
          </w:p>
        </w:tc>
        <w:tc>
          <w:tcPr>
            <w:tcW w:w="647" w:type="dxa"/>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w:t>
            </w:r>
          </w:p>
        </w:tc>
        <w:tc>
          <w:tcPr>
            <w:tcW w:w="1037" w:type="dxa"/>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讲座教学</w:t>
            </w:r>
          </w:p>
        </w:tc>
        <w:tc>
          <w:tcPr>
            <w:tcW w:w="649" w:type="dxa"/>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考查</w:t>
            </w:r>
          </w:p>
        </w:tc>
        <w:tc>
          <w:tcPr>
            <w:tcW w:w="900" w:type="dxa"/>
            <w:vMerge/>
          </w:tcPr>
          <w:p w:rsidR="00C109ED" w:rsidRPr="00002918" w:rsidRDefault="00C109ED" w:rsidP="000D3D18">
            <w:pPr>
              <w:adjustRightInd w:val="0"/>
              <w:spacing w:line="300" w:lineRule="auto"/>
              <w:jc w:val="center"/>
              <w:rPr>
                <w:sz w:val="18"/>
                <w:szCs w:val="18"/>
              </w:rPr>
            </w:pPr>
          </w:p>
        </w:tc>
      </w:tr>
      <w:tr w:rsidR="00C109ED" w:rsidRPr="00002918" w:rsidTr="000D3D18">
        <w:trPr>
          <w:trHeight w:val="553"/>
        </w:trPr>
        <w:tc>
          <w:tcPr>
            <w:tcW w:w="336" w:type="dxa"/>
            <w:vMerge/>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637" w:type="dxa"/>
            <w:vMerge/>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896" w:type="dxa"/>
            <w:shd w:val="clear" w:color="auto" w:fill="auto"/>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z002007</w:t>
            </w:r>
          </w:p>
        </w:tc>
        <w:tc>
          <w:tcPr>
            <w:tcW w:w="2070" w:type="dxa"/>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农业应用系统开发</w:t>
            </w:r>
          </w:p>
        </w:tc>
        <w:tc>
          <w:tcPr>
            <w:tcW w:w="781" w:type="dxa"/>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32</w:t>
            </w:r>
          </w:p>
        </w:tc>
        <w:tc>
          <w:tcPr>
            <w:tcW w:w="647" w:type="dxa"/>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w:t>
            </w:r>
          </w:p>
        </w:tc>
        <w:tc>
          <w:tcPr>
            <w:tcW w:w="1037" w:type="dxa"/>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讲课</w:t>
            </w:r>
            <w:r w:rsidRPr="00002918">
              <w:rPr>
                <w:sz w:val="18"/>
                <w:szCs w:val="18"/>
              </w:rPr>
              <w:t>/</w:t>
            </w:r>
            <w:r w:rsidRPr="00002918">
              <w:rPr>
                <w:sz w:val="18"/>
                <w:szCs w:val="18"/>
              </w:rPr>
              <w:t>实习</w:t>
            </w:r>
          </w:p>
        </w:tc>
        <w:tc>
          <w:tcPr>
            <w:tcW w:w="649" w:type="dxa"/>
            <w:shd w:val="clear" w:color="auto" w:fill="auto"/>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考查</w:t>
            </w:r>
          </w:p>
        </w:tc>
        <w:tc>
          <w:tcPr>
            <w:tcW w:w="900" w:type="dxa"/>
            <w:vMerge/>
          </w:tcPr>
          <w:p w:rsidR="00C109ED" w:rsidRPr="00002918" w:rsidRDefault="00C109ED" w:rsidP="000D3D18">
            <w:pPr>
              <w:adjustRightInd w:val="0"/>
              <w:spacing w:line="300" w:lineRule="auto"/>
              <w:jc w:val="center"/>
              <w:rPr>
                <w:sz w:val="18"/>
                <w:szCs w:val="18"/>
              </w:rPr>
            </w:pPr>
          </w:p>
        </w:tc>
      </w:tr>
      <w:tr w:rsidR="00C109ED" w:rsidRPr="00002918" w:rsidTr="000D3D18">
        <w:trPr>
          <w:trHeight w:val="397"/>
        </w:trPr>
        <w:tc>
          <w:tcPr>
            <w:tcW w:w="973" w:type="dxa"/>
            <w:gridSpan w:val="2"/>
            <w:vMerge w:val="restart"/>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C</w:t>
            </w:r>
          </w:p>
        </w:tc>
        <w:tc>
          <w:tcPr>
            <w:tcW w:w="896" w:type="dxa"/>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z002008</w:t>
            </w:r>
          </w:p>
        </w:tc>
        <w:tc>
          <w:tcPr>
            <w:tcW w:w="2070" w:type="dxa"/>
            <w:tcMar>
              <w:left w:w="57" w:type="dxa"/>
              <w:right w:w="57" w:type="dxa"/>
            </w:tcMar>
            <w:vAlign w:val="center"/>
          </w:tcPr>
          <w:p w:rsidR="00C109ED" w:rsidRPr="00002918" w:rsidRDefault="00C109ED" w:rsidP="000D3D18">
            <w:pPr>
              <w:spacing w:line="300" w:lineRule="auto"/>
              <w:jc w:val="center"/>
              <w:rPr>
                <w:sz w:val="18"/>
                <w:szCs w:val="18"/>
              </w:rPr>
            </w:pPr>
            <w:r w:rsidRPr="00002918">
              <w:rPr>
                <w:sz w:val="18"/>
                <w:szCs w:val="18"/>
              </w:rPr>
              <w:t>导师自主设置课程</w:t>
            </w:r>
          </w:p>
        </w:tc>
        <w:tc>
          <w:tcPr>
            <w:tcW w:w="781" w:type="dxa"/>
            <w:tcMar>
              <w:left w:w="57" w:type="dxa"/>
              <w:right w:w="57" w:type="dxa"/>
            </w:tcMar>
            <w:vAlign w:val="center"/>
          </w:tcPr>
          <w:p w:rsidR="00C109ED" w:rsidRPr="00002918" w:rsidRDefault="00C109ED" w:rsidP="000D3D18">
            <w:pPr>
              <w:spacing w:line="300" w:lineRule="auto"/>
              <w:jc w:val="center"/>
              <w:rPr>
                <w:sz w:val="18"/>
                <w:szCs w:val="18"/>
              </w:rPr>
            </w:pPr>
            <w:r w:rsidRPr="00002918">
              <w:rPr>
                <w:sz w:val="18"/>
                <w:szCs w:val="18"/>
              </w:rPr>
              <w:t>16</w:t>
            </w:r>
          </w:p>
        </w:tc>
        <w:tc>
          <w:tcPr>
            <w:tcW w:w="647" w:type="dxa"/>
            <w:tcMar>
              <w:left w:w="57" w:type="dxa"/>
              <w:right w:w="57" w:type="dxa"/>
            </w:tcMar>
            <w:vAlign w:val="center"/>
          </w:tcPr>
          <w:p w:rsidR="00C109ED" w:rsidRPr="00002918" w:rsidRDefault="00C109ED" w:rsidP="000D3D18">
            <w:pPr>
              <w:spacing w:line="300" w:lineRule="auto"/>
              <w:jc w:val="center"/>
              <w:rPr>
                <w:sz w:val="18"/>
                <w:szCs w:val="18"/>
              </w:rPr>
            </w:pPr>
            <w:r w:rsidRPr="00002918">
              <w:rPr>
                <w:sz w:val="18"/>
                <w:szCs w:val="18"/>
              </w:rPr>
              <w:t>1</w:t>
            </w:r>
          </w:p>
        </w:tc>
        <w:tc>
          <w:tcPr>
            <w:tcW w:w="518"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2</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其他</w:t>
            </w:r>
          </w:p>
        </w:tc>
        <w:tc>
          <w:tcPr>
            <w:tcW w:w="649"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考查</w:t>
            </w:r>
          </w:p>
        </w:tc>
        <w:tc>
          <w:tcPr>
            <w:tcW w:w="900" w:type="dxa"/>
            <w:vMerge w:val="restart"/>
            <w:vAlign w:val="center"/>
          </w:tcPr>
          <w:p w:rsidR="00C109ED" w:rsidRPr="00002918" w:rsidRDefault="005F15A7" w:rsidP="000D3D18">
            <w:pPr>
              <w:adjustRightInd w:val="0"/>
              <w:spacing w:line="300" w:lineRule="auto"/>
              <w:jc w:val="center"/>
              <w:rPr>
                <w:sz w:val="18"/>
                <w:szCs w:val="18"/>
              </w:rPr>
            </w:pPr>
            <w:r>
              <w:rPr>
                <w:rFonts w:hint="eastAsia"/>
                <w:sz w:val="18"/>
                <w:szCs w:val="18"/>
              </w:rPr>
              <w:t>3</w:t>
            </w:r>
            <w:r w:rsidR="00C109ED" w:rsidRPr="00002918">
              <w:rPr>
                <w:sz w:val="18"/>
                <w:szCs w:val="18"/>
              </w:rPr>
              <w:t>学分</w:t>
            </w:r>
          </w:p>
        </w:tc>
      </w:tr>
      <w:tr w:rsidR="00C109ED" w:rsidRPr="00002918" w:rsidTr="000D3D18">
        <w:trPr>
          <w:trHeight w:val="397"/>
        </w:trPr>
        <w:tc>
          <w:tcPr>
            <w:tcW w:w="973" w:type="dxa"/>
            <w:gridSpan w:val="2"/>
            <w:vMerge/>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896" w:type="dxa"/>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z002009</w:t>
            </w:r>
          </w:p>
        </w:tc>
        <w:tc>
          <w:tcPr>
            <w:tcW w:w="2070"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农业气象学</w:t>
            </w:r>
          </w:p>
        </w:tc>
        <w:tc>
          <w:tcPr>
            <w:tcW w:w="781"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考试</w:t>
            </w:r>
          </w:p>
        </w:tc>
        <w:tc>
          <w:tcPr>
            <w:tcW w:w="900" w:type="dxa"/>
            <w:vMerge/>
          </w:tcPr>
          <w:p w:rsidR="00C109ED" w:rsidRPr="00002918" w:rsidRDefault="00C109ED" w:rsidP="000D3D18">
            <w:pPr>
              <w:adjustRightInd w:val="0"/>
              <w:spacing w:line="300" w:lineRule="auto"/>
              <w:jc w:val="center"/>
              <w:rPr>
                <w:sz w:val="18"/>
                <w:szCs w:val="18"/>
              </w:rPr>
            </w:pPr>
          </w:p>
        </w:tc>
      </w:tr>
      <w:tr w:rsidR="00C109ED" w:rsidRPr="00002918" w:rsidTr="000D3D18">
        <w:trPr>
          <w:trHeight w:val="397"/>
        </w:trPr>
        <w:tc>
          <w:tcPr>
            <w:tcW w:w="973" w:type="dxa"/>
            <w:gridSpan w:val="2"/>
            <w:vMerge w:val="restart"/>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D</w:t>
            </w:r>
          </w:p>
          <w:p w:rsidR="00C109ED" w:rsidRPr="00002918" w:rsidRDefault="00C109ED" w:rsidP="000D3D18">
            <w:pPr>
              <w:adjustRightInd w:val="0"/>
              <w:spacing w:line="300" w:lineRule="auto"/>
              <w:jc w:val="center"/>
              <w:rPr>
                <w:sz w:val="18"/>
                <w:szCs w:val="18"/>
              </w:rPr>
            </w:pPr>
          </w:p>
        </w:tc>
        <w:tc>
          <w:tcPr>
            <w:tcW w:w="896" w:type="dxa"/>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z002010</w:t>
            </w:r>
          </w:p>
        </w:tc>
        <w:tc>
          <w:tcPr>
            <w:tcW w:w="2070"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农业模型学基础</w:t>
            </w:r>
          </w:p>
        </w:tc>
        <w:tc>
          <w:tcPr>
            <w:tcW w:w="781"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考试</w:t>
            </w:r>
          </w:p>
        </w:tc>
        <w:tc>
          <w:tcPr>
            <w:tcW w:w="900" w:type="dxa"/>
            <w:vMerge w:val="restart"/>
            <w:vAlign w:val="center"/>
          </w:tcPr>
          <w:p w:rsidR="00C109ED" w:rsidRPr="00002918" w:rsidRDefault="005F15A7" w:rsidP="000D3D18">
            <w:pPr>
              <w:adjustRightInd w:val="0"/>
              <w:spacing w:line="300" w:lineRule="auto"/>
              <w:jc w:val="center"/>
              <w:rPr>
                <w:sz w:val="18"/>
                <w:szCs w:val="18"/>
              </w:rPr>
            </w:pPr>
            <w:r>
              <w:rPr>
                <w:rFonts w:hint="eastAsia"/>
                <w:sz w:val="18"/>
                <w:szCs w:val="18"/>
              </w:rPr>
              <w:t>4</w:t>
            </w:r>
            <w:r w:rsidR="00C109ED" w:rsidRPr="00002918">
              <w:rPr>
                <w:sz w:val="18"/>
                <w:szCs w:val="18"/>
              </w:rPr>
              <w:t>学分</w:t>
            </w:r>
          </w:p>
        </w:tc>
      </w:tr>
      <w:tr w:rsidR="00C109ED" w:rsidRPr="00002918" w:rsidTr="000D3D18">
        <w:trPr>
          <w:trHeight w:val="397"/>
        </w:trPr>
        <w:tc>
          <w:tcPr>
            <w:tcW w:w="973" w:type="dxa"/>
            <w:gridSpan w:val="2"/>
            <w:vMerge/>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896" w:type="dxa"/>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z002011</w:t>
            </w:r>
          </w:p>
        </w:tc>
        <w:tc>
          <w:tcPr>
            <w:tcW w:w="2070"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田间试验与统计方法</w:t>
            </w:r>
          </w:p>
        </w:tc>
        <w:tc>
          <w:tcPr>
            <w:tcW w:w="781"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考试</w:t>
            </w:r>
          </w:p>
        </w:tc>
        <w:tc>
          <w:tcPr>
            <w:tcW w:w="900" w:type="dxa"/>
            <w:vMerge/>
          </w:tcPr>
          <w:p w:rsidR="00C109ED" w:rsidRPr="00002918" w:rsidRDefault="00C109ED" w:rsidP="000D3D18">
            <w:pPr>
              <w:adjustRightInd w:val="0"/>
              <w:spacing w:line="300" w:lineRule="auto"/>
              <w:jc w:val="center"/>
              <w:rPr>
                <w:sz w:val="18"/>
                <w:szCs w:val="18"/>
              </w:rPr>
            </w:pPr>
          </w:p>
        </w:tc>
      </w:tr>
      <w:tr w:rsidR="00C109ED" w:rsidRPr="00002918" w:rsidTr="000D3D18">
        <w:trPr>
          <w:trHeight w:val="397"/>
        </w:trPr>
        <w:tc>
          <w:tcPr>
            <w:tcW w:w="973" w:type="dxa"/>
            <w:gridSpan w:val="2"/>
            <w:vMerge/>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896" w:type="dxa"/>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z002012</w:t>
            </w:r>
          </w:p>
        </w:tc>
        <w:tc>
          <w:tcPr>
            <w:tcW w:w="2070"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灌溉排水工程学</w:t>
            </w:r>
          </w:p>
        </w:tc>
        <w:tc>
          <w:tcPr>
            <w:tcW w:w="781"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考试</w:t>
            </w:r>
          </w:p>
        </w:tc>
        <w:tc>
          <w:tcPr>
            <w:tcW w:w="900" w:type="dxa"/>
            <w:vMerge/>
          </w:tcPr>
          <w:p w:rsidR="00C109ED" w:rsidRPr="00002918" w:rsidRDefault="00C109ED" w:rsidP="000D3D18">
            <w:pPr>
              <w:adjustRightInd w:val="0"/>
              <w:spacing w:line="300" w:lineRule="auto"/>
              <w:jc w:val="center"/>
              <w:rPr>
                <w:sz w:val="18"/>
                <w:szCs w:val="18"/>
              </w:rPr>
            </w:pPr>
          </w:p>
        </w:tc>
      </w:tr>
      <w:tr w:rsidR="00C109ED" w:rsidRPr="00002918" w:rsidTr="000D3D18">
        <w:trPr>
          <w:trHeight w:val="397"/>
        </w:trPr>
        <w:tc>
          <w:tcPr>
            <w:tcW w:w="973" w:type="dxa"/>
            <w:gridSpan w:val="2"/>
            <w:vMerge/>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896" w:type="dxa"/>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z002013</w:t>
            </w:r>
          </w:p>
        </w:tc>
        <w:tc>
          <w:tcPr>
            <w:tcW w:w="2070"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农业生物环境调控</w:t>
            </w:r>
          </w:p>
        </w:tc>
        <w:tc>
          <w:tcPr>
            <w:tcW w:w="781"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考试</w:t>
            </w:r>
          </w:p>
        </w:tc>
        <w:tc>
          <w:tcPr>
            <w:tcW w:w="900" w:type="dxa"/>
            <w:vMerge/>
          </w:tcPr>
          <w:p w:rsidR="00C109ED" w:rsidRPr="00002918" w:rsidRDefault="00C109ED" w:rsidP="000D3D18">
            <w:pPr>
              <w:adjustRightInd w:val="0"/>
              <w:spacing w:line="300" w:lineRule="auto"/>
              <w:jc w:val="center"/>
              <w:rPr>
                <w:sz w:val="18"/>
                <w:szCs w:val="18"/>
              </w:rPr>
            </w:pPr>
          </w:p>
        </w:tc>
      </w:tr>
      <w:tr w:rsidR="00C109ED" w:rsidRPr="00002918" w:rsidTr="000D3D18">
        <w:trPr>
          <w:trHeight w:val="397"/>
        </w:trPr>
        <w:tc>
          <w:tcPr>
            <w:tcW w:w="973" w:type="dxa"/>
            <w:gridSpan w:val="2"/>
            <w:vMerge/>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896" w:type="dxa"/>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z002014</w:t>
            </w:r>
          </w:p>
        </w:tc>
        <w:tc>
          <w:tcPr>
            <w:tcW w:w="2070"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作物栽培学</w:t>
            </w:r>
          </w:p>
        </w:tc>
        <w:tc>
          <w:tcPr>
            <w:tcW w:w="781"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考试</w:t>
            </w:r>
          </w:p>
        </w:tc>
        <w:tc>
          <w:tcPr>
            <w:tcW w:w="900" w:type="dxa"/>
            <w:vMerge/>
          </w:tcPr>
          <w:p w:rsidR="00C109ED" w:rsidRPr="00002918" w:rsidRDefault="00C109ED" w:rsidP="000D3D18">
            <w:pPr>
              <w:adjustRightInd w:val="0"/>
              <w:spacing w:line="300" w:lineRule="auto"/>
              <w:jc w:val="center"/>
              <w:rPr>
                <w:sz w:val="18"/>
                <w:szCs w:val="18"/>
              </w:rPr>
            </w:pPr>
          </w:p>
        </w:tc>
      </w:tr>
      <w:tr w:rsidR="00C109ED" w:rsidRPr="00002918" w:rsidTr="000D3D18">
        <w:trPr>
          <w:trHeight w:val="397"/>
        </w:trPr>
        <w:tc>
          <w:tcPr>
            <w:tcW w:w="973" w:type="dxa"/>
            <w:gridSpan w:val="2"/>
            <w:vMerge/>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896" w:type="dxa"/>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z002015</w:t>
            </w:r>
          </w:p>
        </w:tc>
        <w:tc>
          <w:tcPr>
            <w:tcW w:w="2070"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系统工程学</w:t>
            </w:r>
          </w:p>
        </w:tc>
        <w:tc>
          <w:tcPr>
            <w:tcW w:w="781"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考试</w:t>
            </w:r>
          </w:p>
        </w:tc>
        <w:tc>
          <w:tcPr>
            <w:tcW w:w="900" w:type="dxa"/>
            <w:vMerge/>
          </w:tcPr>
          <w:p w:rsidR="00C109ED" w:rsidRPr="00002918" w:rsidRDefault="00C109ED" w:rsidP="000D3D18">
            <w:pPr>
              <w:adjustRightInd w:val="0"/>
              <w:spacing w:line="300" w:lineRule="auto"/>
              <w:jc w:val="center"/>
              <w:rPr>
                <w:sz w:val="18"/>
                <w:szCs w:val="18"/>
              </w:rPr>
            </w:pPr>
          </w:p>
        </w:tc>
      </w:tr>
      <w:tr w:rsidR="00C109ED" w:rsidRPr="00002918" w:rsidTr="000D3D18">
        <w:trPr>
          <w:trHeight w:val="397"/>
        </w:trPr>
        <w:tc>
          <w:tcPr>
            <w:tcW w:w="973" w:type="dxa"/>
            <w:gridSpan w:val="2"/>
            <w:vMerge/>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896" w:type="dxa"/>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z002016</w:t>
            </w:r>
          </w:p>
        </w:tc>
        <w:tc>
          <w:tcPr>
            <w:tcW w:w="2070"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农业气象灾害与评估</w:t>
            </w:r>
          </w:p>
        </w:tc>
        <w:tc>
          <w:tcPr>
            <w:tcW w:w="781"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考试</w:t>
            </w:r>
          </w:p>
        </w:tc>
        <w:tc>
          <w:tcPr>
            <w:tcW w:w="900" w:type="dxa"/>
            <w:vMerge/>
          </w:tcPr>
          <w:p w:rsidR="00C109ED" w:rsidRPr="00002918" w:rsidRDefault="00C109ED" w:rsidP="000D3D18">
            <w:pPr>
              <w:adjustRightInd w:val="0"/>
              <w:spacing w:line="300" w:lineRule="auto"/>
              <w:jc w:val="center"/>
              <w:rPr>
                <w:sz w:val="18"/>
                <w:szCs w:val="18"/>
              </w:rPr>
            </w:pPr>
          </w:p>
        </w:tc>
      </w:tr>
      <w:tr w:rsidR="00C109ED" w:rsidRPr="00002918" w:rsidTr="000D3D18">
        <w:trPr>
          <w:trHeight w:val="397"/>
        </w:trPr>
        <w:tc>
          <w:tcPr>
            <w:tcW w:w="973" w:type="dxa"/>
            <w:gridSpan w:val="2"/>
            <w:vMerge/>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896" w:type="dxa"/>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z002008</w:t>
            </w:r>
          </w:p>
        </w:tc>
        <w:tc>
          <w:tcPr>
            <w:tcW w:w="2070"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人文素养选修课</w:t>
            </w:r>
          </w:p>
        </w:tc>
        <w:tc>
          <w:tcPr>
            <w:tcW w:w="781"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16</w:t>
            </w:r>
          </w:p>
        </w:tc>
        <w:tc>
          <w:tcPr>
            <w:tcW w:w="647"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w:t>
            </w:r>
          </w:p>
        </w:tc>
        <w:tc>
          <w:tcPr>
            <w:tcW w:w="518"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kern w:val="0"/>
                <w:sz w:val="18"/>
                <w:szCs w:val="18"/>
              </w:rPr>
              <w:t>考查</w:t>
            </w:r>
          </w:p>
        </w:tc>
        <w:tc>
          <w:tcPr>
            <w:tcW w:w="900" w:type="dxa"/>
            <w:vMerge/>
          </w:tcPr>
          <w:p w:rsidR="00C109ED" w:rsidRPr="00002918" w:rsidRDefault="00C109ED" w:rsidP="000D3D18">
            <w:pPr>
              <w:adjustRightInd w:val="0"/>
              <w:spacing w:line="300" w:lineRule="auto"/>
              <w:jc w:val="center"/>
              <w:rPr>
                <w:sz w:val="18"/>
                <w:szCs w:val="18"/>
              </w:rPr>
            </w:pPr>
          </w:p>
        </w:tc>
      </w:tr>
      <w:tr w:rsidR="00C109ED" w:rsidRPr="00002918" w:rsidTr="000D3D18">
        <w:trPr>
          <w:trHeight w:val="397"/>
        </w:trPr>
        <w:tc>
          <w:tcPr>
            <w:tcW w:w="973" w:type="dxa"/>
            <w:gridSpan w:val="2"/>
            <w:vMerge/>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896" w:type="dxa"/>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z002017</w:t>
            </w:r>
          </w:p>
        </w:tc>
        <w:tc>
          <w:tcPr>
            <w:tcW w:w="2070" w:type="dxa"/>
            <w:tcMar>
              <w:left w:w="57" w:type="dxa"/>
              <w:right w:w="57" w:type="dxa"/>
            </w:tcMar>
            <w:vAlign w:val="center"/>
          </w:tcPr>
          <w:p w:rsidR="00C109ED" w:rsidRPr="00002918" w:rsidRDefault="00C109ED" w:rsidP="000D3D18">
            <w:pPr>
              <w:spacing w:line="300" w:lineRule="auto"/>
              <w:jc w:val="center"/>
              <w:rPr>
                <w:sz w:val="18"/>
                <w:szCs w:val="18"/>
              </w:rPr>
            </w:pPr>
            <w:r w:rsidRPr="00002918">
              <w:rPr>
                <w:sz w:val="18"/>
                <w:szCs w:val="18"/>
              </w:rPr>
              <w:t>FORTRAN</w:t>
            </w:r>
            <w:r w:rsidRPr="00002918">
              <w:rPr>
                <w:sz w:val="18"/>
                <w:szCs w:val="18"/>
              </w:rPr>
              <w:t>程序设计</w:t>
            </w:r>
          </w:p>
        </w:tc>
        <w:tc>
          <w:tcPr>
            <w:tcW w:w="781"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32</w:t>
            </w:r>
          </w:p>
        </w:tc>
        <w:tc>
          <w:tcPr>
            <w:tcW w:w="64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2</w:t>
            </w:r>
          </w:p>
        </w:tc>
        <w:tc>
          <w:tcPr>
            <w:tcW w:w="518"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2</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C109ED" w:rsidRPr="00002918" w:rsidRDefault="00C109ED" w:rsidP="000D3D18">
            <w:pPr>
              <w:spacing w:line="300" w:lineRule="auto"/>
              <w:jc w:val="center"/>
              <w:rPr>
                <w:sz w:val="18"/>
                <w:szCs w:val="18"/>
              </w:rPr>
            </w:pPr>
            <w:r w:rsidRPr="00002918">
              <w:rPr>
                <w:sz w:val="18"/>
                <w:szCs w:val="18"/>
              </w:rPr>
              <w:t>考查</w:t>
            </w:r>
          </w:p>
        </w:tc>
        <w:tc>
          <w:tcPr>
            <w:tcW w:w="900" w:type="dxa"/>
            <w:vMerge/>
          </w:tcPr>
          <w:p w:rsidR="00C109ED" w:rsidRPr="00002918" w:rsidRDefault="00C109ED" w:rsidP="000D3D18">
            <w:pPr>
              <w:adjustRightInd w:val="0"/>
              <w:spacing w:line="300" w:lineRule="auto"/>
              <w:jc w:val="center"/>
              <w:rPr>
                <w:sz w:val="18"/>
                <w:szCs w:val="18"/>
              </w:rPr>
            </w:pPr>
          </w:p>
        </w:tc>
      </w:tr>
      <w:tr w:rsidR="00C109ED" w:rsidRPr="00002918" w:rsidTr="000D3D18">
        <w:trPr>
          <w:trHeight w:val="397"/>
        </w:trPr>
        <w:tc>
          <w:tcPr>
            <w:tcW w:w="973" w:type="dxa"/>
            <w:gridSpan w:val="2"/>
            <w:vMerge/>
            <w:tcMar>
              <w:left w:w="57" w:type="dxa"/>
              <w:right w:w="57" w:type="dxa"/>
            </w:tcMar>
            <w:vAlign w:val="center"/>
          </w:tcPr>
          <w:p w:rsidR="00C109ED" w:rsidRPr="00002918" w:rsidRDefault="00C109ED" w:rsidP="000D3D18">
            <w:pPr>
              <w:adjustRightInd w:val="0"/>
              <w:spacing w:line="300" w:lineRule="auto"/>
              <w:jc w:val="center"/>
              <w:rPr>
                <w:sz w:val="18"/>
                <w:szCs w:val="18"/>
              </w:rPr>
            </w:pPr>
          </w:p>
        </w:tc>
        <w:tc>
          <w:tcPr>
            <w:tcW w:w="896" w:type="dxa"/>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z002018</w:t>
            </w:r>
          </w:p>
        </w:tc>
        <w:tc>
          <w:tcPr>
            <w:tcW w:w="2070" w:type="dxa"/>
            <w:tcMar>
              <w:left w:w="57" w:type="dxa"/>
              <w:right w:w="57" w:type="dxa"/>
            </w:tcMar>
            <w:vAlign w:val="center"/>
          </w:tcPr>
          <w:p w:rsidR="00C109ED" w:rsidRPr="00002918" w:rsidRDefault="00C109ED" w:rsidP="000D3D18">
            <w:pPr>
              <w:spacing w:line="300" w:lineRule="auto"/>
              <w:jc w:val="center"/>
              <w:rPr>
                <w:sz w:val="18"/>
                <w:szCs w:val="18"/>
              </w:rPr>
            </w:pPr>
            <w:r w:rsidRPr="00002918">
              <w:rPr>
                <w:sz w:val="18"/>
                <w:szCs w:val="18"/>
              </w:rPr>
              <w:t>专业外语</w:t>
            </w:r>
          </w:p>
        </w:tc>
        <w:tc>
          <w:tcPr>
            <w:tcW w:w="781"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32</w:t>
            </w:r>
          </w:p>
        </w:tc>
        <w:tc>
          <w:tcPr>
            <w:tcW w:w="64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2</w:t>
            </w:r>
          </w:p>
        </w:tc>
        <w:tc>
          <w:tcPr>
            <w:tcW w:w="518"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2</w:t>
            </w: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C109ED" w:rsidRPr="00002918" w:rsidRDefault="00C109ED" w:rsidP="000D3D18">
            <w:pPr>
              <w:spacing w:line="300" w:lineRule="auto"/>
              <w:jc w:val="center"/>
              <w:rPr>
                <w:sz w:val="18"/>
                <w:szCs w:val="18"/>
              </w:rPr>
            </w:pPr>
            <w:r w:rsidRPr="00002918">
              <w:rPr>
                <w:sz w:val="18"/>
                <w:szCs w:val="18"/>
              </w:rPr>
              <w:t>考查</w:t>
            </w:r>
          </w:p>
        </w:tc>
        <w:tc>
          <w:tcPr>
            <w:tcW w:w="900" w:type="dxa"/>
            <w:vMerge/>
          </w:tcPr>
          <w:p w:rsidR="00C109ED" w:rsidRPr="00002918" w:rsidRDefault="00C109ED" w:rsidP="000D3D18">
            <w:pPr>
              <w:adjustRightInd w:val="0"/>
              <w:spacing w:line="300" w:lineRule="auto"/>
              <w:jc w:val="center"/>
              <w:rPr>
                <w:sz w:val="18"/>
                <w:szCs w:val="18"/>
              </w:rPr>
            </w:pPr>
          </w:p>
        </w:tc>
      </w:tr>
      <w:tr w:rsidR="00C109ED" w:rsidRPr="00002918" w:rsidTr="000D3D18">
        <w:trPr>
          <w:trHeight w:val="397"/>
        </w:trPr>
        <w:tc>
          <w:tcPr>
            <w:tcW w:w="973" w:type="dxa"/>
            <w:gridSpan w:val="2"/>
            <w:tcMar>
              <w:left w:w="57" w:type="dxa"/>
              <w:right w:w="57" w:type="dxa"/>
            </w:tcMar>
            <w:vAlign w:val="center"/>
          </w:tcPr>
          <w:p w:rsidR="00C109ED" w:rsidRPr="00002918" w:rsidRDefault="00C109ED" w:rsidP="000D3D18">
            <w:pPr>
              <w:adjustRightInd w:val="0"/>
              <w:spacing w:line="300" w:lineRule="auto"/>
              <w:jc w:val="center"/>
              <w:rPr>
                <w:sz w:val="18"/>
                <w:szCs w:val="18"/>
              </w:rPr>
            </w:pPr>
            <w:r w:rsidRPr="00002918">
              <w:rPr>
                <w:sz w:val="18"/>
                <w:szCs w:val="18"/>
              </w:rPr>
              <w:t>E</w:t>
            </w:r>
          </w:p>
        </w:tc>
        <w:tc>
          <w:tcPr>
            <w:tcW w:w="896" w:type="dxa"/>
            <w:tcMar>
              <w:left w:w="57" w:type="dxa"/>
              <w:right w:w="57" w:type="dxa"/>
            </w:tcMar>
            <w:vAlign w:val="center"/>
          </w:tcPr>
          <w:p w:rsidR="00C109ED" w:rsidRPr="00002918" w:rsidRDefault="00C109ED" w:rsidP="000D3D18">
            <w:pPr>
              <w:rPr>
                <w:color w:val="000000"/>
                <w:sz w:val="18"/>
                <w:szCs w:val="18"/>
              </w:rPr>
            </w:pPr>
            <w:r w:rsidRPr="00002918">
              <w:rPr>
                <w:color w:val="000000"/>
                <w:sz w:val="18"/>
                <w:szCs w:val="18"/>
              </w:rPr>
              <w:t>z002019</w:t>
            </w:r>
          </w:p>
        </w:tc>
        <w:tc>
          <w:tcPr>
            <w:tcW w:w="2070" w:type="dxa"/>
            <w:tcMar>
              <w:left w:w="57" w:type="dxa"/>
              <w:right w:w="57" w:type="dxa"/>
            </w:tcMar>
            <w:vAlign w:val="center"/>
          </w:tcPr>
          <w:p w:rsidR="00C109ED" w:rsidRPr="00002918" w:rsidRDefault="00C109ED" w:rsidP="000D3D18">
            <w:pPr>
              <w:spacing w:line="300" w:lineRule="auto"/>
              <w:jc w:val="center"/>
              <w:rPr>
                <w:sz w:val="18"/>
                <w:szCs w:val="18"/>
              </w:rPr>
            </w:pPr>
            <w:r w:rsidRPr="00002918">
              <w:rPr>
                <w:sz w:val="18"/>
                <w:szCs w:val="18"/>
              </w:rPr>
              <w:t>专业实践</w:t>
            </w:r>
          </w:p>
        </w:tc>
        <w:tc>
          <w:tcPr>
            <w:tcW w:w="781" w:type="dxa"/>
            <w:tcMar>
              <w:left w:w="57" w:type="dxa"/>
              <w:right w:w="57" w:type="dxa"/>
            </w:tcMar>
            <w:vAlign w:val="center"/>
          </w:tcPr>
          <w:p w:rsidR="00C109ED" w:rsidRPr="00002918" w:rsidRDefault="009A5457" w:rsidP="000D3D18">
            <w:pPr>
              <w:spacing w:line="300" w:lineRule="auto"/>
              <w:jc w:val="center"/>
              <w:rPr>
                <w:sz w:val="18"/>
                <w:szCs w:val="18"/>
              </w:rPr>
            </w:pPr>
            <w:r w:rsidRPr="00002918">
              <w:rPr>
                <w:sz w:val="18"/>
                <w:szCs w:val="18"/>
              </w:rPr>
              <w:t>64</w:t>
            </w:r>
          </w:p>
        </w:tc>
        <w:tc>
          <w:tcPr>
            <w:tcW w:w="647" w:type="dxa"/>
            <w:tcMar>
              <w:left w:w="57" w:type="dxa"/>
              <w:right w:w="57" w:type="dxa"/>
            </w:tcMar>
            <w:vAlign w:val="center"/>
          </w:tcPr>
          <w:p w:rsidR="00C109ED" w:rsidRPr="00002918" w:rsidRDefault="00C109ED" w:rsidP="000D3D18">
            <w:pPr>
              <w:spacing w:line="300" w:lineRule="auto"/>
              <w:jc w:val="center"/>
              <w:rPr>
                <w:sz w:val="18"/>
                <w:szCs w:val="18"/>
              </w:rPr>
            </w:pPr>
            <w:r w:rsidRPr="00002918">
              <w:rPr>
                <w:sz w:val="18"/>
                <w:szCs w:val="18"/>
              </w:rPr>
              <w:t>4</w:t>
            </w:r>
          </w:p>
        </w:tc>
        <w:tc>
          <w:tcPr>
            <w:tcW w:w="518"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p>
        </w:tc>
        <w:tc>
          <w:tcPr>
            <w:tcW w:w="1037" w:type="dxa"/>
            <w:tcMar>
              <w:left w:w="57" w:type="dxa"/>
              <w:right w:w="57" w:type="dxa"/>
            </w:tcMar>
            <w:vAlign w:val="center"/>
          </w:tcPr>
          <w:p w:rsidR="00C109ED" w:rsidRPr="00002918" w:rsidRDefault="00C109ED" w:rsidP="000D3D18">
            <w:pPr>
              <w:widowControl/>
              <w:spacing w:line="300" w:lineRule="auto"/>
              <w:jc w:val="center"/>
              <w:rPr>
                <w:kern w:val="0"/>
                <w:sz w:val="18"/>
                <w:szCs w:val="18"/>
              </w:rPr>
            </w:pPr>
            <w:r w:rsidRPr="00002918">
              <w:rPr>
                <w:kern w:val="0"/>
                <w:sz w:val="18"/>
                <w:szCs w:val="18"/>
              </w:rPr>
              <w:t>其他</w:t>
            </w:r>
          </w:p>
        </w:tc>
        <w:tc>
          <w:tcPr>
            <w:tcW w:w="649" w:type="dxa"/>
            <w:tcMar>
              <w:left w:w="57" w:type="dxa"/>
              <w:right w:w="57" w:type="dxa"/>
            </w:tcMar>
            <w:vAlign w:val="center"/>
          </w:tcPr>
          <w:p w:rsidR="00C109ED" w:rsidRPr="00002918" w:rsidRDefault="009A5457" w:rsidP="000D3D18">
            <w:pPr>
              <w:spacing w:line="300" w:lineRule="auto"/>
              <w:jc w:val="center"/>
              <w:rPr>
                <w:sz w:val="18"/>
                <w:szCs w:val="18"/>
              </w:rPr>
            </w:pPr>
            <w:r w:rsidRPr="00002918">
              <w:rPr>
                <w:kern w:val="0"/>
                <w:sz w:val="18"/>
                <w:szCs w:val="18"/>
              </w:rPr>
              <w:t>其他</w:t>
            </w:r>
          </w:p>
        </w:tc>
        <w:tc>
          <w:tcPr>
            <w:tcW w:w="900" w:type="dxa"/>
            <w:vAlign w:val="center"/>
          </w:tcPr>
          <w:p w:rsidR="00C109ED" w:rsidRPr="00002918" w:rsidRDefault="005F15A7" w:rsidP="000D3D18">
            <w:pPr>
              <w:adjustRightInd w:val="0"/>
              <w:spacing w:line="300" w:lineRule="auto"/>
              <w:jc w:val="center"/>
              <w:rPr>
                <w:sz w:val="18"/>
                <w:szCs w:val="18"/>
              </w:rPr>
            </w:pPr>
            <w:r>
              <w:rPr>
                <w:rFonts w:hint="eastAsia"/>
                <w:sz w:val="18"/>
                <w:szCs w:val="18"/>
              </w:rPr>
              <w:t>4</w:t>
            </w:r>
            <w:r w:rsidR="00C109ED" w:rsidRPr="00002918">
              <w:rPr>
                <w:sz w:val="18"/>
                <w:szCs w:val="18"/>
              </w:rPr>
              <w:t>学分</w:t>
            </w:r>
          </w:p>
        </w:tc>
      </w:tr>
    </w:tbl>
    <w:p w:rsidR="00C109ED" w:rsidRPr="00002918" w:rsidRDefault="00C109ED" w:rsidP="00C109ED">
      <w:pPr>
        <w:widowControl/>
        <w:spacing w:line="300" w:lineRule="auto"/>
        <w:jc w:val="left"/>
        <w:rPr>
          <w:rFonts w:eastAsiaTheme="minorEastAsia"/>
          <w:b/>
          <w:kern w:val="0"/>
          <w:sz w:val="18"/>
          <w:szCs w:val="18"/>
        </w:rPr>
      </w:pPr>
      <w:r w:rsidRPr="00002918">
        <w:rPr>
          <w:rFonts w:eastAsiaTheme="minorEastAsia"/>
          <w:b/>
          <w:kern w:val="0"/>
          <w:sz w:val="18"/>
          <w:szCs w:val="18"/>
        </w:rPr>
        <w:t>注：</w:t>
      </w:r>
      <w:r w:rsidRPr="00002918">
        <w:rPr>
          <w:rFonts w:eastAsiaTheme="minorEastAsia"/>
          <w:b/>
          <w:kern w:val="0"/>
          <w:sz w:val="18"/>
          <w:szCs w:val="18"/>
        </w:rPr>
        <w:t>A</w:t>
      </w:r>
      <w:r w:rsidRPr="00002918">
        <w:rPr>
          <w:rFonts w:eastAsiaTheme="minorEastAsia"/>
          <w:b/>
          <w:kern w:val="0"/>
          <w:sz w:val="18"/>
          <w:szCs w:val="18"/>
        </w:rPr>
        <w:t>公共基础课</w:t>
      </w:r>
      <w:r w:rsidRPr="00002918">
        <w:rPr>
          <w:rFonts w:eastAsiaTheme="minorEastAsia"/>
          <w:b/>
          <w:kern w:val="0"/>
          <w:sz w:val="18"/>
          <w:szCs w:val="18"/>
        </w:rPr>
        <w:t xml:space="preserve">    B</w:t>
      </w:r>
      <w:r w:rsidRPr="00002918">
        <w:rPr>
          <w:rFonts w:eastAsiaTheme="minorEastAsia"/>
          <w:b/>
          <w:kern w:val="0"/>
          <w:sz w:val="18"/>
          <w:szCs w:val="18"/>
        </w:rPr>
        <w:t>专业基础课</w:t>
      </w:r>
      <w:r w:rsidRPr="00002918">
        <w:rPr>
          <w:rFonts w:eastAsiaTheme="minorEastAsia"/>
          <w:b/>
          <w:kern w:val="0"/>
          <w:sz w:val="18"/>
          <w:szCs w:val="18"/>
        </w:rPr>
        <w:t xml:space="preserve">     C</w:t>
      </w:r>
      <w:r w:rsidRPr="00002918">
        <w:rPr>
          <w:rFonts w:eastAsiaTheme="minorEastAsia"/>
          <w:b/>
          <w:kern w:val="0"/>
          <w:sz w:val="18"/>
          <w:szCs w:val="18"/>
        </w:rPr>
        <w:t>限选课</w:t>
      </w:r>
      <w:r w:rsidRPr="00002918">
        <w:rPr>
          <w:rFonts w:eastAsiaTheme="minorEastAsia"/>
          <w:b/>
          <w:kern w:val="0"/>
          <w:sz w:val="18"/>
          <w:szCs w:val="18"/>
        </w:rPr>
        <w:t xml:space="preserve">     D </w:t>
      </w:r>
      <w:r w:rsidRPr="00002918">
        <w:rPr>
          <w:rFonts w:eastAsiaTheme="minorEastAsia"/>
          <w:b/>
          <w:kern w:val="0"/>
          <w:sz w:val="18"/>
          <w:szCs w:val="18"/>
        </w:rPr>
        <w:t>专业选修课</w:t>
      </w:r>
      <w:r w:rsidRPr="00002918">
        <w:rPr>
          <w:rFonts w:eastAsiaTheme="minorEastAsia"/>
          <w:b/>
          <w:kern w:val="0"/>
          <w:sz w:val="18"/>
          <w:szCs w:val="18"/>
        </w:rPr>
        <w:t xml:space="preserve">    E</w:t>
      </w:r>
      <w:r w:rsidRPr="00002918">
        <w:rPr>
          <w:rFonts w:eastAsiaTheme="minorEastAsia"/>
          <w:b/>
          <w:kern w:val="0"/>
          <w:sz w:val="18"/>
          <w:szCs w:val="18"/>
        </w:rPr>
        <w:t>实践环节</w:t>
      </w:r>
    </w:p>
    <w:p w:rsidR="008424D9" w:rsidRPr="00002918" w:rsidRDefault="008424D9" w:rsidP="008424D9">
      <w:pPr>
        <w:pStyle w:val="1"/>
        <w:rPr>
          <w:rFonts w:eastAsia="宋体"/>
          <w:kern w:val="0"/>
          <w:sz w:val="32"/>
          <w:szCs w:val="32"/>
        </w:rPr>
      </w:pPr>
      <w:bookmarkStart w:id="113" w:name="_Toc335052454"/>
      <w:bookmarkStart w:id="114" w:name="_Toc510083786"/>
      <w:bookmarkStart w:id="115" w:name="_Toc523498857"/>
      <w:r w:rsidRPr="00002918">
        <w:rPr>
          <w:kern w:val="0"/>
        </w:rPr>
        <w:lastRenderedPageBreak/>
        <w:t>环境工程</w:t>
      </w:r>
      <w:r w:rsidR="00767AA6" w:rsidRPr="00002918">
        <w:rPr>
          <w:kern w:val="0"/>
        </w:rPr>
        <w:t>全日制</w:t>
      </w:r>
      <w:r w:rsidRPr="00002918">
        <w:rPr>
          <w:kern w:val="0"/>
        </w:rPr>
        <w:t>专业学位硕士研究生培养方案</w:t>
      </w:r>
      <w:bookmarkEnd w:id="113"/>
      <w:bookmarkEnd w:id="114"/>
      <w:bookmarkEnd w:id="115"/>
    </w:p>
    <w:p w:rsidR="008424D9" w:rsidRPr="00002918" w:rsidRDefault="008424D9" w:rsidP="008424D9">
      <w:pPr>
        <w:pStyle w:val="2"/>
        <w:rPr>
          <w:rFonts w:ascii="Times New Roman" w:hAnsi="Times New Roman" w:cs="Times New Roman"/>
        </w:rPr>
      </w:pPr>
      <w:r w:rsidRPr="00002918">
        <w:rPr>
          <w:rFonts w:ascii="Times New Roman" w:hAnsi="Times New Roman" w:cs="Times New Roman"/>
        </w:rPr>
        <w:t>学科门类：</w:t>
      </w:r>
      <w:r w:rsidRPr="00002918">
        <w:rPr>
          <w:rFonts w:ascii="Times New Roman" w:hAnsi="Times New Roman" w:cs="Times New Roman"/>
          <w:kern w:val="0"/>
        </w:rPr>
        <w:t>专业学位</w:t>
      </w:r>
      <w:r w:rsidRPr="00002918">
        <w:rPr>
          <w:rFonts w:ascii="Times New Roman" w:hAnsi="Times New Roman" w:cs="Times New Roman"/>
        </w:rPr>
        <w:t>专业领域代码：</w:t>
      </w:r>
      <w:r w:rsidRPr="00002918">
        <w:rPr>
          <w:rFonts w:ascii="Times New Roman" w:hAnsi="Times New Roman" w:cs="Times New Roman"/>
        </w:rPr>
        <w:t>085229</w:t>
      </w:r>
    </w:p>
    <w:p w:rsidR="008424D9" w:rsidRPr="00002918" w:rsidRDefault="008424D9" w:rsidP="008424D9">
      <w:pPr>
        <w:pStyle w:val="2"/>
        <w:rPr>
          <w:rFonts w:ascii="Times New Roman" w:hAnsi="Times New Roman" w:cs="Times New Roman"/>
          <w:kern w:val="0"/>
        </w:rPr>
      </w:pPr>
      <w:r w:rsidRPr="00002918">
        <w:rPr>
          <w:rFonts w:ascii="Times New Roman" w:hAnsi="Times New Roman" w:cs="Times New Roman"/>
        </w:rPr>
        <w:t>专业领域名称：</w:t>
      </w:r>
      <w:r w:rsidRPr="00002918">
        <w:rPr>
          <w:rFonts w:ascii="Times New Roman" w:hAnsi="Times New Roman" w:cs="Times New Roman"/>
          <w:kern w:val="0"/>
        </w:rPr>
        <w:t>环境工程</w:t>
      </w:r>
    </w:p>
    <w:p w:rsidR="008424D9" w:rsidRPr="00002918" w:rsidRDefault="008424D9" w:rsidP="0076362A">
      <w:pPr>
        <w:spacing w:line="300" w:lineRule="auto"/>
        <w:jc w:val="center"/>
        <w:rPr>
          <w:rFonts w:eastAsiaTheme="minorEastAsia"/>
          <w:b/>
          <w:szCs w:val="21"/>
          <w:u w:val="single"/>
        </w:rPr>
      </w:pPr>
    </w:p>
    <w:p w:rsidR="008424D9" w:rsidRPr="00002918" w:rsidRDefault="008424D9" w:rsidP="00B114B8">
      <w:pPr>
        <w:pStyle w:val="3"/>
        <w:ind w:firstLine="482"/>
        <w:rPr>
          <w:rFonts w:ascii="Times New Roman" w:hAnsi="Times New Roman"/>
          <w:b/>
          <w:sz w:val="24"/>
          <w:szCs w:val="24"/>
        </w:rPr>
      </w:pPr>
      <w:r w:rsidRPr="00002918">
        <w:rPr>
          <w:rFonts w:ascii="Times New Roman" w:hAnsi="Times New Roman"/>
          <w:b/>
          <w:sz w:val="24"/>
          <w:szCs w:val="24"/>
        </w:rPr>
        <w:t>一、学科</w:t>
      </w:r>
      <w:r w:rsidRPr="00002918">
        <w:rPr>
          <w:rFonts w:ascii="Times New Roman" w:hAnsi="Times New Roman"/>
          <w:b/>
          <w:kern w:val="0"/>
          <w:sz w:val="24"/>
          <w:szCs w:val="24"/>
        </w:rPr>
        <w:t>简介</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环境工程专业始建于</w:t>
      </w:r>
      <w:r w:rsidRPr="00002918">
        <w:rPr>
          <w:rFonts w:eastAsiaTheme="minorEastAsia"/>
          <w:szCs w:val="21"/>
        </w:rPr>
        <w:t>2004</w:t>
      </w:r>
      <w:r w:rsidRPr="00002918">
        <w:rPr>
          <w:rFonts w:eastAsiaTheme="minorEastAsia"/>
          <w:szCs w:val="21"/>
        </w:rPr>
        <w:t>年，</w:t>
      </w:r>
      <w:r w:rsidRPr="00002918">
        <w:rPr>
          <w:rFonts w:eastAsiaTheme="minorEastAsia"/>
          <w:szCs w:val="21"/>
        </w:rPr>
        <w:t>2008-2009</w:t>
      </w:r>
      <w:r w:rsidRPr="00002918">
        <w:rPr>
          <w:rFonts w:eastAsiaTheme="minorEastAsia"/>
          <w:szCs w:val="21"/>
        </w:rPr>
        <w:t>年相继获批环境工程学士学位和工程硕士授权点，分别与</w:t>
      </w:r>
      <w:r w:rsidRPr="00002918">
        <w:rPr>
          <w:rFonts w:eastAsiaTheme="minorEastAsia"/>
          <w:szCs w:val="21"/>
        </w:rPr>
        <w:t>2010</w:t>
      </w:r>
      <w:r w:rsidRPr="00002918">
        <w:rPr>
          <w:rFonts w:eastAsiaTheme="minorEastAsia"/>
          <w:szCs w:val="21"/>
        </w:rPr>
        <w:t>年、</w:t>
      </w:r>
      <w:r w:rsidRPr="00002918">
        <w:rPr>
          <w:rFonts w:eastAsiaTheme="minorEastAsia"/>
          <w:szCs w:val="21"/>
        </w:rPr>
        <w:t>2018</w:t>
      </w:r>
      <w:r w:rsidRPr="00002918">
        <w:rPr>
          <w:rFonts w:eastAsiaTheme="minorEastAsia"/>
          <w:szCs w:val="21"/>
        </w:rPr>
        <w:t>年获批环境科学与工程一级学科硕士和博士学位授予权，形成本硕博为一体的人才培养体系。本专业旨在培养从事工矿企业、城镇、区域及流域的水、气、固体废弃物和</w:t>
      </w:r>
      <w:r w:rsidR="00135887" w:rsidRPr="00002918">
        <w:rPr>
          <w:rFonts w:eastAsiaTheme="minorEastAsia"/>
          <w:szCs w:val="21"/>
        </w:rPr>
        <w:t>其他</w:t>
      </w:r>
      <w:r w:rsidRPr="00002918">
        <w:rPr>
          <w:rFonts w:eastAsiaTheme="minorEastAsia"/>
          <w:szCs w:val="21"/>
        </w:rPr>
        <w:t>污染的控制、治理、管理等方面的技术和研究工作的高级工程技术人才。</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经过十多年的建设与发展，专业在学科平台、师资力量、教学培养模式与体系建设等方面表现出了起点高、发展快、有特色的发展趋势。</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本学科目前建有全国示范性工程硕士专业学位研究生联合培养基地（与国电环保研究院联合）、江苏省协同创新中心（大气环境与装备技术协同创新中心）、江苏省科技厅立项的重点实验室（江苏省大气环境监测与污染控制高技术研究重点实验室、江苏省大气污染控制联合实验室）、江苏省优势学科平台（环境科学与工程）、江苏省工程技术中心（江苏省环境净化材料工程技术研究中心）等重要的省级科研和人才培养平台。创建有</w:t>
      </w:r>
      <w:r w:rsidRPr="00002918">
        <w:rPr>
          <w:rFonts w:eastAsiaTheme="minorEastAsia"/>
          <w:szCs w:val="21"/>
        </w:rPr>
        <w:t>3</w:t>
      </w:r>
      <w:r w:rsidRPr="00002918">
        <w:rPr>
          <w:rFonts w:eastAsiaTheme="minorEastAsia"/>
          <w:szCs w:val="21"/>
        </w:rPr>
        <w:t>个企业研究生院，</w:t>
      </w:r>
      <w:r w:rsidRPr="00002918">
        <w:rPr>
          <w:rFonts w:eastAsiaTheme="minorEastAsia"/>
          <w:szCs w:val="21"/>
        </w:rPr>
        <w:t>17</w:t>
      </w:r>
      <w:r w:rsidRPr="00002918">
        <w:rPr>
          <w:rFonts w:eastAsiaTheme="minorEastAsia"/>
          <w:szCs w:val="21"/>
        </w:rPr>
        <w:t>个企业研究生工作站和</w:t>
      </w:r>
      <w:r w:rsidRPr="00002918">
        <w:rPr>
          <w:rFonts w:eastAsiaTheme="minorEastAsia"/>
          <w:szCs w:val="21"/>
        </w:rPr>
        <w:t>22</w:t>
      </w:r>
      <w:r w:rsidRPr="00002918">
        <w:rPr>
          <w:rFonts w:eastAsiaTheme="minorEastAsia"/>
          <w:szCs w:val="21"/>
        </w:rPr>
        <w:t>家研究生实践基地，在大气环境化学与污染控制等领域形成了显著的学科优势与专业特色。先后与美国佛蒙特大学、底特律大学合作办学获批境工程专业</w:t>
      </w:r>
      <w:r w:rsidRPr="00002918">
        <w:rPr>
          <w:rFonts w:eastAsiaTheme="minorEastAsia"/>
          <w:szCs w:val="21"/>
        </w:rPr>
        <w:t>1+1</w:t>
      </w:r>
      <w:r w:rsidRPr="00002918">
        <w:rPr>
          <w:rFonts w:eastAsiaTheme="minorEastAsia"/>
          <w:szCs w:val="21"/>
        </w:rPr>
        <w:t>硕士和</w:t>
      </w:r>
      <w:r w:rsidRPr="00002918">
        <w:rPr>
          <w:rFonts w:eastAsiaTheme="minorEastAsia"/>
          <w:szCs w:val="21"/>
        </w:rPr>
        <w:t>3+1+1</w:t>
      </w:r>
      <w:r w:rsidRPr="00002918">
        <w:rPr>
          <w:rFonts w:eastAsiaTheme="minorEastAsia"/>
          <w:szCs w:val="21"/>
        </w:rPr>
        <w:t>本硕项目，国际化合作办学卓有成效。</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目前拥有研究生校内导师</w:t>
      </w:r>
      <w:r w:rsidRPr="00002918">
        <w:rPr>
          <w:rFonts w:eastAsiaTheme="minorEastAsia"/>
          <w:szCs w:val="21"/>
        </w:rPr>
        <w:t>45</w:t>
      </w:r>
      <w:r w:rsidRPr="00002918">
        <w:rPr>
          <w:rFonts w:eastAsiaTheme="minorEastAsia"/>
          <w:szCs w:val="21"/>
        </w:rPr>
        <w:t>人，校外导师</w:t>
      </w:r>
      <w:r w:rsidRPr="00002918">
        <w:rPr>
          <w:rFonts w:eastAsiaTheme="minorEastAsia"/>
          <w:szCs w:val="21"/>
        </w:rPr>
        <w:t>40</w:t>
      </w:r>
      <w:r w:rsidRPr="00002918">
        <w:rPr>
          <w:rFonts w:eastAsiaTheme="minorEastAsia"/>
          <w:szCs w:val="21"/>
        </w:rPr>
        <w:t>人，其中包括国家千人计划学者</w:t>
      </w:r>
      <w:r w:rsidRPr="00002918">
        <w:rPr>
          <w:rFonts w:eastAsiaTheme="minorEastAsia"/>
          <w:szCs w:val="21"/>
        </w:rPr>
        <w:t>2</w:t>
      </w:r>
      <w:r w:rsidRPr="00002918">
        <w:rPr>
          <w:rFonts w:eastAsiaTheme="minorEastAsia"/>
          <w:szCs w:val="21"/>
        </w:rPr>
        <w:t>人、江苏省双创人才</w:t>
      </w:r>
      <w:r w:rsidRPr="00002918">
        <w:rPr>
          <w:rFonts w:eastAsiaTheme="minorEastAsia"/>
          <w:szCs w:val="21"/>
        </w:rPr>
        <w:t>3</w:t>
      </w:r>
      <w:r w:rsidRPr="00002918">
        <w:rPr>
          <w:rFonts w:eastAsiaTheme="minorEastAsia"/>
          <w:szCs w:val="21"/>
        </w:rPr>
        <w:t>人、江苏特聘教授</w:t>
      </w:r>
      <w:r w:rsidRPr="00002918">
        <w:rPr>
          <w:rFonts w:eastAsiaTheme="minorEastAsia"/>
          <w:szCs w:val="21"/>
        </w:rPr>
        <w:t>5</w:t>
      </w:r>
      <w:r w:rsidRPr="00002918">
        <w:rPr>
          <w:rFonts w:eastAsiaTheme="minorEastAsia"/>
          <w:szCs w:val="21"/>
        </w:rPr>
        <w:t>人。学院年均到账科研经费超</w:t>
      </w:r>
      <w:r w:rsidRPr="00002918">
        <w:rPr>
          <w:rFonts w:eastAsiaTheme="minorEastAsia"/>
          <w:szCs w:val="21"/>
        </w:rPr>
        <w:t>1500</w:t>
      </w:r>
      <w:r w:rsidRPr="00002918">
        <w:rPr>
          <w:rFonts w:eastAsiaTheme="minorEastAsia"/>
          <w:szCs w:val="21"/>
        </w:rPr>
        <w:t>万元，年均发表</w:t>
      </w:r>
      <w:r w:rsidR="005A2FE3" w:rsidRPr="00002918">
        <w:rPr>
          <w:rFonts w:eastAsiaTheme="minorEastAsia"/>
          <w:szCs w:val="21"/>
        </w:rPr>
        <w:t>S</w:t>
      </w:r>
      <w:r w:rsidRPr="00002918">
        <w:rPr>
          <w:rFonts w:eastAsiaTheme="minorEastAsia"/>
          <w:szCs w:val="21"/>
        </w:rPr>
        <w:t>CI</w:t>
      </w:r>
      <w:r w:rsidRPr="00002918">
        <w:rPr>
          <w:rFonts w:eastAsiaTheme="minorEastAsia"/>
          <w:szCs w:val="21"/>
        </w:rPr>
        <w:t>论文</w:t>
      </w:r>
      <w:r w:rsidRPr="00002918">
        <w:rPr>
          <w:rFonts w:eastAsiaTheme="minorEastAsia"/>
          <w:szCs w:val="21"/>
        </w:rPr>
        <w:t>100</w:t>
      </w:r>
      <w:r w:rsidRPr="00002918">
        <w:rPr>
          <w:rFonts w:eastAsiaTheme="minorEastAsia"/>
          <w:szCs w:val="21"/>
        </w:rPr>
        <w:t>余篇。</w:t>
      </w:r>
    </w:p>
    <w:p w:rsidR="001151C5" w:rsidRPr="00002918" w:rsidRDefault="001151C5"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1151C5" w:rsidRPr="00002918" w:rsidRDefault="001151C5" w:rsidP="001151C5">
      <w:pPr>
        <w:spacing w:line="300" w:lineRule="auto"/>
        <w:ind w:firstLine="420"/>
        <w:rPr>
          <w:rFonts w:eastAsiaTheme="minorEastAsia"/>
          <w:szCs w:val="21"/>
        </w:rPr>
      </w:pPr>
      <w:r w:rsidRPr="00002918">
        <w:rPr>
          <w:rFonts w:eastAsiaTheme="minorEastAsia"/>
          <w:szCs w:val="21"/>
        </w:rPr>
        <w:t>工程硕士专业学位是与工程领域任职资格相联系的专业性学位，侧重于工程应用，主要为工矿企业和工程建设部门，特别是为国有大中型企业培养应用型、复合型高层次工程技术和工程管理人才。工程领域培养目标为：</w:t>
      </w:r>
      <w:r w:rsidRPr="00002918">
        <w:rPr>
          <w:rFonts w:eastAsiaTheme="minorEastAsia"/>
          <w:szCs w:val="21"/>
        </w:rPr>
        <w:t xml:space="preserve"> </w:t>
      </w:r>
    </w:p>
    <w:p w:rsidR="001151C5" w:rsidRPr="00002918" w:rsidRDefault="001151C5" w:rsidP="001151C5">
      <w:pPr>
        <w:spacing w:line="300" w:lineRule="auto"/>
        <w:ind w:firstLine="420"/>
        <w:rPr>
          <w:rFonts w:eastAsiaTheme="minorEastAsia"/>
          <w:szCs w:val="21"/>
        </w:rPr>
      </w:pPr>
      <w:r w:rsidRPr="00002918">
        <w:rPr>
          <w:rFonts w:eastAsiaTheme="minorEastAsia"/>
          <w:szCs w:val="21"/>
        </w:rPr>
        <w:t>1</w:t>
      </w:r>
      <w:r w:rsidR="009A5457" w:rsidRPr="00002918">
        <w:rPr>
          <w:rFonts w:eastAsiaTheme="minorEastAsia"/>
          <w:szCs w:val="21"/>
        </w:rPr>
        <w:t>．</w:t>
      </w:r>
      <w:r w:rsidRPr="00002918">
        <w:rPr>
          <w:rFonts w:eastAsiaTheme="minorEastAsia"/>
          <w:szCs w:val="21"/>
        </w:rPr>
        <w:t>环境工程工程硕士专业学位获得者应拥护党的基本路线和方针政策，热爱祖国，遵纪守法，具有良好的职业道德和创业精神，积极为我国经济建设和社会发展服务。</w:t>
      </w:r>
    </w:p>
    <w:p w:rsidR="001151C5" w:rsidRPr="00002918" w:rsidRDefault="001151C5" w:rsidP="001151C5">
      <w:pPr>
        <w:spacing w:line="300" w:lineRule="auto"/>
        <w:ind w:firstLine="420"/>
        <w:rPr>
          <w:rFonts w:eastAsiaTheme="minorEastAsia"/>
          <w:szCs w:val="21"/>
        </w:rPr>
      </w:pPr>
      <w:r w:rsidRPr="00002918">
        <w:rPr>
          <w:rFonts w:eastAsiaTheme="minorEastAsia"/>
          <w:szCs w:val="21"/>
        </w:rPr>
        <w:t>2</w:t>
      </w:r>
      <w:r w:rsidR="009A5457" w:rsidRPr="00002918">
        <w:rPr>
          <w:rFonts w:eastAsiaTheme="minorEastAsia"/>
          <w:szCs w:val="21"/>
        </w:rPr>
        <w:t>．</w:t>
      </w:r>
      <w:r w:rsidRPr="00002918">
        <w:rPr>
          <w:rFonts w:eastAsiaTheme="minorEastAsia"/>
          <w:szCs w:val="21"/>
        </w:rPr>
        <w:t>环境工程工程硕土专业学位获得者应掌握所从事工程领域的坚实的基础理论和深入的专门知识，掌握解决工程问题的先进技术方法和现代技术手段；具有创新意识和独立担负工程技术和工程管理工作的能力。</w:t>
      </w:r>
    </w:p>
    <w:p w:rsidR="001151C5" w:rsidRPr="00002918" w:rsidRDefault="001151C5" w:rsidP="001151C5">
      <w:pPr>
        <w:spacing w:line="300" w:lineRule="auto"/>
        <w:ind w:firstLine="420"/>
        <w:rPr>
          <w:rFonts w:eastAsiaTheme="minorEastAsia"/>
          <w:szCs w:val="21"/>
        </w:rPr>
      </w:pPr>
      <w:r w:rsidRPr="00002918">
        <w:rPr>
          <w:rFonts w:eastAsiaTheme="minorEastAsia"/>
          <w:szCs w:val="21"/>
        </w:rPr>
        <w:t>3</w:t>
      </w:r>
      <w:r w:rsidR="009A5457" w:rsidRPr="00002918">
        <w:rPr>
          <w:rFonts w:eastAsiaTheme="minorEastAsia"/>
          <w:szCs w:val="21"/>
        </w:rPr>
        <w:t>．</w:t>
      </w:r>
      <w:r w:rsidRPr="00002918">
        <w:rPr>
          <w:rFonts w:eastAsiaTheme="minorEastAsia"/>
          <w:szCs w:val="21"/>
        </w:rPr>
        <w:t>具有健全的人格和良好的科学文化素养，拥有团队精神、有效的沟通能力和表达能力及项目管理的能力。</w:t>
      </w:r>
    </w:p>
    <w:p w:rsidR="001151C5" w:rsidRPr="00002918" w:rsidRDefault="001151C5"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lastRenderedPageBreak/>
        <w:t>根据本学科的特点和我校环境工程专业特色，确定本领域的研究方向如下：</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1</w:t>
      </w:r>
      <w:r w:rsidR="009A5457" w:rsidRPr="00002918">
        <w:rPr>
          <w:rFonts w:eastAsiaTheme="minorEastAsia"/>
          <w:szCs w:val="21"/>
        </w:rPr>
        <w:t>．</w:t>
      </w:r>
      <w:r w:rsidRPr="00002918">
        <w:rPr>
          <w:rFonts w:eastAsiaTheme="minorEastAsia"/>
          <w:szCs w:val="21"/>
        </w:rPr>
        <w:t>大气环境监测与仪器研发</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2</w:t>
      </w:r>
      <w:r w:rsidR="009A5457" w:rsidRPr="00002918">
        <w:rPr>
          <w:rFonts w:eastAsiaTheme="minorEastAsia"/>
          <w:szCs w:val="21"/>
        </w:rPr>
        <w:t>．</w:t>
      </w:r>
      <w:r w:rsidRPr="00002918">
        <w:rPr>
          <w:rFonts w:eastAsiaTheme="minorEastAsia"/>
          <w:szCs w:val="21"/>
        </w:rPr>
        <w:t>环境变化及其影响</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3</w:t>
      </w:r>
      <w:r w:rsidR="009A5457" w:rsidRPr="00002918">
        <w:rPr>
          <w:rFonts w:eastAsiaTheme="minorEastAsia"/>
          <w:szCs w:val="21"/>
        </w:rPr>
        <w:t>．</w:t>
      </w:r>
      <w:r w:rsidRPr="00002918">
        <w:rPr>
          <w:rFonts w:eastAsiaTheme="minorEastAsia"/>
          <w:szCs w:val="21"/>
        </w:rPr>
        <w:t>大气污染控制技术及工程</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4</w:t>
      </w:r>
      <w:r w:rsidR="009A5457" w:rsidRPr="00002918">
        <w:rPr>
          <w:rFonts w:eastAsiaTheme="minorEastAsia"/>
          <w:szCs w:val="21"/>
        </w:rPr>
        <w:t>．</w:t>
      </w:r>
      <w:r w:rsidRPr="00002918">
        <w:rPr>
          <w:rFonts w:eastAsiaTheme="minorEastAsia"/>
          <w:szCs w:val="21"/>
        </w:rPr>
        <w:t>水污染控制技术及工程</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5</w:t>
      </w:r>
      <w:r w:rsidR="009A5457" w:rsidRPr="00002918">
        <w:rPr>
          <w:rFonts w:eastAsiaTheme="minorEastAsia"/>
          <w:szCs w:val="21"/>
        </w:rPr>
        <w:t>．</w:t>
      </w:r>
      <w:r w:rsidRPr="00002918">
        <w:rPr>
          <w:rFonts w:eastAsiaTheme="minorEastAsia"/>
          <w:szCs w:val="21"/>
        </w:rPr>
        <w:t>环境材料开发与污染防治</w:t>
      </w:r>
    </w:p>
    <w:p w:rsidR="001151C5" w:rsidRPr="00002918" w:rsidRDefault="001151C5"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一般为</w:t>
      </w:r>
      <w:r w:rsidRPr="00002918">
        <w:rPr>
          <w:rFonts w:eastAsiaTheme="minorEastAsia"/>
          <w:szCs w:val="21"/>
        </w:rPr>
        <w:t>3</w:t>
      </w:r>
      <w:r w:rsidRPr="00002918">
        <w:rPr>
          <w:rFonts w:eastAsiaTheme="minorEastAsia"/>
          <w:szCs w:val="21"/>
        </w:rPr>
        <w:t>年，学习年限最长不超过</w:t>
      </w:r>
      <w:r w:rsidRPr="00002918">
        <w:rPr>
          <w:rFonts w:eastAsiaTheme="minorEastAsia"/>
          <w:szCs w:val="21"/>
        </w:rPr>
        <w:t>5</w:t>
      </w:r>
      <w:r w:rsidRPr="00002918">
        <w:rPr>
          <w:rFonts w:eastAsiaTheme="minorEastAsia"/>
          <w:szCs w:val="21"/>
        </w:rPr>
        <w:t>年。具体按《全日制硕士专业学位（分类别）研究生指导性培养方案》（学位办〔</w:t>
      </w:r>
      <w:r w:rsidRPr="00002918">
        <w:rPr>
          <w:rFonts w:eastAsiaTheme="minorEastAsia"/>
          <w:szCs w:val="21"/>
        </w:rPr>
        <w:t>2009</w:t>
      </w:r>
      <w:r w:rsidRPr="00002918">
        <w:rPr>
          <w:rFonts w:eastAsiaTheme="minorEastAsia"/>
          <w:szCs w:val="21"/>
        </w:rPr>
        <w:t>〕</w:t>
      </w:r>
      <w:r w:rsidRPr="00002918">
        <w:rPr>
          <w:rFonts w:eastAsiaTheme="minorEastAsia"/>
          <w:szCs w:val="21"/>
        </w:rPr>
        <w:t>23</w:t>
      </w:r>
      <w:r w:rsidRPr="00002918">
        <w:rPr>
          <w:rFonts w:eastAsiaTheme="minorEastAsia"/>
          <w:szCs w:val="21"/>
        </w:rPr>
        <w:t>号）文件要求确定。</w:t>
      </w:r>
    </w:p>
    <w:p w:rsidR="001151C5" w:rsidRPr="00002918" w:rsidRDefault="001151C5"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1151C5" w:rsidRPr="00002918" w:rsidRDefault="001151C5" w:rsidP="001151C5">
      <w:pPr>
        <w:spacing w:line="300" w:lineRule="auto"/>
        <w:ind w:firstLineChars="192" w:firstLine="403"/>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1151C5" w:rsidRPr="00002918" w:rsidRDefault="001151C5" w:rsidP="001151C5">
      <w:pPr>
        <w:spacing w:line="300" w:lineRule="auto"/>
        <w:ind w:firstLineChars="192" w:firstLine="403"/>
        <w:rPr>
          <w:rFonts w:eastAsiaTheme="minorEastAsia"/>
          <w:kern w:val="0"/>
          <w:szCs w:val="21"/>
        </w:rPr>
      </w:pPr>
      <w:r w:rsidRPr="00002918">
        <w:rPr>
          <w:rFonts w:eastAsiaTheme="minorEastAsia"/>
          <w:kern w:val="0"/>
          <w:szCs w:val="21"/>
        </w:rPr>
        <w:t>总学分：</w:t>
      </w:r>
      <w:r w:rsidRPr="00002918">
        <w:rPr>
          <w:rFonts w:eastAsiaTheme="minorEastAsia"/>
          <w:kern w:val="0"/>
          <w:szCs w:val="21"/>
        </w:rPr>
        <w:t>26</w:t>
      </w:r>
      <w:r w:rsidRPr="00002918">
        <w:rPr>
          <w:rFonts w:eastAsiaTheme="minorEastAsia"/>
          <w:kern w:val="0"/>
          <w:szCs w:val="21"/>
        </w:rPr>
        <w:t>学分</w:t>
      </w:r>
    </w:p>
    <w:p w:rsidR="001151C5" w:rsidRPr="00002918" w:rsidRDefault="001151C5" w:rsidP="001151C5">
      <w:pPr>
        <w:spacing w:line="300" w:lineRule="auto"/>
        <w:ind w:firstLineChars="192" w:firstLine="403"/>
        <w:rPr>
          <w:rFonts w:eastAsiaTheme="minorEastAsia"/>
          <w:kern w:val="0"/>
          <w:szCs w:val="21"/>
        </w:rPr>
      </w:pPr>
      <w:r w:rsidRPr="00002918">
        <w:rPr>
          <w:rFonts w:eastAsiaTheme="minorEastAsia"/>
          <w:kern w:val="0"/>
          <w:szCs w:val="21"/>
        </w:rPr>
        <w:t>学位课学分：</w:t>
      </w:r>
      <w:r w:rsidRPr="00002918">
        <w:rPr>
          <w:rFonts w:eastAsiaTheme="minorEastAsia"/>
          <w:kern w:val="0"/>
          <w:szCs w:val="21"/>
        </w:rPr>
        <w:t>15</w:t>
      </w:r>
      <w:r w:rsidRPr="00002918">
        <w:rPr>
          <w:rFonts w:eastAsiaTheme="minorEastAsia"/>
          <w:kern w:val="0"/>
          <w:szCs w:val="21"/>
        </w:rPr>
        <w:t>学分</w:t>
      </w:r>
    </w:p>
    <w:p w:rsidR="001151C5" w:rsidRPr="00002918" w:rsidRDefault="001151C5" w:rsidP="001151C5">
      <w:pPr>
        <w:spacing w:line="300" w:lineRule="auto"/>
        <w:ind w:firstLineChars="192" w:firstLine="403"/>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课程设置（附表</w:t>
      </w:r>
      <w:r w:rsidRPr="00002918">
        <w:rPr>
          <w:rFonts w:eastAsiaTheme="minorEastAsia"/>
          <w:kern w:val="0"/>
          <w:szCs w:val="21"/>
        </w:rPr>
        <w:t>1</w:t>
      </w:r>
      <w:r w:rsidRPr="00002918">
        <w:rPr>
          <w:rFonts w:eastAsiaTheme="minorEastAsia"/>
          <w:kern w:val="0"/>
          <w:szCs w:val="21"/>
        </w:rPr>
        <w:t>）</w:t>
      </w:r>
    </w:p>
    <w:p w:rsidR="001151C5" w:rsidRPr="00002918" w:rsidRDefault="001151C5" w:rsidP="001151C5">
      <w:pPr>
        <w:spacing w:line="300" w:lineRule="auto"/>
        <w:ind w:firstLineChars="192" w:firstLine="403"/>
        <w:rPr>
          <w:rFonts w:eastAsiaTheme="minorEastAsia"/>
          <w:kern w:val="0"/>
          <w:szCs w:val="21"/>
        </w:rPr>
      </w:pPr>
      <w:r w:rsidRPr="00002918">
        <w:rPr>
          <w:rFonts w:eastAsiaTheme="minorEastAsia"/>
          <w:kern w:val="0"/>
          <w:szCs w:val="21"/>
        </w:rPr>
        <w:t>学位课（</w:t>
      </w:r>
      <w:r w:rsidRPr="00002918">
        <w:rPr>
          <w:rFonts w:eastAsiaTheme="minorEastAsia"/>
          <w:kern w:val="0"/>
          <w:szCs w:val="21"/>
        </w:rPr>
        <w:t>15</w:t>
      </w:r>
      <w:r w:rsidRPr="00002918">
        <w:rPr>
          <w:rFonts w:eastAsiaTheme="minorEastAsia"/>
          <w:kern w:val="0"/>
          <w:szCs w:val="21"/>
        </w:rPr>
        <w:t>学分）</w:t>
      </w:r>
    </w:p>
    <w:p w:rsidR="001151C5" w:rsidRPr="00002918" w:rsidRDefault="001151C5" w:rsidP="001151C5">
      <w:pPr>
        <w:spacing w:line="300" w:lineRule="auto"/>
        <w:ind w:firstLineChars="192" w:firstLine="403"/>
        <w:rPr>
          <w:rFonts w:eastAsiaTheme="minorEastAsia"/>
          <w:kern w:val="0"/>
          <w:szCs w:val="21"/>
        </w:rPr>
      </w:pPr>
      <w:r w:rsidRPr="00002918">
        <w:rPr>
          <w:rFonts w:eastAsiaTheme="minorEastAsia"/>
          <w:kern w:val="0"/>
          <w:szCs w:val="21"/>
        </w:rPr>
        <w:t>非学位课（不少于</w:t>
      </w:r>
      <w:r w:rsidRPr="00002918">
        <w:rPr>
          <w:rFonts w:eastAsiaTheme="minorEastAsia"/>
          <w:kern w:val="0"/>
          <w:szCs w:val="21"/>
        </w:rPr>
        <w:t>7</w:t>
      </w:r>
      <w:r w:rsidRPr="00002918">
        <w:rPr>
          <w:rFonts w:eastAsiaTheme="minorEastAsia"/>
          <w:kern w:val="0"/>
          <w:szCs w:val="21"/>
        </w:rPr>
        <w:t>学分）</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kern w:val="0"/>
          <w:szCs w:val="21"/>
        </w:rPr>
        <w:t>实践环节（</w:t>
      </w:r>
      <w:r w:rsidRPr="00002918">
        <w:rPr>
          <w:rFonts w:eastAsiaTheme="minorEastAsia"/>
          <w:kern w:val="0"/>
          <w:szCs w:val="21"/>
        </w:rPr>
        <w:t>4</w:t>
      </w:r>
      <w:r w:rsidRPr="00002918">
        <w:rPr>
          <w:rFonts w:eastAsiaTheme="minorEastAsia"/>
          <w:kern w:val="0"/>
          <w:szCs w:val="21"/>
        </w:rPr>
        <w:t>学分）</w:t>
      </w:r>
    </w:p>
    <w:p w:rsidR="001151C5" w:rsidRPr="00002918" w:rsidRDefault="001151C5"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本专业学位硕士研究生的培养实行</w:t>
      </w:r>
      <w:r w:rsidRPr="00002918">
        <w:rPr>
          <w:rFonts w:eastAsiaTheme="minorEastAsia"/>
          <w:szCs w:val="21"/>
        </w:rPr>
        <w:t>“</w:t>
      </w:r>
      <w:r w:rsidRPr="00002918">
        <w:rPr>
          <w:rFonts w:eastAsiaTheme="minorEastAsia"/>
          <w:szCs w:val="21"/>
        </w:rPr>
        <w:t>双导师制</w:t>
      </w:r>
      <w:r w:rsidRPr="00002918">
        <w:rPr>
          <w:rFonts w:eastAsiaTheme="minorEastAsia"/>
          <w:szCs w:val="21"/>
        </w:rPr>
        <w:t>”</w:t>
      </w:r>
      <w:r w:rsidRPr="00002918">
        <w:rPr>
          <w:rFonts w:eastAsiaTheme="minorEastAsia"/>
          <w:szCs w:val="21"/>
        </w:rPr>
        <w:t>，校内导师和校外导师共同指导。以校内导师指导为主，校外导师参与企业实践类课程、学位论文选题、专业实践和答辩等环节的指导工作。</w:t>
      </w:r>
      <w:r w:rsidRPr="00002918">
        <w:rPr>
          <w:rFonts w:eastAsiaTheme="minorEastAsia"/>
          <w:szCs w:val="21"/>
        </w:rPr>
        <w:t xml:space="preserve"> </w:t>
      </w:r>
    </w:p>
    <w:p w:rsidR="001151C5" w:rsidRPr="00002918" w:rsidRDefault="001151C5"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szCs w:val="21"/>
        </w:rPr>
        <w:t>6</w:t>
      </w:r>
      <w:r w:rsidRPr="00002918">
        <w:rPr>
          <w:rFonts w:eastAsiaTheme="minorEastAsia"/>
          <w:szCs w:val="21"/>
        </w:rPr>
        <w:t>个月再重新申请考核，最长延期时间为</w:t>
      </w:r>
      <w:r w:rsidRPr="00002918">
        <w:rPr>
          <w:rFonts w:eastAsiaTheme="minorEastAsia"/>
          <w:szCs w:val="21"/>
        </w:rPr>
        <w:t>1</w:t>
      </w:r>
      <w:r w:rsidRPr="00002918">
        <w:rPr>
          <w:rFonts w:eastAsiaTheme="minorEastAsia"/>
          <w:szCs w:val="21"/>
        </w:rPr>
        <w:t>年。</w:t>
      </w:r>
    </w:p>
    <w:p w:rsidR="001151C5" w:rsidRPr="00002918" w:rsidRDefault="001151C5"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论文形式：产品研发、工程设计、应用研究、工程</w:t>
      </w:r>
      <w:r w:rsidRPr="00002918">
        <w:rPr>
          <w:rFonts w:eastAsiaTheme="minorEastAsia"/>
          <w:szCs w:val="21"/>
        </w:rPr>
        <w:t>/</w:t>
      </w:r>
      <w:r w:rsidRPr="00002918">
        <w:rPr>
          <w:rFonts w:eastAsiaTheme="minorEastAsia"/>
          <w:szCs w:val="21"/>
        </w:rPr>
        <w:t>项目管理、调研报告、案例分析等。</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学位论文内容包括以下几个方面：</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1</w:t>
      </w:r>
      <w:r w:rsidRPr="00002918">
        <w:rPr>
          <w:rFonts w:eastAsiaTheme="minorEastAsia"/>
          <w:szCs w:val="21"/>
        </w:rPr>
        <w:t>．选题和开题</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论文选题应直接来源于生产实际或者具有明确的生产背景和应用价值，可以是一个完整的工程项目策划、工程设计项目或技术改造项目，可以是技术攻关研究专题，可以是新工艺、新设备、新材料、新产品的研制与开发。</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硕士学位论文开题报告应在第</w:t>
      </w:r>
      <w:r w:rsidRPr="00002918">
        <w:rPr>
          <w:rFonts w:eastAsiaTheme="minorEastAsia"/>
          <w:szCs w:val="21"/>
        </w:rPr>
        <w:t>3</w:t>
      </w:r>
      <w:r w:rsidRPr="00002918">
        <w:rPr>
          <w:rFonts w:eastAsiaTheme="minorEastAsia"/>
          <w:szCs w:val="21"/>
        </w:rPr>
        <w:t>学期结束前完成，因特殊原因需延期开题者，应提前向研究生院提出书面申请，申请延期的期限最长不超过</w:t>
      </w:r>
      <w:r w:rsidRPr="00002918">
        <w:rPr>
          <w:rFonts w:eastAsiaTheme="minorEastAsia"/>
          <w:szCs w:val="21"/>
        </w:rPr>
        <w:t>2</w:t>
      </w:r>
      <w:r w:rsidRPr="00002918">
        <w:rPr>
          <w:rFonts w:eastAsiaTheme="minorEastAsia"/>
          <w:szCs w:val="21"/>
        </w:rPr>
        <w:t>个月。开题报告通过后，原则上不再改变，如论文选题有重大变化的，需重做开题报告。</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lastRenderedPageBreak/>
        <w:t>2</w:t>
      </w:r>
      <w:r w:rsidRPr="00002918">
        <w:rPr>
          <w:rFonts w:eastAsiaTheme="minorEastAsia"/>
          <w:szCs w:val="21"/>
        </w:rPr>
        <w:t>．学位论文的写作和要求</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按学校学位论文写作要求执行。专业学位论文工作应有一定的技术难度和工作量；学位论文应表明作者具有综合运用科学理论、方法和技术手段解决工程实际问题的能力，并在解决关键性工程技术问题上有创新，或设计的新工艺、新产品有先进性和实用性，或研制出的成果（技术）有较显著的经济效益和社会效益。</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3</w:t>
      </w:r>
      <w:r w:rsidRPr="00002918">
        <w:rPr>
          <w:rFonts w:eastAsiaTheme="minorEastAsia"/>
          <w:szCs w:val="21"/>
        </w:rPr>
        <w:t>．学位论文的预答辩和答辩</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szCs w:val="21"/>
        </w:rPr>
        <w:t>3</w:t>
      </w:r>
      <w:r w:rsidRPr="00002918">
        <w:rPr>
          <w:rFonts w:eastAsiaTheme="minorEastAsia"/>
          <w:szCs w:val="21"/>
        </w:rPr>
        <w:t>月底前完成。预答辩通过者方可申请正式答辩。</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4</w:t>
      </w:r>
      <w:r w:rsidRPr="00002918">
        <w:rPr>
          <w:rFonts w:eastAsiaTheme="minorEastAsia"/>
          <w:szCs w:val="21"/>
        </w:rPr>
        <w:t>．申请学位</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按《南京信息工程大学授予硕士、博士学位授予工作细则》的具体实施办法进行。</w:t>
      </w:r>
    </w:p>
    <w:p w:rsidR="001151C5" w:rsidRPr="00002918" w:rsidRDefault="001151C5" w:rsidP="00B114B8">
      <w:pPr>
        <w:pStyle w:val="3"/>
        <w:ind w:firstLine="482"/>
        <w:rPr>
          <w:rFonts w:ascii="Times New Roman" w:hAnsi="Times New Roman"/>
          <w:b/>
          <w:sz w:val="24"/>
          <w:szCs w:val="24"/>
        </w:rPr>
      </w:pPr>
      <w:r w:rsidRPr="00002918">
        <w:rPr>
          <w:rFonts w:ascii="Times New Roman" w:hAnsi="Times New Roman"/>
          <w:b/>
          <w:sz w:val="24"/>
          <w:szCs w:val="24"/>
        </w:rPr>
        <w:t>九、</w:t>
      </w:r>
      <w:r w:rsidRPr="00002918">
        <w:rPr>
          <w:rFonts w:ascii="Times New Roman" w:hAnsi="Times New Roman"/>
          <w:b/>
          <w:sz w:val="24"/>
          <w:szCs w:val="24"/>
        </w:rPr>
        <w:t xml:space="preserve"> </w:t>
      </w:r>
      <w:r w:rsidRPr="00002918">
        <w:rPr>
          <w:rFonts w:ascii="Times New Roman" w:hAnsi="Times New Roman"/>
          <w:b/>
          <w:sz w:val="24"/>
          <w:szCs w:val="24"/>
        </w:rPr>
        <w:t>实践环节</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专业实践活动，属于必修环节，</w:t>
      </w:r>
      <w:r w:rsidRPr="00002918">
        <w:rPr>
          <w:rFonts w:eastAsiaTheme="minorEastAsia"/>
          <w:szCs w:val="21"/>
        </w:rPr>
        <w:t>4</w:t>
      </w:r>
      <w:r w:rsidRPr="00002918">
        <w:rPr>
          <w:rFonts w:eastAsiaTheme="minorEastAsia"/>
          <w:szCs w:val="21"/>
        </w:rPr>
        <w:t>学分。</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1</w:t>
      </w:r>
      <w:r w:rsidRPr="00002918">
        <w:rPr>
          <w:rFonts w:eastAsiaTheme="minorEastAsia"/>
          <w:szCs w:val="21"/>
        </w:rPr>
        <w:t>．专业实践的组织与安排</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专业实践是专业学位研究生培养过程中的重要教学和科研训练环节，是提高研究生创新意识和实践创新能力的重要保证。各培养单位和指导教师必须高度重视专业学位研究生的专业实践工作，主动与企事业单位建立多种形式的实践基地、研究生工作站、创新中心或产学研联合培养基地，推进专业学位研究生培养与用人单位实际需求的紧密联系，积极探索人才培养的供需互动机制，为学生进行专业实践奠定基础。</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专业实践的组织可采取由校内导师结合自身所承担的现场科研课题，安排学生的专业实践环节；或者依托于学校与企事业单位建立的实践基地、研究生工作站、创新中心或产学研联合培养基地，由校外导师负责安排相应的专业实践环节。</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全日制专业学位研究生在学期间必须参加不少于半年的专业实践，一般在完成全部课程学习计划后方可进入专业实践阶段，特殊情况下可申请采取课程学习与专业实践交叉的方式进行。</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研究生应于第二学期期中与导师一起制订并填写《全日制专业学位研究生专业实践计划表》。各培养单位及时汇总表格，于第二学期结束前</w:t>
      </w:r>
      <w:r w:rsidRPr="00002918">
        <w:rPr>
          <w:rFonts w:eastAsiaTheme="minorEastAsia"/>
          <w:szCs w:val="21"/>
        </w:rPr>
        <w:t>2</w:t>
      </w:r>
      <w:r w:rsidRPr="00002918">
        <w:rPr>
          <w:rFonts w:eastAsiaTheme="minorEastAsia"/>
          <w:szCs w:val="21"/>
        </w:rPr>
        <w:t>周将表格报研究生院。</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2</w:t>
      </w:r>
      <w:r w:rsidRPr="00002918">
        <w:rPr>
          <w:rFonts w:eastAsiaTheme="minorEastAsia"/>
          <w:szCs w:val="21"/>
        </w:rPr>
        <w:t>．专业实践考核</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全日制专业学位研究生专业实践活动应在答辩前完成。专业实践活动结束后，研究生应撰写不少于</w:t>
      </w:r>
      <w:r w:rsidRPr="00002918">
        <w:rPr>
          <w:rFonts w:eastAsiaTheme="minorEastAsia"/>
          <w:szCs w:val="21"/>
        </w:rPr>
        <w:t>5000</w:t>
      </w:r>
      <w:r w:rsidRPr="00002918">
        <w:rPr>
          <w:rFonts w:eastAsiaTheme="minorEastAsia"/>
          <w:szCs w:val="21"/>
        </w:rPr>
        <w:t>字的实践总结报告、案例分析报告、社会调查报告、实习鉴定等，经校内外导师签字认可后交学院研究生教学秘书，由学院组织人员对实践环节效果进行考核，学生必须达到合格才可获得相应学分，不合格者不计学分。</w:t>
      </w:r>
      <w:r w:rsidRPr="00002918">
        <w:rPr>
          <w:rFonts w:eastAsiaTheme="minorEastAsia"/>
          <w:szCs w:val="21"/>
        </w:rPr>
        <w:t xml:space="preserve"> </w:t>
      </w:r>
    </w:p>
    <w:p w:rsidR="001151C5" w:rsidRPr="00002918" w:rsidRDefault="001151C5" w:rsidP="001151C5">
      <w:pPr>
        <w:spacing w:line="300" w:lineRule="auto"/>
        <w:ind w:firstLineChars="192" w:firstLine="403"/>
        <w:rPr>
          <w:rFonts w:eastAsiaTheme="minorEastAsia"/>
          <w:szCs w:val="21"/>
        </w:rPr>
      </w:pPr>
      <w:r w:rsidRPr="00002918">
        <w:rPr>
          <w:rFonts w:eastAsiaTheme="minorEastAsia"/>
          <w:szCs w:val="21"/>
        </w:rPr>
        <w:t xml:space="preserve">3. </w:t>
      </w:r>
      <w:r w:rsidRPr="00002918">
        <w:rPr>
          <w:rFonts w:eastAsiaTheme="minorEastAsia"/>
          <w:szCs w:val="21"/>
        </w:rPr>
        <w:t>为了拓宽研究生的视野，促进研究生了解学科前沿的发展和工程实践应用，研究生在学期间要参加不低于</w:t>
      </w:r>
      <w:r w:rsidRPr="00002918">
        <w:rPr>
          <w:rFonts w:eastAsiaTheme="minorEastAsia"/>
          <w:szCs w:val="21"/>
        </w:rPr>
        <w:t>10</w:t>
      </w:r>
      <w:r w:rsidRPr="00002918">
        <w:rPr>
          <w:rFonts w:eastAsiaTheme="minorEastAsia"/>
          <w:szCs w:val="21"/>
        </w:rPr>
        <w:t>次的学术报告会，并撰写体会。计</w:t>
      </w:r>
      <w:r w:rsidRPr="00002918">
        <w:rPr>
          <w:rFonts w:eastAsiaTheme="minorEastAsia"/>
          <w:szCs w:val="21"/>
        </w:rPr>
        <w:t>2</w:t>
      </w:r>
      <w:r w:rsidRPr="00002918">
        <w:rPr>
          <w:rFonts w:eastAsiaTheme="minorEastAsia"/>
          <w:szCs w:val="21"/>
        </w:rPr>
        <w:t>学分。</w:t>
      </w:r>
      <w:r w:rsidRPr="00002918">
        <w:rPr>
          <w:rFonts w:eastAsiaTheme="minorEastAsia"/>
          <w:szCs w:val="21"/>
        </w:rPr>
        <w:t xml:space="preserve"> </w:t>
      </w:r>
    </w:p>
    <w:p w:rsidR="001151C5" w:rsidRPr="00002918" w:rsidRDefault="001151C5" w:rsidP="001151C5">
      <w:pPr>
        <w:spacing w:line="300" w:lineRule="auto"/>
        <w:rPr>
          <w:rFonts w:eastAsiaTheme="minorEastAsia"/>
          <w:b/>
          <w:bCs/>
          <w:sz w:val="24"/>
        </w:rPr>
      </w:pPr>
      <w:r w:rsidRPr="00002918">
        <w:rPr>
          <w:rFonts w:eastAsiaTheme="minorEastAsia"/>
          <w:szCs w:val="21"/>
        </w:rPr>
        <w:br w:type="page"/>
      </w:r>
      <w:r w:rsidR="00710CE4" w:rsidRPr="00002918">
        <w:rPr>
          <w:rFonts w:eastAsiaTheme="minorEastAsia"/>
          <w:b/>
          <w:bCs/>
          <w:sz w:val="24"/>
        </w:rPr>
        <w:lastRenderedPageBreak/>
        <w:t>附表</w:t>
      </w:r>
      <w:r w:rsidRPr="00002918">
        <w:rPr>
          <w:rFonts w:eastAsiaTheme="minorEastAsia"/>
          <w:b/>
          <w:bCs/>
          <w:sz w:val="24"/>
        </w:rPr>
        <w:t>：</w:t>
      </w:r>
      <w:r w:rsidRPr="00002918">
        <w:rPr>
          <w:rFonts w:eastAsiaTheme="minorEastAsia"/>
          <w:b/>
          <w:bCs/>
          <w:sz w:val="24"/>
          <w:u w:val="single"/>
        </w:rPr>
        <w:t>环境工程</w:t>
      </w:r>
      <w:r w:rsidRPr="00002918">
        <w:rPr>
          <w:rFonts w:eastAsiaTheme="minorEastAsia"/>
          <w:b/>
          <w:bCs/>
          <w:sz w:val="24"/>
        </w:rPr>
        <w:t>全日制专业学位硕士研究生课程设置</w:t>
      </w:r>
    </w:p>
    <w:tbl>
      <w:tblPr>
        <w:tblW w:w="8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850"/>
        <w:gridCol w:w="993"/>
        <w:gridCol w:w="1984"/>
        <w:gridCol w:w="701"/>
        <w:gridCol w:w="647"/>
        <w:gridCol w:w="518"/>
        <w:gridCol w:w="1037"/>
        <w:gridCol w:w="649"/>
        <w:gridCol w:w="900"/>
      </w:tblGrid>
      <w:tr w:rsidR="001151C5" w:rsidRPr="00002918" w:rsidTr="000D3D18">
        <w:tc>
          <w:tcPr>
            <w:tcW w:w="1129" w:type="dxa"/>
            <w:gridSpan w:val="2"/>
            <w:tcMar>
              <w:left w:w="57" w:type="dxa"/>
              <w:right w:w="57" w:type="dxa"/>
            </w:tcMar>
            <w:vAlign w:val="center"/>
          </w:tcPr>
          <w:p w:rsidR="001151C5" w:rsidRPr="00002918" w:rsidRDefault="001151C5" w:rsidP="000D3D18">
            <w:pPr>
              <w:adjustRightInd w:val="0"/>
              <w:spacing w:line="300" w:lineRule="auto"/>
              <w:jc w:val="center"/>
              <w:rPr>
                <w:b/>
                <w:sz w:val="18"/>
                <w:szCs w:val="18"/>
              </w:rPr>
            </w:pPr>
            <w:r w:rsidRPr="00002918">
              <w:rPr>
                <w:b/>
                <w:sz w:val="18"/>
                <w:szCs w:val="18"/>
              </w:rPr>
              <w:t>组别</w:t>
            </w:r>
          </w:p>
        </w:tc>
        <w:tc>
          <w:tcPr>
            <w:tcW w:w="993" w:type="dxa"/>
            <w:tcMar>
              <w:left w:w="57" w:type="dxa"/>
              <w:right w:w="57" w:type="dxa"/>
            </w:tcMar>
            <w:vAlign w:val="center"/>
          </w:tcPr>
          <w:p w:rsidR="001151C5" w:rsidRPr="00002918" w:rsidRDefault="001151C5" w:rsidP="000D3D18">
            <w:pPr>
              <w:adjustRightInd w:val="0"/>
              <w:spacing w:line="300" w:lineRule="auto"/>
              <w:jc w:val="center"/>
              <w:rPr>
                <w:b/>
                <w:sz w:val="18"/>
                <w:szCs w:val="18"/>
              </w:rPr>
            </w:pPr>
            <w:r w:rsidRPr="00002918">
              <w:rPr>
                <w:b/>
                <w:sz w:val="18"/>
                <w:szCs w:val="18"/>
              </w:rPr>
              <w:t>课程编号</w:t>
            </w:r>
          </w:p>
        </w:tc>
        <w:tc>
          <w:tcPr>
            <w:tcW w:w="1984" w:type="dxa"/>
            <w:tcMar>
              <w:left w:w="57" w:type="dxa"/>
              <w:right w:w="57" w:type="dxa"/>
            </w:tcMar>
            <w:vAlign w:val="center"/>
          </w:tcPr>
          <w:p w:rsidR="001151C5" w:rsidRPr="00002918" w:rsidRDefault="001151C5" w:rsidP="000D3D18">
            <w:pPr>
              <w:adjustRightInd w:val="0"/>
              <w:spacing w:line="300" w:lineRule="auto"/>
              <w:ind w:firstLineChars="21" w:firstLine="38"/>
              <w:jc w:val="center"/>
              <w:rPr>
                <w:b/>
                <w:sz w:val="18"/>
                <w:szCs w:val="18"/>
              </w:rPr>
            </w:pPr>
            <w:r w:rsidRPr="00002918">
              <w:rPr>
                <w:b/>
                <w:sz w:val="18"/>
                <w:szCs w:val="18"/>
              </w:rPr>
              <w:t>课程名称</w:t>
            </w:r>
          </w:p>
        </w:tc>
        <w:tc>
          <w:tcPr>
            <w:tcW w:w="701" w:type="dxa"/>
            <w:tcMar>
              <w:left w:w="57" w:type="dxa"/>
              <w:right w:w="57" w:type="dxa"/>
            </w:tcMar>
            <w:vAlign w:val="center"/>
          </w:tcPr>
          <w:p w:rsidR="001151C5" w:rsidRPr="00002918" w:rsidRDefault="001151C5" w:rsidP="000D3D18">
            <w:pPr>
              <w:adjustRightInd w:val="0"/>
              <w:spacing w:line="300" w:lineRule="auto"/>
              <w:jc w:val="center"/>
              <w:rPr>
                <w:b/>
                <w:sz w:val="18"/>
                <w:szCs w:val="18"/>
              </w:rPr>
            </w:pPr>
            <w:r w:rsidRPr="00002918">
              <w:rPr>
                <w:b/>
                <w:sz w:val="18"/>
                <w:szCs w:val="18"/>
              </w:rPr>
              <w:t>学时</w:t>
            </w:r>
          </w:p>
        </w:tc>
        <w:tc>
          <w:tcPr>
            <w:tcW w:w="647" w:type="dxa"/>
            <w:tcMar>
              <w:left w:w="57" w:type="dxa"/>
              <w:right w:w="57" w:type="dxa"/>
            </w:tcMar>
            <w:vAlign w:val="center"/>
          </w:tcPr>
          <w:p w:rsidR="001151C5" w:rsidRPr="00002918" w:rsidRDefault="001151C5" w:rsidP="000D3D18">
            <w:pPr>
              <w:adjustRightInd w:val="0"/>
              <w:spacing w:line="300" w:lineRule="auto"/>
              <w:jc w:val="center"/>
              <w:rPr>
                <w:b/>
                <w:sz w:val="18"/>
                <w:szCs w:val="18"/>
              </w:rPr>
            </w:pPr>
            <w:r w:rsidRPr="00002918">
              <w:rPr>
                <w:b/>
                <w:sz w:val="18"/>
                <w:szCs w:val="18"/>
              </w:rPr>
              <w:t>学分</w:t>
            </w:r>
          </w:p>
        </w:tc>
        <w:tc>
          <w:tcPr>
            <w:tcW w:w="518" w:type="dxa"/>
            <w:tcMar>
              <w:left w:w="57" w:type="dxa"/>
              <w:right w:w="57" w:type="dxa"/>
            </w:tcMar>
            <w:vAlign w:val="center"/>
          </w:tcPr>
          <w:p w:rsidR="001151C5" w:rsidRPr="00002918" w:rsidRDefault="001151C5" w:rsidP="000D3D18">
            <w:pPr>
              <w:adjustRightInd w:val="0"/>
              <w:spacing w:line="300" w:lineRule="auto"/>
              <w:jc w:val="center"/>
              <w:rPr>
                <w:b/>
                <w:sz w:val="18"/>
                <w:szCs w:val="18"/>
              </w:rPr>
            </w:pPr>
            <w:r w:rsidRPr="00002918">
              <w:rPr>
                <w:b/>
                <w:sz w:val="18"/>
                <w:szCs w:val="18"/>
              </w:rPr>
              <w:t>开课学期</w:t>
            </w:r>
          </w:p>
        </w:tc>
        <w:tc>
          <w:tcPr>
            <w:tcW w:w="1037" w:type="dxa"/>
            <w:tcMar>
              <w:left w:w="57" w:type="dxa"/>
              <w:right w:w="57" w:type="dxa"/>
            </w:tcMar>
            <w:vAlign w:val="center"/>
          </w:tcPr>
          <w:p w:rsidR="001151C5" w:rsidRPr="00002918" w:rsidRDefault="001151C5" w:rsidP="000D3D18">
            <w:pPr>
              <w:adjustRightInd w:val="0"/>
              <w:spacing w:line="300" w:lineRule="auto"/>
              <w:jc w:val="center"/>
              <w:rPr>
                <w:b/>
                <w:sz w:val="18"/>
                <w:szCs w:val="18"/>
              </w:rPr>
            </w:pPr>
            <w:r w:rsidRPr="00002918">
              <w:rPr>
                <w:b/>
                <w:sz w:val="18"/>
                <w:szCs w:val="18"/>
              </w:rPr>
              <w:t>授课方式</w:t>
            </w:r>
          </w:p>
        </w:tc>
        <w:tc>
          <w:tcPr>
            <w:tcW w:w="649" w:type="dxa"/>
            <w:tcMar>
              <w:left w:w="57" w:type="dxa"/>
              <w:right w:w="57" w:type="dxa"/>
            </w:tcMar>
            <w:vAlign w:val="center"/>
          </w:tcPr>
          <w:p w:rsidR="001151C5" w:rsidRPr="00002918" w:rsidRDefault="001151C5" w:rsidP="000D3D18">
            <w:pPr>
              <w:adjustRightInd w:val="0"/>
              <w:spacing w:line="300" w:lineRule="auto"/>
              <w:jc w:val="center"/>
              <w:rPr>
                <w:b/>
                <w:sz w:val="18"/>
                <w:szCs w:val="18"/>
              </w:rPr>
            </w:pPr>
            <w:r w:rsidRPr="00002918">
              <w:rPr>
                <w:b/>
                <w:sz w:val="18"/>
                <w:szCs w:val="18"/>
              </w:rPr>
              <w:t>考试方式</w:t>
            </w:r>
          </w:p>
        </w:tc>
        <w:tc>
          <w:tcPr>
            <w:tcW w:w="900" w:type="dxa"/>
          </w:tcPr>
          <w:p w:rsidR="001151C5" w:rsidRPr="00002918" w:rsidRDefault="001151C5" w:rsidP="000D3D18">
            <w:pPr>
              <w:adjustRightInd w:val="0"/>
              <w:spacing w:line="300" w:lineRule="auto"/>
              <w:jc w:val="center"/>
              <w:rPr>
                <w:b/>
                <w:sz w:val="18"/>
                <w:szCs w:val="18"/>
              </w:rPr>
            </w:pPr>
            <w:r w:rsidRPr="00002918">
              <w:rPr>
                <w:b/>
                <w:sz w:val="18"/>
                <w:szCs w:val="18"/>
              </w:rPr>
              <w:t>备注</w:t>
            </w:r>
          </w:p>
        </w:tc>
      </w:tr>
      <w:tr w:rsidR="001151C5" w:rsidRPr="00002918" w:rsidTr="000D3D18">
        <w:trPr>
          <w:trHeight w:val="397"/>
        </w:trPr>
        <w:tc>
          <w:tcPr>
            <w:tcW w:w="1129" w:type="dxa"/>
            <w:gridSpan w:val="2"/>
            <w:vMerge w:val="restart"/>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A</w:t>
            </w:r>
          </w:p>
        </w:tc>
        <w:tc>
          <w:tcPr>
            <w:tcW w:w="993" w:type="dxa"/>
            <w:tcMar>
              <w:left w:w="57" w:type="dxa"/>
              <w:right w:w="57" w:type="dxa"/>
            </w:tcMar>
            <w:vAlign w:val="center"/>
          </w:tcPr>
          <w:p w:rsidR="001151C5" w:rsidRPr="00002918" w:rsidRDefault="005A2FE3" w:rsidP="000D3D18">
            <w:pPr>
              <w:adjustRightInd w:val="0"/>
              <w:spacing w:line="300" w:lineRule="auto"/>
              <w:jc w:val="center"/>
              <w:rPr>
                <w:sz w:val="18"/>
                <w:szCs w:val="18"/>
              </w:rPr>
            </w:pPr>
            <w:r w:rsidRPr="00002918">
              <w:rPr>
                <w:sz w:val="18"/>
                <w:szCs w:val="18"/>
              </w:rPr>
              <w:t>s</w:t>
            </w:r>
            <w:r w:rsidR="001151C5" w:rsidRPr="00002918">
              <w:rPr>
                <w:sz w:val="18"/>
                <w:szCs w:val="18"/>
              </w:rPr>
              <w:t>008001</w:t>
            </w:r>
          </w:p>
        </w:tc>
        <w:tc>
          <w:tcPr>
            <w:tcW w:w="1984" w:type="dxa"/>
            <w:tcMar>
              <w:left w:w="57" w:type="dxa"/>
              <w:right w:w="57" w:type="dxa"/>
            </w:tcMar>
            <w:vAlign w:val="center"/>
          </w:tcPr>
          <w:p w:rsidR="001151C5" w:rsidRPr="00002918" w:rsidRDefault="001151C5" w:rsidP="000D3D18">
            <w:pPr>
              <w:widowControl/>
              <w:jc w:val="center"/>
              <w:rPr>
                <w:kern w:val="0"/>
                <w:sz w:val="18"/>
                <w:szCs w:val="18"/>
              </w:rPr>
            </w:pPr>
            <w:r w:rsidRPr="00002918">
              <w:rPr>
                <w:sz w:val="18"/>
                <w:szCs w:val="18"/>
              </w:rPr>
              <w:t>中国特色社会主义理论与实践研究</w:t>
            </w:r>
          </w:p>
        </w:tc>
        <w:tc>
          <w:tcPr>
            <w:tcW w:w="701"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32</w:t>
            </w:r>
          </w:p>
        </w:tc>
        <w:tc>
          <w:tcPr>
            <w:tcW w:w="647"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2</w:t>
            </w:r>
          </w:p>
        </w:tc>
        <w:tc>
          <w:tcPr>
            <w:tcW w:w="518"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1</w:t>
            </w:r>
          </w:p>
        </w:tc>
        <w:tc>
          <w:tcPr>
            <w:tcW w:w="1037"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考试</w:t>
            </w:r>
          </w:p>
        </w:tc>
        <w:tc>
          <w:tcPr>
            <w:tcW w:w="900" w:type="dxa"/>
          </w:tcPr>
          <w:p w:rsidR="001151C5" w:rsidRPr="00002918" w:rsidRDefault="001151C5" w:rsidP="000D3D18">
            <w:pPr>
              <w:widowControl/>
              <w:spacing w:line="300" w:lineRule="auto"/>
              <w:jc w:val="center"/>
              <w:rPr>
                <w:kern w:val="0"/>
                <w:sz w:val="18"/>
                <w:szCs w:val="18"/>
              </w:rPr>
            </w:pPr>
          </w:p>
        </w:tc>
      </w:tr>
      <w:tr w:rsidR="001151C5" w:rsidRPr="00002918" w:rsidTr="000D3D18">
        <w:trPr>
          <w:trHeight w:val="397"/>
        </w:trPr>
        <w:tc>
          <w:tcPr>
            <w:tcW w:w="1129" w:type="dxa"/>
            <w:gridSpan w:val="2"/>
            <w:vMerge/>
            <w:tcMar>
              <w:left w:w="57" w:type="dxa"/>
              <w:right w:w="57" w:type="dxa"/>
            </w:tcMar>
            <w:vAlign w:val="center"/>
          </w:tcPr>
          <w:p w:rsidR="001151C5" w:rsidRPr="00002918" w:rsidRDefault="001151C5" w:rsidP="000D3D18">
            <w:pPr>
              <w:adjustRightInd w:val="0"/>
              <w:spacing w:line="300" w:lineRule="auto"/>
              <w:jc w:val="center"/>
              <w:rPr>
                <w:sz w:val="18"/>
                <w:szCs w:val="18"/>
              </w:rPr>
            </w:pPr>
          </w:p>
        </w:tc>
        <w:tc>
          <w:tcPr>
            <w:tcW w:w="993" w:type="dxa"/>
            <w:tcMar>
              <w:left w:w="57" w:type="dxa"/>
              <w:right w:w="57" w:type="dxa"/>
            </w:tcMar>
            <w:vAlign w:val="center"/>
          </w:tcPr>
          <w:p w:rsidR="001151C5" w:rsidRPr="00002918" w:rsidRDefault="005A2FE3" w:rsidP="000D3D18">
            <w:pPr>
              <w:widowControl/>
              <w:spacing w:line="300" w:lineRule="auto"/>
              <w:jc w:val="center"/>
              <w:rPr>
                <w:kern w:val="0"/>
                <w:sz w:val="18"/>
                <w:szCs w:val="18"/>
              </w:rPr>
            </w:pPr>
            <w:r w:rsidRPr="00002918">
              <w:rPr>
                <w:sz w:val="18"/>
                <w:szCs w:val="18"/>
              </w:rPr>
              <w:t>s</w:t>
            </w:r>
            <w:r w:rsidR="001151C5" w:rsidRPr="00002918">
              <w:rPr>
                <w:sz w:val="18"/>
                <w:szCs w:val="18"/>
              </w:rPr>
              <w:t>008002</w:t>
            </w:r>
          </w:p>
        </w:tc>
        <w:tc>
          <w:tcPr>
            <w:tcW w:w="1984"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自然辩证法概论</w:t>
            </w:r>
          </w:p>
        </w:tc>
        <w:tc>
          <w:tcPr>
            <w:tcW w:w="701"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16</w:t>
            </w:r>
          </w:p>
        </w:tc>
        <w:tc>
          <w:tcPr>
            <w:tcW w:w="647"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1</w:t>
            </w:r>
          </w:p>
        </w:tc>
        <w:tc>
          <w:tcPr>
            <w:tcW w:w="518"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2</w:t>
            </w:r>
          </w:p>
        </w:tc>
        <w:tc>
          <w:tcPr>
            <w:tcW w:w="1037"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考试</w:t>
            </w:r>
          </w:p>
        </w:tc>
        <w:tc>
          <w:tcPr>
            <w:tcW w:w="900" w:type="dxa"/>
          </w:tcPr>
          <w:p w:rsidR="001151C5" w:rsidRPr="00002918" w:rsidRDefault="001151C5" w:rsidP="000D3D18">
            <w:pPr>
              <w:widowControl/>
              <w:spacing w:line="300" w:lineRule="auto"/>
              <w:jc w:val="center"/>
              <w:rPr>
                <w:kern w:val="0"/>
                <w:sz w:val="18"/>
                <w:szCs w:val="18"/>
              </w:rPr>
            </w:pPr>
          </w:p>
        </w:tc>
      </w:tr>
      <w:tr w:rsidR="001151C5" w:rsidRPr="00002918" w:rsidTr="000D3D18">
        <w:trPr>
          <w:trHeight w:val="397"/>
        </w:trPr>
        <w:tc>
          <w:tcPr>
            <w:tcW w:w="1129" w:type="dxa"/>
            <w:gridSpan w:val="2"/>
            <w:vMerge/>
            <w:tcMar>
              <w:left w:w="57" w:type="dxa"/>
              <w:right w:w="57" w:type="dxa"/>
            </w:tcMar>
            <w:vAlign w:val="center"/>
          </w:tcPr>
          <w:p w:rsidR="001151C5" w:rsidRPr="00002918" w:rsidRDefault="001151C5" w:rsidP="000D3D18">
            <w:pPr>
              <w:adjustRightInd w:val="0"/>
              <w:spacing w:line="300" w:lineRule="auto"/>
              <w:jc w:val="center"/>
              <w:rPr>
                <w:sz w:val="18"/>
                <w:szCs w:val="18"/>
              </w:rPr>
            </w:pPr>
          </w:p>
        </w:tc>
        <w:tc>
          <w:tcPr>
            <w:tcW w:w="993" w:type="dxa"/>
            <w:tcMar>
              <w:left w:w="57" w:type="dxa"/>
              <w:right w:w="57" w:type="dxa"/>
            </w:tcMar>
            <w:vAlign w:val="center"/>
          </w:tcPr>
          <w:p w:rsidR="001151C5" w:rsidRPr="00002918" w:rsidRDefault="005A2FE3" w:rsidP="000D3D18">
            <w:pPr>
              <w:widowControl/>
              <w:spacing w:line="300" w:lineRule="auto"/>
              <w:jc w:val="center"/>
              <w:rPr>
                <w:sz w:val="18"/>
                <w:szCs w:val="18"/>
              </w:rPr>
            </w:pPr>
            <w:r w:rsidRPr="00002918">
              <w:rPr>
                <w:sz w:val="18"/>
                <w:szCs w:val="18"/>
              </w:rPr>
              <w:t>s</w:t>
            </w:r>
            <w:r w:rsidR="001151C5" w:rsidRPr="00002918">
              <w:rPr>
                <w:sz w:val="18"/>
                <w:szCs w:val="18"/>
              </w:rPr>
              <w:t>999031</w:t>
            </w:r>
          </w:p>
        </w:tc>
        <w:tc>
          <w:tcPr>
            <w:tcW w:w="1984"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PET</w:t>
            </w:r>
            <w:r w:rsidR="005A2FE3" w:rsidRPr="00002918">
              <w:rPr>
                <w:kern w:val="0"/>
                <w:sz w:val="18"/>
                <w:szCs w:val="18"/>
              </w:rPr>
              <w:t>S</w:t>
            </w:r>
            <w:r w:rsidRPr="00002918">
              <w:rPr>
                <w:kern w:val="0"/>
                <w:sz w:val="18"/>
                <w:szCs w:val="18"/>
              </w:rPr>
              <w:t>-5</w:t>
            </w:r>
          </w:p>
        </w:tc>
        <w:tc>
          <w:tcPr>
            <w:tcW w:w="701"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32</w:t>
            </w:r>
          </w:p>
        </w:tc>
        <w:tc>
          <w:tcPr>
            <w:tcW w:w="647"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2</w:t>
            </w:r>
          </w:p>
        </w:tc>
        <w:tc>
          <w:tcPr>
            <w:tcW w:w="518"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1</w:t>
            </w:r>
          </w:p>
        </w:tc>
        <w:tc>
          <w:tcPr>
            <w:tcW w:w="1037"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考试</w:t>
            </w:r>
          </w:p>
        </w:tc>
        <w:tc>
          <w:tcPr>
            <w:tcW w:w="900" w:type="dxa"/>
            <w:vAlign w:val="center"/>
          </w:tcPr>
          <w:p w:rsidR="001151C5" w:rsidRPr="00002918" w:rsidRDefault="001151C5" w:rsidP="000D3D18">
            <w:pPr>
              <w:widowControl/>
              <w:spacing w:line="300" w:lineRule="auto"/>
              <w:jc w:val="center"/>
              <w:rPr>
                <w:kern w:val="0"/>
                <w:sz w:val="18"/>
                <w:szCs w:val="18"/>
              </w:rPr>
            </w:pPr>
          </w:p>
        </w:tc>
      </w:tr>
      <w:tr w:rsidR="001151C5" w:rsidRPr="00002918" w:rsidTr="000D3D18">
        <w:trPr>
          <w:trHeight w:val="397"/>
        </w:trPr>
        <w:tc>
          <w:tcPr>
            <w:tcW w:w="1129" w:type="dxa"/>
            <w:gridSpan w:val="2"/>
            <w:vMerge/>
            <w:tcMar>
              <w:left w:w="57" w:type="dxa"/>
              <w:right w:w="57" w:type="dxa"/>
            </w:tcMar>
            <w:vAlign w:val="center"/>
          </w:tcPr>
          <w:p w:rsidR="001151C5" w:rsidRPr="00002918" w:rsidRDefault="001151C5" w:rsidP="000D3D18">
            <w:pPr>
              <w:adjustRightInd w:val="0"/>
              <w:spacing w:line="300" w:lineRule="auto"/>
              <w:jc w:val="center"/>
              <w:rPr>
                <w:sz w:val="18"/>
                <w:szCs w:val="18"/>
              </w:rPr>
            </w:pPr>
          </w:p>
        </w:tc>
        <w:tc>
          <w:tcPr>
            <w:tcW w:w="993" w:type="dxa"/>
            <w:tcMar>
              <w:left w:w="57" w:type="dxa"/>
              <w:right w:w="57" w:type="dxa"/>
            </w:tcMar>
            <w:vAlign w:val="center"/>
          </w:tcPr>
          <w:p w:rsidR="001151C5" w:rsidRPr="00002918" w:rsidRDefault="0066544A" w:rsidP="000D3D18">
            <w:pPr>
              <w:widowControl/>
              <w:spacing w:line="300" w:lineRule="auto"/>
              <w:jc w:val="center"/>
              <w:rPr>
                <w:kern w:val="0"/>
                <w:sz w:val="18"/>
                <w:szCs w:val="18"/>
              </w:rPr>
            </w:pPr>
            <w:r w:rsidRPr="0066544A">
              <w:rPr>
                <w:sz w:val="18"/>
                <w:szCs w:val="18"/>
              </w:rPr>
              <w:t>s004160</w:t>
            </w:r>
          </w:p>
        </w:tc>
        <w:tc>
          <w:tcPr>
            <w:tcW w:w="1984"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科技写作</w:t>
            </w:r>
          </w:p>
        </w:tc>
        <w:tc>
          <w:tcPr>
            <w:tcW w:w="701"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16</w:t>
            </w:r>
          </w:p>
        </w:tc>
        <w:tc>
          <w:tcPr>
            <w:tcW w:w="647"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1</w:t>
            </w:r>
          </w:p>
        </w:tc>
        <w:tc>
          <w:tcPr>
            <w:tcW w:w="518"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1</w:t>
            </w:r>
          </w:p>
        </w:tc>
        <w:tc>
          <w:tcPr>
            <w:tcW w:w="1037"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考试</w:t>
            </w:r>
          </w:p>
        </w:tc>
        <w:tc>
          <w:tcPr>
            <w:tcW w:w="900" w:type="dxa"/>
          </w:tcPr>
          <w:p w:rsidR="001151C5" w:rsidRPr="00002918" w:rsidRDefault="001151C5" w:rsidP="000D3D18">
            <w:pPr>
              <w:widowControl/>
              <w:spacing w:line="300" w:lineRule="auto"/>
              <w:jc w:val="center"/>
              <w:rPr>
                <w:kern w:val="0"/>
                <w:sz w:val="18"/>
                <w:szCs w:val="18"/>
              </w:rPr>
            </w:pPr>
          </w:p>
        </w:tc>
      </w:tr>
      <w:tr w:rsidR="001151C5" w:rsidRPr="00002918" w:rsidTr="000D3D18">
        <w:trPr>
          <w:trHeight w:val="397"/>
        </w:trPr>
        <w:tc>
          <w:tcPr>
            <w:tcW w:w="279" w:type="dxa"/>
            <w:vMerge w:val="restart"/>
            <w:shd w:val="clear" w:color="auto" w:fill="auto"/>
            <w:tcMar>
              <w:left w:w="57" w:type="dxa"/>
              <w:right w:w="57" w:type="dxa"/>
            </w:tcMar>
            <w:vAlign w:val="center"/>
          </w:tcPr>
          <w:p w:rsidR="001151C5" w:rsidRPr="00002918" w:rsidRDefault="001151C5" w:rsidP="000D3D18">
            <w:pPr>
              <w:adjustRightInd w:val="0"/>
              <w:spacing w:line="300" w:lineRule="auto"/>
              <w:jc w:val="center"/>
              <w:rPr>
                <w:sz w:val="18"/>
                <w:szCs w:val="18"/>
              </w:rPr>
            </w:pPr>
          </w:p>
          <w:p w:rsidR="001151C5" w:rsidRPr="00002918" w:rsidRDefault="001151C5" w:rsidP="000D3D18">
            <w:pPr>
              <w:adjustRightInd w:val="0"/>
              <w:spacing w:line="300" w:lineRule="auto"/>
              <w:jc w:val="center"/>
              <w:rPr>
                <w:sz w:val="18"/>
                <w:szCs w:val="18"/>
              </w:rPr>
            </w:pPr>
          </w:p>
          <w:p w:rsidR="001151C5" w:rsidRPr="00002918" w:rsidRDefault="001151C5" w:rsidP="000D3D18">
            <w:pPr>
              <w:adjustRightInd w:val="0"/>
              <w:spacing w:line="300" w:lineRule="auto"/>
              <w:jc w:val="center"/>
              <w:rPr>
                <w:sz w:val="18"/>
                <w:szCs w:val="18"/>
              </w:rPr>
            </w:pPr>
            <w:r w:rsidRPr="00002918">
              <w:rPr>
                <w:sz w:val="18"/>
                <w:szCs w:val="18"/>
              </w:rPr>
              <w:t>B</w:t>
            </w:r>
          </w:p>
          <w:p w:rsidR="001151C5" w:rsidRPr="00002918" w:rsidRDefault="001151C5" w:rsidP="000D3D18">
            <w:pPr>
              <w:adjustRightInd w:val="0"/>
              <w:spacing w:line="300" w:lineRule="auto"/>
              <w:jc w:val="center"/>
              <w:rPr>
                <w:sz w:val="18"/>
                <w:szCs w:val="18"/>
              </w:rPr>
            </w:pPr>
          </w:p>
          <w:p w:rsidR="001151C5" w:rsidRPr="00002918" w:rsidRDefault="001151C5" w:rsidP="000D3D18">
            <w:pPr>
              <w:adjustRightInd w:val="0"/>
              <w:spacing w:line="300" w:lineRule="auto"/>
              <w:jc w:val="center"/>
              <w:rPr>
                <w:sz w:val="18"/>
                <w:szCs w:val="18"/>
              </w:rPr>
            </w:pPr>
          </w:p>
        </w:tc>
        <w:tc>
          <w:tcPr>
            <w:tcW w:w="850" w:type="dxa"/>
            <w:vMerge w:val="restart"/>
            <w:shd w:val="clear" w:color="auto" w:fill="auto"/>
            <w:tcMar>
              <w:left w:w="57" w:type="dxa"/>
              <w:right w:w="57" w:type="dxa"/>
            </w:tcMar>
            <w:vAlign w:val="center"/>
          </w:tcPr>
          <w:p w:rsidR="001151C5" w:rsidRPr="00002918" w:rsidRDefault="001151C5" w:rsidP="000D3D18">
            <w:pPr>
              <w:adjustRightInd w:val="0"/>
              <w:jc w:val="center"/>
              <w:rPr>
                <w:sz w:val="18"/>
                <w:szCs w:val="18"/>
              </w:rPr>
            </w:pPr>
            <w:r w:rsidRPr="00002918">
              <w:rPr>
                <w:sz w:val="18"/>
                <w:szCs w:val="18"/>
              </w:rPr>
              <w:t>基础理论课程</w:t>
            </w:r>
          </w:p>
        </w:tc>
        <w:tc>
          <w:tcPr>
            <w:tcW w:w="993" w:type="dxa"/>
            <w:shd w:val="clear" w:color="auto" w:fill="auto"/>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kern w:val="0"/>
                <w:sz w:val="18"/>
                <w:szCs w:val="18"/>
              </w:rPr>
              <w:t>z004047</w:t>
            </w:r>
          </w:p>
        </w:tc>
        <w:tc>
          <w:tcPr>
            <w:tcW w:w="1984"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工程数学（数值分析）</w:t>
            </w:r>
          </w:p>
        </w:tc>
        <w:tc>
          <w:tcPr>
            <w:tcW w:w="701"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考试</w:t>
            </w:r>
          </w:p>
        </w:tc>
        <w:tc>
          <w:tcPr>
            <w:tcW w:w="900" w:type="dxa"/>
            <w:vMerge w:val="restart"/>
            <w:vAlign w:val="center"/>
          </w:tcPr>
          <w:p w:rsidR="001151C5" w:rsidRPr="00002918" w:rsidRDefault="001151C5" w:rsidP="000D3D18">
            <w:pPr>
              <w:adjustRightInd w:val="0"/>
              <w:spacing w:line="300" w:lineRule="auto"/>
              <w:jc w:val="center"/>
              <w:rPr>
                <w:sz w:val="18"/>
                <w:szCs w:val="18"/>
              </w:rPr>
            </w:pPr>
            <w:r w:rsidRPr="00002918">
              <w:rPr>
                <w:kern w:val="0"/>
                <w:sz w:val="18"/>
                <w:szCs w:val="18"/>
              </w:rPr>
              <w:t>9</w:t>
            </w:r>
            <w:r w:rsidRPr="00002918">
              <w:rPr>
                <w:kern w:val="0"/>
                <w:sz w:val="18"/>
                <w:szCs w:val="18"/>
              </w:rPr>
              <w:t>学分</w:t>
            </w:r>
          </w:p>
        </w:tc>
      </w:tr>
      <w:tr w:rsidR="001151C5" w:rsidRPr="00002918" w:rsidTr="000D3D18">
        <w:trPr>
          <w:trHeight w:val="397"/>
        </w:trPr>
        <w:tc>
          <w:tcPr>
            <w:tcW w:w="279" w:type="dxa"/>
            <w:vMerge/>
            <w:shd w:val="clear" w:color="auto" w:fill="auto"/>
            <w:tcMar>
              <w:left w:w="57" w:type="dxa"/>
              <w:right w:w="57" w:type="dxa"/>
            </w:tcMar>
            <w:vAlign w:val="center"/>
          </w:tcPr>
          <w:p w:rsidR="001151C5" w:rsidRPr="00002918" w:rsidRDefault="001151C5" w:rsidP="000D3D18">
            <w:pPr>
              <w:adjustRightInd w:val="0"/>
              <w:spacing w:line="300" w:lineRule="auto"/>
              <w:jc w:val="center"/>
              <w:rPr>
                <w:sz w:val="18"/>
                <w:szCs w:val="18"/>
              </w:rPr>
            </w:pPr>
          </w:p>
        </w:tc>
        <w:tc>
          <w:tcPr>
            <w:tcW w:w="850" w:type="dxa"/>
            <w:vMerge/>
            <w:shd w:val="clear" w:color="auto" w:fill="auto"/>
            <w:tcMar>
              <w:left w:w="57" w:type="dxa"/>
              <w:right w:w="57" w:type="dxa"/>
            </w:tcMar>
            <w:vAlign w:val="center"/>
          </w:tcPr>
          <w:p w:rsidR="001151C5" w:rsidRPr="00002918" w:rsidRDefault="001151C5" w:rsidP="000D3D18">
            <w:pPr>
              <w:adjustRightInd w:val="0"/>
              <w:jc w:val="center"/>
              <w:rPr>
                <w:sz w:val="18"/>
                <w:szCs w:val="18"/>
              </w:rPr>
            </w:pPr>
          </w:p>
        </w:tc>
        <w:tc>
          <w:tcPr>
            <w:tcW w:w="993" w:type="dxa"/>
            <w:shd w:val="clear" w:color="auto" w:fill="auto"/>
            <w:tcMar>
              <w:left w:w="57" w:type="dxa"/>
              <w:right w:w="57" w:type="dxa"/>
            </w:tcMar>
            <w:vAlign w:val="center"/>
          </w:tcPr>
          <w:p w:rsidR="001151C5" w:rsidRPr="00002918" w:rsidRDefault="005A2FE3" w:rsidP="000D3D18">
            <w:pPr>
              <w:adjustRightInd w:val="0"/>
              <w:spacing w:line="300" w:lineRule="auto"/>
              <w:jc w:val="center"/>
              <w:rPr>
                <w:sz w:val="18"/>
                <w:szCs w:val="18"/>
              </w:rPr>
            </w:pPr>
            <w:r w:rsidRPr="00002918">
              <w:rPr>
                <w:kern w:val="0"/>
                <w:sz w:val="18"/>
                <w:szCs w:val="18"/>
              </w:rPr>
              <w:t>s</w:t>
            </w:r>
            <w:r w:rsidR="001151C5" w:rsidRPr="00002918">
              <w:rPr>
                <w:kern w:val="0"/>
                <w:sz w:val="18"/>
                <w:szCs w:val="18"/>
              </w:rPr>
              <w:t>004077</w:t>
            </w:r>
          </w:p>
        </w:tc>
        <w:tc>
          <w:tcPr>
            <w:tcW w:w="1984"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高等环境化学</w:t>
            </w:r>
          </w:p>
        </w:tc>
        <w:tc>
          <w:tcPr>
            <w:tcW w:w="701"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48</w:t>
            </w:r>
          </w:p>
        </w:tc>
        <w:tc>
          <w:tcPr>
            <w:tcW w:w="64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3</w:t>
            </w:r>
          </w:p>
        </w:tc>
        <w:tc>
          <w:tcPr>
            <w:tcW w:w="518"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考试</w:t>
            </w:r>
          </w:p>
        </w:tc>
        <w:tc>
          <w:tcPr>
            <w:tcW w:w="900" w:type="dxa"/>
            <w:vMerge/>
          </w:tcPr>
          <w:p w:rsidR="001151C5" w:rsidRPr="00002918" w:rsidRDefault="001151C5" w:rsidP="000D3D18">
            <w:pPr>
              <w:adjustRightInd w:val="0"/>
              <w:spacing w:line="300" w:lineRule="auto"/>
              <w:jc w:val="center"/>
              <w:rPr>
                <w:sz w:val="18"/>
                <w:szCs w:val="18"/>
              </w:rPr>
            </w:pPr>
          </w:p>
        </w:tc>
      </w:tr>
      <w:tr w:rsidR="001151C5" w:rsidRPr="00002918" w:rsidTr="000D3D18">
        <w:trPr>
          <w:trHeight w:val="397"/>
        </w:trPr>
        <w:tc>
          <w:tcPr>
            <w:tcW w:w="279" w:type="dxa"/>
            <w:vMerge/>
            <w:shd w:val="clear" w:color="auto" w:fill="auto"/>
            <w:tcMar>
              <w:left w:w="57" w:type="dxa"/>
              <w:right w:w="57" w:type="dxa"/>
            </w:tcMar>
            <w:vAlign w:val="center"/>
          </w:tcPr>
          <w:p w:rsidR="001151C5" w:rsidRPr="00002918" w:rsidRDefault="001151C5" w:rsidP="000D3D18">
            <w:pPr>
              <w:adjustRightInd w:val="0"/>
              <w:spacing w:line="300" w:lineRule="auto"/>
              <w:jc w:val="center"/>
              <w:rPr>
                <w:sz w:val="18"/>
                <w:szCs w:val="18"/>
              </w:rPr>
            </w:pPr>
          </w:p>
        </w:tc>
        <w:tc>
          <w:tcPr>
            <w:tcW w:w="850" w:type="dxa"/>
            <w:shd w:val="clear" w:color="auto" w:fill="auto"/>
            <w:tcMar>
              <w:left w:w="57" w:type="dxa"/>
              <w:right w:w="57" w:type="dxa"/>
            </w:tcMar>
            <w:vAlign w:val="center"/>
          </w:tcPr>
          <w:p w:rsidR="001151C5" w:rsidRPr="00002918" w:rsidRDefault="001151C5" w:rsidP="000D3D18">
            <w:pPr>
              <w:adjustRightInd w:val="0"/>
              <w:jc w:val="center"/>
              <w:rPr>
                <w:sz w:val="18"/>
                <w:szCs w:val="18"/>
              </w:rPr>
            </w:pPr>
            <w:r w:rsidRPr="00002918">
              <w:rPr>
                <w:sz w:val="18"/>
                <w:szCs w:val="18"/>
              </w:rPr>
              <w:t>专业技术课程</w:t>
            </w:r>
          </w:p>
        </w:tc>
        <w:tc>
          <w:tcPr>
            <w:tcW w:w="993" w:type="dxa"/>
            <w:shd w:val="clear" w:color="auto" w:fill="auto"/>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kern w:val="0"/>
                <w:sz w:val="18"/>
                <w:szCs w:val="18"/>
              </w:rPr>
              <w:t>z004007</w:t>
            </w:r>
          </w:p>
        </w:tc>
        <w:tc>
          <w:tcPr>
            <w:tcW w:w="1984"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现代环境分析技术</w:t>
            </w:r>
          </w:p>
        </w:tc>
        <w:tc>
          <w:tcPr>
            <w:tcW w:w="701"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考试</w:t>
            </w:r>
          </w:p>
        </w:tc>
        <w:tc>
          <w:tcPr>
            <w:tcW w:w="900" w:type="dxa"/>
            <w:vMerge/>
          </w:tcPr>
          <w:p w:rsidR="001151C5" w:rsidRPr="00002918" w:rsidRDefault="001151C5" w:rsidP="000D3D18">
            <w:pPr>
              <w:adjustRightInd w:val="0"/>
              <w:spacing w:line="300" w:lineRule="auto"/>
              <w:jc w:val="center"/>
              <w:rPr>
                <w:sz w:val="18"/>
                <w:szCs w:val="18"/>
              </w:rPr>
            </w:pPr>
          </w:p>
        </w:tc>
      </w:tr>
      <w:tr w:rsidR="001151C5" w:rsidRPr="00002918" w:rsidTr="000D3D18">
        <w:trPr>
          <w:trHeight w:val="397"/>
        </w:trPr>
        <w:tc>
          <w:tcPr>
            <w:tcW w:w="279" w:type="dxa"/>
            <w:vMerge/>
            <w:tcMar>
              <w:left w:w="57" w:type="dxa"/>
              <w:right w:w="57" w:type="dxa"/>
            </w:tcMar>
            <w:vAlign w:val="center"/>
          </w:tcPr>
          <w:p w:rsidR="001151C5" w:rsidRPr="00002918" w:rsidRDefault="001151C5" w:rsidP="000D3D18">
            <w:pPr>
              <w:adjustRightInd w:val="0"/>
              <w:spacing w:line="300" w:lineRule="auto"/>
              <w:jc w:val="center"/>
              <w:rPr>
                <w:sz w:val="18"/>
                <w:szCs w:val="18"/>
              </w:rPr>
            </w:pPr>
          </w:p>
        </w:tc>
        <w:tc>
          <w:tcPr>
            <w:tcW w:w="850" w:type="dxa"/>
            <w:shd w:val="clear" w:color="auto" w:fill="auto"/>
            <w:tcMar>
              <w:left w:w="57" w:type="dxa"/>
              <w:right w:w="57" w:type="dxa"/>
            </w:tcMar>
            <w:vAlign w:val="center"/>
          </w:tcPr>
          <w:p w:rsidR="001151C5" w:rsidRPr="00002918" w:rsidRDefault="001151C5" w:rsidP="000D3D18">
            <w:pPr>
              <w:adjustRightInd w:val="0"/>
              <w:jc w:val="center"/>
              <w:rPr>
                <w:sz w:val="18"/>
                <w:szCs w:val="18"/>
              </w:rPr>
            </w:pPr>
            <w:r w:rsidRPr="00002918">
              <w:rPr>
                <w:sz w:val="18"/>
                <w:szCs w:val="18"/>
              </w:rPr>
              <w:t>实践教学课程</w:t>
            </w:r>
          </w:p>
        </w:tc>
        <w:tc>
          <w:tcPr>
            <w:tcW w:w="993" w:type="dxa"/>
            <w:shd w:val="clear" w:color="auto" w:fill="auto"/>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kern w:val="0"/>
                <w:sz w:val="18"/>
                <w:szCs w:val="18"/>
              </w:rPr>
              <w:t>z004051</w:t>
            </w:r>
          </w:p>
        </w:tc>
        <w:tc>
          <w:tcPr>
            <w:tcW w:w="1984" w:type="dxa"/>
            <w:shd w:val="clear" w:color="auto" w:fill="auto"/>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仪器分析实训</w:t>
            </w:r>
          </w:p>
        </w:tc>
        <w:tc>
          <w:tcPr>
            <w:tcW w:w="701" w:type="dxa"/>
            <w:shd w:val="clear" w:color="auto" w:fill="auto"/>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32</w:t>
            </w:r>
          </w:p>
        </w:tc>
        <w:tc>
          <w:tcPr>
            <w:tcW w:w="647" w:type="dxa"/>
            <w:shd w:val="clear" w:color="auto" w:fill="auto"/>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2</w:t>
            </w:r>
          </w:p>
        </w:tc>
        <w:tc>
          <w:tcPr>
            <w:tcW w:w="518" w:type="dxa"/>
            <w:shd w:val="clear" w:color="auto" w:fill="auto"/>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1</w:t>
            </w:r>
          </w:p>
        </w:tc>
        <w:tc>
          <w:tcPr>
            <w:tcW w:w="1037" w:type="dxa"/>
            <w:shd w:val="clear" w:color="auto" w:fill="auto"/>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讲课</w:t>
            </w:r>
            <w:r w:rsidRPr="00002918">
              <w:rPr>
                <w:sz w:val="18"/>
                <w:szCs w:val="18"/>
              </w:rPr>
              <w:t>+</w:t>
            </w:r>
            <w:r w:rsidRPr="00002918">
              <w:rPr>
                <w:sz w:val="18"/>
                <w:szCs w:val="18"/>
              </w:rPr>
              <w:t>讨论</w:t>
            </w:r>
          </w:p>
        </w:tc>
        <w:tc>
          <w:tcPr>
            <w:tcW w:w="649" w:type="dxa"/>
            <w:shd w:val="clear" w:color="auto" w:fill="auto"/>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考查</w:t>
            </w:r>
          </w:p>
        </w:tc>
        <w:tc>
          <w:tcPr>
            <w:tcW w:w="900" w:type="dxa"/>
            <w:vMerge/>
          </w:tcPr>
          <w:p w:rsidR="001151C5" w:rsidRPr="00002918" w:rsidRDefault="001151C5" w:rsidP="000D3D18">
            <w:pPr>
              <w:adjustRightInd w:val="0"/>
              <w:spacing w:line="300" w:lineRule="auto"/>
              <w:jc w:val="center"/>
              <w:rPr>
                <w:sz w:val="18"/>
                <w:szCs w:val="18"/>
              </w:rPr>
            </w:pPr>
          </w:p>
        </w:tc>
      </w:tr>
      <w:tr w:rsidR="001151C5" w:rsidRPr="00002918" w:rsidTr="000D3D18">
        <w:trPr>
          <w:trHeight w:val="397"/>
        </w:trPr>
        <w:tc>
          <w:tcPr>
            <w:tcW w:w="1129" w:type="dxa"/>
            <w:gridSpan w:val="2"/>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C</w:t>
            </w:r>
          </w:p>
        </w:tc>
        <w:tc>
          <w:tcPr>
            <w:tcW w:w="993" w:type="dxa"/>
            <w:tcMar>
              <w:left w:w="57" w:type="dxa"/>
              <w:right w:w="57" w:type="dxa"/>
            </w:tcMar>
            <w:vAlign w:val="center"/>
          </w:tcPr>
          <w:p w:rsidR="001151C5" w:rsidRPr="00002918" w:rsidRDefault="005A2FE3" w:rsidP="000D3D18">
            <w:pPr>
              <w:adjustRightInd w:val="0"/>
              <w:spacing w:line="300" w:lineRule="auto"/>
              <w:jc w:val="center"/>
              <w:rPr>
                <w:sz w:val="18"/>
                <w:szCs w:val="18"/>
              </w:rPr>
            </w:pPr>
            <w:r w:rsidRPr="00002918">
              <w:rPr>
                <w:kern w:val="0"/>
                <w:sz w:val="18"/>
                <w:szCs w:val="18"/>
              </w:rPr>
              <w:t>s</w:t>
            </w:r>
            <w:r w:rsidR="001151C5" w:rsidRPr="00002918">
              <w:rPr>
                <w:kern w:val="0"/>
                <w:sz w:val="18"/>
                <w:szCs w:val="18"/>
              </w:rPr>
              <w:t>999033</w:t>
            </w:r>
          </w:p>
        </w:tc>
        <w:tc>
          <w:tcPr>
            <w:tcW w:w="1984"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人文素养选修课</w:t>
            </w:r>
          </w:p>
        </w:tc>
        <w:tc>
          <w:tcPr>
            <w:tcW w:w="701"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16</w:t>
            </w:r>
          </w:p>
        </w:tc>
        <w:tc>
          <w:tcPr>
            <w:tcW w:w="64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1</w:t>
            </w:r>
          </w:p>
        </w:tc>
        <w:tc>
          <w:tcPr>
            <w:tcW w:w="518"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考查</w:t>
            </w:r>
          </w:p>
        </w:tc>
        <w:tc>
          <w:tcPr>
            <w:tcW w:w="900" w:type="dxa"/>
            <w:vAlign w:val="center"/>
          </w:tcPr>
          <w:p w:rsidR="001151C5" w:rsidRPr="00002918" w:rsidRDefault="001151C5" w:rsidP="000D3D18">
            <w:pPr>
              <w:adjustRightInd w:val="0"/>
              <w:spacing w:line="300" w:lineRule="auto"/>
              <w:jc w:val="center"/>
              <w:rPr>
                <w:sz w:val="18"/>
                <w:szCs w:val="18"/>
              </w:rPr>
            </w:pPr>
            <w:r w:rsidRPr="00002918">
              <w:rPr>
                <w:sz w:val="18"/>
                <w:szCs w:val="18"/>
              </w:rPr>
              <w:t>1</w:t>
            </w:r>
            <w:r w:rsidRPr="00002918">
              <w:rPr>
                <w:sz w:val="18"/>
                <w:szCs w:val="18"/>
              </w:rPr>
              <w:t>学分</w:t>
            </w:r>
          </w:p>
        </w:tc>
      </w:tr>
      <w:tr w:rsidR="001151C5" w:rsidRPr="00002918" w:rsidTr="000D3D18">
        <w:trPr>
          <w:trHeight w:val="397"/>
        </w:trPr>
        <w:tc>
          <w:tcPr>
            <w:tcW w:w="1129" w:type="dxa"/>
            <w:gridSpan w:val="2"/>
            <w:vMerge w:val="restart"/>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D</w:t>
            </w:r>
          </w:p>
        </w:tc>
        <w:tc>
          <w:tcPr>
            <w:tcW w:w="993" w:type="dxa"/>
            <w:tcMar>
              <w:left w:w="57" w:type="dxa"/>
              <w:right w:w="57" w:type="dxa"/>
            </w:tcMar>
            <w:vAlign w:val="center"/>
          </w:tcPr>
          <w:p w:rsidR="001151C5" w:rsidRPr="00002918" w:rsidRDefault="001151C5" w:rsidP="000D3D18">
            <w:pPr>
              <w:adjustRightInd w:val="0"/>
              <w:spacing w:line="300" w:lineRule="auto"/>
              <w:jc w:val="center"/>
              <w:rPr>
                <w:kern w:val="0"/>
                <w:sz w:val="18"/>
                <w:szCs w:val="18"/>
              </w:rPr>
            </w:pPr>
            <w:r w:rsidRPr="00002918">
              <w:rPr>
                <w:kern w:val="0"/>
                <w:sz w:val="18"/>
                <w:szCs w:val="18"/>
              </w:rPr>
              <w:t>z004009</w:t>
            </w:r>
          </w:p>
        </w:tc>
        <w:tc>
          <w:tcPr>
            <w:tcW w:w="1984"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固体废弃物处理与资源化</w:t>
            </w:r>
          </w:p>
        </w:tc>
        <w:tc>
          <w:tcPr>
            <w:tcW w:w="701"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考查</w:t>
            </w:r>
          </w:p>
        </w:tc>
        <w:tc>
          <w:tcPr>
            <w:tcW w:w="900" w:type="dxa"/>
            <w:vMerge w:val="restart"/>
            <w:vAlign w:val="center"/>
          </w:tcPr>
          <w:p w:rsidR="001151C5" w:rsidRPr="00002918" w:rsidRDefault="001151C5" w:rsidP="000D3D18">
            <w:pPr>
              <w:adjustRightInd w:val="0"/>
              <w:spacing w:line="300" w:lineRule="auto"/>
              <w:jc w:val="center"/>
              <w:rPr>
                <w:sz w:val="18"/>
                <w:szCs w:val="18"/>
              </w:rPr>
            </w:pPr>
            <w:r w:rsidRPr="00002918">
              <w:rPr>
                <w:sz w:val="18"/>
                <w:szCs w:val="18"/>
              </w:rPr>
              <w:t>6</w:t>
            </w:r>
            <w:r w:rsidRPr="00002918">
              <w:rPr>
                <w:sz w:val="18"/>
                <w:szCs w:val="18"/>
              </w:rPr>
              <w:t>学分</w:t>
            </w:r>
          </w:p>
        </w:tc>
      </w:tr>
      <w:tr w:rsidR="001151C5" w:rsidRPr="00002918" w:rsidTr="000D3D18">
        <w:trPr>
          <w:trHeight w:val="397"/>
        </w:trPr>
        <w:tc>
          <w:tcPr>
            <w:tcW w:w="1129" w:type="dxa"/>
            <w:gridSpan w:val="2"/>
            <w:vMerge/>
            <w:tcMar>
              <w:left w:w="57" w:type="dxa"/>
              <w:right w:w="57" w:type="dxa"/>
            </w:tcMar>
            <w:vAlign w:val="center"/>
          </w:tcPr>
          <w:p w:rsidR="001151C5" w:rsidRPr="00002918" w:rsidRDefault="001151C5" w:rsidP="000D3D18">
            <w:pPr>
              <w:adjustRightInd w:val="0"/>
              <w:spacing w:line="300" w:lineRule="auto"/>
              <w:jc w:val="center"/>
              <w:rPr>
                <w:sz w:val="18"/>
                <w:szCs w:val="18"/>
              </w:rPr>
            </w:pPr>
          </w:p>
        </w:tc>
        <w:tc>
          <w:tcPr>
            <w:tcW w:w="993" w:type="dxa"/>
            <w:tcMar>
              <w:left w:w="57" w:type="dxa"/>
              <w:right w:w="57" w:type="dxa"/>
            </w:tcMar>
            <w:vAlign w:val="center"/>
          </w:tcPr>
          <w:p w:rsidR="001151C5" w:rsidRPr="00002918" w:rsidRDefault="001151C5" w:rsidP="000D3D18">
            <w:pPr>
              <w:adjustRightInd w:val="0"/>
              <w:spacing w:line="300" w:lineRule="auto"/>
              <w:jc w:val="center"/>
              <w:rPr>
                <w:kern w:val="0"/>
                <w:sz w:val="18"/>
                <w:szCs w:val="18"/>
              </w:rPr>
            </w:pPr>
            <w:r w:rsidRPr="00002918">
              <w:rPr>
                <w:kern w:val="0"/>
                <w:sz w:val="18"/>
                <w:szCs w:val="18"/>
              </w:rPr>
              <w:t>z004055</w:t>
            </w:r>
          </w:p>
        </w:tc>
        <w:tc>
          <w:tcPr>
            <w:tcW w:w="1984"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城市径流污染控制技术</w:t>
            </w:r>
          </w:p>
        </w:tc>
        <w:tc>
          <w:tcPr>
            <w:tcW w:w="701"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考查</w:t>
            </w:r>
          </w:p>
        </w:tc>
        <w:tc>
          <w:tcPr>
            <w:tcW w:w="900" w:type="dxa"/>
            <w:vMerge/>
          </w:tcPr>
          <w:p w:rsidR="001151C5" w:rsidRPr="00002918" w:rsidRDefault="001151C5" w:rsidP="000D3D18">
            <w:pPr>
              <w:adjustRightInd w:val="0"/>
              <w:spacing w:line="300" w:lineRule="auto"/>
              <w:jc w:val="center"/>
              <w:rPr>
                <w:sz w:val="18"/>
                <w:szCs w:val="18"/>
              </w:rPr>
            </w:pPr>
          </w:p>
        </w:tc>
      </w:tr>
      <w:tr w:rsidR="001151C5" w:rsidRPr="00002918" w:rsidTr="000D3D18">
        <w:trPr>
          <w:trHeight w:val="397"/>
        </w:trPr>
        <w:tc>
          <w:tcPr>
            <w:tcW w:w="1129" w:type="dxa"/>
            <w:gridSpan w:val="2"/>
            <w:vMerge/>
            <w:tcMar>
              <w:left w:w="57" w:type="dxa"/>
              <w:right w:w="57" w:type="dxa"/>
            </w:tcMar>
            <w:vAlign w:val="center"/>
          </w:tcPr>
          <w:p w:rsidR="001151C5" w:rsidRPr="00002918" w:rsidRDefault="001151C5" w:rsidP="000D3D18">
            <w:pPr>
              <w:adjustRightInd w:val="0"/>
              <w:spacing w:line="300" w:lineRule="auto"/>
              <w:jc w:val="center"/>
              <w:rPr>
                <w:sz w:val="18"/>
                <w:szCs w:val="18"/>
              </w:rPr>
            </w:pPr>
          </w:p>
        </w:tc>
        <w:tc>
          <w:tcPr>
            <w:tcW w:w="993" w:type="dxa"/>
            <w:tcMar>
              <w:left w:w="57" w:type="dxa"/>
              <w:right w:w="57" w:type="dxa"/>
            </w:tcMar>
            <w:vAlign w:val="center"/>
          </w:tcPr>
          <w:p w:rsidR="001151C5" w:rsidRPr="00002918" w:rsidRDefault="001151C5" w:rsidP="000D3D18">
            <w:pPr>
              <w:adjustRightInd w:val="0"/>
              <w:spacing w:line="300" w:lineRule="auto"/>
              <w:jc w:val="center"/>
              <w:rPr>
                <w:kern w:val="0"/>
                <w:sz w:val="18"/>
                <w:szCs w:val="18"/>
              </w:rPr>
            </w:pPr>
            <w:r w:rsidRPr="00002918">
              <w:rPr>
                <w:kern w:val="0"/>
                <w:sz w:val="18"/>
                <w:szCs w:val="18"/>
              </w:rPr>
              <w:t>z004049</w:t>
            </w:r>
          </w:p>
        </w:tc>
        <w:tc>
          <w:tcPr>
            <w:tcW w:w="1984"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大气污染控制原理与技术</w:t>
            </w:r>
          </w:p>
        </w:tc>
        <w:tc>
          <w:tcPr>
            <w:tcW w:w="701"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考试</w:t>
            </w:r>
          </w:p>
        </w:tc>
        <w:tc>
          <w:tcPr>
            <w:tcW w:w="900" w:type="dxa"/>
            <w:vMerge/>
          </w:tcPr>
          <w:p w:rsidR="001151C5" w:rsidRPr="00002918" w:rsidRDefault="001151C5" w:rsidP="000D3D18">
            <w:pPr>
              <w:adjustRightInd w:val="0"/>
              <w:spacing w:line="300" w:lineRule="auto"/>
              <w:jc w:val="center"/>
              <w:rPr>
                <w:sz w:val="18"/>
                <w:szCs w:val="18"/>
              </w:rPr>
            </w:pPr>
          </w:p>
        </w:tc>
      </w:tr>
      <w:tr w:rsidR="001151C5" w:rsidRPr="00002918" w:rsidTr="000D3D18">
        <w:trPr>
          <w:trHeight w:val="397"/>
        </w:trPr>
        <w:tc>
          <w:tcPr>
            <w:tcW w:w="1129" w:type="dxa"/>
            <w:gridSpan w:val="2"/>
            <w:vMerge/>
            <w:tcMar>
              <w:left w:w="57" w:type="dxa"/>
              <w:right w:w="57" w:type="dxa"/>
            </w:tcMar>
            <w:vAlign w:val="center"/>
          </w:tcPr>
          <w:p w:rsidR="001151C5" w:rsidRPr="00002918" w:rsidRDefault="001151C5" w:rsidP="000D3D18">
            <w:pPr>
              <w:adjustRightInd w:val="0"/>
              <w:spacing w:line="300" w:lineRule="auto"/>
              <w:jc w:val="center"/>
              <w:rPr>
                <w:sz w:val="18"/>
                <w:szCs w:val="18"/>
              </w:rPr>
            </w:pPr>
          </w:p>
        </w:tc>
        <w:tc>
          <w:tcPr>
            <w:tcW w:w="993" w:type="dxa"/>
            <w:tcMar>
              <w:left w:w="57" w:type="dxa"/>
              <w:right w:w="57" w:type="dxa"/>
            </w:tcMar>
            <w:vAlign w:val="center"/>
          </w:tcPr>
          <w:p w:rsidR="001151C5" w:rsidRPr="00002918" w:rsidRDefault="001151C5" w:rsidP="000D3D18">
            <w:pPr>
              <w:adjustRightInd w:val="0"/>
              <w:spacing w:line="300" w:lineRule="auto"/>
              <w:jc w:val="center"/>
              <w:rPr>
                <w:kern w:val="0"/>
                <w:sz w:val="18"/>
                <w:szCs w:val="18"/>
              </w:rPr>
            </w:pPr>
            <w:r w:rsidRPr="00002918">
              <w:rPr>
                <w:kern w:val="0"/>
                <w:sz w:val="18"/>
                <w:szCs w:val="18"/>
              </w:rPr>
              <w:t>z004037</w:t>
            </w:r>
          </w:p>
        </w:tc>
        <w:tc>
          <w:tcPr>
            <w:tcW w:w="1984"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环境材料学</w:t>
            </w:r>
          </w:p>
        </w:tc>
        <w:tc>
          <w:tcPr>
            <w:tcW w:w="701"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考试</w:t>
            </w:r>
          </w:p>
        </w:tc>
        <w:tc>
          <w:tcPr>
            <w:tcW w:w="900" w:type="dxa"/>
            <w:vMerge/>
          </w:tcPr>
          <w:p w:rsidR="001151C5" w:rsidRPr="00002918" w:rsidRDefault="001151C5" w:rsidP="000D3D18">
            <w:pPr>
              <w:adjustRightInd w:val="0"/>
              <w:spacing w:line="300" w:lineRule="auto"/>
              <w:jc w:val="center"/>
              <w:rPr>
                <w:sz w:val="18"/>
                <w:szCs w:val="18"/>
              </w:rPr>
            </w:pPr>
          </w:p>
        </w:tc>
      </w:tr>
      <w:tr w:rsidR="001151C5" w:rsidRPr="00002918" w:rsidTr="000D3D18">
        <w:trPr>
          <w:trHeight w:val="397"/>
        </w:trPr>
        <w:tc>
          <w:tcPr>
            <w:tcW w:w="1129" w:type="dxa"/>
            <w:gridSpan w:val="2"/>
            <w:vMerge/>
            <w:tcMar>
              <w:left w:w="57" w:type="dxa"/>
              <w:right w:w="57" w:type="dxa"/>
            </w:tcMar>
            <w:vAlign w:val="center"/>
          </w:tcPr>
          <w:p w:rsidR="001151C5" w:rsidRPr="00002918" w:rsidRDefault="001151C5" w:rsidP="000D3D18">
            <w:pPr>
              <w:adjustRightInd w:val="0"/>
              <w:spacing w:line="300" w:lineRule="auto"/>
              <w:jc w:val="center"/>
              <w:rPr>
                <w:sz w:val="18"/>
                <w:szCs w:val="18"/>
              </w:rPr>
            </w:pPr>
          </w:p>
        </w:tc>
        <w:tc>
          <w:tcPr>
            <w:tcW w:w="993" w:type="dxa"/>
            <w:tcMar>
              <w:left w:w="57" w:type="dxa"/>
              <w:right w:w="57" w:type="dxa"/>
            </w:tcMar>
            <w:vAlign w:val="center"/>
          </w:tcPr>
          <w:p w:rsidR="001151C5" w:rsidRPr="00002918" w:rsidRDefault="001151C5" w:rsidP="000D3D18">
            <w:pPr>
              <w:adjustRightInd w:val="0"/>
              <w:spacing w:line="300" w:lineRule="auto"/>
              <w:jc w:val="center"/>
              <w:rPr>
                <w:kern w:val="0"/>
                <w:sz w:val="18"/>
                <w:szCs w:val="18"/>
              </w:rPr>
            </w:pPr>
            <w:r w:rsidRPr="00002918">
              <w:rPr>
                <w:kern w:val="0"/>
                <w:sz w:val="18"/>
                <w:szCs w:val="18"/>
              </w:rPr>
              <w:t>z004020</w:t>
            </w:r>
          </w:p>
        </w:tc>
        <w:tc>
          <w:tcPr>
            <w:tcW w:w="1984"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环境生物技术</w:t>
            </w:r>
          </w:p>
        </w:tc>
        <w:tc>
          <w:tcPr>
            <w:tcW w:w="701"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考查</w:t>
            </w:r>
          </w:p>
        </w:tc>
        <w:tc>
          <w:tcPr>
            <w:tcW w:w="900" w:type="dxa"/>
            <w:vMerge/>
          </w:tcPr>
          <w:p w:rsidR="001151C5" w:rsidRPr="00002918" w:rsidRDefault="001151C5" w:rsidP="000D3D18">
            <w:pPr>
              <w:adjustRightInd w:val="0"/>
              <w:spacing w:line="300" w:lineRule="auto"/>
              <w:jc w:val="center"/>
              <w:rPr>
                <w:sz w:val="18"/>
                <w:szCs w:val="18"/>
              </w:rPr>
            </w:pPr>
          </w:p>
        </w:tc>
      </w:tr>
      <w:tr w:rsidR="001151C5" w:rsidRPr="00002918" w:rsidTr="000D3D18">
        <w:trPr>
          <w:trHeight w:val="397"/>
        </w:trPr>
        <w:tc>
          <w:tcPr>
            <w:tcW w:w="1129" w:type="dxa"/>
            <w:gridSpan w:val="2"/>
            <w:vMerge/>
            <w:tcMar>
              <w:left w:w="57" w:type="dxa"/>
              <w:right w:w="57" w:type="dxa"/>
            </w:tcMar>
            <w:vAlign w:val="center"/>
          </w:tcPr>
          <w:p w:rsidR="001151C5" w:rsidRPr="00002918" w:rsidRDefault="001151C5" w:rsidP="000D3D18">
            <w:pPr>
              <w:adjustRightInd w:val="0"/>
              <w:spacing w:line="300" w:lineRule="auto"/>
              <w:jc w:val="center"/>
              <w:rPr>
                <w:sz w:val="18"/>
                <w:szCs w:val="18"/>
              </w:rPr>
            </w:pPr>
          </w:p>
        </w:tc>
        <w:tc>
          <w:tcPr>
            <w:tcW w:w="993" w:type="dxa"/>
            <w:tcMar>
              <w:left w:w="57" w:type="dxa"/>
              <w:right w:w="57" w:type="dxa"/>
            </w:tcMar>
            <w:vAlign w:val="center"/>
          </w:tcPr>
          <w:p w:rsidR="001151C5" w:rsidRPr="00002918" w:rsidRDefault="005A2FE3" w:rsidP="000D3D18">
            <w:pPr>
              <w:adjustRightInd w:val="0"/>
              <w:spacing w:line="300" w:lineRule="auto"/>
              <w:jc w:val="center"/>
              <w:rPr>
                <w:kern w:val="0"/>
                <w:sz w:val="18"/>
                <w:szCs w:val="18"/>
              </w:rPr>
            </w:pPr>
            <w:r w:rsidRPr="00002918">
              <w:rPr>
                <w:kern w:val="0"/>
                <w:sz w:val="18"/>
                <w:szCs w:val="18"/>
              </w:rPr>
              <w:t>s</w:t>
            </w:r>
            <w:r w:rsidR="001151C5" w:rsidRPr="00002918">
              <w:rPr>
                <w:kern w:val="0"/>
                <w:sz w:val="18"/>
                <w:szCs w:val="18"/>
              </w:rPr>
              <w:t>007126</w:t>
            </w:r>
          </w:p>
        </w:tc>
        <w:tc>
          <w:tcPr>
            <w:tcW w:w="1984"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数学建模培训</w:t>
            </w:r>
          </w:p>
        </w:tc>
        <w:tc>
          <w:tcPr>
            <w:tcW w:w="701"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考查</w:t>
            </w:r>
          </w:p>
        </w:tc>
        <w:tc>
          <w:tcPr>
            <w:tcW w:w="900" w:type="dxa"/>
            <w:vMerge/>
          </w:tcPr>
          <w:p w:rsidR="001151C5" w:rsidRPr="00002918" w:rsidRDefault="001151C5" w:rsidP="000D3D18">
            <w:pPr>
              <w:adjustRightInd w:val="0"/>
              <w:spacing w:line="300" w:lineRule="auto"/>
              <w:jc w:val="center"/>
              <w:rPr>
                <w:sz w:val="18"/>
                <w:szCs w:val="18"/>
              </w:rPr>
            </w:pPr>
          </w:p>
        </w:tc>
      </w:tr>
      <w:tr w:rsidR="001151C5" w:rsidRPr="00002918" w:rsidTr="000D3D18">
        <w:trPr>
          <w:trHeight w:val="397"/>
        </w:trPr>
        <w:tc>
          <w:tcPr>
            <w:tcW w:w="1129" w:type="dxa"/>
            <w:gridSpan w:val="2"/>
            <w:vMerge/>
            <w:tcMar>
              <w:left w:w="57" w:type="dxa"/>
              <w:right w:w="57" w:type="dxa"/>
            </w:tcMar>
            <w:vAlign w:val="center"/>
          </w:tcPr>
          <w:p w:rsidR="001151C5" w:rsidRPr="00002918" w:rsidRDefault="001151C5" w:rsidP="000D3D18">
            <w:pPr>
              <w:adjustRightInd w:val="0"/>
              <w:spacing w:line="300" w:lineRule="auto"/>
              <w:jc w:val="center"/>
              <w:rPr>
                <w:sz w:val="18"/>
                <w:szCs w:val="18"/>
              </w:rPr>
            </w:pPr>
          </w:p>
        </w:tc>
        <w:tc>
          <w:tcPr>
            <w:tcW w:w="993" w:type="dxa"/>
            <w:tcMar>
              <w:left w:w="57" w:type="dxa"/>
              <w:right w:w="57" w:type="dxa"/>
            </w:tcMar>
            <w:vAlign w:val="center"/>
          </w:tcPr>
          <w:p w:rsidR="001151C5" w:rsidRPr="00002918" w:rsidRDefault="001151C5" w:rsidP="000D3D18">
            <w:pPr>
              <w:adjustRightInd w:val="0"/>
              <w:spacing w:line="300" w:lineRule="auto"/>
              <w:jc w:val="center"/>
              <w:rPr>
                <w:kern w:val="0"/>
                <w:sz w:val="18"/>
                <w:szCs w:val="18"/>
              </w:rPr>
            </w:pPr>
            <w:r w:rsidRPr="00002918">
              <w:rPr>
                <w:kern w:val="0"/>
                <w:sz w:val="18"/>
                <w:szCs w:val="18"/>
              </w:rPr>
              <w:t>z004056</w:t>
            </w:r>
          </w:p>
        </w:tc>
        <w:tc>
          <w:tcPr>
            <w:tcW w:w="1984" w:type="dxa"/>
            <w:tcMar>
              <w:left w:w="57" w:type="dxa"/>
              <w:right w:w="57" w:type="dxa"/>
            </w:tcMar>
            <w:vAlign w:val="center"/>
          </w:tcPr>
          <w:p w:rsidR="001151C5" w:rsidRPr="00002918" w:rsidRDefault="001151C5" w:rsidP="000D3D18">
            <w:pPr>
              <w:spacing w:line="300" w:lineRule="auto"/>
              <w:jc w:val="center"/>
              <w:rPr>
                <w:sz w:val="18"/>
                <w:szCs w:val="18"/>
              </w:rPr>
            </w:pPr>
            <w:r w:rsidRPr="00002918">
              <w:rPr>
                <w:sz w:val="18"/>
                <w:szCs w:val="18"/>
              </w:rPr>
              <w:t>导师自主设置课程</w:t>
            </w:r>
          </w:p>
        </w:tc>
        <w:tc>
          <w:tcPr>
            <w:tcW w:w="701" w:type="dxa"/>
            <w:tcMar>
              <w:left w:w="57" w:type="dxa"/>
              <w:right w:w="57" w:type="dxa"/>
            </w:tcMar>
            <w:vAlign w:val="center"/>
          </w:tcPr>
          <w:p w:rsidR="001151C5" w:rsidRPr="00002918" w:rsidRDefault="001151C5" w:rsidP="000D3D18">
            <w:pPr>
              <w:spacing w:line="300" w:lineRule="auto"/>
              <w:jc w:val="center"/>
              <w:rPr>
                <w:sz w:val="18"/>
                <w:szCs w:val="18"/>
              </w:rPr>
            </w:pPr>
            <w:r w:rsidRPr="00002918">
              <w:rPr>
                <w:sz w:val="18"/>
                <w:szCs w:val="18"/>
              </w:rPr>
              <w:t>16</w:t>
            </w:r>
          </w:p>
        </w:tc>
        <w:tc>
          <w:tcPr>
            <w:tcW w:w="647" w:type="dxa"/>
            <w:tcMar>
              <w:left w:w="57" w:type="dxa"/>
              <w:right w:w="57" w:type="dxa"/>
            </w:tcMar>
            <w:vAlign w:val="center"/>
          </w:tcPr>
          <w:p w:rsidR="001151C5" w:rsidRPr="00002918" w:rsidRDefault="001151C5" w:rsidP="000D3D18">
            <w:pPr>
              <w:spacing w:line="300" w:lineRule="auto"/>
              <w:jc w:val="center"/>
              <w:rPr>
                <w:sz w:val="18"/>
                <w:szCs w:val="18"/>
              </w:rPr>
            </w:pPr>
            <w:r w:rsidRPr="00002918">
              <w:rPr>
                <w:sz w:val="18"/>
                <w:szCs w:val="18"/>
              </w:rPr>
              <w:t>1</w:t>
            </w:r>
          </w:p>
        </w:tc>
        <w:tc>
          <w:tcPr>
            <w:tcW w:w="518"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2</w:t>
            </w:r>
          </w:p>
        </w:tc>
        <w:tc>
          <w:tcPr>
            <w:tcW w:w="1037"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讨论</w:t>
            </w:r>
          </w:p>
        </w:tc>
        <w:tc>
          <w:tcPr>
            <w:tcW w:w="649"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考查</w:t>
            </w:r>
          </w:p>
        </w:tc>
        <w:tc>
          <w:tcPr>
            <w:tcW w:w="900" w:type="dxa"/>
            <w:vMerge/>
          </w:tcPr>
          <w:p w:rsidR="001151C5" w:rsidRPr="00002918" w:rsidRDefault="001151C5" w:rsidP="000D3D18">
            <w:pPr>
              <w:adjustRightInd w:val="0"/>
              <w:spacing w:line="300" w:lineRule="auto"/>
              <w:jc w:val="center"/>
              <w:rPr>
                <w:sz w:val="18"/>
                <w:szCs w:val="18"/>
              </w:rPr>
            </w:pPr>
          </w:p>
        </w:tc>
      </w:tr>
      <w:tr w:rsidR="001151C5" w:rsidRPr="00002918" w:rsidTr="000D3D18">
        <w:trPr>
          <w:trHeight w:val="397"/>
        </w:trPr>
        <w:tc>
          <w:tcPr>
            <w:tcW w:w="1129" w:type="dxa"/>
            <w:gridSpan w:val="2"/>
            <w:vMerge w:val="restart"/>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E</w:t>
            </w:r>
          </w:p>
        </w:tc>
        <w:tc>
          <w:tcPr>
            <w:tcW w:w="993" w:type="dxa"/>
            <w:tcMar>
              <w:left w:w="57" w:type="dxa"/>
              <w:right w:w="57" w:type="dxa"/>
            </w:tcMar>
            <w:vAlign w:val="center"/>
          </w:tcPr>
          <w:p w:rsidR="001151C5" w:rsidRPr="00002918" w:rsidRDefault="001151C5" w:rsidP="000D3D18">
            <w:pPr>
              <w:adjustRightInd w:val="0"/>
              <w:spacing w:line="300" w:lineRule="auto"/>
              <w:jc w:val="center"/>
              <w:rPr>
                <w:kern w:val="0"/>
                <w:sz w:val="18"/>
                <w:szCs w:val="18"/>
              </w:rPr>
            </w:pPr>
            <w:r w:rsidRPr="00002918">
              <w:rPr>
                <w:kern w:val="0"/>
                <w:sz w:val="18"/>
                <w:szCs w:val="18"/>
              </w:rPr>
              <w:t>z004057</w:t>
            </w:r>
          </w:p>
        </w:tc>
        <w:tc>
          <w:tcPr>
            <w:tcW w:w="1984" w:type="dxa"/>
            <w:tcMar>
              <w:left w:w="57" w:type="dxa"/>
              <w:right w:w="57" w:type="dxa"/>
            </w:tcMar>
            <w:vAlign w:val="center"/>
          </w:tcPr>
          <w:p w:rsidR="001151C5" w:rsidRPr="00002918" w:rsidRDefault="001151C5" w:rsidP="000D3D18">
            <w:pPr>
              <w:spacing w:line="300" w:lineRule="auto"/>
              <w:jc w:val="center"/>
              <w:rPr>
                <w:sz w:val="18"/>
                <w:szCs w:val="18"/>
              </w:rPr>
            </w:pPr>
            <w:r w:rsidRPr="00002918">
              <w:rPr>
                <w:sz w:val="18"/>
                <w:szCs w:val="18"/>
              </w:rPr>
              <w:t>环境工程案例分析</w:t>
            </w:r>
          </w:p>
        </w:tc>
        <w:tc>
          <w:tcPr>
            <w:tcW w:w="701" w:type="dxa"/>
            <w:tcMar>
              <w:left w:w="57" w:type="dxa"/>
              <w:right w:w="57" w:type="dxa"/>
            </w:tcMar>
            <w:vAlign w:val="center"/>
          </w:tcPr>
          <w:p w:rsidR="001151C5" w:rsidRPr="00002918" w:rsidRDefault="001151C5" w:rsidP="000D3D18">
            <w:pPr>
              <w:spacing w:line="300" w:lineRule="auto"/>
              <w:jc w:val="center"/>
              <w:rPr>
                <w:sz w:val="18"/>
                <w:szCs w:val="18"/>
              </w:rPr>
            </w:pPr>
            <w:r w:rsidRPr="00002918">
              <w:rPr>
                <w:sz w:val="18"/>
                <w:szCs w:val="18"/>
              </w:rPr>
              <w:t>32</w:t>
            </w:r>
          </w:p>
        </w:tc>
        <w:tc>
          <w:tcPr>
            <w:tcW w:w="647" w:type="dxa"/>
            <w:tcMar>
              <w:left w:w="57" w:type="dxa"/>
              <w:right w:w="57" w:type="dxa"/>
            </w:tcMar>
            <w:vAlign w:val="center"/>
          </w:tcPr>
          <w:p w:rsidR="001151C5" w:rsidRPr="00002918" w:rsidRDefault="001151C5" w:rsidP="000D3D18">
            <w:pPr>
              <w:spacing w:line="300" w:lineRule="auto"/>
              <w:jc w:val="center"/>
              <w:rPr>
                <w:sz w:val="18"/>
                <w:szCs w:val="18"/>
              </w:rPr>
            </w:pPr>
            <w:r w:rsidRPr="00002918">
              <w:rPr>
                <w:sz w:val="18"/>
                <w:szCs w:val="18"/>
              </w:rPr>
              <w:t>2</w:t>
            </w:r>
          </w:p>
        </w:tc>
        <w:tc>
          <w:tcPr>
            <w:tcW w:w="518"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r w:rsidRPr="00002918">
              <w:rPr>
                <w:kern w:val="0"/>
                <w:sz w:val="18"/>
                <w:szCs w:val="18"/>
              </w:rPr>
              <w:t>2</w:t>
            </w:r>
          </w:p>
        </w:tc>
        <w:tc>
          <w:tcPr>
            <w:tcW w:w="1037"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1151C5" w:rsidRPr="00002918" w:rsidRDefault="001151C5" w:rsidP="000D3D18">
            <w:pPr>
              <w:adjustRightInd w:val="0"/>
              <w:spacing w:line="300" w:lineRule="auto"/>
              <w:jc w:val="center"/>
              <w:rPr>
                <w:sz w:val="18"/>
                <w:szCs w:val="18"/>
              </w:rPr>
            </w:pPr>
            <w:r w:rsidRPr="00002918">
              <w:rPr>
                <w:sz w:val="18"/>
                <w:szCs w:val="18"/>
              </w:rPr>
              <w:t>考查</w:t>
            </w:r>
          </w:p>
        </w:tc>
        <w:tc>
          <w:tcPr>
            <w:tcW w:w="900" w:type="dxa"/>
            <w:vAlign w:val="center"/>
          </w:tcPr>
          <w:p w:rsidR="001151C5" w:rsidRPr="00002918" w:rsidRDefault="001151C5" w:rsidP="000D3D18">
            <w:pPr>
              <w:adjustRightInd w:val="0"/>
              <w:spacing w:line="300" w:lineRule="auto"/>
              <w:jc w:val="center"/>
              <w:rPr>
                <w:sz w:val="18"/>
                <w:szCs w:val="18"/>
              </w:rPr>
            </w:pPr>
          </w:p>
        </w:tc>
      </w:tr>
      <w:tr w:rsidR="001151C5" w:rsidRPr="00002918" w:rsidTr="000D3D18">
        <w:trPr>
          <w:trHeight w:val="397"/>
        </w:trPr>
        <w:tc>
          <w:tcPr>
            <w:tcW w:w="1129" w:type="dxa"/>
            <w:gridSpan w:val="2"/>
            <w:vMerge/>
            <w:tcMar>
              <w:left w:w="57" w:type="dxa"/>
              <w:right w:w="57" w:type="dxa"/>
            </w:tcMar>
            <w:vAlign w:val="center"/>
          </w:tcPr>
          <w:p w:rsidR="001151C5" w:rsidRPr="00002918" w:rsidRDefault="001151C5" w:rsidP="000D3D18">
            <w:pPr>
              <w:adjustRightInd w:val="0"/>
              <w:spacing w:line="300" w:lineRule="auto"/>
              <w:jc w:val="center"/>
              <w:rPr>
                <w:sz w:val="18"/>
                <w:szCs w:val="18"/>
              </w:rPr>
            </w:pPr>
          </w:p>
        </w:tc>
        <w:tc>
          <w:tcPr>
            <w:tcW w:w="993" w:type="dxa"/>
            <w:tcMar>
              <w:left w:w="57" w:type="dxa"/>
              <w:right w:w="57" w:type="dxa"/>
            </w:tcMar>
            <w:vAlign w:val="center"/>
          </w:tcPr>
          <w:p w:rsidR="001151C5" w:rsidRPr="00002918" w:rsidRDefault="001151C5" w:rsidP="000D3D18">
            <w:pPr>
              <w:adjustRightInd w:val="0"/>
              <w:spacing w:line="300" w:lineRule="auto"/>
              <w:jc w:val="center"/>
              <w:rPr>
                <w:kern w:val="0"/>
                <w:sz w:val="18"/>
                <w:szCs w:val="18"/>
              </w:rPr>
            </w:pPr>
            <w:r w:rsidRPr="00002918">
              <w:rPr>
                <w:kern w:val="0"/>
                <w:sz w:val="18"/>
                <w:szCs w:val="18"/>
              </w:rPr>
              <w:t>z004058</w:t>
            </w:r>
          </w:p>
        </w:tc>
        <w:tc>
          <w:tcPr>
            <w:tcW w:w="1984" w:type="dxa"/>
            <w:tcMar>
              <w:left w:w="57" w:type="dxa"/>
              <w:right w:w="57" w:type="dxa"/>
            </w:tcMar>
            <w:vAlign w:val="center"/>
          </w:tcPr>
          <w:p w:rsidR="001151C5" w:rsidRPr="00002918" w:rsidRDefault="001151C5" w:rsidP="000D3D18">
            <w:pPr>
              <w:jc w:val="center"/>
              <w:rPr>
                <w:sz w:val="18"/>
                <w:szCs w:val="18"/>
              </w:rPr>
            </w:pPr>
            <w:r w:rsidRPr="00002918">
              <w:rPr>
                <w:sz w:val="18"/>
                <w:szCs w:val="18"/>
              </w:rPr>
              <w:t>学术报告</w:t>
            </w:r>
          </w:p>
        </w:tc>
        <w:tc>
          <w:tcPr>
            <w:tcW w:w="701" w:type="dxa"/>
            <w:tcMar>
              <w:left w:w="57" w:type="dxa"/>
              <w:right w:w="57" w:type="dxa"/>
            </w:tcMar>
            <w:vAlign w:val="center"/>
          </w:tcPr>
          <w:p w:rsidR="001151C5" w:rsidRPr="00002918" w:rsidRDefault="001151C5" w:rsidP="000D3D18">
            <w:pPr>
              <w:spacing w:line="300" w:lineRule="auto"/>
              <w:jc w:val="center"/>
              <w:rPr>
                <w:sz w:val="18"/>
                <w:szCs w:val="18"/>
              </w:rPr>
            </w:pPr>
          </w:p>
        </w:tc>
        <w:tc>
          <w:tcPr>
            <w:tcW w:w="647" w:type="dxa"/>
            <w:tcMar>
              <w:left w:w="57" w:type="dxa"/>
              <w:right w:w="57" w:type="dxa"/>
            </w:tcMar>
            <w:vAlign w:val="center"/>
          </w:tcPr>
          <w:p w:rsidR="001151C5" w:rsidRPr="00002918" w:rsidRDefault="001151C5" w:rsidP="000D3D18">
            <w:pPr>
              <w:spacing w:line="300" w:lineRule="auto"/>
              <w:jc w:val="center"/>
              <w:rPr>
                <w:sz w:val="18"/>
                <w:szCs w:val="18"/>
              </w:rPr>
            </w:pPr>
            <w:r w:rsidRPr="00002918">
              <w:rPr>
                <w:kern w:val="0"/>
                <w:sz w:val="18"/>
                <w:szCs w:val="18"/>
              </w:rPr>
              <w:t>2</w:t>
            </w:r>
          </w:p>
        </w:tc>
        <w:tc>
          <w:tcPr>
            <w:tcW w:w="518" w:type="dxa"/>
            <w:tcMar>
              <w:left w:w="57" w:type="dxa"/>
              <w:right w:w="57" w:type="dxa"/>
            </w:tcMar>
            <w:vAlign w:val="center"/>
          </w:tcPr>
          <w:p w:rsidR="001151C5" w:rsidRPr="00002918" w:rsidRDefault="001151C5" w:rsidP="000D3D18">
            <w:pPr>
              <w:widowControl/>
              <w:spacing w:line="300" w:lineRule="auto"/>
              <w:jc w:val="center"/>
              <w:rPr>
                <w:kern w:val="0"/>
                <w:sz w:val="18"/>
                <w:szCs w:val="18"/>
              </w:rPr>
            </w:pPr>
          </w:p>
        </w:tc>
        <w:tc>
          <w:tcPr>
            <w:tcW w:w="1037" w:type="dxa"/>
            <w:tcMar>
              <w:left w:w="57" w:type="dxa"/>
              <w:right w:w="57" w:type="dxa"/>
            </w:tcMar>
            <w:vAlign w:val="center"/>
          </w:tcPr>
          <w:p w:rsidR="001151C5" w:rsidRPr="00002918" w:rsidRDefault="00135887" w:rsidP="000D3D18">
            <w:pPr>
              <w:widowControl/>
              <w:spacing w:line="300" w:lineRule="auto"/>
              <w:jc w:val="center"/>
              <w:rPr>
                <w:kern w:val="0"/>
                <w:sz w:val="18"/>
                <w:szCs w:val="18"/>
              </w:rPr>
            </w:pPr>
            <w:r w:rsidRPr="00002918">
              <w:rPr>
                <w:kern w:val="0"/>
                <w:sz w:val="18"/>
                <w:szCs w:val="18"/>
              </w:rPr>
              <w:t>其他</w:t>
            </w:r>
          </w:p>
        </w:tc>
        <w:tc>
          <w:tcPr>
            <w:tcW w:w="649" w:type="dxa"/>
            <w:tcMar>
              <w:left w:w="57" w:type="dxa"/>
              <w:right w:w="57" w:type="dxa"/>
            </w:tcMar>
            <w:vAlign w:val="center"/>
          </w:tcPr>
          <w:p w:rsidR="001151C5" w:rsidRPr="00002918" w:rsidRDefault="001151C5" w:rsidP="000D3D18">
            <w:pPr>
              <w:spacing w:line="300" w:lineRule="auto"/>
              <w:jc w:val="center"/>
              <w:rPr>
                <w:sz w:val="18"/>
                <w:szCs w:val="18"/>
              </w:rPr>
            </w:pPr>
          </w:p>
        </w:tc>
        <w:tc>
          <w:tcPr>
            <w:tcW w:w="900" w:type="dxa"/>
          </w:tcPr>
          <w:p w:rsidR="001151C5" w:rsidRPr="00002918" w:rsidRDefault="001151C5" w:rsidP="0066544A">
            <w:pPr>
              <w:adjustRightInd w:val="0"/>
              <w:jc w:val="center"/>
              <w:rPr>
                <w:sz w:val="18"/>
                <w:szCs w:val="18"/>
              </w:rPr>
            </w:pPr>
            <w:r w:rsidRPr="00002918">
              <w:rPr>
                <w:sz w:val="18"/>
                <w:szCs w:val="18"/>
              </w:rPr>
              <w:t>参加学术报告</w:t>
            </w:r>
            <w:r w:rsidRPr="00002918">
              <w:rPr>
                <w:sz w:val="18"/>
                <w:szCs w:val="18"/>
              </w:rPr>
              <w:t>10</w:t>
            </w:r>
            <w:r w:rsidRPr="00002918">
              <w:rPr>
                <w:sz w:val="18"/>
                <w:szCs w:val="18"/>
              </w:rPr>
              <w:t>次，学术研讨活动至少</w:t>
            </w:r>
            <w:r w:rsidRPr="00002918">
              <w:rPr>
                <w:sz w:val="18"/>
                <w:szCs w:val="18"/>
              </w:rPr>
              <w:t>2</w:t>
            </w:r>
            <w:r w:rsidRPr="00002918">
              <w:rPr>
                <w:sz w:val="18"/>
                <w:szCs w:val="18"/>
              </w:rPr>
              <w:t>次</w:t>
            </w:r>
          </w:p>
        </w:tc>
      </w:tr>
    </w:tbl>
    <w:p w:rsidR="001151C5" w:rsidRPr="00002918" w:rsidRDefault="001151C5" w:rsidP="001151C5">
      <w:pPr>
        <w:widowControl/>
        <w:spacing w:line="300" w:lineRule="auto"/>
        <w:jc w:val="left"/>
        <w:rPr>
          <w:rFonts w:eastAsiaTheme="minorEastAsia"/>
          <w:b/>
          <w:kern w:val="0"/>
          <w:sz w:val="18"/>
          <w:szCs w:val="18"/>
        </w:rPr>
      </w:pPr>
      <w:r w:rsidRPr="00002918">
        <w:rPr>
          <w:rFonts w:eastAsiaTheme="minorEastAsia"/>
          <w:b/>
          <w:kern w:val="0"/>
          <w:sz w:val="18"/>
          <w:szCs w:val="18"/>
        </w:rPr>
        <w:t>注：</w:t>
      </w:r>
      <w:r w:rsidRPr="00002918">
        <w:rPr>
          <w:rFonts w:eastAsiaTheme="minorEastAsia"/>
          <w:b/>
          <w:kern w:val="0"/>
          <w:sz w:val="18"/>
          <w:szCs w:val="18"/>
        </w:rPr>
        <w:t>A</w:t>
      </w:r>
      <w:r w:rsidRPr="00002918">
        <w:rPr>
          <w:rFonts w:eastAsiaTheme="minorEastAsia"/>
          <w:b/>
          <w:kern w:val="0"/>
          <w:sz w:val="18"/>
          <w:szCs w:val="18"/>
        </w:rPr>
        <w:t>公共基础课</w:t>
      </w:r>
      <w:r w:rsidRPr="00002918">
        <w:rPr>
          <w:rFonts w:eastAsiaTheme="minorEastAsia"/>
          <w:b/>
          <w:kern w:val="0"/>
          <w:sz w:val="18"/>
          <w:szCs w:val="18"/>
        </w:rPr>
        <w:t xml:space="preserve">    B</w:t>
      </w:r>
      <w:r w:rsidRPr="00002918">
        <w:rPr>
          <w:rFonts w:eastAsiaTheme="minorEastAsia"/>
          <w:b/>
          <w:kern w:val="0"/>
          <w:sz w:val="18"/>
          <w:szCs w:val="18"/>
        </w:rPr>
        <w:t>专业基础课</w:t>
      </w:r>
      <w:r w:rsidRPr="00002918">
        <w:rPr>
          <w:rFonts w:eastAsiaTheme="minorEastAsia"/>
          <w:b/>
          <w:kern w:val="0"/>
          <w:sz w:val="18"/>
          <w:szCs w:val="18"/>
        </w:rPr>
        <w:t xml:space="preserve">     C</w:t>
      </w:r>
      <w:r w:rsidRPr="00002918">
        <w:rPr>
          <w:rFonts w:eastAsiaTheme="minorEastAsia"/>
          <w:b/>
          <w:kern w:val="0"/>
          <w:sz w:val="18"/>
          <w:szCs w:val="18"/>
        </w:rPr>
        <w:t>限选课</w:t>
      </w:r>
      <w:r w:rsidRPr="00002918">
        <w:rPr>
          <w:rFonts w:eastAsiaTheme="minorEastAsia"/>
          <w:b/>
          <w:kern w:val="0"/>
          <w:sz w:val="18"/>
          <w:szCs w:val="18"/>
        </w:rPr>
        <w:t xml:space="preserve">     D </w:t>
      </w:r>
      <w:r w:rsidRPr="00002918">
        <w:rPr>
          <w:rFonts w:eastAsiaTheme="minorEastAsia"/>
          <w:b/>
          <w:kern w:val="0"/>
          <w:sz w:val="18"/>
          <w:szCs w:val="18"/>
        </w:rPr>
        <w:t>专业选修课</w:t>
      </w:r>
      <w:r w:rsidRPr="00002918">
        <w:rPr>
          <w:rFonts w:eastAsiaTheme="minorEastAsia"/>
          <w:b/>
          <w:kern w:val="0"/>
          <w:sz w:val="18"/>
          <w:szCs w:val="18"/>
        </w:rPr>
        <w:t xml:space="preserve">    E</w:t>
      </w:r>
      <w:r w:rsidRPr="00002918">
        <w:rPr>
          <w:rFonts w:eastAsiaTheme="minorEastAsia"/>
          <w:b/>
          <w:kern w:val="0"/>
          <w:sz w:val="18"/>
          <w:szCs w:val="18"/>
        </w:rPr>
        <w:t>实践环节</w:t>
      </w:r>
    </w:p>
    <w:p w:rsidR="008424D9" w:rsidRPr="00002918" w:rsidRDefault="008424D9" w:rsidP="0076362A">
      <w:pPr>
        <w:spacing w:line="300" w:lineRule="auto"/>
        <w:rPr>
          <w:rFonts w:eastAsiaTheme="minorEastAsia"/>
          <w:szCs w:val="21"/>
        </w:rPr>
      </w:pPr>
    </w:p>
    <w:p w:rsidR="00346B10" w:rsidRPr="00002918" w:rsidRDefault="00346B10" w:rsidP="0076362A">
      <w:pPr>
        <w:widowControl/>
        <w:spacing w:line="300" w:lineRule="auto"/>
        <w:jc w:val="left"/>
        <w:rPr>
          <w:rFonts w:eastAsiaTheme="minorEastAsia"/>
          <w:szCs w:val="21"/>
        </w:rPr>
      </w:pPr>
      <w:r w:rsidRPr="00002918">
        <w:rPr>
          <w:rFonts w:eastAsiaTheme="minorEastAsia"/>
          <w:szCs w:val="21"/>
        </w:rPr>
        <w:br w:type="page"/>
      </w:r>
    </w:p>
    <w:p w:rsidR="00D37B23" w:rsidRPr="00002918" w:rsidRDefault="00D37B23" w:rsidP="00D37B23">
      <w:pPr>
        <w:pStyle w:val="1"/>
        <w:rPr>
          <w:i/>
          <w:iCs/>
        </w:rPr>
      </w:pPr>
      <w:bookmarkStart w:id="116" w:name="_Toc510083787"/>
      <w:bookmarkStart w:id="117" w:name="_Toc523498858"/>
      <w:r w:rsidRPr="00002918">
        <w:lastRenderedPageBreak/>
        <w:t>环境工程非全日制专业学位硕士研究生培养方案</w:t>
      </w:r>
      <w:bookmarkEnd w:id="116"/>
      <w:bookmarkEnd w:id="117"/>
    </w:p>
    <w:p w:rsidR="00D37B23" w:rsidRPr="00002918" w:rsidRDefault="00D37B23" w:rsidP="00D37B23">
      <w:pPr>
        <w:pStyle w:val="2"/>
        <w:rPr>
          <w:rFonts w:ascii="Times New Roman" w:hAnsi="Times New Roman" w:cs="Times New Roman"/>
        </w:rPr>
      </w:pPr>
      <w:r w:rsidRPr="00002918">
        <w:rPr>
          <w:rFonts w:ascii="Times New Roman" w:hAnsi="Times New Roman" w:cs="Times New Roman"/>
        </w:rPr>
        <w:t>学科门类：</w:t>
      </w:r>
      <w:r w:rsidRPr="00002918">
        <w:rPr>
          <w:rFonts w:ascii="Times New Roman" w:hAnsi="Times New Roman" w:cs="Times New Roman"/>
          <w:kern w:val="0"/>
        </w:rPr>
        <w:t>专业学位</w:t>
      </w:r>
      <w:r w:rsidRPr="00002918">
        <w:rPr>
          <w:rFonts w:ascii="Times New Roman" w:hAnsi="Times New Roman" w:cs="Times New Roman"/>
        </w:rPr>
        <w:t>专业领域代码：</w:t>
      </w:r>
      <w:r w:rsidRPr="00002918">
        <w:rPr>
          <w:rFonts w:ascii="Times New Roman" w:hAnsi="Times New Roman" w:cs="Times New Roman"/>
        </w:rPr>
        <w:t>085229</w:t>
      </w:r>
    </w:p>
    <w:p w:rsidR="00D37B23" w:rsidRPr="00002918" w:rsidRDefault="00D37B23" w:rsidP="00D37B23">
      <w:pPr>
        <w:pStyle w:val="2"/>
        <w:rPr>
          <w:rFonts w:ascii="Times New Roman" w:hAnsi="Times New Roman" w:cs="Times New Roman"/>
          <w:kern w:val="0"/>
        </w:rPr>
      </w:pPr>
      <w:r w:rsidRPr="00002918">
        <w:rPr>
          <w:rFonts w:ascii="Times New Roman" w:hAnsi="Times New Roman" w:cs="Times New Roman"/>
        </w:rPr>
        <w:t>专业领域名称：</w:t>
      </w:r>
      <w:r w:rsidRPr="00002918">
        <w:rPr>
          <w:rFonts w:ascii="Times New Roman" w:hAnsi="Times New Roman" w:cs="Times New Roman"/>
          <w:kern w:val="0"/>
        </w:rPr>
        <w:t>环境工程</w:t>
      </w:r>
    </w:p>
    <w:p w:rsidR="00D37B23" w:rsidRPr="00002918" w:rsidRDefault="00D37B23" w:rsidP="0076362A">
      <w:pPr>
        <w:spacing w:line="300" w:lineRule="auto"/>
        <w:rPr>
          <w:rFonts w:eastAsiaTheme="minorEastAsia"/>
          <w:szCs w:val="21"/>
        </w:rPr>
      </w:pPr>
    </w:p>
    <w:p w:rsidR="00D37B23" w:rsidRPr="00002918" w:rsidRDefault="00D37B23" w:rsidP="00B114B8">
      <w:pPr>
        <w:pStyle w:val="3"/>
        <w:ind w:firstLine="482"/>
        <w:rPr>
          <w:rFonts w:ascii="Times New Roman" w:hAnsi="Times New Roman"/>
          <w:b/>
          <w:kern w:val="0"/>
          <w:sz w:val="24"/>
          <w:szCs w:val="24"/>
        </w:rPr>
      </w:pPr>
      <w:r w:rsidRPr="00002918">
        <w:rPr>
          <w:rFonts w:ascii="Times New Roman" w:hAnsi="Times New Roman"/>
          <w:b/>
          <w:sz w:val="24"/>
          <w:szCs w:val="24"/>
        </w:rPr>
        <w:t>一、学科</w:t>
      </w:r>
      <w:r w:rsidRPr="00002918">
        <w:rPr>
          <w:rFonts w:ascii="Times New Roman" w:hAnsi="Times New Roman"/>
          <w:b/>
          <w:kern w:val="0"/>
          <w:sz w:val="24"/>
          <w:szCs w:val="24"/>
        </w:rPr>
        <w:t>简介</w:t>
      </w:r>
    </w:p>
    <w:p w:rsidR="00710CE4" w:rsidRPr="00002918" w:rsidRDefault="00710CE4" w:rsidP="00710CE4">
      <w:pPr>
        <w:widowControl/>
        <w:spacing w:line="300" w:lineRule="auto"/>
        <w:ind w:firstLineChars="200" w:firstLine="420"/>
        <w:rPr>
          <w:rFonts w:eastAsiaTheme="minorEastAsia"/>
          <w:kern w:val="0"/>
          <w:szCs w:val="21"/>
        </w:rPr>
      </w:pPr>
      <w:r w:rsidRPr="00002918">
        <w:rPr>
          <w:rFonts w:eastAsiaTheme="minorEastAsia"/>
          <w:kern w:val="0"/>
          <w:szCs w:val="21"/>
        </w:rPr>
        <w:t>环境工程专业始建于</w:t>
      </w:r>
      <w:r w:rsidRPr="00002918">
        <w:rPr>
          <w:rFonts w:eastAsiaTheme="minorEastAsia"/>
          <w:kern w:val="0"/>
          <w:szCs w:val="21"/>
        </w:rPr>
        <w:t>2004</w:t>
      </w:r>
      <w:r w:rsidRPr="00002918">
        <w:rPr>
          <w:rFonts w:eastAsiaTheme="minorEastAsia"/>
          <w:kern w:val="0"/>
          <w:szCs w:val="21"/>
        </w:rPr>
        <w:t>年，</w:t>
      </w:r>
      <w:r w:rsidRPr="00002918">
        <w:rPr>
          <w:rFonts w:eastAsiaTheme="minorEastAsia"/>
          <w:kern w:val="0"/>
          <w:szCs w:val="21"/>
        </w:rPr>
        <w:t>2008-2009</w:t>
      </w:r>
      <w:r w:rsidRPr="00002918">
        <w:rPr>
          <w:rFonts w:eastAsiaTheme="minorEastAsia"/>
          <w:kern w:val="0"/>
          <w:szCs w:val="21"/>
        </w:rPr>
        <w:t>年相继获批环境工程学士学位和工程硕士授权点，分别与</w:t>
      </w:r>
      <w:r w:rsidRPr="00002918">
        <w:rPr>
          <w:rFonts w:eastAsiaTheme="minorEastAsia"/>
          <w:kern w:val="0"/>
          <w:szCs w:val="21"/>
        </w:rPr>
        <w:t>2010</w:t>
      </w:r>
      <w:r w:rsidRPr="00002918">
        <w:rPr>
          <w:rFonts w:eastAsiaTheme="minorEastAsia"/>
          <w:kern w:val="0"/>
          <w:szCs w:val="21"/>
        </w:rPr>
        <w:t>年、</w:t>
      </w:r>
      <w:r w:rsidRPr="00002918">
        <w:rPr>
          <w:rFonts w:eastAsiaTheme="minorEastAsia"/>
          <w:kern w:val="0"/>
          <w:szCs w:val="21"/>
        </w:rPr>
        <w:t>2018</w:t>
      </w:r>
      <w:r w:rsidRPr="00002918">
        <w:rPr>
          <w:rFonts w:eastAsiaTheme="minorEastAsia"/>
          <w:kern w:val="0"/>
          <w:szCs w:val="21"/>
        </w:rPr>
        <w:t>年获批环境科学与工程一级学科硕士和博士学位授予权，形成本硕博为一体的人才培养体系。本专业旨在培养从事工矿企业、城镇、区域及流域的水、气、固体废弃物和</w:t>
      </w:r>
      <w:r w:rsidR="00135887" w:rsidRPr="00002918">
        <w:rPr>
          <w:rFonts w:eastAsiaTheme="minorEastAsia"/>
          <w:kern w:val="0"/>
          <w:szCs w:val="21"/>
        </w:rPr>
        <w:t>其他</w:t>
      </w:r>
      <w:r w:rsidRPr="00002918">
        <w:rPr>
          <w:rFonts w:eastAsiaTheme="minorEastAsia"/>
          <w:kern w:val="0"/>
          <w:szCs w:val="21"/>
        </w:rPr>
        <w:t>污染的控制、治理、管理等方面的技术和研究工作的高级工程技术人才。</w:t>
      </w:r>
    </w:p>
    <w:p w:rsidR="00710CE4" w:rsidRPr="00002918" w:rsidRDefault="00710CE4" w:rsidP="00710CE4">
      <w:pPr>
        <w:widowControl/>
        <w:spacing w:line="300" w:lineRule="auto"/>
        <w:ind w:firstLineChars="200" w:firstLine="420"/>
        <w:rPr>
          <w:rFonts w:eastAsiaTheme="minorEastAsia"/>
          <w:kern w:val="0"/>
          <w:szCs w:val="21"/>
        </w:rPr>
      </w:pPr>
      <w:r w:rsidRPr="00002918">
        <w:rPr>
          <w:rFonts w:eastAsiaTheme="minorEastAsia"/>
          <w:kern w:val="0"/>
          <w:szCs w:val="21"/>
        </w:rPr>
        <w:t>经过十多年的建设与发展，专业在学科平台、师资力量、教学培养模式与体系建设等方面表现出了起点高、发展快、有特色的发展趋势。</w:t>
      </w:r>
    </w:p>
    <w:p w:rsidR="00710CE4" w:rsidRPr="00002918" w:rsidRDefault="00710CE4" w:rsidP="00710CE4">
      <w:pPr>
        <w:widowControl/>
        <w:spacing w:line="300" w:lineRule="auto"/>
        <w:ind w:firstLineChars="200" w:firstLine="420"/>
        <w:rPr>
          <w:rFonts w:eastAsiaTheme="minorEastAsia"/>
          <w:kern w:val="0"/>
          <w:szCs w:val="21"/>
        </w:rPr>
      </w:pPr>
      <w:r w:rsidRPr="00002918">
        <w:rPr>
          <w:rFonts w:eastAsiaTheme="minorEastAsia"/>
          <w:kern w:val="0"/>
          <w:szCs w:val="21"/>
        </w:rPr>
        <w:t>本学科目前建有全国示范性工程硕士专业学位研究生联合培养基地（与国电环保研究院联合）、江苏省协同创新中心（大气环境与装备技术协同创新中心）、江苏省科技厅立项的重点实验室（江苏省大气环境监测与污染控制高技术研究重点实验室、江苏省大气污染控制联合实验室）、江苏省优势学科平台（环境科学与工程）、江苏省工程技术中心（江苏省环境净化材料工程技术研究中心）等重要的省级科研和人才培养平台。创建有</w:t>
      </w:r>
      <w:r w:rsidRPr="00002918">
        <w:rPr>
          <w:rFonts w:eastAsiaTheme="minorEastAsia"/>
          <w:kern w:val="0"/>
          <w:szCs w:val="21"/>
        </w:rPr>
        <w:t>3</w:t>
      </w:r>
      <w:r w:rsidRPr="00002918">
        <w:rPr>
          <w:rFonts w:eastAsiaTheme="minorEastAsia"/>
          <w:kern w:val="0"/>
          <w:szCs w:val="21"/>
        </w:rPr>
        <w:t>个企业研究生院，</w:t>
      </w:r>
      <w:r w:rsidRPr="00002918">
        <w:rPr>
          <w:rFonts w:eastAsiaTheme="minorEastAsia"/>
          <w:kern w:val="0"/>
          <w:szCs w:val="21"/>
        </w:rPr>
        <w:t>17</w:t>
      </w:r>
      <w:r w:rsidRPr="00002918">
        <w:rPr>
          <w:rFonts w:eastAsiaTheme="minorEastAsia"/>
          <w:kern w:val="0"/>
          <w:szCs w:val="21"/>
        </w:rPr>
        <w:t>个企业研究生工作站和</w:t>
      </w:r>
      <w:r w:rsidRPr="00002918">
        <w:rPr>
          <w:rFonts w:eastAsiaTheme="minorEastAsia"/>
          <w:kern w:val="0"/>
          <w:szCs w:val="21"/>
        </w:rPr>
        <w:t>22</w:t>
      </w:r>
      <w:r w:rsidRPr="00002918">
        <w:rPr>
          <w:rFonts w:eastAsiaTheme="minorEastAsia"/>
          <w:kern w:val="0"/>
          <w:szCs w:val="21"/>
        </w:rPr>
        <w:t>家研究生实践基地，在大气环境化学与污染控制等领域形成了显著的学科优势与专业特色。先后与美国佛蒙特大学、底特律大学合作办学获批境工程专业</w:t>
      </w:r>
      <w:r w:rsidRPr="00002918">
        <w:rPr>
          <w:rFonts w:eastAsiaTheme="minorEastAsia"/>
          <w:kern w:val="0"/>
          <w:szCs w:val="21"/>
        </w:rPr>
        <w:t>1+1</w:t>
      </w:r>
      <w:r w:rsidRPr="00002918">
        <w:rPr>
          <w:rFonts w:eastAsiaTheme="minorEastAsia"/>
          <w:kern w:val="0"/>
          <w:szCs w:val="21"/>
        </w:rPr>
        <w:t>硕士和</w:t>
      </w:r>
      <w:r w:rsidRPr="00002918">
        <w:rPr>
          <w:rFonts w:eastAsiaTheme="minorEastAsia"/>
          <w:kern w:val="0"/>
          <w:szCs w:val="21"/>
        </w:rPr>
        <w:t>3+1+1</w:t>
      </w:r>
      <w:r w:rsidRPr="00002918">
        <w:rPr>
          <w:rFonts w:eastAsiaTheme="minorEastAsia"/>
          <w:kern w:val="0"/>
          <w:szCs w:val="21"/>
        </w:rPr>
        <w:t>本硕项目，国际化合作办学卓有成效。</w:t>
      </w:r>
    </w:p>
    <w:p w:rsidR="00710CE4" w:rsidRPr="00002918" w:rsidRDefault="00710CE4" w:rsidP="00710CE4">
      <w:pPr>
        <w:widowControl/>
        <w:spacing w:line="300" w:lineRule="auto"/>
        <w:ind w:firstLineChars="200" w:firstLine="420"/>
        <w:rPr>
          <w:rFonts w:eastAsiaTheme="minorEastAsia"/>
          <w:kern w:val="0"/>
          <w:szCs w:val="21"/>
        </w:rPr>
      </w:pPr>
      <w:r w:rsidRPr="00002918">
        <w:rPr>
          <w:rFonts w:eastAsiaTheme="minorEastAsia"/>
          <w:kern w:val="0"/>
          <w:szCs w:val="21"/>
        </w:rPr>
        <w:t>目前拥有研究生校内导师</w:t>
      </w:r>
      <w:r w:rsidRPr="00002918">
        <w:rPr>
          <w:rFonts w:eastAsiaTheme="minorEastAsia"/>
          <w:kern w:val="0"/>
          <w:szCs w:val="21"/>
        </w:rPr>
        <w:t>45</w:t>
      </w:r>
      <w:r w:rsidRPr="00002918">
        <w:rPr>
          <w:rFonts w:eastAsiaTheme="minorEastAsia"/>
          <w:kern w:val="0"/>
          <w:szCs w:val="21"/>
        </w:rPr>
        <w:t>人，校外导师</w:t>
      </w:r>
      <w:r w:rsidRPr="00002918">
        <w:rPr>
          <w:rFonts w:eastAsiaTheme="minorEastAsia"/>
          <w:kern w:val="0"/>
          <w:szCs w:val="21"/>
        </w:rPr>
        <w:t>40</w:t>
      </w:r>
      <w:r w:rsidRPr="00002918">
        <w:rPr>
          <w:rFonts w:eastAsiaTheme="minorEastAsia"/>
          <w:kern w:val="0"/>
          <w:szCs w:val="21"/>
        </w:rPr>
        <w:t>人，其中包括国家千人计划学者</w:t>
      </w:r>
      <w:r w:rsidRPr="00002918">
        <w:rPr>
          <w:rFonts w:eastAsiaTheme="minorEastAsia"/>
          <w:kern w:val="0"/>
          <w:szCs w:val="21"/>
        </w:rPr>
        <w:t>2</w:t>
      </w:r>
      <w:r w:rsidRPr="00002918">
        <w:rPr>
          <w:rFonts w:eastAsiaTheme="minorEastAsia"/>
          <w:kern w:val="0"/>
          <w:szCs w:val="21"/>
        </w:rPr>
        <w:t>人、江苏省双创人才</w:t>
      </w:r>
      <w:r w:rsidRPr="00002918">
        <w:rPr>
          <w:rFonts w:eastAsiaTheme="minorEastAsia"/>
          <w:kern w:val="0"/>
          <w:szCs w:val="21"/>
        </w:rPr>
        <w:t>3</w:t>
      </w:r>
      <w:r w:rsidRPr="00002918">
        <w:rPr>
          <w:rFonts w:eastAsiaTheme="minorEastAsia"/>
          <w:kern w:val="0"/>
          <w:szCs w:val="21"/>
        </w:rPr>
        <w:t>人、江苏特聘教授</w:t>
      </w:r>
      <w:r w:rsidRPr="00002918">
        <w:rPr>
          <w:rFonts w:eastAsiaTheme="minorEastAsia"/>
          <w:kern w:val="0"/>
          <w:szCs w:val="21"/>
        </w:rPr>
        <w:t>5</w:t>
      </w:r>
      <w:r w:rsidRPr="00002918">
        <w:rPr>
          <w:rFonts w:eastAsiaTheme="minorEastAsia"/>
          <w:kern w:val="0"/>
          <w:szCs w:val="21"/>
        </w:rPr>
        <w:t>人。学院年均到账科研经费超</w:t>
      </w:r>
      <w:r w:rsidRPr="00002918">
        <w:rPr>
          <w:rFonts w:eastAsiaTheme="minorEastAsia"/>
          <w:kern w:val="0"/>
          <w:szCs w:val="21"/>
        </w:rPr>
        <w:t>1500</w:t>
      </w:r>
      <w:r w:rsidRPr="00002918">
        <w:rPr>
          <w:rFonts w:eastAsiaTheme="minorEastAsia"/>
          <w:kern w:val="0"/>
          <w:szCs w:val="21"/>
        </w:rPr>
        <w:t>万元，年均发表</w:t>
      </w:r>
      <w:r w:rsidR="005A2FE3" w:rsidRPr="00002918">
        <w:rPr>
          <w:rFonts w:eastAsiaTheme="minorEastAsia"/>
          <w:kern w:val="0"/>
          <w:szCs w:val="21"/>
        </w:rPr>
        <w:t>S</w:t>
      </w:r>
      <w:r w:rsidRPr="00002918">
        <w:rPr>
          <w:rFonts w:eastAsiaTheme="minorEastAsia"/>
          <w:kern w:val="0"/>
          <w:szCs w:val="21"/>
        </w:rPr>
        <w:t>CI</w:t>
      </w:r>
      <w:r w:rsidRPr="00002918">
        <w:rPr>
          <w:rFonts w:eastAsiaTheme="minorEastAsia"/>
          <w:kern w:val="0"/>
          <w:szCs w:val="21"/>
        </w:rPr>
        <w:t>论文</w:t>
      </w:r>
      <w:r w:rsidRPr="00002918">
        <w:rPr>
          <w:rFonts w:eastAsiaTheme="minorEastAsia"/>
          <w:kern w:val="0"/>
          <w:szCs w:val="21"/>
        </w:rPr>
        <w:t>100</w:t>
      </w:r>
      <w:r w:rsidRPr="00002918">
        <w:rPr>
          <w:rFonts w:eastAsiaTheme="minorEastAsia"/>
          <w:kern w:val="0"/>
          <w:szCs w:val="21"/>
        </w:rPr>
        <w:t>余篇。</w:t>
      </w:r>
    </w:p>
    <w:p w:rsidR="00710CE4" w:rsidRPr="00002918" w:rsidRDefault="00710CE4"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710CE4" w:rsidRPr="00002918" w:rsidRDefault="00710CE4" w:rsidP="00C02D74">
      <w:pPr>
        <w:pStyle w:val="ac"/>
        <w:spacing w:line="300" w:lineRule="auto"/>
        <w:rPr>
          <w:rFonts w:ascii="Times New Roman" w:hAnsi="Times New Roman" w:cs="Times New Roman"/>
          <w:kern w:val="0"/>
          <w:szCs w:val="21"/>
          <w:shd w:val="clear" w:color="auto" w:fill="FFFFFF"/>
        </w:rPr>
      </w:pPr>
      <w:r w:rsidRPr="00002918">
        <w:rPr>
          <w:rFonts w:ascii="Times New Roman" w:hAnsi="Times New Roman" w:cs="Times New Roman"/>
          <w:kern w:val="0"/>
          <w:szCs w:val="21"/>
          <w:shd w:val="clear" w:color="auto" w:fill="FFFFFF"/>
        </w:rPr>
        <w:t>为适应国民经济建设和社会发展的需要，突出工程应用、按宽口径培养和多学科综合的特点，为企业，特别是大、中型企业培养应用型、复合型高层次工程技术和工程管理人才，本非全日制专业学位硕士生培养目标应体现以下几个方面的要求：</w:t>
      </w:r>
    </w:p>
    <w:p w:rsidR="00710CE4" w:rsidRPr="00002918" w:rsidRDefault="00710CE4" w:rsidP="00C02D74">
      <w:pPr>
        <w:pStyle w:val="ac"/>
        <w:spacing w:line="300" w:lineRule="auto"/>
        <w:rPr>
          <w:rFonts w:ascii="Times New Roman" w:hAnsi="Times New Roman" w:cs="Times New Roman"/>
          <w:kern w:val="0"/>
          <w:szCs w:val="21"/>
          <w:shd w:val="clear" w:color="auto" w:fill="FFFFFF"/>
        </w:rPr>
      </w:pPr>
      <w:r w:rsidRPr="00002918">
        <w:rPr>
          <w:rFonts w:ascii="Times New Roman" w:hAnsi="Times New Roman" w:cs="Times New Roman"/>
          <w:kern w:val="0"/>
          <w:szCs w:val="21"/>
          <w:shd w:val="clear" w:color="auto" w:fill="FFFFFF"/>
        </w:rPr>
        <w:t>1</w:t>
      </w:r>
      <w:r w:rsidR="00E863F4" w:rsidRPr="00002918">
        <w:rPr>
          <w:rFonts w:ascii="Times New Roman" w:hAnsi="Times New Roman" w:cs="Times New Roman"/>
          <w:kern w:val="0"/>
          <w:szCs w:val="21"/>
          <w:shd w:val="clear" w:color="auto" w:fill="FFFFFF"/>
        </w:rPr>
        <w:t>．</w:t>
      </w:r>
      <w:r w:rsidRPr="00002918">
        <w:rPr>
          <w:rFonts w:ascii="Times New Roman" w:hAnsi="Times New Roman" w:cs="Times New Roman"/>
          <w:kern w:val="0"/>
          <w:szCs w:val="21"/>
          <w:shd w:val="clear" w:color="auto" w:fill="FFFFFF"/>
        </w:rPr>
        <w:t>思想品德方面，系统学习和掌握建设有中国特色社会主义理论体系，以马列主义、毛泽东思想、邓小平理论、</w:t>
      </w:r>
      <w:r w:rsidRPr="00002918">
        <w:rPr>
          <w:rFonts w:ascii="Times New Roman" w:hAnsi="Times New Roman" w:cs="Times New Roman"/>
          <w:kern w:val="0"/>
          <w:szCs w:val="21"/>
          <w:shd w:val="clear" w:color="auto" w:fill="FFFFFF"/>
        </w:rPr>
        <w:t>“</w:t>
      </w:r>
      <w:r w:rsidRPr="00002918">
        <w:rPr>
          <w:rFonts w:ascii="Times New Roman" w:hAnsi="Times New Roman" w:cs="Times New Roman"/>
          <w:kern w:val="0"/>
          <w:szCs w:val="21"/>
          <w:shd w:val="clear" w:color="auto" w:fill="FFFFFF"/>
        </w:rPr>
        <w:t>三个代表</w:t>
      </w:r>
      <w:r w:rsidRPr="00002918">
        <w:rPr>
          <w:rFonts w:ascii="Times New Roman" w:hAnsi="Times New Roman" w:cs="Times New Roman"/>
          <w:kern w:val="0"/>
          <w:szCs w:val="21"/>
          <w:shd w:val="clear" w:color="auto" w:fill="FFFFFF"/>
        </w:rPr>
        <w:t>”</w:t>
      </w:r>
      <w:r w:rsidRPr="00002918">
        <w:rPr>
          <w:rFonts w:ascii="Times New Roman" w:hAnsi="Times New Roman" w:cs="Times New Roman"/>
          <w:kern w:val="0"/>
          <w:szCs w:val="21"/>
          <w:shd w:val="clear" w:color="auto" w:fill="FFFFFF"/>
        </w:rPr>
        <w:t>、科学发展观和习近平新时代中国特色社会主义思想为指导，牢固树立正确的世界观和人生观，热爱祖国，遵纪守法，品德良好，学风严谨，具有较强的事业心和敬业精神，积极为社会主义现代化建设服务。</w:t>
      </w:r>
    </w:p>
    <w:p w:rsidR="00710CE4" w:rsidRPr="00002918" w:rsidRDefault="00710CE4" w:rsidP="00C02D74">
      <w:pPr>
        <w:pStyle w:val="ac"/>
        <w:spacing w:line="300" w:lineRule="auto"/>
        <w:rPr>
          <w:rFonts w:ascii="Times New Roman" w:hAnsi="Times New Roman" w:cs="Times New Roman"/>
          <w:kern w:val="0"/>
          <w:szCs w:val="21"/>
          <w:shd w:val="clear" w:color="auto" w:fill="FFFFFF"/>
        </w:rPr>
      </w:pPr>
      <w:r w:rsidRPr="00002918">
        <w:rPr>
          <w:rFonts w:ascii="Times New Roman" w:hAnsi="Times New Roman" w:cs="Times New Roman"/>
          <w:kern w:val="0"/>
          <w:szCs w:val="21"/>
          <w:shd w:val="clear" w:color="auto" w:fill="FFFFFF"/>
        </w:rPr>
        <w:t>2</w:t>
      </w:r>
      <w:r w:rsidR="00E863F4" w:rsidRPr="00002918">
        <w:rPr>
          <w:rFonts w:ascii="Times New Roman" w:hAnsi="Times New Roman" w:cs="Times New Roman"/>
          <w:kern w:val="0"/>
          <w:szCs w:val="21"/>
          <w:shd w:val="clear" w:color="auto" w:fill="FFFFFF"/>
        </w:rPr>
        <w:t>．</w:t>
      </w:r>
      <w:r w:rsidRPr="00002918">
        <w:rPr>
          <w:rFonts w:ascii="Times New Roman" w:hAnsi="Times New Roman" w:cs="Times New Roman"/>
          <w:kern w:val="0"/>
          <w:szCs w:val="21"/>
          <w:shd w:val="clear" w:color="auto" w:fill="FFFFFF"/>
        </w:rPr>
        <w:t>职业素养方面，</w:t>
      </w:r>
      <w:r w:rsidRPr="00002918">
        <w:rPr>
          <w:rFonts w:ascii="宋体" w:eastAsia="宋体" w:hAnsi="宋体" w:cs="宋体" w:hint="eastAsia"/>
          <w:kern w:val="0"/>
          <w:szCs w:val="21"/>
          <w:shd w:val="clear" w:color="auto" w:fill="FFFFFF"/>
        </w:rPr>
        <w:t>①</w:t>
      </w:r>
      <w:r w:rsidRPr="00002918">
        <w:rPr>
          <w:rFonts w:ascii="Times New Roman" w:hAnsi="Times New Roman" w:cs="Times New Roman"/>
          <w:kern w:val="0"/>
          <w:szCs w:val="21"/>
          <w:shd w:val="clear" w:color="auto" w:fill="FFFFFF"/>
        </w:rPr>
        <w:t>具有环境工程技术领域的坚实理论和宽广的专业知识；</w:t>
      </w:r>
      <w:r w:rsidRPr="00002918">
        <w:rPr>
          <w:rFonts w:ascii="宋体" w:eastAsia="宋体" w:hAnsi="宋体" w:cs="宋体" w:hint="eastAsia"/>
          <w:kern w:val="0"/>
          <w:szCs w:val="21"/>
          <w:shd w:val="clear" w:color="auto" w:fill="FFFFFF"/>
        </w:rPr>
        <w:t>②</w:t>
      </w:r>
      <w:r w:rsidRPr="00002918">
        <w:rPr>
          <w:rFonts w:ascii="Times New Roman" w:hAnsi="Times New Roman" w:cs="Times New Roman"/>
          <w:kern w:val="0"/>
          <w:szCs w:val="21"/>
          <w:shd w:val="clear" w:color="auto" w:fill="FFFFFF"/>
        </w:rPr>
        <w:t>能够针对环境工程领域相关复杂工程问题，开发、选择与使用恰当的技术、资源、现代工程工具和信息技术工具；</w:t>
      </w:r>
      <w:r w:rsidRPr="00002918">
        <w:rPr>
          <w:rFonts w:ascii="宋体" w:eastAsia="宋体" w:hAnsi="宋体" w:cs="宋体" w:hint="eastAsia"/>
          <w:kern w:val="0"/>
          <w:szCs w:val="21"/>
          <w:shd w:val="clear" w:color="auto" w:fill="FFFFFF"/>
        </w:rPr>
        <w:t>③</w:t>
      </w:r>
      <w:r w:rsidRPr="00002918">
        <w:rPr>
          <w:rFonts w:ascii="Times New Roman" w:hAnsi="Times New Roman" w:cs="Times New Roman"/>
          <w:kern w:val="0"/>
          <w:szCs w:val="21"/>
          <w:shd w:val="clear" w:color="auto" w:fill="FFFFFF"/>
        </w:rPr>
        <w:t>了解环境工程领域的最新技术发展状况和趋势，能够基于科学原理并采用科学方法对环境工程领域相关复杂工程问题进行研究，包括设计实验、分析与解释数据、并</w:t>
      </w:r>
      <w:r w:rsidRPr="00002918">
        <w:rPr>
          <w:rFonts w:ascii="Times New Roman" w:hAnsi="Times New Roman" w:cs="Times New Roman"/>
          <w:kern w:val="0"/>
          <w:szCs w:val="21"/>
          <w:shd w:val="clear" w:color="auto" w:fill="FFFFFF"/>
        </w:rPr>
        <w:lastRenderedPageBreak/>
        <w:t>通过信息综合得到合理有效的结论；</w:t>
      </w:r>
      <w:r w:rsidRPr="00002918">
        <w:rPr>
          <w:rFonts w:ascii="宋体" w:eastAsia="宋体" w:hAnsi="宋体" w:cs="宋体" w:hint="eastAsia"/>
          <w:kern w:val="0"/>
          <w:szCs w:val="21"/>
          <w:shd w:val="clear" w:color="auto" w:fill="FFFFFF"/>
        </w:rPr>
        <w:t>④</w:t>
      </w:r>
      <w:r w:rsidRPr="00002918">
        <w:rPr>
          <w:rFonts w:ascii="Times New Roman" w:hAnsi="Times New Roman" w:cs="Times New Roman"/>
          <w:kern w:val="0"/>
          <w:szCs w:val="21"/>
          <w:shd w:val="clear" w:color="auto" w:fill="FFFFFF"/>
        </w:rPr>
        <w:t>能够设计针对环境工程领域相关复杂工程问题的解决方案，设计满足特定需求的污染控制系统、工艺流程和单元处理设施或装置，并能够在设计环节中体现创新意识；</w:t>
      </w:r>
      <w:r w:rsidRPr="00002918">
        <w:rPr>
          <w:rFonts w:ascii="宋体" w:eastAsia="宋体" w:hAnsi="宋体" w:cs="宋体" w:hint="eastAsia"/>
          <w:kern w:val="0"/>
          <w:szCs w:val="21"/>
          <w:shd w:val="clear" w:color="auto" w:fill="FFFFFF"/>
        </w:rPr>
        <w:t>⑤</w:t>
      </w:r>
      <w:r w:rsidRPr="00002918">
        <w:rPr>
          <w:rFonts w:ascii="Times New Roman" w:hAnsi="Times New Roman" w:cs="Times New Roman"/>
          <w:kern w:val="0"/>
          <w:szCs w:val="21"/>
          <w:shd w:val="clear" w:color="auto" w:fill="FFFFFF"/>
        </w:rPr>
        <w:t>具备承担环境工程技术和组织施工建设的能力，以及在该领域从事技术和工程管理的能力；</w:t>
      </w:r>
      <w:r w:rsidRPr="00002918">
        <w:rPr>
          <w:rFonts w:ascii="宋体" w:eastAsia="宋体" w:hAnsi="宋体" w:cs="宋体" w:hint="eastAsia"/>
          <w:kern w:val="0"/>
          <w:szCs w:val="21"/>
          <w:shd w:val="clear" w:color="auto" w:fill="FFFFFF"/>
        </w:rPr>
        <w:t>⑥</w:t>
      </w:r>
      <w:r w:rsidRPr="00002918">
        <w:rPr>
          <w:rFonts w:ascii="Times New Roman" w:hAnsi="Times New Roman" w:cs="Times New Roman"/>
          <w:kern w:val="0"/>
          <w:szCs w:val="21"/>
          <w:shd w:val="clear" w:color="auto" w:fill="FFFFFF"/>
        </w:rPr>
        <w:t>具备环境工程设施运营及管理的能力；</w:t>
      </w:r>
      <w:r w:rsidRPr="00002918">
        <w:rPr>
          <w:rFonts w:ascii="宋体" w:eastAsia="宋体" w:hAnsi="宋体" w:cs="宋体" w:hint="eastAsia"/>
          <w:kern w:val="0"/>
          <w:szCs w:val="21"/>
          <w:shd w:val="clear" w:color="auto" w:fill="FFFFFF"/>
        </w:rPr>
        <w:t>⑦</w:t>
      </w:r>
      <w:r w:rsidRPr="00002918">
        <w:rPr>
          <w:rFonts w:ascii="Times New Roman" w:hAnsi="Times New Roman" w:cs="Times New Roman"/>
          <w:kern w:val="0"/>
          <w:szCs w:val="21"/>
          <w:shd w:val="clear" w:color="auto" w:fill="FFFFFF"/>
        </w:rPr>
        <w:t>具备环境规划、环境影响评价和进行环境管理的能力；</w:t>
      </w:r>
      <w:r w:rsidRPr="00002918">
        <w:rPr>
          <w:rFonts w:ascii="宋体" w:eastAsia="宋体" w:hAnsi="宋体" w:cs="宋体" w:hint="eastAsia"/>
          <w:kern w:val="0"/>
          <w:szCs w:val="21"/>
          <w:shd w:val="clear" w:color="auto" w:fill="FFFFFF"/>
        </w:rPr>
        <w:t>⑧</w:t>
      </w:r>
      <w:r w:rsidRPr="00002918">
        <w:rPr>
          <w:rFonts w:ascii="Times New Roman" w:hAnsi="Times New Roman" w:cs="Times New Roman"/>
          <w:kern w:val="0"/>
          <w:szCs w:val="21"/>
          <w:shd w:val="clear" w:color="auto" w:fill="FFFFFF"/>
        </w:rPr>
        <w:t>掌握一门外语，能较熟练地阅读环境工程领域的外文资料，具有一定的外语会话和写作能力；</w:t>
      </w:r>
      <w:r w:rsidRPr="00002918">
        <w:rPr>
          <w:rFonts w:ascii="宋体" w:eastAsia="宋体" w:hAnsi="宋体" w:cs="宋体" w:hint="eastAsia"/>
          <w:kern w:val="0"/>
          <w:szCs w:val="21"/>
          <w:shd w:val="clear" w:color="auto" w:fill="FFFFFF"/>
        </w:rPr>
        <w:t>⑨</w:t>
      </w:r>
      <w:r w:rsidRPr="00002918">
        <w:rPr>
          <w:rFonts w:ascii="Times New Roman" w:hAnsi="Times New Roman" w:cs="Times New Roman"/>
          <w:kern w:val="0"/>
          <w:szCs w:val="21"/>
          <w:shd w:val="clear" w:color="auto" w:fill="FFFFFF"/>
        </w:rPr>
        <w:t>具备环境工程领域求索新知识的终身学习的能力。</w:t>
      </w:r>
    </w:p>
    <w:p w:rsidR="00710CE4" w:rsidRPr="00002918" w:rsidRDefault="00710CE4" w:rsidP="00C02D74">
      <w:pPr>
        <w:pStyle w:val="ac"/>
        <w:spacing w:line="300" w:lineRule="auto"/>
        <w:rPr>
          <w:rFonts w:ascii="Times New Roman" w:hAnsi="Times New Roman" w:cs="Times New Roman"/>
          <w:sz w:val="24"/>
        </w:rPr>
      </w:pPr>
      <w:r w:rsidRPr="00002918">
        <w:rPr>
          <w:rFonts w:ascii="Times New Roman" w:hAnsi="Times New Roman" w:cs="Times New Roman"/>
          <w:kern w:val="0"/>
          <w:szCs w:val="21"/>
          <w:shd w:val="clear" w:color="auto" w:fill="FFFFFF"/>
        </w:rPr>
        <w:t>3</w:t>
      </w:r>
      <w:r w:rsidR="00E863F4" w:rsidRPr="00002918">
        <w:rPr>
          <w:rFonts w:ascii="Times New Roman" w:hAnsi="Times New Roman" w:cs="Times New Roman"/>
          <w:kern w:val="0"/>
          <w:szCs w:val="21"/>
          <w:shd w:val="clear" w:color="auto" w:fill="FFFFFF"/>
        </w:rPr>
        <w:t>．</w:t>
      </w:r>
      <w:r w:rsidRPr="00002918">
        <w:rPr>
          <w:rFonts w:ascii="Times New Roman" w:hAnsi="Times New Roman" w:cs="Times New Roman"/>
          <w:kern w:val="0"/>
          <w:szCs w:val="21"/>
          <w:shd w:val="clear" w:color="auto" w:fill="FFFFFF"/>
        </w:rPr>
        <w:t>身心健康方面，身心健康情况应符合国家规定的研究生招生体检标准，能够保证在校正常学习、生活，服从统一管理，能与导师、同学保持良好的人际关系，团结友爱互助。</w:t>
      </w:r>
    </w:p>
    <w:p w:rsidR="00710CE4" w:rsidRPr="00002918" w:rsidRDefault="00710CE4" w:rsidP="00C02D74">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710CE4" w:rsidRPr="00002918" w:rsidRDefault="00710CE4" w:rsidP="00C02D74">
      <w:pPr>
        <w:pStyle w:val="ac"/>
        <w:spacing w:line="300" w:lineRule="auto"/>
        <w:rPr>
          <w:rFonts w:ascii="Times New Roman" w:hAnsi="Times New Roman" w:cs="Times New Roman"/>
          <w:szCs w:val="21"/>
        </w:rPr>
      </w:pPr>
      <w:r w:rsidRPr="00002918">
        <w:rPr>
          <w:rFonts w:ascii="Times New Roman" w:hAnsi="Times New Roman" w:cs="Times New Roman"/>
          <w:szCs w:val="21"/>
        </w:rPr>
        <w:t>根据本学科的特点和我校环境工程专业特色，本非全日制专业学位硕士生培养方向如下：</w:t>
      </w:r>
    </w:p>
    <w:p w:rsidR="00710CE4" w:rsidRPr="00002918" w:rsidRDefault="00710CE4" w:rsidP="00C02D74">
      <w:pPr>
        <w:pStyle w:val="ac"/>
        <w:spacing w:line="300" w:lineRule="auto"/>
        <w:rPr>
          <w:rFonts w:ascii="Times New Roman" w:hAnsi="Times New Roman" w:cs="Times New Roman"/>
          <w:szCs w:val="21"/>
        </w:rPr>
      </w:pPr>
      <w:r w:rsidRPr="00002918">
        <w:rPr>
          <w:rFonts w:ascii="Times New Roman" w:hAnsi="Times New Roman" w:cs="Times New Roman"/>
          <w:szCs w:val="21"/>
        </w:rPr>
        <w:t>1</w:t>
      </w:r>
      <w:r w:rsidR="00E863F4" w:rsidRPr="00002918">
        <w:rPr>
          <w:rFonts w:ascii="Times New Roman" w:hAnsi="Times New Roman" w:cs="Times New Roman"/>
          <w:szCs w:val="21"/>
        </w:rPr>
        <w:t>．</w:t>
      </w:r>
      <w:r w:rsidRPr="00002918">
        <w:rPr>
          <w:rFonts w:ascii="Times New Roman" w:hAnsi="Times New Roman" w:cs="Times New Roman"/>
          <w:szCs w:val="21"/>
        </w:rPr>
        <w:t>大气污染控制技术及工程</w:t>
      </w:r>
    </w:p>
    <w:p w:rsidR="00710CE4" w:rsidRPr="00002918" w:rsidRDefault="00710CE4" w:rsidP="00C02D74">
      <w:pPr>
        <w:pStyle w:val="ac"/>
        <w:spacing w:line="300" w:lineRule="auto"/>
        <w:rPr>
          <w:rFonts w:ascii="Times New Roman" w:hAnsi="Times New Roman" w:cs="Times New Roman"/>
          <w:szCs w:val="21"/>
        </w:rPr>
      </w:pPr>
      <w:r w:rsidRPr="00002918">
        <w:rPr>
          <w:rFonts w:ascii="Times New Roman" w:hAnsi="Times New Roman" w:cs="Times New Roman"/>
          <w:szCs w:val="21"/>
        </w:rPr>
        <w:t>2</w:t>
      </w:r>
      <w:r w:rsidR="00E863F4" w:rsidRPr="00002918">
        <w:rPr>
          <w:rFonts w:ascii="Times New Roman" w:hAnsi="Times New Roman" w:cs="Times New Roman"/>
          <w:szCs w:val="21"/>
        </w:rPr>
        <w:t>．</w:t>
      </w:r>
      <w:r w:rsidRPr="00002918">
        <w:rPr>
          <w:rFonts w:ascii="Times New Roman" w:hAnsi="Times New Roman" w:cs="Times New Roman"/>
          <w:szCs w:val="21"/>
        </w:rPr>
        <w:t>水污染控制技术及工程</w:t>
      </w:r>
    </w:p>
    <w:p w:rsidR="00710CE4" w:rsidRPr="00002918" w:rsidRDefault="00710CE4" w:rsidP="00C02D74">
      <w:pPr>
        <w:pStyle w:val="ac"/>
        <w:spacing w:line="300" w:lineRule="auto"/>
        <w:rPr>
          <w:rFonts w:ascii="Times New Roman" w:hAnsi="Times New Roman" w:cs="Times New Roman"/>
          <w:szCs w:val="21"/>
        </w:rPr>
      </w:pPr>
      <w:r w:rsidRPr="00002918">
        <w:rPr>
          <w:rFonts w:ascii="Times New Roman" w:hAnsi="Times New Roman" w:cs="Times New Roman"/>
          <w:szCs w:val="21"/>
        </w:rPr>
        <w:t>3</w:t>
      </w:r>
      <w:r w:rsidR="00E863F4" w:rsidRPr="00002918">
        <w:rPr>
          <w:rFonts w:ascii="Times New Roman" w:hAnsi="Times New Roman" w:cs="Times New Roman"/>
          <w:szCs w:val="21"/>
        </w:rPr>
        <w:t>．</w:t>
      </w:r>
      <w:r w:rsidRPr="00002918">
        <w:rPr>
          <w:rFonts w:ascii="Times New Roman" w:hAnsi="Times New Roman" w:cs="Times New Roman"/>
          <w:szCs w:val="21"/>
        </w:rPr>
        <w:t>环境材料开发与污染防治</w:t>
      </w:r>
    </w:p>
    <w:p w:rsidR="00710CE4" w:rsidRPr="00002918" w:rsidRDefault="00710CE4" w:rsidP="00C02D74">
      <w:pPr>
        <w:pStyle w:val="ac"/>
        <w:spacing w:line="300" w:lineRule="auto"/>
        <w:rPr>
          <w:rFonts w:ascii="Times New Roman" w:hAnsi="Times New Roman" w:cs="Times New Roman"/>
          <w:szCs w:val="21"/>
        </w:rPr>
      </w:pPr>
      <w:r w:rsidRPr="00002918">
        <w:rPr>
          <w:rFonts w:ascii="Times New Roman" w:hAnsi="Times New Roman" w:cs="Times New Roman"/>
          <w:szCs w:val="21"/>
        </w:rPr>
        <w:t>4</w:t>
      </w:r>
      <w:r w:rsidR="00E863F4" w:rsidRPr="00002918">
        <w:rPr>
          <w:rFonts w:ascii="Times New Roman" w:hAnsi="Times New Roman" w:cs="Times New Roman"/>
          <w:szCs w:val="21"/>
        </w:rPr>
        <w:t>．</w:t>
      </w:r>
      <w:r w:rsidRPr="00002918">
        <w:rPr>
          <w:rFonts w:ascii="Times New Roman" w:hAnsi="Times New Roman" w:cs="Times New Roman"/>
          <w:szCs w:val="21"/>
        </w:rPr>
        <w:t>环境变化及其影响</w:t>
      </w:r>
    </w:p>
    <w:p w:rsidR="00710CE4" w:rsidRPr="00002918" w:rsidRDefault="00710CE4" w:rsidP="00C02D74">
      <w:pPr>
        <w:pStyle w:val="ac"/>
        <w:spacing w:line="300" w:lineRule="auto"/>
        <w:rPr>
          <w:rFonts w:ascii="Times New Roman" w:hAnsi="Times New Roman" w:cs="Times New Roman"/>
          <w:szCs w:val="21"/>
        </w:rPr>
      </w:pPr>
      <w:r w:rsidRPr="00002918">
        <w:rPr>
          <w:rFonts w:ascii="Times New Roman" w:hAnsi="Times New Roman" w:cs="Times New Roman"/>
          <w:szCs w:val="21"/>
        </w:rPr>
        <w:t>5</w:t>
      </w:r>
      <w:r w:rsidR="00E863F4" w:rsidRPr="00002918">
        <w:rPr>
          <w:rFonts w:ascii="Times New Roman" w:hAnsi="Times New Roman" w:cs="Times New Roman"/>
          <w:szCs w:val="21"/>
        </w:rPr>
        <w:t>．</w:t>
      </w:r>
      <w:r w:rsidRPr="00002918">
        <w:rPr>
          <w:rFonts w:ascii="Times New Roman" w:hAnsi="Times New Roman" w:cs="Times New Roman"/>
          <w:szCs w:val="21"/>
        </w:rPr>
        <w:t>环境管理工程</w:t>
      </w:r>
    </w:p>
    <w:p w:rsidR="00710CE4" w:rsidRPr="00002918" w:rsidRDefault="00710CE4" w:rsidP="00C02D74">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710CE4" w:rsidRPr="00002918" w:rsidRDefault="00710CE4" w:rsidP="00C02D74">
      <w:pPr>
        <w:pStyle w:val="ac"/>
        <w:spacing w:line="300" w:lineRule="auto"/>
        <w:rPr>
          <w:rFonts w:ascii="Times New Roman" w:hAnsi="Times New Roman" w:cs="Times New Roman"/>
          <w:szCs w:val="21"/>
        </w:rPr>
      </w:pPr>
      <w:r w:rsidRPr="00002918">
        <w:rPr>
          <w:rFonts w:ascii="Times New Roman" w:hAnsi="Times New Roman" w:cs="Times New Roman"/>
          <w:szCs w:val="21"/>
        </w:rPr>
        <w:t>1</w:t>
      </w:r>
      <w:r w:rsidR="00E863F4" w:rsidRPr="00002918">
        <w:rPr>
          <w:rFonts w:ascii="Times New Roman" w:hAnsi="Times New Roman" w:cs="Times New Roman"/>
          <w:szCs w:val="21"/>
        </w:rPr>
        <w:t>．</w:t>
      </w:r>
      <w:r w:rsidRPr="00002918">
        <w:rPr>
          <w:rFonts w:ascii="Times New Roman" w:hAnsi="Times New Roman" w:cs="Times New Roman"/>
          <w:szCs w:val="21"/>
        </w:rPr>
        <w:t>非全日制工程硕士专业学位实行弹性学制。非全日制工程硕士研究生采取进校不离岗方式培养，课程学习实行学分制。非全日制工程硕士研究生按照出勤率考核，在校学习时间累计一般不少于</w:t>
      </w:r>
      <w:r w:rsidRPr="00002918">
        <w:rPr>
          <w:rFonts w:ascii="Times New Roman" w:hAnsi="Times New Roman" w:cs="Times New Roman"/>
          <w:szCs w:val="21"/>
        </w:rPr>
        <w:t>6</w:t>
      </w:r>
      <w:r w:rsidRPr="00002918">
        <w:rPr>
          <w:rFonts w:ascii="Times New Roman" w:hAnsi="Times New Roman" w:cs="Times New Roman"/>
          <w:szCs w:val="21"/>
        </w:rPr>
        <w:t>个月。</w:t>
      </w:r>
    </w:p>
    <w:p w:rsidR="00710CE4" w:rsidRPr="00002918" w:rsidRDefault="00710CE4" w:rsidP="00C02D74">
      <w:pPr>
        <w:pStyle w:val="ac"/>
        <w:spacing w:line="300" w:lineRule="auto"/>
        <w:rPr>
          <w:rFonts w:ascii="Times New Roman" w:hAnsi="Times New Roman" w:cs="Times New Roman"/>
          <w:szCs w:val="21"/>
        </w:rPr>
      </w:pPr>
      <w:r w:rsidRPr="00002918">
        <w:rPr>
          <w:rFonts w:ascii="Times New Roman" w:hAnsi="Times New Roman" w:cs="Times New Roman"/>
          <w:szCs w:val="21"/>
        </w:rPr>
        <w:t>2</w:t>
      </w:r>
      <w:r w:rsidR="00E863F4" w:rsidRPr="00002918">
        <w:rPr>
          <w:rFonts w:ascii="Times New Roman" w:hAnsi="Times New Roman" w:cs="Times New Roman"/>
          <w:szCs w:val="21"/>
        </w:rPr>
        <w:t>．</w:t>
      </w:r>
      <w:r w:rsidRPr="00002918">
        <w:rPr>
          <w:rFonts w:ascii="Times New Roman" w:hAnsi="Times New Roman" w:cs="Times New Roman"/>
          <w:szCs w:val="21"/>
        </w:rPr>
        <w:t>非全日制工程硕士专业学位学习年限一般为</w:t>
      </w:r>
      <w:r w:rsidRPr="00002918">
        <w:rPr>
          <w:rFonts w:ascii="Times New Roman" w:hAnsi="Times New Roman" w:cs="Times New Roman"/>
          <w:szCs w:val="21"/>
        </w:rPr>
        <w:t>3</w:t>
      </w:r>
      <w:r w:rsidRPr="00002918">
        <w:rPr>
          <w:rFonts w:ascii="Times New Roman" w:hAnsi="Times New Roman" w:cs="Times New Roman"/>
          <w:szCs w:val="21"/>
        </w:rPr>
        <w:t>年，最长学习年限不超过</w:t>
      </w:r>
      <w:r w:rsidRPr="00002918">
        <w:rPr>
          <w:rFonts w:ascii="Times New Roman" w:hAnsi="Times New Roman" w:cs="Times New Roman"/>
          <w:szCs w:val="21"/>
        </w:rPr>
        <w:t>5</w:t>
      </w:r>
      <w:r w:rsidRPr="00002918">
        <w:rPr>
          <w:rFonts w:ascii="Times New Roman" w:hAnsi="Times New Roman" w:cs="Times New Roman"/>
          <w:szCs w:val="21"/>
        </w:rPr>
        <w:t>年，其中学位论文工作时间不得少于</w:t>
      </w:r>
      <w:r w:rsidRPr="00002918">
        <w:rPr>
          <w:rFonts w:ascii="Times New Roman" w:hAnsi="Times New Roman" w:cs="Times New Roman"/>
          <w:szCs w:val="21"/>
        </w:rPr>
        <w:t>1</w:t>
      </w:r>
      <w:r w:rsidRPr="00002918">
        <w:rPr>
          <w:rFonts w:ascii="Times New Roman" w:hAnsi="Times New Roman" w:cs="Times New Roman"/>
          <w:szCs w:val="21"/>
        </w:rPr>
        <w:t>年。允许并鼓励工程硕士研究生从入学起就开始（或延续）与工程硕士学位论文紧密相关的工作，优秀的非全日制工程硕士研究生可以申请提前答辩，但总年限不得低于</w:t>
      </w:r>
      <w:r w:rsidRPr="00002918">
        <w:rPr>
          <w:rFonts w:ascii="Times New Roman" w:hAnsi="Times New Roman" w:cs="Times New Roman"/>
          <w:szCs w:val="21"/>
        </w:rPr>
        <w:t>2</w:t>
      </w:r>
      <w:r w:rsidRPr="00002918">
        <w:rPr>
          <w:rFonts w:ascii="Times New Roman" w:hAnsi="Times New Roman" w:cs="Times New Roman"/>
          <w:szCs w:val="21"/>
        </w:rPr>
        <w:t>年，其中学位论文阶段（从完成开题报告开始）不得少于</w:t>
      </w:r>
      <w:r w:rsidRPr="00002918">
        <w:rPr>
          <w:rFonts w:ascii="Times New Roman" w:hAnsi="Times New Roman" w:cs="Times New Roman"/>
          <w:szCs w:val="21"/>
        </w:rPr>
        <w:t>10</w:t>
      </w:r>
      <w:r w:rsidRPr="00002918">
        <w:rPr>
          <w:rFonts w:ascii="Times New Roman" w:hAnsi="Times New Roman" w:cs="Times New Roman"/>
          <w:szCs w:val="21"/>
        </w:rPr>
        <w:t>个月。</w:t>
      </w:r>
    </w:p>
    <w:p w:rsidR="00710CE4" w:rsidRPr="00002918" w:rsidRDefault="00710CE4" w:rsidP="00C02D74">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总学分：</w:t>
      </w:r>
      <w:r w:rsidRPr="00002918">
        <w:rPr>
          <w:rFonts w:eastAsiaTheme="minorEastAsia"/>
          <w:kern w:val="0"/>
          <w:szCs w:val="21"/>
        </w:rPr>
        <w:t>26</w:t>
      </w:r>
      <w:r w:rsidRPr="00002918">
        <w:rPr>
          <w:rFonts w:eastAsiaTheme="minorEastAsia"/>
          <w:kern w:val="0"/>
          <w:szCs w:val="21"/>
        </w:rPr>
        <w:t>学分</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学位课学分：</w:t>
      </w:r>
      <w:r w:rsidRPr="00002918">
        <w:rPr>
          <w:rFonts w:eastAsiaTheme="minorEastAsia"/>
          <w:kern w:val="0"/>
          <w:szCs w:val="21"/>
        </w:rPr>
        <w:t>15</w:t>
      </w:r>
      <w:r w:rsidRPr="00002918">
        <w:rPr>
          <w:rFonts w:eastAsiaTheme="minorEastAsia"/>
          <w:kern w:val="0"/>
          <w:szCs w:val="21"/>
        </w:rPr>
        <w:t>学分</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课程设置（附表</w:t>
      </w:r>
      <w:r w:rsidRPr="00002918">
        <w:rPr>
          <w:rFonts w:eastAsiaTheme="minorEastAsia"/>
          <w:kern w:val="0"/>
          <w:szCs w:val="21"/>
        </w:rPr>
        <w:t>1</w:t>
      </w:r>
      <w:r w:rsidRPr="00002918">
        <w:rPr>
          <w:rFonts w:eastAsiaTheme="minorEastAsia"/>
          <w:kern w:val="0"/>
          <w:szCs w:val="21"/>
        </w:rPr>
        <w:t>）</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学位课（</w:t>
      </w:r>
      <w:r w:rsidRPr="00002918">
        <w:rPr>
          <w:rFonts w:eastAsiaTheme="minorEastAsia"/>
          <w:kern w:val="0"/>
          <w:szCs w:val="21"/>
        </w:rPr>
        <w:t>15</w:t>
      </w:r>
      <w:r w:rsidRPr="00002918">
        <w:rPr>
          <w:rFonts w:eastAsiaTheme="minorEastAsia"/>
          <w:kern w:val="0"/>
          <w:szCs w:val="21"/>
        </w:rPr>
        <w:t>学分）</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非学位课（不少于</w:t>
      </w:r>
      <w:r w:rsidRPr="00002918">
        <w:rPr>
          <w:rFonts w:eastAsiaTheme="minorEastAsia"/>
          <w:kern w:val="0"/>
          <w:szCs w:val="21"/>
        </w:rPr>
        <w:t>7</w:t>
      </w:r>
      <w:r w:rsidRPr="00002918">
        <w:rPr>
          <w:rFonts w:eastAsiaTheme="minorEastAsia"/>
          <w:kern w:val="0"/>
          <w:szCs w:val="21"/>
        </w:rPr>
        <w:t>学分）</w:t>
      </w:r>
    </w:p>
    <w:p w:rsidR="00710CE4" w:rsidRPr="00002918" w:rsidRDefault="00710CE4" w:rsidP="00C02D74">
      <w:pPr>
        <w:widowControl/>
        <w:spacing w:line="300" w:lineRule="auto"/>
        <w:ind w:firstLineChars="200" w:firstLine="420"/>
        <w:jc w:val="left"/>
        <w:rPr>
          <w:rFonts w:eastAsiaTheme="minorEastAsia"/>
          <w:bCs/>
          <w:szCs w:val="21"/>
        </w:rPr>
      </w:pPr>
      <w:r w:rsidRPr="00002918">
        <w:rPr>
          <w:rFonts w:eastAsiaTheme="minorEastAsia"/>
          <w:kern w:val="0"/>
          <w:szCs w:val="21"/>
        </w:rPr>
        <w:t>实践环节（</w:t>
      </w:r>
      <w:r w:rsidRPr="00002918">
        <w:rPr>
          <w:rFonts w:eastAsiaTheme="minorEastAsia"/>
          <w:kern w:val="0"/>
          <w:szCs w:val="21"/>
        </w:rPr>
        <w:t>4</w:t>
      </w:r>
      <w:r w:rsidRPr="00002918">
        <w:rPr>
          <w:rFonts w:eastAsiaTheme="minorEastAsia"/>
          <w:kern w:val="0"/>
          <w:szCs w:val="21"/>
        </w:rPr>
        <w:t>学分）</w:t>
      </w:r>
    </w:p>
    <w:p w:rsidR="00710CE4" w:rsidRPr="00002918" w:rsidRDefault="00710CE4" w:rsidP="00C02D74">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710CE4" w:rsidRPr="00002918" w:rsidRDefault="00710CE4" w:rsidP="00C02D74">
      <w:pPr>
        <w:widowControl/>
        <w:spacing w:line="300" w:lineRule="auto"/>
        <w:ind w:firstLineChars="200" w:firstLine="420"/>
        <w:jc w:val="left"/>
        <w:rPr>
          <w:rFonts w:eastAsiaTheme="minorEastAsia"/>
          <w:bCs/>
          <w:szCs w:val="21"/>
        </w:rPr>
      </w:pPr>
      <w:r w:rsidRPr="00002918">
        <w:rPr>
          <w:rFonts w:eastAsiaTheme="minorEastAsia"/>
          <w:bCs/>
          <w:szCs w:val="21"/>
        </w:rPr>
        <w:t>1</w:t>
      </w:r>
      <w:r w:rsidR="00E863F4" w:rsidRPr="00002918">
        <w:rPr>
          <w:rFonts w:eastAsiaTheme="minorEastAsia"/>
          <w:bCs/>
          <w:szCs w:val="21"/>
        </w:rPr>
        <w:t>．</w:t>
      </w:r>
      <w:r w:rsidRPr="00002918">
        <w:rPr>
          <w:rFonts w:eastAsiaTheme="minorEastAsia"/>
          <w:bCs/>
          <w:szCs w:val="21"/>
        </w:rPr>
        <w:t>在职人员攻读工程硕士学位</w:t>
      </w:r>
    </w:p>
    <w:p w:rsidR="00710CE4" w:rsidRPr="00002918" w:rsidRDefault="00710CE4" w:rsidP="00C02D74">
      <w:pPr>
        <w:widowControl/>
        <w:spacing w:line="300" w:lineRule="auto"/>
        <w:ind w:firstLineChars="200" w:firstLine="420"/>
        <w:jc w:val="left"/>
        <w:rPr>
          <w:rFonts w:eastAsiaTheme="minorEastAsia"/>
          <w:bCs/>
          <w:szCs w:val="21"/>
        </w:rPr>
      </w:pPr>
      <w:r w:rsidRPr="00002918">
        <w:rPr>
          <w:rFonts w:eastAsiaTheme="minorEastAsia"/>
          <w:bCs/>
          <w:szCs w:val="21"/>
        </w:rPr>
        <w:lastRenderedPageBreak/>
        <w:t>1.1</w:t>
      </w:r>
      <w:r w:rsidRPr="00002918">
        <w:rPr>
          <w:rFonts w:eastAsiaTheme="minorEastAsia"/>
          <w:bCs/>
          <w:szCs w:val="21"/>
        </w:rPr>
        <w:t>在职人员攻读工程硕士学位采取进校不离岗的方式进行培养，工作与学习兼顾，课程学习实行学分制，但在整个学习期间，在校学习时间不得少于</w:t>
      </w:r>
      <w:r w:rsidRPr="00002918">
        <w:rPr>
          <w:rFonts w:eastAsiaTheme="minorEastAsia"/>
          <w:bCs/>
          <w:szCs w:val="21"/>
        </w:rPr>
        <w:t>6</w:t>
      </w:r>
      <w:r w:rsidRPr="00002918">
        <w:rPr>
          <w:rFonts w:eastAsiaTheme="minorEastAsia"/>
          <w:bCs/>
          <w:szCs w:val="21"/>
        </w:rPr>
        <w:t>个月，其余课程学习或相对集中或在业余时间进行。</w:t>
      </w:r>
    </w:p>
    <w:p w:rsidR="00710CE4" w:rsidRPr="00002918" w:rsidRDefault="00710CE4" w:rsidP="00C02D74">
      <w:pPr>
        <w:widowControl/>
        <w:spacing w:line="300" w:lineRule="auto"/>
        <w:ind w:firstLineChars="200" w:firstLine="420"/>
        <w:jc w:val="left"/>
        <w:rPr>
          <w:rFonts w:eastAsiaTheme="minorEastAsia"/>
          <w:bCs/>
          <w:szCs w:val="21"/>
        </w:rPr>
      </w:pPr>
      <w:r w:rsidRPr="00002918">
        <w:rPr>
          <w:rFonts w:eastAsiaTheme="minorEastAsia"/>
          <w:bCs/>
          <w:szCs w:val="21"/>
        </w:rPr>
        <w:t>1.2</w:t>
      </w:r>
      <w:r w:rsidRPr="00002918">
        <w:rPr>
          <w:rFonts w:eastAsiaTheme="minorEastAsia"/>
          <w:bCs/>
          <w:szCs w:val="21"/>
        </w:rPr>
        <w:t>为保证攻读工程硕士学位的在职人员的学习和培养质量，其所在单位应保证其有足够的时间进行课程学习和论文撰写或工程设计工作。</w:t>
      </w:r>
    </w:p>
    <w:p w:rsidR="00710CE4" w:rsidRPr="00002918" w:rsidRDefault="00710CE4" w:rsidP="00C02D74">
      <w:pPr>
        <w:widowControl/>
        <w:spacing w:line="300" w:lineRule="auto"/>
        <w:ind w:firstLineChars="200" w:firstLine="420"/>
        <w:jc w:val="left"/>
        <w:rPr>
          <w:rFonts w:eastAsiaTheme="minorEastAsia"/>
          <w:bCs/>
          <w:szCs w:val="21"/>
        </w:rPr>
      </w:pPr>
      <w:r w:rsidRPr="00002918">
        <w:rPr>
          <w:rFonts w:eastAsiaTheme="minorEastAsia"/>
          <w:bCs/>
          <w:szCs w:val="21"/>
        </w:rPr>
        <w:t>1.3</w:t>
      </w:r>
      <w:r w:rsidRPr="00002918">
        <w:rPr>
          <w:rFonts w:eastAsiaTheme="minorEastAsia"/>
          <w:bCs/>
          <w:szCs w:val="21"/>
        </w:rPr>
        <w:t>学位论文由校内具有工程实践经验的导师与工矿企业或工程部门内经单位推荐的业务水平高、责任心强的具有高级技术职称的人员联合指导。</w:t>
      </w:r>
    </w:p>
    <w:p w:rsidR="00710CE4" w:rsidRPr="00002918" w:rsidRDefault="00710CE4" w:rsidP="00C02D74">
      <w:pPr>
        <w:widowControl/>
        <w:spacing w:line="300" w:lineRule="auto"/>
        <w:ind w:firstLineChars="200" w:firstLine="420"/>
        <w:jc w:val="left"/>
        <w:rPr>
          <w:rFonts w:eastAsiaTheme="minorEastAsia"/>
          <w:bCs/>
          <w:szCs w:val="21"/>
        </w:rPr>
      </w:pPr>
      <w:r w:rsidRPr="00002918">
        <w:rPr>
          <w:rFonts w:eastAsiaTheme="minorEastAsia"/>
          <w:bCs/>
          <w:szCs w:val="21"/>
        </w:rPr>
        <w:t>2</w:t>
      </w:r>
      <w:r w:rsidR="00E863F4" w:rsidRPr="00002918">
        <w:rPr>
          <w:rFonts w:eastAsiaTheme="minorEastAsia"/>
          <w:bCs/>
          <w:szCs w:val="21"/>
        </w:rPr>
        <w:t>．</w:t>
      </w:r>
      <w:r w:rsidRPr="00002918">
        <w:rPr>
          <w:rFonts w:eastAsiaTheme="minorEastAsia"/>
          <w:bCs/>
          <w:szCs w:val="21"/>
        </w:rPr>
        <w:t>非全日制工程硕士研究生的培养方式严格遵循全国工程硕士指导委员会的要求，以在学校学习为主，专业硕士的文化理论主干课程与工学硕士相同，但增设工程实践教学环节，在实习基地企业顶岗实习</w:t>
      </w:r>
      <w:r w:rsidRPr="00002918">
        <w:rPr>
          <w:rFonts w:eastAsiaTheme="minorEastAsia"/>
          <w:bCs/>
          <w:szCs w:val="21"/>
        </w:rPr>
        <w:t>6</w:t>
      </w:r>
      <w:r w:rsidRPr="00002918">
        <w:rPr>
          <w:rFonts w:eastAsiaTheme="minorEastAsia"/>
          <w:bCs/>
          <w:szCs w:val="21"/>
        </w:rPr>
        <w:t>个月以上，是强化实践能力培训的重要环节。</w:t>
      </w:r>
    </w:p>
    <w:p w:rsidR="00710CE4" w:rsidRPr="00002918" w:rsidRDefault="00710CE4" w:rsidP="00C02D74">
      <w:pPr>
        <w:widowControl/>
        <w:spacing w:line="300" w:lineRule="auto"/>
        <w:ind w:firstLineChars="200" w:firstLine="420"/>
        <w:jc w:val="left"/>
        <w:rPr>
          <w:rFonts w:eastAsiaTheme="minorEastAsia"/>
          <w:bCs/>
          <w:szCs w:val="21"/>
        </w:rPr>
      </w:pPr>
      <w:r w:rsidRPr="00002918">
        <w:rPr>
          <w:rFonts w:eastAsiaTheme="minorEastAsia"/>
          <w:bCs/>
          <w:szCs w:val="21"/>
        </w:rPr>
        <w:t>结合双导师承担的工程背景的理论课题、工艺研究和工程项目开展论文研究结合工作。专业硕士研究生论文选题以解决企业遇到的专业问题或科研课题为主，强调应用性、开发性、创新性，强调论文的应用效果和应用价值。</w:t>
      </w:r>
    </w:p>
    <w:p w:rsidR="00710CE4" w:rsidRPr="00002918" w:rsidRDefault="00710CE4" w:rsidP="00C02D74">
      <w:pPr>
        <w:pStyle w:val="3"/>
        <w:ind w:firstLine="482"/>
        <w:rPr>
          <w:rFonts w:ascii="Times New Roman" w:hAnsi="Times New Roman"/>
          <w:b/>
          <w:sz w:val="24"/>
          <w:szCs w:val="24"/>
        </w:rPr>
      </w:pPr>
      <w:r w:rsidRPr="00002918">
        <w:rPr>
          <w:rFonts w:ascii="Times New Roman" w:hAnsi="Times New Roman"/>
          <w:b/>
          <w:sz w:val="24"/>
          <w:szCs w:val="24"/>
        </w:rPr>
        <w:t>七、学位论文</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E863F4" w:rsidRPr="00002918">
        <w:rPr>
          <w:rFonts w:eastAsiaTheme="minorEastAsia"/>
          <w:kern w:val="0"/>
          <w:szCs w:val="21"/>
        </w:rPr>
        <w:t>．</w:t>
      </w:r>
      <w:r w:rsidRPr="00002918">
        <w:rPr>
          <w:rFonts w:eastAsiaTheme="minorEastAsia"/>
          <w:kern w:val="0"/>
          <w:szCs w:val="21"/>
        </w:rPr>
        <w:t>论文选题应直接来源于生产实际或者具有明确的生产背景和应用价值，可以是一个完整的工程项目策划、工程设计项目或技术改造项目，可以是技术攻关研究专题，可以是新工艺、新设备、新材料、新产品的研制与开发。论文选题应有一定的技术难度、先进性和工作量，能体现作者综合运用科学理论、方法和技术手段解决工程实际问题的能力。</w:t>
      </w:r>
      <w:r w:rsidRPr="00002918">
        <w:rPr>
          <w:rFonts w:eastAsiaTheme="minorEastAsia"/>
          <w:kern w:val="0"/>
          <w:szCs w:val="21"/>
        </w:rPr>
        <w:t xml:space="preserve"> </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E863F4" w:rsidRPr="00002918">
        <w:rPr>
          <w:rFonts w:eastAsiaTheme="minorEastAsia"/>
          <w:kern w:val="0"/>
          <w:szCs w:val="21"/>
        </w:rPr>
        <w:t>．</w:t>
      </w:r>
      <w:r w:rsidRPr="00002918">
        <w:rPr>
          <w:rFonts w:eastAsiaTheme="minorEastAsia"/>
          <w:kern w:val="0"/>
          <w:szCs w:val="21"/>
        </w:rPr>
        <w:t>论文形式</w:t>
      </w:r>
      <w:r w:rsidRPr="00002918">
        <w:rPr>
          <w:rFonts w:eastAsiaTheme="minorEastAsia"/>
          <w:kern w:val="0"/>
          <w:szCs w:val="21"/>
        </w:rPr>
        <w:t xml:space="preserve"> </w:t>
      </w:r>
      <w:r w:rsidRPr="00002918">
        <w:rPr>
          <w:rFonts w:eastAsiaTheme="minorEastAsia"/>
          <w:kern w:val="0"/>
          <w:szCs w:val="21"/>
        </w:rPr>
        <w:t>：产品研发、工程设计、应用研究、工程</w:t>
      </w:r>
      <w:r w:rsidRPr="00002918">
        <w:rPr>
          <w:rFonts w:eastAsiaTheme="minorEastAsia"/>
          <w:kern w:val="0"/>
          <w:szCs w:val="21"/>
        </w:rPr>
        <w:t>/</w:t>
      </w:r>
      <w:r w:rsidRPr="00002918">
        <w:rPr>
          <w:rFonts w:eastAsiaTheme="minorEastAsia"/>
          <w:kern w:val="0"/>
          <w:szCs w:val="21"/>
        </w:rPr>
        <w:t>项目管理等。</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00E863F4" w:rsidRPr="00002918">
        <w:rPr>
          <w:rFonts w:eastAsiaTheme="minorEastAsia"/>
          <w:kern w:val="0"/>
          <w:szCs w:val="21"/>
        </w:rPr>
        <w:t>．</w:t>
      </w:r>
      <w:r w:rsidRPr="00002918">
        <w:rPr>
          <w:rFonts w:eastAsiaTheme="minorEastAsia"/>
          <w:kern w:val="0"/>
          <w:szCs w:val="21"/>
        </w:rPr>
        <w:t>工程硕士的学位论文工作应有一定的技术难度和工作量；学位论文应表明作者具有综合运用科学理论、方法和技术手段解决工程实际问题的能力，并在解决关键性工程技术问题上有创新，或设计的新工艺、新产品有先进性和实用性，或研制出的成果（技术）有较显著的经济效益和社会效益。</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4</w:t>
      </w:r>
      <w:r w:rsidR="00E863F4" w:rsidRPr="00002918">
        <w:rPr>
          <w:rFonts w:eastAsiaTheme="minorEastAsia"/>
          <w:kern w:val="0"/>
          <w:szCs w:val="21"/>
        </w:rPr>
        <w:t>．</w:t>
      </w:r>
      <w:r w:rsidRPr="00002918">
        <w:rPr>
          <w:rFonts w:eastAsiaTheme="minorEastAsia"/>
          <w:kern w:val="0"/>
          <w:szCs w:val="21"/>
        </w:rPr>
        <w:t>申请工程硕士学位必须通过培养方案规定的所有环节、课程，考核成绩合格，中期考核合格，并完成实践活动，获得规定的学分后，方能申请论文预答辩。硕士研究生学位论文预答辩在每年的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5</w:t>
      </w:r>
      <w:r w:rsidR="00E863F4" w:rsidRPr="00002918">
        <w:rPr>
          <w:rFonts w:eastAsiaTheme="minorEastAsia"/>
          <w:kern w:val="0"/>
          <w:szCs w:val="21"/>
        </w:rPr>
        <w:t>．</w:t>
      </w:r>
      <w:r w:rsidRPr="00002918">
        <w:rPr>
          <w:rFonts w:eastAsiaTheme="minorEastAsia"/>
          <w:kern w:val="0"/>
          <w:szCs w:val="21"/>
        </w:rPr>
        <w:t>工程硕士学位论文答辩前至少聘请两名具有高级职称的专家进行论文评阅。评阅人对论文的技术难度、先进性和工作量是否达到培养目标要求等方面写出评语，并对论文是否可以进行答辩提出明确意见，同时作者本人应填写学位论文答辩申请书。</w:t>
      </w:r>
      <w:r w:rsidRPr="00002918">
        <w:rPr>
          <w:rFonts w:eastAsiaTheme="minorEastAsia"/>
          <w:kern w:val="0"/>
          <w:szCs w:val="21"/>
        </w:rPr>
        <w:t xml:space="preserve"> </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6</w:t>
      </w:r>
      <w:r w:rsidR="00E863F4" w:rsidRPr="00002918">
        <w:rPr>
          <w:rFonts w:eastAsiaTheme="minorEastAsia"/>
          <w:kern w:val="0"/>
          <w:szCs w:val="21"/>
        </w:rPr>
        <w:t>．</w:t>
      </w:r>
      <w:r w:rsidRPr="00002918">
        <w:rPr>
          <w:rFonts w:eastAsiaTheme="minorEastAsia"/>
          <w:kern w:val="0"/>
          <w:szCs w:val="21"/>
        </w:rPr>
        <w:t>在收到至少两名论文评阅人同意进行论文答辩的评阅意见后，方可组织对工程硕士论文的正式答辩。学位论文答辩委员会由</w:t>
      </w:r>
      <w:r w:rsidRPr="00002918">
        <w:rPr>
          <w:rFonts w:eastAsiaTheme="minorEastAsia"/>
          <w:kern w:val="0"/>
          <w:szCs w:val="21"/>
        </w:rPr>
        <w:t>3-5</w:t>
      </w:r>
      <w:r w:rsidRPr="00002918">
        <w:rPr>
          <w:rFonts w:eastAsiaTheme="minorEastAsia"/>
          <w:kern w:val="0"/>
          <w:szCs w:val="21"/>
        </w:rPr>
        <w:t>位具有高级专业技术职务的专家组成（如果答辩委员会由</w:t>
      </w:r>
      <w:r w:rsidRPr="00002918">
        <w:rPr>
          <w:rFonts w:eastAsiaTheme="minorEastAsia"/>
          <w:kern w:val="0"/>
          <w:szCs w:val="21"/>
        </w:rPr>
        <w:t>3</w:t>
      </w:r>
      <w:r w:rsidRPr="00002918">
        <w:rPr>
          <w:rFonts w:eastAsiaTheme="minorEastAsia"/>
          <w:kern w:val="0"/>
          <w:szCs w:val="21"/>
        </w:rPr>
        <w:t>人组成，则不包含导师）。答辩委员会应对答辩人进行严格的考查，并对学位论文的水平、价值作出评价，判明成绩，写出评语，提交学校学位评定委员会讨论，确定是否授予学位。学位论文答辩不通过者，按学校学位授予细则有关规定处理。</w:t>
      </w:r>
      <w:r w:rsidRPr="00002918">
        <w:rPr>
          <w:rFonts w:eastAsiaTheme="minorEastAsia"/>
          <w:kern w:val="0"/>
          <w:szCs w:val="21"/>
        </w:rPr>
        <w:t xml:space="preserve"> </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7</w:t>
      </w:r>
      <w:r w:rsidR="00E863F4" w:rsidRPr="00002918">
        <w:rPr>
          <w:rFonts w:eastAsiaTheme="minorEastAsia"/>
          <w:kern w:val="0"/>
          <w:szCs w:val="21"/>
        </w:rPr>
        <w:t>．</w:t>
      </w:r>
      <w:r w:rsidRPr="00002918">
        <w:rPr>
          <w:rFonts w:eastAsiaTheme="minorEastAsia"/>
          <w:kern w:val="0"/>
          <w:szCs w:val="21"/>
        </w:rPr>
        <w:t>工程硕士专业学位论文评阅人和答辩委员会成员均应有来自工矿企业或工程建设部门具有高级专业技术职务的专家。</w:t>
      </w:r>
      <w:r w:rsidRPr="00002918">
        <w:rPr>
          <w:rFonts w:eastAsiaTheme="minorEastAsia"/>
          <w:kern w:val="0"/>
          <w:szCs w:val="21"/>
        </w:rPr>
        <w:t xml:space="preserve"> </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8</w:t>
      </w:r>
      <w:r w:rsidR="00E863F4" w:rsidRPr="00002918">
        <w:rPr>
          <w:rFonts w:eastAsiaTheme="minorEastAsia"/>
          <w:kern w:val="0"/>
          <w:szCs w:val="21"/>
        </w:rPr>
        <w:t>．</w:t>
      </w:r>
      <w:r w:rsidRPr="00002918">
        <w:rPr>
          <w:rFonts w:eastAsiaTheme="minorEastAsia"/>
          <w:kern w:val="0"/>
          <w:szCs w:val="21"/>
        </w:rPr>
        <w:t>通过课程考试取得规定学分，通过学位论文答辩，按《南京信息工程大学授予硕士、博士学位授予工作细则》的具体实施办法进行，经学校学位评定委员会审核批准授予工程硕士专业学位。</w:t>
      </w:r>
    </w:p>
    <w:p w:rsidR="00710CE4" w:rsidRPr="00002918" w:rsidRDefault="00710CE4" w:rsidP="00C02D74">
      <w:pPr>
        <w:pStyle w:val="3"/>
        <w:ind w:firstLine="482"/>
        <w:rPr>
          <w:rFonts w:ascii="Times New Roman" w:hAnsi="Times New Roman"/>
          <w:b/>
          <w:sz w:val="24"/>
          <w:szCs w:val="24"/>
        </w:rPr>
      </w:pPr>
      <w:r w:rsidRPr="00002918">
        <w:rPr>
          <w:rFonts w:ascii="Times New Roman" w:hAnsi="Times New Roman"/>
          <w:b/>
          <w:sz w:val="24"/>
          <w:szCs w:val="24"/>
        </w:rPr>
        <w:t>八、实践环节</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专业实践活动，属于必修环节，</w:t>
      </w:r>
      <w:r w:rsidRPr="00002918">
        <w:rPr>
          <w:rFonts w:eastAsiaTheme="minorEastAsia"/>
          <w:kern w:val="0"/>
          <w:szCs w:val="21"/>
        </w:rPr>
        <w:t>4</w:t>
      </w:r>
      <w:r w:rsidRPr="00002918">
        <w:rPr>
          <w:rFonts w:eastAsiaTheme="minorEastAsia"/>
          <w:kern w:val="0"/>
          <w:szCs w:val="21"/>
        </w:rPr>
        <w:t>学分。</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E863F4" w:rsidRPr="00002918">
        <w:rPr>
          <w:rFonts w:eastAsiaTheme="minorEastAsia"/>
          <w:kern w:val="0"/>
          <w:szCs w:val="21"/>
        </w:rPr>
        <w:t>．</w:t>
      </w:r>
      <w:r w:rsidRPr="00002918">
        <w:rPr>
          <w:rFonts w:eastAsiaTheme="minorEastAsia"/>
          <w:kern w:val="0"/>
          <w:szCs w:val="21"/>
        </w:rPr>
        <w:t>实践环节</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工程硕士研究生参加不少于</w:t>
      </w:r>
      <w:r w:rsidRPr="00002918">
        <w:rPr>
          <w:rFonts w:eastAsiaTheme="minorEastAsia"/>
          <w:kern w:val="0"/>
          <w:szCs w:val="21"/>
        </w:rPr>
        <w:t>6</w:t>
      </w:r>
      <w:r w:rsidRPr="00002918">
        <w:rPr>
          <w:rFonts w:eastAsiaTheme="minorEastAsia"/>
          <w:kern w:val="0"/>
          <w:szCs w:val="21"/>
        </w:rPr>
        <w:t>个月的实践环节的训练，其目的是使研究生对今后的工作有一个直接的锻炼。实践环节分教学实践、工程实践和社会调查三项。</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实践环节可根据研究生的实践情况，确定从事其中的一项或多项，具体由校内导师和校外导师负责安排、检查和指导，并填写《全日制专业学位研究生专业实践计划表》，专业实践活动结束后，研究生应撰写不少于</w:t>
      </w:r>
      <w:r w:rsidRPr="00002918">
        <w:rPr>
          <w:rFonts w:eastAsiaTheme="minorEastAsia"/>
          <w:kern w:val="0"/>
          <w:szCs w:val="21"/>
        </w:rPr>
        <w:t>5000</w:t>
      </w:r>
      <w:r w:rsidRPr="00002918">
        <w:rPr>
          <w:rFonts w:eastAsiaTheme="minorEastAsia"/>
          <w:kern w:val="0"/>
          <w:szCs w:val="21"/>
        </w:rPr>
        <w:t>字的实践总结报告、案例分析报告、社会调查报告、实习鉴定等，经校内外导师签字认可后交学院研究生教学秘书，由学院组织人员对实践环节效果进行考核，学生必须达到合格才可获得相应学分，计</w:t>
      </w:r>
      <w:r w:rsidRPr="00002918">
        <w:rPr>
          <w:rFonts w:eastAsiaTheme="minorEastAsia"/>
          <w:kern w:val="0"/>
          <w:szCs w:val="21"/>
        </w:rPr>
        <w:t>2</w:t>
      </w:r>
      <w:r w:rsidRPr="00002918">
        <w:rPr>
          <w:rFonts w:eastAsiaTheme="minorEastAsia"/>
          <w:kern w:val="0"/>
          <w:szCs w:val="21"/>
        </w:rPr>
        <w:t>学分，不合格者不计学分。</w:t>
      </w:r>
      <w:r w:rsidRPr="00002918">
        <w:rPr>
          <w:rFonts w:eastAsiaTheme="minorEastAsia"/>
          <w:kern w:val="0"/>
          <w:szCs w:val="21"/>
        </w:rPr>
        <w:t xml:space="preserve"> </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E863F4" w:rsidRPr="00002918">
        <w:rPr>
          <w:rFonts w:eastAsiaTheme="minorEastAsia"/>
          <w:kern w:val="0"/>
          <w:szCs w:val="21"/>
        </w:rPr>
        <w:t>．</w:t>
      </w:r>
      <w:r w:rsidRPr="00002918">
        <w:rPr>
          <w:rFonts w:eastAsiaTheme="minorEastAsia"/>
          <w:kern w:val="0"/>
          <w:szCs w:val="21"/>
        </w:rPr>
        <w:t>为了拓宽研究生的视野，促进研究生了解学科前沿的发展和工程实践应用，研究生在学期间要参加不低于</w:t>
      </w:r>
      <w:r w:rsidRPr="00002918">
        <w:rPr>
          <w:rFonts w:eastAsiaTheme="minorEastAsia"/>
          <w:kern w:val="0"/>
          <w:szCs w:val="21"/>
        </w:rPr>
        <w:t>5</w:t>
      </w:r>
      <w:r w:rsidRPr="00002918">
        <w:rPr>
          <w:rFonts w:eastAsiaTheme="minorEastAsia"/>
          <w:kern w:val="0"/>
          <w:szCs w:val="21"/>
        </w:rPr>
        <w:t>次的学术报告会，并撰写体会。计</w:t>
      </w:r>
      <w:r w:rsidRPr="00002918">
        <w:rPr>
          <w:rFonts w:eastAsiaTheme="minorEastAsia"/>
          <w:kern w:val="0"/>
          <w:szCs w:val="21"/>
        </w:rPr>
        <w:t>2</w:t>
      </w:r>
      <w:r w:rsidRPr="00002918">
        <w:rPr>
          <w:rFonts w:eastAsiaTheme="minorEastAsia"/>
          <w:kern w:val="0"/>
          <w:szCs w:val="21"/>
        </w:rPr>
        <w:t>学分。</w:t>
      </w:r>
    </w:p>
    <w:p w:rsidR="00710CE4" w:rsidRPr="00002918" w:rsidRDefault="00710CE4" w:rsidP="00C02D74">
      <w:pPr>
        <w:widowControl/>
        <w:spacing w:line="300" w:lineRule="auto"/>
        <w:ind w:firstLineChars="200" w:firstLine="420"/>
        <w:jc w:val="left"/>
        <w:rPr>
          <w:rFonts w:eastAsiaTheme="minorEastAsia"/>
          <w:kern w:val="0"/>
          <w:szCs w:val="21"/>
        </w:rPr>
      </w:pPr>
      <w:r w:rsidRPr="00002918">
        <w:rPr>
          <w:rFonts w:eastAsiaTheme="minorEastAsia"/>
          <w:kern w:val="0"/>
          <w:szCs w:val="21"/>
        </w:rPr>
        <w:t>专业学位研究生专业实践活动应在答辩前完成。专业学位研究生不参加专业实践或专业实践考核未通过者，不得申请毕业和学位论文答辩。</w:t>
      </w:r>
    </w:p>
    <w:p w:rsidR="00710CE4" w:rsidRPr="00002918" w:rsidRDefault="00710CE4" w:rsidP="00710CE4">
      <w:pPr>
        <w:widowControl/>
        <w:spacing w:line="300" w:lineRule="auto"/>
        <w:jc w:val="left"/>
        <w:rPr>
          <w:rFonts w:eastAsiaTheme="minorEastAsia"/>
          <w:kern w:val="0"/>
          <w:szCs w:val="21"/>
        </w:rPr>
      </w:pPr>
      <w:r w:rsidRPr="00002918">
        <w:rPr>
          <w:rFonts w:eastAsiaTheme="minorEastAsia"/>
          <w:kern w:val="0"/>
          <w:szCs w:val="21"/>
        </w:rPr>
        <w:br w:type="page"/>
      </w:r>
    </w:p>
    <w:p w:rsidR="00710CE4" w:rsidRPr="00002918" w:rsidRDefault="00E863F4" w:rsidP="00E863F4">
      <w:pPr>
        <w:widowControl/>
        <w:spacing w:line="300" w:lineRule="auto"/>
        <w:jc w:val="left"/>
        <w:rPr>
          <w:rFonts w:eastAsiaTheme="minorEastAsia"/>
          <w:b/>
          <w:bCs/>
          <w:sz w:val="24"/>
        </w:rPr>
      </w:pPr>
      <w:r w:rsidRPr="00002918">
        <w:rPr>
          <w:rFonts w:eastAsiaTheme="minorEastAsia"/>
          <w:b/>
          <w:bCs/>
          <w:sz w:val="24"/>
        </w:rPr>
        <w:lastRenderedPageBreak/>
        <w:t>附</w:t>
      </w:r>
      <w:r w:rsidR="00710CE4" w:rsidRPr="00002918">
        <w:rPr>
          <w:rFonts w:eastAsiaTheme="minorEastAsia"/>
          <w:b/>
          <w:bCs/>
          <w:sz w:val="24"/>
        </w:rPr>
        <w:t>表：</w:t>
      </w:r>
      <w:r w:rsidR="00710CE4" w:rsidRPr="00002918">
        <w:rPr>
          <w:rFonts w:eastAsiaTheme="minorEastAsia"/>
          <w:b/>
          <w:bCs/>
          <w:sz w:val="24"/>
          <w:u w:val="single"/>
        </w:rPr>
        <w:t>环境工程</w:t>
      </w:r>
      <w:r w:rsidR="00710CE4" w:rsidRPr="00002918">
        <w:rPr>
          <w:rFonts w:eastAsiaTheme="minorEastAsia"/>
          <w:b/>
          <w:bCs/>
          <w:sz w:val="24"/>
        </w:rPr>
        <w:t>非全日制专业学位硕士研究生课程设置</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637"/>
        <w:gridCol w:w="896"/>
        <w:gridCol w:w="2070"/>
        <w:gridCol w:w="781"/>
        <w:gridCol w:w="647"/>
        <w:gridCol w:w="518"/>
        <w:gridCol w:w="1037"/>
        <w:gridCol w:w="649"/>
        <w:gridCol w:w="900"/>
      </w:tblGrid>
      <w:tr w:rsidR="00710CE4" w:rsidRPr="00002918" w:rsidTr="000D3D18">
        <w:tc>
          <w:tcPr>
            <w:tcW w:w="973" w:type="dxa"/>
            <w:gridSpan w:val="2"/>
            <w:tcMar>
              <w:left w:w="57" w:type="dxa"/>
              <w:right w:w="57" w:type="dxa"/>
            </w:tcMar>
            <w:vAlign w:val="center"/>
          </w:tcPr>
          <w:p w:rsidR="00710CE4" w:rsidRPr="00002918" w:rsidRDefault="00710CE4" w:rsidP="000D3D18">
            <w:pPr>
              <w:adjustRightInd w:val="0"/>
              <w:spacing w:line="300" w:lineRule="auto"/>
              <w:jc w:val="center"/>
              <w:rPr>
                <w:rFonts w:eastAsiaTheme="minorEastAsia"/>
                <w:b/>
                <w:sz w:val="18"/>
                <w:szCs w:val="18"/>
              </w:rPr>
            </w:pPr>
            <w:r w:rsidRPr="00002918">
              <w:rPr>
                <w:rFonts w:eastAsiaTheme="minorEastAsia"/>
                <w:b/>
                <w:sz w:val="18"/>
                <w:szCs w:val="18"/>
              </w:rPr>
              <w:t>组别</w:t>
            </w:r>
          </w:p>
        </w:tc>
        <w:tc>
          <w:tcPr>
            <w:tcW w:w="896" w:type="dxa"/>
            <w:tcMar>
              <w:left w:w="57" w:type="dxa"/>
              <w:right w:w="57" w:type="dxa"/>
            </w:tcMar>
            <w:vAlign w:val="center"/>
          </w:tcPr>
          <w:p w:rsidR="00710CE4" w:rsidRPr="00002918" w:rsidRDefault="00710CE4" w:rsidP="000D3D18">
            <w:pPr>
              <w:adjustRightInd w:val="0"/>
              <w:spacing w:line="300" w:lineRule="auto"/>
              <w:jc w:val="center"/>
              <w:rPr>
                <w:rFonts w:eastAsiaTheme="minorEastAsia"/>
                <w:b/>
                <w:sz w:val="18"/>
                <w:szCs w:val="18"/>
              </w:rPr>
            </w:pPr>
            <w:r w:rsidRPr="00002918">
              <w:rPr>
                <w:rFonts w:eastAsiaTheme="minorEastAsia"/>
                <w:b/>
                <w:sz w:val="18"/>
                <w:szCs w:val="18"/>
              </w:rPr>
              <w:t>课程编号</w:t>
            </w:r>
          </w:p>
        </w:tc>
        <w:tc>
          <w:tcPr>
            <w:tcW w:w="2070" w:type="dxa"/>
            <w:tcMar>
              <w:left w:w="57" w:type="dxa"/>
              <w:right w:w="57" w:type="dxa"/>
            </w:tcMar>
            <w:vAlign w:val="center"/>
          </w:tcPr>
          <w:p w:rsidR="00710CE4" w:rsidRPr="00002918" w:rsidRDefault="00710CE4" w:rsidP="000D3D18">
            <w:pPr>
              <w:adjustRightInd w:val="0"/>
              <w:spacing w:line="300" w:lineRule="auto"/>
              <w:ind w:firstLineChars="21" w:firstLine="38"/>
              <w:jc w:val="center"/>
              <w:rPr>
                <w:rFonts w:eastAsiaTheme="minorEastAsia"/>
                <w:b/>
                <w:sz w:val="18"/>
                <w:szCs w:val="18"/>
              </w:rPr>
            </w:pPr>
            <w:r w:rsidRPr="00002918">
              <w:rPr>
                <w:rFonts w:eastAsiaTheme="minorEastAsia"/>
                <w:b/>
                <w:sz w:val="18"/>
                <w:szCs w:val="18"/>
              </w:rPr>
              <w:t>课程名称</w:t>
            </w:r>
          </w:p>
        </w:tc>
        <w:tc>
          <w:tcPr>
            <w:tcW w:w="781" w:type="dxa"/>
            <w:tcMar>
              <w:left w:w="57" w:type="dxa"/>
              <w:right w:w="57" w:type="dxa"/>
            </w:tcMar>
            <w:vAlign w:val="center"/>
          </w:tcPr>
          <w:p w:rsidR="00710CE4" w:rsidRPr="00002918" w:rsidRDefault="00710CE4" w:rsidP="000D3D18">
            <w:pPr>
              <w:adjustRightInd w:val="0"/>
              <w:spacing w:line="300" w:lineRule="auto"/>
              <w:jc w:val="center"/>
              <w:rPr>
                <w:rFonts w:eastAsiaTheme="minorEastAsia"/>
                <w:b/>
                <w:sz w:val="18"/>
                <w:szCs w:val="18"/>
              </w:rPr>
            </w:pPr>
            <w:r w:rsidRPr="00002918">
              <w:rPr>
                <w:rFonts w:eastAsiaTheme="minorEastAsia"/>
                <w:b/>
                <w:sz w:val="18"/>
                <w:szCs w:val="18"/>
              </w:rPr>
              <w:t>学时</w:t>
            </w:r>
          </w:p>
        </w:tc>
        <w:tc>
          <w:tcPr>
            <w:tcW w:w="647" w:type="dxa"/>
            <w:tcMar>
              <w:left w:w="57" w:type="dxa"/>
              <w:right w:w="57" w:type="dxa"/>
            </w:tcMar>
            <w:vAlign w:val="center"/>
          </w:tcPr>
          <w:p w:rsidR="00710CE4" w:rsidRPr="00002918" w:rsidRDefault="00710CE4" w:rsidP="000D3D18">
            <w:pPr>
              <w:adjustRightInd w:val="0"/>
              <w:spacing w:line="300" w:lineRule="auto"/>
              <w:jc w:val="center"/>
              <w:rPr>
                <w:rFonts w:eastAsiaTheme="minorEastAsia"/>
                <w:b/>
                <w:sz w:val="18"/>
                <w:szCs w:val="18"/>
              </w:rPr>
            </w:pPr>
            <w:r w:rsidRPr="00002918">
              <w:rPr>
                <w:rFonts w:eastAsiaTheme="minorEastAsia"/>
                <w:b/>
                <w:sz w:val="18"/>
                <w:szCs w:val="18"/>
              </w:rPr>
              <w:t>学分</w:t>
            </w:r>
          </w:p>
        </w:tc>
        <w:tc>
          <w:tcPr>
            <w:tcW w:w="518" w:type="dxa"/>
            <w:tcMar>
              <w:left w:w="57" w:type="dxa"/>
              <w:right w:w="57" w:type="dxa"/>
            </w:tcMar>
            <w:vAlign w:val="center"/>
          </w:tcPr>
          <w:p w:rsidR="00710CE4" w:rsidRPr="00002918" w:rsidRDefault="00710CE4" w:rsidP="000D3D18">
            <w:pPr>
              <w:adjustRightInd w:val="0"/>
              <w:spacing w:line="300" w:lineRule="auto"/>
              <w:jc w:val="center"/>
              <w:rPr>
                <w:rFonts w:eastAsiaTheme="minorEastAsia"/>
                <w:b/>
                <w:sz w:val="18"/>
                <w:szCs w:val="18"/>
              </w:rPr>
            </w:pPr>
            <w:r w:rsidRPr="00002918">
              <w:rPr>
                <w:rFonts w:eastAsiaTheme="minorEastAsia"/>
                <w:b/>
                <w:sz w:val="18"/>
                <w:szCs w:val="18"/>
              </w:rPr>
              <w:t>开课学期</w:t>
            </w:r>
          </w:p>
        </w:tc>
        <w:tc>
          <w:tcPr>
            <w:tcW w:w="1037" w:type="dxa"/>
            <w:tcMar>
              <w:left w:w="57" w:type="dxa"/>
              <w:right w:w="57" w:type="dxa"/>
            </w:tcMar>
            <w:vAlign w:val="center"/>
          </w:tcPr>
          <w:p w:rsidR="00710CE4" w:rsidRPr="00002918" w:rsidRDefault="00710CE4" w:rsidP="000D3D18">
            <w:pPr>
              <w:adjustRightInd w:val="0"/>
              <w:spacing w:line="300" w:lineRule="auto"/>
              <w:jc w:val="center"/>
              <w:rPr>
                <w:rFonts w:eastAsiaTheme="minorEastAsia"/>
                <w:b/>
                <w:sz w:val="18"/>
                <w:szCs w:val="18"/>
              </w:rPr>
            </w:pPr>
            <w:r w:rsidRPr="00002918">
              <w:rPr>
                <w:rFonts w:eastAsiaTheme="minorEastAsia"/>
                <w:b/>
                <w:sz w:val="18"/>
                <w:szCs w:val="18"/>
              </w:rPr>
              <w:t>授课方式</w:t>
            </w:r>
          </w:p>
        </w:tc>
        <w:tc>
          <w:tcPr>
            <w:tcW w:w="649" w:type="dxa"/>
            <w:tcMar>
              <w:left w:w="57" w:type="dxa"/>
              <w:right w:w="57" w:type="dxa"/>
            </w:tcMar>
            <w:vAlign w:val="center"/>
          </w:tcPr>
          <w:p w:rsidR="00710CE4" w:rsidRPr="00002918" w:rsidRDefault="00710CE4" w:rsidP="000D3D18">
            <w:pPr>
              <w:adjustRightInd w:val="0"/>
              <w:spacing w:line="300" w:lineRule="auto"/>
              <w:jc w:val="center"/>
              <w:rPr>
                <w:rFonts w:eastAsiaTheme="minorEastAsia"/>
                <w:b/>
                <w:sz w:val="18"/>
                <w:szCs w:val="18"/>
              </w:rPr>
            </w:pPr>
            <w:r w:rsidRPr="00002918">
              <w:rPr>
                <w:rFonts w:eastAsiaTheme="minorEastAsia"/>
                <w:b/>
                <w:sz w:val="18"/>
                <w:szCs w:val="18"/>
              </w:rPr>
              <w:t>考试方式</w:t>
            </w:r>
          </w:p>
        </w:tc>
        <w:tc>
          <w:tcPr>
            <w:tcW w:w="900" w:type="dxa"/>
          </w:tcPr>
          <w:p w:rsidR="00710CE4" w:rsidRPr="00002918" w:rsidRDefault="00710CE4" w:rsidP="000D3D18">
            <w:pPr>
              <w:adjustRightInd w:val="0"/>
              <w:spacing w:line="300" w:lineRule="auto"/>
              <w:jc w:val="center"/>
              <w:rPr>
                <w:rFonts w:eastAsiaTheme="minorEastAsia"/>
                <w:b/>
                <w:sz w:val="18"/>
                <w:szCs w:val="18"/>
              </w:rPr>
            </w:pPr>
            <w:r w:rsidRPr="00002918">
              <w:rPr>
                <w:rFonts w:eastAsiaTheme="minorEastAsia"/>
                <w:b/>
                <w:sz w:val="18"/>
                <w:szCs w:val="18"/>
              </w:rPr>
              <w:t>备注</w:t>
            </w:r>
          </w:p>
        </w:tc>
      </w:tr>
      <w:tr w:rsidR="00710CE4" w:rsidRPr="00002918" w:rsidTr="000D3D18">
        <w:trPr>
          <w:trHeight w:val="397"/>
        </w:trPr>
        <w:tc>
          <w:tcPr>
            <w:tcW w:w="973" w:type="dxa"/>
            <w:gridSpan w:val="2"/>
            <w:vMerge w:val="restart"/>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r w:rsidRPr="00002918">
              <w:rPr>
                <w:rFonts w:eastAsiaTheme="minorEastAsia"/>
                <w:sz w:val="18"/>
                <w:szCs w:val="18"/>
              </w:rPr>
              <w:t>A</w:t>
            </w:r>
          </w:p>
        </w:tc>
        <w:tc>
          <w:tcPr>
            <w:tcW w:w="896" w:type="dxa"/>
            <w:tcMar>
              <w:left w:w="57" w:type="dxa"/>
              <w:right w:w="57" w:type="dxa"/>
            </w:tcMar>
            <w:vAlign w:val="center"/>
          </w:tcPr>
          <w:p w:rsidR="00710CE4" w:rsidRPr="00002918" w:rsidRDefault="005A2FE3" w:rsidP="000D3D18">
            <w:pPr>
              <w:adjustRightInd w:val="0"/>
              <w:spacing w:line="300" w:lineRule="auto"/>
              <w:jc w:val="center"/>
              <w:rPr>
                <w:rFonts w:eastAsiaTheme="minorEastAsia"/>
                <w:sz w:val="18"/>
                <w:szCs w:val="18"/>
              </w:rPr>
            </w:pPr>
            <w:r w:rsidRPr="00002918">
              <w:rPr>
                <w:rFonts w:eastAsiaTheme="minorEastAsia"/>
                <w:kern w:val="0"/>
                <w:sz w:val="18"/>
                <w:szCs w:val="18"/>
              </w:rPr>
              <w:t>s</w:t>
            </w:r>
            <w:r w:rsidR="00710CE4" w:rsidRPr="00002918">
              <w:rPr>
                <w:rFonts w:eastAsiaTheme="minorEastAsia"/>
                <w:kern w:val="0"/>
                <w:sz w:val="18"/>
                <w:szCs w:val="18"/>
              </w:rPr>
              <w:t>008001</w:t>
            </w:r>
          </w:p>
        </w:tc>
        <w:tc>
          <w:tcPr>
            <w:tcW w:w="2070" w:type="dxa"/>
            <w:tcMar>
              <w:left w:w="57" w:type="dxa"/>
              <w:right w:w="57" w:type="dxa"/>
            </w:tcMar>
            <w:vAlign w:val="center"/>
          </w:tcPr>
          <w:p w:rsidR="00710CE4" w:rsidRPr="00002918" w:rsidRDefault="00710CE4" w:rsidP="000D3D18">
            <w:pPr>
              <w:widowControl/>
              <w:jc w:val="center"/>
              <w:rPr>
                <w:rFonts w:eastAsiaTheme="minorEastAsia"/>
                <w:kern w:val="0"/>
                <w:sz w:val="18"/>
                <w:szCs w:val="18"/>
              </w:rPr>
            </w:pPr>
            <w:r w:rsidRPr="00002918">
              <w:rPr>
                <w:rFonts w:eastAsiaTheme="minorEastAsia"/>
                <w:sz w:val="18"/>
                <w:szCs w:val="18"/>
              </w:rPr>
              <w:t>中国特色社会主义理论与实践研究</w:t>
            </w:r>
          </w:p>
        </w:tc>
        <w:tc>
          <w:tcPr>
            <w:tcW w:w="781"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32</w:t>
            </w:r>
          </w:p>
        </w:tc>
        <w:tc>
          <w:tcPr>
            <w:tcW w:w="647"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2</w:t>
            </w:r>
          </w:p>
        </w:tc>
        <w:tc>
          <w:tcPr>
            <w:tcW w:w="518"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1</w:t>
            </w:r>
          </w:p>
        </w:tc>
        <w:tc>
          <w:tcPr>
            <w:tcW w:w="1037"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考试</w:t>
            </w:r>
          </w:p>
        </w:tc>
        <w:tc>
          <w:tcPr>
            <w:tcW w:w="900" w:type="dxa"/>
            <w:vMerge w:val="restart"/>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6</w:t>
            </w:r>
            <w:r w:rsidRPr="00002918">
              <w:rPr>
                <w:rFonts w:eastAsiaTheme="minorEastAsia"/>
                <w:kern w:val="0"/>
                <w:sz w:val="18"/>
                <w:szCs w:val="18"/>
              </w:rPr>
              <w:t>学分</w:t>
            </w:r>
          </w:p>
        </w:tc>
      </w:tr>
      <w:tr w:rsidR="00710CE4" w:rsidRPr="00002918" w:rsidTr="000D3D18">
        <w:trPr>
          <w:trHeight w:val="397"/>
        </w:trPr>
        <w:tc>
          <w:tcPr>
            <w:tcW w:w="973" w:type="dxa"/>
            <w:gridSpan w:val="2"/>
            <w:vMerge/>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10CE4" w:rsidRPr="00002918" w:rsidRDefault="005A2FE3" w:rsidP="000D3D18">
            <w:pPr>
              <w:widowControl/>
              <w:spacing w:line="300" w:lineRule="auto"/>
              <w:jc w:val="center"/>
              <w:rPr>
                <w:rFonts w:eastAsiaTheme="minorEastAsia"/>
                <w:kern w:val="0"/>
                <w:sz w:val="18"/>
                <w:szCs w:val="18"/>
              </w:rPr>
            </w:pPr>
            <w:r w:rsidRPr="00002918">
              <w:rPr>
                <w:rFonts w:eastAsiaTheme="minorEastAsia"/>
                <w:kern w:val="0"/>
                <w:sz w:val="18"/>
                <w:szCs w:val="18"/>
              </w:rPr>
              <w:t>s</w:t>
            </w:r>
            <w:r w:rsidR="00710CE4" w:rsidRPr="00002918">
              <w:rPr>
                <w:rFonts w:eastAsiaTheme="minorEastAsia"/>
                <w:kern w:val="0"/>
                <w:sz w:val="18"/>
                <w:szCs w:val="18"/>
              </w:rPr>
              <w:t>008002</w:t>
            </w:r>
          </w:p>
        </w:tc>
        <w:tc>
          <w:tcPr>
            <w:tcW w:w="2070"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自然辩证法概论</w:t>
            </w:r>
          </w:p>
        </w:tc>
        <w:tc>
          <w:tcPr>
            <w:tcW w:w="781"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16</w:t>
            </w:r>
          </w:p>
        </w:tc>
        <w:tc>
          <w:tcPr>
            <w:tcW w:w="647"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1</w:t>
            </w:r>
          </w:p>
        </w:tc>
        <w:tc>
          <w:tcPr>
            <w:tcW w:w="518"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2</w:t>
            </w:r>
          </w:p>
        </w:tc>
        <w:tc>
          <w:tcPr>
            <w:tcW w:w="1037"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考试</w:t>
            </w:r>
          </w:p>
        </w:tc>
        <w:tc>
          <w:tcPr>
            <w:tcW w:w="900" w:type="dxa"/>
            <w:vMerge/>
            <w:vAlign w:val="center"/>
          </w:tcPr>
          <w:p w:rsidR="00710CE4" w:rsidRPr="00002918" w:rsidRDefault="00710CE4" w:rsidP="000D3D18">
            <w:pPr>
              <w:widowControl/>
              <w:spacing w:line="300" w:lineRule="auto"/>
              <w:jc w:val="center"/>
              <w:rPr>
                <w:rFonts w:eastAsiaTheme="minorEastAsia"/>
                <w:kern w:val="0"/>
                <w:sz w:val="18"/>
                <w:szCs w:val="18"/>
              </w:rPr>
            </w:pPr>
          </w:p>
        </w:tc>
      </w:tr>
      <w:tr w:rsidR="00710CE4" w:rsidRPr="00002918" w:rsidTr="000D3D18">
        <w:trPr>
          <w:trHeight w:val="397"/>
        </w:trPr>
        <w:tc>
          <w:tcPr>
            <w:tcW w:w="973" w:type="dxa"/>
            <w:gridSpan w:val="2"/>
            <w:vMerge/>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G</w:t>
            </w:r>
            <w:r w:rsidR="005A2FE3" w:rsidRPr="00002918">
              <w:rPr>
                <w:rFonts w:eastAsiaTheme="minorEastAsia"/>
                <w:kern w:val="0"/>
                <w:sz w:val="18"/>
                <w:szCs w:val="18"/>
              </w:rPr>
              <w:t>S</w:t>
            </w:r>
            <w:r w:rsidRPr="00002918">
              <w:rPr>
                <w:rFonts w:eastAsiaTheme="minorEastAsia"/>
                <w:kern w:val="0"/>
                <w:sz w:val="18"/>
                <w:szCs w:val="18"/>
              </w:rPr>
              <w:t>010001</w:t>
            </w:r>
          </w:p>
        </w:tc>
        <w:tc>
          <w:tcPr>
            <w:tcW w:w="2070"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专业学位硕士英语</w:t>
            </w:r>
          </w:p>
        </w:tc>
        <w:tc>
          <w:tcPr>
            <w:tcW w:w="781"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32</w:t>
            </w:r>
          </w:p>
        </w:tc>
        <w:tc>
          <w:tcPr>
            <w:tcW w:w="647"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2</w:t>
            </w:r>
          </w:p>
        </w:tc>
        <w:tc>
          <w:tcPr>
            <w:tcW w:w="518"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1</w:t>
            </w:r>
          </w:p>
        </w:tc>
        <w:tc>
          <w:tcPr>
            <w:tcW w:w="1037"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考试</w:t>
            </w:r>
          </w:p>
        </w:tc>
        <w:tc>
          <w:tcPr>
            <w:tcW w:w="900" w:type="dxa"/>
            <w:vMerge/>
            <w:vAlign w:val="center"/>
          </w:tcPr>
          <w:p w:rsidR="00710CE4" w:rsidRPr="00002918" w:rsidRDefault="00710CE4" w:rsidP="000D3D18">
            <w:pPr>
              <w:widowControl/>
              <w:spacing w:line="300" w:lineRule="auto"/>
              <w:jc w:val="center"/>
              <w:rPr>
                <w:rFonts w:eastAsiaTheme="minorEastAsia"/>
                <w:kern w:val="0"/>
                <w:sz w:val="18"/>
                <w:szCs w:val="18"/>
              </w:rPr>
            </w:pPr>
          </w:p>
        </w:tc>
      </w:tr>
      <w:tr w:rsidR="00710CE4" w:rsidRPr="00002918" w:rsidTr="000D3D18">
        <w:trPr>
          <w:trHeight w:val="397"/>
        </w:trPr>
        <w:tc>
          <w:tcPr>
            <w:tcW w:w="973" w:type="dxa"/>
            <w:gridSpan w:val="2"/>
            <w:vMerge/>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10CE4" w:rsidRPr="00002918" w:rsidRDefault="0066544A" w:rsidP="000D3D18">
            <w:pPr>
              <w:widowControl/>
              <w:spacing w:line="300" w:lineRule="auto"/>
              <w:jc w:val="center"/>
              <w:rPr>
                <w:rFonts w:eastAsiaTheme="minorEastAsia"/>
                <w:kern w:val="0"/>
                <w:sz w:val="18"/>
                <w:szCs w:val="18"/>
              </w:rPr>
            </w:pPr>
            <w:r w:rsidRPr="0066544A">
              <w:rPr>
                <w:sz w:val="18"/>
                <w:szCs w:val="18"/>
              </w:rPr>
              <w:t>s004160</w:t>
            </w:r>
          </w:p>
        </w:tc>
        <w:tc>
          <w:tcPr>
            <w:tcW w:w="2070"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科技写作</w:t>
            </w:r>
          </w:p>
        </w:tc>
        <w:tc>
          <w:tcPr>
            <w:tcW w:w="781"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16</w:t>
            </w:r>
          </w:p>
        </w:tc>
        <w:tc>
          <w:tcPr>
            <w:tcW w:w="647"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1</w:t>
            </w:r>
          </w:p>
        </w:tc>
        <w:tc>
          <w:tcPr>
            <w:tcW w:w="518"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1</w:t>
            </w:r>
          </w:p>
        </w:tc>
        <w:tc>
          <w:tcPr>
            <w:tcW w:w="1037"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考试</w:t>
            </w:r>
          </w:p>
        </w:tc>
        <w:tc>
          <w:tcPr>
            <w:tcW w:w="900" w:type="dxa"/>
            <w:vMerge/>
            <w:vAlign w:val="center"/>
          </w:tcPr>
          <w:p w:rsidR="00710CE4" w:rsidRPr="00002918" w:rsidRDefault="00710CE4" w:rsidP="000D3D18">
            <w:pPr>
              <w:widowControl/>
              <w:spacing w:line="300" w:lineRule="auto"/>
              <w:jc w:val="center"/>
              <w:rPr>
                <w:rFonts w:eastAsiaTheme="minorEastAsia"/>
                <w:kern w:val="0"/>
                <w:sz w:val="18"/>
                <w:szCs w:val="18"/>
              </w:rPr>
            </w:pPr>
          </w:p>
        </w:tc>
      </w:tr>
      <w:tr w:rsidR="00710CE4" w:rsidRPr="00002918" w:rsidTr="000D3D18">
        <w:trPr>
          <w:trHeight w:val="397"/>
        </w:trPr>
        <w:tc>
          <w:tcPr>
            <w:tcW w:w="336" w:type="dxa"/>
            <w:vMerge w:val="restart"/>
            <w:shd w:val="clear" w:color="auto" w:fill="auto"/>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r w:rsidRPr="00002918">
              <w:rPr>
                <w:rFonts w:eastAsiaTheme="minorEastAsia"/>
                <w:sz w:val="18"/>
                <w:szCs w:val="18"/>
              </w:rPr>
              <w:t>B</w:t>
            </w:r>
          </w:p>
        </w:tc>
        <w:tc>
          <w:tcPr>
            <w:tcW w:w="637" w:type="dxa"/>
            <w:vMerge w:val="restart"/>
            <w:shd w:val="clear" w:color="auto" w:fill="auto"/>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r w:rsidRPr="00002918">
              <w:rPr>
                <w:rFonts w:eastAsiaTheme="minorEastAsia"/>
                <w:sz w:val="18"/>
                <w:szCs w:val="18"/>
              </w:rPr>
              <w:t>基础理论课程</w:t>
            </w:r>
          </w:p>
        </w:tc>
        <w:tc>
          <w:tcPr>
            <w:tcW w:w="896" w:type="dxa"/>
            <w:shd w:val="clear" w:color="auto" w:fill="auto"/>
            <w:tcMar>
              <w:left w:w="57" w:type="dxa"/>
              <w:right w:w="57" w:type="dxa"/>
            </w:tcMar>
            <w:vAlign w:val="center"/>
          </w:tcPr>
          <w:p w:rsidR="00710CE4" w:rsidRPr="00002918" w:rsidRDefault="00710CE4" w:rsidP="000D3D18">
            <w:pPr>
              <w:widowControl/>
              <w:jc w:val="center"/>
              <w:rPr>
                <w:rFonts w:eastAsiaTheme="minorEastAsia"/>
                <w:kern w:val="0"/>
                <w:sz w:val="18"/>
                <w:szCs w:val="18"/>
              </w:rPr>
            </w:pPr>
            <w:r w:rsidRPr="00002918">
              <w:rPr>
                <w:rFonts w:eastAsiaTheme="minorEastAsia"/>
                <w:kern w:val="0"/>
                <w:sz w:val="18"/>
                <w:szCs w:val="18"/>
              </w:rPr>
              <w:t>G</w:t>
            </w:r>
            <w:r w:rsidR="005A2FE3" w:rsidRPr="00002918">
              <w:rPr>
                <w:rFonts w:eastAsiaTheme="minorEastAsia"/>
                <w:kern w:val="0"/>
                <w:sz w:val="18"/>
                <w:szCs w:val="18"/>
              </w:rPr>
              <w:t>S</w:t>
            </w:r>
            <w:r w:rsidRPr="00002918">
              <w:rPr>
                <w:rFonts w:eastAsiaTheme="minorEastAsia"/>
                <w:kern w:val="0"/>
                <w:sz w:val="18"/>
                <w:szCs w:val="18"/>
              </w:rPr>
              <w:t>004015</w:t>
            </w:r>
          </w:p>
        </w:tc>
        <w:tc>
          <w:tcPr>
            <w:tcW w:w="2070"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工程数学（数理统计）</w:t>
            </w:r>
          </w:p>
        </w:tc>
        <w:tc>
          <w:tcPr>
            <w:tcW w:w="781"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32</w:t>
            </w:r>
          </w:p>
        </w:tc>
        <w:tc>
          <w:tcPr>
            <w:tcW w:w="647"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1</w:t>
            </w:r>
          </w:p>
        </w:tc>
        <w:tc>
          <w:tcPr>
            <w:tcW w:w="1037" w:type="dxa"/>
            <w:tcMar>
              <w:left w:w="57" w:type="dxa"/>
              <w:right w:w="57" w:type="dxa"/>
            </w:tcMar>
            <w:vAlign w:val="center"/>
          </w:tcPr>
          <w:p w:rsidR="00710CE4" w:rsidRPr="00002918" w:rsidRDefault="00710CE4" w:rsidP="000D3D18">
            <w:pPr>
              <w:widowControl/>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kern w:val="0"/>
                <w:sz w:val="18"/>
                <w:szCs w:val="18"/>
              </w:rPr>
              <w:t>考试</w:t>
            </w:r>
          </w:p>
        </w:tc>
        <w:tc>
          <w:tcPr>
            <w:tcW w:w="900" w:type="dxa"/>
            <w:vMerge w:val="restart"/>
            <w:vAlign w:val="center"/>
          </w:tcPr>
          <w:p w:rsidR="00710CE4" w:rsidRPr="00002918" w:rsidRDefault="00710CE4" w:rsidP="000D3D18">
            <w:pPr>
              <w:adjustRightInd w:val="0"/>
              <w:spacing w:line="300" w:lineRule="auto"/>
              <w:jc w:val="center"/>
              <w:rPr>
                <w:rFonts w:eastAsiaTheme="minorEastAsia"/>
                <w:sz w:val="18"/>
                <w:szCs w:val="18"/>
              </w:rPr>
            </w:pPr>
            <w:r w:rsidRPr="00002918">
              <w:rPr>
                <w:rFonts w:eastAsiaTheme="minorEastAsia"/>
                <w:kern w:val="0"/>
                <w:sz w:val="18"/>
                <w:szCs w:val="18"/>
              </w:rPr>
              <w:t>9</w:t>
            </w:r>
            <w:r w:rsidRPr="00002918">
              <w:rPr>
                <w:rFonts w:eastAsiaTheme="minorEastAsia"/>
                <w:kern w:val="0"/>
                <w:sz w:val="18"/>
                <w:szCs w:val="18"/>
              </w:rPr>
              <w:t>学分</w:t>
            </w:r>
          </w:p>
        </w:tc>
      </w:tr>
      <w:tr w:rsidR="00710CE4" w:rsidRPr="00002918" w:rsidTr="000D3D18">
        <w:trPr>
          <w:trHeight w:val="558"/>
        </w:trPr>
        <w:tc>
          <w:tcPr>
            <w:tcW w:w="336" w:type="dxa"/>
            <w:vMerge/>
            <w:shd w:val="clear" w:color="auto" w:fill="auto"/>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p>
        </w:tc>
        <w:tc>
          <w:tcPr>
            <w:tcW w:w="637" w:type="dxa"/>
            <w:vMerge/>
            <w:shd w:val="clear" w:color="auto" w:fill="auto"/>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p>
        </w:tc>
        <w:tc>
          <w:tcPr>
            <w:tcW w:w="896" w:type="dxa"/>
            <w:shd w:val="clear" w:color="auto" w:fill="auto"/>
            <w:tcMar>
              <w:left w:w="57" w:type="dxa"/>
              <w:right w:w="57" w:type="dxa"/>
            </w:tcMar>
            <w:vAlign w:val="center"/>
          </w:tcPr>
          <w:p w:rsidR="00710CE4" w:rsidRPr="00002918" w:rsidRDefault="00710CE4" w:rsidP="000D3D18">
            <w:pPr>
              <w:jc w:val="center"/>
              <w:rPr>
                <w:rFonts w:eastAsiaTheme="minorEastAsia"/>
              </w:rPr>
            </w:pPr>
            <w:r w:rsidRPr="00002918">
              <w:rPr>
                <w:rFonts w:eastAsiaTheme="minorEastAsia"/>
                <w:kern w:val="0"/>
                <w:sz w:val="18"/>
                <w:szCs w:val="18"/>
              </w:rPr>
              <w:t>G</w:t>
            </w:r>
            <w:r w:rsidR="005A2FE3" w:rsidRPr="00002918">
              <w:rPr>
                <w:rFonts w:eastAsiaTheme="minorEastAsia"/>
                <w:kern w:val="0"/>
                <w:sz w:val="18"/>
                <w:szCs w:val="18"/>
              </w:rPr>
              <w:t>S</w:t>
            </w:r>
            <w:r w:rsidRPr="00002918">
              <w:rPr>
                <w:rFonts w:eastAsiaTheme="minorEastAsia"/>
                <w:kern w:val="0"/>
                <w:sz w:val="18"/>
                <w:szCs w:val="18"/>
              </w:rPr>
              <w:t>004016</w:t>
            </w:r>
          </w:p>
        </w:tc>
        <w:tc>
          <w:tcPr>
            <w:tcW w:w="2070"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高等环境化学</w:t>
            </w:r>
          </w:p>
        </w:tc>
        <w:tc>
          <w:tcPr>
            <w:tcW w:w="781"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48</w:t>
            </w:r>
          </w:p>
        </w:tc>
        <w:tc>
          <w:tcPr>
            <w:tcW w:w="647"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1</w:t>
            </w:r>
          </w:p>
        </w:tc>
        <w:tc>
          <w:tcPr>
            <w:tcW w:w="1037" w:type="dxa"/>
            <w:tcMar>
              <w:left w:w="57" w:type="dxa"/>
              <w:right w:w="57" w:type="dxa"/>
            </w:tcMar>
            <w:vAlign w:val="center"/>
          </w:tcPr>
          <w:p w:rsidR="00710CE4" w:rsidRPr="00002918" w:rsidRDefault="00710CE4" w:rsidP="000D3D18">
            <w:pPr>
              <w:widowControl/>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10CE4" w:rsidRPr="00002918" w:rsidRDefault="00710CE4" w:rsidP="000D3D18">
            <w:pPr>
              <w:widowControl/>
              <w:jc w:val="center"/>
              <w:rPr>
                <w:rFonts w:eastAsiaTheme="minorEastAsia"/>
                <w:kern w:val="0"/>
                <w:sz w:val="18"/>
                <w:szCs w:val="18"/>
              </w:rPr>
            </w:pPr>
            <w:r w:rsidRPr="00002918">
              <w:rPr>
                <w:rFonts w:eastAsiaTheme="minorEastAsia"/>
                <w:kern w:val="0"/>
                <w:sz w:val="18"/>
                <w:szCs w:val="18"/>
              </w:rPr>
              <w:t>考试</w:t>
            </w:r>
          </w:p>
        </w:tc>
        <w:tc>
          <w:tcPr>
            <w:tcW w:w="900" w:type="dxa"/>
            <w:vMerge/>
          </w:tcPr>
          <w:p w:rsidR="00710CE4" w:rsidRPr="00002918" w:rsidRDefault="00710CE4" w:rsidP="000D3D18">
            <w:pPr>
              <w:adjustRightInd w:val="0"/>
              <w:spacing w:line="300" w:lineRule="auto"/>
              <w:jc w:val="center"/>
              <w:rPr>
                <w:rFonts w:eastAsiaTheme="minorEastAsia"/>
                <w:sz w:val="18"/>
                <w:szCs w:val="18"/>
              </w:rPr>
            </w:pPr>
          </w:p>
        </w:tc>
      </w:tr>
      <w:tr w:rsidR="00710CE4" w:rsidRPr="00002918" w:rsidTr="000D3D18">
        <w:trPr>
          <w:trHeight w:val="578"/>
        </w:trPr>
        <w:tc>
          <w:tcPr>
            <w:tcW w:w="336" w:type="dxa"/>
            <w:vMerge/>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p>
        </w:tc>
        <w:tc>
          <w:tcPr>
            <w:tcW w:w="637" w:type="dxa"/>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r w:rsidRPr="00002918">
              <w:rPr>
                <w:rFonts w:eastAsiaTheme="minorEastAsia"/>
                <w:sz w:val="18"/>
                <w:szCs w:val="18"/>
              </w:rPr>
              <w:t>专业技术课程</w:t>
            </w:r>
          </w:p>
        </w:tc>
        <w:tc>
          <w:tcPr>
            <w:tcW w:w="896" w:type="dxa"/>
            <w:shd w:val="clear" w:color="auto" w:fill="auto"/>
            <w:tcMar>
              <w:left w:w="57" w:type="dxa"/>
              <w:right w:w="57" w:type="dxa"/>
            </w:tcMar>
            <w:vAlign w:val="center"/>
          </w:tcPr>
          <w:p w:rsidR="00710CE4" w:rsidRPr="00002918" w:rsidRDefault="00710CE4" w:rsidP="000D3D18">
            <w:pPr>
              <w:jc w:val="center"/>
              <w:rPr>
                <w:rFonts w:eastAsiaTheme="minorEastAsia"/>
              </w:rPr>
            </w:pPr>
            <w:r w:rsidRPr="00002918">
              <w:rPr>
                <w:rFonts w:eastAsiaTheme="minorEastAsia"/>
                <w:kern w:val="0"/>
                <w:sz w:val="18"/>
                <w:szCs w:val="18"/>
              </w:rPr>
              <w:t>G</w:t>
            </w:r>
            <w:r w:rsidR="005A2FE3" w:rsidRPr="00002918">
              <w:rPr>
                <w:rFonts w:eastAsiaTheme="minorEastAsia"/>
                <w:kern w:val="0"/>
                <w:sz w:val="18"/>
                <w:szCs w:val="18"/>
              </w:rPr>
              <w:t>S</w:t>
            </w:r>
            <w:r w:rsidRPr="00002918">
              <w:rPr>
                <w:rFonts w:eastAsiaTheme="minorEastAsia"/>
                <w:kern w:val="0"/>
                <w:sz w:val="18"/>
                <w:szCs w:val="18"/>
              </w:rPr>
              <w:t>004003</w:t>
            </w:r>
          </w:p>
        </w:tc>
        <w:tc>
          <w:tcPr>
            <w:tcW w:w="2070"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现代环境分析技术</w:t>
            </w:r>
          </w:p>
        </w:tc>
        <w:tc>
          <w:tcPr>
            <w:tcW w:w="781"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32</w:t>
            </w:r>
          </w:p>
        </w:tc>
        <w:tc>
          <w:tcPr>
            <w:tcW w:w="647"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1</w:t>
            </w:r>
          </w:p>
        </w:tc>
        <w:tc>
          <w:tcPr>
            <w:tcW w:w="1037" w:type="dxa"/>
            <w:tcMar>
              <w:left w:w="57" w:type="dxa"/>
              <w:right w:w="57" w:type="dxa"/>
            </w:tcMar>
            <w:vAlign w:val="center"/>
          </w:tcPr>
          <w:p w:rsidR="00710CE4" w:rsidRPr="00002918" w:rsidRDefault="00710CE4" w:rsidP="000D3D18">
            <w:pPr>
              <w:widowControl/>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kern w:val="0"/>
                <w:sz w:val="18"/>
                <w:szCs w:val="18"/>
              </w:rPr>
              <w:t>考试</w:t>
            </w:r>
          </w:p>
        </w:tc>
        <w:tc>
          <w:tcPr>
            <w:tcW w:w="900" w:type="dxa"/>
            <w:vMerge/>
          </w:tcPr>
          <w:p w:rsidR="00710CE4" w:rsidRPr="00002918" w:rsidRDefault="00710CE4" w:rsidP="000D3D18">
            <w:pPr>
              <w:adjustRightInd w:val="0"/>
              <w:spacing w:line="300" w:lineRule="auto"/>
              <w:jc w:val="center"/>
              <w:rPr>
                <w:rFonts w:eastAsiaTheme="minorEastAsia"/>
                <w:sz w:val="18"/>
                <w:szCs w:val="18"/>
              </w:rPr>
            </w:pPr>
          </w:p>
        </w:tc>
      </w:tr>
      <w:tr w:rsidR="00710CE4" w:rsidRPr="00002918" w:rsidTr="000D3D18">
        <w:trPr>
          <w:trHeight w:val="457"/>
        </w:trPr>
        <w:tc>
          <w:tcPr>
            <w:tcW w:w="336" w:type="dxa"/>
            <w:vMerge/>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p>
        </w:tc>
        <w:tc>
          <w:tcPr>
            <w:tcW w:w="637" w:type="dxa"/>
            <w:shd w:val="clear" w:color="auto" w:fill="auto"/>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r w:rsidRPr="00002918">
              <w:rPr>
                <w:rFonts w:eastAsiaTheme="minorEastAsia"/>
                <w:sz w:val="18"/>
                <w:szCs w:val="18"/>
              </w:rPr>
              <w:t>实践教学系列课程</w:t>
            </w:r>
          </w:p>
        </w:tc>
        <w:tc>
          <w:tcPr>
            <w:tcW w:w="896" w:type="dxa"/>
            <w:shd w:val="clear" w:color="auto" w:fill="auto"/>
            <w:tcMar>
              <w:left w:w="57" w:type="dxa"/>
              <w:right w:w="57" w:type="dxa"/>
            </w:tcMar>
            <w:vAlign w:val="center"/>
          </w:tcPr>
          <w:p w:rsidR="00710CE4" w:rsidRPr="00002918" w:rsidRDefault="00710CE4" w:rsidP="000D3D18">
            <w:pPr>
              <w:adjustRightInd w:val="0"/>
              <w:spacing w:line="300" w:lineRule="auto"/>
              <w:jc w:val="center"/>
              <w:rPr>
                <w:sz w:val="18"/>
                <w:szCs w:val="18"/>
              </w:rPr>
            </w:pPr>
            <w:r w:rsidRPr="00002918">
              <w:rPr>
                <w:kern w:val="0"/>
                <w:sz w:val="18"/>
                <w:szCs w:val="18"/>
              </w:rPr>
              <w:t>z004051</w:t>
            </w:r>
          </w:p>
        </w:tc>
        <w:tc>
          <w:tcPr>
            <w:tcW w:w="2070" w:type="dxa"/>
            <w:shd w:val="clear" w:color="auto" w:fill="auto"/>
            <w:tcMar>
              <w:left w:w="57" w:type="dxa"/>
              <w:right w:w="57" w:type="dxa"/>
            </w:tcMar>
            <w:vAlign w:val="center"/>
          </w:tcPr>
          <w:p w:rsidR="00710CE4" w:rsidRPr="00002918" w:rsidRDefault="00710CE4" w:rsidP="000D3D18">
            <w:pPr>
              <w:adjustRightInd w:val="0"/>
              <w:spacing w:line="300" w:lineRule="auto"/>
              <w:jc w:val="center"/>
              <w:rPr>
                <w:sz w:val="18"/>
                <w:szCs w:val="18"/>
              </w:rPr>
            </w:pPr>
            <w:r w:rsidRPr="00002918">
              <w:rPr>
                <w:sz w:val="18"/>
                <w:szCs w:val="18"/>
              </w:rPr>
              <w:t>仪器分析实训</w:t>
            </w:r>
          </w:p>
        </w:tc>
        <w:tc>
          <w:tcPr>
            <w:tcW w:w="781" w:type="dxa"/>
            <w:shd w:val="clear" w:color="auto" w:fill="auto"/>
            <w:tcMar>
              <w:left w:w="57" w:type="dxa"/>
              <w:right w:w="57" w:type="dxa"/>
            </w:tcMar>
            <w:vAlign w:val="center"/>
          </w:tcPr>
          <w:p w:rsidR="00710CE4" w:rsidRPr="00002918" w:rsidRDefault="00710CE4" w:rsidP="000D3D18">
            <w:pPr>
              <w:adjustRightInd w:val="0"/>
              <w:spacing w:line="300" w:lineRule="auto"/>
              <w:jc w:val="center"/>
              <w:rPr>
                <w:sz w:val="18"/>
                <w:szCs w:val="18"/>
              </w:rPr>
            </w:pPr>
            <w:r w:rsidRPr="00002918">
              <w:rPr>
                <w:sz w:val="18"/>
                <w:szCs w:val="18"/>
              </w:rPr>
              <w:t>32</w:t>
            </w:r>
          </w:p>
        </w:tc>
        <w:tc>
          <w:tcPr>
            <w:tcW w:w="647" w:type="dxa"/>
            <w:shd w:val="clear" w:color="auto" w:fill="auto"/>
            <w:tcMar>
              <w:left w:w="57" w:type="dxa"/>
              <w:right w:w="57" w:type="dxa"/>
            </w:tcMar>
            <w:vAlign w:val="center"/>
          </w:tcPr>
          <w:p w:rsidR="00710CE4" w:rsidRPr="00002918" w:rsidRDefault="00710CE4" w:rsidP="000D3D18">
            <w:pPr>
              <w:adjustRightInd w:val="0"/>
              <w:spacing w:line="300" w:lineRule="auto"/>
              <w:jc w:val="center"/>
              <w:rPr>
                <w:sz w:val="18"/>
                <w:szCs w:val="18"/>
              </w:rPr>
            </w:pPr>
            <w:r w:rsidRPr="00002918">
              <w:rPr>
                <w:sz w:val="18"/>
                <w:szCs w:val="18"/>
              </w:rPr>
              <w:t>2</w:t>
            </w:r>
          </w:p>
        </w:tc>
        <w:tc>
          <w:tcPr>
            <w:tcW w:w="518" w:type="dxa"/>
            <w:shd w:val="clear" w:color="auto" w:fill="auto"/>
            <w:tcMar>
              <w:left w:w="57" w:type="dxa"/>
              <w:right w:w="57" w:type="dxa"/>
            </w:tcMar>
            <w:vAlign w:val="center"/>
          </w:tcPr>
          <w:p w:rsidR="00710CE4" w:rsidRPr="00002918" w:rsidRDefault="00710CE4" w:rsidP="000D3D18">
            <w:pPr>
              <w:adjustRightInd w:val="0"/>
              <w:spacing w:line="300" w:lineRule="auto"/>
              <w:jc w:val="center"/>
              <w:rPr>
                <w:sz w:val="18"/>
                <w:szCs w:val="18"/>
              </w:rPr>
            </w:pPr>
            <w:r w:rsidRPr="00002918">
              <w:rPr>
                <w:sz w:val="18"/>
                <w:szCs w:val="18"/>
              </w:rPr>
              <w:t>1</w:t>
            </w:r>
          </w:p>
        </w:tc>
        <w:tc>
          <w:tcPr>
            <w:tcW w:w="1037" w:type="dxa"/>
            <w:shd w:val="clear" w:color="auto" w:fill="auto"/>
            <w:tcMar>
              <w:left w:w="57" w:type="dxa"/>
              <w:right w:w="57" w:type="dxa"/>
            </w:tcMar>
            <w:vAlign w:val="center"/>
          </w:tcPr>
          <w:p w:rsidR="00710CE4" w:rsidRPr="00002918" w:rsidRDefault="00710CE4" w:rsidP="000D3D18">
            <w:pPr>
              <w:adjustRightInd w:val="0"/>
              <w:spacing w:line="300" w:lineRule="auto"/>
              <w:jc w:val="center"/>
              <w:rPr>
                <w:sz w:val="18"/>
                <w:szCs w:val="18"/>
              </w:rPr>
            </w:pPr>
            <w:r w:rsidRPr="00002918">
              <w:rPr>
                <w:sz w:val="18"/>
                <w:szCs w:val="18"/>
              </w:rPr>
              <w:t>讲课</w:t>
            </w:r>
            <w:r w:rsidRPr="00002918">
              <w:rPr>
                <w:sz w:val="18"/>
                <w:szCs w:val="18"/>
              </w:rPr>
              <w:t>+</w:t>
            </w:r>
            <w:r w:rsidRPr="00002918">
              <w:rPr>
                <w:sz w:val="18"/>
                <w:szCs w:val="18"/>
              </w:rPr>
              <w:t>讨论</w:t>
            </w:r>
          </w:p>
        </w:tc>
        <w:tc>
          <w:tcPr>
            <w:tcW w:w="649" w:type="dxa"/>
            <w:shd w:val="clear" w:color="auto" w:fill="auto"/>
            <w:tcMar>
              <w:left w:w="57" w:type="dxa"/>
              <w:right w:w="57" w:type="dxa"/>
            </w:tcMar>
            <w:vAlign w:val="center"/>
          </w:tcPr>
          <w:p w:rsidR="00710CE4" w:rsidRPr="00002918" w:rsidRDefault="00710CE4" w:rsidP="000D3D18">
            <w:pPr>
              <w:adjustRightInd w:val="0"/>
              <w:spacing w:line="300" w:lineRule="auto"/>
              <w:jc w:val="center"/>
              <w:rPr>
                <w:sz w:val="18"/>
                <w:szCs w:val="18"/>
              </w:rPr>
            </w:pPr>
            <w:r w:rsidRPr="00002918">
              <w:rPr>
                <w:sz w:val="18"/>
                <w:szCs w:val="18"/>
              </w:rPr>
              <w:t>考查</w:t>
            </w:r>
          </w:p>
        </w:tc>
        <w:tc>
          <w:tcPr>
            <w:tcW w:w="900" w:type="dxa"/>
            <w:vMerge/>
          </w:tcPr>
          <w:p w:rsidR="00710CE4" w:rsidRPr="00002918" w:rsidRDefault="00710CE4" w:rsidP="000D3D18">
            <w:pPr>
              <w:adjustRightInd w:val="0"/>
              <w:spacing w:line="300" w:lineRule="auto"/>
              <w:jc w:val="center"/>
              <w:rPr>
                <w:rFonts w:eastAsiaTheme="minorEastAsia"/>
                <w:sz w:val="18"/>
                <w:szCs w:val="18"/>
              </w:rPr>
            </w:pPr>
          </w:p>
        </w:tc>
      </w:tr>
      <w:tr w:rsidR="00710CE4" w:rsidRPr="00002918" w:rsidTr="000D3D18">
        <w:trPr>
          <w:trHeight w:val="397"/>
        </w:trPr>
        <w:tc>
          <w:tcPr>
            <w:tcW w:w="973" w:type="dxa"/>
            <w:gridSpan w:val="2"/>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r w:rsidRPr="00002918">
              <w:rPr>
                <w:rFonts w:eastAsiaTheme="minorEastAsia"/>
                <w:sz w:val="18"/>
                <w:szCs w:val="18"/>
              </w:rPr>
              <w:t>C</w:t>
            </w:r>
          </w:p>
        </w:tc>
        <w:tc>
          <w:tcPr>
            <w:tcW w:w="896" w:type="dxa"/>
            <w:tcMar>
              <w:left w:w="57" w:type="dxa"/>
              <w:right w:w="57" w:type="dxa"/>
            </w:tcMar>
          </w:tcPr>
          <w:p w:rsidR="00710CE4" w:rsidRPr="00002918" w:rsidRDefault="005A2FE3" w:rsidP="000D3D18">
            <w:pPr>
              <w:jc w:val="center"/>
              <w:rPr>
                <w:rFonts w:eastAsiaTheme="minorEastAsia"/>
              </w:rPr>
            </w:pPr>
            <w:r w:rsidRPr="00002918">
              <w:rPr>
                <w:kern w:val="0"/>
                <w:sz w:val="18"/>
                <w:szCs w:val="18"/>
              </w:rPr>
              <w:t>s</w:t>
            </w:r>
            <w:r w:rsidR="00710CE4" w:rsidRPr="00002918">
              <w:rPr>
                <w:kern w:val="0"/>
                <w:sz w:val="18"/>
                <w:szCs w:val="18"/>
              </w:rPr>
              <w:t>999033</w:t>
            </w:r>
          </w:p>
        </w:tc>
        <w:tc>
          <w:tcPr>
            <w:tcW w:w="2070" w:type="dxa"/>
            <w:tcMar>
              <w:left w:w="57" w:type="dxa"/>
              <w:right w:w="57" w:type="dxa"/>
            </w:tcMar>
            <w:vAlign w:val="center"/>
          </w:tcPr>
          <w:p w:rsidR="00710CE4" w:rsidRPr="00002918" w:rsidRDefault="00710CE4" w:rsidP="000D3D18">
            <w:pPr>
              <w:adjustRightInd w:val="0"/>
              <w:spacing w:line="300" w:lineRule="auto"/>
              <w:jc w:val="center"/>
              <w:rPr>
                <w:sz w:val="18"/>
                <w:szCs w:val="18"/>
              </w:rPr>
            </w:pPr>
            <w:r w:rsidRPr="00002918">
              <w:rPr>
                <w:sz w:val="18"/>
                <w:szCs w:val="18"/>
              </w:rPr>
              <w:t>人文素养选修课</w:t>
            </w:r>
          </w:p>
        </w:tc>
        <w:tc>
          <w:tcPr>
            <w:tcW w:w="781" w:type="dxa"/>
            <w:tcMar>
              <w:left w:w="57" w:type="dxa"/>
              <w:right w:w="57" w:type="dxa"/>
            </w:tcMar>
            <w:vAlign w:val="center"/>
          </w:tcPr>
          <w:p w:rsidR="00710CE4" w:rsidRPr="00002918" w:rsidRDefault="00710CE4" w:rsidP="000D3D18">
            <w:pPr>
              <w:adjustRightInd w:val="0"/>
              <w:spacing w:line="300" w:lineRule="auto"/>
              <w:jc w:val="center"/>
              <w:rPr>
                <w:sz w:val="18"/>
                <w:szCs w:val="18"/>
              </w:rPr>
            </w:pPr>
            <w:r w:rsidRPr="00002918">
              <w:rPr>
                <w:sz w:val="18"/>
                <w:szCs w:val="18"/>
              </w:rPr>
              <w:t>16</w:t>
            </w:r>
          </w:p>
        </w:tc>
        <w:tc>
          <w:tcPr>
            <w:tcW w:w="647" w:type="dxa"/>
            <w:tcMar>
              <w:left w:w="57" w:type="dxa"/>
              <w:right w:w="57" w:type="dxa"/>
            </w:tcMar>
            <w:vAlign w:val="center"/>
          </w:tcPr>
          <w:p w:rsidR="00710CE4" w:rsidRPr="00002918" w:rsidRDefault="00710CE4" w:rsidP="000D3D18">
            <w:pPr>
              <w:adjustRightInd w:val="0"/>
              <w:spacing w:line="300" w:lineRule="auto"/>
              <w:jc w:val="center"/>
              <w:rPr>
                <w:sz w:val="18"/>
                <w:szCs w:val="18"/>
              </w:rPr>
            </w:pPr>
            <w:r w:rsidRPr="00002918">
              <w:rPr>
                <w:sz w:val="18"/>
                <w:szCs w:val="18"/>
              </w:rPr>
              <w:t>1</w:t>
            </w:r>
          </w:p>
        </w:tc>
        <w:tc>
          <w:tcPr>
            <w:tcW w:w="518" w:type="dxa"/>
            <w:tcMar>
              <w:left w:w="57" w:type="dxa"/>
              <w:right w:w="57" w:type="dxa"/>
            </w:tcMar>
            <w:vAlign w:val="center"/>
          </w:tcPr>
          <w:p w:rsidR="00710CE4" w:rsidRPr="00002918" w:rsidRDefault="00E863F4" w:rsidP="000D3D18">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710CE4" w:rsidRPr="00002918" w:rsidRDefault="00710CE4" w:rsidP="000D3D18">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710CE4" w:rsidRPr="00002918" w:rsidRDefault="00710CE4" w:rsidP="000D3D18">
            <w:pPr>
              <w:adjustRightInd w:val="0"/>
              <w:spacing w:line="300" w:lineRule="auto"/>
              <w:jc w:val="center"/>
              <w:rPr>
                <w:sz w:val="18"/>
                <w:szCs w:val="18"/>
              </w:rPr>
            </w:pPr>
            <w:r w:rsidRPr="00002918">
              <w:rPr>
                <w:sz w:val="18"/>
                <w:szCs w:val="18"/>
              </w:rPr>
              <w:t>考查</w:t>
            </w:r>
          </w:p>
        </w:tc>
        <w:tc>
          <w:tcPr>
            <w:tcW w:w="900" w:type="dxa"/>
            <w:vAlign w:val="center"/>
          </w:tcPr>
          <w:p w:rsidR="00710CE4" w:rsidRPr="00002918" w:rsidRDefault="00710CE4" w:rsidP="000D3D18">
            <w:pPr>
              <w:adjustRightInd w:val="0"/>
              <w:spacing w:line="300" w:lineRule="auto"/>
              <w:jc w:val="center"/>
              <w:rPr>
                <w:sz w:val="18"/>
                <w:szCs w:val="18"/>
              </w:rPr>
            </w:pPr>
            <w:r w:rsidRPr="00002918">
              <w:rPr>
                <w:sz w:val="18"/>
                <w:szCs w:val="18"/>
              </w:rPr>
              <w:t>1</w:t>
            </w:r>
            <w:r w:rsidRPr="00002918">
              <w:rPr>
                <w:sz w:val="18"/>
                <w:szCs w:val="18"/>
              </w:rPr>
              <w:t>学分</w:t>
            </w:r>
          </w:p>
        </w:tc>
      </w:tr>
      <w:tr w:rsidR="00710CE4" w:rsidRPr="00002918" w:rsidTr="000D3D18">
        <w:trPr>
          <w:trHeight w:val="397"/>
        </w:trPr>
        <w:tc>
          <w:tcPr>
            <w:tcW w:w="973" w:type="dxa"/>
            <w:gridSpan w:val="2"/>
            <w:vMerge w:val="restart"/>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r w:rsidRPr="00002918">
              <w:rPr>
                <w:rFonts w:eastAsiaTheme="minorEastAsia"/>
                <w:sz w:val="18"/>
                <w:szCs w:val="18"/>
              </w:rPr>
              <w:t>D</w:t>
            </w:r>
          </w:p>
          <w:p w:rsidR="00710CE4" w:rsidRPr="00002918" w:rsidRDefault="00710CE4"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10CE4" w:rsidRPr="00002918" w:rsidRDefault="00710CE4" w:rsidP="000D3D18">
            <w:pPr>
              <w:jc w:val="center"/>
              <w:rPr>
                <w:rFonts w:eastAsiaTheme="minorEastAsia"/>
                <w:kern w:val="0"/>
                <w:sz w:val="18"/>
                <w:szCs w:val="18"/>
              </w:rPr>
            </w:pPr>
            <w:r w:rsidRPr="00002918">
              <w:rPr>
                <w:rFonts w:eastAsiaTheme="minorEastAsia"/>
                <w:kern w:val="0"/>
                <w:sz w:val="18"/>
                <w:szCs w:val="18"/>
              </w:rPr>
              <w:t>G</w:t>
            </w:r>
            <w:r w:rsidR="005A2FE3" w:rsidRPr="00002918">
              <w:rPr>
                <w:rFonts w:eastAsiaTheme="minorEastAsia"/>
                <w:kern w:val="0"/>
                <w:sz w:val="18"/>
                <w:szCs w:val="18"/>
              </w:rPr>
              <w:t>S</w:t>
            </w:r>
            <w:r w:rsidRPr="00002918">
              <w:rPr>
                <w:rFonts w:eastAsiaTheme="minorEastAsia"/>
                <w:kern w:val="0"/>
                <w:sz w:val="18"/>
                <w:szCs w:val="18"/>
              </w:rPr>
              <w:t>004005</w:t>
            </w:r>
          </w:p>
        </w:tc>
        <w:tc>
          <w:tcPr>
            <w:tcW w:w="2070"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固体废弃物处理与资源化</w:t>
            </w:r>
          </w:p>
        </w:tc>
        <w:tc>
          <w:tcPr>
            <w:tcW w:w="781"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32</w:t>
            </w:r>
          </w:p>
        </w:tc>
        <w:tc>
          <w:tcPr>
            <w:tcW w:w="647"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710CE4" w:rsidRPr="00002918" w:rsidRDefault="00710CE4" w:rsidP="000D3D18">
            <w:pPr>
              <w:widowControl/>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考查</w:t>
            </w:r>
          </w:p>
        </w:tc>
        <w:tc>
          <w:tcPr>
            <w:tcW w:w="900" w:type="dxa"/>
            <w:vMerge w:val="restart"/>
            <w:vAlign w:val="center"/>
          </w:tcPr>
          <w:p w:rsidR="00710CE4" w:rsidRPr="00002918" w:rsidRDefault="00710CE4" w:rsidP="000D3D18">
            <w:pPr>
              <w:adjustRightInd w:val="0"/>
              <w:spacing w:line="300" w:lineRule="auto"/>
              <w:jc w:val="center"/>
              <w:rPr>
                <w:rFonts w:eastAsiaTheme="minorEastAsia"/>
                <w:sz w:val="18"/>
                <w:szCs w:val="18"/>
              </w:rPr>
            </w:pPr>
            <w:r w:rsidRPr="00002918">
              <w:rPr>
                <w:rFonts w:eastAsiaTheme="minorEastAsia"/>
                <w:sz w:val="18"/>
                <w:szCs w:val="18"/>
              </w:rPr>
              <w:t>6</w:t>
            </w:r>
            <w:r w:rsidRPr="00002918">
              <w:rPr>
                <w:rFonts w:eastAsiaTheme="minorEastAsia"/>
                <w:sz w:val="18"/>
                <w:szCs w:val="18"/>
              </w:rPr>
              <w:t>学分</w:t>
            </w:r>
          </w:p>
        </w:tc>
      </w:tr>
      <w:tr w:rsidR="00710CE4" w:rsidRPr="00002918" w:rsidTr="000D3D18">
        <w:trPr>
          <w:trHeight w:val="397"/>
        </w:trPr>
        <w:tc>
          <w:tcPr>
            <w:tcW w:w="973" w:type="dxa"/>
            <w:gridSpan w:val="2"/>
            <w:vMerge/>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p>
        </w:tc>
        <w:tc>
          <w:tcPr>
            <w:tcW w:w="896" w:type="dxa"/>
            <w:tcMar>
              <w:left w:w="57" w:type="dxa"/>
              <w:right w:w="57" w:type="dxa"/>
            </w:tcMar>
          </w:tcPr>
          <w:p w:rsidR="00710CE4" w:rsidRPr="00002918" w:rsidRDefault="00710CE4" w:rsidP="000D3D18">
            <w:pPr>
              <w:jc w:val="center"/>
              <w:rPr>
                <w:rFonts w:eastAsiaTheme="minorEastAsia"/>
                <w:kern w:val="0"/>
                <w:sz w:val="18"/>
                <w:szCs w:val="18"/>
              </w:rPr>
            </w:pPr>
            <w:r w:rsidRPr="00002918">
              <w:rPr>
                <w:rFonts w:eastAsiaTheme="minorEastAsia"/>
                <w:kern w:val="0"/>
                <w:sz w:val="18"/>
                <w:szCs w:val="18"/>
              </w:rPr>
              <w:t>z004055</w:t>
            </w:r>
          </w:p>
        </w:tc>
        <w:tc>
          <w:tcPr>
            <w:tcW w:w="2070"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城市径流污染控制技术</w:t>
            </w:r>
          </w:p>
        </w:tc>
        <w:tc>
          <w:tcPr>
            <w:tcW w:w="781"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32</w:t>
            </w:r>
          </w:p>
        </w:tc>
        <w:tc>
          <w:tcPr>
            <w:tcW w:w="647"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710CE4" w:rsidRPr="00002918" w:rsidRDefault="00710CE4" w:rsidP="000D3D18">
            <w:pPr>
              <w:widowControl/>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kern w:val="0"/>
                <w:sz w:val="18"/>
                <w:szCs w:val="18"/>
              </w:rPr>
              <w:t>考试</w:t>
            </w:r>
          </w:p>
        </w:tc>
        <w:tc>
          <w:tcPr>
            <w:tcW w:w="900" w:type="dxa"/>
            <w:vMerge/>
            <w:vAlign w:val="center"/>
          </w:tcPr>
          <w:p w:rsidR="00710CE4" w:rsidRPr="00002918" w:rsidRDefault="00710CE4" w:rsidP="000D3D18">
            <w:pPr>
              <w:adjustRightInd w:val="0"/>
              <w:spacing w:line="300" w:lineRule="auto"/>
              <w:jc w:val="center"/>
              <w:rPr>
                <w:rFonts w:eastAsiaTheme="minorEastAsia"/>
                <w:sz w:val="18"/>
                <w:szCs w:val="18"/>
              </w:rPr>
            </w:pPr>
          </w:p>
        </w:tc>
      </w:tr>
      <w:tr w:rsidR="00710CE4" w:rsidRPr="00002918" w:rsidTr="000D3D18">
        <w:trPr>
          <w:trHeight w:val="397"/>
        </w:trPr>
        <w:tc>
          <w:tcPr>
            <w:tcW w:w="973" w:type="dxa"/>
            <w:gridSpan w:val="2"/>
            <w:vMerge/>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p>
        </w:tc>
        <w:tc>
          <w:tcPr>
            <w:tcW w:w="896" w:type="dxa"/>
            <w:tcMar>
              <w:left w:w="57" w:type="dxa"/>
              <w:right w:w="57" w:type="dxa"/>
            </w:tcMar>
          </w:tcPr>
          <w:p w:rsidR="00710CE4" w:rsidRPr="00002918" w:rsidRDefault="00710CE4" w:rsidP="000D3D18">
            <w:pPr>
              <w:jc w:val="center"/>
              <w:rPr>
                <w:rFonts w:eastAsiaTheme="minorEastAsia"/>
                <w:kern w:val="0"/>
                <w:sz w:val="18"/>
                <w:szCs w:val="18"/>
              </w:rPr>
            </w:pPr>
            <w:r w:rsidRPr="00002918">
              <w:rPr>
                <w:rFonts w:eastAsiaTheme="minorEastAsia"/>
                <w:kern w:val="0"/>
                <w:sz w:val="18"/>
                <w:szCs w:val="18"/>
              </w:rPr>
              <w:t>G</w:t>
            </w:r>
            <w:r w:rsidR="005A2FE3" w:rsidRPr="00002918">
              <w:rPr>
                <w:rFonts w:eastAsiaTheme="minorEastAsia"/>
                <w:kern w:val="0"/>
                <w:sz w:val="18"/>
                <w:szCs w:val="18"/>
              </w:rPr>
              <w:t>S</w:t>
            </w:r>
            <w:r w:rsidRPr="00002918">
              <w:rPr>
                <w:rFonts w:eastAsiaTheme="minorEastAsia"/>
                <w:kern w:val="0"/>
                <w:sz w:val="18"/>
                <w:szCs w:val="18"/>
              </w:rPr>
              <w:t>004025</w:t>
            </w:r>
          </w:p>
        </w:tc>
        <w:tc>
          <w:tcPr>
            <w:tcW w:w="2070"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大气污染控制及资源化</w:t>
            </w:r>
          </w:p>
        </w:tc>
        <w:tc>
          <w:tcPr>
            <w:tcW w:w="781"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32</w:t>
            </w:r>
          </w:p>
        </w:tc>
        <w:tc>
          <w:tcPr>
            <w:tcW w:w="647"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710CE4" w:rsidRPr="00002918" w:rsidRDefault="00710CE4" w:rsidP="000D3D18">
            <w:pPr>
              <w:widowControl/>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kern w:val="0"/>
                <w:sz w:val="18"/>
                <w:szCs w:val="18"/>
              </w:rPr>
              <w:t>考试</w:t>
            </w:r>
          </w:p>
        </w:tc>
        <w:tc>
          <w:tcPr>
            <w:tcW w:w="900" w:type="dxa"/>
            <w:vMerge/>
            <w:vAlign w:val="center"/>
          </w:tcPr>
          <w:p w:rsidR="00710CE4" w:rsidRPr="00002918" w:rsidRDefault="00710CE4" w:rsidP="000D3D18">
            <w:pPr>
              <w:adjustRightInd w:val="0"/>
              <w:spacing w:line="300" w:lineRule="auto"/>
              <w:jc w:val="center"/>
              <w:rPr>
                <w:rFonts w:eastAsiaTheme="minorEastAsia"/>
                <w:sz w:val="18"/>
                <w:szCs w:val="18"/>
              </w:rPr>
            </w:pPr>
          </w:p>
        </w:tc>
      </w:tr>
      <w:tr w:rsidR="00710CE4" w:rsidRPr="00002918" w:rsidTr="000D3D18">
        <w:trPr>
          <w:trHeight w:val="397"/>
        </w:trPr>
        <w:tc>
          <w:tcPr>
            <w:tcW w:w="973" w:type="dxa"/>
            <w:gridSpan w:val="2"/>
            <w:vMerge/>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p>
        </w:tc>
        <w:tc>
          <w:tcPr>
            <w:tcW w:w="896" w:type="dxa"/>
            <w:tcMar>
              <w:left w:w="57" w:type="dxa"/>
              <w:right w:w="57" w:type="dxa"/>
            </w:tcMar>
          </w:tcPr>
          <w:p w:rsidR="00710CE4" w:rsidRPr="00002918" w:rsidRDefault="00710CE4" w:rsidP="000D3D18">
            <w:pPr>
              <w:jc w:val="center"/>
              <w:rPr>
                <w:rFonts w:eastAsiaTheme="minorEastAsia"/>
                <w:kern w:val="0"/>
                <w:sz w:val="18"/>
                <w:szCs w:val="18"/>
              </w:rPr>
            </w:pPr>
            <w:r w:rsidRPr="00002918">
              <w:rPr>
                <w:rFonts w:eastAsiaTheme="minorEastAsia"/>
                <w:kern w:val="0"/>
                <w:sz w:val="18"/>
                <w:szCs w:val="18"/>
              </w:rPr>
              <w:t>G</w:t>
            </w:r>
            <w:r w:rsidR="005A2FE3" w:rsidRPr="00002918">
              <w:rPr>
                <w:rFonts w:eastAsiaTheme="minorEastAsia"/>
                <w:kern w:val="0"/>
                <w:sz w:val="18"/>
                <w:szCs w:val="18"/>
              </w:rPr>
              <w:t>S</w:t>
            </w:r>
            <w:r w:rsidRPr="00002918">
              <w:rPr>
                <w:rFonts w:eastAsiaTheme="minorEastAsia"/>
                <w:kern w:val="0"/>
                <w:sz w:val="18"/>
                <w:szCs w:val="18"/>
              </w:rPr>
              <w:t>004022</w:t>
            </w:r>
          </w:p>
        </w:tc>
        <w:tc>
          <w:tcPr>
            <w:tcW w:w="2070"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大气气溶胶</w:t>
            </w:r>
          </w:p>
        </w:tc>
        <w:tc>
          <w:tcPr>
            <w:tcW w:w="781"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32</w:t>
            </w:r>
          </w:p>
        </w:tc>
        <w:tc>
          <w:tcPr>
            <w:tcW w:w="647"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710CE4" w:rsidRPr="00002918" w:rsidRDefault="00710CE4" w:rsidP="000D3D18">
            <w:pPr>
              <w:widowControl/>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考查</w:t>
            </w:r>
          </w:p>
        </w:tc>
        <w:tc>
          <w:tcPr>
            <w:tcW w:w="900" w:type="dxa"/>
            <w:vMerge/>
          </w:tcPr>
          <w:p w:rsidR="00710CE4" w:rsidRPr="00002918" w:rsidRDefault="00710CE4" w:rsidP="000D3D18">
            <w:pPr>
              <w:adjustRightInd w:val="0"/>
              <w:spacing w:line="300" w:lineRule="auto"/>
              <w:jc w:val="center"/>
              <w:rPr>
                <w:rFonts w:eastAsiaTheme="minorEastAsia"/>
                <w:sz w:val="18"/>
                <w:szCs w:val="18"/>
              </w:rPr>
            </w:pPr>
          </w:p>
        </w:tc>
      </w:tr>
      <w:tr w:rsidR="00710CE4" w:rsidRPr="00002918" w:rsidTr="000D3D18">
        <w:trPr>
          <w:trHeight w:val="397"/>
        </w:trPr>
        <w:tc>
          <w:tcPr>
            <w:tcW w:w="973" w:type="dxa"/>
            <w:gridSpan w:val="2"/>
            <w:vMerge/>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p>
        </w:tc>
        <w:tc>
          <w:tcPr>
            <w:tcW w:w="896" w:type="dxa"/>
            <w:tcMar>
              <w:left w:w="57" w:type="dxa"/>
              <w:right w:w="57" w:type="dxa"/>
            </w:tcMar>
          </w:tcPr>
          <w:p w:rsidR="00710CE4" w:rsidRPr="00002918" w:rsidRDefault="00710CE4" w:rsidP="000D3D18">
            <w:pPr>
              <w:jc w:val="center"/>
              <w:rPr>
                <w:rFonts w:eastAsiaTheme="minorEastAsia"/>
                <w:kern w:val="0"/>
                <w:sz w:val="18"/>
                <w:szCs w:val="18"/>
              </w:rPr>
            </w:pPr>
            <w:r w:rsidRPr="00002918">
              <w:rPr>
                <w:rFonts w:eastAsiaTheme="minorEastAsia"/>
                <w:kern w:val="0"/>
                <w:sz w:val="18"/>
                <w:szCs w:val="18"/>
              </w:rPr>
              <w:t>G</w:t>
            </w:r>
            <w:r w:rsidR="005A2FE3" w:rsidRPr="00002918">
              <w:rPr>
                <w:rFonts w:eastAsiaTheme="minorEastAsia"/>
                <w:kern w:val="0"/>
                <w:sz w:val="18"/>
                <w:szCs w:val="18"/>
              </w:rPr>
              <w:t>S</w:t>
            </w:r>
            <w:r w:rsidRPr="00002918">
              <w:rPr>
                <w:rFonts w:eastAsiaTheme="minorEastAsia"/>
                <w:kern w:val="0"/>
                <w:sz w:val="18"/>
                <w:szCs w:val="18"/>
              </w:rPr>
              <w:t>004012</w:t>
            </w:r>
          </w:p>
        </w:tc>
        <w:tc>
          <w:tcPr>
            <w:tcW w:w="2070"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环境影响评价</w:t>
            </w:r>
          </w:p>
        </w:tc>
        <w:tc>
          <w:tcPr>
            <w:tcW w:w="781"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32</w:t>
            </w:r>
          </w:p>
        </w:tc>
        <w:tc>
          <w:tcPr>
            <w:tcW w:w="647"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710CE4" w:rsidRPr="00002918" w:rsidRDefault="00710CE4" w:rsidP="000D3D18">
            <w:pPr>
              <w:widowControl/>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10CE4" w:rsidRPr="00002918" w:rsidRDefault="00710CE4" w:rsidP="000D3D18">
            <w:pPr>
              <w:jc w:val="center"/>
              <w:rPr>
                <w:rFonts w:eastAsiaTheme="minorEastAsia"/>
                <w:sz w:val="18"/>
                <w:szCs w:val="18"/>
              </w:rPr>
            </w:pPr>
            <w:r w:rsidRPr="00002918">
              <w:rPr>
                <w:rFonts w:eastAsiaTheme="minorEastAsia"/>
                <w:sz w:val="18"/>
                <w:szCs w:val="18"/>
              </w:rPr>
              <w:t>考查</w:t>
            </w:r>
          </w:p>
        </w:tc>
        <w:tc>
          <w:tcPr>
            <w:tcW w:w="900" w:type="dxa"/>
            <w:vMerge/>
          </w:tcPr>
          <w:p w:rsidR="00710CE4" w:rsidRPr="00002918" w:rsidRDefault="00710CE4" w:rsidP="000D3D18">
            <w:pPr>
              <w:adjustRightInd w:val="0"/>
              <w:spacing w:line="300" w:lineRule="auto"/>
              <w:jc w:val="center"/>
              <w:rPr>
                <w:rFonts w:eastAsiaTheme="minorEastAsia"/>
                <w:sz w:val="18"/>
                <w:szCs w:val="18"/>
              </w:rPr>
            </w:pPr>
          </w:p>
        </w:tc>
      </w:tr>
      <w:tr w:rsidR="00710CE4" w:rsidRPr="00002918" w:rsidTr="000D3D18">
        <w:trPr>
          <w:trHeight w:val="397"/>
        </w:trPr>
        <w:tc>
          <w:tcPr>
            <w:tcW w:w="973" w:type="dxa"/>
            <w:gridSpan w:val="2"/>
            <w:vMerge/>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10CE4" w:rsidRPr="00002918" w:rsidRDefault="00710CE4" w:rsidP="000D3D18">
            <w:pPr>
              <w:jc w:val="center"/>
              <w:rPr>
                <w:rFonts w:eastAsiaTheme="minorEastAsia"/>
                <w:kern w:val="0"/>
                <w:sz w:val="18"/>
                <w:szCs w:val="18"/>
              </w:rPr>
            </w:pPr>
            <w:r w:rsidRPr="00002918">
              <w:rPr>
                <w:rFonts w:eastAsiaTheme="minorEastAsia"/>
                <w:kern w:val="0"/>
                <w:sz w:val="18"/>
                <w:szCs w:val="18"/>
              </w:rPr>
              <w:t>z004056</w:t>
            </w:r>
          </w:p>
        </w:tc>
        <w:tc>
          <w:tcPr>
            <w:tcW w:w="2070" w:type="dxa"/>
            <w:tcMar>
              <w:left w:w="57" w:type="dxa"/>
              <w:right w:w="57" w:type="dxa"/>
            </w:tcMar>
            <w:vAlign w:val="center"/>
          </w:tcPr>
          <w:p w:rsidR="00710CE4" w:rsidRPr="00002918" w:rsidRDefault="00710CE4" w:rsidP="000D3D18">
            <w:pPr>
              <w:spacing w:line="300" w:lineRule="auto"/>
              <w:jc w:val="center"/>
              <w:rPr>
                <w:sz w:val="18"/>
                <w:szCs w:val="18"/>
              </w:rPr>
            </w:pPr>
            <w:r w:rsidRPr="00002918">
              <w:rPr>
                <w:sz w:val="18"/>
                <w:szCs w:val="18"/>
              </w:rPr>
              <w:t>导师自主设置课程</w:t>
            </w:r>
          </w:p>
        </w:tc>
        <w:tc>
          <w:tcPr>
            <w:tcW w:w="781" w:type="dxa"/>
            <w:tcMar>
              <w:left w:w="57" w:type="dxa"/>
              <w:right w:w="57" w:type="dxa"/>
            </w:tcMar>
            <w:vAlign w:val="center"/>
          </w:tcPr>
          <w:p w:rsidR="00710CE4" w:rsidRPr="00002918" w:rsidRDefault="00710CE4" w:rsidP="000D3D18">
            <w:pPr>
              <w:spacing w:line="300" w:lineRule="auto"/>
              <w:jc w:val="center"/>
              <w:rPr>
                <w:sz w:val="18"/>
                <w:szCs w:val="18"/>
              </w:rPr>
            </w:pPr>
            <w:r w:rsidRPr="00002918">
              <w:rPr>
                <w:sz w:val="18"/>
                <w:szCs w:val="18"/>
              </w:rPr>
              <w:t>16</w:t>
            </w:r>
          </w:p>
        </w:tc>
        <w:tc>
          <w:tcPr>
            <w:tcW w:w="647" w:type="dxa"/>
            <w:tcMar>
              <w:left w:w="57" w:type="dxa"/>
              <w:right w:w="57" w:type="dxa"/>
            </w:tcMar>
            <w:vAlign w:val="center"/>
          </w:tcPr>
          <w:p w:rsidR="00710CE4" w:rsidRPr="00002918" w:rsidRDefault="00710CE4" w:rsidP="000D3D18">
            <w:pPr>
              <w:spacing w:line="300" w:lineRule="auto"/>
              <w:jc w:val="center"/>
              <w:rPr>
                <w:sz w:val="18"/>
                <w:szCs w:val="18"/>
              </w:rPr>
            </w:pPr>
            <w:r w:rsidRPr="00002918">
              <w:rPr>
                <w:sz w:val="18"/>
                <w:szCs w:val="18"/>
              </w:rPr>
              <w:t>1</w:t>
            </w:r>
          </w:p>
        </w:tc>
        <w:tc>
          <w:tcPr>
            <w:tcW w:w="518" w:type="dxa"/>
            <w:tcMar>
              <w:left w:w="57" w:type="dxa"/>
              <w:right w:w="57" w:type="dxa"/>
            </w:tcMar>
            <w:vAlign w:val="center"/>
          </w:tcPr>
          <w:p w:rsidR="00710CE4" w:rsidRPr="00002918" w:rsidRDefault="00710CE4" w:rsidP="000D3D18">
            <w:pPr>
              <w:widowControl/>
              <w:spacing w:line="300" w:lineRule="auto"/>
              <w:jc w:val="center"/>
              <w:rPr>
                <w:kern w:val="0"/>
                <w:sz w:val="18"/>
                <w:szCs w:val="18"/>
              </w:rPr>
            </w:pPr>
            <w:r w:rsidRPr="00002918">
              <w:rPr>
                <w:kern w:val="0"/>
                <w:sz w:val="18"/>
                <w:szCs w:val="18"/>
              </w:rPr>
              <w:t>2</w:t>
            </w:r>
          </w:p>
        </w:tc>
        <w:tc>
          <w:tcPr>
            <w:tcW w:w="1037" w:type="dxa"/>
            <w:tcMar>
              <w:left w:w="57" w:type="dxa"/>
              <w:right w:w="57" w:type="dxa"/>
            </w:tcMar>
            <w:vAlign w:val="center"/>
          </w:tcPr>
          <w:p w:rsidR="00710CE4" w:rsidRPr="00002918" w:rsidRDefault="00710CE4" w:rsidP="000D3D18">
            <w:pPr>
              <w:widowControl/>
              <w:spacing w:line="300" w:lineRule="auto"/>
              <w:jc w:val="center"/>
              <w:rPr>
                <w:kern w:val="0"/>
                <w:sz w:val="18"/>
                <w:szCs w:val="18"/>
              </w:rPr>
            </w:pPr>
            <w:r w:rsidRPr="00002918">
              <w:rPr>
                <w:kern w:val="0"/>
                <w:sz w:val="18"/>
                <w:szCs w:val="18"/>
              </w:rPr>
              <w:t>讨论</w:t>
            </w:r>
          </w:p>
        </w:tc>
        <w:tc>
          <w:tcPr>
            <w:tcW w:w="649" w:type="dxa"/>
            <w:tcMar>
              <w:left w:w="57" w:type="dxa"/>
              <w:right w:w="57" w:type="dxa"/>
            </w:tcMar>
            <w:vAlign w:val="center"/>
          </w:tcPr>
          <w:p w:rsidR="00710CE4" w:rsidRPr="00002918" w:rsidRDefault="00710CE4" w:rsidP="000D3D18">
            <w:pPr>
              <w:widowControl/>
              <w:spacing w:line="300" w:lineRule="auto"/>
              <w:jc w:val="center"/>
              <w:rPr>
                <w:kern w:val="0"/>
                <w:sz w:val="18"/>
                <w:szCs w:val="18"/>
              </w:rPr>
            </w:pPr>
            <w:r w:rsidRPr="00002918">
              <w:rPr>
                <w:kern w:val="0"/>
                <w:sz w:val="18"/>
                <w:szCs w:val="18"/>
              </w:rPr>
              <w:t>考查</w:t>
            </w:r>
          </w:p>
        </w:tc>
        <w:tc>
          <w:tcPr>
            <w:tcW w:w="900" w:type="dxa"/>
            <w:vMerge/>
          </w:tcPr>
          <w:p w:rsidR="00710CE4" w:rsidRPr="00002918" w:rsidRDefault="00710CE4" w:rsidP="000D3D18">
            <w:pPr>
              <w:adjustRightInd w:val="0"/>
              <w:spacing w:line="300" w:lineRule="auto"/>
              <w:jc w:val="center"/>
              <w:rPr>
                <w:rFonts w:eastAsiaTheme="minorEastAsia"/>
                <w:sz w:val="18"/>
                <w:szCs w:val="18"/>
              </w:rPr>
            </w:pPr>
          </w:p>
        </w:tc>
      </w:tr>
      <w:tr w:rsidR="00710CE4" w:rsidRPr="00002918" w:rsidTr="000D3D18">
        <w:trPr>
          <w:trHeight w:val="397"/>
        </w:trPr>
        <w:tc>
          <w:tcPr>
            <w:tcW w:w="973" w:type="dxa"/>
            <w:gridSpan w:val="2"/>
            <w:vMerge w:val="restart"/>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r w:rsidRPr="00002918">
              <w:rPr>
                <w:rFonts w:eastAsiaTheme="minorEastAsia"/>
                <w:sz w:val="18"/>
                <w:szCs w:val="18"/>
              </w:rPr>
              <w:t>E</w:t>
            </w:r>
          </w:p>
        </w:tc>
        <w:tc>
          <w:tcPr>
            <w:tcW w:w="896" w:type="dxa"/>
            <w:tcMar>
              <w:left w:w="57" w:type="dxa"/>
              <w:right w:w="57" w:type="dxa"/>
            </w:tcMar>
            <w:vAlign w:val="center"/>
          </w:tcPr>
          <w:p w:rsidR="00710CE4" w:rsidRPr="00002918" w:rsidRDefault="00710CE4" w:rsidP="000D3D18">
            <w:pPr>
              <w:jc w:val="center"/>
              <w:rPr>
                <w:rFonts w:eastAsiaTheme="minorEastAsia"/>
                <w:kern w:val="0"/>
                <w:sz w:val="18"/>
                <w:szCs w:val="18"/>
              </w:rPr>
            </w:pPr>
            <w:r w:rsidRPr="00002918">
              <w:rPr>
                <w:rFonts w:eastAsiaTheme="minorEastAsia"/>
                <w:kern w:val="0"/>
                <w:sz w:val="18"/>
                <w:szCs w:val="18"/>
              </w:rPr>
              <w:t>G</w:t>
            </w:r>
            <w:r w:rsidR="005A2FE3" w:rsidRPr="00002918">
              <w:rPr>
                <w:rFonts w:eastAsiaTheme="minorEastAsia"/>
                <w:kern w:val="0"/>
                <w:sz w:val="18"/>
                <w:szCs w:val="18"/>
              </w:rPr>
              <w:t>S</w:t>
            </w:r>
            <w:r w:rsidRPr="00002918">
              <w:rPr>
                <w:rFonts w:eastAsiaTheme="minorEastAsia"/>
                <w:kern w:val="0"/>
                <w:sz w:val="18"/>
                <w:szCs w:val="18"/>
              </w:rPr>
              <w:t>004026</w:t>
            </w:r>
          </w:p>
        </w:tc>
        <w:tc>
          <w:tcPr>
            <w:tcW w:w="2070" w:type="dxa"/>
            <w:tcMar>
              <w:left w:w="57" w:type="dxa"/>
              <w:right w:w="57" w:type="dxa"/>
            </w:tcMar>
            <w:vAlign w:val="center"/>
          </w:tcPr>
          <w:p w:rsidR="00710CE4" w:rsidRPr="00002918" w:rsidRDefault="00710CE4" w:rsidP="000D3D18">
            <w:pPr>
              <w:spacing w:line="300" w:lineRule="auto"/>
              <w:jc w:val="center"/>
              <w:rPr>
                <w:rFonts w:eastAsiaTheme="minorEastAsia"/>
                <w:sz w:val="18"/>
                <w:szCs w:val="18"/>
              </w:rPr>
            </w:pPr>
            <w:r w:rsidRPr="00002918">
              <w:rPr>
                <w:rFonts w:eastAsiaTheme="minorEastAsia"/>
                <w:sz w:val="18"/>
                <w:szCs w:val="18"/>
              </w:rPr>
              <w:t>专业实践</w:t>
            </w:r>
          </w:p>
        </w:tc>
        <w:tc>
          <w:tcPr>
            <w:tcW w:w="781" w:type="dxa"/>
            <w:tcMar>
              <w:left w:w="57" w:type="dxa"/>
              <w:right w:w="57" w:type="dxa"/>
            </w:tcMar>
            <w:vAlign w:val="center"/>
          </w:tcPr>
          <w:p w:rsidR="00710CE4" w:rsidRPr="00002918" w:rsidRDefault="00710CE4" w:rsidP="000D3D18">
            <w:pPr>
              <w:spacing w:line="300" w:lineRule="auto"/>
              <w:jc w:val="center"/>
              <w:rPr>
                <w:rFonts w:eastAsiaTheme="minorEastAsia"/>
                <w:sz w:val="18"/>
                <w:szCs w:val="18"/>
              </w:rPr>
            </w:pPr>
            <w:r w:rsidRPr="00002918">
              <w:rPr>
                <w:rFonts w:eastAsiaTheme="minorEastAsia"/>
                <w:sz w:val="18"/>
                <w:szCs w:val="18"/>
              </w:rPr>
              <w:t>≥6</w:t>
            </w:r>
            <w:r w:rsidRPr="00002918">
              <w:rPr>
                <w:rFonts w:eastAsiaTheme="minorEastAsia"/>
                <w:sz w:val="18"/>
                <w:szCs w:val="18"/>
              </w:rPr>
              <w:t>个月</w:t>
            </w:r>
          </w:p>
        </w:tc>
        <w:tc>
          <w:tcPr>
            <w:tcW w:w="647" w:type="dxa"/>
            <w:tcMar>
              <w:left w:w="57" w:type="dxa"/>
              <w:right w:w="57" w:type="dxa"/>
            </w:tcMar>
            <w:vAlign w:val="center"/>
          </w:tcPr>
          <w:p w:rsidR="00710CE4" w:rsidRPr="00002918" w:rsidRDefault="00710CE4" w:rsidP="000D3D18">
            <w:pPr>
              <w:spacing w:line="300" w:lineRule="auto"/>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2</w:t>
            </w:r>
          </w:p>
        </w:tc>
        <w:tc>
          <w:tcPr>
            <w:tcW w:w="1037"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工程实践</w:t>
            </w:r>
          </w:p>
        </w:tc>
        <w:tc>
          <w:tcPr>
            <w:tcW w:w="649" w:type="dxa"/>
            <w:tcMar>
              <w:left w:w="57" w:type="dxa"/>
              <w:right w:w="57" w:type="dxa"/>
            </w:tcMar>
            <w:vAlign w:val="center"/>
          </w:tcPr>
          <w:p w:rsidR="00710CE4" w:rsidRPr="00002918" w:rsidRDefault="00710CE4" w:rsidP="000D3D18">
            <w:pPr>
              <w:spacing w:line="300" w:lineRule="auto"/>
              <w:jc w:val="center"/>
              <w:rPr>
                <w:rFonts w:eastAsiaTheme="minorEastAsia"/>
                <w:sz w:val="18"/>
                <w:szCs w:val="18"/>
              </w:rPr>
            </w:pPr>
            <w:r w:rsidRPr="00002918">
              <w:rPr>
                <w:rFonts w:eastAsiaTheme="minorEastAsia"/>
                <w:sz w:val="18"/>
                <w:szCs w:val="18"/>
              </w:rPr>
              <w:t>考查</w:t>
            </w:r>
          </w:p>
        </w:tc>
        <w:tc>
          <w:tcPr>
            <w:tcW w:w="900" w:type="dxa"/>
            <w:vMerge w:val="restart"/>
            <w:vAlign w:val="center"/>
          </w:tcPr>
          <w:p w:rsidR="00710CE4" w:rsidRPr="00002918" w:rsidRDefault="00710CE4" w:rsidP="000D3D18">
            <w:pPr>
              <w:adjustRightInd w:val="0"/>
              <w:spacing w:line="300" w:lineRule="auto"/>
              <w:jc w:val="center"/>
              <w:rPr>
                <w:rFonts w:eastAsiaTheme="minorEastAsia"/>
                <w:sz w:val="18"/>
                <w:szCs w:val="18"/>
              </w:rPr>
            </w:pPr>
            <w:r w:rsidRPr="00002918">
              <w:rPr>
                <w:rFonts w:eastAsiaTheme="minorEastAsia"/>
                <w:sz w:val="18"/>
                <w:szCs w:val="18"/>
              </w:rPr>
              <w:t>4</w:t>
            </w:r>
            <w:r w:rsidRPr="00002918">
              <w:rPr>
                <w:rFonts w:eastAsiaTheme="minorEastAsia"/>
                <w:sz w:val="18"/>
                <w:szCs w:val="18"/>
              </w:rPr>
              <w:t>学分</w:t>
            </w:r>
          </w:p>
        </w:tc>
      </w:tr>
      <w:tr w:rsidR="00710CE4" w:rsidRPr="00002918" w:rsidTr="000D3D18">
        <w:trPr>
          <w:trHeight w:val="397"/>
        </w:trPr>
        <w:tc>
          <w:tcPr>
            <w:tcW w:w="973" w:type="dxa"/>
            <w:gridSpan w:val="2"/>
            <w:vMerge/>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10CE4" w:rsidRPr="00002918" w:rsidRDefault="00710CE4" w:rsidP="000D3D18">
            <w:pPr>
              <w:adjustRightInd w:val="0"/>
              <w:spacing w:line="300" w:lineRule="auto"/>
              <w:jc w:val="center"/>
              <w:rPr>
                <w:rFonts w:eastAsiaTheme="minorEastAsia"/>
                <w:sz w:val="18"/>
                <w:szCs w:val="18"/>
              </w:rPr>
            </w:pPr>
            <w:r w:rsidRPr="00002918">
              <w:rPr>
                <w:kern w:val="0"/>
                <w:sz w:val="18"/>
                <w:szCs w:val="18"/>
              </w:rPr>
              <w:t>z004058</w:t>
            </w:r>
          </w:p>
        </w:tc>
        <w:tc>
          <w:tcPr>
            <w:tcW w:w="2070" w:type="dxa"/>
            <w:tcMar>
              <w:left w:w="57" w:type="dxa"/>
              <w:right w:w="57" w:type="dxa"/>
            </w:tcMar>
            <w:vAlign w:val="center"/>
          </w:tcPr>
          <w:p w:rsidR="00710CE4" w:rsidRPr="00002918" w:rsidRDefault="00710CE4" w:rsidP="000D3D18">
            <w:pPr>
              <w:spacing w:line="300" w:lineRule="auto"/>
              <w:jc w:val="center"/>
              <w:rPr>
                <w:rFonts w:eastAsiaTheme="minorEastAsia"/>
                <w:sz w:val="18"/>
                <w:szCs w:val="18"/>
              </w:rPr>
            </w:pPr>
            <w:r w:rsidRPr="00002918">
              <w:rPr>
                <w:rFonts w:eastAsiaTheme="minorEastAsia"/>
                <w:sz w:val="18"/>
                <w:szCs w:val="18"/>
              </w:rPr>
              <w:t>学术报告</w:t>
            </w:r>
          </w:p>
        </w:tc>
        <w:tc>
          <w:tcPr>
            <w:tcW w:w="781" w:type="dxa"/>
            <w:tcMar>
              <w:left w:w="57" w:type="dxa"/>
              <w:right w:w="57" w:type="dxa"/>
            </w:tcMar>
            <w:vAlign w:val="center"/>
          </w:tcPr>
          <w:p w:rsidR="00710CE4" w:rsidRPr="00002918" w:rsidRDefault="00710CE4" w:rsidP="000D3D18">
            <w:pPr>
              <w:spacing w:line="300" w:lineRule="auto"/>
              <w:jc w:val="center"/>
              <w:rPr>
                <w:rFonts w:eastAsiaTheme="minorEastAsia"/>
                <w:sz w:val="18"/>
                <w:szCs w:val="18"/>
              </w:rPr>
            </w:pPr>
            <w:r w:rsidRPr="00002918">
              <w:rPr>
                <w:rFonts w:eastAsiaTheme="minorEastAsia"/>
                <w:sz w:val="18"/>
                <w:szCs w:val="18"/>
              </w:rPr>
              <w:t>≥5</w:t>
            </w:r>
            <w:r w:rsidRPr="00002918">
              <w:rPr>
                <w:rFonts w:eastAsiaTheme="minorEastAsia"/>
                <w:sz w:val="18"/>
                <w:szCs w:val="18"/>
              </w:rPr>
              <w:t>次</w:t>
            </w:r>
          </w:p>
        </w:tc>
        <w:tc>
          <w:tcPr>
            <w:tcW w:w="647" w:type="dxa"/>
            <w:tcMar>
              <w:left w:w="57" w:type="dxa"/>
              <w:right w:w="57" w:type="dxa"/>
            </w:tcMar>
            <w:vAlign w:val="center"/>
          </w:tcPr>
          <w:p w:rsidR="00710CE4" w:rsidRPr="00002918" w:rsidRDefault="00710CE4" w:rsidP="000D3D18">
            <w:pPr>
              <w:spacing w:line="300" w:lineRule="auto"/>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1-2</w:t>
            </w:r>
          </w:p>
        </w:tc>
        <w:tc>
          <w:tcPr>
            <w:tcW w:w="1037" w:type="dxa"/>
            <w:tcMar>
              <w:left w:w="57" w:type="dxa"/>
              <w:right w:w="57" w:type="dxa"/>
            </w:tcMar>
            <w:vAlign w:val="center"/>
          </w:tcPr>
          <w:p w:rsidR="00710CE4" w:rsidRPr="00002918" w:rsidRDefault="00710CE4" w:rsidP="000D3D18">
            <w:pPr>
              <w:widowControl/>
              <w:spacing w:line="300" w:lineRule="auto"/>
              <w:jc w:val="center"/>
              <w:rPr>
                <w:rFonts w:eastAsiaTheme="minorEastAsia"/>
                <w:kern w:val="0"/>
                <w:sz w:val="18"/>
                <w:szCs w:val="18"/>
              </w:rPr>
            </w:pPr>
            <w:r w:rsidRPr="00002918">
              <w:rPr>
                <w:rFonts w:eastAsiaTheme="minorEastAsia"/>
                <w:kern w:val="0"/>
                <w:sz w:val="18"/>
                <w:szCs w:val="18"/>
              </w:rPr>
              <w:t>学术报告</w:t>
            </w:r>
          </w:p>
        </w:tc>
        <w:tc>
          <w:tcPr>
            <w:tcW w:w="649" w:type="dxa"/>
            <w:tcMar>
              <w:left w:w="57" w:type="dxa"/>
              <w:right w:w="57" w:type="dxa"/>
            </w:tcMar>
            <w:vAlign w:val="center"/>
          </w:tcPr>
          <w:p w:rsidR="00710CE4" w:rsidRPr="00002918" w:rsidRDefault="00710CE4" w:rsidP="000D3D18">
            <w:pPr>
              <w:spacing w:line="300" w:lineRule="auto"/>
              <w:jc w:val="center"/>
              <w:rPr>
                <w:rFonts w:eastAsiaTheme="minorEastAsia"/>
                <w:sz w:val="18"/>
                <w:szCs w:val="18"/>
              </w:rPr>
            </w:pPr>
            <w:r w:rsidRPr="00002918">
              <w:rPr>
                <w:rFonts w:eastAsiaTheme="minorEastAsia"/>
                <w:sz w:val="18"/>
                <w:szCs w:val="18"/>
              </w:rPr>
              <w:t>考查</w:t>
            </w:r>
          </w:p>
        </w:tc>
        <w:tc>
          <w:tcPr>
            <w:tcW w:w="900" w:type="dxa"/>
            <w:vMerge/>
          </w:tcPr>
          <w:p w:rsidR="00710CE4" w:rsidRPr="00002918" w:rsidRDefault="00710CE4" w:rsidP="000D3D18">
            <w:pPr>
              <w:adjustRightInd w:val="0"/>
              <w:spacing w:line="300" w:lineRule="auto"/>
              <w:jc w:val="center"/>
              <w:rPr>
                <w:rFonts w:eastAsiaTheme="minorEastAsia"/>
                <w:sz w:val="18"/>
                <w:szCs w:val="18"/>
              </w:rPr>
            </w:pPr>
          </w:p>
        </w:tc>
      </w:tr>
    </w:tbl>
    <w:p w:rsidR="00710CE4" w:rsidRPr="00002918" w:rsidRDefault="00710CE4" w:rsidP="00710CE4">
      <w:pPr>
        <w:widowControl/>
        <w:spacing w:line="300" w:lineRule="auto"/>
        <w:jc w:val="left"/>
        <w:rPr>
          <w:rFonts w:eastAsiaTheme="minorEastAsia"/>
          <w:b/>
          <w:kern w:val="0"/>
          <w:sz w:val="18"/>
          <w:szCs w:val="18"/>
        </w:rPr>
      </w:pPr>
      <w:r w:rsidRPr="00002918">
        <w:rPr>
          <w:rFonts w:eastAsiaTheme="minorEastAsia"/>
          <w:b/>
          <w:kern w:val="0"/>
          <w:sz w:val="18"/>
          <w:szCs w:val="18"/>
        </w:rPr>
        <w:t>注：</w:t>
      </w:r>
      <w:r w:rsidRPr="00002918">
        <w:rPr>
          <w:rFonts w:eastAsiaTheme="minorEastAsia"/>
          <w:b/>
          <w:kern w:val="0"/>
          <w:sz w:val="18"/>
          <w:szCs w:val="18"/>
        </w:rPr>
        <w:t>A</w:t>
      </w:r>
      <w:r w:rsidRPr="00002918">
        <w:rPr>
          <w:rFonts w:eastAsiaTheme="minorEastAsia"/>
          <w:b/>
          <w:kern w:val="0"/>
          <w:sz w:val="18"/>
          <w:szCs w:val="18"/>
        </w:rPr>
        <w:t>公共基础课</w:t>
      </w:r>
      <w:r w:rsidRPr="00002918">
        <w:rPr>
          <w:rFonts w:eastAsiaTheme="minorEastAsia"/>
          <w:b/>
          <w:kern w:val="0"/>
          <w:sz w:val="18"/>
          <w:szCs w:val="18"/>
        </w:rPr>
        <w:t xml:space="preserve">    B</w:t>
      </w:r>
      <w:r w:rsidRPr="00002918">
        <w:rPr>
          <w:rFonts w:eastAsiaTheme="minorEastAsia"/>
          <w:b/>
          <w:kern w:val="0"/>
          <w:sz w:val="18"/>
          <w:szCs w:val="18"/>
        </w:rPr>
        <w:t>专业基础课</w:t>
      </w:r>
      <w:r w:rsidRPr="00002918">
        <w:rPr>
          <w:rFonts w:eastAsiaTheme="minorEastAsia"/>
          <w:b/>
          <w:kern w:val="0"/>
          <w:sz w:val="18"/>
          <w:szCs w:val="18"/>
        </w:rPr>
        <w:t xml:space="preserve">     C</w:t>
      </w:r>
      <w:r w:rsidRPr="00002918">
        <w:rPr>
          <w:rFonts w:eastAsiaTheme="minorEastAsia"/>
          <w:b/>
          <w:kern w:val="0"/>
          <w:sz w:val="18"/>
          <w:szCs w:val="18"/>
        </w:rPr>
        <w:t>限选课</w:t>
      </w:r>
      <w:r w:rsidRPr="00002918">
        <w:rPr>
          <w:rFonts w:eastAsiaTheme="minorEastAsia"/>
          <w:b/>
          <w:kern w:val="0"/>
          <w:sz w:val="18"/>
          <w:szCs w:val="18"/>
        </w:rPr>
        <w:t xml:space="preserve">     D </w:t>
      </w:r>
      <w:r w:rsidRPr="00002918">
        <w:rPr>
          <w:rFonts w:eastAsiaTheme="minorEastAsia"/>
          <w:b/>
          <w:kern w:val="0"/>
          <w:sz w:val="18"/>
          <w:szCs w:val="18"/>
        </w:rPr>
        <w:t>专业选修课</w:t>
      </w:r>
      <w:r w:rsidRPr="00002918">
        <w:rPr>
          <w:rFonts w:eastAsiaTheme="minorEastAsia"/>
          <w:b/>
          <w:kern w:val="0"/>
          <w:sz w:val="18"/>
          <w:szCs w:val="18"/>
        </w:rPr>
        <w:t xml:space="preserve">    E</w:t>
      </w:r>
      <w:r w:rsidRPr="00002918">
        <w:rPr>
          <w:rFonts w:eastAsiaTheme="minorEastAsia"/>
          <w:b/>
          <w:kern w:val="0"/>
          <w:sz w:val="18"/>
          <w:szCs w:val="18"/>
        </w:rPr>
        <w:t>实践环节</w:t>
      </w:r>
    </w:p>
    <w:p w:rsidR="00346B10" w:rsidRPr="00002918" w:rsidRDefault="00346B10" w:rsidP="0076362A">
      <w:pPr>
        <w:spacing w:line="300" w:lineRule="auto"/>
        <w:rPr>
          <w:rFonts w:eastAsiaTheme="minorEastAsia"/>
          <w:szCs w:val="21"/>
        </w:rPr>
      </w:pPr>
    </w:p>
    <w:p w:rsidR="00EF1D43" w:rsidRPr="00002918" w:rsidRDefault="00EF1D43" w:rsidP="0076362A">
      <w:pPr>
        <w:widowControl/>
        <w:spacing w:line="300" w:lineRule="auto"/>
        <w:jc w:val="left"/>
        <w:rPr>
          <w:rFonts w:eastAsiaTheme="minorEastAsia"/>
          <w:szCs w:val="21"/>
        </w:rPr>
      </w:pPr>
      <w:r w:rsidRPr="00002918">
        <w:rPr>
          <w:rFonts w:eastAsiaTheme="minorEastAsia"/>
          <w:szCs w:val="21"/>
        </w:rPr>
        <w:br w:type="page"/>
      </w:r>
    </w:p>
    <w:p w:rsidR="008E07CA" w:rsidRPr="00002918" w:rsidRDefault="008E07CA" w:rsidP="008E07CA">
      <w:pPr>
        <w:pStyle w:val="1"/>
      </w:pPr>
      <w:bookmarkStart w:id="118" w:name="_Toc523498859"/>
      <w:r w:rsidRPr="00002918">
        <w:lastRenderedPageBreak/>
        <w:t>应用统计全日制专业学位硕士研究生培养方案</w:t>
      </w:r>
      <w:bookmarkEnd w:id="118"/>
    </w:p>
    <w:p w:rsidR="008E07CA" w:rsidRPr="00002918" w:rsidRDefault="008E07CA" w:rsidP="008E07CA">
      <w:pPr>
        <w:pStyle w:val="2"/>
        <w:rPr>
          <w:rFonts w:ascii="Times New Roman" w:hAnsi="Times New Roman" w:cs="Times New Roman"/>
        </w:rPr>
      </w:pPr>
      <w:r w:rsidRPr="00002918">
        <w:rPr>
          <w:rFonts w:ascii="Times New Roman" w:hAnsi="Times New Roman" w:cs="Times New Roman"/>
        </w:rPr>
        <w:t>学科门类：专业学位专业领域代码：</w:t>
      </w:r>
      <w:r w:rsidRPr="00002918">
        <w:rPr>
          <w:rFonts w:ascii="Times New Roman" w:hAnsi="Times New Roman" w:cs="Times New Roman"/>
        </w:rPr>
        <w:t>025200</w:t>
      </w:r>
    </w:p>
    <w:p w:rsidR="008E07CA" w:rsidRPr="00002918" w:rsidRDefault="008E07CA" w:rsidP="008E07CA">
      <w:pPr>
        <w:pStyle w:val="2"/>
        <w:rPr>
          <w:rFonts w:ascii="Times New Roman" w:hAnsi="Times New Roman" w:cs="Times New Roman"/>
        </w:rPr>
      </w:pPr>
      <w:r w:rsidRPr="00002918">
        <w:rPr>
          <w:rFonts w:ascii="Times New Roman" w:hAnsi="Times New Roman" w:cs="Times New Roman"/>
        </w:rPr>
        <w:t>专业领域名称：应用统计</w:t>
      </w:r>
    </w:p>
    <w:p w:rsidR="008E07CA" w:rsidRPr="00002918" w:rsidRDefault="008E07CA" w:rsidP="008E07CA">
      <w:pPr>
        <w:spacing w:line="300" w:lineRule="auto"/>
        <w:rPr>
          <w:rFonts w:eastAsiaTheme="minorEastAsia"/>
          <w:szCs w:val="21"/>
        </w:rPr>
      </w:pPr>
    </w:p>
    <w:p w:rsidR="008E07CA" w:rsidRPr="00002918" w:rsidRDefault="008E07CA" w:rsidP="00B114B8">
      <w:pPr>
        <w:pStyle w:val="3"/>
        <w:ind w:firstLine="482"/>
        <w:rPr>
          <w:rFonts w:ascii="Times New Roman" w:hAnsi="Times New Roman"/>
          <w:b/>
          <w:kern w:val="0"/>
          <w:sz w:val="24"/>
          <w:szCs w:val="24"/>
        </w:rPr>
      </w:pPr>
      <w:r w:rsidRPr="00002918">
        <w:rPr>
          <w:rFonts w:ascii="Times New Roman" w:hAnsi="Times New Roman"/>
          <w:b/>
          <w:sz w:val="24"/>
          <w:szCs w:val="24"/>
        </w:rPr>
        <w:t>一、</w:t>
      </w:r>
      <w:r w:rsidRPr="00002918">
        <w:rPr>
          <w:rFonts w:ascii="Times New Roman" w:hAnsi="Times New Roman"/>
          <w:b/>
          <w:kern w:val="0"/>
          <w:sz w:val="24"/>
          <w:szCs w:val="24"/>
        </w:rPr>
        <w:t>学科简介</w:t>
      </w:r>
    </w:p>
    <w:p w:rsidR="008E07CA" w:rsidRPr="00002918" w:rsidRDefault="008E07CA" w:rsidP="00E863F4">
      <w:pPr>
        <w:widowControl/>
        <w:spacing w:line="300" w:lineRule="auto"/>
        <w:ind w:firstLineChars="200" w:firstLine="420"/>
        <w:rPr>
          <w:kern w:val="0"/>
          <w:szCs w:val="21"/>
        </w:rPr>
      </w:pPr>
      <w:r w:rsidRPr="00002918">
        <w:rPr>
          <w:kern w:val="0"/>
          <w:szCs w:val="21"/>
        </w:rPr>
        <w:t>南京信息工程大学</w:t>
      </w:r>
      <w:r w:rsidRPr="00002918">
        <w:rPr>
          <w:kern w:val="0"/>
          <w:szCs w:val="21"/>
        </w:rPr>
        <w:t>2000</w:t>
      </w:r>
      <w:r w:rsidRPr="00002918">
        <w:rPr>
          <w:kern w:val="0"/>
          <w:szCs w:val="21"/>
        </w:rPr>
        <w:t>年获应用数学硕士学位授予权，</w:t>
      </w:r>
      <w:r w:rsidRPr="00002918">
        <w:rPr>
          <w:kern w:val="0"/>
          <w:szCs w:val="21"/>
        </w:rPr>
        <w:t>2001</w:t>
      </w:r>
      <w:r w:rsidRPr="00002918">
        <w:rPr>
          <w:kern w:val="0"/>
          <w:szCs w:val="21"/>
        </w:rPr>
        <w:t>年设统计学本科专业，</w:t>
      </w:r>
      <w:r w:rsidRPr="00002918">
        <w:rPr>
          <w:kern w:val="0"/>
          <w:szCs w:val="21"/>
        </w:rPr>
        <w:t>2008</w:t>
      </w:r>
      <w:r w:rsidRPr="00002918">
        <w:rPr>
          <w:kern w:val="0"/>
          <w:szCs w:val="21"/>
        </w:rPr>
        <w:t>年数学学科被列为中国气象局重点学科，统计学本科专业被列为中国气象局品牌特色专业，</w:t>
      </w:r>
      <w:r w:rsidRPr="00002918">
        <w:rPr>
          <w:kern w:val="0"/>
          <w:szCs w:val="21"/>
        </w:rPr>
        <w:t>2009</w:t>
      </w:r>
      <w:r w:rsidRPr="00002918">
        <w:rPr>
          <w:kern w:val="0"/>
          <w:szCs w:val="21"/>
        </w:rPr>
        <w:t>年数学、统计学与大气科学融合设立空间天气学二级博士点，</w:t>
      </w:r>
      <w:r w:rsidRPr="00002918">
        <w:rPr>
          <w:kern w:val="0"/>
          <w:szCs w:val="21"/>
        </w:rPr>
        <w:t>2011</w:t>
      </w:r>
      <w:r w:rsidRPr="00002918">
        <w:rPr>
          <w:kern w:val="0"/>
          <w:szCs w:val="21"/>
        </w:rPr>
        <w:t>年成立数学与统计学院，获数学一级学科硕士学位授予权，涵盖概率统计二级学科；</w:t>
      </w:r>
      <w:r w:rsidRPr="00002918">
        <w:rPr>
          <w:kern w:val="0"/>
          <w:szCs w:val="21"/>
        </w:rPr>
        <w:t>2012</w:t>
      </w:r>
      <w:r w:rsidRPr="00002918">
        <w:rPr>
          <w:kern w:val="0"/>
          <w:szCs w:val="21"/>
        </w:rPr>
        <w:t>年统计学专业获批为江苏省重点专业；</w:t>
      </w:r>
      <w:r w:rsidRPr="00002918">
        <w:rPr>
          <w:kern w:val="0"/>
          <w:szCs w:val="21"/>
        </w:rPr>
        <w:t>2013</w:t>
      </w:r>
      <w:r w:rsidRPr="00002918">
        <w:rPr>
          <w:kern w:val="0"/>
          <w:szCs w:val="21"/>
        </w:rPr>
        <w:t>年增设应用统计学本科专业，</w:t>
      </w:r>
      <w:r w:rsidRPr="00002918">
        <w:rPr>
          <w:kern w:val="0"/>
          <w:szCs w:val="21"/>
        </w:rPr>
        <w:t>2016</w:t>
      </w:r>
      <w:r w:rsidRPr="00002918">
        <w:rPr>
          <w:kern w:val="0"/>
          <w:szCs w:val="21"/>
        </w:rPr>
        <w:t>年在江苏学位点评估中名列数学、统计学科第一获得</w:t>
      </w:r>
      <w:r w:rsidRPr="00002918">
        <w:rPr>
          <w:kern w:val="0"/>
          <w:szCs w:val="21"/>
        </w:rPr>
        <w:t>“</w:t>
      </w:r>
      <w:r w:rsidRPr="00002918">
        <w:rPr>
          <w:kern w:val="0"/>
          <w:szCs w:val="21"/>
        </w:rPr>
        <w:t>优秀</w:t>
      </w:r>
      <w:r w:rsidRPr="00002918">
        <w:rPr>
          <w:kern w:val="0"/>
          <w:szCs w:val="21"/>
        </w:rPr>
        <w:t>”</w:t>
      </w:r>
      <w:r w:rsidRPr="00002918">
        <w:rPr>
          <w:kern w:val="0"/>
          <w:szCs w:val="21"/>
        </w:rPr>
        <w:t>等次，</w:t>
      </w:r>
      <w:r w:rsidRPr="00002918">
        <w:rPr>
          <w:kern w:val="0"/>
          <w:szCs w:val="21"/>
        </w:rPr>
        <w:t>2017</w:t>
      </w:r>
      <w:r w:rsidRPr="00002918">
        <w:rPr>
          <w:kern w:val="0"/>
          <w:szCs w:val="21"/>
        </w:rPr>
        <w:t>年被列为我校大气科学国家</w:t>
      </w:r>
      <w:r w:rsidRPr="00002918">
        <w:rPr>
          <w:kern w:val="0"/>
          <w:szCs w:val="21"/>
        </w:rPr>
        <w:t>“</w:t>
      </w:r>
      <w:r w:rsidRPr="00002918">
        <w:rPr>
          <w:kern w:val="0"/>
          <w:szCs w:val="21"/>
        </w:rPr>
        <w:t>双一流</w:t>
      </w:r>
      <w:r w:rsidRPr="00002918">
        <w:rPr>
          <w:kern w:val="0"/>
          <w:szCs w:val="21"/>
        </w:rPr>
        <w:t>”</w:t>
      </w:r>
      <w:r w:rsidRPr="00002918">
        <w:rPr>
          <w:kern w:val="0"/>
          <w:szCs w:val="21"/>
        </w:rPr>
        <w:t>建设相关学科之一，</w:t>
      </w:r>
      <w:r w:rsidRPr="00002918">
        <w:rPr>
          <w:kern w:val="0"/>
          <w:szCs w:val="21"/>
        </w:rPr>
        <w:t>2017</w:t>
      </w:r>
      <w:r w:rsidRPr="00002918">
        <w:rPr>
          <w:kern w:val="0"/>
          <w:szCs w:val="21"/>
        </w:rPr>
        <w:t>年获数学一级学科博士学位授予权。</w:t>
      </w:r>
    </w:p>
    <w:p w:rsidR="008E07CA" w:rsidRPr="00002918" w:rsidRDefault="008E07CA" w:rsidP="00E863F4">
      <w:pPr>
        <w:widowControl/>
        <w:spacing w:line="300" w:lineRule="auto"/>
        <w:ind w:firstLineChars="200" w:firstLine="420"/>
        <w:jc w:val="left"/>
        <w:rPr>
          <w:kern w:val="0"/>
          <w:szCs w:val="21"/>
        </w:rPr>
      </w:pPr>
      <w:r w:rsidRPr="00002918">
        <w:rPr>
          <w:kern w:val="0"/>
          <w:szCs w:val="21"/>
        </w:rPr>
        <w:t>数学</w:t>
      </w:r>
      <w:r w:rsidRPr="00002918">
        <w:rPr>
          <w:kern w:val="0"/>
          <w:szCs w:val="21"/>
        </w:rPr>
        <w:t>/</w:t>
      </w:r>
      <w:r w:rsidRPr="00002918">
        <w:rPr>
          <w:kern w:val="0"/>
          <w:szCs w:val="21"/>
        </w:rPr>
        <w:t>统计学学科现有专任教师近百人。教师获国家千人计划学者、中科院百人计划学者、霍英东基金、江苏省特聘教授等省部级以上人才项目近</w:t>
      </w:r>
      <w:r w:rsidRPr="00002918">
        <w:rPr>
          <w:kern w:val="0"/>
          <w:szCs w:val="21"/>
        </w:rPr>
        <w:t>40</w:t>
      </w:r>
      <w:r w:rsidRPr="00002918">
        <w:rPr>
          <w:kern w:val="0"/>
          <w:szCs w:val="21"/>
        </w:rPr>
        <w:t>人次；</w:t>
      </w:r>
      <w:r w:rsidRPr="00002918">
        <w:rPr>
          <w:kern w:val="0"/>
          <w:szCs w:val="21"/>
        </w:rPr>
        <w:t>55</w:t>
      </w:r>
      <w:r w:rsidRPr="00002918">
        <w:rPr>
          <w:kern w:val="0"/>
          <w:szCs w:val="21"/>
        </w:rPr>
        <w:t>岁以下专业教师博士率超过</w:t>
      </w:r>
      <w:r w:rsidRPr="00002918">
        <w:rPr>
          <w:kern w:val="0"/>
          <w:szCs w:val="21"/>
        </w:rPr>
        <w:t>95%</w:t>
      </w:r>
      <w:r w:rsidRPr="00002918">
        <w:rPr>
          <w:kern w:val="0"/>
          <w:szCs w:val="21"/>
        </w:rPr>
        <w:t>，具有半年以上海外研修经历约占</w:t>
      </w:r>
      <w:r w:rsidRPr="00002918">
        <w:rPr>
          <w:kern w:val="0"/>
          <w:szCs w:val="21"/>
        </w:rPr>
        <w:t>70%</w:t>
      </w:r>
      <w:r w:rsidRPr="00002918">
        <w:rPr>
          <w:kern w:val="0"/>
          <w:szCs w:val="21"/>
        </w:rPr>
        <w:t>，其中近</w:t>
      </w:r>
      <w:r w:rsidRPr="00002918">
        <w:rPr>
          <w:kern w:val="0"/>
          <w:szCs w:val="21"/>
        </w:rPr>
        <w:t>20</w:t>
      </w:r>
      <w:r w:rsidRPr="00002918">
        <w:rPr>
          <w:kern w:val="0"/>
          <w:szCs w:val="21"/>
        </w:rPr>
        <w:t>人为哈佛大学、库朗数学所等海外博士或博士后；拥有江苏省</w:t>
      </w:r>
      <w:r w:rsidRPr="00002918">
        <w:rPr>
          <w:kern w:val="0"/>
          <w:szCs w:val="21"/>
        </w:rPr>
        <w:t>“</w:t>
      </w:r>
      <w:r w:rsidRPr="00002918">
        <w:rPr>
          <w:kern w:val="0"/>
          <w:szCs w:val="21"/>
        </w:rPr>
        <w:t>双创团队</w:t>
      </w:r>
      <w:r w:rsidRPr="00002918">
        <w:rPr>
          <w:kern w:val="0"/>
          <w:szCs w:val="21"/>
        </w:rPr>
        <w:t>”</w:t>
      </w:r>
      <w:r w:rsidRPr="00002918">
        <w:rPr>
          <w:kern w:val="0"/>
          <w:szCs w:val="21"/>
        </w:rPr>
        <w:t>、中国气象局教学团队等省部级团队</w:t>
      </w:r>
      <w:r w:rsidRPr="00002918">
        <w:rPr>
          <w:kern w:val="0"/>
          <w:szCs w:val="21"/>
        </w:rPr>
        <w:t>4</w:t>
      </w:r>
      <w:r w:rsidRPr="00002918">
        <w:rPr>
          <w:kern w:val="0"/>
          <w:szCs w:val="21"/>
        </w:rPr>
        <w:t>个。</w:t>
      </w:r>
    </w:p>
    <w:p w:rsidR="008E07CA" w:rsidRPr="00002918" w:rsidRDefault="008E07CA" w:rsidP="00E863F4">
      <w:pPr>
        <w:widowControl/>
        <w:spacing w:line="300" w:lineRule="auto"/>
        <w:ind w:firstLineChars="200" w:firstLine="420"/>
        <w:rPr>
          <w:rFonts w:eastAsiaTheme="minorEastAsia"/>
          <w:kern w:val="0"/>
          <w:szCs w:val="21"/>
        </w:rPr>
      </w:pPr>
      <w:r w:rsidRPr="00002918">
        <w:rPr>
          <w:kern w:val="0"/>
          <w:szCs w:val="21"/>
        </w:rPr>
        <w:t>本学科建有江苏省统计科学研究基地，关注社会与区域发展需求，注重与行业或职业发展的衔接：长期与企事业单位协同合作，开展质量管理、计量经济、信息管理等统计实务研究；与信息咨询公司、省市各级统计局合作，培养数据采集、存取、架构、处理、分析和挖掘的高端技术人才；充分结合我校气象行业特色，与各级气象部门联合对学生进行科学研究和业务能力培养</w:t>
      </w:r>
      <w:r w:rsidRPr="00002918">
        <w:rPr>
          <w:color w:val="000000"/>
          <w:kern w:val="0"/>
          <w:szCs w:val="21"/>
        </w:rPr>
        <w:t>。</w:t>
      </w:r>
    </w:p>
    <w:p w:rsidR="008E07CA" w:rsidRPr="00002918" w:rsidRDefault="008E07CA" w:rsidP="00B114B8">
      <w:pPr>
        <w:pStyle w:val="3"/>
        <w:ind w:firstLine="482"/>
        <w:rPr>
          <w:rFonts w:ascii="Times New Roman" w:hAnsi="Times New Roman"/>
          <w:b/>
          <w:sz w:val="24"/>
          <w:szCs w:val="24"/>
        </w:rPr>
      </w:pPr>
      <w:r w:rsidRPr="00002918">
        <w:rPr>
          <w:rFonts w:ascii="Times New Roman" w:hAnsi="Times New Roman"/>
          <w:b/>
          <w:sz w:val="24"/>
          <w:szCs w:val="24"/>
        </w:rPr>
        <w:t>二、培养目标</w:t>
      </w:r>
    </w:p>
    <w:p w:rsidR="008E07CA" w:rsidRPr="00002918" w:rsidRDefault="008E07CA" w:rsidP="008E07CA">
      <w:pPr>
        <w:spacing w:line="300" w:lineRule="auto"/>
        <w:ind w:firstLineChars="200" w:firstLine="420"/>
        <w:rPr>
          <w:rFonts w:eastAsiaTheme="minorEastAsia"/>
          <w:kern w:val="0"/>
          <w:szCs w:val="21"/>
        </w:rPr>
      </w:pPr>
      <w:r w:rsidRPr="00002918">
        <w:rPr>
          <w:rFonts w:eastAsiaTheme="minorEastAsia"/>
          <w:kern w:val="0"/>
          <w:szCs w:val="21"/>
        </w:rPr>
        <w:t>培养具备良好的政治思想素养和职业道德素养，旨在为政府部门、金融机构、气象系统、企事业单位和咨询机构等培养具有扎实的统计学基础，能从事统计调查咨询、数据分析、决策支持和信息管理等的具有国际化视野、高层次、应用型统计专门人才。</w:t>
      </w:r>
    </w:p>
    <w:p w:rsidR="008E07CA" w:rsidRPr="00002918" w:rsidRDefault="008E07CA" w:rsidP="008E07CA">
      <w:pPr>
        <w:spacing w:line="300" w:lineRule="auto"/>
        <w:ind w:firstLineChars="200" w:firstLine="420"/>
        <w:rPr>
          <w:rFonts w:eastAsiaTheme="minorEastAsia"/>
          <w:kern w:val="0"/>
          <w:szCs w:val="21"/>
        </w:rPr>
      </w:pPr>
      <w:r w:rsidRPr="00002918">
        <w:rPr>
          <w:rFonts w:eastAsiaTheme="minorEastAsia"/>
          <w:kern w:val="0"/>
          <w:szCs w:val="21"/>
        </w:rPr>
        <w:t>基本要求如下：</w:t>
      </w:r>
    </w:p>
    <w:p w:rsidR="008E07CA" w:rsidRPr="00002918" w:rsidRDefault="008E07CA" w:rsidP="008E07CA">
      <w:pPr>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培养热爱祖国，遵纪守法，品行端正，求实进取，具有良好的政治素质和职业道德，积极为祖国的现代化建设服务的应用统计专门人才。</w:t>
      </w:r>
    </w:p>
    <w:p w:rsidR="008E07CA" w:rsidRPr="00002918" w:rsidRDefault="008E07CA" w:rsidP="008E07CA">
      <w:pPr>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培养具有扎实的统计专业基础，受到良好统计专业训练，系统掌握数据采集、整理、描述、推断和预测等专业技能，能熟练运用统计分析软件，具有独立从事实际领域数据采集、处理和分析能力的应用型统计人才。</w:t>
      </w:r>
    </w:p>
    <w:p w:rsidR="008E07CA" w:rsidRPr="00002918" w:rsidRDefault="008E07CA" w:rsidP="008E07CA">
      <w:pPr>
        <w:spacing w:line="300" w:lineRule="auto"/>
        <w:ind w:firstLineChars="200" w:firstLine="420"/>
        <w:rPr>
          <w:rFonts w:eastAsiaTheme="minorEastAsia"/>
          <w:color w:val="000000"/>
          <w:kern w:val="0"/>
          <w:szCs w:val="21"/>
        </w:rPr>
      </w:pPr>
      <w:r w:rsidRPr="00002918">
        <w:rPr>
          <w:rFonts w:eastAsiaTheme="minorEastAsia"/>
          <w:kern w:val="0"/>
          <w:szCs w:val="21"/>
        </w:rPr>
        <w:t xml:space="preserve">3. </w:t>
      </w:r>
      <w:r w:rsidRPr="00002918">
        <w:rPr>
          <w:rFonts w:eastAsiaTheme="minorEastAsia"/>
          <w:kern w:val="0"/>
          <w:szCs w:val="21"/>
        </w:rPr>
        <w:t>身心健康，能独立在高等学校、科研院所和股份制公司等企事业单位开展教学、科研、生产以及管理工作。</w:t>
      </w:r>
    </w:p>
    <w:p w:rsidR="008E07CA" w:rsidRPr="00002918" w:rsidRDefault="008E07CA" w:rsidP="00B114B8">
      <w:pPr>
        <w:pStyle w:val="3"/>
        <w:ind w:firstLine="482"/>
        <w:rPr>
          <w:rFonts w:ascii="Times New Roman" w:hAnsi="Times New Roman"/>
          <w:b/>
          <w:sz w:val="24"/>
          <w:szCs w:val="24"/>
        </w:rPr>
      </w:pPr>
      <w:r w:rsidRPr="00002918">
        <w:rPr>
          <w:rFonts w:ascii="Times New Roman" w:hAnsi="Times New Roman"/>
          <w:b/>
          <w:sz w:val="24"/>
          <w:szCs w:val="24"/>
        </w:rPr>
        <w:t>三、培养方向</w:t>
      </w:r>
    </w:p>
    <w:p w:rsidR="008E07CA" w:rsidRPr="00002918" w:rsidRDefault="008E07CA" w:rsidP="008E07CA">
      <w:pPr>
        <w:adjustRightInd w:val="0"/>
        <w:snapToGrid w:val="0"/>
        <w:spacing w:line="360" w:lineRule="auto"/>
        <w:ind w:firstLineChars="200" w:firstLine="420"/>
        <w:rPr>
          <w:kern w:val="0"/>
          <w:szCs w:val="21"/>
        </w:rPr>
      </w:pPr>
      <w:r w:rsidRPr="00002918">
        <w:rPr>
          <w:kern w:val="0"/>
          <w:szCs w:val="21"/>
        </w:rPr>
        <w:lastRenderedPageBreak/>
        <w:t>统计学的研究和应用有着非常广泛的领域，结合我校特点和社会需求，设置以下四个培养方向：</w:t>
      </w:r>
    </w:p>
    <w:p w:rsidR="008E07CA" w:rsidRPr="00002918" w:rsidRDefault="008E07CA" w:rsidP="008E07CA">
      <w:pPr>
        <w:adjustRightInd w:val="0"/>
        <w:snapToGrid w:val="0"/>
        <w:spacing w:line="360" w:lineRule="auto"/>
        <w:ind w:firstLineChars="200" w:firstLine="420"/>
        <w:rPr>
          <w:kern w:val="0"/>
          <w:szCs w:val="21"/>
        </w:rPr>
      </w:pPr>
      <w:r w:rsidRPr="00002918">
        <w:rPr>
          <w:kern w:val="0"/>
          <w:szCs w:val="21"/>
        </w:rPr>
        <w:t xml:space="preserve">1. </w:t>
      </w:r>
      <w:r w:rsidRPr="00002918">
        <w:rPr>
          <w:kern w:val="0"/>
          <w:szCs w:val="21"/>
        </w:rPr>
        <w:t>经济与社会统计：包括统计调查、计量经济、统计预测与决策等；</w:t>
      </w:r>
    </w:p>
    <w:p w:rsidR="008E07CA" w:rsidRPr="00002918" w:rsidRDefault="008E07CA" w:rsidP="008E07CA">
      <w:pPr>
        <w:adjustRightInd w:val="0"/>
        <w:snapToGrid w:val="0"/>
        <w:spacing w:line="360" w:lineRule="auto"/>
        <w:ind w:firstLineChars="200" w:firstLine="420"/>
        <w:rPr>
          <w:kern w:val="0"/>
          <w:szCs w:val="21"/>
        </w:rPr>
      </w:pPr>
      <w:r w:rsidRPr="00002918">
        <w:rPr>
          <w:kern w:val="0"/>
          <w:szCs w:val="21"/>
        </w:rPr>
        <w:t xml:space="preserve">2. </w:t>
      </w:r>
      <w:r w:rsidRPr="00002918">
        <w:rPr>
          <w:kern w:val="0"/>
          <w:szCs w:val="21"/>
        </w:rPr>
        <w:t>大数据分析：包括大数据分析、机器学习、统计推断及现代统计方法在医学、气象、工程、政府统计业务等方面的应用；</w:t>
      </w:r>
    </w:p>
    <w:p w:rsidR="008E07CA" w:rsidRPr="00002918" w:rsidRDefault="008E07CA" w:rsidP="008E07CA">
      <w:pPr>
        <w:adjustRightInd w:val="0"/>
        <w:snapToGrid w:val="0"/>
        <w:spacing w:line="360" w:lineRule="auto"/>
        <w:ind w:firstLineChars="200" w:firstLine="420"/>
        <w:rPr>
          <w:kern w:val="0"/>
          <w:szCs w:val="21"/>
        </w:rPr>
      </w:pPr>
      <w:r w:rsidRPr="00002918">
        <w:rPr>
          <w:kern w:val="0"/>
          <w:szCs w:val="21"/>
        </w:rPr>
        <w:t xml:space="preserve">3. </w:t>
      </w:r>
      <w:r w:rsidRPr="00002918">
        <w:rPr>
          <w:kern w:val="0"/>
          <w:szCs w:val="21"/>
        </w:rPr>
        <w:t>工业统计与质量控制：包括统计过程控制、抽样检验、质量管理、可靠性分析等；</w:t>
      </w:r>
    </w:p>
    <w:p w:rsidR="008E07CA" w:rsidRPr="00002918" w:rsidRDefault="008E07CA" w:rsidP="008E07CA">
      <w:pPr>
        <w:adjustRightInd w:val="0"/>
        <w:snapToGrid w:val="0"/>
        <w:spacing w:line="300" w:lineRule="auto"/>
        <w:ind w:firstLineChars="200" w:firstLine="420"/>
        <w:rPr>
          <w:rFonts w:eastAsiaTheme="minorEastAsia"/>
          <w:kern w:val="0"/>
          <w:szCs w:val="21"/>
        </w:rPr>
      </w:pPr>
      <w:r w:rsidRPr="00002918">
        <w:rPr>
          <w:kern w:val="0"/>
          <w:szCs w:val="21"/>
        </w:rPr>
        <w:t xml:space="preserve">4. </w:t>
      </w:r>
      <w:r w:rsidRPr="00002918">
        <w:rPr>
          <w:kern w:val="0"/>
          <w:szCs w:val="21"/>
        </w:rPr>
        <w:t>气象与气候统计：包括气象数据建模、气候统计诊断、气象统计预报、气象灾害评估等。</w:t>
      </w:r>
    </w:p>
    <w:p w:rsidR="008E07CA" w:rsidRPr="00002918" w:rsidRDefault="008E07CA"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招收具有国民教育序列大学本科学历</w:t>
      </w:r>
      <w:r w:rsidRPr="00002918">
        <w:rPr>
          <w:rFonts w:eastAsiaTheme="minorEastAsia"/>
          <w:color w:val="000000"/>
          <w:kern w:val="0"/>
          <w:szCs w:val="21"/>
        </w:rPr>
        <w:t>(</w:t>
      </w:r>
      <w:r w:rsidRPr="00002918">
        <w:rPr>
          <w:rFonts w:eastAsiaTheme="minorEastAsia"/>
          <w:color w:val="000000"/>
          <w:kern w:val="0"/>
          <w:szCs w:val="21"/>
        </w:rPr>
        <w:t>或本科同等学力</w:t>
      </w:r>
      <w:r w:rsidRPr="00002918">
        <w:rPr>
          <w:rFonts w:eastAsiaTheme="minorEastAsia"/>
          <w:color w:val="000000"/>
          <w:kern w:val="0"/>
          <w:szCs w:val="21"/>
        </w:rPr>
        <w:t>)</w:t>
      </w:r>
      <w:r w:rsidRPr="00002918">
        <w:rPr>
          <w:rFonts w:eastAsiaTheme="minorEastAsia"/>
          <w:color w:val="000000"/>
          <w:kern w:val="0"/>
          <w:szCs w:val="21"/>
        </w:rPr>
        <w:t>人员。攻读全日制专业学位研究生的标准学制为</w:t>
      </w:r>
      <w:r w:rsidRPr="00002918">
        <w:rPr>
          <w:rFonts w:eastAsiaTheme="minorEastAsia"/>
          <w:color w:val="000000"/>
          <w:kern w:val="0"/>
          <w:szCs w:val="21"/>
        </w:rPr>
        <w:t>2</w:t>
      </w:r>
      <w:r w:rsidRPr="00002918">
        <w:rPr>
          <w:rFonts w:eastAsiaTheme="minorEastAsia"/>
          <w:color w:val="000000"/>
          <w:kern w:val="0"/>
          <w:szCs w:val="21"/>
        </w:rPr>
        <w:t>年（在职学习的可延长</w:t>
      </w:r>
      <w:r w:rsidRPr="00002918">
        <w:rPr>
          <w:rFonts w:eastAsiaTheme="minorEastAsia"/>
          <w:color w:val="000000"/>
          <w:kern w:val="0"/>
          <w:szCs w:val="21"/>
        </w:rPr>
        <w:t>1</w:t>
      </w:r>
      <w:r w:rsidRPr="00002918">
        <w:rPr>
          <w:rFonts w:eastAsiaTheme="minorEastAsia"/>
          <w:color w:val="000000"/>
          <w:kern w:val="0"/>
          <w:szCs w:val="21"/>
        </w:rPr>
        <w:t>年）。因特殊原因不能按期毕业可适当延长学习年限，但最长不超过</w:t>
      </w:r>
      <w:r w:rsidRPr="00002918">
        <w:rPr>
          <w:rFonts w:eastAsiaTheme="minorEastAsia"/>
          <w:color w:val="000000"/>
          <w:kern w:val="0"/>
          <w:szCs w:val="21"/>
        </w:rPr>
        <w:t>4</w:t>
      </w:r>
      <w:r w:rsidRPr="00002918">
        <w:rPr>
          <w:rFonts w:eastAsiaTheme="minorEastAsia"/>
          <w:color w:val="000000"/>
          <w:kern w:val="0"/>
          <w:szCs w:val="21"/>
        </w:rPr>
        <w:t>年。</w:t>
      </w:r>
    </w:p>
    <w:p w:rsidR="008E07CA" w:rsidRPr="00002918" w:rsidRDefault="008E07CA"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 xml:space="preserve">1. </w:t>
      </w:r>
      <w:r w:rsidRPr="00002918">
        <w:rPr>
          <w:rFonts w:eastAsiaTheme="minorEastAsia"/>
          <w:color w:val="000000"/>
          <w:kern w:val="0"/>
          <w:szCs w:val="21"/>
        </w:rPr>
        <w:t>学分要求</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总学分：</w:t>
      </w:r>
      <w:r w:rsidRPr="00002918">
        <w:rPr>
          <w:rFonts w:eastAsiaTheme="minorEastAsia"/>
          <w:color w:val="000000"/>
          <w:kern w:val="0"/>
          <w:szCs w:val="21"/>
        </w:rPr>
        <w:t>26</w:t>
      </w:r>
      <w:r w:rsidRPr="00002918">
        <w:rPr>
          <w:rFonts w:eastAsiaTheme="minorEastAsia"/>
          <w:color w:val="000000"/>
          <w:kern w:val="0"/>
          <w:szCs w:val="21"/>
        </w:rPr>
        <w:t>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学位课学分：</w:t>
      </w:r>
      <w:r w:rsidRPr="00002918">
        <w:rPr>
          <w:rFonts w:eastAsiaTheme="minorEastAsia"/>
          <w:color w:val="000000"/>
          <w:kern w:val="0"/>
          <w:szCs w:val="21"/>
        </w:rPr>
        <w:t>15</w:t>
      </w:r>
      <w:r w:rsidRPr="00002918">
        <w:rPr>
          <w:rFonts w:eastAsiaTheme="minorEastAsia"/>
          <w:color w:val="000000"/>
          <w:kern w:val="0"/>
          <w:szCs w:val="21"/>
        </w:rPr>
        <w:t>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 xml:space="preserve">2. </w:t>
      </w:r>
      <w:r w:rsidRPr="00002918">
        <w:rPr>
          <w:rFonts w:eastAsiaTheme="minorEastAsia"/>
          <w:color w:val="000000"/>
          <w:kern w:val="0"/>
          <w:szCs w:val="21"/>
        </w:rPr>
        <w:t>课程设置</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w:t>
      </w:r>
      <w:r w:rsidRPr="00002918">
        <w:rPr>
          <w:rFonts w:eastAsiaTheme="minorEastAsia"/>
          <w:color w:val="000000"/>
          <w:kern w:val="0"/>
          <w:szCs w:val="21"/>
        </w:rPr>
        <w:t>1</w:t>
      </w:r>
      <w:r w:rsidRPr="00002918">
        <w:rPr>
          <w:rFonts w:eastAsiaTheme="minorEastAsia"/>
          <w:color w:val="000000"/>
          <w:kern w:val="0"/>
          <w:szCs w:val="21"/>
        </w:rPr>
        <w:t>）学位课（</w:t>
      </w:r>
      <w:r w:rsidRPr="00002918">
        <w:rPr>
          <w:rFonts w:eastAsiaTheme="minorEastAsia"/>
          <w:color w:val="000000"/>
          <w:kern w:val="0"/>
          <w:szCs w:val="21"/>
        </w:rPr>
        <w:t>15</w:t>
      </w:r>
      <w:r w:rsidRPr="00002918">
        <w:rPr>
          <w:rFonts w:eastAsiaTheme="minorEastAsia"/>
          <w:color w:val="000000"/>
          <w:kern w:val="0"/>
          <w:szCs w:val="21"/>
        </w:rPr>
        <w:t>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A——</w:t>
      </w:r>
      <w:r w:rsidRPr="00002918">
        <w:rPr>
          <w:rFonts w:eastAsiaTheme="minorEastAsia"/>
          <w:color w:val="000000"/>
          <w:kern w:val="0"/>
          <w:szCs w:val="21"/>
        </w:rPr>
        <w:t>公共基础课（</w:t>
      </w:r>
      <w:r w:rsidRPr="00002918">
        <w:rPr>
          <w:rFonts w:eastAsiaTheme="minorEastAsia"/>
          <w:color w:val="000000"/>
          <w:kern w:val="0"/>
          <w:szCs w:val="21"/>
        </w:rPr>
        <w:t>6</w:t>
      </w:r>
      <w:r w:rsidRPr="00002918">
        <w:rPr>
          <w:rFonts w:eastAsiaTheme="minorEastAsia"/>
          <w:color w:val="000000"/>
          <w:kern w:val="0"/>
          <w:szCs w:val="21"/>
        </w:rPr>
        <w:t>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中国特色社会主义理论与实践研究，</w:t>
      </w:r>
      <w:r w:rsidRPr="00002918">
        <w:rPr>
          <w:rFonts w:eastAsiaTheme="minorEastAsia"/>
          <w:color w:val="000000"/>
          <w:kern w:val="0"/>
          <w:szCs w:val="21"/>
        </w:rPr>
        <w:t>2</w:t>
      </w:r>
      <w:r w:rsidRPr="00002918">
        <w:rPr>
          <w:rFonts w:eastAsiaTheme="minorEastAsia"/>
          <w:color w:val="000000"/>
          <w:kern w:val="0"/>
          <w:szCs w:val="21"/>
        </w:rPr>
        <w:t>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自然辩证法，</w:t>
      </w:r>
      <w:r w:rsidRPr="00002918">
        <w:rPr>
          <w:rFonts w:eastAsiaTheme="minorEastAsia"/>
          <w:color w:val="000000"/>
          <w:kern w:val="0"/>
          <w:szCs w:val="21"/>
        </w:rPr>
        <w:t>1</w:t>
      </w:r>
      <w:r w:rsidRPr="00002918">
        <w:rPr>
          <w:rFonts w:eastAsiaTheme="minorEastAsia"/>
          <w:color w:val="000000"/>
          <w:kern w:val="0"/>
          <w:szCs w:val="21"/>
        </w:rPr>
        <w:t>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PET</w:t>
      </w:r>
      <w:r w:rsidR="005A2FE3" w:rsidRPr="00002918">
        <w:rPr>
          <w:rFonts w:eastAsiaTheme="minorEastAsia"/>
          <w:color w:val="000000"/>
          <w:kern w:val="0"/>
          <w:szCs w:val="21"/>
        </w:rPr>
        <w:t>S</w:t>
      </w:r>
      <w:r w:rsidRPr="00002918">
        <w:rPr>
          <w:rFonts w:eastAsiaTheme="minorEastAsia"/>
          <w:color w:val="000000"/>
          <w:kern w:val="0"/>
          <w:szCs w:val="21"/>
        </w:rPr>
        <w:t>-5</w:t>
      </w:r>
      <w:r w:rsidRPr="00002918">
        <w:rPr>
          <w:rFonts w:eastAsiaTheme="minorEastAsia"/>
          <w:color w:val="000000"/>
          <w:kern w:val="0"/>
          <w:szCs w:val="21"/>
        </w:rPr>
        <w:t>，</w:t>
      </w:r>
      <w:r w:rsidRPr="00002918">
        <w:rPr>
          <w:rFonts w:eastAsiaTheme="minorEastAsia"/>
          <w:color w:val="000000"/>
          <w:kern w:val="0"/>
          <w:szCs w:val="21"/>
        </w:rPr>
        <w:t>2</w:t>
      </w:r>
      <w:r w:rsidRPr="00002918">
        <w:rPr>
          <w:rFonts w:eastAsiaTheme="minorEastAsia"/>
          <w:color w:val="000000"/>
          <w:kern w:val="0"/>
          <w:szCs w:val="21"/>
        </w:rPr>
        <w:t>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科技写作，</w:t>
      </w:r>
      <w:r w:rsidRPr="00002918">
        <w:rPr>
          <w:rFonts w:eastAsiaTheme="minorEastAsia"/>
          <w:color w:val="000000"/>
          <w:kern w:val="0"/>
          <w:szCs w:val="21"/>
        </w:rPr>
        <w:t>1</w:t>
      </w:r>
      <w:r w:rsidRPr="00002918">
        <w:rPr>
          <w:rFonts w:eastAsiaTheme="minorEastAsia"/>
          <w:color w:val="000000"/>
          <w:kern w:val="0"/>
          <w:szCs w:val="21"/>
        </w:rPr>
        <w:t>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B——</w:t>
      </w:r>
      <w:r w:rsidRPr="00002918">
        <w:rPr>
          <w:rFonts w:eastAsiaTheme="minorEastAsia"/>
          <w:color w:val="000000"/>
          <w:kern w:val="0"/>
          <w:szCs w:val="21"/>
        </w:rPr>
        <w:t>专业基础课（不少于</w:t>
      </w:r>
      <w:r w:rsidRPr="00002918">
        <w:rPr>
          <w:rFonts w:eastAsiaTheme="minorEastAsia"/>
          <w:color w:val="000000"/>
          <w:kern w:val="0"/>
          <w:szCs w:val="21"/>
        </w:rPr>
        <w:t>9</w:t>
      </w:r>
      <w:r w:rsidRPr="00002918">
        <w:rPr>
          <w:rFonts w:eastAsiaTheme="minorEastAsia"/>
          <w:color w:val="000000"/>
          <w:kern w:val="0"/>
          <w:szCs w:val="21"/>
        </w:rPr>
        <w:t>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专业基础课，反映本学科最基本的基础理论知识和专业基础知识，是学科的必修课。含基础理论课程、专业技术课程和实践教学系列课程。所有学生除基础理论课程之外，需根据研究方向和导师至少选择一门专业技术课程和一门实践教学系列课程。</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w:t>
      </w:r>
      <w:r w:rsidRPr="00002918">
        <w:rPr>
          <w:rFonts w:eastAsiaTheme="minorEastAsia"/>
          <w:color w:val="000000"/>
          <w:kern w:val="0"/>
          <w:szCs w:val="21"/>
        </w:rPr>
        <w:t>2</w:t>
      </w:r>
      <w:r w:rsidRPr="00002918">
        <w:rPr>
          <w:rFonts w:eastAsiaTheme="minorEastAsia"/>
          <w:color w:val="000000"/>
          <w:kern w:val="0"/>
          <w:szCs w:val="21"/>
        </w:rPr>
        <w:t>）非学位课（不少于</w:t>
      </w:r>
      <w:r w:rsidRPr="00002918">
        <w:rPr>
          <w:rFonts w:eastAsiaTheme="minorEastAsia"/>
          <w:color w:val="000000"/>
          <w:kern w:val="0"/>
          <w:szCs w:val="21"/>
        </w:rPr>
        <w:t>7</w:t>
      </w:r>
      <w:r w:rsidRPr="00002918">
        <w:rPr>
          <w:rFonts w:eastAsiaTheme="minorEastAsia"/>
          <w:color w:val="000000"/>
          <w:kern w:val="0"/>
          <w:szCs w:val="21"/>
        </w:rPr>
        <w:t>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C——</w:t>
      </w:r>
      <w:r w:rsidRPr="00002918">
        <w:rPr>
          <w:rFonts w:eastAsiaTheme="minorEastAsia"/>
          <w:color w:val="000000"/>
          <w:kern w:val="0"/>
          <w:szCs w:val="21"/>
        </w:rPr>
        <w:t>限选课</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应含</w:t>
      </w:r>
      <w:r w:rsidRPr="00002918">
        <w:rPr>
          <w:rFonts w:eastAsiaTheme="minorEastAsia"/>
          <w:color w:val="000000"/>
          <w:kern w:val="0"/>
          <w:szCs w:val="21"/>
        </w:rPr>
        <w:t>1</w:t>
      </w:r>
      <w:r w:rsidRPr="00002918">
        <w:rPr>
          <w:rFonts w:eastAsiaTheme="minorEastAsia"/>
          <w:color w:val="000000"/>
          <w:kern w:val="0"/>
          <w:szCs w:val="21"/>
        </w:rPr>
        <w:t>门导师自主开设的研究方向前沿课程，须在开课的前一学期报课程计划，由研究生院审核批准后，可指导学生参加讨论班，算</w:t>
      </w:r>
      <w:r w:rsidRPr="00002918">
        <w:rPr>
          <w:rFonts w:eastAsiaTheme="minorEastAsia"/>
          <w:color w:val="000000"/>
          <w:kern w:val="0"/>
          <w:szCs w:val="21"/>
        </w:rPr>
        <w:t>1</w:t>
      </w:r>
      <w:r w:rsidRPr="00002918">
        <w:rPr>
          <w:rFonts w:eastAsiaTheme="minorEastAsia"/>
          <w:color w:val="000000"/>
          <w:kern w:val="0"/>
          <w:szCs w:val="21"/>
        </w:rPr>
        <w:t>个学分。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应用统计前沿讲座，</w:t>
      </w:r>
      <w:r w:rsidRPr="00002918">
        <w:rPr>
          <w:rFonts w:eastAsiaTheme="minorEastAsia"/>
          <w:color w:val="000000"/>
          <w:kern w:val="0"/>
          <w:szCs w:val="21"/>
        </w:rPr>
        <w:t>1</w:t>
      </w:r>
      <w:r w:rsidRPr="00002918">
        <w:rPr>
          <w:rFonts w:eastAsiaTheme="minorEastAsia"/>
          <w:color w:val="000000"/>
          <w:kern w:val="0"/>
          <w:szCs w:val="21"/>
        </w:rPr>
        <w:t>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D——</w:t>
      </w:r>
      <w:r w:rsidRPr="00002918">
        <w:rPr>
          <w:rFonts w:eastAsiaTheme="minorEastAsia"/>
          <w:color w:val="000000"/>
          <w:kern w:val="0"/>
          <w:szCs w:val="21"/>
        </w:rPr>
        <w:t>专业选修课</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lastRenderedPageBreak/>
        <w:t>专业选修课是在学位课以外，为扩大知识面，适应科学技术的发展，根据不同的研究方向，按照硕士研究生培养需要，在本学科和相关学科中开设的各类可供硕士研究生选择学习的课程。</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为了扩大硕士研究生的视野，提高其人文素养，硕士生开设人文素养选修课。</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w:t>
      </w:r>
      <w:r w:rsidRPr="00002918">
        <w:rPr>
          <w:rFonts w:eastAsiaTheme="minorEastAsia"/>
          <w:color w:val="000000"/>
          <w:kern w:val="0"/>
          <w:szCs w:val="21"/>
        </w:rPr>
        <w:t>3</w:t>
      </w:r>
      <w:r w:rsidRPr="00002918">
        <w:rPr>
          <w:rFonts w:eastAsiaTheme="minorEastAsia"/>
          <w:color w:val="000000"/>
          <w:kern w:val="0"/>
          <w:szCs w:val="21"/>
        </w:rPr>
        <w:t>）实践环节（</w:t>
      </w:r>
      <w:r w:rsidRPr="00002918">
        <w:rPr>
          <w:rFonts w:eastAsiaTheme="minorEastAsia"/>
          <w:color w:val="000000"/>
          <w:kern w:val="0"/>
          <w:szCs w:val="21"/>
        </w:rPr>
        <w:t>4</w:t>
      </w:r>
      <w:r w:rsidRPr="00002918">
        <w:rPr>
          <w:rFonts w:eastAsiaTheme="minorEastAsia"/>
          <w:color w:val="000000"/>
          <w:kern w:val="0"/>
          <w:szCs w:val="21"/>
        </w:rPr>
        <w:t>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E——</w:t>
      </w:r>
      <w:r w:rsidRPr="00002918">
        <w:rPr>
          <w:rFonts w:eastAsiaTheme="minorEastAsia"/>
          <w:color w:val="000000"/>
          <w:kern w:val="0"/>
          <w:szCs w:val="21"/>
        </w:rPr>
        <w:t>实践环节</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专业实践，</w:t>
      </w:r>
      <w:r w:rsidRPr="00002918">
        <w:rPr>
          <w:rFonts w:eastAsiaTheme="minorEastAsia"/>
          <w:color w:val="000000"/>
          <w:kern w:val="0"/>
          <w:szCs w:val="21"/>
        </w:rPr>
        <w:t>4</w:t>
      </w:r>
      <w:r w:rsidRPr="00002918">
        <w:rPr>
          <w:rFonts w:eastAsiaTheme="minorEastAsia"/>
          <w:color w:val="000000"/>
          <w:kern w:val="0"/>
          <w:szCs w:val="21"/>
        </w:rPr>
        <w:t>学分。</w:t>
      </w:r>
    </w:p>
    <w:p w:rsidR="008E07CA" w:rsidRPr="00002918" w:rsidRDefault="008E07CA"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8E07CA" w:rsidRPr="00002918" w:rsidRDefault="008E07CA" w:rsidP="008E07CA">
      <w:pPr>
        <w:widowControl/>
        <w:spacing w:line="300" w:lineRule="auto"/>
        <w:ind w:firstLineChars="196" w:firstLine="412"/>
        <w:rPr>
          <w:rFonts w:eastAsiaTheme="minorEastAsia"/>
          <w:bCs/>
          <w:color w:val="000000"/>
          <w:szCs w:val="21"/>
        </w:rPr>
      </w:pPr>
      <w:r w:rsidRPr="00002918">
        <w:rPr>
          <w:rFonts w:eastAsiaTheme="minorEastAsia"/>
          <w:bCs/>
          <w:color w:val="000000"/>
          <w:szCs w:val="21"/>
        </w:rPr>
        <w:t xml:space="preserve">1. </w:t>
      </w:r>
      <w:r w:rsidRPr="00002918">
        <w:rPr>
          <w:rFonts w:eastAsiaTheme="minorEastAsia"/>
          <w:bCs/>
          <w:color w:val="000000"/>
          <w:szCs w:val="21"/>
        </w:rPr>
        <w:t>采用在校学习与到实际部门专业实习，课程学习、实践教学和学位论文相结合的培养方式，坚持理论与实践结合，突出案例分析能力的培养，重视案例教学和实践教学。</w:t>
      </w:r>
    </w:p>
    <w:p w:rsidR="008E07CA" w:rsidRPr="00002918" w:rsidRDefault="008E07CA" w:rsidP="008E07CA">
      <w:pPr>
        <w:widowControl/>
        <w:spacing w:line="300" w:lineRule="auto"/>
        <w:ind w:firstLineChars="196" w:firstLine="412"/>
        <w:rPr>
          <w:rFonts w:eastAsiaTheme="minorEastAsia"/>
          <w:bCs/>
          <w:color w:val="000000"/>
          <w:szCs w:val="21"/>
        </w:rPr>
      </w:pPr>
      <w:r w:rsidRPr="00002918">
        <w:rPr>
          <w:rFonts w:eastAsiaTheme="minorEastAsia"/>
          <w:bCs/>
          <w:color w:val="000000"/>
          <w:szCs w:val="21"/>
        </w:rPr>
        <w:t xml:space="preserve">2. </w:t>
      </w:r>
      <w:r w:rsidRPr="00002918">
        <w:rPr>
          <w:rFonts w:eastAsiaTheme="minorEastAsia"/>
          <w:bCs/>
          <w:color w:val="000000"/>
          <w:szCs w:val="21"/>
        </w:rPr>
        <w:t>教学方法采用课堂讲授、模拟训练、案例分析、现场研究等多种形式相结合，由实际问题出发，注重对学生统计实际操作能力的训练，以培养学生独立分析问题、解决问题和创造性等方面的能力，并聘请有关行业部门专家授课或开设专题报告。</w:t>
      </w:r>
    </w:p>
    <w:p w:rsidR="008E07CA" w:rsidRPr="00002918" w:rsidRDefault="008E07CA" w:rsidP="008E07CA">
      <w:pPr>
        <w:widowControl/>
        <w:spacing w:line="300" w:lineRule="auto"/>
        <w:ind w:firstLineChars="196" w:firstLine="412"/>
        <w:rPr>
          <w:rFonts w:eastAsiaTheme="minorEastAsia"/>
          <w:bCs/>
          <w:color w:val="000000"/>
          <w:szCs w:val="21"/>
        </w:rPr>
      </w:pPr>
      <w:r w:rsidRPr="00002918">
        <w:rPr>
          <w:rFonts w:eastAsiaTheme="minorEastAsia"/>
          <w:bCs/>
          <w:color w:val="000000"/>
          <w:szCs w:val="21"/>
        </w:rPr>
        <w:t xml:space="preserve">3. </w:t>
      </w:r>
      <w:r w:rsidRPr="00002918">
        <w:rPr>
          <w:rFonts w:eastAsiaTheme="minorEastAsia"/>
          <w:bCs/>
          <w:color w:val="000000"/>
          <w:szCs w:val="21"/>
        </w:rPr>
        <w:t>突出应用统计实践导向，加强实践教学。研究生在专家指导下参加专业实习，提交实习报告。专业实践时间不少于</w:t>
      </w:r>
      <w:r w:rsidRPr="00002918">
        <w:rPr>
          <w:rFonts w:eastAsiaTheme="minorEastAsia"/>
          <w:bCs/>
          <w:color w:val="000000"/>
          <w:szCs w:val="21"/>
        </w:rPr>
        <w:t>6</w:t>
      </w:r>
      <w:r w:rsidRPr="00002918">
        <w:rPr>
          <w:rFonts w:eastAsiaTheme="minorEastAsia"/>
          <w:bCs/>
          <w:color w:val="000000"/>
          <w:szCs w:val="21"/>
        </w:rPr>
        <w:t>个月。</w:t>
      </w:r>
    </w:p>
    <w:p w:rsidR="008E07CA" w:rsidRPr="00002918" w:rsidRDefault="008E07CA" w:rsidP="008E07CA">
      <w:pPr>
        <w:widowControl/>
        <w:spacing w:line="300" w:lineRule="auto"/>
        <w:ind w:firstLineChars="196" w:firstLine="412"/>
        <w:rPr>
          <w:rFonts w:eastAsiaTheme="minorEastAsia"/>
          <w:bCs/>
          <w:color w:val="000000"/>
          <w:szCs w:val="21"/>
        </w:rPr>
      </w:pPr>
      <w:r w:rsidRPr="00002918">
        <w:rPr>
          <w:rFonts w:eastAsiaTheme="minorEastAsia"/>
          <w:bCs/>
          <w:color w:val="000000"/>
          <w:szCs w:val="21"/>
        </w:rPr>
        <w:t xml:space="preserve">4. </w:t>
      </w:r>
      <w:r w:rsidRPr="00002918">
        <w:rPr>
          <w:rFonts w:eastAsiaTheme="minorEastAsia"/>
          <w:bCs/>
          <w:color w:val="000000"/>
          <w:szCs w:val="21"/>
        </w:rPr>
        <w:t>实行导师负责的导师组制。由专职教师和兼职教师组成导师组，由导师组指导学生确定专业方向和学习规划，指导学生进行专业实践和撰写学位论文。</w:t>
      </w:r>
    </w:p>
    <w:p w:rsidR="008E07CA" w:rsidRPr="00002918" w:rsidRDefault="008E07CA"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8E07CA" w:rsidRPr="00002918" w:rsidRDefault="008E07CA" w:rsidP="008E07CA">
      <w:pPr>
        <w:widowControl/>
        <w:spacing w:line="300" w:lineRule="auto"/>
        <w:ind w:firstLineChars="200" w:firstLine="420"/>
        <w:jc w:val="left"/>
        <w:rPr>
          <w:rFonts w:eastAsiaTheme="minorEastAsia"/>
          <w:color w:val="000000"/>
          <w:kern w:val="0"/>
          <w:szCs w:val="21"/>
        </w:rPr>
      </w:pPr>
      <w:r w:rsidRPr="00002918">
        <w:rPr>
          <w:rFonts w:eastAsiaTheme="minorEastAsia"/>
          <w:color w:val="000000"/>
          <w:kern w:val="0"/>
          <w:szCs w:val="21"/>
        </w:rPr>
        <w:t>对二年级硕士研究生在进入学位论文阶段前进行中期考核，时间一般在第三学期末，主要包括思想品德、学习态度、学习成绩和身体状况等内容。中期考核不过者，可延期</w:t>
      </w:r>
      <w:r w:rsidRPr="00002918">
        <w:rPr>
          <w:rFonts w:eastAsiaTheme="minorEastAsia"/>
          <w:color w:val="000000"/>
          <w:kern w:val="0"/>
          <w:szCs w:val="21"/>
        </w:rPr>
        <w:t>6</w:t>
      </w:r>
      <w:r w:rsidRPr="00002918">
        <w:rPr>
          <w:rFonts w:eastAsiaTheme="minorEastAsia"/>
          <w:color w:val="000000"/>
          <w:kern w:val="0"/>
          <w:szCs w:val="21"/>
        </w:rPr>
        <w:t>个月再重新申请考核，最长延期时间为</w:t>
      </w:r>
      <w:r w:rsidRPr="00002918">
        <w:rPr>
          <w:rFonts w:eastAsiaTheme="minorEastAsia"/>
          <w:color w:val="000000"/>
          <w:kern w:val="0"/>
          <w:szCs w:val="21"/>
        </w:rPr>
        <w:t>1</w:t>
      </w:r>
      <w:r w:rsidRPr="00002918">
        <w:rPr>
          <w:rFonts w:eastAsiaTheme="minorEastAsia"/>
          <w:color w:val="000000"/>
          <w:kern w:val="0"/>
          <w:szCs w:val="21"/>
        </w:rPr>
        <w:t>年。</w:t>
      </w:r>
    </w:p>
    <w:p w:rsidR="008E07CA" w:rsidRPr="00002918" w:rsidRDefault="008E07CA"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学位论文内容包括以下几个方面：</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1</w:t>
      </w:r>
      <w:r w:rsidRPr="00002918">
        <w:rPr>
          <w:rFonts w:eastAsiaTheme="minorEastAsia"/>
          <w:color w:val="000000"/>
          <w:kern w:val="0"/>
          <w:szCs w:val="21"/>
        </w:rPr>
        <w:t>．选题和开题</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学位论文的内容应与实际问题、实际数据和实际案例紧密结合，可以是与数据收集、整理、分析相关的调研报告，数据分析报告，应用统计方法的实证研究等。鼓励学位论文选题与实习实践、案例开发内容相关。</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硕士学位论文开题报告应在第</w:t>
      </w:r>
      <w:r w:rsidRPr="00002918">
        <w:rPr>
          <w:rFonts w:eastAsiaTheme="minorEastAsia"/>
          <w:color w:val="000000"/>
          <w:kern w:val="0"/>
          <w:szCs w:val="21"/>
        </w:rPr>
        <w:t>3</w:t>
      </w:r>
      <w:r w:rsidRPr="00002918">
        <w:rPr>
          <w:rFonts w:eastAsiaTheme="minorEastAsia"/>
          <w:color w:val="000000"/>
          <w:kern w:val="0"/>
          <w:szCs w:val="21"/>
        </w:rPr>
        <w:t>学期结束前完成，因特殊原因需延期开题者，应提前向研究生院提出书面申请，申请延期的期限最长不超过</w:t>
      </w:r>
      <w:r w:rsidRPr="00002918">
        <w:rPr>
          <w:rFonts w:eastAsiaTheme="minorEastAsia"/>
          <w:color w:val="000000"/>
          <w:kern w:val="0"/>
          <w:szCs w:val="21"/>
        </w:rPr>
        <w:t>2</w:t>
      </w:r>
      <w:r w:rsidRPr="00002918">
        <w:rPr>
          <w:rFonts w:eastAsiaTheme="minorEastAsia"/>
          <w:color w:val="000000"/>
          <w:kern w:val="0"/>
          <w:szCs w:val="21"/>
        </w:rPr>
        <w:t>个月。开题报告通过后，原则上不再改变，如论文选题有重大变化的，需重做开题报告。</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2</w:t>
      </w:r>
      <w:r w:rsidRPr="00002918">
        <w:rPr>
          <w:rFonts w:eastAsiaTheme="minorEastAsia"/>
          <w:color w:val="000000"/>
          <w:kern w:val="0"/>
          <w:szCs w:val="21"/>
        </w:rPr>
        <w:t>．学位论文的写作和要求</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按学校学位论文写作要求执行。专业学位论文工作应有一定的技术难度和工作量；学位论文应表明作者具有综合运用科学理论、方法和技术手段解决工程实际问题的能力，并在解决关键性工程技术问题上有创新，或设计的新工艺、新产品有先进性和实用性，或研制出的成果（技术）有较显著的经济效益和社会效益。</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lastRenderedPageBreak/>
        <w:t>3</w:t>
      </w:r>
      <w:r w:rsidRPr="00002918">
        <w:rPr>
          <w:rFonts w:eastAsiaTheme="minorEastAsia"/>
          <w:color w:val="000000"/>
          <w:kern w:val="0"/>
          <w:szCs w:val="21"/>
        </w:rPr>
        <w:t>．学位论文的预答辩和答辩</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color w:val="000000"/>
          <w:kern w:val="0"/>
          <w:szCs w:val="21"/>
        </w:rPr>
        <w:t>3</w:t>
      </w:r>
      <w:r w:rsidRPr="00002918">
        <w:rPr>
          <w:rFonts w:eastAsiaTheme="minorEastAsia"/>
          <w:color w:val="000000"/>
          <w:kern w:val="0"/>
          <w:szCs w:val="21"/>
        </w:rPr>
        <w:t>月底前完成。预答辩通过者方可申请正式答辩。学位论文答辩前，必须通过是否存在学术不端问题审查并出具书面结论，论文的总文字复制比应低于</w:t>
      </w:r>
      <w:r w:rsidRPr="00002918">
        <w:rPr>
          <w:rFonts w:eastAsiaTheme="minorEastAsia"/>
          <w:color w:val="000000"/>
          <w:kern w:val="0"/>
          <w:szCs w:val="21"/>
        </w:rPr>
        <w:t>20%</w:t>
      </w:r>
      <w:r w:rsidRPr="00002918">
        <w:rPr>
          <w:rFonts w:eastAsiaTheme="minorEastAsia"/>
          <w:color w:val="000000"/>
          <w:kern w:val="0"/>
          <w:szCs w:val="21"/>
        </w:rPr>
        <w:t>。</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4</w:t>
      </w:r>
      <w:r w:rsidRPr="00002918">
        <w:rPr>
          <w:rFonts w:eastAsiaTheme="minorEastAsia"/>
          <w:color w:val="000000"/>
          <w:kern w:val="0"/>
          <w:szCs w:val="21"/>
        </w:rPr>
        <w:t>．申请学位</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按《南京信息工程大学授予硕士、博士学位授予工作细则》的具体实施办法进行。</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凡学生完成规定的培养计划，修满</w:t>
      </w:r>
      <w:r w:rsidRPr="00002918">
        <w:rPr>
          <w:rFonts w:eastAsiaTheme="minorEastAsia"/>
          <w:color w:val="000000"/>
          <w:kern w:val="0"/>
          <w:szCs w:val="21"/>
        </w:rPr>
        <w:t>26</w:t>
      </w:r>
      <w:r w:rsidRPr="00002918">
        <w:rPr>
          <w:rFonts w:eastAsiaTheme="minorEastAsia"/>
          <w:color w:val="000000"/>
          <w:kern w:val="0"/>
          <w:szCs w:val="21"/>
        </w:rPr>
        <w:t>学分，通过学位论文答辩，由我校专业学位评定委员会审核批准后，授予其应用统计硕士专业学位证书。</w:t>
      </w:r>
    </w:p>
    <w:p w:rsidR="008E07CA" w:rsidRPr="00002918" w:rsidRDefault="008E07CA"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专业实践活动，属于必修环节，</w:t>
      </w:r>
      <w:r w:rsidRPr="00002918">
        <w:rPr>
          <w:rFonts w:eastAsiaTheme="minorEastAsia"/>
          <w:color w:val="000000"/>
          <w:kern w:val="0"/>
          <w:szCs w:val="21"/>
        </w:rPr>
        <w:t>4</w:t>
      </w:r>
      <w:r w:rsidRPr="00002918">
        <w:rPr>
          <w:rFonts w:eastAsiaTheme="minorEastAsia"/>
          <w:color w:val="000000"/>
          <w:kern w:val="0"/>
          <w:szCs w:val="21"/>
        </w:rPr>
        <w:t>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1</w:t>
      </w:r>
      <w:r w:rsidRPr="00002918">
        <w:rPr>
          <w:rFonts w:eastAsiaTheme="minorEastAsia"/>
          <w:color w:val="000000"/>
          <w:kern w:val="0"/>
          <w:szCs w:val="21"/>
        </w:rPr>
        <w:t>．专业实践的组织与安排</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在学习期间必须保证不少于</w:t>
      </w:r>
      <w:r w:rsidRPr="00002918">
        <w:rPr>
          <w:rFonts w:eastAsiaTheme="minorEastAsia"/>
          <w:color w:val="000000"/>
          <w:kern w:val="0"/>
          <w:szCs w:val="21"/>
        </w:rPr>
        <w:t>6</w:t>
      </w:r>
      <w:r w:rsidRPr="00002918">
        <w:rPr>
          <w:rFonts w:eastAsiaTheme="minorEastAsia"/>
          <w:color w:val="000000"/>
          <w:kern w:val="0"/>
          <w:szCs w:val="21"/>
        </w:rPr>
        <w:t>个月的实习实践，可采用集中实践与分段实践相结合的方式。学生应提交实践计划，撰写实践总结报告，通过后获得相应的学分，以此作为授予学位的重要依据。</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具有三年以上统计数据分析、金融统计相关专业工作经验的学生，可以通过提交专业实务工作总结等方式，获得相应学分。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2</w:t>
      </w:r>
      <w:r w:rsidRPr="00002918">
        <w:rPr>
          <w:rFonts w:eastAsiaTheme="minorEastAsia"/>
          <w:color w:val="000000"/>
          <w:kern w:val="0"/>
          <w:szCs w:val="21"/>
        </w:rPr>
        <w:t>．专业实践考核</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全日制专业学位研究生专业实践活动应在答辩前完成。专业实践活动结束后，研究生应撰写不少于</w:t>
      </w:r>
      <w:r w:rsidRPr="00002918">
        <w:rPr>
          <w:rFonts w:eastAsiaTheme="minorEastAsia"/>
          <w:color w:val="000000"/>
          <w:kern w:val="0"/>
          <w:szCs w:val="21"/>
        </w:rPr>
        <w:t>5000</w:t>
      </w:r>
      <w:r w:rsidRPr="00002918">
        <w:rPr>
          <w:rFonts w:eastAsiaTheme="minorEastAsia"/>
          <w:color w:val="000000"/>
          <w:kern w:val="0"/>
          <w:szCs w:val="21"/>
        </w:rPr>
        <w:t>字的实践总结报告、案例分析报告、社会调查报告、实习鉴定等，经校内外导师签字认可后交学院研究生教学秘书，由学院组织人员对实践环节效果进行考核，学生必须达到合格才可获得相应学分，不合格者不计学分。</w:t>
      </w:r>
    </w:p>
    <w:p w:rsidR="008E07CA" w:rsidRPr="00002918" w:rsidRDefault="008E07CA" w:rsidP="008E07CA">
      <w:pPr>
        <w:widowControl/>
        <w:spacing w:line="300" w:lineRule="auto"/>
        <w:ind w:firstLineChars="200" w:firstLine="420"/>
        <w:rPr>
          <w:rFonts w:eastAsiaTheme="minorEastAsia"/>
          <w:color w:val="000000"/>
          <w:kern w:val="0"/>
          <w:szCs w:val="21"/>
        </w:rPr>
      </w:pPr>
      <w:r w:rsidRPr="00002918">
        <w:rPr>
          <w:rFonts w:eastAsiaTheme="minorEastAsia"/>
          <w:color w:val="000000"/>
          <w:kern w:val="0"/>
          <w:szCs w:val="21"/>
        </w:rPr>
        <w:t>全日制专业学位研究生不参加专业实践或专业实践考核未通过，不得申请毕业和学位论文答辩。</w:t>
      </w:r>
    </w:p>
    <w:p w:rsidR="008E07CA" w:rsidRPr="00002918" w:rsidRDefault="008E07CA" w:rsidP="008E07CA">
      <w:pPr>
        <w:spacing w:line="300" w:lineRule="auto"/>
        <w:rPr>
          <w:rFonts w:eastAsiaTheme="minorEastAsia"/>
          <w:color w:val="000000"/>
          <w:kern w:val="0"/>
          <w:szCs w:val="21"/>
        </w:rPr>
      </w:pPr>
    </w:p>
    <w:p w:rsidR="008E07CA" w:rsidRPr="00002918" w:rsidRDefault="008E07CA" w:rsidP="008E07CA">
      <w:pPr>
        <w:spacing w:line="300" w:lineRule="auto"/>
        <w:jc w:val="left"/>
        <w:rPr>
          <w:rFonts w:eastAsiaTheme="minorEastAsia"/>
          <w:b/>
          <w:bCs/>
          <w:sz w:val="24"/>
        </w:rPr>
      </w:pPr>
      <w:r w:rsidRPr="00002918">
        <w:rPr>
          <w:rFonts w:eastAsiaTheme="minorEastAsia"/>
          <w:b/>
          <w:bCs/>
          <w:szCs w:val="21"/>
          <w:u w:val="single"/>
        </w:rPr>
        <w:br w:type="page"/>
      </w:r>
      <w:r w:rsidR="00E863F4" w:rsidRPr="00002918">
        <w:rPr>
          <w:rFonts w:eastAsiaTheme="minorEastAsia"/>
          <w:b/>
          <w:bCs/>
          <w:sz w:val="24"/>
        </w:rPr>
        <w:lastRenderedPageBreak/>
        <w:t>附</w:t>
      </w:r>
      <w:r w:rsidRPr="00002918">
        <w:rPr>
          <w:rFonts w:eastAsiaTheme="minorEastAsia"/>
          <w:b/>
          <w:sz w:val="24"/>
        </w:rPr>
        <w:t>表：</w:t>
      </w:r>
      <w:r w:rsidRPr="00002918">
        <w:rPr>
          <w:rFonts w:eastAsiaTheme="minorEastAsia"/>
          <w:b/>
          <w:bCs/>
          <w:sz w:val="24"/>
          <w:u w:val="single"/>
        </w:rPr>
        <w:t>应用统计</w:t>
      </w:r>
      <w:r w:rsidRPr="00002918">
        <w:rPr>
          <w:rFonts w:eastAsiaTheme="minorEastAsia"/>
          <w:b/>
          <w:bCs/>
          <w:sz w:val="24"/>
        </w:rPr>
        <w:t>全日制专业学位硕士研究生课程设置</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637"/>
        <w:gridCol w:w="896"/>
        <w:gridCol w:w="2070"/>
        <w:gridCol w:w="781"/>
        <w:gridCol w:w="647"/>
        <w:gridCol w:w="518"/>
        <w:gridCol w:w="1037"/>
        <w:gridCol w:w="649"/>
        <w:gridCol w:w="900"/>
      </w:tblGrid>
      <w:tr w:rsidR="008E07CA" w:rsidRPr="00002918" w:rsidTr="000D3D18">
        <w:tc>
          <w:tcPr>
            <w:tcW w:w="973" w:type="dxa"/>
            <w:gridSpan w:val="2"/>
            <w:tcMar>
              <w:left w:w="57" w:type="dxa"/>
              <w:right w:w="57" w:type="dxa"/>
            </w:tcMar>
            <w:vAlign w:val="center"/>
          </w:tcPr>
          <w:p w:rsidR="008E07CA" w:rsidRPr="00002918" w:rsidRDefault="008E07CA" w:rsidP="000D3D18">
            <w:pPr>
              <w:adjustRightInd w:val="0"/>
              <w:spacing w:line="300" w:lineRule="auto"/>
              <w:jc w:val="center"/>
              <w:rPr>
                <w:b/>
                <w:sz w:val="18"/>
                <w:szCs w:val="18"/>
              </w:rPr>
            </w:pPr>
            <w:r w:rsidRPr="00002918">
              <w:rPr>
                <w:b/>
                <w:sz w:val="18"/>
                <w:szCs w:val="18"/>
              </w:rPr>
              <w:t>组别</w:t>
            </w:r>
          </w:p>
        </w:tc>
        <w:tc>
          <w:tcPr>
            <w:tcW w:w="896" w:type="dxa"/>
            <w:tcMar>
              <w:left w:w="57" w:type="dxa"/>
              <w:right w:w="57" w:type="dxa"/>
            </w:tcMar>
            <w:vAlign w:val="center"/>
          </w:tcPr>
          <w:p w:rsidR="008E07CA" w:rsidRPr="00002918" w:rsidRDefault="008E07CA" w:rsidP="000D3D18">
            <w:pPr>
              <w:adjustRightInd w:val="0"/>
              <w:spacing w:line="300" w:lineRule="auto"/>
              <w:jc w:val="center"/>
              <w:rPr>
                <w:b/>
                <w:sz w:val="18"/>
                <w:szCs w:val="18"/>
              </w:rPr>
            </w:pPr>
            <w:r w:rsidRPr="00002918">
              <w:rPr>
                <w:b/>
                <w:sz w:val="18"/>
                <w:szCs w:val="18"/>
              </w:rPr>
              <w:t>课程编号</w:t>
            </w:r>
          </w:p>
        </w:tc>
        <w:tc>
          <w:tcPr>
            <w:tcW w:w="2070" w:type="dxa"/>
            <w:tcMar>
              <w:left w:w="57" w:type="dxa"/>
              <w:right w:w="57" w:type="dxa"/>
            </w:tcMar>
            <w:vAlign w:val="center"/>
          </w:tcPr>
          <w:p w:rsidR="008E07CA" w:rsidRPr="00002918" w:rsidRDefault="008E07CA" w:rsidP="000D3D18">
            <w:pPr>
              <w:adjustRightInd w:val="0"/>
              <w:spacing w:line="300" w:lineRule="auto"/>
              <w:ind w:firstLineChars="21" w:firstLine="38"/>
              <w:jc w:val="center"/>
              <w:rPr>
                <w:b/>
                <w:sz w:val="18"/>
                <w:szCs w:val="18"/>
              </w:rPr>
            </w:pPr>
            <w:r w:rsidRPr="00002918">
              <w:rPr>
                <w:b/>
                <w:sz w:val="18"/>
                <w:szCs w:val="18"/>
              </w:rPr>
              <w:t>课程名称</w:t>
            </w:r>
          </w:p>
        </w:tc>
        <w:tc>
          <w:tcPr>
            <w:tcW w:w="781" w:type="dxa"/>
            <w:tcMar>
              <w:left w:w="57" w:type="dxa"/>
              <w:right w:w="57" w:type="dxa"/>
            </w:tcMar>
            <w:vAlign w:val="center"/>
          </w:tcPr>
          <w:p w:rsidR="008E07CA" w:rsidRPr="00002918" w:rsidRDefault="008E07CA" w:rsidP="000D3D18">
            <w:pPr>
              <w:adjustRightInd w:val="0"/>
              <w:spacing w:line="300" w:lineRule="auto"/>
              <w:jc w:val="center"/>
              <w:rPr>
                <w:b/>
                <w:sz w:val="18"/>
                <w:szCs w:val="18"/>
              </w:rPr>
            </w:pPr>
            <w:r w:rsidRPr="00002918">
              <w:rPr>
                <w:b/>
                <w:sz w:val="18"/>
                <w:szCs w:val="18"/>
              </w:rPr>
              <w:t>学时</w:t>
            </w:r>
          </w:p>
        </w:tc>
        <w:tc>
          <w:tcPr>
            <w:tcW w:w="647" w:type="dxa"/>
            <w:tcMar>
              <w:left w:w="57" w:type="dxa"/>
              <w:right w:w="57" w:type="dxa"/>
            </w:tcMar>
            <w:vAlign w:val="center"/>
          </w:tcPr>
          <w:p w:rsidR="008E07CA" w:rsidRPr="00002918" w:rsidRDefault="008E07CA" w:rsidP="000D3D18">
            <w:pPr>
              <w:adjustRightInd w:val="0"/>
              <w:spacing w:line="300" w:lineRule="auto"/>
              <w:jc w:val="center"/>
              <w:rPr>
                <w:b/>
                <w:sz w:val="18"/>
                <w:szCs w:val="18"/>
              </w:rPr>
            </w:pPr>
            <w:r w:rsidRPr="00002918">
              <w:rPr>
                <w:b/>
                <w:sz w:val="18"/>
                <w:szCs w:val="18"/>
              </w:rPr>
              <w:t>学分</w:t>
            </w:r>
          </w:p>
        </w:tc>
        <w:tc>
          <w:tcPr>
            <w:tcW w:w="518" w:type="dxa"/>
            <w:tcMar>
              <w:left w:w="57" w:type="dxa"/>
              <w:right w:w="57" w:type="dxa"/>
            </w:tcMar>
            <w:vAlign w:val="center"/>
          </w:tcPr>
          <w:p w:rsidR="008E07CA" w:rsidRPr="00002918" w:rsidRDefault="008E07CA" w:rsidP="000D3D18">
            <w:pPr>
              <w:adjustRightInd w:val="0"/>
              <w:spacing w:line="300" w:lineRule="auto"/>
              <w:jc w:val="center"/>
              <w:rPr>
                <w:b/>
                <w:sz w:val="18"/>
                <w:szCs w:val="18"/>
              </w:rPr>
            </w:pPr>
            <w:r w:rsidRPr="00002918">
              <w:rPr>
                <w:b/>
                <w:sz w:val="18"/>
                <w:szCs w:val="18"/>
              </w:rPr>
              <w:t>开课学期</w:t>
            </w:r>
          </w:p>
        </w:tc>
        <w:tc>
          <w:tcPr>
            <w:tcW w:w="1037" w:type="dxa"/>
            <w:tcMar>
              <w:left w:w="57" w:type="dxa"/>
              <w:right w:w="57" w:type="dxa"/>
            </w:tcMar>
            <w:vAlign w:val="center"/>
          </w:tcPr>
          <w:p w:rsidR="008E07CA" w:rsidRPr="00002918" w:rsidRDefault="008E07CA" w:rsidP="000D3D18">
            <w:pPr>
              <w:adjustRightInd w:val="0"/>
              <w:spacing w:line="300" w:lineRule="auto"/>
              <w:jc w:val="center"/>
              <w:rPr>
                <w:b/>
                <w:sz w:val="18"/>
                <w:szCs w:val="18"/>
              </w:rPr>
            </w:pPr>
            <w:r w:rsidRPr="00002918">
              <w:rPr>
                <w:b/>
                <w:sz w:val="18"/>
                <w:szCs w:val="18"/>
              </w:rPr>
              <w:t>授课方式</w:t>
            </w:r>
          </w:p>
        </w:tc>
        <w:tc>
          <w:tcPr>
            <w:tcW w:w="649" w:type="dxa"/>
            <w:tcMar>
              <w:left w:w="57" w:type="dxa"/>
              <w:right w:w="57" w:type="dxa"/>
            </w:tcMar>
            <w:vAlign w:val="center"/>
          </w:tcPr>
          <w:p w:rsidR="008E07CA" w:rsidRPr="00002918" w:rsidRDefault="008E07CA" w:rsidP="000D3D18">
            <w:pPr>
              <w:adjustRightInd w:val="0"/>
              <w:spacing w:line="300" w:lineRule="auto"/>
              <w:jc w:val="center"/>
              <w:rPr>
                <w:b/>
                <w:sz w:val="18"/>
                <w:szCs w:val="18"/>
              </w:rPr>
            </w:pPr>
            <w:r w:rsidRPr="00002918">
              <w:rPr>
                <w:b/>
                <w:sz w:val="18"/>
                <w:szCs w:val="18"/>
              </w:rPr>
              <w:t>考试方式</w:t>
            </w:r>
          </w:p>
        </w:tc>
        <w:tc>
          <w:tcPr>
            <w:tcW w:w="900" w:type="dxa"/>
          </w:tcPr>
          <w:p w:rsidR="008E07CA" w:rsidRPr="00002918" w:rsidRDefault="008E07CA" w:rsidP="000D3D18">
            <w:pPr>
              <w:adjustRightInd w:val="0"/>
              <w:spacing w:line="300" w:lineRule="auto"/>
              <w:jc w:val="center"/>
              <w:rPr>
                <w:b/>
                <w:sz w:val="18"/>
                <w:szCs w:val="18"/>
              </w:rPr>
            </w:pPr>
            <w:r w:rsidRPr="00002918">
              <w:rPr>
                <w:b/>
                <w:sz w:val="18"/>
                <w:szCs w:val="18"/>
              </w:rPr>
              <w:t>备注</w:t>
            </w:r>
          </w:p>
        </w:tc>
      </w:tr>
      <w:tr w:rsidR="008E07CA" w:rsidRPr="00002918" w:rsidTr="000D3D18">
        <w:trPr>
          <w:trHeight w:val="397"/>
        </w:trPr>
        <w:tc>
          <w:tcPr>
            <w:tcW w:w="973" w:type="dxa"/>
            <w:gridSpan w:val="2"/>
            <w:vMerge w:val="restart"/>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A</w:t>
            </w:r>
          </w:p>
        </w:tc>
        <w:tc>
          <w:tcPr>
            <w:tcW w:w="896" w:type="dxa"/>
            <w:tcMar>
              <w:left w:w="57" w:type="dxa"/>
              <w:right w:w="57" w:type="dxa"/>
            </w:tcMar>
            <w:vAlign w:val="center"/>
          </w:tcPr>
          <w:p w:rsidR="008E07CA" w:rsidRPr="00002918" w:rsidRDefault="005A2FE3" w:rsidP="000D3D18">
            <w:pPr>
              <w:adjustRightInd w:val="0"/>
              <w:spacing w:line="300" w:lineRule="auto"/>
              <w:jc w:val="center"/>
              <w:rPr>
                <w:sz w:val="18"/>
                <w:szCs w:val="18"/>
              </w:rPr>
            </w:pPr>
            <w:r w:rsidRPr="00002918">
              <w:rPr>
                <w:sz w:val="18"/>
                <w:szCs w:val="18"/>
              </w:rPr>
              <w:t>s</w:t>
            </w:r>
            <w:r w:rsidR="008E07CA" w:rsidRPr="00002918">
              <w:rPr>
                <w:sz w:val="18"/>
                <w:szCs w:val="18"/>
              </w:rPr>
              <w:t>008001</w:t>
            </w:r>
          </w:p>
        </w:tc>
        <w:tc>
          <w:tcPr>
            <w:tcW w:w="2070" w:type="dxa"/>
            <w:tcMar>
              <w:left w:w="57" w:type="dxa"/>
              <w:right w:w="57" w:type="dxa"/>
            </w:tcMar>
            <w:vAlign w:val="center"/>
          </w:tcPr>
          <w:p w:rsidR="008E07CA" w:rsidRPr="00002918" w:rsidRDefault="008E07CA" w:rsidP="000D3D18">
            <w:pPr>
              <w:widowControl/>
              <w:jc w:val="center"/>
              <w:rPr>
                <w:kern w:val="0"/>
                <w:sz w:val="18"/>
                <w:szCs w:val="18"/>
              </w:rPr>
            </w:pPr>
            <w:r w:rsidRPr="00002918">
              <w:rPr>
                <w:sz w:val="18"/>
                <w:szCs w:val="18"/>
              </w:rPr>
              <w:t>中国特色社会主义理论与实践研究</w:t>
            </w:r>
          </w:p>
        </w:tc>
        <w:tc>
          <w:tcPr>
            <w:tcW w:w="781" w:type="dxa"/>
            <w:tcMar>
              <w:left w:w="57" w:type="dxa"/>
              <w:right w:w="57" w:type="dxa"/>
            </w:tcMar>
            <w:vAlign w:val="center"/>
          </w:tcPr>
          <w:p w:rsidR="008E07CA" w:rsidRPr="00002918" w:rsidRDefault="008E07CA" w:rsidP="000D3D18">
            <w:pPr>
              <w:widowControl/>
              <w:spacing w:line="300" w:lineRule="auto"/>
              <w:jc w:val="center"/>
              <w:rPr>
                <w:kern w:val="0"/>
                <w:sz w:val="18"/>
                <w:szCs w:val="18"/>
              </w:rPr>
            </w:pPr>
            <w:r w:rsidRPr="00002918">
              <w:rPr>
                <w:kern w:val="0"/>
                <w:sz w:val="18"/>
                <w:szCs w:val="18"/>
              </w:rPr>
              <w:t>36</w:t>
            </w:r>
          </w:p>
        </w:tc>
        <w:tc>
          <w:tcPr>
            <w:tcW w:w="647" w:type="dxa"/>
            <w:tcMar>
              <w:left w:w="57" w:type="dxa"/>
              <w:right w:w="57" w:type="dxa"/>
            </w:tcMar>
            <w:vAlign w:val="center"/>
          </w:tcPr>
          <w:p w:rsidR="008E07CA" w:rsidRPr="00002918" w:rsidRDefault="008E07CA" w:rsidP="000D3D18">
            <w:pPr>
              <w:widowControl/>
              <w:spacing w:line="300" w:lineRule="auto"/>
              <w:jc w:val="center"/>
              <w:rPr>
                <w:kern w:val="0"/>
                <w:sz w:val="18"/>
                <w:szCs w:val="18"/>
              </w:rPr>
            </w:pPr>
            <w:r w:rsidRPr="00002918">
              <w:rPr>
                <w:kern w:val="0"/>
                <w:sz w:val="18"/>
                <w:szCs w:val="18"/>
              </w:rPr>
              <w:t>2</w:t>
            </w:r>
          </w:p>
        </w:tc>
        <w:tc>
          <w:tcPr>
            <w:tcW w:w="518" w:type="dxa"/>
            <w:tcMar>
              <w:left w:w="57" w:type="dxa"/>
              <w:right w:w="57" w:type="dxa"/>
            </w:tcMar>
            <w:vAlign w:val="center"/>
          </w:tcPr>
          <w:p w:rsidR="008E07CA" w:rsidRPr="00002918" w:rsidRDefault="008E07CA" w:rsidP="000D3D18">
            <w:pPr>
              <w:widowControl/>
              <w:spacing w:line="300" w:lineRule="auto"/>
              <w:jc w:val="center"/>
              <w:rPr>
                <w:kern w:val="0"/>
                <w:sz w:val="18"/>
                <w:szCs w:val="18"/>
              </w:rPr>
            </w:pPr>
            <w:r w:rsidRPr="00002918">
              <w:rPr>
                <w:kern w:val="0"/>
                <w:sz w:val="18"/>
                <w:szCs w:val="18"/>
              </w:rPr>
              <w:t>1</w:t>
            </w:r>
          </w:p>
        </w:tc>
        <w:tc>
          <w:tcPr>
            <w:tcW w:w="1037" w:type="dxa"/>
            <w:tcMar>
              <w:left w:w="57" w:type="dxa"/>
              <w:right w:w="57" w:type="dxa"/>
            </w:tcMar>
            <w:vAlign w:val="center"/>
          </w:tcPr>
          <w:p w:rsidR="008E07CA" w:rsidRPr="00002918" w:rsidRDefault="008E07CA"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8E07CA" w:rsidRPr="00002918" w:rsidRDefault="008E07CA" w:rsidP="000D3D18">
            <w:pPr>
              <w:widowControl/>
              <w:spacing w:line="300" w:lineRule="auto"/>
              <w:jc w:val="center"/>
              <w:rPr>
                <w:kern w:val="0"/>
                <w:sz w:val="18"/>
                <w:szCs w:val="18"/>
              </w:rPr>
            </w:pPr>
            <w:r w:rsidRPr="00002918">
              <w:rPr>
                <w:kern w:val="0"/>
                <w:sz w:val="18"/>
                <w:szCs w:val="18"/>
              </w:rPr>
              <w:t>考试</w:t>
            </w:r>
          </w:p>
        </w:tc>
        <w:tc>
          <w:tcPr>
            <w:tcW w:w="900" w:type="dxa"/>
          </w:tcPr>
          <w:p w:rsidR="008E07CA" w:rsidRPr="00002918" w:rsidRDefault="008E07CA" w:rsidP="000D3D18">
            <w:pPr>
              <w:widowControl/>
              <w:spacing w:line="300" w:lineRule="auto"/>
              <w:jc w:val="center"/>
              <w:rPr>
                <w:kern w:val="0"/>
                <w:sz w:val="18"/>
                <w:szCs w:val="18"/>
              </w:rPr>
            </w:pPr>
          </w:p>
        </w:tc>
      </w:tr>
      <w:tr w:rsidR="008E07CA" w:rsidRPr="00002918" w:rsidTr="000D3D18">
        <w:trPr>
          <w:trHeight w:val="397"/>
        </w:trPr>
        <w:tc>
          <w:tcPr>
            <w:tcW w:w="973" w:type="dxa"/>
            <w:gridSpan w:val="2"/>
            <w:vMerge/>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896" w:type="dxa"/>
            <w:tcMar>
              <w:left w:w="57" w:type="dxa"/>
              <w:right w:w="57" w:type="dxa"/>
            </w:tcMar>
            <w:vAlign w:val="center"/>
          </w:tcPr>
          <w:p w:rsidR="008E07CA" w:rsidRPr="00002918" w:rsidRDefault="005A2FE3" w:rsidP="000D3D18">
            <w:pPr>
              <w:adjustRightInd w:val="0"/>
              <w:spacing w:line="300" w:lineRule="auto"/>
              <w:jc w:val="center"/>
              <w:rPr>
                <w:sz w:val="18"/>
                <w:szCs w:val="18"/>
              </w:rPr>
            </w:pPr>
            <w:r w:rsidRPr="00002918">
              <w:rPr>
                <w:sz w:val="18"/>
                <w:szCs w:val="18"/>
              </w:rPr>
              <w:t>s</w:t>
            </w:r>
            <w:r w:rsidR="008E07CA" w:rsidRPr="00002918">
              <w:rPr>
                <w:sz w:val="18"/>
                <w:szCs w:val="18"/>
              </w:rPr>
              <w:t>008002</w:t>
            </w:r>
          </w:p>
        </w:tc>
        <w:tc>
          <w:tcPr>
            <w:tcW w:w="2070" w:type="dxa"/>
            <w:tcMar>
              <w:left w:w="57" w:type="dxa"/>
              <w:right w:w="57" w:type="dxa"/>
            </w:tcMar>
            <w:vAlign w:val="center"/>
          </w:tcPr>
          <w:p w:rsidR="008E07CA" w:rsidRPr="00002918" w:rsidRDefault="008E07CA" w:rsidP="000D3D18">
            <w:pPr>
              <w:widowControl/>
              <w:spacing w:line="300" w:lineRule="auto"/>
              <w:jc w:val="center"/>
              <w:rPr>
                <w:kern w:val="0"/>
                <w:sz w:val="18"/>
                <w:szCs w:val="18"/>
              </w:rPr>
            </w:pPr>
            <w:r w:rsidRPr="00002918">
              <w:rPr>
                <w:kern w:val="0"/>
                <w:sz w:val="18"/>
                <w:szCs w:val="18"/>
              </w:rPr>
              <w:t>自然辩证法概论</w:t>
            </w:r>
          </w:p>
        </w:tc>
        <w:tc>
          <w:tcPr>
            <w:tcW w:w="781" w:type="dxa"/>
            <w:tcMar>
              <w:left w:w="57" w:type="dxa"/>
              <w:right w:w="57" w:type="dxa"/>
            </w:tcMar>
            <w:vAlign w:val="center"/>
          </w:tcPr>
          <w:p w:rsidR="008E07CA" w:rsidRPr="00002918" w:rsidRDefault="008E07CA" w:rsidP="000D3D18">
            <w:pPr>
              <w:widowControl/>
              <w:spacing w:line="300" w:lineRule="auto"/>
              <w:jc w:val="center"/>
              <w:rPr>
                <w:kern w:val="0"/>
                <w:sz w:val="18"/>
                <w:szCs w:val="18"/>
              </w:rPr>
            </w:pPr>
            <w:r w:rsidRPr="00002918">
              <w:rPr>
                <w:kern w:val="0"/>
                <w:sz w:val="18"/>
                <w:szCs w:val="18"/>
              </w:rPr>
              <w:t>18</w:t>
            </w:r>
          </w:p>
        </w:tc>
        <w:tc>
          <w:tcPr>
            <w:tcW w:w="647" w:type="dxa"/>
            <w:tcMar>
              <w:left w:w="57" w:type="dxa"/>
              <w:right w:w="57" w:type="dxa"/>
            </w:tcMar>
            <w:vAlign w:val="center"/>
          </w:tcPr>
          <w:p w:rsidR="008E07CA" w:rsidRPr="00002918" w:rsidRDefault="008E07CA" w:rsidP="000D3D18">
            <w:pPr>
              <w:widowControl/>
              <w:spacing w:line="300" w:lineRule="auto"/>
              <w:jc w:val="center"/>
              <w:rPr>
                <w:kern w:val="0"/>
                <w:sz w:val="18"/>
                <w:szCs w:val="18"/>
              </w:rPr>
            </w:pPr>
            <w:r w:rsidRPr="00002918">
              <w:rPr>
                <w:kern w:val="0"/>
                <w:sz w:val="18"/>
                <w:szCs w:val="18"/>
              </w:rPr>
              <w:t>1</w:t>
            </w:r>
          </w:p>
        </w:tc>
        <w:tc>
          <w:tcPr>
            <w:tcW w:w="518" w:type="dxa"/>
            <w:tcMar>
              <w:left w:w="57" w:type="dxa"/>
              <w:right w:w="57" w:type="dxa"/>
            </w:tcMar>
            <w:vAlign w:val="center"/>
          </w:tcPr>
          <w:p w:rsidR="008E07CA" w:rsidRPr="00002918" w:rsidRDefault="008E07CA" w:rsidP="000D3D18">
            <w:pPr>
              <w:widowControl/>
              <w:spacing w:line="300" w:lineRule="auto"/>
              <w:jc w:val="center"/>
              <w:rPr>
                <w:kern w:val="0"/>
                <w:sz w:val="18"/>
                <w:szCs w:val="18"/>
              </w:rPr>
            </w:pPr>
            <w:r w:rsidRPr="00002918">
              <w:rPr>
                <w:kern w:val="0"/>
                <w:sz w:val="18"/>
                <w:szCs w:val="18"/>
              </w:rPr>
              <w:t>2</w:t>
            </w:r>
          </w:p>
        </w:tc>
        <w:tc>
          <w:tcPr>
            <w:tcW w:w="1037" w:type="dxa"/>
            <w:tcMar>
              <w:left w:w="57" w:type="dxa"/>
              <w:right w:w="57" w:type="dxa"/>
            </w:tcMar>
            <w:vAlign w:val="center"/>
          </w:tcPr>
          <w:p w:rsidR="008E07CA" w:rsidRPr="00002918" w:rsidRDefault="008E07CA" w:rsidP="000D3D18">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8E07CA" w:rsidRPr="00002918" w:rsidRDefault="008E07CA" w:rsidP="000D3D18">
            <w:pPr>
              <w:widowControl/>
              <w:spacing w:line="300" w:lineRule="auto"/>
              <w:jc w:val="center"/>
              <w:rPr>
                <w:kern w:val="0"/>
                <w:sz w:val="18"/>
                <w:szCs w:val="18"/>
              </w:rPr>
            </w:pPr>
            <w:r w:rsidRPr="00002918">
              <w:rPr>
                <w:kern w:val="0"/>
                <w:sz w:val="18"/>
                <w:szCs w:val="18"/>
              </w:rPr>
              <w:t>考试</w:t>
            </w:r>
          </w:p>
        </w:tc>
        <w:tc>
          <w:tcPr>
            <w:tcW w:w="900" w:type="dxa"/>
            <w:vAlign w:val="center"/>
          </w:tcPr>
          <w:p w:rsidR="008E07CA" w:rsidRPr="00002918" w:rsidRDefault="008E07CA" w:rsidP="000D3D18">
            <w:pPr>
              <w:widowControl/>
              <w:spacing w:line="300" w:lineRule="auto"/>
              <w:jc w:val="center"/>
              <w:rPr>
                <w:kern w:val="0"/>
                <w:sz w:val="18"/>
                <w:szCs w:val="18"/>
              </w:rPr>
            </w:pPr>
          </w:p>
        </w:tc>
      </w:tr>
      <w:tr w:rsidR="008E07CA" w:rsidRPr="00002918" w:rsidTr="000D3D18">
        <w:trPr>
          <w:trHeight w:val="397"/>
        </w:trPr>
        <w:tc>
          <w:tcPr>
            <w:tcW w:w="973" w:type="dxa"/>
            <w:gridSpan w:val="2"/>
            <w:vMerge/>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896" w:type="dxa"/>
            <w:tcMar>
              <w:left w:w="57" w:type="dxa"/>
              <w:right w:w="57" w:type="dxa"/>
            </w:tcMar>
            <w:vAlign w:val="center"/>
          </w:tcPr>
          <w:p w:rsidR="008E07CA" w:rsidRPr="00002918" w:rsidRDefault="005A2FE3" w:rsidP="000D3D18">
            <w:pPr>
              <w:widowControl/>
              <w:spacing w:line="300" w:lineRule="auto"/>
              <w:jc w:val="center"/>
              <w:rPr>
                <w:sz w:val="18"/>
                <w:szCs w:val="18"/>
              </w:rPr>
            </w:pPr>
            <w:r w:rsidRPr="00002918">
              <w:rPr>
                <w:sz w:val="18"/>
                <w:szCs w:val="18"/>
              </w:rPr>
              <w:t>s</w:t>
            </w:r>
            <w:r w:rsidR="008E07CA" w:rsidRPr="00002918">
              <w:rPr>
                <w:sz w:val="18"/>
                <w:szCs w:val="18"/>
              </w:rPr>
              <w:t>999031</w:t>
            </w:r>
          </w:p>
        </w:tc>
        <w:tc>
          <w:tcPr>
            <w:tcW w:w="2070" w:type="dxa"/>
            <w:tcMar>
              <w:left w:w="57" w:type="dxa"/>
              <w:right w:w="57" w:type="dxa"/>
            </w:tcMar>
            <w:vAlign w:val="center"/>
          </w:tcPr>
          <w:p w:rsidR="008E07CA" w:rsidRPr="00002918" w:rsidRDefault="008E07CA" w:rsidP="000D3D18">
            <w:pPr>
              <w:widowControl/>
              <w:spacing w:line="300" w:lineRule="auto"/>
              <w:jc w:val="center"/>
              <w:rPr>
                <w:kern w:val="0"/>
                <w:sz w:val="18"/>
                <w:szCs w:val="18"/>
              </w:rPr>
            </w:pPr>
            <w:r w:rsidRPr="00002918">
              <w:rPr>
                <w:kern w:val="0"/>
                <w:sz w:val="18"/>
                <w:szCs w:val="18"/>
              </w:rPr>
              <w:t>PET</w:t>
            </w:r>
            <w:r w:rsidR="005A2FE3" w:rsidRPr="00002918">
              <w:rPr>
                <w:kern w:val="0"/>
                <w:sz w:val="18"/>
                <w:szCs w:val="18"/>
              </w:rPr>
              <w:t>S</w:t>
            </w:r>
            <w:r w:rsidRPr="00002918">
              <w:rPr>
                <w:kern w:val="0"/>
                <w:sz w:val="18"/>
                <w:szCs w:val="18"/>
              </w:rPr>
              <w:t>-5</w:t>
            </w:r>
          </w:p>
        </w:tc>
        <w:tc>
          <w:tcPr>
            <w:tcW w:w="781" w:type="dxa"/>
            <w:tcMar>
              <w:left w:w="57" w:type="dxa"/>
              <w:right w:w="57" w:type="dxa"/>
            </w:tcMar>
            <w:vAlign w:val="center"/>
          </w:tcPr>
          <w:p w:rsidR="008E07CA" w:rsidRPr="00002918" w:rsidRDefault="008E07CA" w:rsidP="000D3D18">
            <w:pPr>
              <w:widowControl/>
              <w:spacing w:line="300" w:lineRule="auto"/>
              <w:jc w:val="center"/>
              <w:rPr>
                <w:kern w:val="0"/>
                <w:sz w:val="18"/>
                <w:szCs w:val="18"/>
              </w:rPr>
            </w:pPr>
            <w:r w:rsidRPr="00002918">
              <w:rPr>
                <w:kern w:val="0"/>
                <w:sz w:val="18"/>
                <w:szCs w:val="18"/>
              </w:rPr>
              <w:t>32</w:t>
            </w:r>
          </w:p>
        </w:tc>
        <w:tc>
          <w:tcPr>
            <w:tcW w:w="647" w:type="dxa"/>
            <w:tcMar>
              <w:left w:w="57" w:type="dxa"/>
              <w:right w:w="57" w:type="dxa"/>
            </w:tcMar>
            <w:vAlign w:val="center"/>
          </w:tcPr>
          <w:p w:rsidR="008E07CA" w:rsidRPr="00002918" w:rsidRDefault="008E07CA" w:rsidP="000D3D18">
            <w:pPr>
              <w:widowControl/>
              <w:spacing w:line="300" w:lineRule="auto"/>
              <w:jc w:val="center"/>
              <w:rPr>
                <w:kern w:val="0"/>
                <w:sz w:val="18"/>
                <w:szCs w:val="18"/>
              </w:rPr>
            </w:pPr>
            <w:r w:rsidRPr="00002918">
              <w:rPr>
                <w:kern w:val="0"/>
                <w:sz w:val="18"/>
                <w:szCs w:val="18"/>
              </w:rPr>
              <w:t>2</w:t>
            </w:r>
          </w:p>
        </w:tc>
        <w:tc>
          <w:tcPr>
            <w:tcW w:w="518" w:type="dxa"/>
            <w:tcMar>
              <w:left w:w="57" w:type="dxa"/>
              <w:right w:w="57" w:type="dxa"/>
            </w:tcMar>
            <w:vAlign w:val="center"/>
          </w:tcPr>
          <w:p w:rsidR="008E07CA" w:rsidRPr="00002918" w:rsidRDefault="008E07CA" w:rsidP="000D3D18">
            <w:pPr>
              <w:widowControl/>
              <w:spacing w:line="300" w:lineRule="auto"/>
              <w:jc w:val="center"/>
              <w:rPr>
                <w:kern w:val="0"/>
                <w:sz w:val="18"/>
                <w:szCs w:val="18"/>
              </w:rPr>
            </w:pPr>
            <w:r w:rsidRPr="00002918">
              <w:rPr>
                <w:kern w:val="0"/>
                <w:sz w:val="18"/>
                <w:szCs w:val="18"/>
              </w:rPr>
              <w:t>1</w:t>
            </w:r>
          </w:p>
        </w:tc>
        <w:tc>
          <w:tcPr>
            <w:tcW w:w="1037"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考试</w:t>
            </w:r>
          </w:p>
        </w:tc>
        <w:tc>
          <w:tcPr>
            <w:tcW w:w="900" w:type="dxa"/>
          </w:tcPr>
          <w:p w:rsidR="008E07CA" w:rsidRPr="00002918" w:rsidRDefault="008E07CA" w:rsidP="000D3D18">
            <w:pPr>
              <w:widowControl/>
              <w:spacing w:line="300" w:lineRule="auto"/>
              <w:jc w:val="center"/>
              <w:rPr>
                <w:kern w:val="0"/>
                <w:sz w:val="18"/>
                <w:szCs w:val="18"/>
              </w:rPr>
            </w:pPr>
          </w:p>
        </w:tc>
      </w:tr>
      <w:tr w:rsidR="008E07CA" w:rsidRPr="00002918" w:rsidTr="000D3D18">
        <w:trPr>
          <w:trHeight w:val="397"/>
        </w:trPr>
        <w:tc>
          <w:tcPr>
            <w:tcW w:w="973" w:type="dxa"/>
            <w:gridSpan w:val="2"/>
            <w:vMerge/>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896" w:type="dxa"/>
            <w:tcMar>
              <w:left w:w="57" w:type="dxa"/>
              <w:right w:w="57" w:type="dxa"/>
            </w:tcMar>
            <w:vAlign w:val="center"/>
          </w:tcPr>
          <w:p w:rsidR="008E07CA" w:rsidRPr="00002918" w:rsidRDefault="00933715" w:rsidP="000D3D18">
            <w:pPr>
              <w:widowControl/>
              <w:spacing w:line="300" w:lineRule="auto"/>
              <w:jc w:val="center"/>
              <w:rPr>
                <w:sz w:val="18"/>
                <w:szCs w:val="18"/>
              </w:rPr>
            </w:pPr>
            <w:r w:rsidRPr="00933715">
              <w:rPr>
                <w:sz w:val="18"/>
                <w:szCs w:val="18"/>
              </w:rPr>
              <w:t>s007156</w:t>
            </w:r>
          </w:p>
        </w:tc>
        <w:tc>
          <w:tcPr>
            <w:tcW w:w="2070"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科技写作</w:t>
            </w:r>
          </w:p>
        </w:tc>
        <w:tc>
          <w:tcPr>
            <w:tcW w:w="781"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16</w:t>
            </w:r>
          </w:p>
        </w:tc>
        <w:tc>
          <w:tcPr>
            <w:tcW w:w="647"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1</w:t>
            </w:r>
          </w:p>
        </w:tc>
        <w:tc>
          <w:tcPr>
            <w:tcW w:w="518"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1</w:t>
            </w:r>
          </w:p>
        </w:tc>
        <w:tc>
          <w:tcPr>
            <w:tcW w:w="1037"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考试</w:t>
            </w:r>
          </w:p>
        </w:tc>
        <w:tc>
          <w:tcPr>
            <w:tcW w:w="900" w:type="dxa"/>
          </w:tcPr>
          <w:p w:rsidR="008E07CA" w:rsidRPr="00002918" w:rsidRDefault="008E07CA" w:rsidP="000D3D18">
            <w:pPr>
              <w:widowControl/>
              <w:spacing w:line="300" w:lineRule="auto"/>
              <w:jc w:val="center"/>
              <w:rPr>
                <w:sz w:val="18"/>
                <w:szCs w:val="18"/>
              </w:rPr>
            </w:pPr>
          </w:p>
        </w:tc>
      </w:tr>
      <w:tr w:rsidR="008E07CA" w:rsidRPr="00002918" w:rsidTr="000D3D18">
        <w:trPr>
          <w:trHeight w:val="579"/>
        </w:trPr>
        <w:tc>
          <w:tcPr>
            <w:tcW w:w="336" w:type="dxa"/>
            <w:vMerge w:val="restart"/>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p>
          <w:p w:rsidR="008E07CA" w:rsidRPr="00002918" w:rsidRDefault="008E07CA" w:rsidP="000D3D18">
            <w:pPr>
              <w:adjustRightInd w:val="0"/>
              <w:spacing w:line="300" w:lineRule="auto"/>
              <w:jc w:val="center"/>
              <w:rPr>
                <w:sz w:val="18"/>
                <w:szCs w:val="18"/>
              </w:rPr>
            </w:pPr>
          </w:p>
          <w:p w:rsidR="008E07CA" w:rsidRPr="00002918" w:rsidRDefault="008E07CA" w:rsidP="000D3D18">
            <w:pPr>
              <w:adjustRightInd w:val="0"/>
              <w:spacing w:line="300" w:lineRule="auto"/>
              <w:jc w:val="center"/>
              <w:rPr>
                <w:sz w:val="18"/>
                <w:szCs w:val="18"/>
              </w:rPr>
            </w:pPr>
            <w:r w:rsidRPr="00002918">
              <w:rPr>
                <w:sz w:val="18"/>
                <w:szCs w:val="18"/>
              </w:rPr>
              <w:t>B</w:t>
            </w:r>
          </w:p>
          <w:p w:rsidR="008E07CA" w:rsidRPr="00002918" w:rsidRDefault="008E07CA" w:rsidP="000D3D18">
            <w:pPr>
              <w:adjustRightInd w:val="0"/>
              <w:spacing w:line="300" w:lineRule="auto"/>
              <w:jc w:val="center"/>
              <w:rPr>
                <w:sz w:val="18"/>
                <w:szCs w:val="18"/>
              </w:rPr>
            </w:pPr>
          </w:p>
          <w:p w:rsidR="008E07CA" w:rsidRPr="00002918" w:rsidRDefault="008E07CA" w:rsidP="000D3D18">
            <w:pPr>
              <w:adjustRightInd w:val="0"/>
              <w:spacing w:line="300" w:lineRule="auto"/>
              <w:jc w:val="center"/>
              <w:rPr>
                <w:sz w:val="18"/>
                <w:szCs w:val="18"/>
              </w:rPr>
            </w:pPr>
          </w:p>
        </w:tc>
        <w:tc>
          <w:tcPr>
            <w:tcW w:w="637" w:type="dxa"/>
            <w:vMerge w:val="restart"/>
            <w:shd w:val="clear" w:color="auto" w:fill="auto"/>
            <w:tcMar>
              <w:left w:w="57" w:type="dxa"/>
              <w:right w:w="57" w:type="dxa"/>
            </w:tcMar>
            <w:vAlign w:val="center"/>
          </w:tcPr>
          <w:p w:rsidR="008E07CA" w:rsidRPr="00002918" w:rsidRDefault="008E07CA" w:rsidP="00933715">
            <w:pPr>
              <w:adjustRightInd w:val="0"/>
              <w:jc w:val="center"/>
              <w:rPr>
                <w:sz w:val="18"/>
                <w:szCs w:val="18"/>
              </w:rPr>
            </w:pPr>
            <w:r w:rsidRPr="00002918">
              <w:rPr>
                <w:sz w:val="18"/>
                <w:szCs w:val="18"/>
              </w:rPr>
              <w:t>基础理论课程</w:t>
            </w:r>
          </w:p>
        </w:tc>
        <w:tc>
          <w:tcPr>
            <w:tcW w:w="896" w:type="dxa"/>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z007001</w:t>
            </w:r>
          </w:p>
        </w:tc>
        <w:tc>
          <w:tcPr>
            <w:tcW w:w="2070" w:type="dxa"/>
            <w:tcMar>
              <w:left w:w="57" w:type="dxa"/>
              <w:right w:w="57" w:type="dxa"/>
            </w:tcMar>
            <w:vAlign w:val="center"/>
          </w:tcPr>
          <w:p w:rsidR="008E07CA" w:rsidRPr="00002918" w:rsidRDefault="008E07CA" w:rsidP="000D3D18">
            <w:pPr>
              <w:jc w:val="center"/>
              <w:rPr>
                <w:sz w:val="18"/>
                <w:szCs w:val="18"/>
              </w:rPr>
            </w:pPr>
            <w:r w:rsidRPr="00002918">
              <w:rPr>
                <w:sz w:val="18"/>
                <w:szCs w:val="18"/>
              </w:rPr>
              <w:t>高等数理统计</w:t>
            </w:r>
          </w:p>
        </w:tc>
        <w:tc>
          <w:tcPr>
            <w:tcW w:w="781"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48</w:t>
            </w:r>
          </w:p>
        </w:tc>
        <w:tc>
          <w:tcPr>
            <w:tcW w:w="64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3</w:t>
            </w:r>
          </w:p>
        </w:tc>
        <w:tc>
          <w:tcPr>
            <w:tcW w:w="518"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考试</w:t>
            </w:r>
          </w:p>
        </w:tc>
        <w:tc>
          <w:tcPr>
            <w:tcW w:w="900" w:type="dxa"/>
            <w:vMerge w:val="restart"/>
            <w:vAlign w:val="center"/>
          </w:tcPr>
          <w:p w:rsidR="008E07CA" w:rsidRPr="00002918" w:rsidRDefault="008E07CA" w:rsidP="000D3D18">
            <w:pPr>
              <w:adjustRightInd w:val="0"/>
              <w:spacing w:line="300" w:lineRule="auto"/>
              <w:jc w:val="center"/>
              <w:rPr>
                <w:sz w:val="18"/>
                <w:szCs w:val="18"/>
              </w:rPr>
            </w:pPr>
            <w:r w:rsidRPr="00002918">
              <w:rPr>
                <w:sz w:val="18"/>
                <w:szCs w:val="18"/>
              </w:rPr>
              <w:t>不少于</w:t>
            </w:r>
            <w:r w:rsidRPr="00002918">
              <w:rPr>
                <w:sz w:val="18"/>
                <w:szCs w:val="18"/>
              </w:rPr>
              <w:t>9</w:t>
            </w:r>
            <w:r w:rsidRPr="00002918">
              <w:rPr>
                <w:sz w:val="18"/>
                <w:szCs w:val="18"/>
              </w:rPr>
              <w:t>学分</w:t>
            </w:r>
          </w:p>
        </w:tc>
      </w:tr>
      <w:tr w:rsidR="008E07CA" w:rsidRPr="00002918" w:rsidTr="000D3D18">
        <w:trPr>
          <w:trHeight w:val="397"/>
        </w:trPr>
        <w:tc>
          <w:tcPr>
            <w:tcW w:w="336" w:type="dxa"/>
            <w:vMerge/>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637" w:type="dxa"/>
            <w:vMerge/>
            <w:shd w:val="clear" w:color="auto" w:fill="auto"/>
            <w:tcMar>
              <w:left w:w="57" w:type="dxa"/>
              <w:right w:w="57" w:type="dxa"/>
            </w:tcMar>
            <w:vAlign w:val="center"/>
          </w:tcPr>
          <w:p w:rsidR="008E07CA" w:rsidRPr="00002918" w:rsidRDefault="008E07CA" w:rsidP="00933715">
            <w:pPr>
              <w:adjustRightInd w:val="0"/>
              <w:jc w:val="center"/>
              <w:rPr>
                <w:sz w:val="18"/>
                <w:szCs w:val="18"/>
              </w:rPr>
            </w:pPr>
          </w:p>
        </w:tc>
        <w:tc>
          <w:tcPr>
            <w:tcW w:w="896" w:type="dxa"/>
            <w:shd w:val="clear" w:color="auto" w:fill="auto"/>
            <w:tcMar>
              <w:left w:w="57" w:type="dxa"/>
              <w:right w:w="57" w:type="dxa"/>
            </w:tcMar>
            <w:vAlign w:val="center"/>
          </w:tcPr>
          <w:p w:rsidR="008E07CA" w:rsidRPr="00002918" w:rsidRDefault="008E07CA" w:rsidP="000D3D18">
            <w:pPr>
              <w:jc w:val="center"/>
              <w:rPr>
                <w:sz w:val="18"/>
                <w:szCs w:val="18"/>
              </w:rPr>
            </w:pPr>
            <w:r w:rsidRPr="00002918">
              <w:rPr>
                <w:sz w:val="18"/>
                <w:szCs w:val="18"/>
              </w:rPr>
              <w:t>z007002</w:t>
            </w:r>
          </w:p>
        </w:tc>
        <w:tc>
          <w:tcPr>
            <w:tcW w:w="2070"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线性模型及其应用</w:t>
            </w:r>
          </w:p>
        </w:tc>
        <w:tc>
          <w:tcPr>
            <w:tcW w:w="781"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考试</w:t>
            </w:r>
          </w:p>
        </w:tc>
        <w:tc>
          <w:tcPr>
            <w:tcW w:w="900" w:type="dxa"/>
            <w:vMerge/>
          </w:tcPr>
          <w:p w:rsidR="008E07CA" w:rsidRPr="00002918" w:rsidRDefault="008E07CA" w:rsidP="000D3D18">
            <w:pPr>
              <w:adjustRightInd w:val="0"/>
              <w:spacing w:line="300" w:lineRule="auto"/>
              <w:jc w:val="center"/>
              <w:rPr>
                <w:sz w:val="18"/>
                <w:szCs w:val="18"/>
              </w:rPr>
            </w:pPr>
          </w:p>
        </w:tc>
      </w:tr>
      <w:tr w:rsidR="008E07CA" w:rsidRPr="00002918" w:rsidTr="000D3D18">
        <w:trPr>
          <w:trHeight w:val="397"/>
        </w:trPr>
        <w:tc>
          <w:tcPr>
            <w:tcW w:w="336" w:type="dxa"/>
            <w:vMerge/>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637" w:type="dxa"/>
            <w:vMerge w:val="restart"/>
            <w:shd w:val="clear" w:color="auto" w:fill="auto"/>
            <w:tcMar>
              <w:left w:w="57" w:type="dxa"/>
              <w:right w:w="57" w:type="dxa"/>
            </w:tcMar>
            <w:vAlign w:val="center"/>
          </w:tcPr>
          <w:p w:rsidR="008E07CA" w:rsidRPr="00002918" w:rsidRDefault="008E07CA" w:rsidP="00933715">
            <w:pPr>
              <w:adjustRightInd w:val="0"/>
              <w:jc w:val="center"/>
              <w:rPr>
                <w:sz w:val="18"/>
                <w:szCs w:val="18"/>
              </w:rPr>
            </w:pPr>
            <w:r w:rsidRPr="00002918">
              <w:rPr>
                <w:sz w:val="18"/>
                <w:szCs w:val="18"/>
              </w:rPr>
              <w:t>专业技术课程</w:t>
            </w:r>
          </w:p>
        </w:tc>
        <w:tc>
          <w:tcPr>
            <w:tcW w:w="896" w:type="dxa"/>
            <w:shd w:val="clear" w:color="auto" w:fill="auto"/>
            <w:tcMar>
              <w:left w:w="57" w:type="dxa"/>
              <w:right w:w="57" w:type="dxa"/>
            </w:tcMar>
            <w:vAlign w:val="center"/>
          </w:tcPr>
          <w:p w:rsidR="008E07CA" w:rsidRPr="00002918" w:rsidRDefault="008E07CA" w:rsidP="000D3D18">
            <w:pPr>
              <w:jc w:val="center"/>
              <w:rPr>
                <w:sz w:val="18"/>
                <w:szCs w:val="18"/>
              </w:rPr>
            </w:pPr>
            <w:r w:rsidRPr="00002918">
              <w:rPr>
                <w:sz w:val="18"/>
                <w:szCs w:val="18"/>
              </w:rPr>
              <w:t>z007003</w:t>
            </w:r>
          </w:p>
        </w:tc>
        <w:tc>
          <w:tcPr>
            <w:tcW w:w="2070"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统计算法与软件应用</w:t>
            </w:r>
          </w:p>
        </w:tc>
        <w:tc>
          <w:tcPr>
            <w:tcW w:w="781"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考查</w:t>
            </w:r>
          </w:p>
        </w:tc>
        <w:tc>
          <w:tcPr>
            <w:tcW w:w="900" w:type="dxa"/>
            <w:vMerge/>
          </w:tcPr>
          <w:p w:rsidR="008E07CA" w:rsidRPr="00002918" w:rsidRDefault="008E07CA" w:rsidP="000D3D18">
            <w:pPr>
              <w:adjustRightInd w:val="0"/>
              <w:spacing w:line="300" w:lineRule="auto"/>
              <w:jc w:val="center"/>
              <w:rPr>
                <w:sz w:val="18"/>
                <w:szCs w:val="18"/>
              </w:rPr>
            </w:pPr>
          </w:p>
        </w:tc>
      </w:tr>
      <w:tr w:rsidR="008E07CA" w:rsidRPr="00002918" w:rsidTr="000D3D18">
        <w:trPr>
          <w:trHeight w:val="397"/>
        </w:trPr>
        <w:tc>
          <w:tcPr>
            <w:tcW w:w="336" w:type="dxa"/>
            <w:vMerge/>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637" w:type="dxa"/>
            <w:vMerge/>
            <w:shd w:val="clear" w:color="auto" w:fill="auto"/>
            <w:tcMar>
              <w:left w:w="57" w:type="dxa"/>
              <w:right w:w="57" w:type="dxa"/>
            </w:tcMar>
            <w:vAlign w:val="center"/>
          </w:tcPr>
          <w:p w:rsidR="008E07CA" w:rsidRPr="00002918" w:rsidRDefault="008E07CA" w:rsidP="00933715">
            <w:pPr>
              <w:adjustRightInd w:val="0"/>
              <w:jc w:val="center"/>
              <w:rPr>
                <w:sz w:val="18"/>
                <w:szCs w:val="18"/>
              </w:rPr>
            </w:pPr>
          </w:p>
        </w:tc>
        <w:tc>
          <w:tcPr>
            <w:tcW w:w="896" w:type="dxa"/>
            <w:shd w:val="clear" w:color="auto" w:fill="auto"/>
            <w:tcMar>
              <w:left w:w="57" w:type="dxa"/>
              <w:right w:w="57" w:type="dxa"/>
            </w:tcMar>
            <w:vAlign w:val="center"/>
          </w:tcPr>
          <w:p w:rsidR="008E07CA" w:rsidRPr="00002918" w:rsidRDefault="008E07CA" w:rsidP="000D3D18">
            <w:pPr>
              <w:jc w:val="center"/>
              <w:rPr>
                <w:sz w:val="18"/>
                <w:szCs w:val="18"/>
              </w:rPr>
            </w:pPr>
            <w:r w:rsidRPr="00002918">
              <w:rPr>
                <w:sz w:val="18"/>
                <w:szCs w:val="18"/>
              </w:rPr>
              <w:t>z007004</w:t>
            </w:r>
          </w:p>
        </w:tc>
        <w:tc>
          <w:tcPr>
            <w:tcW w:w="2070"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现代多元统计方法</w:t>
            </w:r>
          </w:p>
        </w:tc>
        <w:tc>
          <w:tcPr>
            <w:tcW w:w="781"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讲课</w:t>
            </w:r>
            <w:r w:rsidRPr="00002918">
              <w:rPr>
                <w:sz w:val="18"/>
                <w:szCs w:val="18"/>
              </w:rPr>
              <w:t>+</w:t>
            </w:r>
            <w:r w:rsidRPr="00002918">
              <w:rPr>
                <w:sz w:val="18"/>
                <w:szCs w:val="18"/>
              </w:rPr>
              <w:t>讨论</w:t>
            </w:r>
          </w:p>
        </w:tc>
        <w:tc>
          <w:tcPr>
            <w:tcW w:w="649"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考查</w:t>
            </w:r>
          </w:p>
        </w:tc>
        <w:tc>
          <w:tcPr>
            <w:tcW w:w="900" w:type="dxa"/>
            <w:vMerge/>
          </w:tcPr>
          <w:p w:rsidR="008E07CA" w:rsidRPr="00002918" w:rsidRDefault="008E07CA" w:rsidP="000D3D18">
            <w:pPr>
              <w:adjustRightInd w:val="0"/>
              <w:spacing w:line="300" w:lineRule="auto"/>
              <w:jc w:val="center"/>
              <w:rPr>
                <w:sz w:val="18"/>
                <w:szCs w:val="18"/>
              </w:rPr>
            </w:pPr>
          </w:p>
        </w:tc>
      </w:tr>
      <w:tr w:rsidR="008E07CA" w:rsidRPr="00002918" w:rsidTr="000D3D18">
        <w:trPr>
          <w:trHeight w:val="397"/>
        </w:trPr>
        <w:tc>
          <w:tcPr>
            <w:tcW w:w="336" w:type="dxa"/>
            <w:vMerge/>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637" w:type="dxa"/>
            <w:vMerge/>
            <w:shd w:val="clear" w:color="auto" w:fill="auto"/>
            <w:tcMar>
              <w:left w:w="57" w:type="dxa"/>
              <w:right w:w="57" w:type="dxa"/>
            </w:tcMar>
            <w:vAlign w:val="center"/>
          </w:tcPr>
          <w:p w:rsidR="008E07CA" w:rsidRPr="00002918" w:rsidRDefault="008E07CA" w:rsidP="00933715">
            <w:pPr>
              <w:adjustRightInd w:val="0"/>
              <w:jc w:val="center"/>
              <w:rPr>
                <w:sz w:val="18"/>
                <w:szCs w:val="18"/>
              </w:rPr>
            </w:pPr>
          </w:p>
        </w:tc>
        <w:tc>
          <w:tcPr>
            <w:tcW w:w="896" w:type="dxa"/>
            <w:shd w:val="clear" w:color="auto" w:fill="auto"/>
            <w:tcMar>
              <w:left w:w="57" w:type="dxa"/>
              <w:right w:w="57" w:type="dxa"/>
            </w:tcMar>
            <w:vAlign w:val="center"/>
          </w:tcPr>
          <w:p w:rsidR="008E07CA" w:rsidRPr="00002918" w:rsidRDefault="008E07CA" w:rsidP="000D3D18">
            <w:pPr>
              <w:jc w:val="center"/>
              <w:rPr>
                <w:sz w:val="18"/>
                <w:szCs w:val="18"/>
              </w:rPr>
            </w:pPr>
            <w:r w:rsidRPr="00002918">
              <w:rPr>
                <w:sz w:val="18"/>
                <w:szCs w:val="18"/>
              </w:rPr>
              <w:t>z007005</w:t>
            </w:r>
          </w:p>
        </w:tc>
        <w:tc>
          <w:tcPr>
            <w:tcW w:w="2070"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抽样技术与统计调查</w:t>
            </w:r>
          </w:p>
        </w:tc>
        <w:tc>
          <w:tcPr>
            <w:tcW w:w="781"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考试</w:t>
            </w:r>
          </w:p>
        </w:tc>
        <w:tc>
          <w:tcPr>
            <w:tcW w:w="900" w:type="dxa"/>
            <w:vMerge/>
          </w:tcPr>
          <w:p w:rsidR="008E07CA" w:rsidRPr="00002918" w:rsidRDefault="008E07CA" w:rsidP="000D3D18">
            <w:pPr>
              <w:adjustRightInd w:val="0"/>
              <w:spacing w:line="300" w:lineRule="auto"/>
              <w:jc w:val="center"/>
              <w:rPr>
                <w:sz w:val="18"/>
                <w:szCs w:val="18"/>
              </w:rPr>
            </w:pPr>
          </w:p>
        </w:tc>
      </w:tr>
      <w:tr w:rsidR="008E07CA" w:rsidRPr="00002918" w:rsidTr="000D3D18">
        <w:trPr>
          <w:trHeight w:val="397"/>
        </w:trPr>
        <w:tc>
          <w:tcPr>
            <w:tcW w:w="336" w:type="dxa"/>
            <w:vMerge/>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637" w:type="dxa"/>
            <w:vMerge/>
            <w:shd w:val="clear" w:color="auto" w:fill="auto"/>
            <w:tcMar>
              <w:left w:w="57" w:type="dxa"/>
              <w:right w:w="57" w:type="dxa"/>
            </w:tcMar>
            <w:vAlign w:val="center"/>
          </w:tcPr>
          <w:p w:rsidR="008E07CA" w:rsidRPr="00002918" w:rsidRDefault="008E07CA" w:rsidP="00933715">
            <w:pPr>
              <w:adjustRightInd w:val="0"/>
              <w:jc w:val="center"/>
              <w:rPr>
                <w:sz w:val="18"/>
                <w:szCs w:val="18"/>
              </w:rPr>
            </w:pPr>
          </w:p>
        </w:tc>
        <w:tc>
          <w:tcPr>
            <w:tcW w:w="896" w:type="dxa"/>
            <w:shd w:val="clear" w:color="auto" w:fill="auto"/>
            <w:tcMar>
              <w:left w:w="57" w:type="dxa"/>
              <w:right w:w="57" w:type="dxa"/>
            </w:tcMar>
            <w:vAlign w:val="center"/>
          </w:tcPr>
          <w:p w:rsidR="008E07CA" w:rsidRPr="00002918" w:rsidRDefault="008E07CA" w:rsidP="000D3D18">
            <w:pPr>
              <w:jc w:val="center"/>
              <w:rPr>
                <w:sz w:val="18"/>
                <w:szCs w:val="18"/>
              </w:rPr>
            </w:pPr>
            <w:r w:rsidRPr="00002918">
              <w:rPr>
                <w:sz w:val="18"/>
                <w:szCs w:val="18"/>
              </w:rPr>
              <w:t>z007006</w:t>
            </w:r>
          </w:p>
        </w:tc>
        <w:tc>
          <w:tcPr>
            <w:tcW w:w="2070"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应用时间序列分析</w:t>
            </w:r>
          </w:p>
        </w:tc>
        <w:tc>
          <w:tcPr>
            <w:tcW w:w="781"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讲课</w:t>
            </w:r>
            <w:r w:rsidRPr="00002918">
              <w:rPr>
                <w:sz w:val="18"/>
                <w:szCs w:val="18"/>
              </w:rPr>
              <w:t>+</w:t>
            </w:r>
            <w:r w:rsidRPr="00002918">
              <w:rPr>
                <w:sz w:val="18"/>
                <w:szCs w:val="18"/>
              </w:rPr>
              <w:t>讨论</w:t>
            </w:r>
          </w:p>
        </w:tc>
        <w:tc>
          <w:tcPr>
            <w:tcW w:w="649"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考查</w:t>
            </w:r>
          </w:p>
        </w:tc>
        <w:tc>
          <w:tcPr>
            <w:tcW w:w="900" w:type="dxa"/>
            <w:vMerge/>
          </w:tcPr>
          <w:p w:rsidR="008E07CA" w:rsidRPr="00002918" w:rsidRDefault="008E07CA" w:rsidP="000D3D18">
            <w:pPr>
              <w:adjustRightInd w:val="0"/>
              <w:spacing w:line="300" w:lineRule="auto"/>
              <w:jc w:val="center"/>
              <w:rPr>
                <w:sz w:val="18"/>
                <w:szCs w:val="18"/>
              </w:rPr>
            </w:pPr>
          </w:p>
        </w:tc>
      </w:tr>
      <w:tr w:rsidR="008E07CA" w:rsidRPr="00002918" w:rsidTr="000D3D18">
        <w:trPr>
          <w:trHeight w:val="397"/>
        </w:trPr>
        <w:tc>
          <w:tcPr>
            <w:tcW w:w="336" w:type="dxa"/>
            <w:vMerge/>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637" w:type="dxa"/>
            <w:vMerge/>
            <w:shd w:val="clear" w:color="auto" w:fill="auto"/>
            <w:tcMar>
              <w:left w:w="57" w:type="dxa"/>
              <w:right w:w="57" w:type="dxa"/>
            </w:tcMar>
            <w:vAlign w:val="center"/>
          </w:tcPr>
          <w:p w:rsidR="008E07CA" w:rsidRPr="00002918" w:rsidRDefault="008E07CA" w:rsidP="00933715">
            <w:pPr>
              <w:adjustRightInd w:val="0"/>
              <w:jc w:val="center"/>
              <w:rPr>
                <w:sz w:val="18"/>
                <w:szCs w:val="18"/>
              </w:rPr>
            </w:pPr>
          </w:p>
        </w:tc>
        <w:tc>
          <w:tcPr>
            <w:tcW w:w="896" w:type="dxa"/>
            <w:shd w:val="clear" w:color="auto" w:fill="auto"/>
            <w:tcMar>
              <w:left w:w="57" w:type="dxa"/>
              <w:right w:w="57" w:type="dxa"/>
            </w:tcMar>
            <w:vAlign w:val="center"/>
          </w:tcPr>
          <w:p w:rsidR="008E07CA" w:rsidRPr="00002918" w:rsidRDefault="008E07CA" w:rsidP="000D3D18">
            <w:pPr>
              <w:jc w:val="center"/>
              <w:rPr>
                <w:sz w:val="18"/>
                <w:szCs w:val="18"/>
              </w:rPr>
            </w:pPr>
            <w:r w:rsidRPr="00002918">
              <w:rPr>
                <w:sz w:val="18"/>
                <w:szCs w:val="18"/>
              </w:rPr>
              <w:t>z007007</w:t>
            </w:r>
          </w:p>
        </w:tc>
        <w:tc>
          <w:tcPr>
            <w:tcW w:w="2070"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数据挖掘</w:t>
            </w:r>
          </w:p>
        </w:tc>
        <w:tc>
          <w:tcPr>
            <w:tcW w:w="781"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讲课</w:t>
            </w:r>
            <w:r w:rsidRPr="00002918">
              <w:rPr>
                <w:sz w:val="18"/>
                <w:szCs w:val="18"/>
              </w:rPr>
              <w:t>+</w:t>
            </w:r>
            <w:r w:rsidRPr="00002918">
              <w:rPr>
                <w:sz w:val="18"/>
                <w:szCs w:val="18"/>
              </w:rPr>
              <w:t>讨论</w:t>
            </w:r>
          </w:p>
        </w:tc>
        <w:tc>
          <w:tcPr>
            <w:tcW w:w="649"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考查</w:t>
            </w:r>
          </w:p>
        </w:tc>
        <w:tc>
          <w:tcPr>
            <w:tcW w:w="900" w:type="dxa"/>
            <w:vMerge/>
          </w:tcPr>
          <w:p w:rsidR="008E07CA" w:rsidRPr="00002918" w:rsidRDefault="008E07CA" w:rsidP="000D3D18">
            <w:pPr>
              <w:adjustRightInd w:val="0"/>
              <w:spacing w:line="300" w:lineRule="auto"/>
              <w:jc w:val="center"/>
              <w:rPr>
                <w:sz w:val="18"/>
                <w:szCs w:val="18"/>
              </w:rPr>
            </w:pPr>
          </w:p>
        </w:tc>
      </w:tr>
      <w:tr w:rsidR="008E07CA" w:rsidRPr="00002918" w:rsidTr="000D3D18">
        <w:trPr>
          <w:trHeight w:val="397"/>
        </w:trPr>
        <w:tc>
          <w:tcPr>
            <w:tcW w:w="336" w:type="dxa"/>
            <w:vMerge/>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637" w:type="dxa"/>
            <w:vMerge/>
            <w:tcMar>
              <w:left w:w="57" w:type="dxa"/>
              <w:right w:w="57" w:type="dxa"/>
            </w:tcMar>
            <w:vAlign w:val="center"/>
          </w:tcPr>
          <w:p w:rsidR="008E07CA" w:rsidRPr="00002918" w:rsidRDefault="008E07CA" w:rsidP="00933715">
            <w:pPr>
              <w:adjustRightInd w:val="0"/>
              <w:jc w:val="center"/>
              <w:rPr>
                <w:sz w:val="18"/>
                <w:szCs w:val="18"/>
              </w:rPr>
            </w:pPr>
          </w:p>
        </w:tc>
        <w:tc>
          <w:tcPr>
            <w:tcW w:w="896" w:type="dxa"/>
            <w:shd w:val="clear" w:color="auto" w:fill="auto"/>
            <w:tcMar>
              <w:left w:w="57" w:type="dxa"/>
              <w:right w:w="57" w:type="dxa"/>
            </w:tcMar>
            <w:vAlign w:val="center"/>
          </w:tcPr>
          <w:p w:rsidR="008E07CA" w:rsidRPr="00002918" w:rsidRDefault="008E07CA" w:rsidP="000D3D18">
            <w:pPr>
              <w:jc w:val="center"/>
              <w:rPr>
                <w:sz w:val="18"/>
                <w:szCs w:val="18"/>
              </w:rPr>
            </w:pPr>
            <w:r w:rsidRPr="00002918">
              <w:rPr>
                <w:sz w:val="18"/>
                <w:szCs w:val="18"/>
              </w:rPr>
              <w:t>z007008</w:t>
            </w:r>
          </w:p>
        </w:tc>
        <w:tc>
          <w:tcPr>
            <w:tcW w:w="2070"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计量经济方法与应用</w:t>
            </w:r>
          </w:p>
        </w:tc>
        <w:tc>
          <w:tcPr>
            <w:tcW w:w="781"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讲课</w:t>
            </w:r>
            <w:r w:rsidRPr="00002918">
              <w:rPr>
                <w:sz w:val="18"/>
                <w:szCs w:val="18"/>
              </w:rPr>
              <w:t>+</w:t>
            </w:r>
            <w:r w:rsidRPr="00002918">
              <w:rPr>
                <w:sz w:val="18"/>
                <w:szCs w:val="18"/>
              </w:rPr>
              <w:t>讨论</w:t>
            </w:r>
          </w:p>
        </w:tc>
        <w:tc>
          <w:tcPr>
            <w:tcW w:w="649"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考查</w:t>
            </w:r>
          </w:p>
        </w:tc>
        <w:tc>
          <w:tcPr>
            <w:tcW w:w="900" w:type="dxa"/>
            <w:vMerge/>
          </w:tcPr>
          <w:p w:rsidR="008E07CA" w:rsidRPr="00002918" w:rsidRDefault="008E07CA" w:rsidP="000D3D18">
            <w:pPr>
              <w:adjustRightInd w:val="0"/>
              <w:spacing w:line="300" w:lineRule="auto"/>
              <w:jc w:val="center"/>
              <w:rPr>
                <w:sz w:val="18"/>
                <w:szCs w:val="18"/>
              </w:rPr>
            </w:pPr>
          </w:p>
        </w:tc>
      </w:tr>
      <w:tr w:rsidR="008E07CA" w:rsidRPr="00002918" w:rsidTr="000D3D18">
        <w:trPr>
          <w:trHeight w:val="397"/>
        </w:trPr>
        <w:tc>
          <w:tcPr>
            <w:tcW w:w="336" w:type="dxa"/>
            <w:vMerge/>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637" w:type="dxa"/>
            <w:vMerge/>
            <w:tcMar>
              <w:left w:w="57" w:type="dxa"/>
              <w:right w:w="57" w:type="dxa"/>
            </w:tcMar>
            <w:vAlign w:val="center"/>
          </w:tcPr>
          <w:p w:rsidR="008E07CA" w:rsidRPr="00002918" w:rsidRDefault="008E07CA" w:rsidP="00933715">
            <w:pPr>
              <w:adjustRightInd w:val="0"/>
              <w:jc w:val="center"/>
              <w:rPr>
                <w:sz w:val="18"/>
                <w:szCs w:val="18"/>
              </w:rPr>
            </w:pPr>
          </w:p>
        </w:tc>
        <w:tc>
          <w:tcPr>
            <w:tcW w:w="896" w:type="dxa"/>
            <w:shd w:val="clear" w:color="auto" w:fill="auto"/>
            <w:tcMar>
              <w:left w:w="57" w:type="dxa"/>
              <w:right w:w="57" w:type="dxa"/>
            </w:tcMar>
            <w:vAlign w:val="center"/>
          </w:tcPr>
          <w:p w:rsidR="008E07CA" w:rsidRPr="00002918" w:rsidRDefault="008E07CA" w:rsidP="000D3D18">
            <w:pPr>
              <w:jc w:val="center"/>
              <w:rPr>
                <w:sz w:val="18"/>
                <w:szCs w:val="18"/>
              </w:rPr>
            </w:pPr>
            <w:r w:rsidRPr="00002918">
              <w:rPr>
                <w:sz w:val="18"/>
                <w:szCs w:val="18"/>
              </w:rPr>
              <w:t>z007009</w:t>
            </w:r>
          </w:p>
        </w:tc>
        <w:tc>
          <w:tcPr>
            <w:tcW w:w="2070"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气象统计方法</w:t>
            </w:r>
          </w:p>
        </w:tc>
        <w:tc>
          <w:tcPr>
            <w:tcW w:w="781"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讲课</w:t>
            </w:r>
            <w:r w:rsidRPr="00002918">
              <w:rPr>
                <w:sz w:val="18"/>
                <w:szCs w:val="18"/>
              </w:rPr>
              <w:t>+</w:t>
            </w:r>
            <w:r w:rsidRPr="00002918">
              <w:rPr>
                <w:sz w:val="18"/>
                <w:szCs w:val="18"/>
              </w:rPr>
              <w:t>讨论</w:t>
            </w:r>
          </w:p>
        </w:tc>
        <w:tc>
          <w:tcPr>
            <w:tcW w:w="649"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考查</w:t>
            </w:r>
          </w:p>
        </w:tc>
        <w:tc>
          <w:tcPr>
            <w:tcW w:w="900" w:type="dxa"/>
            <w:vMerge/>
          </w:tcPr>
          <w:p w:rsidR="008E07CA" w:rsidRPr="00002918" w:rsidRDefault="008E07CA" w:rsidP="000D3D18">
            <w:pPr>
              <w:adjustRightInd w:val="0"/>
              <w:spacing w:line="300" w:lineRule="auto"/>
              <w:jc w:val="center"/>
              <w:rPr>
                <w:sz w:val="18"/>
                <w:szCs w:val="18"/>
              </w:rPr>
            </w:pPr>
          </w:p>
        </w:tc>
      </w:tr>
      <w:tr w:rsidR="008E07CA" w:rsidRPr="00002918" w:rsidTr="000D3D18">
        <w:trPr>
          <w:trHeight w:val="824"/>
        </w:trPr>
        <w:tc>
          <w:tcPr>
            <w:tcW w:w="336" w:type="dxa"/>
            <w:vMerge/>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637" w:type="dxa"/>
            <w:vMerge w:val="restart"/>
            <w:shd w:val="clear" w:color="auto" w:fill="auto"/>
            <w:tcMar>
              <w:left w:w="57" w:type="dxa"/>
              <w:right w:w="57" w:type="dxa"/>
            </w:tcMar>
            <w:vAlign w:val="center"/>
          </w:tcPr>
          <w:p w:rsidR="008E07CA" w:rsidRPr="00002918" w:rsidRDefault="008E07CA" w:rsidP="00933715">
            <w:pPr>
              <w:adjustRightInd w:val="0"/>
              <w:jc w:val="center"/>
              <w:rPr>
                <w:sz w:val="18"/>
                <w:szCs w:val="18"/>
              </w:rPr>
            </w:pPr>
            <w:r w:rsidRPr="00002918">
              <w:rPr>
                <w:sz w:val="18"/>
                <w:szCs w:val="18"/>
              </w:rPr>
              <w:t>实践教学系列课程</w:t>
            </w:r>
          </w:p>
        </w:tc>
        <w:tc>
          <w:tcPr>
            <w:tcW w:w="896" w:type="dxa"/>
            <w:shd w:val="clear" w:color="auto" w:fill="auto"/>
            <w:tcMar>
              <w:left w:w="57" w:type="dxa"/>
              <w:right w:w="57" w:type="dxa"/>
            </w:tcMar>
            <w:vAlign w:val="center"/>
          </w:tcPr>
          <w:p w:rsidR="008E07CA" w:rsidRPr="00002918" w:rsidRDefault="008E07CA" w:rsidP="000D3D18">
            <w:pPr>
              <w:jc w:val="center"/>
              <w:rPr>
                <w:sz w:val="18"/>
                <w:szCs w:val="18"/>
              </w:rPr>
            </w:pPr>
            <w:r w:rsidRPr="00002918">
              <w:rPr>
                <w:sz w:val="18"/>
                <w:szCs w:val="18"/>
              </w:rPr>
              <w:t>z007010</w:t>
            </w:r>
          </w:p>
        </w:tc>
        <w:tc>
          <w:tcPr>
            <w:tcW w:w="2070" w:type="dxa"/>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统计案例实务</w:t>
            </w:r>
          </w:p>
        </w:tc>
        <w:tc>
          <w:tcPr>
            <w:tcW w:w="781" w:type="dxa"/>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32</w:t>
            </w:r>
          </w:p>
        </w:tc>
        <w:tc>
          <w:tcPr>
            <w:tcW w:w="647" w:type="dxa"/>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518" w:type="dxa"/>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1037" w:type="dxa"/>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讲课</w:t>
            </w:r>
            <w:r w:rsidRPr="00002918">
              <w:rPr>
                <w:sz w:val="18"/>
                <w:szCs w:val="18"/>
              </w:rPr>
              <w:t>+</w:t>
            </w:r>
            <w:r w:rsidRPr="00002918">
              <w:rPr>
                <w:sz w:val="18"/>
                <w:szCs w:val="18"/>
              </w:rPr>
              <w:t>讨论</w:t>
            </w:r>
          </w:p>
        </w:tc>
        <w:tc>
          <w:tcPr>
            <w:tcW w:w="649" w:type="dxa"/>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考查</w:t>
            </w:r>
          </w:p>
        </w:tc>
        <w:tc>
          <w:tcPr>
            <w:tcW w:w="900" w:type="dxa"/>
            <w:vMerge/>
          </w:tcPr>
          <w:p w:rsidR="008E07CA" w:rsidRPr="00002918" w:rsidRDefault="008E07CA" w:rsidP="000D3D18">
            <w:pPr>
              <w:adjustRightInd w:val="0"/>
              <w:spacing w:line="300" w:lineRule="auto"/>
              <w:jc w:val="center"/>
              <w:rPr>
                <w:sz w:val="18"/>
                <w:szCs w:val="18"/>
              </w:rPr>
            </w:pPr>
          </w:p>
        </w:tc>
      </w:tr>
      <w:tr w:rsidR="008E07CA" w:rsidRPr="00002918" w:rsidTr="000D3D18">
        <w:trPr>
          <w:trHeight w:val="397"/>
        </w:trPr>
        <w:tc>
          <w:tcPr>
            <w:tcW w:w="336" w:type="dxa"/>
            <w:vMerge/>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637" w:type="dxa"/>
            <w:vMerge/>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896" w:type="dxa"/>
            <w:shd w:val="clear" w:color="auto" w:fill="auto"/>
            <w:tcMar>
              <w:left w:w="57" w:type="dxa"/>
              <w:right w:w="57" w:type="dxa"/>
            </w:tcMar>
            <w:vAlign w:val="center"/>
          </w:tcPr>
          <w:p w:rsidR="008E07CA" w:rsidRPr="00002918" w:rsidRDefault="008E07CA" w:rsidP="000D3D18">
            <w:pPr>
              <w:jc w:val="center"/>
              <w:rPr>
                <w:sz w:val="18"/>
                <w:szCs w:val="18"/>
              </w:rPr>
            </w:pPr>
            <w:r w:rsidRPr="00002918">
              <w:rPr>
                <w:sz w:val="18"/>
                <w:szCs w:val="18"/>
              </w:rPr>
              <w:t>z007011</w:t>
            </w:r>
          </w:p>
        </w:tc>
        <w:tc>
          <w:tcPr>
            <w:tcW w:w="2070" w:type="dxa"/>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大数据案例分析</w:t>
            </w:r>
          </w:p>
        </w:tc>
        <w:tc>
          <w:tcPr>
            <w:tcW w:w="781" w:type="dxa"/>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32</w:t>
            </w:r>
          </w:p>
        </w:tc>
        <w:tc>
          <w:tcPr>
            <w:tcW w:w="647" w:type="dxa"/>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518" w:type="dxa"/>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1037" w:type="dxa"/>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讲课</w:t>
            </w:r>
            <w:r w:rsidRPr="00002918">
              <w:rPr>
                <w:sz w:val="18"/>
                <w:szCs w:val="18"/>
              </w:rPr>
              <w:t>+</w:t>
            </w:r>
            <w:r w:rsidRPr="00002918">
              <w:rPr>
                <w:sz w:val="18"/>
                <w:szCs w:val="18"/>
              </w:rPr>
              <w:t>讨论</w:t>
            </w:r>
          </w:p>
        </w:tc>
        <w:tc>
          <w:tcPr>
            <w:tcW w:w="649" w:type="dxa"/>
            <w:shd w:val="clear" w:color="auto" w:fill="auto"/>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考查</w:t>
            </w:r>
          </w:p>
        </w:tc>
        <w:tc>
          <w:tcPr>
            <w:tcW w:w="900" w:type="dxa"/>
            <w:vMerge/>
          </w:tcPr>
          <w:p w:rsidR="008E07CA" w:rsidRPr="00002918" w:rsidRDefault="008E07CA" w:rsidP="000D3D18">
            <w:pPr>
              <w:adjustRightInd w:val="0"/>
              <w:spacing w:line="300" w:lineRule="auto"/>
              <w:jc w:val="center"/>
              <w:rPr>
                <w:sz w:val="18"/>
                <w:szCs w:val="18"/>
              </w:rPr>
            </w:pPr>
          </w:p>
        </w:tc>
      </w:tr>
      <w:tr w:rsidR="008E07CA" w:rsidRPr="00002918" w:rsidTr="000D3D18">
        <w:trPr>
          <w:trHeight w:val="397"/>
        </w:trPr>
        <w:tc>
          <w:tcPr>
            <w:tcW w:w="973" w:type="dxa"/>
            <w:gridSpan w:val="2"/>
            <w:vMerge w:val="restart"/>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C</w:t>
            </w:r>
          </w:p>
        </w:tc>
        <w:tc>
          <w:tcPr>
            <w:tcW w:w="896" w:type="dxa"/>
            <w:tcMar>
              <w:left w:w="57" w:type="dxa"/>
              <w:right w:w="57" w:type="dxa"/>
            </w:tcMar>
            <w:vAlign w:val="center"/>
          </w:tcPr>
          <w:p w:rsidR="008E07CA" w:rsidRPr="00002918" w:rsidRDefault="005A2FE3" w:rsidP="000D3D18">
            <w:pPr>
              <w:adjustRightInd w:val="0"/>
              <w:spacing w:line="300" w:lineRule="auto"/>
              <w:jc w:val="center"/>
              <w:rPr>
                <w:sz w:val="18"/>
                <w:szCs w:val="18"/>
              </w:rPr>
            </w:pPr>
            <w:r w:rsidRPr="00002918">
              <w:rPr>
                <w:sz w:val="18"/>
                <w:szCs w:val="18"/>
              </w:rPr>
              <w:t>s</w:t>
            </w:r>
            <w:r w:rsidR="008E07CA" w:rsidRPr="00002918">
              <w:rPr>
                <w:sz w:val="18"/>
                <w:szCs w:val="18"/>
              </w:rPr>
              <w:t>007136</w:t>
            </w:r>
          </w:p>
        </w:tc>
        <w:tc>
          <w:tcPr>
            <w:tcW w:w="2070" w:type="dxa"/>
            <w:tcMar>
              <w:left w:w="57" w:type="dxa"/>
              <w:right w:w="57" w:type="dxa"/>
            </w:tcMar>
            <w:vAlign w:val="center"/>
          </w:tcPr>
          <w:p w:rsidR="008E07CA" w:rsidRPr="00002918" w:rsidRDefault="008E07CA" w:rsidP="000D3D18">
            <w:pPr>
              <w:spacing w:line="300" w:lineRule="auto"/>
              <w:jc w:val="center"/>
              <w:rPr>
                <w:sz w:val="18"/>
                <w:szCs w:val="18"/>
              </w:rPr>
            </w:pPr>
            <w:r w:rsidRPr="00002918">
              <w:rPr>
                <w:sz w:val="18"/>
                <w:szCs w:val="18"/>
              </w:rPr>
              <w:t>导师自主设置课程</w:t>
            </w:r>
          </w:p>
        </w:tc>
        <w:tc>
          <w:tcPr>
            <w:tcW w:w="781" w:type="dxa"/>
            <w:tcMar>
              <w:left w:w="57" w:type="dxa"/>
              <w:right w:w="57" w:type="dxa"/>
            </w:tcMar>
            <w:vAlign w:val="center"/>
          </w:tcPr>
          <w:p w:rsidR="008E07CA" w:rsidRPr="00002918" w:rsidRDefault="008E07CA" w:rsidP="000D3D18">
            <w:pPr>
              <w:spacing w:line="300" w:lineRule="auto"/>
              <w:jc w:val="center"/>
              <w:rPr>
                <w:sz w:val="18"/>
                <w:szCs w:val="18"/>
              </w:rPr>
            </w:pPr>
            <w:r w:rsidRPr="00002918">
              <w:rPr>
                <w:sz w:val="18"/>
                <w:szCs w:val="18"/>
              </w:rPr>
              <w:t>16</w:t>
            </w:r>
          </w:p>
        </w:tc>
        <w:tc>
          <w:tcPr>
            <w:tcW w:w="647" w:type="dxa"/>
            <w:tcMar>
              <w:left w:w="57" w:type="dxa"/>
              <w:right w:w="57" w:type="dxa"/>
            </w:tcMar>
            <w:vAlign w:val="center"/>
          </w:tcPr>
          <w:p w:rsidR="008E07CA" w:rsidRPr="00002918" w:rsidRDefault="008E07CA" w:rsidP="000D3D18">
            <w:pPr>
              <w:spacing w:line="300" w:lineRule="auto"/>
              <w:jc w:val="center"/>
              <w:rPr>
                <w:sz w:val="18"/>
                <w:szCs w:val="18"/>
              </w:rPr>
            </w:pPr>
            <w:r w:rsidRPr="00002918">
              <w:rPr>
                <w:sz w:val="18"/>
                <w:szCs w:val="18"/>
              </w:rPr>
              <w:t>1</w:t>
            </w:r>
          </w:p>
        </w:tc>
        <w:tc>
          <w:tcPr>
            <w:tcW w:w="518"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2</w:t>
            </w:r>
          </w:p>
        </w:tc>
        <w:tc>
          <w:tcPr>
            <w:tcW w:w="1037"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讲课</w:t>
            </w:r>
            <w:r w:rsidRPr="00002918">
              <w:rPr>
                <w:sz w:val="18"/>
                <w:szCs w:val="18"/>
              </w:rPr>
              <w:t>+</w:t>
            </w:r>
            <w:r w:rsidRPr="00002918">
              <w:rPr>
                <w:sz w:val="18"/>
                <w:szCs w:val="18"/>
              </w:rPr>
              <w:t>讨论</w:t>
            </w:r>
          </w:p>
        </w:tc>
        <w:tc>
          <w:tcPr>
            <w:tcW w:w="649"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考查</w:t>
            </w:r>
          </w:p>
        </w:tc>
        <w:tc>
          <w:tcPr>
            <w:tcW w:w="900" w:type="dxa"/>
            <w:vMerge w:val="restart"/>
            <w:vAlign w:val="center"/>
          </w:tcPr>
          <w:p w:rsidR="008E07CA" w:rsidRPr="00002918" w:rsidRDefault="008E07CA" w:rsidP="000D3D18">
            <w:pPr>
              <w:adjustRightInd w:val="0"/>
              <w:spacing w:line="300" w:lineRule="auto"/>
              <w:jc w:val="center"/>
              <w:rPr>
                <w:sz w:val="18"/>
                <w:szCs w:val="18"/>
              </w:rPr>
            </w:pPr>
            <w:r w:rsidRPr="00002918">
              <w:rPr>
                <w:sz w:val="18"/>
                <w:szCs w:val="18"/>
              </w:rPr>
              <w:t>2</w:t>
            </w:r>
            <w:r w:rsidRPr="00002918">
              <w:rPr>
                <w:sz w:val="18"/>
                <w:szCs w:val="18"/>
              </w:rPr>
              <w:t>学分</w:t>
            </w:r>
          </w:p>
        </w:tc>
      </w:tr>
      <w:tr w:rsidR="008E07CA" w:rsidRPr="00002918" w:rsidTr="000D3D18">
        <w:trPr>
          <w:trHeight w:val="397"/>
        </w:trPr>
        <w:tc>
          <w:tcPr>
            <w:tcW w:w="973" w:type="dxa"/>
            <w:gridSpan w:val="2"/>
            <w:vMerge/>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896" w:type="dxa"/>
            <w:tcMar>
              <w:left w:w="57" w:type="dxa"/>
              <w:right w:w="57" w:type="dxa"/>
            </w:tcMar>
            <w:vAlign w:val="center"/>
          </w:tcPr>
          <w:p w:rsidR="008E07CA" w:rsidRPr="00002918" w:rsidRDefault="008E07CA" w:rsidP="000D3D18">
            <w:pPr>
              <w:jc w:val="center"/>
              <w:rPr>
                <w:sz w:val="18"/>
                <w:szCs w:val="18"/>
              </w:rPr>
            </w:pPr>
            <w:r w:rsidRPr="00002918">
              <w:rPr>
                <w:sz w:val="18"/>
                <w:szCs w:val="18"/>
              </w:rPr>
              <w:t>z007013</w:t>
            </w:r>
          </w:p>
        </w:tc>
        <w:tc>
          <w:tcPr>
            <w:tcW w:w="2070" w:type="dxa"/>
            <w:tcMar>
              <w:left w:w="57" w:type="dxa"/>
              <w:right w:w="57" w:type="dxa"/>
            </w:tcMar>
            <w:vAlign w:val="center"/>
          </w:tcPr>
          <w:p w:rsidR="008E07CA" w:rsidRPr="00002918" w:rsidRDefault="008E07CA" w:rsidP="000D3D18">
            <w:pPr>
              <w:spacing w:line="300" w:lineRule="auto"/>
              <w:jc w:val="center"/>
              <w:rPr>
                <w:sz w:val="18"/>
                <w:szCs w:val="18"/>
              </w:rPr>
            </w:pPr>
            <w:r w:rsidRPr="00002918">
              <w:rPr>
                <w:sz w:val="18"/>
                <w:szCs w:val="18"/>
              </w:rPr>
              <w:t>应用统计前沿讲座</w:t>
            </w:r>
          </w:p>
        </w:tc>
        <w:tc>
          <w:tcPr>
            <w:tcW w:w="781" w:type="dxa"/>
            <w:tcMar>
              <w:left w:w="57" w:type="dxa"/>
              <w:right w:w="57" w:type="dxa"/>
            </w:tcMar>
            <w:vAlign w:val="center"/>
          </w:tcPr>
          <w:p w:rsidR="008E07CA" w:rsidRPr="00002918" w:rsidRDefault="008E07CA" w:rsidP="000D3D18">
            <w:pPr>
              <w:spacing w:line="300" w:lineRule="auto"/>
              <w:jc w:val="center"/>
              <w:rPr>
                <w:sz w:val="18"/>
                <w:szCs w:val="18"/>
              </w:rPr>
            </w:pPr>
            <w:r w:rsidRPr="00002918">
              <w:rPr>
                <w:sz w:val="18"/>
                <w:szCs w:val="18"/>
              </w:rPr>
              <w:t>16</w:t>
            </w:r>
          </w:p>
        </w:tc>
        <w:tc>
          <w:tcPr>
            <w:tcW w:w="647" w:type="dxa"/>
            <w:tcMar>
              <w:left w:w="57" w:type="dxa"/>
              <w:right w:w="57" w:type="dxa"/>
            </w:tcMar>
            <w:vAlign w:val="center"/>
          </w:tcPr>
          <w:p w:rsidR="008E07CA" w:rsidRPr="00002918" w:rsidRDefault="008E07CA" w:rsidP="000D3D18">
            <w:pPr>
              <w:spacing w:line="300" w:lineRule="auto"/>
              <w:jc w:val="center"/>
              <w:rPr>
                <w:sz w:val="18"/>
                <w:szCs w:val="18"/>
              </w:rPr>
            </w:pPr>
            <w:r w:rsidRPr="00002918">
              <w:rPr>
                <w:sz w:val="18"/>
                <w:szCs w:val="18"/>
              </w:rPr>
              <w:t>1</w:t>
            </w:r>
          </w:p>
        </w:tc>
        <w:tc>
          <w:tcPr>
            <w:tcW w:w="518"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2</w:t>
            </w:r>
          </w:p>
        </w:tc>
        <w:tc>
          <w:tcPr>
            <w:tcW w:w="1037"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讲座</w:t>
            </w:r>
          </w:p>
        </w:tc>
        <w:tc>
          <w:tcPr>
            <w:tcW w:w="649"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考查</w:t>
            </w:r>
          </w:p>
        </w:tc>
        <w:tc>
          <w:tcPr>
            <w:tcW w:w="900" w:type="dxa"/>
            <w:vMerge/>
            <w:vAlign w:val="center"/>
          </w:tcPr>
          <w:p w:rsidR="008E07CA" w:rsidRPr="00002918" w:rsidRDefault="008E07CA" w:rsidP="000D3D18">
            <w:pPr>
              <w:adjustRightInd w:val="0"/>
              <w:spacing w:line="300" w:lineRule="auto"/>
              <w:jc w:val="center"/>
              <w:rPr>
                <w:sz w:val="18"/>
                <w:szCs w:val="18"/>
              </w:rPr>
            </w:pPr>
          </w:p>
        </w:tc>
      </w:tr>
      <w:tr w:rsidR="008E07CA" w:rsidRPr="00002918" w:rsidTr="000D3D18">
        <w:trPr>
          <w:trHeight w:val="397"/>
        </w:trPr>
        <w:tc>
          <w:tcPr>
            <w:tcW w:w="973" w:type="dxa"/>
            <w:gridSpan w:val="2"/>
            <w:vMerge w:val="restart"/>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D</w:t>
            </w:r>
          </w:p>
          <w:p w:rsidR="008E07CA" w:rsidRPr="00002918" w:rsidRDefault="008E07CA" w:rsidP="000D3D18">
            <w:pPr>
              <w:adjustRightInd w:val="0"/>
              <w:spacing w:line="300" w:lineRule="auto"/>
              <w:jc w:val="center"/>
              <w:rPr>
                <w:sz w:val="18"/>
                <w:szCs w:val="18"/>
              </w:rPr>
            </w:pPr>
          </w:p>
        </w:tc>
        <w:tc>
          <w:tcPr>
            <w:tcW w:w="896" w:type="dxa"/>
            <w:tcMar>
              <w:left w:w="57" w:type="dxa"/>
              <w:right w:w="57" w:type="dxa"/>
            </w:tcMar>
            <w:vAlign w:val="center"/>
          </w:tcPr>
          <w:p w:rsidR="008E07CA" w:rsidRPr="00002918" w:rsidRDefault="008E07CA" w:rsidP="000D3D18">
            <w:pPr>
              <w:jc w:val="center"/>
              <w:rPr>
                <w:sz w:val="18"/>
                <w:szCs w:val="18"/>
              </w:rPr>
            </w:pPr>
            <w:r w:rsidRPr="00002918">
              <w:rPr>
                <w:sz w:val="18"/>
                <w:szCs w:val="18"/>
              </w:rPr>
              <w:t>z007014</w:t>
            </w:r>
          </w:p>
        </w:tc>
        <w:tc>
          <w:tcPr>
            <w:tcW w:w="2070"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统计质量管理</w:t>
            </w:r>
          </w:p>
        </w:tc>
        <w:tc>
          <w:tcPr>
            <w:tcW w:w="781"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讲课</w:t>
            </w:r>
            <w:r w:rsidRPr="00002918">
              <w:rPr>
                <w:sz w:val="18"/>
                <w:szCs w:val="18"/>
              </w:rPr>
              <w:t>+</w:t>
            </w:r>
            <w:r w:rsidRPr="00002918">
              <w:rPr>
                <w:sz w:val="18"/>
                <w:szCs w:val="18"/>
              </w:rPr>
              <w:t>讨论</w:t>
            </w:r>
          </w:p>
        </w:tc>
        <w:tc>
          <w:tcPr>
            <w:tcW w:w="649"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考查</w:t>
            </w:r>
          </w:p>
        </w:tc>
        <w:tc>
          <w:tcPr>
            <w:tcW w:w="900" w:type="dxa"/>
            <w:vMerge w:val="restart"/>
            <w:vAlign w:val="center"/>
          </w:tcPr>
          <w:p w:rsidR="008E07CA" w:rsidRPr="00002918" w:rsidRDefault="008E07CA" w:rsidP="00E863F4">
            <w:pPr>
              <w:adjustRightInd w:val="0"/>
              <w:spacing w:line="300" w:lineRule="auto"/>
              <w:jc w:val="center"/>
              <w:rPr>
                <w:sz w:val="18"/>
                <w:szCs w:val="18"/>
              </w:rPr>
            </w:pPr>
            <w:r w:rsidRPr="00002918">
              <w:rPr>
                <w:sz w:val="18"/>
                <w:szCs w:val="18"/>
              </w:rPr>
              <w:t>5</w:t>
            </w:r>
            <w:r w:rsidRPr="00002918">
              <w:rPr>
                <w:sz w:val="18"/>
                <w:szCs w:val="18"/>
              </w:rPr>
              <w:t>学分</w:t>
            </w:r>
          </w:p>
        </w:tc>
      </w:tr>
      <w:tr w:rsidR="008E07CA" w:rsidRPr="00002918" w:rsidTr="000D3D18">
        <w:trPr>
          <w:trHeight w:val="397"/>
        </w:trPr>
        <w:tc>
          <w:tcPr>
            <w:tcW w:w="973" w:type="dxa"/>
            <w:gridSpan w:val="2"/>
            <w:vMerge/>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896" w:type="dxa"/>
            <w:tcMar>
              <w:left w:w="57" w:type="dxa"/>
              <w:right w:w="57" w:type="dxa"/>
            </w:tcMar>
            <w:vAlign w:val="center"/>
          </w:tcPr>
          <w:p w:rsidR="008E07CA" w:rsidRPr="00002918" w:rsidRDefault="008E07CA" w:rsidP="000D3D18">
            <w:pPr>
              <w:jc w:val="center"/>
              <w:rPr>
                <w:sz w:val="18"/>
                <w:szCs w:val="18"/>
              </w:rPr>
            </w:pPr>
            <w:r w:rsidRPr="00002918">
              <w:rPr>
                <w:sz w:val="18"/>
                <w:szCs w:val="18"/>
              </w:rPr>
              <w:t>z007015</w:t>
            </w:r>
          </w:p>
        </w:tc>
        <w:tc>
          <w:tcPr>
            <w:tcW w:w="2070"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统计预测与决策</w:t>
            </w:r>
          </w:p>
        </w:tc>
        <w:tc>
          <w:tcPr>
            <w:tcW w:w="781"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讲课</w:t>
            </w:r>
            <w:r w:rsidRPr="00002918">
              <w:rPr>
                <w:sz w:val="18"/>
                <w:szCs w:val="18"/>
              </w:rPr>
              <w:t>+</w:t>
            </w:r>
            <w:r w:rsidRPr="00002918">
              <w:rPr>
                <w:sz w:val="18"/>
                <w:szCs w:val="18"/>
              </w:rPr>
              <w:t>讨论</w:t>
            </w:r>
          </w:p>
        </w:tc>
        <w:tc>
          <w:tcPr>
            <w:tcW w:w="649"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考查</w:t>
            </w:r>
          </w:p>
        </w:tc>
        <w:tc>
          <w:tcPr>
            <w:tcW w:w="900" w:type="dxa"/>
            <w:vMerge/>
          </w:tcPr>
          <w:p w:rsidR="008E07CA" w:rsidRPr="00002918" w:rsidRDefault="008E07CA" w:rsidP="000D3D18">
            <w:pPr>
              <w:adjustRightInd w:val="0"/>
              <w:spacing w:line="300" w:lineRule="auto"/>
              <w:jc w:val="center"/>
              <w:rPr>
                <w:sz w:val="18"/>
                <w:szCs w:val="18"/>
              </w:rPr>
            </w:pPr>
          </w:p>
        </w:tc>
      </w:tr>
      <w:tr w:rsidR="008E07CA" w:rsidRPr="00002918" w:rsidTr="000D3D18">
        <w:trPr>
          <w:trHeight w:val="397"/>
        </w:trPr>
        <w:tc>
          <w:tcPr>
            <w:tcW w:w="973" w:type="dxa"/>
            <w:gridSpan w:val="2"/>
            <w:vMerge/>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896" w:type="dxa"/>
            <w:tcMar>
              <w:left w:w="57" w:type="dxa"/>
              <w:right w:w="57" w:type="dxa"/>
            </w:tcMar>
            <w:vAlign w:val="center"/>
          </w:tcPr>
          <w:p w:rsidR="008E07CA" w:rsidRPr="00002918" w:rsidRDefault="008E07CA" w:rsidP="000D3D18">
            <w:pPr>
              <w:jc w:val="center"/>
              <w:rPr>
                <w:sz w:val="18"/>
                <w:szCs w:val="18"/>
              </w:rPr>
            </w:pPr>
            <w:r w:rsidRPr="00002918">
              <w:rPr>
                <w:sz w:val="18"/>
                <w:szCs w:val="18"/>
              </w:rPr>
              <w:t>z007016</w:t>
            </w:r>
          </w:p>
        </w:tc>
        <w:tc>
          <w:tcPr>
            <w:tcW w:w="2070"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应用非参数统计</w:t>
            </w:r>
          </w:p>
        </w:tc>
        <w:tc>
          <w:tcPr>
            <w:tcW w:w="781"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考查</w:t>
            </w:r>
          </w:p>
        </w:tc>
        <w:tc>
          <w:tcPr>
            <w:tcW w:w="900" w:type="dxa"/>
            <w:vMerge/>
          </w:tcPr>
          <w:p w:rsidR="008E07CA" w:rsidRPr="00002918" w:rsidRDefault="008E07CA" w:rsidP="000D3D18">
            <w:pPr>
              <w:adjustRightInd w:val="0"/>
              <w:spacing w:line="300" w:lineRule="auto"/>
              <w:jc w:val="center"/>
              <w:rPr>
                <w:sz w:val="18"/>
                <w:szCs w:val="18"/>
              </w:rPr>
            </w:pPr>
          </w:p>
        </w:tc>
      </w:tr>
      <w:tr w:rsidR="008E07CA" w:rsidRPr="00002918" w:rsidTr="000D3D18">
        <w:trPr>
          <w:trHeight w:val="397"/>
        </w:trPr>
        <w:tc>
          <w:tcPr>
            <w:tcW w:w="973" w:type="dxa"/>
            <w:gridSpan w:val="2"/>
            <w:vMerge/>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896" w:type="dxa"/>
            <w:tcMar>
              <w:left w:w="57" w:type="dxa"/>
              <w:right w:w="57" w:type="dxa"/>
            </w:tcMar>
            <w:vAlign w:val="center"/>
          </w:tcPr>
          <w:p w:rsidR="008E07CA" w:rsidRPr="00002918" w:rsidRDefault="008E07CA" w:rsidP="000D3D18">
            <w:pPr>
              <w:jc w:val="center"/>
              <w:rPr>
                <w:sz w:val="18"/>
                <w:szCs w:val="18"/>
              </w:rPr>
            </w:pPr>
            <w:r w:rsidRPr="00002918">
              <w:rPr>
                <w:sz w:val="18"/>
                <w:szCs w:val="18"/>
              </w:rPr>
              <w:t>z007017</w:t>
            </w:r>
          </w:p>
        </w:tc>
        <w:tc>
          <w:tcPr>
            <w:tcW w:w="2070"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模式识别原理与技术</w:t>
            </w:r>
          </w:p>
        </w:tc>
        <w:tc>
          <w:tcPr>
            <w:tcW w:w="781"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讲课</w:t>
            </w:r>
            <w:r w:rsidRPr="00002918">
              <w:rPr>
                <w:sz w:val="18"/>
                <w:szCs w:val="18"/>
              </w:rPr>
              <w:t>+</w:t>
            </w:r>
            <w:r w:rsidRPr="00002918">
              <w:rPr>
                <w:sz w:val="18"/>
                <w:szCs w:val="18"/>
              </w:rPr>
              <w:t>讨论</w:t>
            </w:r>
          </w:p>
        </w:tc>
        <w:tc>
          <w:tcPr>
            <w:tcW w:w="649"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考查</w:t>
            </w:r>
          </w:p>
        </w:tc>
        <w:tc>
          <w:tcPr>
            <w:tcW w:w="900" w:type="dxa"/>
            <w:vMerge/>
          </w:tcPr>
          <w:p w:rsidR="008E07CA" w:rsidRPr="00002918" w:rsidRDefault="008E07CA" w:rsidP="000D3D18">
            <w:pPr>
              <w:adjustRightInd w:val="0"/>
              <w:spacing w:line="300" w:lineRule="auto"/>
              <w:jc w:val="center"/>
              <w:rPr>
                <w:sz w:val="18"/>
                <w:szCs w:val="18"/>
              </w:rPr>
            </w:pPr>
          </w:p>
        </w:tc>
      </w:tr>
      <w:tr w:rsidR="008E07CA" w:rsidRPr="00002918" w:rsidTr="000D3D18">
        <w:trPr>
          <w:trHeight w:val="397"/>
        </w:trPr>
        <w:tc>
          <w:tcPr>
            <w:tcW w:w="973" w:type="dxa"/>
            <w:gridSpan w:val="2"/>
            <w:vMerge/>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896" w:type="dxa"/>
            <w:tcMar>
              <w:left w:w="57" w:type="dxa"/>
              <w:right w:w="57" w:type="dxa"/>
            </w:tcMar>
            <w:vAlign w:val="center"/>
          </w:tcPr>
          <w:p w:rsidR="008E07CA" w:rsidRPr="00002918" w:rsidRDefault="008E07CA" w:rsidP="000D3D18">
            <w:pPr>
              <w:jc w:val="center"/>
              <w:rPr>
                <w:sz w:val="18"/>
                <w:szCs w:val="18"/>
              </w:rPr>
            </w:pPr>
            <w:r w:rsidRPr="00002918">
              <w:rPr>
                <w:sz w:val="18"/>
                <w:szCs w:val="18"/>
              </w:rPr>
              <w:t>z007018</w:t>
            </w:r>
          </w:p>
        </w:tc>
        <w:tc>
          <w:tcPr>
            <w:tcW w:w="2070"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数字图像处理</w:t>
            </w:r>
          </w:p>
        </w:tc>
        <w:tc>
          <w:tcPr>
            <w:tcW w:w="781"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讲课</w:t>
            </w:r>
            <w:r w:rsidRPr="00002918">
              <w:rPr>
                <w:sz w:val="18"/>
                <w:szCs w:val="18"/>
              </w:rPr>
              <w:t>+</w:t>
            </w:r>
            <w:r w:rsidRPr="00002918">
              <w:rPr>
                <w:sz w:val="18"/>
                <w:szCs w:val="18"/>
              </w:rPr>
              <w:t>讨论</w:t>
            </w:r>
          </w:p>
        </w:tc>
        <w:tc>
          <w:tcPr>
            <w:tcW w:w="649"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考查</w:t>
            </w:r>
          </w:p>
        </w:tc>
        <w:tc>
          <w:tcPr>
            <w:tcW w:w="900" w:type="dxa"/>
            <w:vMerge/>
          </w:tcPr>
          <w:p w:rsidR="008E07CA" w:rsidRPr="00002918" w:rsidRDefault="008E07CA" w:rsidP="000D3D18">
            <w:pPr>
              <w:adjustRightInd w:val="0"/>
              <w:spacing w:line="300" w:lineRule="auto"/>
              <w:jc w:val="center"/>
              <w:rPr>
                <w:sz w:val="18"/>
                <w:szCs w:val="18"/>
              </w:rPr>
            </w:pPr>
          </w:p>
        </w:tc>
      </w:tr>
      <w:tr w:rsidR="008E07CA" w:rsidRPr="00002918" w:rsidTr="000D3D18">
        <w:trPr>
          <w:trHeight w:val="397"/>
        </w:trPr>
        <w:tc>
          <w:tcPr>
            <w:tcW w:w="973" w:type="dxa"/>
            <w:gridSpan w:val="2"/>
            <w:vMerge/>
            <w:tcMar>
              <w:left w:w="57" w:type="dxa"/>
              <w:right w:w="57" w:type="dxa"/>
            </w:tcMar>
            <w:vAlign w:val="center"/>
          </w:tcPr>
          <w:p w:rsidR="008E07CA" w:rsidRPr="00002918" w:rsidRDefault="008E07CA" w:rsidP="000D3D18">
            <w:pPr>
              <w:adjustRightInd w:val="0"/>
              <w:spacing w:line="300" w:lineRule="auto"/>
              <w:jc w:val="center"/>
              <w:rPr>
                <w:sz w:val="18"/>
                <w:szCs w:val="18"/>
              </w:rPr>
            </w:pPr>
          </w:p>
        </w:tc>
        <w:tc>
          <w:tcPr>
            <w:tcW w:w="896" w:type="dxa"/>
            <w:tcMar>
              <w:left w:w="57" w:type="dxa"/>
              <w:right w:w="57" w:type="dxa"/>
            </w:tcMar>
            <w:vAlign w:val="center"/>
          </w:tcPr>
          <w:p w:rsidR="008E07CA" w:rsidRPr="00002918" w:rsidRDefault="005A2FE3" w:rsidP="000D3D18">
            <w:pPr>
              <w:adjustRightInd w:val="0"/>
              <w:spacing w:line="300" w:lineRule="auto"/>
              <w:jc w:val="center"/>
              <w:rPr>
                <w:sz w:val="18"/>
                <w:szCs w:val="18"/>
              </w:rPr>
            </w:pPr>
            <w:r w:rsidRPr="00002918">
              <w:rPr>
                <w:sz w:val="18"/>
                <w:szCs w:val="18"/>
              </w:rPr>
              <w:t>s</w:t>
            </w:r>
            <w:r w:rsidR="008E07CA" w:rsidRPr="00002918">
              <w:rPr>
                <w:sz w:val="18"/>
                <w:szCs w:val="18"/>
              </w:rPr>
              <w:t>999033</w:t>
            </w:r>
          </w:p>
        </w:tc>
        <w:tc>
          <w:tcPr>
            <w:tcW w:w="2070"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人文素养选修课</w:t>
            </w:r>
          </w:p>
        </w:tc>
        <w:tc>
          <w:tcPr>
            <w:tcW w:w="781" w:type="dxa"/>
            <w:tcMar>
              <w:left w:w="57" w:type="dxa"/>
              <w:right w:w="57" w:type="dxa"/>
            </w:tcMar>
            <w:vAlign w:val="center"/>
          </w:tcPr>
          <w:p w:rsidR="008E07CA" w:rsidRPr="00002918" w:rsidRDefault="00E863F4" w:rsidP="000D3D18">
            <w:pPr>
              <w:adjustRightInd w:val="0"/>
              <w:spacing w:line="300" w:lineRule="auto"/>
              <w:jc w:val="center"/>
              <w:rPr>
                <w:sz w:val="18"/>
                <w:szCs w:val="18"/>
              </w:rPr>
            </w:pPr>
            <w:r w:rsidRPr="00002918">
              <w:rPr>
                <w:sz w:val="18"/>
                <w:szCs w:val="18"/>
              </w:rPr>
              <w:t>16</w:t>
            </w:r>
          </w:p>
        </w:tc>
        <w:tc>
          <w:tcPr>
            <w:tcW w:w="64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1</w:t>
            </w:r>
          </w:p>
        </w:tc>
        <w:tc>
          <w:tcPr>
            <w:tcW w:w="518" w:type="dxa"/>
            <w:tcMar>
              <w:left w:w="57" w:type="dxa"/>
              <w:right w:w="57" w:type="dxa"/>
            </w:tcMar>
            <w:vAlign w:val="center"/>
          </w:tcPr>
          <w:p w:rsidR="008E07CA" w:rsidRPr="00002918" w:rsidRDefault="00E863F4" w:rsidP="000D3D18">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其他</w:t>
            </w:r>
          </w:p>
        </w:tc>
        <w:tc>
          <w:tcPr>
            <w:tcW w:w="649" w:type="dxa"/>
            <w:tcMar>
              <w:left w:w="57" w:type="dxa"/>
              <w:right w:w="57" w:type="dxa"/>
            </w:tcMar>
            <w:vAlign w:val="center"/>
          </w:tcPr>
          <w:p w:rsidR="008E07CA" w:rsidRPr="00002918" w:rsidRDefault="00E863F4" w:rsidP="000D3D18">
            <w:pPr>
              <w:adjustRightInd w:val="0"/>
              <w:spacing w:line="300" w:lineRule="auto"/>
              <w:jc w:val="center"/>
              <w:rPr>
                <w:sz w:val="18"/>
                <w:szCs w:val="18"/>
              </w:rPr>
            </w:pPr>
            <w:r w:rsidRPr="00002918">
              <w:rPr>
                <w:sz w:val="18"/>
                <w:szCs w:val="18"/>
              </w:rPr>
              <w:t>其他</w:t>
            </w:r>
          </w:p>
        </w:tc>
        <w:tc>
          <w:tcPr>
            <w:tcW w:w="900" w:type="dxa"/>
            <w:vMerge/>
          </w:tcPr>
          <w:p w:rsidR="008E07CA" w:rsidRPr="00002918" w:rsidRDefault="008E07CA" w:rsidP="000D3D18">
            <w:pPr>
              <w:adjustRightInd w:val="0"/>
              <w:spacing w:line="300" w:lineRule="auto"/>
              <w:jc w:val="center"/>
              <w:rPr>
                <w:sz w:val="18"/>
                <w:szCs w:val="18"/>
              </w:rPr>
            </w:pPr>
          </w:p>
        </w:tc>
      </w:tr>
      <w:tr w:rsidR="008E07CA" w:rsidRPr="00002918" w:rsidTr="000D3D18">
        <w:trPr>
          <w:trHeight w:val="397"/>
        </w:trPr>
        <w:tc>
          <w:tcPr>
            <w:tcW w:w="973" w:type="dxa"/>
            <w:gridSpan w:val="2"/>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E</w:t>
            </w:r>
          </w:p>
        </w:tc>
        <w:tc>
          <w:tcPr>
            <w:tcW w:w="896" w:type="dxa"/>
            <w:tcMar>
              <w:left w:w="57" w:type="dxa"/>
              <w:right w:w="57" w:type="dxa"/>
            </w:tcMar>
            <w:vAlign w:val="center"/>
          </w:tcPr>
          <w:p w:rsidR="008E07CA" w:rsidRPr="00002918" w:rsidRDefault="008E07CA" w:rsidP="000D3D18">
            <w:pPr>
              <w:adjustRightInd w:val="0"/>
              <w:spacing w:line="300" w:lineRule="auto"/>
              <w:jc w:val="center"/>
              <w:rPr>
                <w:sz w:val="18"/>
                <w:szCs w:val="18"/>
              </w:rPr>
            </w:pPr>
            <w:r w:rsidRPr="00002918">
              <w:rPr>
                <w:sz w:val="18"/>
                <w:szCs w:val="18"/>
              </w:rPr>
              <w:t>z007019</w:t>
            </w:r>
          </w:p>
        </w:tc>
        <w:tc>
          <w:tcPr>
            <w:tcW w:w="2070" w:type="dxa"/>
            <w:tcMar>
              <w:left w:w="57" w:type="dxa"/>
              <w:right w:w="57" w:type="dxa"/>
            </w:tcMar>
            <w:vAlign w:val="center"/>
          </w:tcPr>
          <w:p w:rsidR="008E07CA" w:rsidRPr="00002918" w:rsidRDefault="008E07CA" w:rsidP="000D3D18">
            <w:pPr>
              <w:spacing w:line="300" w:lineRule="auto"/>
              <w:jc w:val="center"/>
              <w:rPr>
                <w:sz w:val="18"/>
                <w:szCs w:val="18"/>
              </w:rPr>
            </w:pPr>
            <w:r w:rsidRPr="00002918">
              <w:rPr>
                <w:sz w:val="18"/>
                <w:szCs w:val="18"/>
              </w:rPr>
              <w:t>专业实践</w:t>
            </w:r>
          </w:p>
        </w:tc>
        <w:tc>
          <w:tcPr>
            <w:tcW w:w="781" w:type="dxa"/>
            <w:tcMar>
              <w:left w:w="57" w:type="dxa"/>
              <w:right w:w="57" w:type="dxa"/>
            </w:tcMar>
            <w:vAlign w:val="center"/>
          </w:tcPr>
          <w:p w:rsidR="008E07CA" w:rsidRPr="00002918" w:rsidRDefault="008E07CA" w:rsidP="000D3D18">
            <w:pPr>
              <w:spacing w:line="300" w:lineRule="auto"/>
              <w:jc w:val="center"/>
              <w:rPr>
                <w:sz w:val="18"/>
                <w:szCs w:val="18"/>
              </w:rPr>
            </w:pPr>
            <w:r w:rsidRPr="00002918">
              <w:rPr>
                <w:sz w:val="18"/>
                <w:szCs w:val="18"/>
              </w:rPr>
              <w:t>6</w:t>
            </w:r>
            <w:r w:rsidRPr="00002918">
              <w:rPr>
                <w:sz w:val="18"/>
                <w:szCs w:val="18"/>
              </w:rPr>
              <w:t>个月</w:t>
            </w:r>
          </w:p>
        </w:tc>
        <w:tc>
          <w:tcPr>
            <w:tcW w:w="647" w:type="dxa"/>
            <w:tcMar>
              <w:left w:w="57" w:type="dxa"/>
              <w:right w:w="57" w:type="dxa"/>
            </w:tcMar>
            <w:vAlign w:val="center"/>
          </w:tcPr>
          <w:p w:rsidR="008E07CA" w:rsidRPr="00002918" w:rsidRDefault="008E07CA" w:rsidP="000D3D18">
            <w:pPr>
              <w:spacing w:line="300" w:lineRule="auto"/>
              <w:jc w:val="center"/>
              <w:rPr>
                <w:sz w:val="18"/>
                <w:szCs w:val="18"/>
              </w:rPr>
            </w:pPr>
            <w:r w:rsidRPr="00002918">
              <w:rPr>
                <w:sz w:val="18"/>
                <w:szCs w:val="18"/>
              </w:rPr>
              <w:t>4</w:t>
            </w:r>
          </w:p>
        </w:tc>
        <w:tc>
          <w:tcPr>
            <w:tcW w:w="518"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3</w:t>
            </w:r>
          </w:p>
        </w:tc>
        <w:tc>
          <w:tcPr>
            <w:tcW w:w="1037" w:type="dxa"/>
            <w:tcMar>
              <w:left w:w="57" w:type="dxa"/>
              <w:right w:w="57" w:type="dxa"/>
            </w:tcMar>
            <w:vAlign w:val="center"/>
          </w:tcPr>
          <w:p w:rsidR="008E07CA" w:rsidRPr="00002918" w:rsidRDefault="008E07CA" w:rsidP="000D3D18">
            <w:pPr>
              <w:widowControl/>
              <w:spacing w:line="300" w:lineRule="auto"/>
              <w:jc w:val="center"/>
              <w:rPr>
                <w:sz w:val="18"/>
                <w:szCs w:val="18"/>
              </w:rPr>
            </w:pPr>
            <w:r w:rsidRPr="00002918">
              <w:rPr>
                <w:sz w:val="18"/>
                <w:szCs w:val="18"/>
              </w:rPr>
              <w:t>其他</w:t>
            </w:r>
          </w:p>
        </w:tc>
        <w:tc>
          <w:tcPr>
            <w:tcW w:w="649" w:type="dxa"/>
            <w:tcMar>
              <w:left w:w="57" w:type="dxa"/>
              <w:right w:w="57" w:type="dxa"/>
            </w:tcMar>
            <w:vAlign w:val="center"/>
          </w:tcPr>
          <w:p w:rsidR="008E07CA" w:rsidRPr="00002918" w:rsidRDefault="008E07CA" w:rsidP="000D3D18">
            <w:pPr>
              <w:spacing w:line="300" w:lineRule="auto"/>
              <w:jc w:val="center"/>
              <w:rPr>
                <w:sz w:val="18"/>
                <w:szCs w:val="18"/>
              </w:rPr>
            </w:pPr>
            <w:r w:rsidRPr="00002918">
              <w:rPr>
                <w:sz w:val="18"/>
                <w:szCs w:val="18"/>
              </w:rPr>
              <w:t>考查</w:t>
            </w:r>
          </w:p>
        </w:tc>
        <w:tc>
          <w:tcPr>
            <w:tcW w:w="900" w:type="dxa"/>
            <w:vAlign w:val="center"/>
          </w:tcPr>
          <w:p w:rsidR="008E07CA" w:rsidRPr="00002918" w:rsidRDefault="008E07CA" w:rsidP="000D3D18">
            <w:pPr>
              <w:adjustRightInd w:val="0"/>
              <w:spacing w:line="300" w:lineRule="auto"/>
              <w:jc w:val="center"/>
              <w:rPr>
                <w:sz w:val="18"/>
                <w:szCs w:val="18"/>
              </w:rPr>
            </w:pPr>
            <w:r w:rsidRPr="00002918">
              <w:rPr>
                <w:sz w:val="18"/>
                <w:szCs w:val="18"/>
              </w:rPr>
              <w:t>4</w:t>
            </w:r>
            <w:r w:rsidRPr="00002918">
              <w:rPr>
                <w:sz w:val="18"/>
                <w:szCs w:val="18"/>
              </w:rPr>
              <w:t>学分</w:t>
            </w:r>
          </w:p>
        </w:tc>
      </w:tr>
    </w:tbl>
    <w:p w:rsidR="008E07CA" w:rsidRPr="00002918" w:rsidRDefault="008E07CA" w:rsidP="008E07CA">
      <w:pPr>
        <w:widowControl/>
        <w:spacing w:line="300" w:lineRule="auto"/>
        <w:jc w:val="left"/>
        <w:rPr>
          <w:rFonts w:eastAsiaTheme="minorEastAsia"/>
          <w:b/>
          <w:kern w:val="0"/>
          <w:sz w:val="18"/>
          <w:szCs w:val="18"/>
        </w:rPr>
      </w:pPr>
      <w:r w:rsidRPr="00002918">
        <w:rPr>
          <w:rFonts w:eastAsiaTheme="minorEastAsia"/>
          <w:b/>
          <w:kern w:val="0"/>
          <w:sz w:val="18"/>
          <w:szCs w:val="18"/>
        </w:rPr>
        <w:t>注：</w:t>
      </w:r>
      <w:r w:rsidRPr="00002918">
        <w:rPr>
          <w:rFonts w:eastAsiaTheme="minorEastAsia"/>
          <w:b/>
          <w:kern w:val="0"/>
          <w:sz w:val="18"/>
          <w:szCs w:val="18"/>
        </w:rPr>
        <w:t>A</w:t>
      </w:r>
      <w:r w:rsidRPr="00002918">
        <w:rPr>
          <w:rFonts w:eastAsiaTheme="minorEastAsia"/>
          <w:b/>
          <w:kern w:val="0"/>
          <w:sz w:val="18"/>
          <w:szCs w:val="18"/>
        </w:rPr>
        <w:t>公共基础课</w:t>
      </w:r>
      <w:r w:rsidRPr="00002918">
        <w:rPr>
          <w:rFonts w:eastAsiaTheme="minorEastAsia"/>
          <w:b/>
          <w:kern w:val="0"/>
          <w:sz w:val="18"/>
          <w:szCs w:val="18"/>
        </w:rPr>
        <w:t xml:space="preserve">    B</w:t>
      </w:r>
      <w:r w:rsidRPr="00002918">
        <w:rPr>
          <w:rFonts w:eastAsiaTheme="minorEastAsia"/>
          <w:b/>
          <w:kern w:val="0"/>
          <w:sz w:val="18"/>
          <w:szCs w:val="18"/>
        </w:rPr>
        <w:t>专业基础课</w:t>
      </w:r>
      <w:r w:rsidRPr="00002918">
        <w:rPr>
          <w:rFonts w:eastAsiaTheme="minorEastAsia"/>
          <w:b/>
          <w:kern w:val="0"/>
          <w:sz w:val="18"/>
          <w:szCs w:val="18"/>
        </w:rPr>
        <w:t xml:space="preserve">     C</w:t>
      </w:r>
      <w:r w:rsidRPr="00002918">
        <w:rPr>
          <w:rFonts w:eastAsiaTheme="minorEastAsia"/>
          <w:b/>
          <w:kern w:val="0"/>
          <w:sz w:val="18"/>
          <w:szCs w:val="18"/>
        </w:rPr>
        <w:t>限选课</w:t>
      </w:r>
      <w:r w:rsidRPr="00002918">
        <w:rPr>
          <w:rFonts w:eastAsiaTheme="minorEastAsia"/>
          <w:b/>
          <w:kern w:val="0"/>
          <w:sz w:val="18"/>
          <w:szCs w:val="18"/>
        </w:rPr>
        <w:t xml:space="preserve">     D </w:t>
      </w:r>
      <w:r w:rsidRPr="00002918">
        <w:rPr>
          <w:rFonts w:eastAsiaTheme="minorEastAsia"/>
          <w:b/>
          <w:kern w:val="0"/>
          <w:sz w:val="18"/>
          <w:szCs w:val="18"/>
        </w:rPr>
        <w:t>专业选修课</w:t>
      </w:r>
      <w:r w:rsidRPr="00002918">
        <w:rPr>
          <w:rFonts w:eastAsiaTheme="minorEastAsia"/>
          <w:b/>
          <w:kern w:val="0"/>
          <w:sz w:val="18"/>
          <w:szCs w:val="18"/>
        </w:rPr>
        <w:t xml:space="preserve">    E</w:t>
      </w:r>
      <w:r w:rsidRPr="00002918">
        <w:rPr>
          <w:rFonts w:eastAsiaTheme="minorEastAsia"/>
          <w:b/>
          <w:kern w:val="0"/>
          <w:sz w:val="18"/>
          <w:szCs w:val="18"/>
        </w:rPr>
        <w:t>实践环节</w:t>
      </w:r>
    </w:p>
    <w:p w:rsidR="00346B10" w:rsidRPr="00002918" w:rsidRDefault="00346B10" w:rsidP="0076362A">
      <w:pPr>
        <w:spacing w:line="300" w:lineRule="auto"/>
        <w:rPr>
          <w:rFonts w:eastAsiaTheme="minorEastAsia"/>
          <w:szCs w:val="21"/>
        </w:rPr>
      </w:pPr>
    </w:p>
    <w:p w:rsidR="00DB13CE" w:rsidRPr="00002918" w:rsidRDefault="00DB13CE" w:rsidP="0076362A">
      <w:pPr>
        <w:widowControl/>
        <w:spacing w:line="300" w:lineRule="auto"/>
        <w:jc w:val="left"/>
        <w:rPr>
          <w:rFonts w:eastAsiaTheme="minorEastAsia"/>
          <w:szCs w:val="21"/>
        </w:rPr>
      </w:pPr>
      <w:r w:rsidRPr="00002918">
        <w:rPr>
          <w:rFonts w:eastAsiaTheme="minorEastAsia"/>
          <w:szCs w:val="21"/>
        </w:rPr>
        <w:br w:type="page"/>
      </w:r>
    </w:p>
    <w:p w:rsidR="00DB13CE" w:rsidRPr="00002918" w:rsidRDefault="00DB13CE" w:rsidP="00DB13CE">
      <w:pPr>
        <w:pStyle w:val="1"/>
        <w:rPr>
          <w:kern w:val="0"/>
        </w:rPr>
      </w:pPr>
      <w:bookmarkStart w:id="119" w:name="_Toc523498860"/>
      <w:r w:rsidRPr="00002918">
        <w:rPr>
          <w:kern w:val="0"/>
        </w:rPr>
        <w:lastRenderedPageBreak/>
        <w:t>电子与通信工程全日制</w:t>
      </w:r>
      <w:r w:rsidR="00767AA6" w:rsidRPr="00002918">
        <w:rPr>
          <w:kern w:val="0"/>
        </w:rPr>
        <w:t>专业学位</w:t>
      </w:r>
      <w:r w:rsidRPr="00002918">
        <w:rPr>
          <w:kern w:val="0"/>
        </w:rPr>
        <w:t>硕士研究生培养方案</w:t>
      </w:r>
      <w:bookmarkEnd w:id="119"/>
    </w:p>
    <w:p w:rsidR="00DB13CE" w:rsidRPr="00002918" w:rsidRDefault="00DB13CE" w:rsidP="00767AA6">
      <w:pPr>
        <w:pStyle w:val="2"/>
        <w:rPr>
          <w:rFonts w:ascii="Times New Roman" w:hAnsi="Times New Roman" w:cs="Times New Roman"/>
          <w:kern w:val="0"/>
        </w:rPr>
      </w:pPr>
      <w:r w:rsidRPr="00002918">
        <w:rPr>
          <w:rFonts w:ascii="Times New Roman" w:hAnsi="Times New Roman" w:cs="Times New Roman"/>
          <w:kern w:val="0"/>
        </w:rPr>
        <w:t>学科门类：专业学位专业领域代码：</w:t>
      </w:r>
      <w:r w:rsidRPr="00002918">
        <w:rPr>
          <w:rFonts w:ascii="Times New Roman" w:hAnsi="Times New Roman" w:cs="Times New Roman"/>
          <w:kern w:val="0"/>
        </w:rPr>
        <w:t>085208</w:t>
      </w:r>
    </w:p>
    <w:p w:rsidR="00DB13CE" w:rsidRPr="00002918" w:rsidRDefault="00DB13CE" w:rsidP="00767AA6">
      <w:pPr>
        <w:pStyle w:val="2"/>
        <w:rPr>
          <w:rFonts w:ascii="Times New Roman" w:hAnsi="Times New Roman" w:cs="Times New Roman"/>
          <w:kern w:val="0"/>
        </w:rPr>
      </w:pPr>
      <w:r w:rsidRPr="00002918">
        <w:rPr>
          <w:rFonts w:ascii="Times New Roman" w:hAnsi="Times New Roman" w:cs="Times New Roman"/>
          <w:kern w:val="0"/>
        </w:rPr>
        <w:t>专业领域名称：电子与通信工程</w:t>
      </w:r>
    </w:p>
    <w:p w:rsidR="00DB13CE" w:rsidRPr="00002918" w:rsidRDefault="00DB13CE" w:rsidP="0076362A">
      <w:pPr>
        <w:widowControl/>
        <w:spacing w:line="300" w:lineRule="auto"/>
        <w:jc w:val="center"/>
        <w:rPr>
          <w:rFonts w:eastAsiaTheme="minorEastAsia"/>
          <w:b/>
          <w:bCs/>
          <w:kern w:val="0"/>
          <w:szCs w:val="21"/>
        </w:rPr>
      </w:pPr>
    </w:p>
    <w:p w:rsidR="00DB13CE" w:rsidRPr="00002918" w:rsidRDefault="00DB13CE" w:rsidP="00B114B8">
      <w:pPr>
        <w:pStyle w:val="3"/>
        <w:ind w:firstLine="482"/>
        <w:rPr>
          <w:rFonts w:ascii="Times New Roman" w:hAnsi="Times New Roman"/>
          <w:b/>
          <w:kern w:val="0"/>
          <w:sz w:val="24"/>
          <w:szCs w:val="24"/>
        </w:rPr>
      </w:pPr>
      <w:r w:rsidRPr="00002918">
        <w:rPr>
          <w:rFonts w:ascii="Times New Roman" w:hAnsi="Times New Roman"/>
          <w:b/>
          <w:sz w:val="24"/>
          <w:szCs w:val="24"/>
        </w:rPr>
        <w:t>一、学科</w:t>
      </w:r>
      <w:r w:rsidRPr="00002918">
        <w:rPr>
          <w:rFonts w:ascii="Times New Roman" w:hAnsi="Times New Roman"/>
          <w:b/>
          <w:kern w:val="0"/>
          <w:sz w:val="24"/>
          <w:szCs w:val="24"/>
        </w:rPr>
        <w:t>简介</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电子与信息工程学院在</w:t>
      </w:r>
      <w:r w:rsidRPr="00002918">
        <w:rPr>
          <w:rFonts w:eastAsiaTheme="minorEastAsia"/>
          <w:kern w:val="0"/>
          <w:szCs w:val="21"/>
        </w:rPr>
        <w:t>2003</w:t>
      </w:r>
      <w:r w:rsidRPr="00002918">
        <w:rPr>
          <w:rFonts w:eastAsiaTheme="minorEastAsia"/>
          <w:kern w:val="0"/>
          <w:szCs w:val="21"/>
        </w:rPr>
        <w:t>年获</w:t>
      </w:r>
      <w:r w:rsidRPr="00002918">
        <w:rPr>
          <w:rFonts w:eastAsiaTheme="minorEastAsia"/>
          <w:kern w:val="0"/>
          <w:szCs w:val="21"/>
        </w:rPr>
        <w:t>“</w:t>
      </w:r>
      <w:r w:rsidRPr="00002918">
        <w:rPr>
          <w:rFonts w:eastAsiaTheme="minorEastAsia"/>
          <w:kern w:val="0"/>
          <w:szCs w:val="21"/>
        </w:rPr>
        <w:t>信号与信息处理</w:t>
      </w:r>
      <w:r w:rsidRPr="00002918">
        <w:rPr>
          <w:rFonts w:eastAsiaTheme="minorEastAsia"/>
          <w:kern w:val="0"/>
          <w:szCs w:val="21"/>
        </w:rPr>
        <w:t>”</w:t>
      </w:r>
      <w:r w:rsidRPr="00002918">
        <w:rPr>
          <w:rFonts w:eastAsiaTheme="minorEastAsia"/>
          <w:kern w:val="0"/>
          <w:szCs w:val="21"/>
        </w:rPr>
        <w:t>二级学科硕士点，</w:t>
      </w:r>
      <w:r w:rsidRPr="00002918">
        <w:rPr>
          <w:rFonts w:eastAsiaTheme="minorEastAsia"/>
          <w:kern w:val="0"/>
          <w:szCs w:val="21"/>
        </w:rPr>
        <w:t>2008</w:t>
      </w:r>
      <w:r w:rsidRPr="00002918">
        <w:rPr>
          <w:rFonts w:eastAsiaTheme="minorEastAsia"/>
          <w:kern w:val="0"/>
          <w:szCs w:val="21"/>
        </w:rPr>
        <w:t>年列为中国气象局重点建设学科。</w:t>
      </w:r>
      <w:r w:rsidRPr="00002918">
        <w:rPr>
          <w:rFonts w:eastAsiaTheme="minorEastAsia"/>
          <w:kern w:val="0"/>
          <w:szCs w:val="21"/>
        </w:rPr>
        <w:t>2008</w:t>
      </w:r>
      <w:r w:rsidRPr="00002918">
        <w:rPr>
          <w:rFonts w:eastAsiaTheme="minorEastAsia"/>
          <w:kern w:val="0"/>
          <w:szCs w:val="21"/>
        </w:rPr>
        <w:t>年经教育部批准自主设置气象信息技术与安全博士点。</w:t>
      </w:r>
      <w:r w:rsidRPr="00002918">
        <w:rPr>
          <w:rFonts w:eastAsiaTheme="minorEastAsia"/>
          <w:kern w:val="0"/>
          <w:szCs w:val="21"/>
        </w:rPr>
        <w:t>2009</w:t>
      </w:r>
      <w:r w:rsidRPr="00002918">
        <w:rPr>
          <w:rFonts w:eastAsiaTheme="minorEastAsia"/>
          <w:kern w:val="0"/>
          <w:szCs w:val="21"/>
        </w:rPr>
        <w:t>年电子信息工程专业被评为国家特色专业建设点。</w:t>
      </w:r>
      <w:r w:rsidRPr="00002918">
        <w:rPr>
          <w:rFonts w:eastAsiaTheme="minorEastAsia"/>
          <w:kern w:val="0"/>
          <w:szCs w:val="21"/>
        </w:rPr>
        <w:t>2011</w:t>
      </w:r>
      <w:r w:rsidRPr="00002918">
        <w:rPr>
          <w:rFonts w:eastAsiaTheme="minorEastAsia"/>
          <w:kern w:val="0"/>
          <w:szCs w:val="21"/>
        </w:rPr>
        <w:t>年学院获得信息与通信工程一级学科硕士学位授予权和电子与通信工程专业硕士学位授予权。</w:t>
      </w:r>
      <w:r w:rsidRPr="00002918">
        <w:rPr>
          <w:rFonts w:eastAsiaTheme="minorEastAsia"/>
          <w:kern w:val="0"/>
          <w:szCs w:val="21"/>
        </w:rPr>
        <w:t>2018</w:t>
      </w:r>
      <w:r w:rsidRPr="00002918">
        <w:rPr>
          <w:rFonts w:eastAsiaTheme="minorEastAsia"/>
          <w:kern w:val="0"/>
          <w:szCs w:val="21"/>
        </w:rPr>
        <w:t>年</w:t>
      </w:r>
      <w:r w:rsidRPr="00002918">
        <w:rPr>
          <w:rFonts w:eastAsiaTheme="minorEastAsia"/>
          <w:kern w:val="0"/>
          <w:szCs w:val="21"/>
        </w:rPr>
        <w:t>1</w:t>
      </w:r>
      <w:r w:rsidRPr="00002918">
        <w:rPr>
          <w:rFonts w:eastAsiaTheme="minorEastAsia"/>
          <w:kern w:val="0"/>
          <w:szCs w:val="21"/>
        </w:rPr>
        <w:t>月信息与通信工程获批一级学科博士点。</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近五年，学院承担各级各类科研项目</w:t>
      </w:r>
      <w:r w:rsidRPr="00002918">
        <w:rPr>
          <w:rFonts w:eastAsiaTheme="minorEastAsia"/>
          <w:kern w:val="0"/>
          <w:szCs w:val="21"/>
        </w:rPr>
        <w:t>130</w:t>
      </w:r>
      <w:r w:rsidRPr="00002918">
        <w:rPr>
          <w:rFonts w:eastAsiaTheme="minorEastAsia"/>
          <w:kern w:val="0"/>
          <w:szCs w:val="21"/>
        </w:rPr>
        <w:t>余项，包括国家气象行业专项</w:t>
      </w:r>
      <w:r w:rsidRPr="00002918">
        <w:rPr>
          <w:rFonts w:eastAsiaTheme="minorEastAsia"/>
          <w:kern w:val="0"/>
          <w:szCs w:val="21"/>
        </w:rPr>
        <w:t>2</w:t>
      </w:r>
      <w:r w:rsidRPr="00002918">
        <w:rPr>
          <w:rFonts w:eastAsiaTheme="minorEastAsia"/>
          <w:kern w:val="0"/>
          <w:szCs w:val="21"/>
        </w:rPr>
        <w:t>项、军口</w:t>
      </w:r>
      <w:r w:rsidRPr="00002918">
        <w:rPr>
          <w:rFonts w:eastAsiaTheme="minorEastAsia"/>
          <w:kern w:val="0"/>
          <w:szCs w:val="21"/>
        </w:rPr>
        <w:t>“863”2</w:t>
      </w:r>
      <w:r w:rsidRPr="00002918">
        <w:rPr>
          <w:rFonts w:eastAsiaTheme="minorEastAsia"/>
          <w:kern w:val="0"/>
          <w:szCs w:val="21"/>
        </w:rPr>
        <w:t>项、国家自然科学基金项目</w:t>
      </w:r>
      <w:r w:rsidRPr="00002918">
        <w:rPr>
          <w:rFonts w:eastAsiaTheme="minorEastAsia"/>
          <w:kern w:val="0"/>
          <w:szCs w:val="21"/>
        </w:rPr>
        <w:t>37</w:t>
      </w:r>
      <w:r w:rsidRPr="00002918">
        <w:rPr>
          <w:rFonts w:eastAsiaTheme="minorEastAsia"/>
          <w:kern w:val="0"/>
          <w:szCs w:val="21"/>
        </w:rPr>
        <w:t>项。省部级课题及横向课题</w:t>
      </w:r>
      <w:r w:rsidRPr="00002918">
        <w:rPr>
          <w:rFonts w:eastAsiaTheme="minorEastAsia"/>
          <w:kern w:val="0"/>
          <w:szCs w:val="21"/>
        </w:rPr>
        <w:t>110</w:t>
      </w:r>
      <w:r w:rsidRPr="00002918">
        <w:rPr>
          <w:rFonts w:eastAsiaTheme="minorEastAsia"/>
          <w:kern w:val="0"/>
          <w:szCs w:val="21"/>
        </w:rPr>
        <w:t>多项，到账科技经费超过</w:t>
      </w:r>
      <w:r w:rsidRPr="00002918">
        <w:rPr>
          <w:rFonts w:eastAsiaTheme="minorEastAsia"/>
          <w:kern w:val="0"/>
          <w:szCs w:val="21"/>
        </w:rPr>
        <w:t>4339.65</w:t>
      </w:r>
      <w:r w:rsidRPr="00002918">
        <w:rPr>
          <w:rFonts w:eastAsiaTheme="minorEastAsia"/>
          <w:kern w:val="0"/>
          <w:szCs w:val="21"/>
        </w:rPr>
        <w:t>万元。同时，学院积极开展与国内外知名高校和研究机构的合作与交流，共同建设科研基地，推动产学研发展和成果转化。公开发表学术论文近</w:t>
      </w:r>
      <w:r w:rsidRPr="00002918">
        <w:rPr>
          <w:rFonts w:eastAsiaTheme="minorEastAsia"/>
          <w:kern w:val="0"/>
          <w:szCs w:val="21"/>
        </w:rPr>
        <w:t>900</w:t>
      </w:r>
      <w:r w:rsidRPr="00002918">
        <w:rPr>
          <w:rFonts w:eastAsiaTheme="minorEastAsia"/>
          <w:kern w:val="0"/>
          <w:szCs w:val="21"/>
        </w:rPr>
        <w:t>余篇，其中被</w:t>
      </w:r>
      <w:r w:rsidR="005A2FE3" w:rsidRPr="00002918">
        <w:rPr>
          <w:rFonts w:eastAsiaTheme="minorEastAsia"/>
          <w:kern w:val="0"/>
          <w:szCs w:val="21"/>
        </w:rPr>
        <w:t>S</w:t>
      </w:r>
      <w:r w:rsidRPr="00002918">
        <w:rPr>
          <w:rFonts w:eastAsiaTheme="minorEastAsia"/>
          <w:kern w:val="0"/>
          <w:szCs w:val="21"/>
        </w:rPr>
        <w:t>CI</w:t>
      </w:r>
      <w:r w:rsidRPr="00002918">
        <w:rPr>
          <w:rFonts w:eastAsiaTheme="minorEastAsia"/>
          <w:kern w:val="0"/>
          <w:szCs w:val="21"/>
        </w:rPr>
        <w:t>（</w:t>
      </w:r>
      <w:r w:rsidRPr="00002918">
        <w:rPr>
          <w:rFonts w:eastAsiaTheme="minorEastAsia"/>
          <w:kern w:val="0"/>
          <w:szCs w:val="21"/>
        </w:rPr>
        <w:t>E</w:t>
      </w:r>
      <w:r w:rsidRPr="00002918">
        <w:rPr>
          <w:rFonts w:eastAsiaTheme="minorEastAsia"/>
          <w:kern w:val="0"/>
          <w:szCs w:val="21"/>
        </w:rPr>
        <w:t>）、</w:t>
      </w:r>
      <w:r w:rsidRPr="00002918">
        <w:rPr>
          <w:rFonts w:eastAsiaTheme="minorEastAsia"/>
          <w:kern w:val="0"/>
          <w:szCs w:val="21"/>
        </w:rPr>
        <w:t>EI</w:t>
      </w:r>
      <w:r w:rsidRPr="00002918">
        <w:rPr>
          <w:rFonts w:eastAsiaTheme="minorEastAsia"/>
          <w:kern w:val="0"/>
          <w:szCs w:val="21"/>
        </w:rPr>
        <w:t>、</w:t>
      </w:r>
      <w:r w:rsidRPr="00002918">
        <w:rPr>
          <w:rFonts w:eastAsiaTheme="minorEastAsia"/>
          <w:kern w:val="0"/>
          <w:szCs w:val="21"/>
        </w:rPr>
        <w:t>I</w:t>
      </w:r>
      <w:r w:rsidR="005A2FE3" w:rsidRPr="00002918">
        <w:rPr>
          <w:rFonts w:eastAsiaTheme="minorEastAsia"/>
          <w:kern w:val="0"/>
          <w:szCs w:val="21"/>
        </w:rPr>
        <w:t>S</w:t>
      </w:r>
      <w:r w:rsidRPr="00002918">
        <w:rPr>
          <w:rFonts w:eastAsiaTheme="minorEastAsia"/>
          <w:kern w:val="0"/>
          <w:szCs w:val="21"/>
        </w:rPr>
        <w:t>TP</w:t>
      </w:r>
      <w:r w:rsidRPr="00002918">
        <w:rPr>
          <w:rFonts w:eastAsiaTheme="minorEastAsia"/>
          <w:kern w:val="0"/>
          <w:szCs w:val="21"/>
        </w:rPr>
        <w:t>收录</w:t>
      </w:r>
      <w:r w:rsidRPr="00002918">
        <w:rPr>
          <w:rFonts w:eastAsiaTheme="minorEastAsia"/>
          <w:kern w:val="0"/>
          <w:szCs w:val="21"/>
        </w:rPr>
        <w:t>396</w:t>
      </w:r>
      <w:r w:rsidRPr="00002918">
        <w:rPr>
          <w:rFonts w:eastAsiaTheme="minorEastAsia"/>
          <w:kern w:val="0"/>
          <w:szCs w:val="21"/>
        </w:rPr>
        <w:t>篇，获得授权专利</w:t>
      </w:r>
      <w:r w:rsidRPr="00002918">
        <w:rPr>
          <w:rFonts w:eastAsiaTheme="minorEastAsia"/>
          <w:kern w:val="0"/>
          <w:szCs w:val="21"/>
        </w:rPr>
        <w:t>500</w:t>
      </w:r>
      <w:r w:rsidRPr="00002918">
        <w:rPr>
          <w:rFonts w:eastAsiaTheme="minorEastAsia"/>
          <w:kern w:val="0"/>
          <w:szCs w:val="21"/>
        </w:rPr>
        <w:t>多项，荣获省部级以上科技进步一、二等奖项各</w:t>
      </w:r>
      <w:r w:rsidRPr="00002918">
        <w:rPr>
          <w:rFonts w:eastAsiaTheme="minorEastAsia"/>
          <w:kern w:val="0"/>
          <w:szCs w:val="21"/>
        </w:rPr>
        <w:t>1</w:t>
      </w:r>
      <w:r w:rsidRPr="00002918">
        <w:rPr>
          <w:rFonts w:eastAsiaTheme="minorEastAsia"/>
          <w:kern w:val="0"/>
          <w:szCs w:val="21"/>
        </w:rPr>
        <w:t>项、国防科技进步三等奖项</w:t>
      </w:r>
      <w:r w:rsidRPr="00002918">
        <w:rPr>
          <w:rFonts w:eastAsiaTheme="minorEastAsia"/>
          <w:kern w:val="0"/>
          <w:szCs w:val="21"/>
        </w:rPr>
        <w:t>1</w:t>
      </w:r>
      <w:r w:rsidRPr="00002918">
        <w:rPr>
          <w:rFonts w:eastAsiaTheme="minorEastAsia"/>
          <w:kern w:val="0"/>
          <w:szCs w:val="21"/>
        </w:rPr>
        <w:t>项等。</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目前本学科点教授</w:t>
      </w:r>
      <w:r w:rsidRPr="00002918">
        <w:rPr>
          <w:rFonts w:eastAsiaTheme="minorEastAsia"/>
          <w:kern w:val="0"/>
          <w:szCs w:val="21"/>
        </w:rPr>
        <w:t>14</w:t>
      </w:r>
      <w:r w:rsidRPr="00002918">
        <w:rPr>
          <w:rFonts w:eastAsiaTheme="minorEastAsia"/>
          <w:kern w:val="0"/>
          <w:szCs w:val="21"/>
        </w:rPr>
        <w:t>人，副教授</w:t>
      </w:r>
      <w:r w:rsidRPr="00002918">
        <w:rPr>
          <w:rFonts w:eastAsiaTheme="minorEastAsia"/>
          <w:kern w:val="0"/>
          <w:szCs w:val="21"/>
        </w:rPr>
        <w:t>42</w:t>
      </w:r>
      <w:r w:rsidRPr="00002918">
        <w:rPr>
          <w:rFonts w:eastAsiaTheme="minorEastAsia"/>
          <w:kern w:val="0"/>
          <w:szCs w:val="21"/>
        </w:rPr>
        <w:t>人；近五年学科毕业硕士生</w:t>
      </w:r>
      <w:r w:rsidRPr="00002918">
        <w:rPr>
          <w:rFonts w:eastAsiaTheme="minorEastAsia"/>
          <w:kern w:val="0"/>
          <w:szCs w:val="21"/>
        </w:rPr>
        <w:t>167</w:t>
      </w:r>
      <w:r w:rsidRPr="00002918">
        <w:rPr>
          <w:rFonts w:eastAsiaTheme="minorEastAsia"/>
          <w:kern w:val="0"/>
          <w:szCs w:val="21"/>
        </w:rPr>
        <w:t>名，</w:t>
      </w:r>
      <w:r w:rsidRPr="00002918">
        <w:rPr>
          <w:rFonts w:eastAsiaTheme="minorEastAsia"/>
          <w:kern w:val="0"/>
          <w:szCs w:val="21"/>
        </w:rPr>
        <w:t>3</w:t>
      </w:r>
      <w:r w:rsidRPr="00002918">
        <w:rPr>
          <w:rFonts w:eastAsiaTheme="minorEastAsia"/>
          <w:kern w:val="0"/>
          <w:szCs w:val="21"/>
        </w:rPr>
        <w:t>名获省优秀硕士论文，人均发表核心以上期刊论文</w:t>
      </w:r>
      <w:r w:rsidRPr="00002918">
        <w:rPr>
          <w:rFonts w:eastAsiaTheme="minorEastAsia"/>
          <w:kern w:val="0"/>
          <w:szCs w:val="21"/>
        </w:rPr>
        <w:t>1.1</w:t>
      </w:r>
      <w:r w:rsidRPr="00002918">
        <w:rPr>
          <w:rFonts w:eastAsiaTheme="minorEastAsia"/>
          <w:kern w:val="0"/>
          <w:szCs w:val="21"/>
        </w:rPr>
        <w:t>篇，授权专利</w:t>
      </w:r>
      <w:r w:rsidRPr="00002918">
        <w:rPr>
          <w:rFonts w:eastAsiaTheme="minorEastAsia"/>
          <w:kern w:val="0"/>
          <w:szCs w:val="21"/>
        </w:rPr>
        <w:t>0.7</w:t>
      </w:r>
      <w:r w:rsidRPr="00002918">
        <w:rPr>
          <w:rFonts w:eastAsiaTheme="minorEastAsia"/>
          <w:kern w:val="0"/>
          <w:szCs w:val="21"/>
        </w:rPr>
        <w:t>项，就业率</w:t>
      </w:r>
      <w:r w:rsidRPr="00002918">
        <w:rPr>
          <w:rFonts w:eastAsiaTheme="minorEastAsia"/>
          <w:kern w:val="0"/>
          <w:szCs w:val="21"/>
        </w:rPr>
        <w:t>100%</w:t>
      </w:r>
      <w:r w:rsidRPr="00002918">
        <w:rPr>
          <w:rFonts w:eastAsiaTheme="minorEastAsia"/>
          <w:kern w:val="0"/>
          <w:szCs w:val="21"/>
        </w:rPr>
        <w:t>。本学科以通信理论和信息技术研究为基础，为气象、通信、电子类行业开展实际问题的应用研究。</w:t>
      </w:r>
    </w:p>
    <w:p w:rsidR="00733A50" w:rsidRPr="00002918" w:rsidRDefault="00733A50"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专业学位型硕士生培养目标应体现以下几个方面的要求：</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EA2094" w:rsidRPr="00002918">
        <w:rPr>
          <w:rFonts w:eastAsiaTheme="minorEastAsia"/>
          <w:kern w:val="0"/>
          <w:szCs w:val="21"/>
        </w:rPr>
        <w:t>．</w:t>
      </w:r>
      <w:r w:rsidRPr="00002918">
        <w:rPr>
          <w:rFonts w:eastAsiaTheme="minorEastAsia"/>
          <w:kern w:val="0"/>
          <w:szCs w:val="21"/>
        </w:rPr>
        <w:t>思想品德要求，掌握系统的政治思想理论，牢固树立正确的世界观和人生观，热爱祖国，遵纪守法，品德良好，学风严谨，具有较强的事业心和敬业精神，积极为社会主义现代化建设服务。</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EA2094" w:rsidRPr="00002918">
        <w:rPr>
          <w:rFonts w:eastAsiaTheme="minorEastAsia"/>
          <w:kern w:val="0"/>
          <w:szCs w:val="21"/>
        </w:rPr>
        <w:t>．</w:t>
      </w:r>
      <w:r w:rsidRPr="00002918">
        <w:rPr>
          <w:rFonts w:eastAsiaTheme="minorEastAsia"/>
          <w:kern w:val="0"/>
          <w:szCs w:val="21"/>
        </w:rPr>
        <w:t>职业素养要求，专业学位型硕士研究生必须要有一定的业务水平和能力，应掌握所从事工程领域的坚实的基础理论和深入的专门知识，掌握解决工程问题的先进技术方法和现代技术手段；具有创新意识和独立担负工程技术和工程管理工作的能力。</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00EA2094" w:rsidRPr="00002918">
        <w:rPr>
          <w:rFonts w:eastAsiaTheme="minorEastAsia"/>
          <w:kern w:val="0"/>
          <w:szCs w:val="21"/>
        </w:rPr>
        <w:t>．</w:t>
      </w:r>
      <w:r w:rsidRPr="00002918">
        <w:rPr>
          <w:rFonts w:eastAsiaTheme="minorEastAsia"/>
          <w:kern w:val="0"/>
          <w:szCs w:val="21"/>
        </w:rPr>
        <w:t>身心健康的基本要求。</w:t>
      </w:r>
    </w:p>
    <w:p w:rsidR="00733A50" w:rsidRPr="00002918" w:rsidRDefault="00733A50"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733A50" w:rsidRPr="00002918" w:rsidRDefault="00733A50" w:rsidP="00EA2094">
      <w:pPr>
        <w:widowControl/>
        <w:spacing w:line="300" w:lineRule="auto"/>
        <w:ind w:firstLineChars="202" w:firstLine="424"/>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现代信号与信息处理</w:t>
      </w:r>
    </w:p>
    <w:p w:rsidR="00733A50" w:rsidRPr="00002918" w:rsidRDefault="00733A50" w:rsidP="00EA2094">
      <w:pPr>
        <w:widowControl/>
        <w:spacing w:line="300" w:lineRule="auto"/>
        <w:ind w:firstLineChars="202" w:firstLine="424"/>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．雷达系统</w:t>
      </w:r>
    </w:p>
    <w:p w:rsidR="00733A50" w:rsidRPr="00002918" w:rsidRDefault="00733A50" w:rsidP="00EA2094">
      <w:pPr>
        <w:widowControl/>
        <w:spacing w:line="300" w:lineRule="auto"/>
        <w:ind w:firstLineChars="202" w:firstLine="424"/>
        <w:jc w:val="left"/>
        <w:rPr>
          <w:rFonts w:eastAsiaTheme="minorEastAsia"/>
          <w:kern w:val="0"/>
          <w:szCs w:val="21"/>
        </w:rPr>
      </w:pPr>
      <w:r w:rsidRPr="00002918">
        <w:rPr>
          <w:rFonts w:eastAsiaTheme="minorEastAsia"/>
          <w:kern w:val="0"/>
          <w:szCs w:val="21"/>
        </w:rPr>
        <w:t>3</w:t>
      </w:r>
      <w:r w:rsidRPr="00002918">
        <w:rPr>
          <w:rFonts w:eastAsiaTheme="minorEastAsia"/>
          <w:kern w:val="0"/>
          <w:szCs w:val="21"/>
        </w:rPr>
        <w:t>．仪器仪表技术</w:t>
      </w:r>
    </w:p>
    <w:p w:rsidR="00733A50" w:rsidRPr="00002918" w:rsidRDefault="00733A50" w:rsidP="00EA2094">
      <w:pPr>
        <w:widowControl/>
        <w:spacing w:line="300" w:lineRule="auto"/>
        <w:ind w:firstLineChars="202" w:firstLine="424"/>
        <w:jc w:val="left"/>
        <w:rPr>
          <w:rFonts w:eastAsiaTheme="minorEastAsia"/>
          <w:kern w:val="0"/>
          <w:szCs w:val="21"/>
        </w:rPr>
      </w:pPr>
      <w:r w:rsidRPr="00002918">
        <w:rPr>
          <w:rFonts w:eastAsiaTheme="minorEastAsia"/>
          <w:kern w:val="0"/>
          <w:szCs w:val="21"/>
        </w:rPr>
        <w:lastRenderedPageBreak/>
        <w:t>4</w:t>
      </w:r>
      <w:r w:rsidRPr="00002918">
        <w:rPr>
          <w:rFonts w:eastAsiaTheme="minorEastAsia"/>
          <w:kern w:val="0"/>
          <w:szCs w:val="21"/>
        </w:rPr>
        <w:t>．通信技术</w:t>
      </w:r>
    </w:p>
    <w:p w:rsidR="00733A50" w:rsidRPr="00002918" w:rsidRDefault="00733A50" w:rsidP="00EA2094">
      <w:pPr>
        <w:widowControl/>
        <w:spacing w:line="300" w:lineRule="auto"/>
        <w:ind w:firstLineChars="202" w:firstLine="424"/>
        <w:jc w:val="left"/>
        <w:rPr>
          <w:rFonts w:eastAsiaTheme="minorEastAsia"/>
          <w:kern w:val="0"/>
          <w:szCs w:val="21"/>
        </w:rPr>
      </w:pPr>
      <w:r w:rsidRPr="00002918">
        <w:rPr>
          <w:rFonts w:eastAsiaTheme="minorEastAsia"/>
          <w:kern w:val="0"/>
          <w:szCs w:val="21"/>
        </w:rPr>
        <w:t>5</w:t>
      </w:r>
      <w:r w:rsidRPr="00002918">
        <w:rPr>
          <w:rFonts w:eastAsiaTheme="minorEastAsia"/>
          <w:kern w:val="0"/>
          <w:szCs w:val="21"/>
        </w:rPr>
        <w:t>．微电子技术与光电信号处理</w:t>
      </w:r>
    </w:p>
    <w:p w:rsidR="00733A50" w:rsidRPr="00002918" w:rsidRDefault="00733A50" w:rsidP="00EA2094">
      <w:pPr>
        <w:widowControl/>
        <w:spacing w:line="300" w:lineRule="auto"/>
        <w:ind w:firstLineChars="202" w:firstLine="424"/>
        <w:jc w:val="left"/>
        <w:rPr>
          <w:rFonts w:eastAsiaTheme="minorEastAsia"/>
          <w:kern w:val="0"/>
          <w:szCs w:val="21"/>
        </w:rPr>
      </w:pPr>
      <w:r w:rsidRPr="00002918">
        <w:rPr>
          <w:rFonts w:eastAsiaTheme="minorEastAsia"/>
          <w:kern w:val="0"/>
          <w:szCs w:val="21"/>
        </w:rPr>
        <w:t>6</w:t>
      </w:r>
      <w:r w:rsidRPr="00002918">
        <w:rPr>
          <w:rFonts w:eastAsiaTheme="minorEastAsia"/>
          <w:kern w:val="0"/>
          <w:szCs w:val="21"/>
        </w:rPr>
        <w:t>．电磁场与微波技术</w:t>
      </w:r>
    </w:p>
    <w:p w:rsidR="00733A50" w:rsidRPr="00002918" w:rsidRDefault="00733A50"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733A50" w:rsidRPr="00002918" w:rsidRDefault="00733A50" w:rsidP="00733A50">
      <w:pPr>
        <w:widowControl/>
        <w:spacing w:line="300" w:lineRule="auto"/>
        <w:ind w:firstLineChars="200" w:firstLine="420"/>
        <w:rPr>
          <w:rFonts w:eastAsiaTheme="minorEastAsia"/>
          <w:kern w:val="0"/>
          <w:szCs w:val="21"/>
        </w:rPr>
      </w:pPr>
      <w:r w:rsidRPr="00002918">
        <w:rPr>
          <w:rFonts w:eastAsiaTheme="minorEastAsia"/>
          <w:kern w:val="0"/>
          <w:szCs w:val="21"/>
        </w:rPr>
        <w:t>专业学位型硕士研究生的学制为</w:t>
      </w:r>
      <w:r w:rsidRPr="00002918">
        <w:rPr>
          <w:rFonts w:eastAsiaTheme="minorEastAsia"/>
          <w:kern w:val="0"/>
          <w:szCs w:val="21"/>
        </w:rPr>
        <w:t>2</w:t>
      </w:r>
      <w:r w:rsidRPr="00002918">
        <w:rPr>
          <w:rFonts w:eastAsiaTheme="minorEastAsia"/>
          <w:kern w:val="0"/>
          <w:szCs w:val="21"/>
        </w:rPr>
        <w:t>年或</w:t>
      </w:r>
      <w:r w:rsidRPr="00002918">
        <w:rPr>
          <w:rFonts w:eastAsiaTheme="minorEastAsia"/>
          <w:kern w:val="0"/>
          <w:szCs w:val="21"/>
        </w:rPr>
        <w:t>3</w:t>
      </w:r>
      <w:r w:rsidRPr="00002918">
        <w:rPr>
          <w:rFonts w:eastAsiaTheme="minorEastAsia"/>
          <w:kern w:val="0"/>
          <w:szCs w:val="21"/>
        </w:rPr>
        <w:t>年，学习年限最长不超过</w:t>
      </w:r>
      <w:r w:rsidRPr="00002918">
        <w:rPr>
          <w:rFonts w:eastAsiaTheme="minorEastAsia"/>
          <w:kern w:val="0"/>
          <w:szCs w:val="21"/>
        </w:rPr>
        <w:t>5</w:t>
      </w:r>
      <w:r w:rsidRPr="00002918">
        <w:rPr>
          <w:rFonts w:eastAsiaTheme="minorEastAsia"/>
          <w:kern w:val="0"/>
          <w:szCs w:val="21"/>
        </w:rPr>
        <w:t>年。</w:t>
      </w:r>
    </w:p>
    <w:p w:rsidR="00733A50" w:rsidRPr="00002918" w:rsidRDefault="00733A50"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总学分：</w:t>
      </w:r>
      <w:r w:rsidRPr="00002918">
        <w:rPr>
          <w:rFonts w:eastAsiaTheme="minorEastAsia"/>
          <w:kern w:val="0"/>
          <w:szCs w:val="21"/>
        </w:rPr>
        <w:t>26</w:t>
      </w:r>
      <w:r w:rsidRPr="00002918">
        <w:rPr>
          <w:rFonts w:eastAsiaTheme="minorEastAsia"/>
          <w:kern w:val="0"/>
          <w:szCs w:val="21"/>
        </w:rPr>
        <w:t>学分</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学位课学分：</w:t>
      </w:r>
      <w:r w:rsidRPr="00002918">
        <w:rPr>
          <w:rFonts w:eastAsiaTheme="minorEastAsia"/>
          <w:kern w:val="0"/>
          <w:szCs w:val="21"/>
        </w:rPr>
        <w:t>15</w:t>
      </w:r>
      <w:r w:rsidRPr="00002918">
        <w:rPr>
          <w:rFonts w:eastAsiaTheme="minorEastAsia"/>
          <w:kern w:val="0"/>
          <w:szCs w:val="21"/>
        </w:rPr>
        <w:t>学分</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课程设置</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w:t>
      </w:r>
      <w:r w:rsidRPr="00002918">
        <w:rPr>
          <w:rFonts w:eastAsiaTheme="minorEastAsia"/>
          <w:kern w:val="0"/>
          <w:szCs w:val="21"/>
        </w:rPr>
        <w:t>1</w:t>
      </w:r>
      <w:r w:rsidRPr="00002918">
        <w:rPr>
          <w:rFonts w:eastAsiaTheme="minorEastAsia"/>
          <w:kern w:val="0"/>
          <w:szCs w:val="21"/>
        </w:rPr>
        <w:t>）学位课（</w:t>
      </w:r>
      <w:r w:rsidRPr="00002918">
        <w:rPr>
          <w:rFonts w:eastAsiaTheme="minorEastAsia"/>
          <w:kern w:val="0"/>
          <w:szCs w:val="21"/>
        </w:rPr>
        <w:t>15</w:t>
      </w:r>
      <w:r w:rsidRPr="00002918">
        <w:rPr>
          <w:rFonts w:eastAsiaTheme="minorEastAsia"/>
          <w:kern w:val="0"/>
          <w:szCs w:val="21"/>
        </w:rPr>
        <w:t>学分）</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A——</w:t>
      </w:r>
      <w:r w:rsidRPr="00002918">
        <w:rPr>
          <w:rFonts w:eastAsiaTheme="minorEastAsia"/>
          <w:kern w:val="0"/>
          <w:szCs w:val="21"/>
        </w:rPr>
        <w:t>公共基础课（</w:t>
      </w:r>
      <w:r w:rsidRPr="00002918">
        <w:rPr>
          <w:rFonts w:eastAsiaTheme="minorEastAsia"/>
          <w:kern w:val="0"/>
          <w:szCs w:val="21"/>
        </w:rPr>
        <w:t>6</w:t>
      </w:r>
      <w:r w:rsidRPr="00002918">
        <w:rPr>
          <w:rFonts w:eastAsiaTheme="minorEastAsia"/>
          <w:kern w:val="0"/>
          <w:szCs w:val="21"/>
        </w:rPr>
        <w:t>学分）</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中国特色社会主义理论与实践研究，</w:t>
      </w:r>
      <w:r w:rsidRPr="00002918">
        <w:rPr>
          <w:rFonts w:eastAsiaTheme="minorEastAsia"/>
          <w:kern w:val="0"/>
          <w:szCs w:val="21"/>
        </w:rPr>
        <w:t>2</w:t>
      </w:r>
      <w:r w:rsidRPr="00002918">
        <w:rPr>
          <w:rFonts w:eastAsiaTheme="minorEastAsia"/>
          <w:kern w:val="0"/>
          <w:szCs w:val="21"/>
        </w:rPr>
        <w:t>学分，所有硕士生必修。</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自然辩证法、马克思主义与社会科学方法论，</w:t>
      </w:r>
      <w:r w:rsidRPr="00002918">
        <w:rPr>
          <w:rFonts w:eastAsiaTheme="minorEastAsia"/>
          <w:kern w:val="0"/>
          <w:szCs w:val="21"/>
        </w:rPr>
        <w:t>1</w:t>
      </w:r>
      <w:r w:rsidRPr="00002918">
        <w:rPr>
          <w:rFonts w:eastAsiaTheme="minorEastAsia"/>
          <w:kern w:val="0"/>
          <w:szCs w:val="21"/>
        </w:rPr>
        <w:t>学分，理、工科选自然辩证法，文、法、管理学科选马克思主义与社会科学方法论。</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专业学位硕士英语，</w:t>
      </w:r>
      <w:r w:rsidRPr="00002918">
        <w:rPr>
          <w:rFonts w:eastAsiaTheme="minorEastAsia"/>
          <w:kern w:val="0"/>
          <w:szCs w:val="21"/>
        </w:rPr>
        <w:t>3</w:t>
      </w:r>
      <w:r w:rsidRPr="00002918">
        <w:rPr>
          <w:rFonts w:eastAsiaTheme="minorEastAsia"/>
          <w:kern w:val="0"/>
          <w:szCs w:val="21"/>
        </w:rPr>
        <w:t>学分，授课内容应注重培养研究生的专业英语阅读和论文写作能力等。</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B——</w:t>
      </w:r>
      <w:r w:rsidRPr="00002918">
        <w:rPr>
          <w:rFonts w:eastAsiaTheme="minorEastAsia"/>
          <w:kern w:val="0"/>
          <w:szCs w:val="21"/>
        </w:rPr>
        <w:t>专业基础课（不少于</w:t>
      </w:r>
      <w:r w:rsidRPr="00002918">
        <w:rPr>
          <w:rFonts w:eastAsiaTheme="minorEastAsia"/>
          <w:kern w:val="0"/>
          <w:szCs w:val="21"/>
        </w:rPr>
        <w:t>9</w:t>
      </w:r>
      <w:r w:rsidRPr="00002918">
        <w:rPr>
          <w:rFonts w:eastAsiaTheme="minorEastAsia"/>
          <w:kern w:val="0"/>
          <w:szCs w:val="21"/>
        </w:rPr>
        <w:t>学分）</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专业基础课，反映本学科最基本的基础理论知识和专业基础知识，是该学科的必修课。含基础理论课程、专业技术课程、实践教学课程，课程设置既要考虑基础理论系统性，又要充分考虑课程的实践性和应用性。</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w:t>
      </w:r>
      <w:r w:rsidRPr="00002918">
        <w:rPr>
          <w:rFonts w:eastAsiaTheme="minorEastAsia"/>
          <w:kern w:val="0"/>
          <w:szCs w:val="21"/>
        </w:rPr>
        <w:t>2</w:t>
      </w:r>
      <w:r w:rsidRPr="00002918">
        <w:rPr>
          <w:rFonts w:eastAsiaTheme="minorEastAsia"/>
          <w:kern w:val="0"/>
          <w:szCs w:val="21"/>
        </w:rPr>
        <w:t>）非学位课（不少于</w:t>
      </w:r>
      <w:r w:rsidRPr="00002918">
        <w:rPr>
          <w:rFonts w:eastAsiaTheme="minorEastAsia"/>
          <w:kern w:val="0"/>
          <w:szCs w:val="21"/>
        </w:rPr>
        <w:t>7</w:t>
      </w:r>
      <w:r w:rsidRPr="00002918">
        <w:rPr>
          <w:rFonts w:eastAsiaTheme="minorEastAsia"/>
          <w:kern w:val="0"/>
          <w:szCs w:val="21"/>
        </w:rPr>
        <w:t>学分）</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C——</w:t>
      </w:r>
      <w:r w:rsidRPr="00002918">
        <w:rPr>
          <w:rFonts w:eastAsiaTheme="minorEastAsia"/>
          <w:kern w:val="0"/>
          <w:szCs w:val="21"/>
        </w:rPr>
        <w:t>限选课</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应含</w:t>
      </w:r>
      <w:r w:rsidRPr="00002918">
        <w:rPr>
          <w:rFonts w:eastAsiaTheme="minorEastAsia"/>
          <w:kern w:val="0"/>
          <w:szCs w:val="21"/>
        </w:rPr>
        <w:t>1</w:t>
      </w:r>
      <w:r w:rsidRPr="00002918">
        <w:rPr>
          <w:rFonts w:eastAsiaTheme="minorEastAsia"/>
          <w:kern w:val="0"/>
          <w:szCs w:val="21"/>
        </w:rPr>
        <w:t>门导师自主开设的研究方向前沿课程，须在开课的前一学期报课程计划，由研究生院审核；批准后，可指导学生参加讨论班，算</w:t>
      </w:r>
      <w:r w:rsidRPr="00002918">
        <w:rPr>
          <w:rFonts w:eastAsiaTheme="minorEastAsia"/>
          <w:kern w:val="0"/>
          <w:szCs w:val="21"/>
        </w:rPr>
        <w:t>1</w:t>
      </w:r>
      <w:r w:rsidRPr="00002918">
        <w:rPr>
          <w:rFonts w:eastAsiaTheme="minorEastAsia"/>
          <w:kern w:val="0"/>
          <w:szCs w:val="21"/>
        </w:rPr>
        <w:t>个学分。</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D——</w:t>
      </w:r>
      <w:r w:rsidRPr="00002918">
        <w:rPr>
          <w:rFonts w:eastAsiaTheme="minorEastAsia"/>
          <w:kern w:val="0"/>
          <w:szCs w:val="21"/>
        </w:rPr>
        <w:t>专业选修课</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专业选修课是在学位课以外，为扩大知识面，适应科学技术的发展，根据不同的研究方向，按照硕士研究生培养需要，在本学科和相关学科中开设的各类可供硕士研究生选择学习的课程。各学科应根据本学科特点及发展需要制定本类课程。</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为了扩大硕士研究生的视野，提高其人文素养，硕士生开设人文素养选修课。</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选修课程的数量不宜过多，不符合本学科发展方向的少而偏的课程须取消，一般设置课程的数量与开设课程的数量比例为</w:t>
      </w:r>
      <w:r w:rsidRPr="00002918">
        <w:rPr>
          <w:rFonts w:eastAsiaTheme="minorEastAsia"/>
          <w:kern w:val="0"/>
          <w:szCs w:val="21"/>
        </w:rPr>
        <w:t>2</w:t>
      </w:r>
      <w:r w:rsidRPr="00002918">
        <w:rPr>
          <w:rFonts w:eastAsiaTheme="minorEastAsia"/>
          <w:kern w:val="0"/>
          <w:szCs w:val="21"/>
        </w:rPr>
        <w:t>：</w:t>
      </w:r>
      <w:r w:rsidRPr="00002918">
        <w:rPr>
          <w:rFonts w:eastAsiaTheme="minorEastAsia"/>
          <w:kern w:val="0"/>
          <w:szCs w:val="21"/>
        </w:rPr>
        <w:t>1</w:t>
      </w:r>
      <w:r w:rsidRPr="00002918">
        <w:rPr>
          <w:rFonts w:eastAsiaTheme="minorEastAsia"/>
          <w:kern w:val="0"/>
          <w:szCs w:val="21"/>
        </w:rPr>
        <w:t>。</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w:t>
      </w:r>
      <w:r w:rsidRPr="00002918">
        <w:rPr>
          <w:rFonts w:eastAsiaTheme="minorEastAsia"/>
          <w:kern w:val="0"/>
          <w:szCs w:val="21"/>
        </w:rPr>
        <w:t>3</w:t>
      </w:r>
      <w:r w:rsidRPr="00002918">
        <w:rPr>
          <w:rFonts w:eastAsiaTheme="minorEastAsia"/>
          <w:kern w:val="0"/>
          <w:szCs w:val="21"/>
        </w:rPr>
        <w:t>）实践环节（</w:t>
      </w:r>
      <w:r w:rsidRPr="00002918">
        <w:rPr>
          <w:rFonts w:eastAsiaTheme="minorEastAsia"/>
          <w:kern w:val="0"/>
          <w:szCs w:val="21"/>
        </w:rPr>
        <w:t>4</w:t>
      </w:r>
      <w:r w:rsidRPr="00002918">
        <w:rPr>
          <w:rFonts w:eastAsiaTheme="minorEastAsia"/>
          <w:kern w:val="0"/>
          <w:szCs w:val="21"/>
        </w:rPr>
        <w:t>学分）</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E——</w:t>
      </w:r>
      <w:r w:rsidRPr="00002918">
        <w:rPr>
          <w:rFonts w:eastAsiaTheme="minorEastAsia"/>
          <w:kern w:val="0"/>
          <w:szCs w:val="21"/>
        </w:rPr>
        <w:t>实践环节</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实践环节，应包含学术报告活动和实践活动。</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专业学位硕士研究生的课程设置要充分体现专业学位的特点，注重学生专业实践能力的培养，加强案例教学。</w:t>
      </w:r>
    </w:p>
    <w:p w:rsidR="00733A50" w:rsidRPr="00002918" w:rsidRDefault="00733A50" w:rsidP="00733A50">
      <w:pPr>
        <w:widowControl/>
        <w:spacing w:line="300" w:lineRule="auto"/>
        <w:ind w:firstLineChars="200" w:firstLine="420"/>
        <w:jc w:val="left"/>
        <w:rPr>
          <w:rFonts w:eastAsiaTheme="minorEastAsia"/>
          <w:bCs/>
          <w:kern w:val="0"/>
          <w:szCs w:val="21"/>
        </w:rPr>
      </w:pPr>
      <w:r w:rsidRPr="00002918">
        <w:rPr>
          <w:rFonts w:eastAsiaTheme="minorEastAsia"/>
          <w:kern w:val="0"/>
          <w:szCs w:val="21"/>
        </w:rPr>
        <w:t>如果相关专业教育指导委员会有特殊规定，该专业的课程应依据相关专业教育指导委员会制定的指导性培养方案来设置。</w:t>
      </w:r>
    </w:p>
    <w:p w:rsidR="00733A50" w:rsidRPr="00002918" w:rsidRDefault="00733A50"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733A50" w:rsidRPr="00002918" w:rsidRDefault="00733A50" w:rsidP="00733A50">
      <w:pPr>
        <w:widowControl/>
        <w:spacing w:line="300" w:lineRule="auto"/>
        <w:ind w:firstLineChars="200" w:firstLine="420"/>
        <w:jc w:val="left"/>
        <w:rPr>
          <w:rFonts w:eastAsiaTheme="minorEastAsia"/>
          <w:bCs/>
          <w:szCs w:val="21"/>
        </w:rPr>
      </w:pPr>
      <w:r w:rsidRPr="00002918">
        <w:rPr>
          <w:rFonts w:eastAsiaTheme="minorEastAsia"/>
          <w:bCs/>
          <w:szCs w:val="21"/>
        </w:rPr>
        <w:t>专业学位硕士研究生的培养实行</w:t>
      </w:r>
      <w:r w:rsidRPr="00002918">
        <w:rPr>
          <w:rFonts w:eastAsiaTheme="minorEastAsia"/>
          <w:bCs/>
          <w:szCs w:val="21"/>
        </w:rPr>
        <w:t>“</w:t>
      </w:r>
      <w:r w:rsidRPr="00002918">
        <w:rPr>
          <w:rFonts w:eastAsiaTheme="minorEastAsia"/>
          <w:bCs/>
          <w:szCs w:val="21"/>
        </w:rPr>
        <w:t>双导师制</w:t>
      </w:r>
      <w:r w:rsidRPr="00002918">
        <w:rPr>
          <w:rFonts w:eastAsiaTheme="minorEastAsia"/>
          <w:bCs/>
          <w:szCs w:val="21"/>
        </w:rPr>
        <w:t>”</w:t>
      </w:r>
      <w:r w:rsidRPr="00002918">
        <w:rPr>
          <w:rFonts w:eastAsiaTheme="minorEastAsia"/>
          <w:bCs/>
          <w:szCs w:val="21"/>
        </w:rPr>
        <w:t>，校内导师和校外导师共同指导。以校内导师指导为主，校外导师参与企业实践类课程、学位论文选题、专业实践和答辩等环节的指导工作。导师应根据培养方案的要求，努力体现</w:t>
      </w:r>
      <w:r w:rsidRPr="00002918">
        <w:rPr>
          <w:rFonts w:eastAsiaTheme="minorEastAsia"/>
          <w:bCs/>
          <w:szCs w:val="21"/>
        </w:rPr>
        <w:t>“</w:t>
      </w:r>
      <w:r w:rsidRPr="00002918">
        <w:rPr>
          <w:rFonts w:eastAsiaTheme="minorEastAsia"/>
          <w:bCs/>
          <w:szCs w:val="21"/>
        </w:rPr>
        <w:t>因材施教</w:t>
      </w:r>
      <w:r w:rsidRPr="00002918">
        <w:rPr>
          <w:rFonts w:eastAsiaTheme="minorEastAsia"/>
          <w:bCs/>
          <w:szCs w:val="21"/>
        </w:rPr>
        <w:t>”</w:t>
      </w:r>
      <w:r w:rsidRPr="00002918">
        <w:rPr>
          <w:rFonts w:eastAsiaTheme="minorEastAsia"/>
          <w:bCs/>
          <w:szCs w:val="21"/>
        </w:rPr>
        <w:t>的原则，从每个研究生的实际情况出发，制订出合理的研究生培养计划，提高学生的实践能力，充分挖掘研究生的潜能。注重研究生的职业素养培养和个性发展，赋予研究生充分的自主学习的时间和空间。</w:t>
      </w:r>
    </w:p>
    <w:p w:rsidR="00733A50" w:rsidRPr="00002918" w:rsidRDefault="00733A50" w:rsidP="00733A50">
      <w:pPr>
        <w:widowControl/>
        <w:spacing w:line="300" w:lineRule="auto"/>
        <w:ind w:firstLineChars="200" w:firstLine="420"/>
        <w:jc w:val="left"/>
        <w:rPr>
          <w:rFonts w:eastAsiaTheme="minorEastAsia"/>
          <w:bCs/>
          <w:szCs w:val="21"/>
        </w:rPr>
      </w:pPr>
      <w:r w:rsidRPr="00002918">
        <w:rPr>
          <w:rFonts w:eastAsiaTheme="minorEastAsia"/>
          <w:bCs/>
          <w:szCs w:val="21"/>
        </w:rPr>
        <w:t>为了培养专业学位硕士研究生的综合能力，使研究生得到更多实践环节的锻炼，研究生除参与科研实践外，在学期间还应参加其他实践环节的训练。</w:t>
      </w:r>
    </w:p>
    <w:p w:rsidR="00733A50" w:rsidRPr="00002918" w:rsidRDefault="00733A50"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733A50" w:rsidRPr="00002918" w:rsidRDefault="00733A50"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专业学位论文形式可以是产品研发、工程设计、应用研究、工程</w:t>
      </w:r>
      <w:r w:rsidRPr="00002918">
        <w:rPr>
          <w:rFonts w:eastAsiaTheme="minorEastAsia"/>
          <w:kern w:val="0"/>
          <w:szCs w:val="21"/>
        </w:rPr>
        <w:t>/</w:t>
      </w:r>
      <w:r w:rsidRPr="00002918">
        <w:rPr>
          <w:rFonts w:eastAsiaTheme="minorEastAsia"/>
          <w:kern w:val="0"/>
          <w:szCs w:val="21"/>
        </w:rPr>
        <w:t>项目管理、调研报告等、案例分析等。</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．选题和开题</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论文选题应直接来源于生产实际或者具有明确的生产背景和应用价值，可以是一个完整的工程项目策划、工程设计项目或技术改造项目，可以是技术攻关研究专题，可以是新工艺、新设备、新材料、新产品的研制与开发。</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．学位论文的写作和要求</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专业学位论文工作应有一定的技术难度和工作量；学位论文应表明作者具有综合运用科学理论、方法和技术手段解决工程实际问题的能力，并在解决关键性工程技术问题上有创新，或设计的新工艺、新产品有先进性和实用性，或研制出的成果（技术）有较显著的经济效益和社会效益。</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3</w:t>
      </w:r>
      <w:r w:rsidRPr="00002918">
        <w:rPr>
          <w:rFonts w:eastAsiaTheme="minorEastAsia"/>
          <w:kern w:val="0"/>
          <w:szCs w:val="21"/>
        </w:rPr>
        <w:t>．学位论文的预答辩和答辩</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4</w:t>
      </w:r>
      <w:r w:rsidRPr="00002918">
        <w:rPr>
          <w:rFonts w:eastAsiaTheme="minorEastAsia"/>
          <w:kern w:val="0"/>
          <w:szCs w:val="21"/>
        </w:rPr>
        <w:t>．申请学位</w:t>
      </w:r>
    </w:p>
    <w:p w:rsidR="00733A50" w:rsidRPr="00002918" w:rsidRDefault="00733A50" w:rsidP="00733A50">
      <w:pPr>
        <w:widowControl/>
        <w:spacing w:line="300" w:lineRule="auto"/>
        <w:ind w:firstLineChars="200" w:firstLine="420"/>
        <w:jc w:val="left"/>
        <w:rPr>
          <w:rFonts w:eastAsiaTheme="minorEastAsia"/>
          <w:szCs w:val="21"/>
        </w:rPr>
      </w:pPr>
      <w:r w:rsidRPr="00002918">
        <w:rPr>
          <w:rFonts w:eastAsiaTheme="minorEastAsia"/>
          <w:kern w:val="0"/>
          <w:szCs w:val="21"/>
        </w:rPr>
        <w:t>按《南京信息工程大学授予硕士、博士学位授予工作细则》的具体实施办法进行。</w:t>
      </w:r>
    </w:p>
    <w:p w:rsidR="00733A50" w:rsidRPr="00002918" w:rsidRDefault="00733A50"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专业实践活动，属于必修环节，</w:t>
      </w:r>
      <w:r w:rsidRPr="00002918">
        <w:rPr>
          <w:rFonts w:eastAsiaTheme="minorEastAsia"/>
          <w:kern w:val="0"/>
          <w:szCs w:val="21"/>
        </w:rPr>
        <w:t>4</w:t>
      </w:r>
      <w:r w:rsidRPr="00002918">
        <w:rPr>
          <w:rFonts w:eastAsiaTheme="minorEastAsia"/>
          <w:kern w:val="0"/>
          <w:szCs w:val="21"/>
        </w:rPr>
        <w:t>学分。</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．专业实践的组织与安排</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专业实践是专业学位研究生培养过程中的重要教学和科研训练环节，是提高研究生创新意识和实践创新能力的重要保证。各培养单位和指导教师必须高度重视专业学位研究生的专业实践工作，主动与企事业单位建立多种形式的实践基地、研究生工作站、创新中心或产学研联合培养基地，推进专业学位研究生培养与用人单位实际需求的紧密联系，积极探索人才培养的供需互动机制，为学生进行专业实践奠定基础。</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专业实践的组织可采取由校内导师结合自身所承担的现场科研课题，安排学生的专业实践环节；或者依托于学校与企事业单位建立的实践基地、研究生工作站、创新中心或产学研联合培养基地，由校外导师负责安排相应的专业实践环节。</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全日制专业学位研究生在学期间必须参加不少于半年的专业实践，一般在完成全部课程学习计划后方可进入专业实践阶段，特殊情况下可申请采取课程学习与专业实践交叉的方式进行。</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研究生应于第二学期期中与导师一起制订并填写《全日制专业学位研究生专业实践计划表》。各培养单位及时汇总表格，于第二学期结束前</w:t>
      </w:r>
      <w:r w:rsidRPr="00002918">
        <w:rPr>
          <w:rFonts w:eastAsiaTheme="minorEastAsia"/>
          <w:kern w:val="0"/>
          <w:szCs w:val="21"/>
        </w:rPr>
        <w:t>2</w:t>
      </w:r>
      <w:r w:rsidRPr="00002918">
        <w:rPr>
          <w:rFonts w:eastAsiaTheme="minorEastAsia"/>
          <w:kern w:val="0"/>
          <w:szCs w:val="21"/>
        </w:rPr>
        <w:t>周将表格报研究生院。</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．专业实践考核</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全日制专业学位研究生专业实践活动应在答辩前完成。专业实践活动结束后，研究生应撰写不少于</w:t>
      </w:r>
      <w:r w:rsidRPr="00002918">
        <w:rPr>
          <w:rFonts w:eastAsiaTheme="minorEastAsia"/>
          <w:kern w:val="0"/>
          <w:szCs w:val="21"/>
        </w:rPr>
        <w:t>5000</w:t>
      </w:r>
      <w:r w:rsidRPr="00002918">
        <w:rPr>
          <w:rFonts w:eastAsiaTheme="minorEastAsia"/>
          <w:kern w:val="0"/>
          <w:szCs w:val="21"/>
        </w:rPr>
        <w:t>字的实践总结报告、案例分析报告、社会调查报告、实习鉴定等，经校内外导师签字认可后交学院研究生教学秘书，由学院组织人员对实践环节效果进行考核，学生必须达到合格才可获得相应学分，不合格者不计学分。</w:t>
      </w:r>
    </w:p>
    <w:p w:rsidR="00733A50" w:rsidRPr="00002918" w:rsidRDefault="00733A50" w:rsidP="00733A50">
      <w:pPr>
        <w:widowControl/>
        <w:spacing w:line="300" w:lineRule="auto"/>
        <w:ind w:firstLineChars="200" w:firstLine="420"/>
        <w:jc w:val="left"/>
        <w:rPr>
          <w:rFonts w:eastAsiaTheme="minorEastAsia"/>
          <w:kern w:val="0"/>
          <w:szCs w:val="21"/>
        </w:rPr>
      </w:pPr>
      <w:r w:rsidRPr="00002918">
        <w:rPr>
          <w:rFonts w:eastAsiaTheme="minorEastAsia"/>
          <w:kern w:val="0"/>
          <w:szCs w:val="21"/>
        </w:rPr>
        <w:t>全日制专业学位研究生不参加专业实践或专业实践考核未通过，不得申请毕业和学位论文答辩。</w:t>
      </w:r>
    </w:p>
    <w:p w:rsidR="00733A50" w:rsidRPr="00002918" w:rsidRDefault="00733A50" w:rsidP="00733A50">
      <w:pPr>
        <w:spacing w:line="300" w:lineRule="auto"/>
        <w:rPr>
          <w:rFonts w:eastAsiaTheme="minorEastAsia"/>
          <w:bCs/>
          <w:szCs w:val="21"/>
        </w:rPr>
      </w:pPr>
    </w:p>
    <w:p w:rsidR="00733A50" w:rsidRPr="00002918" w:rsidRDefault="00733A50" w:rsidP="00733A50">
      <w:pPr>
        <w:widowControl/>
        <w:spacing w:line="300" w:lineRule="auto"/>
        <w:jc w:val="left"/>
        <w:rPr>
          <w:rFonts w:eastAsiaTheme="minorEastAsia"/>
          <w:bCs/>
          <w:szCs w:val="21"/>
        </w:rPr>
      </w:pPr>
      <w:r w:rsidRPr="00002918">
        <w:rPr>
          <w:rFonts w:eastAsiaTheme="minorEastAsia"/>
          <w:bCs/>
          <w:szCs w:val="21"/>
        </w:rPr>
        <w:br w:type="page"/>
      </w:r>
    </w:p>
    <w:p w:rsidR="00733A50" w:rsidRPr="00002918" w:rsidRDefault="00B42144" w:rsidP="00733A50">
      <w:pPr>
        <w:spacing w:line="300" w:lineRule="auto"/>
        <w:rPr>
          <w:rFonts w:eastAsiaTheme="minorEastAsia"/>
          <w:b/>
          <w:bCs/>
          <w:sz w:val="24"/>
        </w:rPr>
      </w:pPr>
      <w:r w:rsidRPr="00002918">
        <w:rPr>
          <w:rFonts w:eastAsiaTheme="minorEastAsia"/>
          <w:b/>
          <w:bCs/>
          <w:sz w:val="24"/>
        </w:rPr>
        <w:lastRenderedPageBreak/>
        <w:t>附表</w:t>
      </w:r>
      <w:r w:rsidR="00733A50" w:rsidRPr="00002918">
        <w:rPr>
          <w:rFonts w:eastAsiaTheme="minorEastAsia"/>
          <w:b/>
          <w:bCs/>
          <w:sz w:val="24"/>
        </w:rPr>
        <w:t>：</w:t>
      </w:r>
      <w:r w:rsidR="00733A50" w:rsidRPr="00002918">
        <w:rPr>
          <w:rFonts w:eastAsiaTheme="minorEastAsia"/>
          <w:b/>
          <w:bCs/>
          <w:sz w:val="24"/>
          <w:u w:val="single"/>
        </w:rPr>
        <w:t>电子与通信工程</w:t>
      </w:r>
      <w:r w:rsidR="00733A50" w:rsidRPr="00002918">
        <w:rPr>
          <w:rFonts w:eastAsiaTheme="minorEastAsia"/>
          <w:b/>
          <w:bCs/>
          <w:sz w:val="24"/>
        </w:rPr>
        <w:t>全日制专业学位硕士研究生课程设置</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637"/>
        <w:gridCol w:w="896"/>
        <w:gridCol w:w="2016"/>
        <w:gridCol w:w="835"/>
        <w:gridCol w:w="647"/>
        <w:gridCol w:w="518"/>
        <w:gridCol w:w="1037"/>
        <w:gridCol w:w="649"/>
        <w:gridCol w:w="900"/>
      </w:tblGrid>
      <w:tr w:rsidR="00733A50" w:rsidRPr="00002918" w:rsidTr="002D6798">
        <w:tc>
          <w:tcPr>
            <w:tcW w:w="973" w:type="dxa"/>
            <w:gridSpan w:val="2"/>
            <w:tcMar>
              <w:left w:w="57" w:type="dxa"/>
              <w:right w:w="57" w:type="dxa"/>
            </w:tcMar>
            <w:vAlign w:val="center"/>
          </w:tcPr>
          <w:p w:rsidR="00733A50" w:rsidRPr="00002918" w:rsidRDefault="00733A50" w:rsidP="000D3D18">
            <w:pPr>
              <w:adjustRightInd w:val="0"/>
              <w:spacing w:line="300" w:lineRule="auto"/>
              <w:jc w:val="center"/>
              <w:rPr>
                <w:rFonts w:eastAsiaTheme="minorEastAsia"/>
                <w:b/>
                <w:sz w:val="18"/>
                <w:szCs w:val="18"/>
              </w:rPr>
            </w:pPr>
            <w:r w:rsidRPr="00002918">
              <w:rPr>
                <w:rFonts w:eastAsiaTheme="minorEastAsia"/>
                <w:b/>
                <w:sz w:val="18"/>
                <w:szCs w:val="18"/>
              </w:rPr>
              <w:t>组别</w:t>
            </w:r>
          </w:p>
        </w:tc>
        <w:tc>
          <w:tcPr>
            <w:tcW w:w="896" w:type="dxa"/>
            <w:tcMar>
              <w:left w:w="57" w:type="dxa"/>
              <w:right w:w="57" w:type="dxa"/>
            </w:tcMar>
            <w:vAlign w:val="center"/>
          </w:tcPr>
          <w:p w:rsidR="00733A50" w:rsidRPr="00002918" w:rsidRDefault="00733A50" w:rsidP="000D3D18">
            <w:pPr>
              <w:adjustRightInd w:val="0"/>
              <w:spacing w:line="300" w:lineRule="auto"/>
              <w:jc w:val="center"/>
              <w:rPr>
                <w:rFonts w:eastAsiaTheme="minorEastAsia"/>
                <w:b/>
                <w:sz w:val="18"/>
                <w:szCs w:val="18"/>
              </w:rPr>
            </w:pPr>
            <w:r w:rsidRPr="00002918">
              <w:rPr>
                <w:rFonts w:eastAsiaTheme="minorEastAsia"/>
                <w:b/>
                <w:sz w:val="18"/>
                <w:szCs w:val="18"/>
              </w:rPr>
              <w:t>课程编号</w:t>
            </w:r>
          </w:p>
        </w:tc>
        <w:tc>
          <w:tcPr>
            <w:tcW w:w="2016" w:type="dxa"/>
            <w:tcMar>
              <w:left w:w="57" w:type="dxa"/>
              <w:right w:w="57" w:type="dxa"/>
            </w:tcMar>
            <w:vAlign w:val="center"/>
          </w:tcPr>
          <w:p w:rsidR="00733A50" w:rsidRPr="00002918" w:rsidRDefault="00733A50" w:rsidP="000D3D18">
            <w:pPr>
              <w:adjustRightInd w:val="0"/>
              <w:spacing w:line="300" w:lineRule="auto"/>
              <w:ind w:firstLineChars="21" w:firstLine="38"/>
              <w:jc w:val="center"/>
              <w:rPr>
                <w:rFonts w:eastAsiaTheme="minorEastAsia"/>
                <w:b/>
                <w:sz w:val="18"/>
                <w:szCs w:val="18"/>
              </w:rPr>
            </w:pPr>
            <w:r w:rsidRPr="00002918">
              <w:rPr>
                <w:rFonts w:eastAsiaTheme="minorEastAsia"/>
                <w:b/>
                <w:sz w:val="18"/>
                <w:szCs w:val="18"/>
              </w:rPr>
              <w:t>课程名称</w:t>
            </w:r>
          </w:p>
        </w:tc>
        <w:tc>
          <w:tcPr>
            <w:tcW w:w="835" w:type="dxa"/>
            <w:tcMar>
              <w:left w:w="57" w:type="dxa"/>
              <w:right w:w="57" w:type="dxa"/>
            </w:tcMar>
            <w:vAlign w:val="center"/>
          </w:tcPr>
          <w:p w:rsidR="00733A50" w:rsidRPr="00002918" w:rsidRDefault="00733A50" w:rsidP="000D3D18">
            <w:pPr>
              <w:adjustRightInd w:val="0"/>
              <w:spacing w:line="300" w:lineRule="auto"/>
              <w:jc w:val="center"/>
              <w:rPr>
                <w:rFonts w:eastAsiaTheme="minorEastAsia"/>
                <w:b/>
                <w:sz w:val="18"/>
                <w:szCs w:val="18"/>
              </w:rPr>
            </w:pPr>
            <w:r w:rsidRPr="00002918">
              <w:rPr>
                <w:rFonts w:eastAsiaTheme="minorEastAsia"/>
                <w:b/>
                <w:sz w:val="18"/>
                <w:szCs w:val="18"/>
              </w:rPr>
              <w:t>学时</w:t>
            </w:r>
          </w:p>
        </w:tc>
        <w:tc>
          <w:tcPr>
            <w:tcW w:w="647" w:type="dxa"/>
            <w:tcMar>
              <w:left w:w="57" w:type="dxa"/>
              <w:right w:w="57" w:type="dxa"/>
            </w:tcMar>
            <w:vAlign w:val="center"/>
          </w:tcPr>
          <w:p w:rsidR="00733A50" w:rsidRPr="00002918" w:rsidRDefault="00733A50" w:rsidP="000D3D18">
            <w:pPr>
              <w:adjustRightInd w:val="0"/>
              <w:spacing w:line="300" w:lineRule="auto"/>
              <w:jc w:val="center"/>
              <w:rPr>
                <w:rFonts w:eastAsiaTheme="minorEastAsia"/>
                <w:b/>
                <w:sz w:val="18"/>
                <w:szCs w:val="18"/>
              </w:rPr>
            </w:pPr>
            <w:r w:rsidRPr="00002918">
              <w:rPr>
                <w:rFonts w:eastAsiaTheme="minorEastAsia"/>
                <w:b/>
                <w:sz w:val="18"/>
                <w:szCs w:val="18"/>
              </w:rPr>
              <w:t>学分</w:t>
            </w:r>
          </w:p>
        </w:tc>
        <w:tc>
          <w:tcPr>
            <w:tcW w:w="518" w:type="dxa"/>
            <w:tcMar>
              <w:left w:w="57" w:type="dxa"/>
              <w:right w:w="57" w:type="dxa"/>
            </w:tcMar>
            <w:vAlign w:val="center"/>
          </w:tcPr>
          <w:p w:rsidR="00733A50" w:rsidRPr="00002918" w:rsidRDefault="00733A50" w:rsidP="000D3D18">
            <w:pPr>
              <w:adjustRightInd w:val="0"/>
              <w:spacing w:line="300" w:lineRule="auto"/>
              <w:jc w:val="center"/>
              <w:rPr>
                <w:rFonts w:eastAsiaTheme="minorEastAsia"/>
                <w:b/>
                <w:sz w:val="18"/>
                <w:szCs w:val="18"/>
              </w:rPr>
            </w:pPr>
            <w:r w:rsidRPr="00002918">
              <w:rPr>
                <w:rFonts w:eastAsiaTheme="minorEastAsia"/>
                <w:b/>
                <w:sz w:val="18"/>
                <w:szCs w:val="18"/>
              </w:rPr>
              <w:t>开课学期</w:t>
            </w:r>
          </w:p>
        </w:tc>
        <w:tc>
          <w:tcPr>
            <w:tcW w:w="1037" w:type="dxa"/>
            <w:tcMar>
              <w:left w:w="57" w:type="dxa"/>
              <w:right w:w="57" w:type="dxa"/>
            </w:tcMar>
            <w:vAlign w:val="center"/>
          </w:tcPr>
          <w:p w:rsidR="00733A50" w:rsidRPr="00002918" w:rsidRDefault="00733A50" w:rsidP="000D3D18">
            <w:pPr>
              <w:adjustRightInd w:val="0"/>
              <w:spacing w:line="300" w:lineRule="auto"/>
              <w:jc w:val="center"/>
              <w:rPr>
                <w:rFonts w:eastAsiaTheme="minorEastAsia"/>
                <w:b/>
                <w:sz w:val="18"/>
                <w:szCs w:val="18"/>
              </w:rPr>
            </w:pPr>
            <w:r w:rsidRPr="00002918">
              <w:rPr>
                <w:rFonts w:eastAsiaTheme="minorEastAsia"/>
                <w:b/>
                <w:sz w:val="18"/>
                <w:szCs w:val="18"/>
              </w:rPr>
              <w:t>授课方式</w:t>
            </w:r>
          </w:p>
        </w:tc>
        <w:tc>
          <w:tcPr>
            <w:tcW w:w="649" w:type="dxa"/>
            <w:tcMar>
              <w:left w:w="57" w:type="dxa"/>
              <w:right w:w="57" w:type="dxa"/>
            </w:tcMar>
            <w:vAlign w:val="center"/>
          </w:tcPr>
          <w:p w:rsidR="00733A50" w:rsidRPr="00002918" w:rsidRDefault="00733A50" w:rsidP="000D3D18">
            <w:pPr>
              <w:adjustRightInd w:val="0"/>
              <w:spacing w:line="300" w:lineRule="auto"/>
              <w:jc w:val="center"/>
              <w:rPr>
                <w:rFonts w:eastAsiaTheme="minorEastAsia"/>
                <w:b/>
                <w:sz w:val="18"/>
                <w:szCs w:val="18"/>
              </w:rPr>
            </w:pPr>
            <w:r w:rsidRPr="00002918">
              <w:rPr>
                <w:rFonts w:eastAsiaTheme="minorEastAsia"/>
                <w:b/>
                <w:sz w:val="18"/>
                <w:szCs w:val="18"/>
              </w:rPr>
              <w:t>考试方式</w:t>
            </w:r>
          </w:p>
        </w:tc>
        <w:tc>
          <w:tcPr>
            <w:tcW w:w="900" w:type="dxa"/>
            <w:vAlign w:val="center"/>
          </w:tcPr>
          <w:p w:rsidR="00733A50" w:rsidRPr="00002918" w:rsidRDefault="00733A50" w:rsidP="002D6798">
            <w:pPr>
              <w:adjustRightInd w:val="0"/>
              <w:spacing w:line="300" w:lineRule="auto"/>
              <w:jc w:val="center"/>
              <w:rPr>
                <w:rFonts w:eastAsiaTheme="minorEastAsia"/>
                <w:b/>
                <w:sz w:val="18"/>
                <w:szCs w:val="18"/>
              </w:rPr>
            </w:pPr>
            <w:r w:rsidRPr="00002918">
              <w:rPr>
                <w:rFonts w:eastAsiaTheme="minorEastAsia"/>
                <w:b/>
                <w:sz w:val="18"/>
                <w:szCs w:val="18"/>
              </w:rPr>
              <w:t>备注</w:t>
            </w:r>
          </w:p>
        </w:tc>
      </w:tr>
      <w:tr w:rsidR="00733A50" w:rsidRPr="00002918" w:rsidTr="002D6798">
        <w:trPr>
          <w:trHeight w:val="397"/>
        </w:trPr>
        <w:tc>
          <w:tcPr>
            <w:tcW w:w="973" w:type="dxa"/>
            <w:gridSpan w:val="2"/>
            <w:vMerge w:val="restart"/>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r w:rsidRPr="00002918">
              <w:rPr>
                <w:rFonts w:eastAsiaTheme="minorEastAsia"/>
                <w:sz w:val="18"/>
                <w:szCs w:val="18"/>
              </w:rPr>
              <w:t>A</w:t>
            </w:r>
          </w:p>
        </w:tc>
        <w:tc>
          <w:tcPr>
            <w:tcW w:w="896" w:type="dxa"/>
            <w:tcMar>
              <w:left w:w="57" w:type="dxa"/>
              <w:right w:w="57" w:type="dxa"/>
            </w:tcMar>
            <w:vAlign w:val="center"/>
          </w:tcPr>
          <w:p w:rsidR="00733A50" w:rsidRPr="00002918" w:rsidRDefault="005A2FE3" w:rsidP="002D6798">
            <w:pPr>
              <w:widowControl/>
              <w:spacing w:line="300" w:lineRule="auto"/>
              <w:jc w:val="center"/>
              <w:rPr>
                <w:rFonts w:eastAsiaTheme="minorEastAsia"/>
                <w:sz w:val="18"/>
                <w:szCs w:val="18"/>
              </w:rPr>
            </w:pPr>
            <w:r w:rsidRPr="00002918">
              <w:rPr>
                <w:rFonts w:eastAsiaTheme="minorEastAsia"/>
                <w:sz w:val="18"/>
                <w:szCs w:val="18"/>
              </w:rPr>
              <w:t>s</w:t>
            </w:r>
            <w:r w:rsidR="00733A50" w:rsidRPr="00002918">
              <w:rPr>
                <w:rFonts w:eastAsiaTheme="minorEastAsia"/>
                <w:sz w:val="18"/>
                <w:szCs w:val="18"/>
              </w:rPr>
              <w:t>008001</w:t>
            </w:r>
          </w:p>
        </w:tc>
        <w:tc>
          <w:tcPr>
            <w:tcW w:w="2016" w:type="dxa"/>
            <w:tcMar>
              <w:left w:w="57" w:type="dxa"/>
              <w:right w:w="57" w:type="dxa"/>
            </w:tcMar>
            <w:vAlign w:val="center"/>
          </w:tcPr>
          <w:p w:rsidR="00733A50" w:rsidRPr="00002918" w:rsidRDefault="00733A50" w:rsidP="002D6798">
            <w:pPr>
              <w:widowControl/>
              <w:jc w:val="center"/>
              <w:rPr>
                <w:rFonts w:eastAsiaTheme="minorEastAsia"/>
                <w:kern w:val="0"/>
                <w:sz w:val="18"/>
                <w:szCs w:val="18"/>
              </w:rPr>
            </w:pPr>
            <w:r w:rsidRPr="00002918">
              <w:rPr>
                <w:rFonts w:eastAsiaTheme="minorEastAsia"/>
                <w:sz w:val="18"/>
                <w:szCs w:val="18"/>
              </w:rPr>
              <w:t>中国特色社会主义理论与实践研究</w:t>
            </w:r>
          </w:p>
        </w:tc>
        <w:tc>
          <w:tcPr>
            <w:tcW w:w="835"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36</w:t>
            </w:r>
          </w:p>
        </w:tc>
        <w:tc>
          <w:tcPr>
            <w:tcW w:w="647"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2</w:t>
            </w:r>
          </w:p>
        </w:tc>
        <w:tc>
          <w:tcPr>
            <w:tcW w:w="518"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1</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33A50" w:rsidRPr="00002918" w:rsidRDefault="00733A50" w:rsidP="000D3D18">
            <w:pPr>
              <w:widowControl/>
              <w:spacing w:line="300" w:lineRule="auto"/>
              <w:jc w:val="center"/>
              <w:rPr>
                <w:rFonts w:eastAsiaTheme="minorEastAsia"/>
                <w:kern w:val="0"/>
                <w:sz w:val="18"/>
                <w:szCs w:val="18"/>
              </w:rPr>
            </w:pPr>
            <w:r w:rsidRPr="00002918">
              <w:rPr>
                <w:rFonts w:eastAsiaTheme="minorEastAsia"/>
                <w:kern w:val="0"/>
                <w:sz w:val="18"/>
                <w:szCs w:val="18"/>
              </w:rPr>
              <w:t>考试</w:t>
            </w:r>
          </w:p>
        </w:tc>
        <w:tc>
          <w:tcPr>
            <w:tcW w:w="900" w:type="dxa"/>
            <w:vMerge w:val="restart"/>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6</w:t>
            </w:r>
            <w:r w:rsidRPr="00002918">
              <w:rPr>
                <w:rFonts w:eastAsiaTheme="minorEastAsia"/>
                <w:kern w:val="0"/>
                <w:sz w:val="18"/>
                <w:szCs w:val="18"/>
              </w:rPr>
              <w:t>学分</w:t>
            </w:r>
          </w:p>
        </w:tc>
      </w:tr>
      <w:tr w:rsidR="00733A50" w:rsidRPr="00002918" w:rsidTr="002D6798">
        <w:trPr>
          <w:trHeight w:val="397"/>
        </w:trPr>
        <w:tc>
          <w:tcPr>
            <w:tcW w:w="973" w:type="dxa"/>
            <w:gridSpan w:val="2"/>
            <w:vMerge/>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33A50" w:rsidRPr="00002918" w:rsidRDefault="005A2FE3" w:rsidP="002D6798">
            <w:pPr>
              <w:widowControl/>
              <w:spacing w:line="300" w:lineRule="auto"/>
              <w:jc w:val="center"/>
              <w:rPr>
                <w:rFonts w:eastAsiaTheme="minorEastAsia"/>
                <w:sz w:val="18"/>
                <w:szCs w:val="18"/>
              </w:rPr>
            </w:pPr>
            <w:r w:rsidRPr="00002918">
              <w:rPr>
                <w:rFonts w:eastAsiaTheme="minorEastAsia"/>
                <w:sz w:val="18"/>
                <w:szCs w:val="18"/>
              </w:rPr>
              <w:t>s</w:t>
            </w:r>
            <w:r w:rsidR="00733A50" w:rsidRPr="00002918">
              <w:rPr>
                <w:rFonts w:eastAsiaTheme="minorEastAsia"/>
                <w:sz w:val="18"/>
                <w:szCs w:val="18"/>
              </w:rPr>
              <w:t>008002</w:t>
            </w:r>
          </w:p>
        </w:tc>
        <w:tc>
          <w:tcPr>
            <w:tcW w:w="2016"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自然辩证法概论</w:t>
            </w:r>
          </w:p>
        </w:tc>
        <w:tc>
          <w:tcPr>
            <w:tcW w:w="835"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18</w:t>
            </w:r>
          </w:p>
        </w:tc>
        <w:tc>
          <w:tcPr>
            <w:tcW w:w="647"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1</w:t>
            </w:r>
          </w:p>
        </w:tc>
        <w:tc>
          <w:tcPr>
            <w:tcW w:w="518"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2</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33A50" w:rsidRPr="00002918" w:rsidRDefault="00733A50" w:rsidP="000D3D18">
            <w:pPr>
              <w:widowControl/>
              <w:spacing w:line="300" w:lineRule="auto"/>
              <w:jc w:val="center"/>
              <w:rPr>
                <w:rFonts w:eastAsiaTheme="minorEastAsia"/>
                <w:kern w:val="0"/>
                <w:sz w:val="18"/>
                <w:szCs w:val="18"/>
              </w:rPr>
            </w:pPr>
            <w:r w:rsidRPr="00002918">
              <w:rPr>
                <w:rFonts w:eastAsiaTheme="minorEastAsia"/>
                <w:kern w:val="0"/>
                <w:sz w:val="18"/>
                <w:szCs w:val="18"/>
              </w:rPr>
              <w:t>考试</w:t>
            </w:r>
          </w:p>
        </w:tc>
        <w:tc>
          <w:tcPr>
            <w:tcW w:w="900" w:type="dxa"/>
            <w:vMerge/>
            <w:vAlign w:val="center"/>
          </w:tcPr>
          <w:p w:rsidR="00733A50" w:rsidRPr="00002918" w:rsidRDefault="00733A50" w:rsidP="000D3D18">
            <w:pPr>
              <w:widowControl/>
              <w:spacing w:line="300" w:lineRule="auto"/>
              <w:jc w:val="center"/>
              <w:rPr>
                <w:rFonts w:eastAsiaTheme="minorEastAsia"/>
                <w:kern w:val="0"/>
                <w:sz w:val="18"/>
                <w:szCs w:val="18"/>
              </w:rPr>
            </w:pPr>
          </w:p>
        </w:tc>
      </w:tr>
      <w:tr w:rsidR="00733A50" w:rsidRPr="00002918" w:rsidTr="002D6798">
        <w:trPr>
          <w:trHeight w:val="397"/>
        </w:trPr>
        <w:tc>
          <w:tcPr>
            <w:tcW w:w="973" w:type="dxa"/>
            <w:gridSpan w:val="2"/>
            <w:vMerge/>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33A50" w:rsidRPr="00002918" w:rsidRDefault="005A2FE3" w:rsidP="002D6798">
            <w:pPr>
              <w:widowControl/>
              <w:spacing w:line="300" w:lineRule="auto"/>
              <w:jc w:val="center"/>
              <w:rPr>
                <w:rFonts w:eastAsiaTheme="minorEastAsia"/>
                <w:sz w:val="18"/>
                <w:szCs w:val="18"/>
              </w:rPr>
            </w:pPr>
            <w:r w:rsidRPr="00002918">
              <w:rPr>
                <w:rFonts w:eastAsiaTheme="minorEastAsia"/>
                <w:sz w:val="18"/>
                <w:szCs w:val="18"/>
              </w:rPr>
              <w:t>s</w:t>
            </w:r>
            <w:r w:rsidR="00733A50" w:rsidRPr="00002918">
              <w:rPr>
                <w:rFonts w:eastAsiaTheme="minorEastAsia"/>
                <w:sz w:val="18"/>
                <w:szCs w:val="18"/>
              </w:rPr>
              <w:t>999031</w:t>
            </w:r>
          </w:p>
        </w:tc>
        <w:tc>
          <w:tcPr>
            <w:tcW w:w="2016"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PET</w:t>
            </w:r>
            <w:r w:rsidR="005A2FE3" w:rsidRPr="00002918">
              <w:rPr>
                <w:rFonts w:eastAsiaTheme="minorEastAsia"/>
                <w:kern w:val="0"/>
                <w:sz w:val="18"/>
                <w:szCs w:val="18"/>
              </w:rPr>
              <w:t>S</w:t>
            </w:r>
            <w:r w:rsidRPr="00002918">
              <w:rPr>
                <w:rFonts w:eastAsiaTheme="minorEastAsia"/>
                <w:kern w:val="0"/>
                <w:sz w:val="18"/>
                <w:szCs w:val="18"/>
              </w:rPr>
              <w:t>-5</w:t>
            </w:r>
          </w:p>
        </w:tc>
        <w:tc>
          <w:tcPr>
            <w:tcW w:w="835"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32</w:t>
            </w:r>
          </w:p>
        </w:tc>
        <w:tc>
          <w:tcPr>
            <w:tcW w:w="647"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2</w:t>
            </w:r>
          </w:p>
        </w:tc>
        <w:tc>
          <w:tcPr>
            <w:tcW w:w="518"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1</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33A50" w:rsidRPr="00002918" w:rsidRDefault="00733A50" w:rsidP="000D3D18">
            <w:pPr>
              <w:widowControl/>
              <w:spacing w:line="300" w:lineRule="auto"/>
              <w:jc w:val="center"/>
              <w:rPr>
                <w:rFonts w:eastAsiaTheme="minorEastAsia"/>
                <w:kern w:val="0"/>
                <w:sz w:val="18"/>
                <w:szCs w:val="18"/>
              </w:rPr>
            </w:pPr>
            <w:r w:rsidRPr="00002918">
              <w:rPr>
                <w:rFonts w:eastAsiaTheme="minorEastAsia"/>
                <w:kern w:val="0"/>
                <w:sz w:val="18"/>
                <w:szCs w:val="18"/>
              </w:rPr>
              <w:t>考试</w:t>
            </w:r>
          </w:p>
        </w:tc>
        <w:tc>
          <w:tcPr>
            <w:tcW w:w="900" w:type="dxa"/>
            <w:vMerge/>
          </w:tcPr>
          <w:p w:rsidR="00733A50" w:rsidRPr="00002918" w:rsidRDefault="00733A50" w:rsidP="000D3D18">
            <w:pPr>
              <w:widowControl/>
              <w:spacing w:line="300" w:lineRule="auto"/>
              <w:jc w:val="center"/>
              <w:rPr>
                <w:rFonts w:eastAsiaTheme="minorEastAsia"/>
                <w:kern w:val="0"/>
                <w:sz w:val="18"/>
                <w:szCs w:val="18"/>
              </w:rPr>
            </w:pPr>
          </w:p>
        </w:tc>
      </w:tr>
      <w:tr w:rsidR="00733A50" w:rsidRPr="00002918" w:rsidTr="002D6798">
        <w:trPr>
          <w:trHeight w:val="397"/>
        </w:trPr>
        <w:tc>
          <w:tcPr>
            <w:tcW w:w="973" w:type="dxa"/>
            <w:gridSpan w:val="2"/>
            <w:vMerge/>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33A50" w:rsidRPr="00002918" w:rsidRDefault="00933715" w:rsidP="002D6798">
            <w:pPr>
              <w:widowControl/>
              <w:spacing w:line="300" w:lineRule="auto"/>
              <w:jc w:val="center"/>
              <w:rPr>
                <w:rFonts w:eastAsiaTheme="minorEastAsia"/>
                <w:sz w:val="18"/>
                <w:szCs w:val="18"/>
              </w:rPr>
            </w:pPr>
            <w:r w:rsidRPr="00933715">
              <w:rPr>
                <w:rFonts w:eastAsiaTheme="minorEastAsia"/>
                <w:sz w:val="18"/>
                <w:szCs w:val="18"/>
              </w:rPr>
              <w:t>s005095</w:t>
            </w:r>
          </w:p>
        </w:tc>
        <w:tc>
          <w:tcPr>
            <w:tcW w:w="2016"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科技写作</w:t>
            </w:r>
          </w:p>
        </w:tc>
        <w:tc>
          <w:tcPr>
            <w:tcW w:w="835"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16</w:t>
            </w:r>
          </w:p>
        </w:tc>
        <w:tc>
          <w:tcPr>
            <w:tcW w:w="647"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1</w:t>
            </w:r>
          </w:p>
        </w:tc>
        <w:tc>
          <w:tcPr>
            <w:tcW w:w="518"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1</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33A50" w:rsidRPr="00002918" w:rsidRDefault="00733A50" w:rsidP="000D3D18">
            <w:pPr>
              <w:widowControl/>
              <w:spacing w:line="300" w:lineRule="auto"/>
              <w:jc w:val="center"/>
              <w:rPr>
                <w:rFonts w:eastAsiaTheme="minorEastAsia"/>
                <w:kern w:val="0"/>
                <w:sz w:val="18"/>
                <w:szCs w:val="18"/>
              </w:rPr>
            </w:pPr>
            <w:r w:rsidRPr="00002918">
              <w:rPr>
                <w:rFonts w:eastAsiaTheme="minorEastAsia"/>
                <w:kern w:val="0"/>
                <w:sz w:val="18"/>
                <w:szCs w:val="18"/>
              </w:rPr>
              <w:t>考试</w:t>
            </w:r>
          </w:p>
        </w:tc>
        <w:tc>
          <w:tcPr>
            <w:tcW w:w="900" w:type="dxa"/>
            <w:vMerge/>
          </w:tcPr>
          <w:p w:rsidR="00733A50" w:rsidRPr="00002918" w:rsidRDefault="00733A50" w:rsidP="000D3D18">
            <w:pPr>
              <w:widowControl/>
              <w:spacing w:line="300" w:lineRule="auto"/>
              <w:jc w:val="center"/>
              <w:rPr>
                <w:rFonts w:eastAsiaTheme="minorEastAsia"/>
                <w:kern w:val="0"/>
                <w:sz w:val="18"/>
                <w:szCs w:val="18"/>
              </w:rPr>
            </w:pPr>
          </w:p>
        </w:tc>
      </w:tr>
      <w:tr w:rsidR="00733A50" w:rsidRPr="00002918" w:rsidTr="002D6798">
        <w:trPr>
          <w:trHeight w:val="464"/>
        </w:trPr>
        <w:tc>
          <w:tcPr>
            <w:tcW w:w="336" w:type="dxa"/>
            <w:vMerge w:val="restart"/>
            <w:shd w:val="clear" w:color="auto" w:fill="auto"/>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p w:rsidR="00733A50" w:rsidRPr="00002918" w:rsidRDefault="00733A50" w:rsidP="000D3D18">
            <w:pPr>
              <w:adjustRightInd w:val="0"/>
              <w:spacing w:line="300" w:lineRule="auto"/>
              <w:jc w:val="center"/>
              <w:rPr>
                <w:rFonts w:eastAsiaTheme="minorEastAsia"/>
                <w:sz w:val="18"/>
                <w:szCs w:val="18"/>
              </w:rPr>
            </w:pPr>
          </w:p>
          <w:p w:rsidR="00733A50" w:rsidRPr="00002918" w:rsidRDefault="00733A50" w:rsidP="000D3D18">
            <w:pPr>
              <w:adjustRightInd w:val="0"/>
              <w:spacing w:line="300" w:lineRule="auto"/>
              <w:jc w:val="center"/>
              <w:rPr>
                <w:rFonts w:eastAsiaTheme="minorEastAsia"/>
                <w:sz w:val="18"/>
                <w:szCs w:val="18"/>
              </w:rPr>
            </w:pPr>
            <w:r w:rsidRPr="00002918">
              <w:rPr>
                <w:rFonts w:eastAsiaTheme="minorEastAsia"/>
                <w:sz w:val="18"/>
                <w:szCs w:val="18"/>
              </w:rPr>
              <w:t>B</w:t>
            </w:r>
          </w:p>
          <w:p w:rsidR="00733A50" w:rsidRPr="00002918" w:rsidRDefault="00733A50" w:rsidP="000D3D18">
            <w:pPr>
              <w:adjustRightInd w:val="0"/>
              <w:spacing w:line="300" w:lineRule="auto"/>
              <w:jc w:val="center"/>
              <w:rPr>
                <w:rFonts w:eastAsiaTheme="minorEastAsia"/>
                <w:sz w:val="18"/>
                <w:szCs w:val="18"/>
              </w:rPr>
            </w:pPr>
          </w:p>
          <w:p w:rsidR="00733A50" w:rsidRPr="00002918" w:rsidRDefault="00733A50" w:rsidP="000D3D18">
            <w:pPr>
              <w:adjustRightInd w:val="0"/>
              <w:spacing w:line="300" w:lineRule="auto"/>
              <w:jc w:val="center"/>
              <w:rPr>
                <w:rFonts w:eastAsiaTheme="minorEastAsia"/>
                <w:sz w:val="18"/>
                <w:szCs w:val="18"/>
              </w:rPr>
            </w:pPr>
          </w:p>
        </w:tc>
        <w:tc>
          <w:tcPr>
            <w:tcW w:w="637" w:type="dxa"/>
            <w:vMerge w:val="restart"/>
            <w:shd w:val="clear" w:color="auto" w:fill="auto"/>
            <w:tcMar>
              <w:left w:w="57" w:type="dxa"/>
              <w:right w:w="57" w:type="dxa"/>
            </w:tcMar>
            <w:vAlign w:val="center"/>
          </w:tcPr>
          <w:p w:rsidR="00733A50" w:rsidRPr="00933715" w:rsidRDefault="00733A50" w:rsidP="00933715">
            <w:pPr>
              <w:adjustRightInd w:val="0"/>
              <w:jc w:val="center"/>
              <w:rPr>
                <w:rFonts w:eastAsiaTheme="minorEastAsia"/>
                <w:sz w:val="18"/>
                <w:szCs w:val="18"/>
              </w:rPr>
            </w:pPr>
            <w:r w:rsidRPr="00933715">
              <w:rPr>
                <w:rFonts w:eastAsiaTheme="minorEastAsia"/>
                <w:sz w:val="18"/>
                <w:szCs w:val="18"/>
              </w:rPr>
              <w:t>基础理论课程</w:t>
            </w:r>
          </w:p>
        </w:tc>
        <w:tc>
          <w:tcPr>
            <w:tcW w:w="896" w:type="dxa"/>
            <w:shd w:val="clear" w:color="auto" w:fill="auto"/>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z005017</w:t>
            </w:r>
          </w:p>
        </w:tc>
        <w:tc>
          <w:tcPr>
            <w:tcW w:w="201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随机过程</w:t>
            </w:r>
          </w:p>
        </w:tc>
        <w:tc>
          <w:tcPr>
            <w:tcW w:w="835"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48</w:t>
            </w:r>
          </w:p>
        </w:tc>
        <w:tc>
          <w:tcPr>
            <w:tcW w:w="647"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1</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33A50" w:rsidRPr="00002918" w:rsidRDefault="00733A50" w:rsidP="000D3D18">
            <w:pPr>
              <w:widowControl/>
              <w:spacing w:line="300" w:lineRule="auto"/>
              <w:jc w:val="center"/>
              <w:rPr>
                <w:rFonts w:eastAsiaTheme="minorEastAsia"/>
                <w:kern w:val="0"/>
                <w:sz w:val="18"/>
                <w:szCs w:val="18"/>
              </w:rPr>
            </w:pPr>
            <w:r w:rsidRPr="00002918">
              <w:rPr>
                <w:rFonts w:eastAsiaTheme="minorEastAsia"/>
                <w:kern w:val="0"/>
                <w:sz w:val="18"/>
                <w:szCs w:val="18"/>
              </w:rPr>
              <w:t>考试</w:t>
            </w:r>
          </w:p>
        </w:tc>
        <w:tc>
          <w:tcPr>
            <w:tcW w:w="900" w:type="dxa"/>
            <w:vMerge w:val="restart"/>
            <w:vAlign w:val="center"/>
          </w:tcPr>
          <w:p w:rsidR="00733A50" w:rsidRPr="00002918" w:rsidRDefault="00733A50" w:rsidP="000D3D18">
            <w:pPr>
              <w:adjustRightInd w:val="0"/>
              <w:spacing w:line="300" w:lineRule="auto"/>
              <w:jc w:val="center"/>
              <w:rPr>
                <w:rFonts w:eastAsiaTheme="minorEastAsia"/>
                <w:sz w:val="18"/>
                <w:szCs w:val="18"/>
              </w:rPr>
            </w:pPr>
            <w:r w:rsidRPr="00002918">
              <w:rPr>
                <w:rFonts w:eastAsiaTheme="minorEastAsia"/>
                <w:kern w:val="0"/>
                <w:sz w:val="18"/>
                <w:szCs w:val="18"/>
              </w:rPr>
              <w:t>不少于</w:t>
            </w:r>
            <w:r w:rsidRPr="00002918">
              <w:rPr>
                <w:rFonts w:eastAsiaTheme="minorEastAsia"/>
                <w:kern w:val="0"/>
                <w:sz w:val="18"/>
                <w:szCs w:val="18"/>
              </w:rPr>
              <w:t>9</w:t>
            </w:r>
            <w:r w:rsidRPr="00002918">
              <w:rPr>
                <w:rFonts w:eastAsiaTheme="minorEastAsia"/>
                <w:kern w:val="0"/>
                <w:sz w:val="18"/>
                <w:szCs w:val="18"/>
              </w:rPr>
              <w:t>学分</w:t>
            </w:r>
          </w:p>
        </w:tc>
      </w:tr>
      <w:tr w:rsidR="00733A50" w:rsidRPr="00002918" w:rsidTr="002D6798">
        <w:trPr>
          <w:trHeight w:val="397"/>
        </w:trPr>
        <w:tc>
          <w:tcPr>
            <w:tcW w:w="336" w:type="dxa"/>
            <w:vMerge/>
            <w:shd w:val="clear" w:color="auto" w:fill="auto"/>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637" w:type="dxa"/>
            <w:vMerge/>
            <w:shd w:val="clear" w:color="auto" w:fill="auto"/>
            <w:tcMar>
              <w:left w:w="57" w:type="dxa"/>
              <w:right w:w="57" w:type="dxa"/>
            </w:tcMar>
            <w:vAlign w:val="center"/>
          </w:tcPr>
          <w:p w:rsidR="00733A50" w:rsidRPr="00933715" w:rsidRDefault="00733A50" w:rsidP="00933715">
            <w:pPr>
              <w:adjustRightInd w:val="0"/>
              <w:jc w:val="center"/>
              <w:rPr>
                <w:rFonts w:eastAsiaTheme="minorEastAsia"/>
                <w:sz w:val="18"/>
                <w:szCs w:val="18"/>
              </w:rPr>
            </w:pPr>
          </w:p>
        </w:tc>
        <w:tc>
          <w:tcPr>
            <w:tcW w:w="896" w:type="dxa"/>
            <w:shd w:val="clear" w:color="auto" w:fill="auto"/>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z005075</w:t>
            </w:r>
          </w:p>
        </w:tc>
        <w:tc>
          <w:tcPr>
            <w:tcW w:w="201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数值分析</w:t>
            </w:r>
          </w:p>
        </w:tc>
        <w:tc>
          <w:tcPr>
            <w:tcW w:w="835"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48</w:t>
            </w:r>
          </w:p>
        </w:tc>
        <w:tc>
          <w:tcPr>
            <w:tcW w:w="647"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1</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33A50" w:rsidRPr="00002918" w:rsidRDefault="00733A50" w:rsidP="000D3D18">
            <w:pPr>
              <w:widowControl/>
              <w:spacing w:line="300" w:lineRule="auto"/>
              <w:jc w:val="center"/>
              <w:rPr>
                <w:rFonts w:eastAsiaTheme="minorEastAsia"/>
                <w:kern w:val="0"/>
                <w:sz w:val="18"/>
                <w:szCs w:val="18"/>
              </w:rPr>
            </w:pPr>
            <w:r w:rsidRPr="00002918">
              <w:rPr>
                <w:rFonts w:eastAsiaTheme="minorEastAsia"/>
                <w:kern w:val="0"/>
                <w:sz w:val="18"/>
                <w:szCs w:val="18"/>
              </w:rPr>
              <w:t>考试</w:t>
            </w:r>
          </w:p>
        </w:tc>
        <w:tc>
          <w:tcPr>
            <w:tcW w:w="900" w:type="dxa"/>
            <w:vMerge/>
          </w:tcPr>
          <w:p w:rsidR="00733A50" w:rsidRPr="00002918" w:rsidRDefault="00733A50" w:rsidP="000D3D18">
            <w:pPr>
              <w:adjustRightInd w:val="0"/>
              <w:spacing w:line="300" w:lineRule="auto"/>
              <w:jc w:val="center"/>
              <w:rPr>
                <w:rFonts w:eastAsiaTheme="minorEastAsia"/>
                <w:sz w:val="18"/>
                <w:szCs w:val="18"/>
              </w:rPr>
            </w:pPr>
          </w:p>
        </w:tc>
      </w:tr>
      <w:tr w:rsidR="00733A50" w:rsidRPr="00002918" w:rsidTr="002D6798">
        <w:trPr>
          <w:trHeight w:val="397"/>
        </w:trPr>
        <w:tc>
          <w:tcPr>
            <w:tcW w:w="336" w:type="dxa"/>
            <w:vMerge/>
            <w:shd w:val="clear" w:color="auto" w:fill="auto"/>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637" w:type="dxa"/>
            <w:vMerge w:val="restart"/>
            <w:shd w:val="clear" w:color="auto" w:fill="auto"/>
            <w:tcMar>
              <w:left w:w="57" w:type="dxa"/>
              <w:right w:w="57" w:type="dxa"/>
            </w:tcMar>
            <w:vAlign w:val="center"/>
          </w:tcPr>
          <w:p w:rsidR="00733A50" w:rsidRPr="00933715" w:rsidRDefault="00733A50" w:rsidP="00933715">
            <w:pPr>
              <w:adjustRightInd w:val="0"/>
              <w:jc w:val="center"/>
              <w:rPr>
                <w:rFonts w:eastAsiaTheme="minorEastAsia"/>
                <w:sz w:val="18"/>
                <w:szCs w:val="18"/>
              </w:rPr>
            </w:pPr>
            <w:r w:rsidRPr="00933715">
              <w:rPr>
                <w:rFonts w:eastAsiaTheme="minorEastAsia"/>
                <w:sz w:val="18"/>
                <w:szCs w:val="18"/>
              </w:rPr>
              <w:t>专业技术课程</w:t>
            </w:r>
          </w:p>
        </w:tc>
        <w:tc>
          <w:tcPr>
            <w:tcW w:w="896" w:type="dxa"/>
            <w:shd w:val="clear" w:color="auto" w:fill="auto"/>
            <w:tcMar>
              <w:left w:w="57" w:type="dxa"/>
              <w:right w:w="57" w:type="dxa"/>
            </w:tcMar>
            <w:vAlign w:val="center"/>
          </w:tcPr>
          <w:p w:rsidR="00733A50" w:rsidRPr="00002918" w:rsidRDefault="005A2FE3" w:rsidP="002D6798">
            <w:pPr>
              <w:jc w:val="center"/>
              <w:rPr>
                <w:rFonts w:eastAsiaTheme="minorEastAsia"/>
                <w:sz w:val="18"/>
                <w:szCs w:val="18"/>
              </w:rPr>
            </w:pPr>
            <w:r w:rsidRPr="00002918">
              <w:rPr>
                <w:rFonts w:eastAsiaTheme="minorEastAsia"/>
                <w:sz w:val="18"/>
                <w:szCs w:val="18"/>
              </w:rPr>
              <w:t>s</w:t>
            </w:r>
            <w:r w:rsidR="00733A50" w:rsidRPr="00002918">
              <w:rPr>
                <w:rFonts w:eastAsiaTheme="minorEastAsia"/>
                <w:sz w:val="18"/>
                <w:szCs w:val="18"/>
              </w:rPr>
              <w:t>005080</w:t>
            </w:r>
          </w:p>
        </w:tc>
        <w:tc>
          <w:tcPr>
            <w:tcW w:w="201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数字图像处理</w:t>
            </w:r>
          </w:p>
        </w:tc>
        <w:tc>
          <w:tcPr>
            <w:tcW w:w="835"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48</w:t>
            </w:r>
          </w:p>
        </w:tc>
        <w:tc>
          <w:tcPr>
            <w:tcW w:w="647"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1</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33A50" w:rsidRPr="00002918" w:rsidRDefault="00733A50" w:rsidP="000D3D18">
            <w:pPr>
              <w:widowControl/>
              <w:spacing w:line="300" w:lineRule="auto"/>
              <w:jc w:val="center"/>
              <w:rPr>
                <w:rFonts w:eastAsiaTheme="minorEastAsia"/>
                <w:kern w:val="0"/>
                <w:sz w:val="18"/>
                <w:szCs w:val="18"/>
              </w:rPr>
            </w:pPr>
            <w:r w:rsidRPr="00002918">
              <w:rPr>
                <w:rFonts w:eastAsiaTheme="minorEastAsia"/>
                <w:kern w:val="0"/>
                <w:sz w:val="18"/>
                <w:szCs w:val="18"/>
              </w:rPr>
              <w:t>考试</w:t>
            </w:r>
          </w:p>
        </w:tc>
        <w:tc>
          <w:tcPr>
            <w:tcW w:w="900" w:type="dxa"/>
            <w:vMerge/>
          </w:tcPr>
          <w:p w:rsidR="00733A50" w:rsidRPr="00002918" w:rsidRDefault="00733A50" w:rsidP="000D3D18">
            <w:pPr>
              <w:adjustRightInd w:val="0"/>
              <w:spacing w:line="300" w:lineRule="auto"/>
              <w:jc w:val="center"/>
              <w:rPr>
                <w:rFonts w:eastAsiaTheme="minorEastAsia"/>
                <w:sz w:val="18"/>
                <w:szCs w:val="18"/>
              </w:rPr>
            </w:pPr>
          </w:p>
        </w:tc>
      </w:tr>
      <w:tr w:rsidR="00733A50" w:rsidRPr="00002918" w:rsidTr="002D6798">
        <w:trPr>
          <w:trHeight w:val="397"/>
        </w:trPr>
        <w:tc>
          <w:tcPr>
            <w:tcW w:w="336" w:type="dxa"/>
            <w:vMerge/>
            <w:shd w:val="clear" w:color="auto" w:fill="auto"/>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637" w:type="dxa"/>
            <w:vMerge/>
            <w:shd w:val="clear" w:color="auto" w:fill="auto"/>
            <w:tcMar>
              <w:left w:w="57" w:type="dxa"/>
              <w:right w:w="57" w:type="dxa"/>
            </w:tcMar>
            <w:vAlign w:val="center"/>
          </w:tcPr>
          <w:p w:rsidR="00733A50" w:rsidRPr="00933715" w:rsidRDefault="00733A50" w:rsidP="00933715">
            <w:pPr>
              <w:adjustRightInd w:val="0"/>
              <w:jc w:val="center"/>
              <w:rPr>
                <w:rFonts w:eastAsiaTheme="minorEastAsia"/>
                <w:sz w:val="18"/>
                <w:szCs w:val="18"/>
              </w:rPr>
            </w:pPr>
          </w:p>
        </w:tc>
        <w:tc>
          <w:tcPr>
            <w:tcW w:w="896" w:type="dxa"/>
            <w:shd w:val="clear" w:color="auto" w:fill="auto"/>
            <w:tcMar>
              <w:left w:w="57" w:type="dxa"/>
              <w:right w:w="57" w:type="dxa"/>
            </w:tcMar>
            <w:vAlign w:val="center"/>
          </w:tcPr>
          <w:p w:rsidR="00733A50" w:rsidRPr="00002918" w:rsidRDefault="005A2FE3" w:rsidP="002D6798">
            <w:pPr>
              <w:jc w:val="center"/>
              <w:rPr>
                <w:rFonts w:eastAsiaTheme="minorEastAsia"/>
                <w:sz w:val="18"/>
                <w:szCs w:val="18"/>
              </w:rPr>
            </w:pPr>
            <w:r w:rsidRPr="00002918">
              <w:rPr>
                <w:rFonts w:eastAsiaTheme="minorEastAsia"/>
                <w:sz w:val="18"/>
                <w:szCs w:val="18"/>
              </w:rPr>
              <w:t>s</w:t>
            </w:r>
            <w:r w:rsidR="00733A50" w:rsidRPr="00002918">
              <w:rPr>
                <w:rFonts w:eastAsiaTheme="minorEastAsia"/>
                <w:sz w:val="18"/>
                <w:szCs w:val="18"/>
              </w:rPr>
              <w:t>005081</w:t>
            </w:r>
          </w:p>
        </w:tc>
        <w:tc>
          <w:tcPr>
            <w:tcW w:w="201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高等电磁场</w:t>
            </w:r>
          </w:p>
        </w:tc>
        <w:tc>
          <w:tcPr>
            <w:tcW w:w="835"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48</w:t>
            </w:r>
          </w:p>
        </w:tc>
        <w:tc>
          <w:tcPr>
            <w:tcW w:w="647"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1</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733A50" w:rsidRPr="00002918" w:rsidRDefault="00733A50" w:rsidP="000D3D18">
            <w:pPr>
              <w:widowControl/>
              <w:spacing w:line="300" w:lineRule="auto"/>
              <w:jc w:val="center"/>
              <w:rPr>
                <w:rFonts w:eastAsiaTheme="minorEastAsia"/>
                <w:kern w:val="0"/>
                <w:sz w:val="18"/>
                <w:szCs w:val="18"/>
              </w:rPr>
            </w:pPr>
            <w:r w:rsidRPr="00002918">
              <w:rPr>
                <w:rFonts w:eastAsiaTheme="minorEastAsia"/>
                <w:kern w:val="0"/>
                <w:sz w:val="18"/>
                <w:szCs w:val="18"/>
              </w:rPr>
              <w:t>考试</w:t>
            </w:r>
          </w:p>
        </w:tc>
        <w:tc>
          <w:tcPr>
            <w:tcW w:w="900" w:type="dxa"/>
            <w:vMerge/>
          </w:tcPr>
          <w:p w:rsidR="00733A50" w:rsidRPr="00002918" w:rsidRDefault="00733A50" w:rsidP="000D3D18">
            <w:pPr>
              <w:adjustRightInd w:val="0"/>
              <w:spacing w:line="300" w:lineRule="auto"/>
              <w:jc w:val="center"/>
              <w:rPr>
                <w:rFonts w:eastAsiaTheme="minorEastAsia"/>
                <w:sz w:val="18"/>
                <w:szCs w:val="18"/>
              </w:rPr>
            </w:pPr>
          </w:p>
        </w:tc>
      </w:tr>
      <w:tr w:rsidR="00733A50" w:rsidRPr="00002918" w:rsidTr="002D6798">
        <w:trPr>
          <w:trHeight w:val="397"/>
        </w:trPr>
        <w:tc>
          <w:tcPr>
            <w:tcW w:w="336" w:type="dxa"/>
            <w:vMerge/>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637" w:type="dxa"/>
            <w:shd w:val="clear" w:color="auto" w:fill="auto"/>
            <w:tcMar>
              <w:left w:w="57" w:type="dxa"/>
              <w:right w:w="57" w:type="dxa"/>
            </w:tcMar>
            <w:vAlign w:val="center"/>
          </w:tcPr>
          <w:p w:rsidR="00733A50" w:rsidRPr="00933715" w:rsidRDefault="00733A50" w:rsidP="00933715">
            <w:pPr>
              <w:adjustRightInd w:val="0"/>
              <w:jc w:val="center"/>
              <w:rPr>
                <w:rFonts w:eastAsiaTheme="minorEastAsia"/>
                <w:sz w:val="18"/>
                <w:szCs w:val="18"/>
              </w:rPr>
            </w:pPr>
            <w:r w:rsidRPr="00933715">
              <w:rPr>
                <w:rFonts w:eastAsiaTheme="minorEastAsia"/>
                <w:sz w:val="18"/>
                <w:szCs w:val="18"/>
              </w:rPr>
              <w:t>实践教学系列课程</w:t>
            </w:r>
          </w:p>
        </w:tc>
        <w:tc>
          <w:tcPr>
            <w:tcW w:w="896" w:type="dxa"/>
            <w:shd w:val="clear" w:color="auto" w:fill="auto"/>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z005076</w:t>
            </w:r>
          </w:p>
        </w:tc>
        <w:tc>
          <w:tcPr>
            <w:tcW w:w="2016" w:type="dxa"/>
            <w:shd w:val="clear" w:color="auto" w:fill="auto"/>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现代项目管理概论</w:t>
            </w:r>
          </w:p>
        </w:tc>
        <w:tc>
          <w:tcPr>
            <w:tcW w:w="835" w:type="dxa"/>
            <w:shd w:val="clear" w:color="auto" w:fill="auto"/>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32</w:t>
            </w:r>
          </w:p>
        </w:tc>
        <w:tc>
          <w:tcPr>
            <w:tcW w:w="647" w:type="dxa"/>
            <w:shd w:val="clear" w:color="auto" w:fill="auto"/>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2</w:t>
            </w:r>
          </w:p>
        </w:tc>
        <w:tc>
          <w:tcPr>
            <w:tcW w:w="518" w:type="dxa"/>
            <w:shd w:val="clear" w:color="auto" w:fill="auto"/>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1</w:t>
            </w:r>
          </w:p>
        </w:tc>
        <w:tc>
          <w:tcPr>
            <w:tcW w:w="1037" w:type="dxa"/>
            <w:shd w:val="clear" w:color="auto" w:fill="auto"/>
            <w:tcMar>
              <w:left w:w="57" w:type="dxa"/>
              <w:right w:w="57" w:type="dxa"/>
            </w:tcMar>
            <w:vAlign w:val="center"/>
          </w:tcPr>
          <w:p w:rsidR="00733A50" w:rsidRPr="00002918" w:rsidRDefault="00733A50" w:rsidP="002D6798">
            <w:pPr>
              <w:widowControl/>
              <w:spacing w:line="300" w:lineRule="auto"/>
              <w:jc w:val="center"/>
              <w:rPr>
                <w:rFonts w:eastAsiaTheme="minorEastAsia"/>
                <w:sz w:val="18"/>
                <w:szCs w:val="18"/>
              </w:rPr>
            </w:pPr>
            <w:r w:rsidRPr="00002918">
              <w:rPr>
                <w:rFonts w:eastAsiaTheme="minorEastAsia"/>
                <w:sz w:val="18"/>
                <w:szCs w:val="18"/>
              </w:rPr>
              <w:t>面授讲课</w:t>
            </w:r>
          </w:p>
        </w:tc>
        <w:tc>
          <w:tcPr>
            <w:tcW w:w="649" w:type="dxa"/>
            <w:shd w:val="clear" w:color="auto" w:fill="auto"/>
            <w:tcMar>
              <w:left w:w="57" w:type="dxa"/>
              <w:right w:w="57" w:type="dxa"/>
            </w:tcMar>
            <w:vAlign w:val="center"/>
          </w:tcPr>
          <w:p w:rsidR="00733A50" w:rsidRPr="00002918" w:rsidRDefault="00733A50" w:rsidP="000D3D18">
            <w:pPr>
              <w:widowControl/>
              <w:spacing w:line="300" w:lineRule="auto"/>
              <w:jc w:val="center"/>
              <w:rPr>
                <w:rFonts w:eastAsiaTheme="minorEastAsia"/>
                <w:sz w:val="18"/>
                <w:szCs w:val="18"/>
              </w:rPr>
            </w:pPr>
            <w:r w:rsidRPr="00002918">
              <w:rPr>
                <w:rFonts w:eastAsiaTheme="minorEastAsia"/>
                <w:sz w:val="18"/>
                <w:szCs w:val="18"/>
              </w:rPr>
              <w:t>考试</w:t>
            </w:r>
          </w:p>
        </w:tc>
        <w:tc>
          <w:tcPr>
            <w:tcW w:w="900" w:type="dxa"/>
            <w:vMerge/>
          </w:tcPr>
          <w:p w:rsidR="00733A50" w:rsidRPr="00002918" w:rsidRDefault="00733A50" w:rsidP="000D3D18">
            <w:pPr>
              <w:adjustRightInd w:val="0"/>
              <w:spacing w:line="300" w:lineRule="auto"/>
              <w:jc w:val="center"/>
              <w:rPr>
                <w:rFonts w:eastAsiaTheme="minorEastAsia"/>
                <w:sz w:val="18"/>
                <w:szCs w:val="18"/>
              </w:rPr>
            </w:pPr>
          </w:p>
        </w:tc>
      </w:tr>
      <w:tr w:rsidR="00733A50" w:rsidRPr="00002918" w:rsidTr="002D6798">
        <w:trPr>
          <w:trHeight w:val="397"/>
        </w:trPr>
        <w:tc>
          <w:tcPr>
            <w:tcW w:w="973" w:type="dxa"/>
            <w:gridSpan w:val="2"/>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r w:rsidRPr="00002918">
              <w:rPr>
                <w:rFonts w:eastAsiaTheme="minorEastAsia"/>
                <w:sz w:val="18"/>
                <w:szCs w:val="18"/>
              </w:rPr>
              <w:t>C</w:t>
            </w:r>
          </w:p>
        </w:tc>
        <w:tc>
          <w:tcPr>
            <w:tcW w:w="896" w:type="dxa"/>
            <w:tcMar>
              <w:left w:w="57" w:type="dxa"/>
              <w:right w:w="57" w:type="dxa"/>
            </w:tcMar>
            <w:vAlign w:val="center"/>
          </w:tcPr>
          <w:p w:rsidR="00733A50" w:rsidRPr="00002918" w:rsidRDefault="005A2FE3" w:rsidP="002D6798">
            <w:pPr>
              <w:adjustRightInd w:val="0"/>
              <w:spacing w:line="300" w:lineRule="auto"/>
              <w:jc w:val="center"/>
              <w:rPr>
                <w:rFonts w:eastAsiaTheme="minorEastAsia"/>
                <w:sz w:val="18"/>
                <w:szCs w:val="18"/>
              </w:rPr>
            </w:pPr>
            <w:r w:rsidRPr="00002918">
              <w:rPr>
                <w:rFonts w:eastAsiaTheme="minorEastAsia"/>
                <w:sz w:val="18"/>
                <w:szCs w:val="18"/>
              </w:rPr>
              <w:t>s</w:t>
            </w:r>
            <w:r w:rsidR="00733A50" w:rsidRPr="00002918">
              <w:rPr>
                <w:rFonts w:eastAsiaTheme="minorEastAsia"/>
                <w:sz w:val="18"/>
                <w:szCs w:val="18"/>
              </w:rPr>
              <w:t>005083</w:t>
            </w:r>
          </w:p>
        </w:tc>
        <w:tc>
          <w:tcPr>
            <w:tcW w:w="2016" w:type="dxa"/>
            <w:tcMar>
              <w:left w:w="57" w:type="dxa"/>
              <w:right w:w="57" w:type="dxa"/>
            </w:tcMar>
            <w:vAlign w:val="center"/>
          </w:tcPr>
          <w:p w:rsidR="00733A50" w:rsidRPr="00002918" w:rsidRDefault="00733A50" w:rsidP="002D6798">
            <w:pPr>
              <w:spacing w:line="300" w:lineRule="auto"/>
              <w:jc w:val="center"/>
              <w:rPr>
                <w:rFonts w:eastAsiaTheme="minorEastAsia"/>
                <w:sz w:val="18"/>
                <w:szCs w:val="18"/>
              </w:rPr>
            </w:pPr>
            <w:r w:rsidRPr="00002918">
              <w:rPr>
                <w:rFonts w:eastAsiaTheme="minorEastAsia"/>
                <w:sz w:val="18"/>
                <w:szCs w:val="18"/>
              </w:rPr>
              <w:t>导师自主设置课程</w:t>
            </w:r>
          </w:p>
        </w:tc>
        <w:tc>
          <w:tcPr>
            <w:tcW w:w="835"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16</w:t>
            </w:r>
          </w:p>
        </w:tc>
        <w:tc>
          <w:tcPr>
            <w:tcW w:w="647"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1</w:t>
            </w:r>
          </w:p>
        </w:tc>
        <w:tc>
          <w:tcPr>
            <w:tcW w:w="518" w:type="dxa"/>
            <w:tcMar>
              <w:left w:w="57" w:type="dxa"/>
              <w:right w:w="57" w:type="dxa"/>
            </w:tcMar>
            <w:vAlign w:val="center"/>
          </w:tcPr>
          <w:p w:rsidR="00733A50" w:rsidRPr="00002918" w:rsidRDefault="00733A50" w:rsidP="002D6798">
            <w:pPr>
              <w:widowControl/>
              <w:adjustRightInd w:val="0"/>
              <w:spacing w:line="300" w:lineRule="auto"/>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733A50" w:rsidRPr="00002918" w:rsidRDefault="00733A50" w:rsidP="000D3D18">
            <w:pPr>
              <w:widowControl/>
              <w:spacing w:line="300" w:lineRule="auto"/>
              <w:jc w:val="center"/>
              <w:rPr>
                <w:rFonts w:eastAsiaTheme="minorEastAsia"/>
                <w:sz w:val="18"/>
                <w:szCs w:val="18"/>
              </w:rPr>
            </w:pPr>
            <w:r w:rsidRPr="00002918">
              <w:rPr>
                <w:rFonts w:eastAsiaTheme="minorEastAsia"/>
                <w:sz w:val="18"/>
                <w:szCs w:val="18"/>
              </w:rPr>
              <w:t>考查</w:t>
            </w:r>
          </w:p>
        </w:tc>
        <w:tc>
          <w:tcPr>
            <w:tcW w:w="900" w:type="dxa"/>
            <w:vAlign w:val="center"/>
          </w:tcPr>
          <w:p w:rsidR="00733A50" w:rsidRPr="00002918" w:rsidRDefault="00733A50" w:rsidP="000D3D18">
            <w:pPr>
              <w:adjustRightInd w:val="0"/>
              <w:spacing w:line="300" w:lineRule="auto"/>
              <w:jc w:val="center"/>
              <w:rPr>
                <w:rFonts w:eastAsiaTheme="minorEastAsia"/>
                <w:sz w:val="18"/>
                <w:szCs w:val="18"/>
              </w:rPr>
            </w:pPr>
            <w:r w:rsidRPr="00002918">
              <w:rPr>
                <w:rFonts w:eastAsiaTheme="minorEastAsia"/>
                <w:sz w:val="18"/>
                <w:szCs w:val="18"/>
              </w:rPr>
              <w:t>1</w:t>
            </w:r>
            <w:r w:rsidRPr="00002918">
              <w:rPr>
                <w:rFonts w:eastAsiaTheme="minorEastAsia"/>
                <w:sz w:val="18"/>
                <w:szCs w:val="18"/>
              </w:rPr>
              <w:t>学分</w:t>
            </w:r>
          </w:p>
        </w:tc>
      </w:tr>
      <w:tr w:rsidR="00733A50" w:rsidRPr="00002918" w:rsidTr="002D6798">
        <w:trPr>
          <w:trHeight w:val="335"/>
        </w:trPr>
        <w:tc>
          <w:tcPr>
            <w:tcW w:w="973" w:type="dxa"/>
            <w:gridSpan w:val="2"/>
            <w:vMerge w:val="restart"/>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p w:rsidR="00733A50" w:rsidRPr="00002918" w:rsidRDefault="00733A50" w:rsidP="000D3D18">
            <w:pPr>
              <w:adjustRightInd w:val="0"/>
              <w:spacing w:line="300" w:lineRule="auto"/>
              <w:rPr>
                <w:rFonts w:eastAsiaTheme="minorEastAsia"/>
                <w:sz w:val="18"/>
                <w:szCs w:val="18"/>
              </w:rPr>
            </w:pPr>
          </w:p>
          <w:p w:rsidR="00733A50" w:rsidRPr="00002918" w:rsidRDefault="00733A50" w:rsidP="000D3D18">
            <w:pPr>
              <w:adjustRightInd w:val="0"/>
              <w:spacing w:line="300" w:lineRule="auto"/>
              <w:jc w:val="center"/>
              <w:rPr>
                <w:rFonts w:eastAsiaTheme="minorEastAsia"/>
                <w:sz w:val="18"/>
                <w:szCs w:val="18"/>
              </w:rPr>
            </w:pPr>
          </w:p>
          <w:p w:rsidR="00733A50" w:rsidRPr="00002918" w:rsidRDefault="00733A50" w:rsidP="000D3D18">
            <w:pPr>
              <w:adjustRightInd w:val="0"/>
              <w:spacing w:line="300" w:lineRule="auto"/>
              <w:jc w:val="center"/>
              <w:rPr>
                <w:rFonts w:eastAsiaTheme="minorEastAsia"/>
                <w:sz w:val="18"/>
                <w:szCs w:val="18"/>
              </w:rPr>
            </w:pPr>
            <w:r w:rsidRPr="00002918">
              <w:rPr>
                <w:rFonts w:eastAsiaTheme="minorEastAsia"/>
                <w:sz w:val="18"/>
                <w:szCs w:val="18"/>
              </w:rPr>
              <w:t>D</w:t>
            </w:r>
          </w:p>
          <w:p w:rsidR="00733A50" w:rsidRPr="00002918" w:rsidRDefault="00733A50" w:rsidP="000D3D18">
            <w:pPr>
              <w:adjustRightInd w:val="0"/>
              <w:spacing w:line="300" w:lineRule="auto"/>
              <w:jc w:val="center"/>
              <w:rPr>
                <w:rFonts w:eastAsiaTheme="minorEastAsia"/>
                <w:sz w:val="18"/>
                <w:szCs w:val="18"/>
              </w:rPr>
            </w:pPr>
          </w:p>
          <w:p w:rsidR="00733A50" w:rsidRPr="00002918" w:rsidRDefault="00733A50" w:rsidP="000D3D18">
            <w:pPr>
              <w:adjustRightInd w:val="0"/>
              <w:spacing w:line="300" w:lineRule="auto"/>
              <w:jc w:val="center"/>
              <w:rPr>
                <w:rFonts w:eastAsiaTheme="minorEastAsia"/>
                <w:sz w:val="18"/>
                <w:szCs w:val="18"/>
              </w:rPr>
            </w:pPr>
          </w:p>
          <w:p w:rsidR="00733A50" w:rsidRPr="00002918" w:rsidRDefault="00733A50" w:rsidP="000D3D18">
            <w:pPr>
              <w:adjustRightInd w:val="0"/>
              <w:spacing w:line="300" w:lineRule="auto"/>
              <w:jc w:val="center"/>
              <w:rPr>
                <w:rFonts w:eastAsiaTheme="minorEastAsia"/>
                <w:sz w:val="18"/>
                <w:szCs w:val="18"/>
              </w:rPr>
            </w:pPr>
          </w:p>
          <w:p w:rsidR="00733A50" w:rsidRPr="00002918" w:rsidRDefault="00733A50" w:rsidP="000D3D18">
            <w:pPr>
              <w:adjustRightInd w:val="0"/>
              <w:spacing w:line="300" w:lineRule="auto"/>
              <w:jc w:val="center"/>
              <w:rPr>
                <w:rFonts w:eastAsiaTheme="minorEastAsia"/>
                <w:sz w:val="18"/>
                <w:szCs w:val="18"/>
              </w:rPr>
            </w:pPr>
          </w:p>
          <w:p w:rsidR="00733A50" w:rsidRPr="00002918" w:rsidRDefault="00733A50" w:rsidP="000D3D18">
            <w:pPr>
              <w:adjustRightInd w:val="0"/>
              <w:spacing w:line="300" w:lineRule="auto"/>
              <w:jc w:val="center"/>
              <w:rPr>
                <w:rFonts w:eastAsiaTheme="minorEastAsia"/>
                <w:sz w:val="18"/>
                <w:szCs w:val="18"/>
              </w:rPr>
            </w:pPr>
          </w:p>
          <w:p w:rsidR="00733A50" w:rsidRPr="00002918" w:rsidRDefault="00733A50" w:rsidP="000D3D18">
            <w:pPr>
              <w:adjustRightInd w:val="0"/>
              <w:spacing w:line="300" w:lineRule="auto"/>
              <w:rPr>
                <w:rFonts w:eastAsiaTheme="minorEastAsia"/>
                <w:sz w:val="18"/>
                <w:szCs w:val="18"/>
              </w:rPr>
            </w:pPr>
          </w:p>
        </w:tc>
        <w:tc>
          <w:tcPr>
            <w:tcW w:w="896" w:type="dxa"/>
            <w:tcMar>
              <w:left w:w="57" w:type="dxa"/>
              <w:right w:w="57" w:type="dxa"/>
            </w:tcMar>
            <w:vAlign w:val="center"/>
          </w:tcPr>
          <w:p w:rsidR="00733A50" w:rsidRPr="00002918" w:rsidRDefault="005A2FE3" w:rsidP="002D6798">
            <w:pPr>
              <w:widowControl/>
              <w:adjustRightInd w:val="0"/>
              <w:spacing w:line="300" w:lineRule="auto"/>
              <w:jc w:val="center"/>
              <w:rPr>
                <w:rFonts w:eastAsiaTheme="minorEastAsia"/>
                <w:sz w:val="18"/>
                <w:szCs w:val="18"/>
              </w:rPr>
            </w:pPr>
            <w:r w:rsidRPr="00002918">
              <w:rPr>
                <w:rFonts w:eastAsiaTheme="minorEastAsia"/>
                <w:sz w:val="18"/>
                <w:szCs w:val="18"/>
              </w:rPr>
              <w:t>s</w:t>
            </w:r>
            <w:r w:rsidR="00733A50" w:rsidRPr="00002918">
              <w:rPr>
                <w:rFonts w:eastAsiaTheme="minorEastAsia"/>
                <w:sz w:val="18"/>
                <w:szCs w:val="18"/>
              </w:rPr>
              <w:t>005094</w:t>
            </w:r>
          </w:p>
        </w:tc>
        <w:tc>
          <w:tcPr>
            <w:tcW w:w="201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雷达系统</w:t>
            </w:r>
          </w:p>
        </w:tc>
        <w:tc>
          <w:tcPr>
            <w:tcW w:w="835"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48</w:t>
            </w:r>
          </w:p>
        </w:tc>
        <w:tc>
          <w:tcPr>
            <w:tcW w:w="647"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733A50" w:rsidRPr="00002918" w:rsidRDefault="00733A50" w:rsidP="000D3D18">
            <w:pPr>
              <w:jc w:val="center"/>
              <w:rPr>
                <w:rFonts w:eastAsiaTheme="minorEastAsia"/>
                <w:sz w:val="18"/>
                <w:szCs w:val="18"/>
              </w:rPr>
            </w:pPr>
            <w:r w:rsidRPr="00002918">
              <w:rPr>
                <w:rFonts w:eastAsiaTheme="minorEastAsia"/>
                <w:sz w:val="18"/>
                <w:szCs w:val="18"/>
              </w:rPr>
              <w:t>考查</w:t>
            </w:r>
          </w:p>
        </w:tc>
        <w:tc>
          <w:tcPr>
            <w:tcW w:w="900" w:type="dxa"/>
            <w:vMerge w:val="restart"/>
            <w:vAlign w:val="center"/>
          </w:tcPr>
          <w:p w:rsidR="00733A50" w:rsidRPr="00002918" w:rsidRDefault="00733A50" w:rsidP="000D3D18">
            <w:pPr>
              <w:adjustRightInd w:val="0"/>
              <w:spacing w:line="300" w:lineRule="auto"/>
              <w:jc w:val="center"/>
              <w:rPr>
                <w:rFonts w:eastAsiaTheme="minorEastAsia"/>
                <w:sz w:val="18"/>
                <w:szCs w:val="18"/>
              </w:rPr>
            </w:pPr>
            <w:r w:rsidRPr="00002918">
              <w:rPr>
                <w:rFonts w:eastAsiaTheme="minorEastAsia"/>
                <w:sz w:val="18"/>
                <w:szCs w:val="18"/>
              </w:rPr>
              <w:t>6</w:t>
            </w:r>
            <w:r w:rsidRPr="00002918">
              <w:rPr>
                <w:rFonts w:eastAsiaTheme="minorEastAsia"/>
                <w:sz w:val="18"/>
                <w:szCs w:val="18"/>
              </w:rPr>
              <w:t>学分</w:t>
            </w:r>
          </w:p>
        </w:tc>
      </w:tr>
      <w:tr w:rsidR="00733A50" w:rsidRPr="00002918" w:rsidTr="002D6798">
        <w:trPr>
          <w:trHeight w:val="397"/>
        </w:trPr>
        <w:tc>
          <w:tcPr>
            <w:tcW w:w="973" w:type="dxa"/>
            <w:gridSpan w:val="2"/>
            <w:vMerge/>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33A50" w:rsidRPr="00002918" w:rsidRDefault="005A2FE3" w:rsidP="002D6798">
            <w:pPr>
              <w:adjustRightInd w:val="0"/>
              <w:spacing w:line="300" w:lineRule="auto"/>
              <w:jc w:val="center"/>
              <w:rPr>
                <w:rFonts w:eastAsiaTheme="minorEastAsia"/>
                <w:sz w:val="18"/>
                <w:szCs w:val="18"/>
              </w:rPr>
            </w:pPr>
            <w:r w:rsidRPr="00002918">
              <w:rPr>
                <w:rFonts w:eastAsiaTheme="minorEastAsia"/>
                <w:sz w:val="18"/>
                <w:szCs w:val="18"/>
              </w:rPr>
              <w:t>s</w:t>
            </w:r>
            <w:r w:rsidR="00733A50" w:rsidRPr="00002918">
              <w:rPr>
                <w:rFonts w:eastAsiaTheme="minorEastAsia"/>
                <w:sz w:val="18"/>
                <w:szCs w:val="18"/>
              </w:rPr>
              <w:t>005084</w:t>
            </w:r>
          </w:p>
        </w:tc>
        <w:tc>
          <w:tcPr>
            <w:tcW w:w="201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信号链电路设计与分析</w:t>
            </w:r>
          </w:p>
        </w:tc>
        <w:tc>
          <w:tcPr>
            <w:tcW w:w="835"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32</w:t>
            </w:r>
          </w:p>
        </w:tc>
        <w:tc>
          <w:tcPr>
            <w:tcW w:w="647"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733A50" w:rsidRPr="00002918" w:rsidRDefault="00733A50" w:rsidP="000D3D18">
            <w:pPr>
              <w:jc w:val="center"/>
              <w:rPr>
                <w:rFonts w:eastAsiaTheme="minorEastAsia"/>
                <w:sz w:val="18"/>
                <w:szCs w:val="18"/>
              </w:rPr>
            </w:pPr>
            <w:r w:rsidRPr="00002918">
              <w:rPr>
                <w:rFonts w:eastAsiaTheme="minorEastAsia"/>
                <w:sz w:val="18"/>
                <w:szCs w:val="18"/>
              </w:rPr>
              <w:t>考查</w:t>
            </w:r>
          </w:p>
        </w:tc>
        <w:tc>
          <w:tcPr>
            <w:tcW w:w="900" w:type="dxa"/>
            <w:vMerge/>
          </w:tcPr>
          <w:p w:rsidR="00733A50" w:rsidRPr="00002918" w:rsidRDefault="00733A50" w:rsidP="000D3D18">
            <w:pPr>
              <w:adjustRightInd w:val="0"/>
              <w:spacing w:line="300" w:lineRule="auto"/>
              <w:jc w:val="center"/>
              <w:rPr>
                <w:rFonts w:eastAsiaTheme="minorEastAsia"/>
                <w:sz w:val="18"/>
                <w:szCs w:val="18"/>
              </w:rPr>
            </w:pPr>
          </w:p>
        </w:tc>
      </w:tr>
      <w:tr w:rsidR="00733A50" w:rsidRPr="00002918" w:rsidTr="002D6798">
        <w:trPr>
          <w:trHeight w:val="397"/>
        </w:trPr>
        <w:tc>
          <w:tcPr>
            <w:tcW w:w="973" w:type="dxa"/>
            <w:gridSpan w:val="2"/>
            <w:vMerge/>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33A50" w:rsidRPr="00002918" w:rsidRDefault="005A2FE3" w:rsidP="002D6798">
            <w:pPr>
              <w:adjustRightInd w:val="0"/>
              <w:spacing w:line="300" w:lineRule="auto"/>
              <w:jc w:val="center"/>
              <w:rPr>
                <w:rFonts w:eastAsiaTheme="minorEastAsia"/>
                <w:sz w:val="18"/>
                <w:szCs w:val="18"/>
              </w:rPr>
            </w:pPr>
            <w:r w:rsidRPr="00002918">
              <w:rPr>
                <w:rFonts w:eastAsiaTheme="minorEastAsia"/>
                <w:sz w:val="18"/>
                <w:szCs w:val="18"/>
              </w:rPr>
              <w:t>s</w:t>
            </w:r>
            <w:r w:rsidR="00733A50" w:rsidRPr="00002918">
              <w:rPr>
                <w:rFonts w:eastAsiaTheme="minorEastAsia"/>
                <w:sz w:val="18"/>
                <w:szCs w:val="18"/>
              </w:rPr>
              <w:t>005085</w:t>
            </w:r>
          </w:p>
        </w:tc>
        <w:tc>
          <w:tcPr>
            <w:tcW w:w="201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智能识别与通信系统</w:t>
            </w:r>
          </w:p>
        </w:tc>
        <w:tc>
          <w:tcPr>
            <w:tcW w:w="835"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48</w:t>
            </w:r>
          </w:p>
        </w:tc>
        <w:tc>
          <w:tcPr>
            <w:tcW w:w="647"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733A50" w:rsidRPr="00002918" w:rsidRDefault="00733A50" w:rsidP="000D3D18">
            <w:pPr>
              <w:jc w:val="center"/>
              <w:rPr>
                <w:rFonts w:eastAsiaTheme="minorEastAsia"/>
                <w:sz w:val="18"/>
                <w:szCs w:val="18"/>
              </w:rPr>
            </w:pPr>
            <w:r w:rsidRPr="00002918">
              <w:rPr>
                <w:rFonts w:eastAsiaTheme="minorEastAsia"/>
                <w:sz w:val="18"/>
                <w:szCs w:val="18"/>
              </w:rPr>
              <w:t>考查</w:t>
            </w:r>
          </w:p>
        </w:tc>
        <w:tc>
          <w:tcPr>
            <w:tcW w:w="900" w:type="dxa"/>
            <w:vMerge/>
          </w:tcPr>
          <w:p w:rsidR="00733A50" w:rsidRPr="00002918" w:rsidRDefault="00733A50" w:rsidP="000D3D18">
            <w:pPr>
              <w:adjustRightInd w:val="0"/>
              <w:spacing w:line="300" w:lineRule="auto"/>
              <w:jc w:val="center"/>
              <w:rPr>
                <w:rFonts w:eastAsiaTheme="minorEastAsia"/>
                <w:sz w:val="18"/>
                <w:szCs w:val="18"/>
              </w:rPr>
            </w:pPr>
          </w:p>
        </w:tc>
      </w:tr>
      <w:tr w:rsidR="00733A50" w:rsidRPr="00002918" w:rsidTr="002D6798">
        <w:trPr>
          <w:trHeight w:val="397"/>
        </w:trPr>
        <w:tc>
          <w:tcPr>
            <w:tcW w:w="973" w:type="dxa"/>
            <w:gridSpan w:val="2"/>
            <w:vMerge/>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33A50" w:rsidRPr="00002918" w:rsidRDefault="005A2FE3" w:rsidP="002D6798">
            <w:pPr>
              <w:jc w:val="center"/>
              <w:rPr>
                <w:rFonts w:eastAsiaTheme="minorEastAsia"/>
                <w:sz w:val="18"/>
                <w:szCs w:val="18"/>
              </w:rPr>
            </w:pPr>
            <w:r w:rsidRPr="00002918">
              <w:rPr>
                <w:rFonts w:eastAsiaTheme="minorEastAsia"/>
                <w:sz w:val="18"/>
                <w:szCs w:val="18"/>
              </w:rPr>
              <w:t>s</w:t>
            </w:r>
            <w:r w:rsidR="00733A50" w:rsidRPr="00002918">
              <w:rPr>
                <w:rFonts w:eastAsiaTheme="minorEastAsia"/>
                <w:sz w:val="18"/>
                <w:szCs w:val="18"/>
              </w:rPr>
              <w:t>005086</w:t>
            </w:r>
          </w:p>
        </w:tc>
        <w:tc>
          <w:tcPr>
            <w:tcW w:w="201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微波工程</w:t>
            </w:r>
          </w:p>
        </w:tc>
        <w:tc>
          <w:tcPr>
            <w:tcW w:w="835"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48</w:t>
            </w:r>
          </w:p>
        </w:tc>
        <w:tc>
          <w:tcPr>
            <w:tcW w:w="647"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733A50" w:rsidRPr="00002918" w:rsidRDefault="00733A50" w:rsidP="000D3D18">
            <w:pPr>
              <w:jc w:val="center"/>
              <w:rPr>
                <w:rFonts w:eastAsiaTheme="minorEastAsia"/>
                <w:sz w:val="18"/>
                <w:szCs w:val="18"/>
              </w:rPr>
            </w:pPr>
            <w:r w:rsidRPr="00002918">
              <w:rPr>
                <w:rFonts w:eastAsiaTheme="minorEastAsia"/>
                <w:sz w:val="18"/>
                <w:szCs w:val="18"/>
              </w:rPr>
              <w:t>考查</w:t>
            </w:r>
          </w:p>
        </w:tc>
        <w:tc>
          <w:tcPr>
            <w:tcW w:w="900" w:type="dxa"/>
            <w:vMerge/>
          </w:tcPr>
          <w:p w:rsidR="00733A50" w:rsidRPr="00002918" w:rsidRDefault="00733A50" w:rsidP="000D3D18">
            <w:pPr>
              <w:adjustRightInd w:val="0"/>
              <w:spacing w:line="300" w:lineRule="auto"/>
              <w:jc w:val="center"/>
              <w:rPr>
                <w:rFonts w:eastAsiaTheme="minorEastAsia"/>
                <w:sz w:val="18"/>
                <w:szCs w:val="18"/>
              </w:rPr>
            </w:pPr>
          </w:p>
        </w:tc>
      </w:tr>
      <w:tr w:rsidR="00733A50" w:rsidRPr="00002918" w:rsidTr="002D6798">
        <w:trPr>
          <w:trHeight w:val="397"/>
        </w:trPr>
        <w:tc>
          <w:tcPr>
            <w:tcW w:w="973" w:type="dxa"/>
            <w:gridSpan w:val="2"/>
            <w:vMerge/>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33A50" w:rsidRPr="00002918" w:rsidRDefault="005A2FE3" w:rsidP="002D6798">
            <w:pPr>
              <w:jc w:val="center"/>
              <w:rPr>
                <w:rFonts w:eastAsiaTheme="minorEastAsia"/>
                <w:sz w:val="18"/>
                <w:szCs w:val="18"/>
              </w:rPr>
            </w:pPr>
            <w:r w:rsidRPr="00002918">
              <w:rPr>
                <w:rFonts w:eastAsiaTheme="minorEastAsia"/>
                <w:sz w:val="18"/>
                <w:szCs w:val="18"/>
              </w:rPr>
              <w:t>s</w:t>
            </w:r>
            <w:r w:rsidR="00733A50" w:rsidRPr="00002918">
              <w:rPr>
                <w:rFonts w:eastAsiaTheme="minorEastAsia"/>
                <w:sz w:val="18"/>
                <w:szCs w:val="18"/>
              </w:rPr>
              <w:t>005087</w:t>
            </w:r>
          </w:p>
        </w:tc>
        <w:tc>
          <w:tcPr>
            <w:tcW w:w="201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通信与信息处理</w:t>
            </w:r>
          </w:p>
        </w:tc>
        <w:tc>
          <w:tcPr>
            <w:tcW w:w="835"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48</w:t>
            </w:r>
          </w:p>
        </w:tc>
        <w:tc>
          <w:tcPr>
            <w:tcW w:w="647"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733A50" w:rsidRPr="00002918" w:rsidRDefault="00733A50" w:rsidP="000D3D18">
            <w:pPr>
              <w:jc w:val="center"/>
              <w:rPr>
                <w:rFonts w:eastAsiaTheme="minorEastAsia"/>
                <w:sz w:val="18"/>
                <w:szCs w:val="18"/>
              </w:rPr>
            </w:pPr>
            <w:r w:rsidRPr="00002918">
              <w:rPr>
                <w:rFonts w:eastAsiaTheme="minorEastAsia"/>
                <w:sz w:val="18"/>
                <w:szCs w:val="18"/>
              </w:rPr>
              <w:t>考查</w:t>
            </w:r>
          </w:p>
        </w:tc>
        <w:tc>
          <w:tcPr>
            <w:tcW w:w="900" w:type="dxa"/>
            <w:vMerge/>
          </w:tcPr>
          <w:p w:rsidR="00733A50" w:rsidRPr="00002918" w:rsidRDefault="00733A50" w:rsidP="000D3D18">
            <w:pPr>
              <w:adjustRightInd w:val="0"/>
              <w:spacing w:line="300" w:lineRule="auto"/>
              <w:jc w:val="center"/>
              <w:rPr>
                <w:rFonts w:eastAsiaTheme="minorEastAsia"/>
                <w:sz w:val="18"/>
                <w:szCs w:val="18"/>
              </w:rPr>
            </w:pPr>
          </w:p>
        </w:tc>
      </w:tr>
      <w:tr w:rsidR="00733A50" w:rsidRPr="00002918" w:rsidTr="002D6798">
        <w:trPr>
          <w:trHeight w:val="397"/>
        </w:trPr>
        <w:tc>
          <w:tcPr>
            <w:tcW w:w="973" w:type="dxa"/>
            <w:gridSpan w:val="2"/>
            <w:vMerge/>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z005077</w:t>
            </w:r>
          </w:p>
        </w:tc>
        <w:tc>
          <w:tcPr>
            <w:tcW w:w="201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智能信息处理专题研讨</w:t>
            </w:r>
          </w:p>
        </w:tc>
        <w:tc>
          <w:tcPr>
            <w:tcW w:w="835"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48</w:t>
            </w:r>
          </w:p>
        </w:tc>
        <w:tc>
          <w:tcPr>
            <w:tcW w:w="647"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733A50" w:rsidRPr="00002918" w:rsidRDefault="00733A50" w:rsidP="000D3D18">
            <w:pPr>
              <w:jc w:val="center"/>
              <w:rPr>
                <w:rFonts w:eastAsiaTheme="minorEastAsia"/>
                <w:sz w:val="18"/>
                <w:szCs w:val="18"/>
              </w:rPr>
            </w:pPr>
            <w:r w:rsidRPr="00002918">
              <w:rPr>
                <w:rFonts w:eastAsiaTheme="minorEastAsia"/>
                <w:sz w:val="18"/>
                <w:szCs w:val="18"/>
              </w:rPr>
              <w:t>考查</w:t>
            </w:r>
          </w:p>
        </w:tc>
        <w:tc>
          <w:tcPr>
            <w:tcW w:w="900" w:type="dxa"/>
            <w:vMerge/>
          </w:tcPr>
          <w:p w:rsidR="00733A50" w:rsidRPr="00002918" w:rsidRDefault="00733A50" w:rsidP="000D3D18">
            <w:pPr>
              <w:adjustRightInd w:val="0"/>
              <w:spacing w:line="300" w:lineRule="auto"/>
              <w:jc w:val="center"/>
              <w:rPr>
                <w:rFonts w:eastAsiaTheme="minorEastAsia"/>
                <w:sz w:val="18"/>
                <w:szCs w:val="18"/>
              </w:rPr>
            </w:pPr>
          </w:p>
        </w:tc>
      </w:tr>
      <w:tr w:rsidR="00733A50" w:rsidRPr="00002918" w:rsidTr="002D6798">
        <w:trPr>
          <w:trHeight w:val="397"/>
        </w:trPr>
        <w:tc>
          <w:tcPr>
            <w:tcW w:w="973" w:type="dxa"/>
            <w:gridSpan w:val="2"/>
            <w:vMerge/>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33A50" w:rsidRPr="00002918" w:rsidRDefault="00733A50" w:rsidP="002D6798">
            <w:pPr>
              <w:widowControl/>
              <w:adjustRightInd w:val="0"/>
              <w:spacing w:line="300" w:lineRule="auto"/>
              <w:jc w:val="center"/>
              <w:rPr>
                <w:rFonts w:eastAsiaTheme="minorEastAsia"/>
                <w:sz w:val="18"/>
                <w:szCs w:val="18"/>
              </w:rPr>
            </w:pPr>
            <w:r w:rsidRPr="00002918">
              <w:rPr>
                <w:rFonts w:eastAsiaTheme="minorEastAsia"/>
                <w:sz w:val="18"/>
                <w:szCs w:val="18"/>
              </w:rPr>
              <w:t>z005078</w:t>
            </w:r>
          </w:p>
        </w:tc>
        <w:tc>
          <w:tcPr>
            <w:tcW w:w="201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光电技术专题研讨</w:t>
            </w:r>
          </w:p>
        </w:tc>
        <w:tc>
          <w:tcPr>
            <w:tcW w:w="835"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48</w:t>
            </w:r>
          </w:p>
        </w:tc>
        <w:tc>
          <w:tcPr>
            <w:tcW w:w="647"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733A50" w:rsidRPr="00002918" w:rsidRDefault="00733A50" w:rsidP="000D3D18">
            <w:pPr>
              <w:jc w:val="center"/>
              <w:rPr>
                <w:rFonts w:eastAsiaTheme="minorEastAsia"/>
                <w:sz w:val="18"/>
                <w:szCs w:val="18"/>
              </w:rPr>
            </w:pPr>
            <w:r w:rsidRPr="00002918">
              <w:rPr>
                <w:rFonts w:eastAsiaTheme="minorEastAsia"/>
                <w:sz w:val="18"/>
                <w:szCs w:val="18"/>
              </w:rPr>
              <w:t>考查</w:t>
            </w:r>
          </w:p>
        </w:tc>
        <w:tc>
          <w:tcPr>
            <w:tcW w:w="900" w:type="dxa"/>
            <w:vMerge/>
          </w:tcPr>
          <w:p w:rsidR="00733A50" w:rsidRPr="00002918" w:rsidRDefault="00733A50" w:rsidP="000D3D18">
            <w:pPr>
              <w:adjustRightInd w:val="0"/>
              <w:spacing w:line="300" w:lineRule="auto"/>
              <w:jc w:val="center"/>
              <w:rPr>
                <w:rFonts w:eastAsiaTheme="minorEastAsia"/>
                <w:sz w:val="18"/>
                <w:szCs w:val="18"/>
              </w:rPr>
            </w:pPr>
          </w:p>
        </w:tc>
      </w:tr>
      <w:tr w:rsidR="00733A50" w:rsidRPr="00002918" w:rsidTr="002D6798">
        <w:trPr>
          <w:trHeight w:val="397"/>
        </w:trPr>
        <w:tc>
          <w:tcPr>
            <w:tcW w:w="973" w:type="dxa"/>
            <w:gridSpan w:val="2"/>
            <w:vMerge/>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33A50" w:rsidRPr="00002918" w:rsidRDefault="005A2FE3" w:rsidP="002D6798">
            <w:pPr>
              <w:jc w:val="center"/>
              <w:rPr>
                <w:rFonts w:eastAsiaTheme="minorEastAsia"/>
                <w:sz w:val="18"/>
                <w:szCs w:val="18"/>
              </w:rPr>
            </w:pPr>
            <w:r w:rsidRPr="00002918">
              <w:rPr>
                <w:rFonts w:eastAsiaTheme="minorEastAsia"/>
                <w:sz w:val="18"/>
                <w:szCs w:val="18"/>
              </w:rPr>
              <w:t>s</w:t>
            </w:r>
            <w:r w:rsidR="00733A50" w:rsidRPr="00002918">
              <w:rPr>
                <w:rFonts w:eastAsiaTheme="minorEastAsia"/>
                <w:sz w:val="18"/>
                <w:szCs w:val="18"/>
              </w:rPr>
              <w:t>005090</w:t>
            </w:r>
          </w:p>
        </w:tc>
        <w:tc>
          <w:tcPr>
            <w:tcW w:w="201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天线理论与工程</w:t>
            </w:r>
          </w:p>
        </w:tc>
        <w:tc>
          <w:tcPr>
            <w:tcW w:w="835"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48</w:t>
            </w:r>
          </w:p>
        </w:tc>
        <w:tc>
          <w:tcPr>
            <w:tcW w:w="647"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733A50" w:rsidRPr="00002918" w:rsidRDefault="00733A50" w:rsidP="000D3D18">
            <w:pPr>
              <w:jc w:val="center"/>
              <w:rPr>
                <w:rFonts w:eastAsiaTheme="minorEastAsia"/>
                <w:sz w:val="18"/>
                <w:szCs w:val="18"/>
              </w:rPr>
            </w:pPr>
            <w:r w:rsidRPr="00002918">
              <w:rPr>
                <w:rFonts w:eastAsiaTheme="minorEastAsia"/>
                <w:sz w:val="18"/>
                <w:szCs w:val="18"/>
              </w:rPr>
              <w:t>考查</w:t>
            </w:r>
          </w:p>
        </w:tc>
        <w:tc>
          <w:tcPr>
            <w:tcW w:w="900" w:type="dxa"/>
            <w:vMerge/>
          </w:tcPr>
          <w:p w:rsidR="00733A50" w:rsidRPr="00002918" w:rsidRDefault="00733A50" w:rsidP="000D3D18">
            <w:pPr>
              <w:adjustRightInd w:val="0"/>
              <w:spacing w:line="300" w:lineRule="auto"/>
              <w:jc w:val="center"/>
              <w:rPr>
                <w:rFonts w:eastAsiaTheme="minorEastAsia"/>
                <w:sz w:val="18"/>
                <w:szCs w:val="18"/>
              </w:rPr>
            </w:pPr>
          </w:p>
        </w:tc>
      </w:tr>
      <w:tr w:rsidR="00733A50" w:rsidRPr="00002918" w:rsidTr="002D6798">
        <w:trPr>
          <w:trHeight w:val="397"/>
        </w:trPr>
        <w:tc>
          <w:tcPr>
            <w:tcW w:w="973" w:type="dxa"/>
            <w:gridSpan w:val="2"/>
            <w:vMerge/>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33A50" w:rsidRPr="00002918" w:rsidRDefault="005A2FE3" w:rsidP="002D6798">
            <w:pPr>
              <w:jc w:val="center"/>
              <w:rPr>
                <w:rFonts w:eastAsiaTheme="minorEastAsia"/>
                <w:sz w:val="18"/>
                <w:szCs w:val="18"/>
              </w:rPr>
            </w:pPr>
            <w:r w:rsidRPr="00002918">
              <w:rPr>
                <w:rFonts w:eastAsiaTheme="minorEastAsia"/>
                <w:sz w:val="18"/>
                <w:szCs w:val="18"/>
              </w:rPr>
              <w:t>s</w:t>
            </w:r>
            <w:r w:rsidR="00733A50" w:rsidRPr="00002918">
              <w:rPr>
                <w:rFonts w:eastAsiaTheme="minorEastAsia"/>
                <w:sz w:val="18"/>
                <w:szCs w:val="18"/>
              </w:rPr>
              <w:t>005091</w:t>
            </w:r>
          </w:p>
        </w:tc>
        <w:tc>
          <w:tcPr>
            <w:tcW w:w="201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大数据处理与分析</w:t>
            </w:r>
          </w:p>
        </w:tc>
        <w:tc>
          <w:tcPr>
            <w:tcW w:w="835"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48</w:t>
            </w:r>
          </w:p>
        </w:tc>
        <w:tc>
          <w:tcPr>
            <w:tcW w:w="647"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733A50" w:rsidRPr="00002918" w:rsidRDefault="00733A50" w:rsidP="000D3D18">
            <w:pPr>
              <w:jc w:val="center"/>
              <w:rPr>
                <w:rFonts w:eastAsiaTheme="minorEastAsia"/>
                <w:sz w:val="18"/>
                <w:szCs w:val="18"/>
              </w:rPr>
            </w:pPr>
            <w:r w:rsidRPr="00002918">
              <w:rPr>
                <w:rFonts w:eastAsiaTheme="minorEastAsia"/>
                <w:sz w:val="18"/>
                <w:szCs w:val="18"/>
              </w:rPr>
              <w:t>考查</w:t>
            </w:r>
          </w:p>
        </w:tc>
        <w:tc>
          <w:tcPr>
            <w:tcW w:w="900" w:type="dxa"/>
            <w:vMerge/>
          </w:tcPr>
          <w:p w:rsidR="00733A50" w:rsidRPr="00002918" w:rsidRDefault="00733A50" w:rsidP="000D3D18">
            <w:pPr>
              <w:adjustRightInd w:val="0"/>
              <w:spacing w:line="300" w:lineRule="auto"/>
              <w:jc w:val="center"/>
              <w:rPr>
                <w:rFonts w:eastAsiaTheme="minorEastAsia"/>
                <w:sz w:val="18"/>
                <w:szCs w:val="18"/>
              </w:rPr>
            </w:pPr>
          </w:p>
        </w:tc>
      </w:tr>
      <w:tr w:rsidR="00733A50" w:rsidRPr="00002918" w:rsidTr="002D6798">
        <w:trPr>
          <w:trHeight w:val="397"/>
        </w:trPr>
        <w:tc>
          <w:tcPr>
            <w:tcW w:w="973" w:type="dxa"/>
            <w:gridSpan w:val="2"/>
            <w:vMerge/>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33A50" w:rsidRPr="00002918" w:rsidRDefault="00733A50" w:rsidP="002D6798">
            <w:pPr>
              <w:widowControl/>
              <w:adjustRightInd w:val="0"/>
              <w:spacing w:line="300" w:lineRule="auto"/>
              <w:jc w:val="center"/>
              <w:rPr>
                <w:rFonts w:eastAsiaTheme="minorEastAsia"/>
                <w:sz w:val="18"/>
                <w:szCs w:val="18"/>
              </w:rPr>
            </w:pPr>
            <w:r w:rsidRPr="00002918">
              <w:rPr>
                <w:rFonts w:eastAsiaTheme="minorEastAsia"/>
                <w:sz w:val="18"/>
                <w:szCs w:val="18"/>
              </w:rPr>
              <w:t>z005079</w:t>
            </w:r>
          </w:p>
        </w:tc>
        <w:tc>
          <w:tcPr>
            <w:tcW w:w="201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传感器技术与应用</w:t>
            </w:r>
          </w:p>
        </w:tc>
        <w:tc>
          <w:tcPr>
            <w:tcW w:w="835"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32</w:t>
            </w:r>
          </w:p>
        </w:tc>
        <w:tc>
          <w:tcPr>
            <w:tcW w:w="647"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733A50" w:rsidRPr="00002918" w:rsidRDefault="00733A50" w:rsidP="002D6798">
            <w:pPr>
              <w:widowControl/>
              <w:spacing w:line="300" w:lineRule="auto"/>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733A50" w:rsidRPr="00002918" w:rsidRDefault="00733A50" w:rsidP="000D3D18">
            <w:pPr>
              <w:jc w:val="center"/>
              <w:rPr>
                <w:rFonts w:eastAsiaTheme="minorEastAsia"/>
                <w:sz w:val="18"/>
                <w:szCs w:val="18"/>
              </w:rPr>
            </w:pPr>
            <w:r w:rsidRPr="00002918">
              <w:rPr>
                <w:rFonts w:eastAsiaTheme="minorEastAsia"/>
                <w:sz w:val="18"/>
                <w:szCs w:val="18"/>
              </w:rPr>
              <w:t>考查</w:t>
            </w:r>
          </w:p>
        </w:tc>
        <w:tc>
          <w:tcPr>
            <w:tcW w:w="900" w:type="dxa"/>
            <w:vMerge/>
          </w:tcPr>
          <w:p w:rsidR="00733A50" w:rsidRPr="00002918" w:rsidRDefault="00733A50" w:rsidP="000D3D18">
            <w:pPr>
              <w:adjustRightInd w:val="0"/>
              <w:spacing w:line="300" w:lineRule="auto"/>
              <w:jc w:val="center"/>
              <w:rPr>
                <w:rFonts w:eastAsiaTheme="minorEastAsia"/>
                <w:sz w:val="18"/>
                <w:szCs w:val="18"/>
              </w:rPr>
            </w:pPr>
          </w:p>
        </w:tc>
      </w:tr>
      <w:tr w:rsidR="00733A50" w:rsidRPr="00002918" w:rsidTr="002D6798">
        <w:trPr>
          <w:trHeight w:val="397"/>
        </w:trPr>
        <w:tc>
          <w:tcPr>
            <w:tcW w:w="973" w:type="dxa"/>
            <w:gridSpan w:val="2"/>
            <w:vMerge/>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p>
        </w:tc>
        <w:tc>
          <w:tcPr>
            <w:tcW w:w="896" w:type="dxa"/>
            <w:tcMar>
              <w:left w:w="57" w:type="dxa"/>
              <w:right w:w="57" w:type="dxa"/>
            </w:tcMar>
            <w:vAlign w:val="center"/>
          </w:tcPr>
          <w:p w:rsidR="00733A50" w:rsidRPr="00002918" w:rsidRDefault="005A2FE3" w:rsidP="002D6798">
            <w:pPr>
              <w:adjustRightInd w:val="0"/>
              <w:spacing w:line="300" w:lineRule="auto"/>
              <w:jc w:val="center"/>
              <w:rPr>
                <w:rFonts w:eastAsiaTheme="minorEastAsia"/>
                <w:sz w:val="18"/>
                <w:szCs w:val="18"/>
              </w:rPr>
            </w:pPr>
            <w:r w:rsidRPr="00002918">
              <w:rPr>
                <w:rFonts w:eastAsiaTheme="minorEastAsia"/>
                <w:sz w:val="18"/>
                <w:szCs w:val="18"/>
              </w:rPr>
              <w:t>s</w:t>
            </w:r>
            <w:r w:rsidR="00733A50" w:rsidRPr="00002918">
              <w:rPr>
                <w:rFonts w:eastAsiaTheme="minorEastAsia"/>
                <w:sz w:val="18"/>
                <w:szCs w:val="18"/>
              </w:rPr>
              <w:t>999033</w:t>
            </w:r>
          </w:p>
        </w:tc>
        <w:tc>
          <w:tcPr>
            <w:tcW w:w="201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人文素养选修课</w:t>
            </w:r>
          </w:p>
        </w:tc>
        <w:tc>
          <w:tcPr>
            <w:tcW w:w="835" w:type="dxa"/>
            <w:tcMar>
              <w:left w:w="57" w:type="dxa"/>
              <w:right w:w="57" w:type="dxa"/>
            </w:tcMar>
            <w:vAlign w:val="center"/>
          </w:tcPr>
          <w:p w:rsidR="00733A50" w:rsidRPr="00002918" w:rsidRDefault="00EA2094" w:rsidP="002D6798">
            <w:pPr>
              <w:adjustRightInd w:val="0"/>
              <w:spacing w:line="300" w:lineRule="auto"/>
              <w:jc w:val="center"/>
              <w:rPr>
                <w:rFonts w:eastAsiaTheme="minorEastAsia"/>
                <w:sz w:val="18"/>
                <w:szCs w:val="18"/>
              </w:rPr>
            </w:pPr>
            <w:r w:rsidRPr="00002918">
              <w:rPr>
                <w:rFonts w:eastAsiaTheme="minorEastAsia"/>
                <w:sz w:val="18"/>
                <w:szCs w:val="18"/>
              </w:rPr>
              <w:t>16</w:t>
            </w:r>
          </w:p>
        </w:tc>
        <w:tc>
          <w:tcPr>
            <w:tcW w:w="647"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1</w:t>
            </w:r>
          </w:p>
        </w:tc>
        <w:tc>
          <w:tcPr>
            <w:tcW w:w="518" w:type="dxa"/>
            <w:tcMar>
              <w:left w:w="57" w:type="dxa"/>
              <w:right w:w="57" w:type="dxa"/>
            </w:tcMar>
            <w:vAlign w:val="center"/>
          </w:tcPr>
          <w:p w:rsidR="00733A50" w:rsidRPr="00002918" w:rsidRDefault="00EA2094" w:rsidP="002D6798">
            <w:pPr>
              <w:jc w:val="center"/>
              <w:rPr>
                <w:rFonts w:eastAsiaTheme="minorEastAsia"/>
                <w:sz w:val="18"/>
                <w:szCs w:val="18"/>
              </w:rPr>
            </w:pPr>
            <w:r w:rsidRPr="00002918">
              <w:rPr>
                <w:rFonts w:eastAsiaTheme="minorEastAsia"/>
                <w:sz w:val="18"/>
                <w:szCs w:val="18"/>
              </w:rPr>
              <w:t>1</w:t>
            </w:r>
          </w:p>
        </w:tc>
        <w:tc>
          <w:tcPr>
            <w:tcW w:w="1037" w:type="dxa"/>
            <w:tcMar>
              <w:left w:w="57" w:type="dxa"/>
              <w:right w:w="57" w:type="dxa"/>
            </w:tcMar>
            <w:vAlign w:val="center"/>
          </w:tcPr>
          <w:p w:rsidR="00733A50" w:rsidRPr="00002918" w:rsidRDefault="00EA2094" w:rsidP="002D6798">
            <w:pPr>
              <w:adjustRightInd w:val="0"/>
              <w:spacing w:line="300" w:lineRule="auto"/>
              <w:jc w:val="center"/>
              <w:rPr>
                <w:rFonts w:eastAsiaTheme="minorEastAsia"/>
                <w:sz w:val="18"/>
                <w:szCs w:val="18"/>
              </w:rPr>
            </w:pPr>
            <w:r w:rsidRPr="00002918">
              <w:rPr>
                <w:rFonts w:eastAsiaTheme="minorEastAsia"/>
                <w:sz w:val="18"/>
                <w:szCs w:val="18"/>
              </w:rPr>
              <w:t>其他</w:t>
            </w:r>
          </w:p>
        </w:tc>
        <w:tc>
          <w:tcPr>
            <w:tcW w:w="649" w:type="dxa"/>
            <w:tcMar>
              <w:left w:w="57" w:type="dxa"/>
              <w:right w:w="57" w:type="dxa"/>
            </w:tcMar>
            <w:vAlign w:val="center"/>
          </w:tcPr>
          <w:p w:rsidR="00733A50" w:rsidRPr="00002918" w:rsidRDefault="00EA2094" w:rsidP="000D3D18">
            <w:pPr>
              <w:adjustRightInd w:val="0"/>
              <w:spacing w:line="300" w:lineRule="auto"/>
              <w:jc w:val="center"/>
              <w:rPr>
                <w:rFonts w:eastAsiaTheme="minorEastAsia"/>
                <w:sz w:val="18"/>
                <w:szCs w:val="18"/>
              </w:rPr>
            </w:pPr>
            <w:r w:rsidRPr="00002918">
              <w:rPr>
                <w:rFonts w:eastAsiaTheme="minorEastAsia"/>
                <w:sz w:val="18"/>
                <w:szCs w:val="18"/>
              </w:rPr>
              <w:t>其他</w:t>
            </w:r>
          </w:p>
        </w:tc>
        <w:tc>
          <w:tcPr>
            <w:tcW w:w="900" w:type="dxa"/>
            <w:vMerge/>
          </w:tcPr>
          <w:p w:rsidR="00733A50" w:rsidRPr="00002918" w:rsidRDefault="00733A50" w:rsidP="000D3D18">
            <w:pPr>
              <w:adjustRightInd w:val="0"/>
              <w:spacing w:line="300" w:lineRule="auto"/>
              <w:jc w:val="center"/>
              <w:rPr>
                <w:rFonts w:eastAsiaTheme="minorEastAsia"/>
                <w:sz w:val="18"/>
                <w:szCs w:val="18"/>
              </w:rPr>
            </w:pPr>
          </w:p>
        </w:tc>
      </w:tr>
      <w:tr w:rsidR="00733A50" w:rsidRPr="00002918" w:rsidTr="002D6798">
        <w:trPr>
          <w:trHeight w:val="397"/>
        </w:trPr>
        <w:tc>
          <w:tcPr>
            <w:tcW w:w="973" w:type="dxa"/>
            <w:gridSpan w:val="2"/>
            <w:tcMar>
              <w:left w:w="57" w:type="dxa"/>
              <w:right w:w="57" w:type="dxa"/>
            </w:tcMar>
            <w:vAlign w:val="center"/>
          </w:tcPr>
          <w:p w:rsidR="00733A50" w:rsidRPr="00002918" w:rsidRDefault="00733A50" w:rsidP="000D3D18">
            <w:pPr>
              <w:adjustRightInd w:val="0"/>
              <w:spacing w:line="300" w:lineRule="auto"/>
              <w:jc w:val="center"/>
              <w:rPr>
                <w:rFonts w:eastAsiaTheme="minorEastAsia"/>
                <w:sz w:val="18"/>
                <w:szCs w:val="18"/>
              </w:rPr>
            </w:pPr>
            <w:r w:rsidRPr="00002918">
              <w:rPr>
                <w:rFonts w:eastAsiaTheme="minorEastAsia"/>
                <w:sz w:val="18"/>
                <w:szCs w:val="18"/>
              </w:rPr>
              <w:t>E</w:t>
            </w:r>
          </w:p>
        </w:tc>
        <w:tc>
          <w:tcPr>
            <w:tcW w:w="896" w:type="dxa"/>
            <w:tcMar>
              <w:left w:w="57" w:type="dxa"/>
              <w:right w:w="57" w:type="dxa"/>
            </w:tcMar>
            <w:vAlign w:val="center"/>
          </w:tcPr>
          <w:p w:rsidR="00733A50" w:rsidRPr="00002918" w:rsidRDefault="00733A50" w:rsidP="002D6798">
            <w:pPr>
              <w:adjustRightInd w:val="0"/>
              <w:spacing w:line="300" w:lineRule="auto"/>
              <w:jc w:val="center"/>
              <w:rPr>
                <w:rFonts w:eastAsiaTheme="minorEastAsia"/>
                <w:sz w:val="18"/>
                <w:szCs w:val="18"/>
              </w:rPr>
            </w:pPr>
            <w:r w:rsidRPr="00002918">
              <w:rPr>
                <w:rFonts w:eastAsiaTheme="minorEastAsia"/>
                <w:sz w:val="18"/>
                <w:szCs w:val="18"/>
              </w:rPr>
              <w:t>z005080</w:t>
            </w:r>
          </w:p>
        </w:tc>
        <w:tc>
          <w:tcPr>
            <w:tcW w:w="2016" w:type="dxa"/>
            <w:tcMar>
              <w:left w:w="57" w:type="dxa"/>
              <w:right w:w="57" w:type="dxa"/>
            </w:tcMar>
            <w:vAlign w:val="center"/>
          </w:tcPr>
          <w:p w:rsidR="00733A50" w:rsidRPr="00002918" w:rsidRDefault="00733A50" w:rsidP="002D6798">
            <w:pPr>
              <w:spacing w:line="300" w:lineRule="auto"/>
              <w:jc w:val="center"/>
              <w:rPr>
                <w:rFonts w:eastAsiaTheme="minorEastAsia"/>
                <w:sz w:val="18"/>
                <w:szCs w:val="18"/>
              </w:rPr>
            </w:pPr>
            <w:r w:rsidRPr="00002918">
              <w:rPr>
                <w:rFonts w:eastAsiaTheme="minorEastAsia"/>
                <w:sz w:val="18"/>
                <w:szCs w:val="18"/>
              </w:rPr>
              <w:t>专业实践</w:t>
            </w:r>
          </w:p>
        </w:tc>
        <w:tc>
          <w:tcPr>
            <w:tcW w:w="835" w:type="dxa"/>
            <w:tcMar>
              <w:left w:w="57" w:type="dxa"/>
              <w:right w:w="57" w:type="dxa"/>
            </w:tcMar>
            <w:vAlign w:val="center"/>
          </w:tcPr>
          <w:p w:rsidR="00733A50" w:rsidRPr="00002918" w:rsidRDefault="00EA2094" w:rsidP="002D6798">
            <w:pPr>
              <w:spacing w:line="300" w:lineRule="auto"/>
              <w:jc w:val="center"/>
              <w:rPr>
                <w:rFonts w:eastAsiaTheme="minorEastAsia"/>
                <w:sz w:val="18"/>
                <w:szCs w:val="18"/>
              </w:rPr>
            </w:pPr>
            <w:r w:rsidRPr="00002918">
              <w:rPr>
                <w:rFonts w:eastAsiaTheme="minorEastAsia"/>
                <w:sz w:val="18"/>
                <w:szCs w:val="18"/>
              </w:rPr>
              <w:t>64</w:t>
            </w:r>
          </w:p>
        </w:tc>
        <w:tc>
          <w:tcPr>
            <w:tcW w:w="647" w:type="dxa"/>
            <w:tcMar>
              <w:left w:w="57" w:type="dxa"/>
              <w:right w:w="57" w:type="dxa"/>
            </w:tcMar>
            <w:vAlign w:val="center"/>
          </w:tcPr>
          <w:p w:rsidR="00733A50" w:rsidRPr="00002918" w:rsidRDefault="00733A50" w:rsidP="002D6798">
            <w:pPr>
              <w:spacing w:line="300" w:lineRule="auto"/>
              <w:jc w:val="center"/>
              <w:rPr>
                <w:rFonts w:eastAsiaTheme="minorEastAsia"/>
                <w:sz w:val="18"/>
                <w:szCs w:val="18"/>
              </w:rPr>
            </w:pPr>
            <w:r w:rsidRPr="00002918">
              <w:rPr>
                <w:rFonts w:eastAsiaTheme="minorEastAsia"/>
                <w:sz w:val="18"/>
                <w:szCs w:val="18"/>
              </w:rPr>
              <w:t>4</w:t>
            </w:r>
          </w:p>
        </w:tc>
        <w:tc>
          <w:tcPr>
            <w:tcW w:w="518" w:type="dxa"/>
            <w:tcMar>
              <w:left w:w="57" w:type="dxa"/>
              <w:right w:w="57" w:type="dxa"/>
            </w:tcMar>
            <w:vAlign w:val="center"/>
          </w:tcPr>
          <w:p w:rsidR="00733A50" w:rsidRPr="00002918" w:rsidRDefault="00733A50" w:rsidP="002D6798">
            <w:pPr>
              <w:widowControl/>
              <w:spacing w:line="300" w:lineRule="auto"/>
              <w:jc w:val="center"/>
              <w:rPr>
                <w:rFonts w:eastAsiaTheme="minorEastAsia"/>
                <w:sz w:val="18"/>
                <w:szCs w:val="18"/>
              </w:rPr>
            </w:pPr>
          </w:p>
        </w:tc>
        <w:tc>
          <w:tcPr>
            <w:tcW w:w="1037" w:type="dxa"/>
            <w:tcMar>
              <w:left w:w="57" w:type="dxa"/>
              <w:right w:w="57" w:type="dxa"/>
            </w:tcMar>
            <w:vAlign w:val="center"/>
          </w:tcPr>
          <w:p w:rsidR="00733A50" w:rsidRPr="00002918" w:rsidRDefault="00EA2094" w:rsidP="002D6798">
            <w:pPr>
              <w:widowControl/>
              <w:spacing w:line="300" w:lineRule="auto"/>
              <w:jc w:val="center"/>
              <w:rPr>
                <w:rFonts w:eastAsiaTheme="minorEastAsia"/>
                <w:sz w:val="18"/>
                <w:szCs w:val="18"/>
              </w:rPr>
            </w:pPr>
            <w:r w:rsidRPr="00002918">
              <w:rPr>
                <w:rFonts w:eastAsiaTheme="minorEastAsia"/>
                <w:sz w:val="18"/>
                <w:szCs w:val="18"/>
              </w:rPr>
              <w:t>其他</w:t>
            </w:r>
          </w:p>
        </w:tc>
        <w:tc>
          <w:tcPr>
            <w:tcW w:w="649" w:type="dxa"/>
            <w:tcMar>
              <w:left w:w="57" w:type="dxa"/>
              <w:right w:w="57" w:type="dxa"/>
            </w:tcMar>
            <w:vAlign w:val="center"/>
          </w:tcPr>
          <w:p w:rsidR="00733A50" w:rsidRPr="00002918" w:rsidRDefault="00EA2094" w:rsidP="000D3D18">
            <w:pPr>
              <w:spacing w:line="300" w:lineRule="auto"/>
              <w:jc w:val="center"/>
              <w:rPr>
                <w:rFonts w:eastAsiaTheme="minorEastAsia"/>
                <w:sz w:val="18"/>
                <w:szCs w:val="18"/>
              </w:rPr>
            </w:pPr>
            <w:r w:rsidRPr="00002918">
              <w:rPr>
                <w:rFonts w:eastAsiaTheme="minorEastAsia"/>
                <w:sz w:val="18"/>
                <w:szCs w:val="18"/>
              </w:rPr>
              <w:t>其他</w:t>
            </w:r>
          </w:p>
        </w:tc>
        <w:tc>
          <w:tcPr>
            <w:tcW w:w="900" w:type="dxa"/>
            <w:vAlign w:val="center"/>
          </w:tcPr>
          <w:p w:rsidR="00733A50" w:rsidRPr="00002918" w:rsidRDefault="00733A50" w:rsidP="000D3D18">
            <w:pPr>
              <w:adjustRightInd w:val="0"/>
              <w:spacing w:line="300" w:lineRule="auto"/>
              <w:jc w:val="center"/>
              <w:rPr>
                <w:rFonts w:eastAsiaTheme="minorEastAsia"/>
                <w:sz w:val="18"/>
                <w:szCs w:val="18"/>
              </w:rPr>
            </w:pPr>
            <w:r w:rsidRPr="00002918">
              <w:rPr>
                <w:rFonts w:eastAsiaTheme="minorEastAsia"/>
                <w:sz w:val="18"/>
                <w:szCs w:val="18"/>
              </w:rPr>
              <w:t>4</w:t>
            </w:r>
            <w:r w:rsidRPr="00002918">
              <w:rPr>
                <w:rFonts w:eastAsiaTheme="minorEastAsia"/>
                <w:sz w:val="18"/>
                <w:szCs w:val="18"/>
              </w:rPr>
              <w:t>学分</w:t>
            </w:r>
          </w:p>
        </w:tc>
      </w:tr>
    </w:tbl>
    <w:p w:rsidR="00733A50" w:rsidRPr="00002918" w:rsidRDefault="00733A50" w:rsidP="00733A50">
      <w:pPr>
        <w:widowControl/>
        <w:spacing w:line="300" w:lineRule="auto"/>
        <w:jc w:val="left"/>
        <w:rPr>
          <w:rFonts w:eastAsiaTheme="minorEastAsia"/>
          <w:b/>
          <w:kern w:val="0"/>
          <w:sz w:val="18"/>
          <w:szCs w:val="18"/>
        </w:rPr>
      </w:pPr>
      <w:r w:rsidRPr="00002918">
        <w:rPr>
          <w:rFonts w:eastAsiaTheme="minorEastAsia"/>
          <w:b/>
          <w:kern w:val="0"/>
          <w:sz w:val="18"/>
          <w:szCs w:val="18"/>
        </w:rPr>
        <w:t>注：</w:t>
      </w:r>
      <w:r w:rsidRPr="00002918">
        <w:rPr>
          <w:rFonts w:eastAsiaTheme="minorEastAsia"/>
          <w:b/>
          <w:kern w:val="0"/>
          <w:sz w:val="18"/>
          <w:szCs w:val="18"/>
        </w:rPr>
        <w:t>A</w:t>
      </w:r>
      <w:r w:rsidRPr="00002918">
        <w:rPr>
          <w:rFonts w:eastAsiaTheme="minorEastAsia"/>
          <w:b/>
          <w:kern w:val="0"/>
          <w:sz w:val="18"/>
          <w:szCs w:val="18"/>
        </w:rPr>
        <w:t>公共基础课</w:t>
      </w:r>
      <w:r w:rsidRPr="00002918">
        <w:rPr>
          <w:rFonts w:eastAsiaTheme="minorEastAsia"/>
          <w:b/>
          <w:kern w:val="0"/>
          <w:sz w:val="18"/>
          <w:szCs w:val="18"/>
        </w:rPr>
        <w:t xml:space="preserve">    B</w:t>
      </w:r>
      <w:r w:rsidRPr="00002918">
        <w:rPr>
          <w:rFonts w:eastAsiaTheme="minorEastAsia"/>
          <w:b/>
          <w:kern w:val="0"/>
          <w:sz w:val="18"/>
          <w:szCs w:val="18"/>
        </w:rPr>
        <w:t>专业基础课</w:t>
      </w:r>
      <w:r w:rsidRPr="00002918">
        <w:rPr>
          <w:rFonts w:eastAsiaTheme="minorEastAsia"/>
          <w:b/>
          <w:kern w:val="0"/>
          <w:sz w:val="18"/>
          <w:szCs w:val="18"/>
        </w:rPr>
        <w:t xml:space="preserve">     C</w:t>
      </w:r>
      <w:r w:rsidRPr="00002918">
        <w:rPr>
          <w:rFonts w:eastAsiaTheme="minorEastAsia"/>
          <w:b/>
          <w:kern w:val="0"/>
          <w:sz w:val="18"/>
          <w:szCs w:val="18"/>
        </w:rPr>
        <w:t>限选课</w:t>
      </w:r>
      <w:r w:rsidRPr="00002918">
        <w:rPr>
          <w:rFonts w:eastAsiaTheme="minorEastAsia"/>
          <w:b/>
          <w:kern w:val="0"/>
          <w:sz w:val="18"/>
          <w:szCs w:val="18"/>
        </w:rPr>
        <w:t xml:space="preserve">     D </w:t>
      </w:r>
      <w:r w:rsidRPr="00002918">
        <w:rPr>
          <w:rFonts w:eastAsiaTheme="minorEastAsia"/>
          <w:b/>
          <w:kern w:val="0"/>
          <w:sz w:val="18"/>
          <w:szCs w:val="18"/>
        </w:rPr>
        <w:t>专业选修课</w:t>
      </w:r>
      <w:r w:rsidRPr="00002918">
        <w:rPr>
          <w:rFonts w:eastAsiaTheme="minorEastAsia"/>
          <w:b/>
          <w:kern w:val="0"/>
          <w:sz w:val="18"/>
          <w:szCs w:val="18"/>
        </w:rPr>
        <w:t xml:space="preserve">    E</w:t>
      </w:r>
      <w:r w:rsidRPr="00002918">
        <w:rPr>
          <w:rFonts w:eastAsiaTheme="minorEastAsia"/>
          <w:b/>
          <w:kern w:val="0"/>
          <w:sz w:val="18"/>
          <w:szCs w:val="18"/>
        </w:rPr>
        <w:t>实践环节</w:t>
      </w:r>
    </w:p>
    <w:p w:rsidR="00DB13CE" w:rsidRPr="00002918" w:rsidRDefault="00DB13CE" w:rsidP="00B114B8">
      <w:pPr>
        <w:widowControl/>
        <w:spacing w:line="300" w:lineRule="auto"/>
        <w:ind w:firstLineChars="250" w:firstLine="527"/>
        <w:jc w:val="left"/>
        <w:rPr>
          <w:rFonts w:eastAsiaTheme="minorEastAsia"/>
          <w:b/>
          <w:bCs/>
          <w:szCs w:val="21"/>
        </w:rPr>
      </w:pPr>
    </w:p>
    <w:p w:rsidR="005178AE" w:rsidRPr="00002918" w:rsidRDefault="005178AE" w:rsidP="0076362A">
      <w:pPr>
        <w:widowControl/>
        <w:spacing w:line="300" w:lineRule="auto"/>
        <w:jc w:val="left"/>
        <w:rPr>
          <w:rFonts w:eastAsiaTheme="minorEastAsia"/>
          <w:szCs w:val="21"/>
        </w:rPr>
      </w:pPr>
      <w:r w:rsidRPr="00002918">
        <w:rPr>
          <w:rFonts w:eastAsiaTheme="minorEastAsia"/>
          <w:szCs w:val="21"/>
        </w:rPr>
        <w:br w:type="page"/>
      </w:r>
    </w:p>
    <w:p w:rsidR="005178AE" w:rsidRPr="00002918" w:rsidRDefault="005178AE" w:rsidP="005178AE">
      <w:pPr>
        <w:pStyle w:val="1"/>
        <w:rPr>
          <w:kern w:val="0"/>
        </w:rPr>
      </w:pPr>
      <w:bookmarkStart w:id="120" w:name="_Toc464137139"/>
      <w:bookmarkStart w:id="121" w:name="_Toc523498861"/>
      <w:r w:rsidRPr="00002918">
        <w:rPr>
          <w:kern w:val="0"/>
        </w:rPr>
        <w:lastRenderedPageBreak/>
        <w:t>控制工程全日制专业学位硕士研究生培养方案</w:t>
      </w:r>
      <w:bookmarkEnd w:id="120"/>
      <w:bookmarkEnd w:id="121"/>
    </w:p>
    <w:p w:rsidR="005178AE" w:rsidRPr="00002918" w:rsidRDefault="005178AE" w:rsidP="00767AA6">
      <w:pPr>
        <w:pStyle w:val="2"/>
        <w:rPr>
          <w:rFonts w:ascii="Times New Roman" w:hAnsi="Times New Roman" w:cs="Times New Roman"/>
          <w:spacing w:val="-10"/>
        </w:rPr>
      </w:pPr>
      <w:r w:rsidRPr="00002918">
        <w:rPr>
          <w:rFonts w:ascii="Times New Roman" w:hAnsi="Times New Roman" w:cs="Times New Roman"/>
        </w:rPr>
        <w:t>学科门类：</w:t>
      </w:r>
      <w:r w:rsidRPr="00002918">
        <w:rPr>
          <w:rFonts w:ascii="Times New Roman" w:hAnsi="Times New Roman" w:cs="Times New Roman"/>
          <w:kern w:val="0"/>
        </w:rPr>
        <w:t>专业学位</w:t>
      </w:r>
      <w:r w:rsidRPr="00002918">
        <w:rPr>
          <w:rFonts w:ascii="Times New Roman" w:hAnsi="Times New Roman" w:cs="Times New Roman"/>
          <w:spacing w:val="-10"/>
        </w:rPr>
        <w:t>专业领域代码：</w:t>
      </w:r>
      <w:r w:rsidRPr="00002918">
        <w:rPr>
          <w:rFonts w:ascii="Times New Roman" w:hAnsi="Times New Roman" w:cs="Times New Roman"/>
          <w:kern w:val="0"/>
        </w:rPr>
        <w:t>085210</w:t>
      </w:r>
    </w:p>
    <w:p w:rsidR="005178AE" w:rsidRPr="00002918" w:rsidRDefault="005178AE" w:rsidP="00767AA6">
      <w:pPr>
        <w:pStyle w:val="2"/>
        <w:rPr>
          <w:rFonts w:ascii="Times New Roman" w:hAnsi="Times New Roman" w:cs="Times New Roman"/>
          <w:spacing w:val="-6"/>
          <w:kern w:val="0"/>
        </w:rPr>
      </w:pPr>
      <w:r w:rsidRPr="00002918">
        <w:rPr>
          <w:rFonts w:ascii="Times New Roman" w:hAnsi="Times New Roman" w:cs="Times New Roman"/>
          <w:spacing w:val="-10"/>
        </w:rPr>
        <w:t>专业领域</w:t>
      </w:r>
      <w:r w:rsidRPr="00002918">
        <w:rPr>
          <w:rFonts w:ascii="Times New Roman" w:hAnsi="Times New Roman" w:cs="Times New Roman"/>
        </w:rPr>
        <w:t>名称：</w:t>
      </w:r>
      <w:r w:rsidRPr="00002918">
        <w:rPr>
          <w:rFonts w:ascii="Times New Roman" w:hAnsi="Times New Roman" w:cs="Times New Roman"/>
          <w:spacing w:val="-6"/>
          <w:kern w:val="0"/>
        </w:rPr>
        <w:t>控制工程</w:t>
      </w:r>
    </w:p>
    <w:p w:rsidR="005178AE" w:rsidRPr="00002918" w:rsidRDefault="005178AE" w:rsidP="0076362A">
      <w:pPr>
        <w:spacing w:line="300" w:lineRule="auto"/>
        <w:jc w:val="center"/>
        <w:rPr>
          <w:rFonts w:eastAsiaTheme="minorEastAsia"/>
          <w:b/>
          <w:szCs w:val="21"/>
          <w:u w:val="single"/>
        </w:rPr>
      </w:pPr>
    </w:p>
    <w:p w:rsidR="005178AE" w:rsidRPr="00002918" w:rsidRDefault="00767AA6" w:rsidP="00B114B8">
      <w:pPr>
        <w:pStyle w:val="3"/>
        <w:ind w:firstLine="482"/>
        <w:rPr>
          <w:rFonts w:ascii="Times New Roman" w:hAnsi="Times New Roman"/>
          <w:b/>
          <w:kern w:val="0"/>
          <w:sz w:val="24"/>
          <w:szCs w:val="24"/>
        </w:rPr>
      </w:pPr>
      <w:r w:rsidRPr="00002918">
        <w:rPr>
          <w:rFonts w:ascii="Times New Roman" w:hAnsi="Times New Roman"/>
          <w:b/>
          <w:kern w:val="0"/>
          <w:sz w:val="24"/>
          <w:szCs w:val="24"/>
        </w:rPr>
        <w:t>一、</w:t>
      </w:r>
      <w:r w:rsidR="005178AE" w:rsidRPr="00002918">
        <w:rPr>
          <w:rFonts w:ascii="Times New Roman" w:hAnsi="Times New Roman"/>
          <w:b/>
          <w:kern w:val="0"/>
          <w:sz w:val="24"/>
          <w:szCs w:val="24"/>
        </w:rPr>
        <w:t>学科简介</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本领域硕士专业学位授权点于</w:t>
      </w:r>
      <w:r w:rsidRPr="00002918">
        <w:rPr>
          <w:rFonts w:eastAsiaTheme="minorEastAsia"/>
          <w:kern w:val="0"/>
          <w:szCs w:val="21"/>
        </w:rPr>
        <w:t>2014</w:t>
      </w:r>
      <w:r w:rsidRPr="00002918">
        <w:rPr>
          <w:rFonts w:eastAsiaTheme="minorEastAsia"/>
          <w:kern w:val="0"/>
          <w:szCs w:val="21"/>
        </w:rPr>
        <w:t>年获教育部批准，</w:t>
      </w:r>
      <w:r w:rsidRPr="00002918">
        <w:rPr>
          <w:rFonts w:eastAsiaTheme="minorEastAsia"/>
          <w:kern w:val="0"/>
          <w:szCs w:val="21"/>
        </w:rPr>
        <w:t>2015</w:t>
      </w:r>
      <w:r w:rsidRPr="00002918">
        <w:rPr>
          <w:rFonts w:eastAsiaTheme="minorEastAsia"/>
          <w:kern w:val="0"/>
          <w:szCs w:val="21"/>
        </w:rPr>
        <w:t>年开始招生。现有专职教师</w:t>
      </w:r>
      <w:r w:rsidRPr="00002918">
        <w:rPr>
          <w:rFonts w:eastAsiaTheme="minorEastAsia"/>
          <w:kern w:val="0"/>
          <w:szCs w:val="21"/>
        </w:rPr>
        <w:t>74</w:t>
      </w:r>
      <w:r w:rsidRPr="00002918">
        <w:rPr>
          <w:rFonts w:eastAsiaTheme="minorEastAsia"/>
          <w:kern w:val="0"/>
          <w:szCs w:val="21"/>
        </w:rPr>
        <w:t>名，博士生导师</w:t>
      </w:r>
      <w:r w:rsidRPr="00002918">
        <w:rPr>
          <w:rFonts w:eastAsiaTheme="minorEastAsia"/>
          <w:kern w:val="0"/>
          <w:szCs w:val="21"/>
        </w:rPr>
        <w:t>11</w:t>
      </w:r>
      <w:r w:rsidRPr="00002918">
        <w:rPr>
          <w:rFonts w:eastAsiaTheme="minorEastAsia"/>
          <w:kern w:val="0"/>
          <w:szCs w:val="21"/>
        </w:rPr>
        <w:t>名，硕士生导师</w:t>
      </w:r>
      <w:r w:rsidRPr="00002918">
        <w:rPr>
          <w:rFonts w:eastAsiaTheme="minorEastAsia"/>
          <w:kern w:val="0"/>
          <w:szCs w:val="21"/>
        </w:rPr>
        <w:t>49</w:t>
      </w:r>
      <w:r w:rsidRPr="00002918">
        <w:rPr>
          <w:rFonts w:eastAsiaTheme="minorEastAsia"/>
          <w:kern w:val="0"/>
          <w:szCs w:val="21"/>
        </w:rPr>
        <w:t>名，博士化比例</w:t>
      </w:r>
      <w:r w:rsidRPr="00002918">
        <w:rPr>
          <w:rFonts w:eastAsiaTheme="minorEastAsia"/>
          <w:kern w:val="0"/>
          <w:szCs w:val="21"/>
        </w:rPr>
        <w:t>92.5%</w:t>
      </w:r>
      <w:r w:rsidRPr="00002918">
        <w:rPr>
          <w:rFonts w:eastAsiaTheme="minorEastAsia"/>
          <w:kern w:val="0"/>
          <w:szCs w:val="21"/>
        </w:rPr>
        <w:t>，一年以上海外经历</w:t>
      </w:r>
      <w:r w:rsidRPr="00002918">
        <w:rPr>
          <w:rFonts w:eastAsiaTheme="minorEastAsia"/>
          <w:kern w:val="0"/>
          <w:szCs w:val="21"/>
        </w:rPr>
        <w:t>55%</w:t>
      </w:r>
      <w:r w:rsidRPr="00002918">
        <w:rPr>
          <w:rFonts w:eastAsiaTheme="minorEastAsia"/>
          <w:kern w:val="0"/>
          <w:szCs w:val="21"/>
        </w:rPr>
        <w:t>。拥有全国高校黄大年式教师团队</w:t>
      </w:r>
      <w:r w:rsidRPr="00002918">
        <w:rPr>
          <w:rFonts w:eastAsiaTheme="minorEastAsia"/>
          <w:kern w:val="0"/>
          <w:szCs w:val="21"/>
        </w:rPr>
        <w:t>1</w:t>
      </w:r>
      <w:r w:rsidRPr="00002918">
        <w:rPr>
          <w:rFonts w:eastAsiaTheme="minorEastAsia"/>
          <w:kern w:val="0"/>
          <w:szCs w:val="21"/>
        </w:rPr>
        <w:t>个，江苏省</w:t>
      </w:r>
      <w:r w:rsidRPr="00002918">
        <w:rPr>
          <w:rFonts w:eastAsiaTheme="minorEastAsia"/>
          <w:kern w:val="0"/>
          <w:szCs w:val="21"/>
        </w:rPr>
        <w:t>“</w:t>
      </w:r>
      <w:r w:rsidRPr="00002918">
        <w:rPr>
          <w:rFonts w:eastAsiaTheme="minorEastAsia"/>
          <w:kern w:val="0"/>
          <w:szCs w:val="21"/>
        </w:rPr>
        <w:t>双创计划</w:t>
      </w:r>
      <w:r w:rsidRPr="00002918">
        <w:rPr>
          <w:rFonts w:eastAsiaTheme="minorEastAsia"/>
          <w:kern w:val="0"/>
          <w:szCs w:val="21"/>
        </w:rPr>
        <w:t>”</w:t>
      </w:r>
      <w:r w:rsidRPr="00002918">
        <w:rPr>
          <w:rFonts w:eastAsiaTheme="minorEastAsia"/>
          <w:kern w:val="0"/>
          <w:szCs w:val="21"/>
        </w:rPr>
        <w:t>团队</w:t>
      </w:r>
      <w:r w:rsidRPr="00002918">
        <w:rPr>
          <w:rFonts w:eastAsiaTheme="minorEastAsia"/>
          <w:kern w:val="0"/>
          <w:szCs w:val="21"/>
        </w:rPr>
        <w:t>1</w:t>
      </w:r>
      <w:r w:rsidRPr="00002918">
        <w:rPr>
          <w:rFonts w:eastAsiaTheme="minorEastAsia"/>
          <w:kern w:val="0"/>
          <w:szCs w:val="21"/>
        </w:rPr>
        <w:t>个，江苏省青蓝工程科技创新团队</w:t>
      </w:r>
      <w:r w:rsidRPr="00002918">
        <w:rPr>
          <w:rFonts w:eastAsiaTheme="minorEastAsia"/>
          <w:kern w:val="0"/>
          <w:szCs w:val="21"/>
        </w:rPr>
        <w:t>1</w:t>
      </w:r>
      <w:r w:rsidRPr="00002918">
        <w:rPr>
          <w:rFonts w:eastAsiaTheme="minorEastAsia"/>
          <w:kern w:val="0"/>
          <w:szCs w:val="21"/>
        </w:rPr>
        <w:t>个，江苏省高校优秀科技创新团队</w:t>
      </w:r>
      <w:r w:rsidRPr="00002918">
        <w:rPr>
          <w:rFonts w:eastAsiaTheme="minorEastAsia"/>
          <w:kern w:val="0"/>
          <w:szCs w:val="21"/>
        </w:rPr>
        <w:t>1</w:t>
      </w:r>
      <w:r w:rsidRPr="00002918">
        <w:rPr>
          <w:rFonts w:eastAsiaTheme="minorEastAsia"/>
          <w:kern w:val="0"/>
          <w:szCs w:val="21"/>
        </w:rPr>
        <w:t>个，拥有教育部新世纪优秀人才</w:t>
      </w:r>
      <w:r w:rsidRPr="00002918">
        <w:rPr>
          <w:rFonts w:eastAsiaTheme="minorEastAsia"/>
          <w:kern w:val="0"/>
          <w:szCs w:val="21"/>
        </w:rPr>
        <w:t>1</w:t>
      </w:r>
      <w:r w:rsidRPr="00002918">
        <w:rPr>
          <w:rFonts w:eastAsiaTheme="minorEastAsia"/>
          <w:kern w:val="0"/>
          <w:szCs w:val="21"/>
        </w:rPr>
        <w:t>人，国家优秀青年基金获得者</w:t>
      </w:r>
      <w:r w:rsidRPr="00002918">
        <w:rPr>
          <w:rFonts w:eastAsiaTheme="minorEastAsia"/>
          <w:kern w:val="0"/>
          <w:szCs w:val="21"/>
        </w:rPr>
        <w:t>2</w:t>
      </w:r>
      <w:r w:rsidRPr="00002918">
        <w:rPr>
          <w:rFonts w:eastAsiaTheme="minorEastAsia"/>
          <w:kern w:val="0"/>
          <w:szCs w:val="21"/>
        </w:rPr>
        <w:t>人，省</w:t>
      </w:r>
      <w:r w:rsidRPr="00002918">
        <w:rPr>
          <w:rFonts w:eastAsiaTheme="minorEastAsia"/>
          <w:kern w:val="0"/>
          <w:szCs w:val="21"/>
        </w:rPr>
        <w:t>“</w:t>
      </w:r>
      <w:r w:rsidRPr="00002918">
        <w:rPr>
          <w:rFonts w:eastAsiaTheme="minorEastAsia"/>
          <w:kern w:val="0"/>
          <w:szCs w:val="21"/>
        </w:rPr>
        <w:t>双创计划</w:t>
      </w:r>
      <w:r w:rsidRPr="00002918">
        <w:rPr>
          <w:rFonts w:eastAsiaTheme="minorEastAsia"/>
          <w:kern w:val="0"/>
          <w:szCs w:val="21"/>
        </w:rPr>
        <w:t>”</w:t>
      </w:r>
      <w:r w:rsidRPr="00002918">
        <w:rPr>
          <w:rFonts w:eastAsiaTheme="minorEastAsia"/>
          <w:kern w:val="0"/>
          <w:szCs w:val="21"/>
        </w:rPr>
        <w:t>人才</w:t>
      </w:r>
      <w:r w:rsidRPr="00002918">
        <w:rPr>
          <w:rFonts w:eastAsiaTheme="minorEastAsia"/>
          <w:kern w:val="0"/>
          <w:szCs w:val="21"/>
        </w:rPr>
        <w:t>2</w:t>
      </w:r>
      <w:r w:rsidRPr="00002918">
        <w:rPr>
          <w:rFonts w:eastAsiaTheme="minorEastAsia"/>
          <w:kern w:val="0"/>
          <w:szCs w:val="21"/>
        </w:rPr>
        <w:t>人，省杰出青年基金获得者</w:t>
      </w:r>
      <w:r w:rsidRPr="00002918">
        <w:rPr>
          <w:rFonts w:eastAsiaTheme="minorEastAsia"/>
          <w:kern w:val="0"/>
          <w:szCs w:val="21"/>
        </w:rPr>
        <w:t>4</w:t>
      </w:r>
      <w:r w:rsidRPr="00002918">
        <w:rPr>
          <w:rFonts w:eastAsiaTheme="minorEastAsia"/>
          <w:kern w:val="0"/>
          <w:szCs w:val="21"/>
        </w:rPr>
        <w:t>人，省特聘教授</w:t>
      </w:r>
      <w:r w:rsidRPr="00002918">
        <w:rPr>
          <w:rFonts w:eastAsiaTheme="minorEastAsia"/>
          <w:kern w:val="0"/>
          <w:szCs w:val="21"/>
        </w:rPr>
        <w:t>1</w:t>
      </w:r>
      <w:r w:rsidRPr="00002918">
        <w:rPr>
          <w:rFonts w:eastAsiaTheme="minorEastAsia"/>
          <w:kern w:val="0"/>
          <w:szCs w:val="21"/>
        </w:rPr>
        <w:t>人，省六大人才高峰人才</w:t>
      </w:r>
      <w:r w:rsidRPr="00002918">
        <w:rPr>
          <w:rFonts w:eastAsiaTheme="minorEastAsia"/>
          <w:kern w:val="0"/>
          <w:szCs w:val="21"/>
        </w:rPr>
        <w:t>8</w:t>
      </w:r>
      <w:r w:rsidRPr="00002918">
        <w:rPr>
          <w:rFonts w:eastAsiaTheme="minorEastAsia"/>
          <w:kern w:val="0"/>
          <w:szCs w:val="21"/>
        </w:rPr>
        <w:t>人，省</w:t>
      </w:r>
      <w:r w:rsidRPr="00002918">
        <w:rPr>
          <w:rFonts w:eastAsiaTheme="minorEastAsia"/>
          <w:kern w:val="0"/>
          <w:szCs w:val="21"/>
        </w:rPr>
        <w:t>“333</w:t>
      </w:r>
      <w:r w:rsidRPr="00002918">
        <w:rPr>
          <w:rFonts w:eastAsiaTheme="minorEastAsia"/>
          <w:kern w:val="0"/>
          <w:szCs w:val="21"/>
        </w:rPr>
        <w:t>工程</w:t>
      </w:r>
      <w:r w:rsidRPr="00002918">
        <w:rPr>
          <w:rFonts w:eastAsiaTheme="minorEastAsia"/>
          <w:kern w:val="0"/>
          <w:szCs w:val="21"/>
        </w:rPr>
        <w:t>”</w:t>
      </w:r>
      <w:r w:rsidRPr="00002918">
        <w:rPr>
          <w:rFonts w:eastAsiaTheme="minorEastAsia"/>
          <w:kern w:val="0"/>
          <w:szCs w:val="21"/>
        </w:rPr>
        <w:t>培养对象</w:t>
      </w:r>
      <w:r w:rsidRPr="00002918">
        <w:rPr>
          <w:rFonts w:eastAsiaTheme="minorEastAsia"/>
          <w:kern w:val="0"/>
          <w:szCs w:val="21"/>
        </w:rPr>
        <w:t>2</w:t>
      </w:r>
      <w:r w:rsidRPr="00002918">
        <w:rPr>
          <w:rFonts w:eastAsiaTheme="minorEastAsia"/>
          <w:kern w:val="0"/>
          <w:szCs w:val="21"/>
        </w:rPr>
        <w:t>人，省高校青蓝工程</w:t>
      </w:r>
      <w:r w:rsidRPr="00002918">
        <w:rPr>
          <w:rFonts w:eastAsiaTheme="minorEastAsia"/>
          <w:kern w:val="0"/>
          <w:szCs w:val="21"/>
        </w:rPr>
        <w:t>4</w:t>
      </w:r>
      <w:r w:rsidRPr="00002918">
        <w:rPr>
          <w:rFonts w:eastAsiaTheme="minorEastAsia"/>
          <w:kern w:val="0"/>
          <w:szCs w:val="21"/>
        </w:rPr>
        <w:t>人。近</w:t>
      </w:r>
      <w:r w:rsidRPr="00002918">
        <w:rPr>
          <w:rFonts w:eastAsiaTheme="minorEastAsia"/>
          <w:kern w:val="0"/>
          <w:szCs w:val="21"/>
        </w:rPr>
        <w:t>5</w:t>
      </w:r>
      <w:r w:rsidRPr="00002918">
        <w:rPr>
          <w:rFonts w:eastAsiaTheme="minorEastAsia"/>
          <w:kern w:val="0"/>
          <w:szCs w:val="21"/>
        </w:rPr>
        <w:t>年来承担科研项目</w:t>
      </w:r>
      <w:r w:rsidRPr="00002918">
        <w:rPr>
          <w:rFonts w:eastAsiaTheme="minorEastAsia"/>
          <w:kern w:val="0"/>
          <w:szCs w:val="21"/>
        </w:rPr>
        <w:t>180</w:t>
      </w:r>
      <w:r w:rsidRPr="00002918">
        <w:rPr>
          <w:rFonts w:eastAsiaTheme="minorEastAsia"/>
          <w:kern w:val="0"/>
          <w:szCs w:val="21"/>
        </w:rPr>
        <w:t>余项，其中国家自然基金项目</w:t>
      </w:r>
      <w:r w:rsidRPr="00002918">
        <w:rPr>
          <w:rFonts w:eastAsiaTheme="minorEastAsia"/>
          <w:kern w:val="0"/>
          <w:szCs w:val="21"/>
        </w:rPr>
        <w:t>48</w:t>
      </w:r>
      <w:r w:rsidRPr="00002918">
        <w:rPr>
          <w:rFonts w:eastAsiaTheme="minorEastAsia"/>
          <w:kern w:val="0"/>
          <w:szCs w:val="21"/>
        </w:rPr>
        <w:t>项，重点项目</w:t>
      </w:r>
      <w:r w:rsidRPr="00002918">
        <w:rPr>
          <w:rFonts w:eastAsiaTheme="minorEastAsia"/>
          <w:kern w:val="0"/>
          <w:szCs w:val="21"/>
        </w:rPr>
        <w:t>2</w:t>
      </w:r>
      <w:r w:rsidRPr="00002918">
        <w:rPr>
          <w:rFonts w:eastAsiaTheme="minorEastAsia"/>
          <w:kern w:val="0"/>
          <w:szCs w:val="21"/>
        </w:rPr>
        <w:t>项，到账经费</w:t>
      </w:r>
      <w:r w:rsidRPr="00002918">
        <w:rPr>
          <w:rFonts w:eastAsiaTheme="minorEastAsia"/>
          <w:kern w:val="0"/>
          <w:szCs w:val="21"/>
        </w:rPr>
        <w:t>6000</w:t>
      </w:r>
      <w:r w:rsidRPr="00002918">
        <w:rPr>
          <w:rFonts w:eastAsiaTheme="minorEastAsia"/>
          <w:kern w:val="0"/>
          <w:szCs w:val="21"/>
        </w:rPr>
        <w:t>余万元。发表</w:t>
      </w:r>
      <w:r w:rsidR="005A2FE3" w:rsidRPr="00002918">
        <w:rPr>
          <w:rFonts w:eastAsiaTheme="minorEastAsia"/>
          <w:kern w:val="0"/>
          <w:szCs w:val="21"/>
        </w:rPr>
        <w:t>S</w:t>
      </w:r>
      <w:r w:rsidRPr="00002918">
        <w:rPr>
          <w:rFonts w:eastAsiaTheme="minorEastAsia"/>
          <w:kern w:val="0"/>
          <w:szCs w:val="21"/>
        </w:rPr>
        <w:t>CI</w:t>
      </w:r>
      <w:r w:rsidRPr="00002918">
        <w:rPr>
          <w:rFonts w:eastAsiaTheme="minorEastAsia"/>
          <w:kern w:val="0"/>
          <w:szCs w:val="21"/>
        </w:rPr>
        <w:t>论文</w:t>
      </w:r>
      <w:r w:rsidRPr="00002918">
        <w:rPr>
          <w:rFonts w:eastAsiaTheme="minorEastAsia"/>
          <w:kern w:val="0"/>
          <w:szCs w:val="21"/>
        </w:rPr>
        <w:t>130</w:t>
      </w:r>
      <w:r w:rsidRPr="00002918">
        <w:rPr>
          <w:rFonts w:eastAsiaTheme="minorEastAsia"/>
          <w:kern w:val="0"/>
          <w:szCs w:val="21"/>
        </w:rPr>
        <w:t>余篇，获得授权发明专利</w:t>
      </w:r>
      <w:r w:rsidRPr="00002918">
        <w:rPr>
          <w:rFonts w:eastAsiaTheme="minorEastAsia"/>
          <w:kern w:val="0"/>
          <w:szCs w:val="21"/>
        </w:rPr>
        <w:t>95</w:t>
      </w:r>
      <w:r w:rsidRPr="00002918">
        <w:rPr>
          <w:rFonts w:eastAsiaTheme="minorEastAsia"/>
          <w:kern w:val="0"/>
          <w:szCs w:val="21"/>
        </w:rPr>
        <w:t>件，实用新型</w:t>
      </w:r>
      <w:r w:rsidRPr="00002918">
        <w:rPr>
          <w:rFonts w:eastAsiaTheme="minorEastAsia"/>
          <w:kern w:val="0"/>
          <w:szCs w:val="21"/>
        </w:rPr>
        <w:t>483</w:t>
      </w:r>
      <w:r w:rsidRPr="00002918">
        <w:rPr>
          <w:rFonts w:eastAsiaTheme="minorEastAsia"/>
          <w:kern w:val="0"/>
          <w:szCs w:val="21"/>
        </w:rPr>
        <w:t>件，获得省部级及以上科研奖励</w:t>
      </w:r>
      <w:r w:rsidRPr="00002918">
        <w:rPr>
          <w:rFonts w:eastAsiaTheme="minorEastAsia"/>
          <w:kern w:val="0"/>
          <w:szCs w:val="21"/>
        </w:rPr>
        <w:t>7</w:t>
      </w:r>
      <w:r w:rsidRPr="00002918">
        <w:rPr>
          <w:rFonts w:eastAsiaTheme="minorEastAsia"/>
          <w:kern w:val="0"/>
          <w:szCs w:val="21"/>
        </w:rPr>
        <w:t>项。本专业学位授权点拥有江苏省大数据分析技术重点实验室、江苏省气象能源利用与控制工程技术研究中心、江苏省大气环境与装备技术协同创新中心等</w:t>
      </w:r>
      <w:r w:rsidRPr="00002918">
        <w:rPr>
          <w:rFonts w:eastAsiaTheme="minorEastAsia"/>
          <w:kern w:val="0"/>
          <w:szCs w:val="21"/>
        </w:rPr>
        <w:t>3</w:t>
      </w:r>
      <w:r w:rsidRPr="00002918">
        <w:rPr>
          <w:rFonts w:eastAsiaTheme="minorEastAsia"/>
          <w:kern w:val="0"/>
          <w:szCs w:val="21"/>
        </w:rPr>
        <w:t>个省级科研平台，以及智能控制与系统集成科研平台、测试计量技术与仪器科研平台、电机与驱动系统科研平台等</w:t>
      </w:r>
      <w:r w:rsidRPr="00002918">
        <w:rPr>
          <w:rFonts w:eastAsiaTheme="minorEastAsia"/>
          <w:kern w:val="0"/>
          <w:szCs w:val="21"/>
        </w:rPr>
        <w:t>3</w:t>
      </w:r>
      <w:r w:rsidRPr="00002918">
        <w:rPr>
          <w:rFonts w:eastAsiaTheme="minorEastAsia"/>
          <w:kern w:val="0"/>
          <w:szCs w:val="21"/>
        </w:rPr>
        <w:t>个中央与地方共建的科研平台；拥有南京信息工程大学中再德众自动化设备研究院、南京信息工程大学微特利电机研究院等</w:t>
      </w:r>
      <w:r w:rsidRPr="00002918">
        <w:rPr>
          <w:rFonts w:eastAsiaTheme="minorEastAsia"/>
          <w:kern w:val="0"/>
          <w:szCs w:val="21"/>
        </w:rPr>
        <w:t>7</w:t>
      </w:r>
      <w:r w:rsidRPr="00002918">
        <w:rPr>
          <w:rFonts w:eastAsiaTheme="minorEastAsia"/>
          <w:kern w:val="0"/>
          <w:szCs w:val="21"/>
        </w:rPr>
        <w:t>个校企研究院，拥有昆山硕凯自动化科技有限公司、江苏江分电分析仪器有限公司、江苏微特利电机制造有限公司等</w:t>
      </w:r>
      <w:r w:rsidRPr="00002918">
        <w:rPr>
          <w:rFonts w:eastAsiaTheme="minorEastAsia"/>
          <w:kern w:val="0"/>
          <w:szCs w:val="21"/>
        </w:rPr>
        <w:t>14</w:t>
      </w:r>
      <w:r w:rsidRPr="00002918">
        <w:rPr>
          <w:rFonts w:eastAsiaTheme="minorEastAsia"/>
          <w:kern w:val="0"/>
          <w:szCs w:val="21"/>
        </w:rPr>
        <w:t>个江苏省研究生工作站（其中</w:t>
      </w:r>
      <w:r w:rsidRPr="00002918">
        <w:rPr>
          <w:rFonts w:eastAsiaTheme="minorEastAsia"/>
          <w:kern w:val="0"/>
          <w:szCs w:val="21"/>
        </w:rPr>
        <w:t>2</w:t>
      </w:r>
      <w:r w:rsidRPr="00002918">
        <w:rPr>
          <w:rFonts w:eastAsiaTheme="minorEastAsia"/>
          <w:kern w:val="0"/>
          <w:szCs w:val="21"/>
        </w:rPr>
        <w:t>个江苏省优秀研究生工作站）。</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本工程领域以图像处理、大数据分析、工业生产自动化、大气探测、气象信息互联、新能源应用等为背景，领域范围包括：大数据分析技术、图像处理与模式识别、气象仪器与装备的设计与开发、工业生产自动化装置与设备的设计与开发、控制工程设备及系统的设计与开发等。</w:t>
      </w:r>
    </w:p>
    <w:p w:rsidR="00B42144" w:rsidRPr="00002918" w:rsidRDefault="00B42144" w:rsidP="00B114B8">
      <w:pPr>
        <w:pStyle w:val="3"/>
        <w:ind w:firstLine="482"/>
        <w:rPr>
          <w:rFonts w:ascii="Times New Roman" w:hAnsi="Times New Roman"/>
          <w:b/>
          <w:kern w:val="0"/>
          <w:sz w:val="24"/>
          <w:szCs w:val="24"/>
        </w:rPr>
      </w:pPr>
      <w:r w:rsidRPr="00002918">
        <w:rPr>
          <w:rFonts w:ascii="Times New Roman" w:hAnsi="Times New Roman"/>
          <w:b/>
          <w:kern w:val="0"/>
          <w:sz w:val="24"/>
          <w:szCs w:val="24"/>
        </w:rPr>
        <w:t>二、培养目标</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掌握系统的政治思想理论，牢固树立正确的世界观和人生观，热爱祖国，遵纪守法，品德良好，学风严谨，身心健康，具有较强的事业心和敬业精神，积极为社会主义现代化建设服务。</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掌握本工程领域基础理论和专业知识；了解本工程领域技术现状和发展趋势，掌握解决工程问题的先进技术方法和现代技术手段；能胜任工程项目的研究、设计、施工、管理等工作，具有良好的创新能力和国际视野。培养未来优秀设计型、创新型的高层次工程技术应用型人才，主要从事控制工程及相关行业产品或工程项目的研究、设计与开发。应达到如下知识、能力与素质要求：</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具有丰富的人文科学素养、强烈的社会责任感和良好的工程职业道德；</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lastRenderedPageBreak/>
        <w:t xml:space="preserve">(2) </w:t>
      </w:r>
      <w:r w:rsidRPr="00002918">
        <w:rPr>
          <w:rFonts w:eastAsiaTheme="minorEastAsia"/>
          <w:kern w:val="0"/>
          <w:szCs w:val="21"/>
        </w:rPr>
        <w:t>具有从事产品开发和设计所需的相关数学、自然科学及经济管理知识；</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 xml:space="preserve">(3) </w:t>
      </w:r>
      <w:r w:rsidRPr="00002918">
        <w:rPr>
          <w:rFonts w:eastAsiaTheme="minorEastAsia"/>
          <w:kern w:val="0"/>
          <w:szCs w:val="21"/>
        </w:rPr>
        <w:t>掌握扎实的工程原理、工程技术和本领域的理论知识，了解新材料、新工艺、新设备和先进生产方式以及本领域的前沿发展现状和趋势；</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 xml:space="preserve">(4) </w:t>
      </w:r>
      <w:r w:rsidRPr="00002918">
        <w:rPr>
          <w:rFonts w:eastAsiaTheme="minorEastAsia"/>
          <w:kern w:val="0"/>
          <w:szCs w:val="21"/>
        </w:rPr>
        <w:t>具有综合运用科学理论方法和技术手段独立分析和解决工程问题的能力；</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 xml:space="preserve">(5) </w:t>
      </w:r>
      <w:r w:rsidRPr="00002918">
        <w:rPr>
          <w:rFonts w:eastAsiaTheme="minorEastAsia"/>
          <w:kern w:val="0"/>
          <w:szCs w:val="21"/>
        </w:rPr>
        <w:t>具有良好的国际视野、工程技术创新和开发的基本能力、较强的交流沟通和团队合作能力；</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 xml:space="preserve">(6) </w:t>
      </w:r>
      <w:r w:rsidRPr="00002918">
        <w:rPr>
          <w:rFonts w:eastAsiaTheme="minorEastAsia"/>
          <w:kern w:val="0"/>
          <w:szCs w:val="21"/>
        </w:rPr>
        <w:t>具有信息获取、知识更新和终身学习的能力。</w:t>
      </w:r>
    </w:p>
    <w:p w:rsidR="00B42144" w:rsidRPr="00002918" w:rsidRDefault="00B42144" w:rsidP="00B114B8">
      <w:pPr>
        <w:pStyle w:val="3"/>
        <w:ind w:firstLine="482"/>
        <w:rPr>
          <w:rFonts w:ascii="Times New Roman" w:hAnsi="Times New Roman"/>
          <w:b/>
          <w:kern w:val="0"/>
          <w:sz w:val="24"/>
          <w:szCs w:val="24"/>
        </w:rPr>
      </w:pPr>
      <w:r w:rsidRPr="00002918">
        <w:rPr>
          <w:rFonts w:ascii="Times New Roman" w:hAnsi="Times New Roman"/>
          <w:b/>
          <w:kern w:val="0"/>
          <w:sz w:val="24"/>
          <w:szCs w:val="24"/>
        </w:rPr>
        <w:t>三、培养方向</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1.</w:t>
      </w:r>
      <w:r w:rsidR="002D6798">
        <w:rPr>
          <w:rFonts w:eastAsiaTheme="minorEastAsia" w:hint="eastAsia"/>
          <w:kern w:val="0"/>
          <w:szCs w:val="21"/>
        </w:rPr>
        <w:t xml:space="preserve"> </w:t>
      </w:r>
      <w:r w:rsidRPr="00002918">
        <w:rPr>
          <w:rFonts w:eastAsiaTheme="minorEastAsia"/>
          <w:kern w:val="0"/>
          <w:szCs w:val="21"/>
        </w:rPr>
        <w:t>大数据分析技术</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检测技术与智能仪器</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 xml:space="preserve">3. </w:t>
      </w:r>
      <w:r w:rsidRPr="00002918">
        <w:rPr>
          <w:rFonts w:eastAsiaTheme="minorEastAsia"/>
          <w:kern w:val="0"/>
          <w:szCs w:val="21"/>
        </w:rPr>
        <w:t>机器人智能控制</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 xml:space="preserve">4. </w:t>
      </w:r>
      <w:r w:rsidRPr="00002918">
        <w:rPr>
          <w:rFonts w:eastAsiaTheme="minorEastAsia"/>
          <w:kern w:val="0"/>
          <w:szCs w:val="21"/>
        </w:rPr>
        <w:t>电力系统分析与集成</w:t>
      </w:r>
    </w:p>
    <w:p w:rsidR="00B42144" w:rsidRPr="00002918" w:rsidRDefault="00B42144" w:rsidP="00B114B8">
      <w:pPr>
        <w:pStyle w:val="3"/>
        <w:ind w:firstLine="482"/>
        <w:rPr>
          <w:rFonts w:ascii="Times New Roman" w:hAnsi="Times New Roman"/>
          <w:b/>
          <w:kern w:val="0"/>
          <w:sz w:val="24"/>
          <w:szCs w:val="24"/>
        </w:rPr>
      </w:pPr>
      <w:r w:rsidRPr="00002918">
        <w:rPr>
          <w:rFonts w:ascii="Times New Roman" w:hAnsi="Times New Roman"/>
          <w:b/>
          <w:kern w:val="0"/>
          <w:sz w:val="24"/>
          <w:szCs w:val="24"/>
        </w:rPr>
        <w:t>四、</w:t>
      </w:r>
      <w:r w:rsidRPr="00002918">
        <w:rPr>
          <w:rFonts w:ascii="Times New Roman" w:hAnsi="Times New Roman"/>
          <w:b/>
          <w:sz w:val="24"/>
          <w:szCs w:val="24"/>
        </w:rPr>
        <w:t>学制和学习年限</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专业学位型硕士研究生的学制为</w:t>
      </w:r>
      <w:r w:rsidRPr="00002918">
        <w:rPr>
          <w:rFonts w:eastAsiaTheme="minorEastAsia"/>
          <w:kern w:val="0"/>
          <w:szCs w:val="21"/>
        </w:rPr>
        <w:t>2</w:t>
      </w:r>
      <w:r w:rsidRPr="00002918">
        <w:rPr>
          <w:rFonts w:eastAsiaTheme="minorEastAsia"/>
          <w:kern w:val="0"/>
          <w:szCs w:val="21"/>
        </w:rPr>
        <w:t>年或</w:t>
      </w:r>
      <w:r w:rsidRPr="00002918">
        <w:rPr>
          <w:rFonts w:eastAsiaTheme="minorEastAsia"/>
          <w:kern w:val="0"/>
          <w:szCs w:val="21"/>
        </w:rPr>
        <w:t>3</w:t>
      </w:r>
      <w:r w:rsidRPr="00002918">
        <w:rPr>
          <w:rFonts w:eastAsiaTheme="minorEastAsia"/>
          <w:kern w:val="0"/>
          <w:szCs w:val="21"/>
        </w:rPr>
        <w:t>年，学习年限最长不超过</w:t>
      </w:r>
      <w:r w:rsidRPr="00002918">
        <w:rPr>
          <w:rFonts w:eastAsiaTheme="minorEastAsia"/>
          <w:kern w:val="0"/>
          <w:szCs w:val="21"/>
        </w:rPr>
        <w:t>5</w:t>
      </w:r>
      <w:r w:rsidRPr="00002918">
        <w:rPr>
          <w:rFonts w:eastAsiaTheme="minorEastAsia"/>
          <w:kern w:val="0"/>
          <w:szCs w:val="21"/>
        </w:rPr>
        <w:t>年。</w:t>
      </w:r>
    </w:p>
    <w:p w:rsidR="00B42144" w:rsidRPr="00002918" w:rsidRDefault="00B42144"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B42144" w:rsidRPr="00002918" w:rsidRDefault="00B42144" w:rsidP="00B42144">
      <w:pPr>
        <w:widowControl/>
        <w:spacing w:line="300" w:lineRule="auto"/>
        <w:ind w:firstLineChars="200" w:firstLine="420"/>
        <w:jc w:val="left"/>
        <w:rPr>
          <w:rFonts w:eastAsiaTheme="minorEastAsia"/>
          <w:kern w:val="0"/>
          <w:szCs w:val="21"/>
        </w:rPr>
      </w:pPr>
      <w:r w:rsidRPr="00002918">
        <w:rPr>
          <w:rFonts w:eastAsiaTheme="minorEastAsia"/>
          <w:kern w:val="0"/>
          <w:szCs w:val="21"/>
        </w:rPr>
        <w:t>本专业学位型硕士研究生攻读学位期间，实行学分制，毕业总学分不少于</w:t>
      </w:r>
      <w:r w:rsidRPr="00002918">
        <w:rPr>
          <w:rFonts w:eastAsiaTheme="minorEastAsia"/>
          <w:kern w:val="0"/>
          <w:szCs w:val="21"/>
        </w:rPr>
        <w:t>26</w:t>
      </w:r>
      <w:r w:rsidRPr="00002918">
        <w:rPr>
          <w:rFonts w:eastAsiaTheme="minorEastAsia"/>
          <w:kern w:val="0"/>
          <w:szCs w:val="21"/>
        </w:rPr>
        <w:t>学分，其中学位课学分不少于</w:t>
      </w:r>
      <w:r w:rsidRPr="00002918">
        <w:rPr>
          <w:rFonts w:eastAsiaTheme="minorEastAsia"/>
          <w:kern w:val="0"/>
          <w:szCs w:val="21"/>
        </w:rPr>
        <w:t>15</w:t>
      </w:r>
      <w:r w:rsidRPr="00002918">
        <w:rPr>
          <w:rFonts w:eastAsiaTheme="minorEastAsia"/>
          <w:kern w:val="0"/>
          <w:szCs w:val="21"/>
        </w:rPr>
        <w:t>学分。</w:t>
      </w:r>
    </w:p>
    <w:p w:rsidR="00B42144" w:rsidRPr="00002918" w:rsidRDefault="00B42144" w:rsidP="00B42144">
      <w:pPr>
        <w:widowControl/>
        <w:spacing w:line="300" w:lineRule="auto"/>
        <w:ind w:firstLineChars="200" w:firstLine="420"/>
        <w:jc w:val="left"/>
        <w:rPr>
          <w:rFonts w:eastAsiaTheme="minorEastAsia"/>
          <w:bCs/>
          <w:szCs w:val="21"/>
        </w:rPr>
      </w:pPr>
      <w:r w:rsidRPr="00002918">
        <w:rPr>
          <w:rFonts w:eastAsiaTheme="minorEastAsia"/>
          <w:kern w:val="0"/>
          <w:szCs w:val="21"/>
        </w:rPr>
        <w:t>课程设置见附表</w:t>
      </w:r>
      <w:r w:rsidRPr="00002918">
        <w:rPr>
          <w:rFonts w:eastAsiaTheme="minorEastAsia"/>
          <w:kern w:val="0"/>
          <w:szCs w:val="21"/>
        </w:rPr>
        <w:t>2</w:t>
      </w:r>
      <w:r w:rsidRPr="00002918">
        <w:rPr>
          <w:rFonts w:eastAsiaTheme="minorEastAsia"/>
          <w:kern w:val="0"/>
          <w:szCs w:val="21"/>
        </w:rPr>
        <w:t>。</w:t>
      </w:r>
    </w:p>
    <w:p w:rsidR="00B42144" w:rsidRPr="00002918" w:rsidRDefault="00B42144"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B42144" w:rsidRPr="00002918" w:rsidRDefault="00B42144" w:rsidP="00B42144">
      <w:pPr>
        <w:widowControl/>
        <w:spacing w:line="300" w:lineRule="auto"/>
        <w:ind w:firstLineChars="200" w:firstLine="420"/>
        <w:jc w:val="left"/>
        <w:rPr>
          <w:rFonts w:eastAsiaTheme="minorEastAsia"/>
          <w:bCs/>
          <w:szCs w:val="21"/>
        </w:rPr>
      </w:pPr>
      <w:r w:rsidRPr="00002918">
        <w:rPr>
          <w:rFonts w:eastAsiaTheme="minorEastAsia"/>
          <w:bCs/>
          <w:szCs w:val="21"/>
        </w:rPr>
        <w:t>专业学位硕士研究生的培养实行</w:t>
      </w:r>
      <w:r w:rsidRPr="00002918">
        <w:rPr>
          <w:rFonts w:eastAsiaTheme="minorEastAsia"/>
          <w:bCs/>
          <w:szCs w:val="21"/>
        </w:rPr>
        <w:t>“</w:t>
      </w:r>
      <w:r w:rsidRPr="00002918">
        <w:rPr>
          <w:rFonts w:eastAsiaTheme="minorEastAsia"/>
          <w:bCs/>
          <w:szCs w:val="21"/>
        </w:rPr>
        <w:t>双导师制</w:t>
      </w:r>
      <w:r w:rsidRPr="00002918">
        <w:rPr>
          <w:rFonts w:eastAsiaTheme="minorEastAsia"/>
          <w:bCs/>
          <w:szCs w:val="21"/>
        </w:rPr>
        <w:t>”</w:t>
      </w:r>
      <w:r w:rsidRPr="00002918">
        <w:rPr>
          <w:rFonts w:eastAsiaTheme="minorEastAsia"/>
          <w:bCs/>
          <w:szCs w:val="21"/>
        </w:rPr>
        <w:t>，校内导师和校外导师共同指导。以校内导师指导为主，校外导师参与企业实践类课程、学位论文选题、专业实践和答辩等环节的指导工作。导师应根据培养方案的要求，努力体现</w:t>
      </w:r>
      <w:r w:rsidRPr="00002918">
        <w:rPr>
          <w:rFonts w:eastAsiaTheme="minorEastAsia"/>
          <w:bCs/>
          <w:szCs w:val="21"/>
        </w:rPr>
        <w:t>“</w:t>
      </w:r>
      <w:r w:rsidRPr="00002918">
        <w:rPr>
          <w:rFonts w:eastAsiaTheme="minorEastAsia"/>
          <w:bCs/>
          <w:szCs w:val="21"/>
        </w:rPr>
        <w:t>因材施教</w:t>
      </w:r>
      <w:r w:rsidRPr="00002918">
        <w:rPr>
          <w:rFonts w:eastAsiaTheme="minorEastAsia"/>
          <w:bCs/>
          <w:szCs w:val="21"/>
        </w:rPr>
        <w:t>”</w:t>
      </w:r>
      <w:r w:rsidRPr="00002918">
        <w:rPr>
          <w:rFonts w:eastAsiaTheme="minorEastAsia"/>
          <w:bCs/>
          <w:szCs w:val="21"/>
        </w:rPr>
        <w:t>的原则，从每个研究生的实际情况出发，制订出合理的研究生培养计划，提高学生的实践能力，充分挖掘研究生的潜能。注重研究生的职业素养培养和个性发展，赋予研究生充分的自主学习的时间和空间。</w:t>
      </w:r>
    </w:p>
    <w:p w:rsidR="00B42144" w:rsidRPr="00002918" w:rsidRDefault="00B42144" w:rsidP="00B42144">
      <w:pPr>
        <w:widowControl/>
        <w:spacing w:line="300" w:lineRule="auto"/>
        <w:ind w:firstLineChars="200" w:firstLine="420"/>
        <w:jc w:val="left"/>
        <w:rPr>
          <w:rFonts w:eastAsiaTheme="minorEastAsia"/>
          <w:bCs/>
          <w:szCs w:val="21"/>
        </w:rPr>
      </w:pPr>
      <w:r w:rsidRPr="00002918">
        <w:rPr>
          <w:rFonts w:eastAsiaTheme="minorEastAsia"/>
          <w:bCs/>
          <w:szCs w:val="21"/>
        </w:rPr>
        <w:t>为了培养专业学位硕士研究生的综合能力，使研究生得到更多实践环节的锻炼，研究生除参与科研实践外，在学期间还应参加其他实践环节的训练。</w:t>
      </w:r>
    </w:p>
    <w:p w:rsidR="00B42144" w:rsidRPr="00002918" w:rsidRDefault="00B42144"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B42144" w:rsidRPr="00002918" w:rsidRDefault="00B42144" w:rsidP="00B42144">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B42144" w:rsidRPr="00002918" w:rsidRDefault="00B42144"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B42144" w:rsidRPr="00002918" w:rsidRDefault="00B42144" w:rsidP="00B42144">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B42144" w:rsidRPr="00002918" w:rsidRDefault="00B42144" w:rsidP="00B42144">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专业学位论文形式可以是产品研发、工程设计、应用研究、工程</w:t>
      </w:r>
      <w:r w:rsidRPr="00002918">
        <w:rPr>
          <w:rFonts w:eastAsiaTheme="minorEastAsia"/>
          <w:kern w:val="0"/>
          <w:szCs w:val="21"/>
        </w:rPr>
        <w:t>/</w:t>
      </w:r>
      <w:r w:rsidRPr="00002918">
        <w:rPr>
          <w:rFonts w:eastAsiaTheme="minorEastAsia"/>
          <w:kern w:val="0"/>
          <w:szCs w:val="21"/>
        </w:rPr>
        <w:t>项目管理、调研报告等、案例分析等。</w:t>
      </w:r>
    </w:p>
    <w:p w:rsidR="00B42144" w:rsidRPr="00002918" w:rsidRDefault="00B42144" w:rsidP="00B42144">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学位论文内容包括以下几个方面：</w:t>
      </w:r>
    </w:p>
    <w:p w:rsidR="00B42144" w:rsidRPr="00002918" w:rsidRDefault="00B42144" w:rsidP="00B42144">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．选题和开题</w:t>
      </w:r>
    </w:p>
    <w:p w:rsidR="00B42144" w:rsidRPr="00002918" w:rsidRDefault="00B42144" w:rsidP="00B42144">
      <w:pPr>
        <w:widowControl/>
        <w:spacing w:line="300" w:lineRule="auto"/>
        <w:ind w:firstLineChars="200" w:firstLine="420"/>
        <w:jc w:val="left"/>
        <w:rPr>
          <w:rFonts w:eastAsiaTheme="minorEastAsia"/>
          <w:kern w:val="0"/>
          <w:szCs w:val="21"/>
        </w:rPr>
      </w:pPr>
      <w:r w:rsidRPr="00002918">
        <w:rPr>
          <w:rFonts w:eastAsiaTheme="minorEastAsia"/>
          <w:kern w:val="0"/>
          <w:szCs w:val="21"/>
        </w:rPr>
        <w:t>论文选题应直接来源于生产实际或者具有明确的生产背景和应用价值，可以是一个完整的工程项目策划、工程设计项目或技术改造项目，可以是技术攻关研究专题，可以是新工艺、新设备、新材料、新产品的研制与开发。</w:t>
      </w:r>
    </w:p>
    <w:p w:rsidR="00B42144" w:rsidRPr="00002918" w:rsidRDefault="00B42144" w:rsidP="00B42144">
      <w:pPr>
        <w:widowControl/>
        <w:spacing w:line="300" w:lineRule="auto"/>
        <w:ind w:firstLineChars="200" w:firstLine="420"/>
        <w:jc w:val="left"/>
        <w:rPr>
          <w:rFonts w:eastAsiaTheme="minorEastAsia"/>
          <w:kern w:val="0"/>
          <w:szCs w:val="21"/>
        </w:rPr>
      </w:pPr>
      <w:r w:rsidRPr="00002918">
        <w:rPr>
          <w:rFonts w:eastAsiaTheme="minorEastAsia"/>
          <w:kern w:val="0"/>
          <w:szCs w:val="21"/>
        </w:rPr>
        <w:t>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B42144" w:rsidRPr="00002918" w:rsidRDefault="00B42144" w:rsidP="00B42144">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．学位论文的写作和要求</w:t>
      </w:r>
    </w:p>
    <w:p w:rsidR="00B42144" w:rsidRPr="00002918" w:rsidRDefault="00B42144" w:rsidP="00B42144">
      <w:pPr>
        <w:widowControl/>
        <w:spacing w:line="300" w:lineRule="auto"/>
        <w:ind w:firstLineChars="200" w:firstLine="420"/>
        <w:jc w:val="left"/>
        <w:rPr>
          <w:rFonts w:eastAsiaTheme="minorEastAsia"/>
          <w:kern w:val="0"/>
          <w:szCs w:val="21"/>
        </w:rPr>
      </w:pPr>
      <w:r w:rsidRPr="00002918">
        <w:rPr>
          <w:rFonts w:eastAsiaTheme="minorEastAsia"/>
          <w:kern w:val="0"/>
          <w:szCs w:val="21"/>
        </w:rPr>
        <w:t>按学校学位论文写作要求执行。专业学位论文工作应有一定的技术难度和工作量；学位论文应表明作者具有综合运用科学理论、方法和技术手段解决工程实际问题的能力，并在解决关键性工程技术问题上有创新，或设计的新工艺、新产品有先进性和实用性，或研制出的成果（技术）有较显著的经济效益和社会效益。</w:t>
      </w:r>
    </w:p>
    <w:p w:rsidR="00B42144" w:rsidRPr="00002918" w:rsidRDefault="00B42144" w:rsidP="00B42144">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Pr="00002918">
        <w:rPr>
          <w:rFonts w:eastAsiaTheme="minorEastAsia"/>
          <w:kern w:val="0"/>
          <w:szCs w:val="21"/>
        </w:rPr>
        <w:t>．学位论文的预答辩和答辩</w:t>
      </w:r>
    </w:p>
    <w:p w:rsidR="00B42144" w:rsidRPr="00002918" w:rsidRDefault="00B42144" w:rsidP="00B42144">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B42144" w:rsidRPr="00002918" w:rsidRDefault="00B42144" w:rsidP="00B42144">
      <w:pPr>
        <w:widowControl/>
        <w:spacing w:line="300" w:lineRule="auto"/>
        <w:ind w:firstLineChars="200" w:firstLine="420"/>
        <w:jc w:val="left"/>
        <w:rPr>
          <w:rFonts w:eastAsiaTheme="minorEastAsia"/>
          <w:kern w:val="0"/>
          <w:szCs w:val="21"/>
        </w:rPr>
      </w:pPr>
      <w:r w:rsidRPr="00002918">
        <w:rPr>
          <w:rFonts w:eastAsiaTheme="minorEastAsia"/>
          <w:kern w:val="0"/>
          <w:szCs w:val="21"/>
        </w:rPr>
        <w:t>4</w:t>
      </w:r>
      <w:r w:rsidRPr="00002918">
        <w:rPr>
          <w:rFonts w:eastAsiaTheme="minorEastAsia"/>
          <w:kern w:val="0"/>
          <w:szCs w:val="21"/>
        </w:rPr>
        <w:t>．申请学位</w:t>
      </w:r>
    </w:p>
    <w:p w:rsidR="00B42144" w:rsidRPr="00002918" w:rsidRDefault="00B42144" w:rsidP="00B42144">
      <w:pPr>
        <w:widowControl/>
        <w:spacing w:line="300" w:lineRule="auto"/>
        <w:ind w:firstLineChars="200" w:firstLine="420"/>
        <w:jc w:val="left"/>
        <w:rPr>
          <w:rFonts w:eastAsiaTheme="minorEastAsia"/>
          <w:szCs w:val="21"/>
        </w:rPr>
      </w:pPr>
      <w:r w:rsidRPr="00002918">
        <w:rPr>
          <w:rFonts w:eastAsiaTheme="minorEastAsia"/>
          <w:kern w:val="0"/>
          <w:szCs w:val="21"/>
        </w:rPr>
        <w:t>按《南京信息工程大学授予硕士、博士学位授予工作细则》的具体实施办法进行。</w:t>
      </w:r>
    </w:p>
    <w:p w:rsidR="00B42144" w:rsidRPr="00002918" w:rsidRDefault="00B42144"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专业实践活动，属于必修环节，</w:t>
      </w:r>
      <w:r w:rsidRPr="00002918">
        <w:rPr>
          <w:rFonts w:eastAsiaTheme="minorEastAsia"/>
          <w:kern w:val="0"/>
          <w:szCs w:val="21"/>
        </w:rPr>
        <w:t>4</w:t>
      </w:r>
      <w:r w:rsidRPr="00002918">
        <w:rPr>
          <w:rFonts w:eastAsiaTheme="minorEastAsia"/>
          <w:kern w:val="0"/>
          <w:szCs w:val="21"/>
        </w:rPr>
        <w:t>学分。</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1</w:t>
      </w:r>
      <w:r w:rsidRPr="00002918">
        <w:rPr>
          <w:rFonts w:eastAsiaTheme="minorEastAsia"/>
          <w:kern w:val="0"/>
          <w:szCs w:val="21"/>
        </w:rPr>
        <w:t>．专业实践的组织与安排</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专业实践是专业学位研究生培养过程中的重要教学和科研训练环节，是提高研究生创新意识和实践创新能力的重要保证。各培养单位和指导教师必须高度重视专业学位研究生的专业实践工作，主动与企事业单位建立多种形式的实践基地、研究生工作站、创新中心或产学研联合培养基地，推进专业学位研究生培养与用人单位实际需求的紧密联系，积极探索人才培养的供需互动机制，为学生进行专业实践奠定基础。</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专业实践的组织可采取由校内导师结合自身所承担的现场科研课题，安排学生的专业实践环节；或者依托于学校与企事业单位建立的实践基地、研究生工作站、创新中心或产学研联合培养基地，由校外导师负责安排相应的专业实践环节。</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全日制专业学位研究生在学期间必须参加不少于半年的专业实践，一般在完成全部课程学习计划后方可进入专业实践阶段，特殊情况下可申请采取课程学习与专业实践交叉的方式进行。</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lastRenderedPageBreak/>
        <w:t>研究生应于第二学期期中与导师一起制订并填写《全日制专业学位研究生专业实践计划表》。各培养单位及时汇总表格，于第二学期结束前</w:t>
      </w:r>
      <w:r w:rsidRPr="00002918">
        <w:rPr>
          <w:rFonts w:eastAsiaTheme="minorEastAsia"/>
          <w:kern w:val="0"/>
          <w:szCs w:val="21"/>
        </w:rPr>
        <w:t>2</w:t>
      </w:r>
      <w:r w:rsidRPr="00002918">
        <w:rPr>
          <w:rFonts w:eastAsiaTheme="minorEastAsia"/>
          <w:kern w:val="0"/>
          <w:szCs w:val="21"/>
        </w:rPr>
        <w:t>周将表格报研究生院。</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2</w:t>
      </w:r>
      <w:r w:rsidRPr="00002918">
        <w:rPr>
          <w:rFonts w:eastAsiaTheme="minorEastAsia"/>
          <w:kern w:val="0"/>
          <w:szCs w:val="21"/>
        </w:rPr>
        <w:t>．专业实践考核</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全日制专业学位研究生专业实践活动应在答辩前完成。专业实践活动结束后，研究生应撰写不少于</w:t>
      </w:r>
      <w:r w:rsidRPr="00002918">
        <w:rPr>
          <w:rFonts w:eastAsiaTheme="minorEastAsia"/>
          <w:kern w:val="0"/>
          <w:szCs w:val="21"/>
        </w:rPr>
        <w:t>5000</w:t>
      </w:r>
      <w:r w:rsidRPr="00002918">
        <w:rPr>
          <w:rFonts w:eastAsiaTheme="minorEastAsia"/>
          <w:kern w:val="0"/>
          <w:szCs w:val="21"/>
        </w:rPr>
        <w:t>字的实践总结报告、案例分析报告、社会调查报告、实习鉴定等，经校内外导师签字认可后交学院研究生教学秘书，由学院组织人员对实践环节效果进行考核，学生必须达到合格才可获得相应学分，不合格者不计学分。</w:t>
      </w:r>
    </w:p>
    <w:p w:rsidR="00B42144" w:rsidRPr="00002918" w:rsidRDefault="00B42144" w:rsidP="00B42144">
      <w:pPr>
        <w:widowControl/>
        <w:spacing w:line="300" w:lineRule="auto"/>
        <w:ind w:firstLineChars="200" w:firstLine="420"/>
        <w:rPr>
          <w:rFonts w:eastAsiaTheme="minorEastAsia"/>
          <w:kern w:val="0"/>
          <w:szCs w:val="21"/>
        </w:rPr>
      </w:pPr>
      <w:r w:rsidRPr="00002918">
        <w:rPr>
          <w:rFonts w:eastAsiaTheme="minorEastAsia"/>
          <w:kern w:val="0"/>
          <w:szCs w:val="21"/>
        </w:rPr>
        <w:t>全日制专业学位研究生不参加专业实践或专业实践考核未通过，不得申请毕业和学位论文答辩。</w:t>
      </w:r>
    </w:p>
    <w:p w:rsidR="00B42144" w:rsidRPr="00002918" w:rsidRDefault="00B42144" w:rsidP="00B42144">
      <w:pPr>
        <w:widowControl/>
        <w:spacing w:line="300" w:lineRule="auto"/>
        <w:jc w:val="left"/>
        <w:rPr>
          <w:rFonts w:eastAsiaTheme="minorEastAsia"/>
          <w:bCs/>
          <w:szCs w:val="21"/>
        </w:rPr>
      </w:pPr>
      <w:r w:rsidRPr="00002918">
        <w:rPr>
          <w:rFonts w:eastAsiaTheme="minorEastAsia"/>
          <w:bCs/>
          <w:szCs w:val="21"/>
        </w:rPr>
        <w:br w:type="page"/>
      </w:r>
    </w:p>
    <w:p w:rsidR="00B42144" w:rsidRPr="00002918" w:rsidRDefault="00EA2094" w:rsidP="00B42144">
      <w:pPr>
        <w:spacing w:line="300" w:lineRule="auto"/>
        <w:rPr>
          <w:rFonts w:eastAsiaTheme="minorEastAsia"/>
          <w:b/>
          <w:bCs/>
          <w:sz w:val="24"/>
        </w:rPr>
      </w:pPr>
      <w:r w:rsidRPr="00002918">
        <w:rPr>
          <w:rFonts w:eastAsiaTheme="minorEastAsia"/>
          <w:b/>
          <w:bCs/>
          <w:sz w:val="24"/>
        </w:rPr>
        <w:lastRenderedPageBreak/>
        <w:t>附</w:t>
      </w:r>
      <w:r w:rsidR="00B42144" w:rsidRPr="00002918">
        <w:rPr>
          <w:rFonts w:eastAsiaTheme="minorEastAsia"/>
          <w:b/>
          <w:bCs/>
          <w:sz w:val="24"/>
        </w:rPr>
        <w:t>表：</w:t>
      </w:r>
      <w:r w:rsidR="00B42144" w:rsidRPr="00002918">
        <w:rPr>
          <w:rFonts w:eastAsiaTheme="minorEastAsia"/>
          <w:b/>
          <w:bCs/>
          <w:sz w:val="24"/>
          <w:u w:val="single"/>
        </w:rPr>
        <w:t>控制工程</w:t>
      </w:r>
      <w:r w:rsidR="00B42144" w:rsidRPr="00002918">
        <w:rPr>
          <w:rFonts w:eastAsiaTheme="minorEastAsia"/>
          <w:b/>
          <w:bCs/>
          <w:sz w:val="24"/>
        </w:rPr>
        <w:t>全日制专业学位硕士研究生课程设置</w:t>
      </w:r>
    </w:p>
    <w:tbl>
      <w:tblPr>
        <w:tblW w:w="870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426"/>
        <w:gridCol w:w="708"/>
        <w:gridCol w:w="993"/>
        <w:gridCol w:w="2268"/>
        <w:gridCol w:w="567"/>
        <w:gridCol w:w="567"/>
        <w:gridCol w:w="850"/>
        <w:gridCol w:w="913"/>
        <w:gridCol w:w="868"/>
        <w:gridCol w:w="542"/>
      </w:tblGrid>
      <w:tr w:rsidR="00B42144" w:rsidRPr="00002918" w:rsidTr="00933715">
        <w:trPr>
          <w:trHeight w:hRule="exact" w:val="397"/>
          <w:jc w:val="center"/>
        </w:trPr>
        <w:tc>
          <w:tcPr>
            <w:tcW w:w="2127" w:type="dxa"/>
            <w:gridSpan w:val="3"/>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b/>
                <w:color w:val="0D0D0D"/>
                <w:kern w:val="0"/>
                <w:sz w:val="18"/>
                <w:szCs w:val="18"/>
              </w:rPr>
            </w:pPr>
            <w:r w:rsidRPr="00002918">
              <w:rPr>
                <w:b/>
                <w:color w:val="0D0D0D"/>
                <w:kern w:val="0"/>
                <w:sz w:val="18"/>
                <w:szCs w:val="18"/>
              </w:rPr>
              <w:t>院（系）名称</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b/>
                <w:color w:val="0D0D0D"/>
                <w:kern w:val="0"/>
                <w:sz w:val="18"/>
                <w:szCs w:val="18"/>
              </w:rPr>
            </w:pPr>
            <w:r w:rsidRPr="00002918">
              <w:rPr>
                <w:b/>
                <w:color w:val="0D0D0D"/>
                <w:kern w:val="0"/>
                <w:sz w:val="18"/>
                <w:szCs w:val="18"/>
              </w:rPr>
              <w:t>信息与控制学院</w:t>
            </w:r>
          </w:p>
        </w:tc>
        <w:tc>
          <w:tcPr>
            <w:tcW w:w="2897" w:type="dxa"/>
            <w:gridSpan w:val="4"/>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b/>
                <w:color w:val="0D0D0D"/>
                <w:kern w:val="0"/>
                <w:sz w:val="18"/>
                <w:szCs w:val="18"/>
              </w:rPr>
            </w:pPr>
            <w:r w:rsidRPr="00002918">
              <w:rPr>
                <w:b/>
                <w:color w:val="0D0D0D"/>
                <w:kern w:val="0"/>
                <w:sz w:val="18"/>
                <w:szCs w:val="18"/>
              </w:rPr>
              <w:t>学科专业</w:t>
            </w:r>
          </w:p>
        </w:tc>
        <w:tc>
          <w:tcPr>
            <w:tcW w:w="1410" w:type="dxa"/>
            <w:gridSpan w:val="2"/>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b/>
                <w:color w:val="0D0D0D"/>
                <w:kern w:val="0"/>
                <w:sz w:val="18"/>
                <w:szCs w:val="18"/>
              </w:rPr>
            </w:pPr>
            <w:r w:rsidRPr="00002918">
              <w:rPr>
                <w:b/>
                <w:color w:val="0D0D0D"/>
                <w:kern w:val="0"/>
                <w:sz w:val="18"/>
                <w:szCs w:val="18"/>
              </w:rPr>
              <w:t>控制工程</w:t>
            </w:r>
          </w:p>
        </w:tc>
      </w:tr>
      <w:tr w:rsidR="00B42144" w:rsidRPr="00002918" w:rsidTr="00933715">
        <w:trPr>
          <w:trHeight w:hRule="exact" w:val="397"/>
          <w:jc w:val="center"/>
        </w:trPr>
        <w:tc>
          <w:tcPr>
            <w:tcW w:w="1134" w:type="dxa"/>
            <w:gridSpan w:val="2"/>
            <w:tcBorders>
              <w:top w:val="single" w:sz="6" w:space="0" w:color="auto"/>
              <w:left w:val="single" w:sz="8"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b/>
                <w:color w:val="0D0D0D"/>
                <w:kern w:val="0"/>
                <w:sz w:val="18"/>
                <w:szCs w:val="18"/>
              </w:rPr>
            </w:pPr>
            <w:r w:rsidRPr="00002918">
              <w:rPr>
                <w:b/>
                <w:color w:val="0D0D0D"/>
                <w:kern w:val="0"/>
                <w:sz w:val="18"/>
                <w:szCs w:val="18"/>
              </w:rPr>
              <w:t>组别</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b/>
                <w:color w:val="0D0D0D"/>
                <w:kern w:val="0"/>
                <w:sz w:val="18"/>
                <w:szCs w:val="18"/>
              </w:rPr>
            </w:pPr>
            <w:r w:rsidRPr="00002918">
              <w:rPr>
                <w:b/>
                <w:color w:val="0D0D0D"/>
                <w:kern w:val="0"/>
                <w:sz w:val="18"/>
                <w:szCs w:val="18"/>
              </w:rPr>
              <w:t>课程编号</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b/>
                <w:color w:val="0D0D0D"/>
                <w:kern w:val="0"/>
                <w:sz w:val="18"/>
                <w:szCs w:val="18"/>
              </w:rPr>
            </w:pPr>
            <w:r w:rsidRPr="00002918">
              <w:rPr>
                <w:b/>
                <w:color w:val="0D0D0D"/>
                <w:kern w:val="0"/>
                <w:sz w:val="18"/>
                <w:szCs w:val="18"/>
              </w:rPr>
              <w:t>课程名称</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b/>
                <w:color w:val="0D0D0D"/>
                <w:kern w:val="0"/>
                <w:sz w:val="18"/>
                <w:szCs w:val="18"/>
              </w:rPr>
            </w:pPr>
            <w:r w:rsidRPr="00002918">
              <w:rPr>
                <w:b/>
                <w:color w:val="0D0D0D"/>
                <w:kern w:val="0"/>
                <w:sz w:val="18"/>
                <w:szCs w:val="18"/>
              </w:rPr>
              <w:t>学时</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b/>
                <w:color w:val="0D0D0D"/>
                <w:kern w:val="0"/>
                <w:sz w:val="18"/>
                <w:szCs w:val="18"/>
              </w:rPr>
            </w:pPr>
            <w:r w:rsidRPr="00002918">
              <w:rPr>
                <w:b/>
                <w:color w:val="0D0D0D"/>
                <w:kern w:val="0"/>
                <w:sz w:val="18"/>
                <w:szCs w:val="18"/>
              </w:rPr>
              <w:t>学分</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b/>
                <w:color w:val="0D0D0D"/>
                <w:kern w:val="0"/>
                <w:sz w:val="18"/>
                <w:szCs w:val="18"/>
              </w:rPr>
            </w:pPr>
            <w:r w:rsidRPr="00002918">
              <w:rPr>
                <w:b/>
                <w:color w:val="0D0D0D"/>
                <w:kern w:val="0"/>
                <w:sz w:val="18"/>
                <w:szCs w:val="18"/>
              </w:rPr>
              <w:t>开课学期</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b/>
                <w:color w:val="0D0D0D"/>
                <w:kern w:val="0"/>
                <w:sz w:val="18"/>
                <w:szCs w:val="18"/>
              </w:rPr>
            </w:pPr>
            <w:r w:rsidRPr="00002918">
              <w:rPr>
                <w:b/>
                <w:color w:val="0D0D0D"/>
                <w:kern w:val="0"/>
                <w:sz w:val="18"/>
                <w:szCs w:val="18"/>
              </w:rPr>
              <w:t>授课方式</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b/>
                <w:color w:val="0D0D0D"/>
                <w:kern w:val="0"/>
                <w:sz w:val="18"/>
                <w:szCs w:val="18"/>
              </w:rPr>
            </w:pPr>
            <w:r w:rsidRPr="00002918">
              <w:rPr>
                <w:b/>
                <w:color w:val="0D0D0D"/>
                <w:kern w:val="0"/>
                <w:sz w:val="18"/>
                <w:szCs w:val="18"/>
              </w:rPr>
              <w:t>考核方式</w:t>
            </w:r>
          </w:p>
        </w:tc>
        <w:tc>
          <w:tcPr>
            <w:tcW w:w="542" w:type="dxa"/>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b/>
                <w:color w:val="0D0D0D"/>
                <w:kern w:val="0"/>
                <w:sz w:val="18"/>
                <w:szCs w:val="18"/>
              </w:rPr>
            </w:pPr>
            <w:r w:rsidRPr="00002918">
              <w:rPr>
                <w:b/>
                <w:color w:val="0D0D0D"/>
                <w:kern w:val="0"/>
                <w:sz w:val="18"/>
                <w:szCs w:val="18"/>
              </w:rPr>
              <w:t>备注</w:t>
            </w:r>
          </w:p>
        </w:tc>
      </w:tr>
      <w:tr w:rsidR="00B42144" w:rsidRPr="00002918" w:rsidTr="00933715">
        <w:trPr>
          <w:trHeight w:hRule="exact" w:val="703"/>
          <w:jc w:val="center"/>
        </w:trPr>
        <w:tc>
          <w:tcPr>
            <w:tcW w:w="1134" w:type="dxa"/>
            <w:gridSpan w:val="2"/>
            <w:vMerge w:val="restart"/>
            <w:tcBorders>
              <w:top w:val="single" w:sz="6" w:space="0" w:color="auto"/>
              <w:left w:val="single" w:sz="8" w:space="0" w:color="auto"/>
              <w:right w:val="single" w:sz="6" w:space="0" w:color="auto"/>
            </w:tcBorders>
            <w:tcMar>
              <w:top w:w="15" w:type="dxa"/>
              <w:left w:w="15" w:type="dxa"/>
              <w:bottom w:w="15" w:type="dxa"/>
              <w:right w:w="15" w:type="dxa"/>
            </w:tcMar>
            <w:vAlign w:val="center"/>
          </w:tcPr>
          <w:p w:rsidR="00B42144" w:rsidRPr="00002918" w:rsidRDefault="00B42144" w:rsidP="000D3D18">
            <w:pPr>
              <w:adjustRightInd w:val="0"/>
              <w:snapToGrid w:val="0"/>
              <w:jc w:val="center"/>
              <w:rPr>
                <w:rFonts w:eastAsia="仿宋_GB2312"/>
                <w:color w:val="0D0D0D"/>
                <w:sz w:val="18"/>
                <w:szCs w:val="18"/>
              </w:rPr>
            </w:pPr>
            <w:r w:rsidRPr="00002918">
              <w:rPr>
                <w:rFonts w:eastAsia="仿宋_GB2312"/>
                <w:color w:val="0D0D0D"/>
                <w:sz w:val="18"/>
                <w:szCs w:val="18"/>
              </w:rPr>
              <w:t>A</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5A2FE3" w:rsidP="000D3D18">
            <w:pPr>
              <w:widowControl/>
              <w:jc w:val="center"/>
              <w:rPr>
                <w:color w:val="0D0D0D"/>
                <w:kern w:val="0"/>
                <w:sz w:val="18"/>
                <w:szCs w:val="18"/>
              </w:rPr>
            </w:pPr>
            <w:r w:rsidRPr="00002918">
              <w:rPr>
                <w:color w:val="0D0D0D"/>
                <w:kern w:val="0"/>
                <w:sz w:val="18"/>
                <w:szCs w:val="18"/>
              </w:rPr>
              <w:t>s</w:t>
            </w:r>
            <w:r w:rsidR="00B42144" w:rsidRPr="00002918">
              <w:rPr>
                <w:color w:val="0D0D0D"/>
                <w:kern w:val="0"/>
                <w:sz w:val="18"/>
                <w:szCs w:val="18"/>
              </w:rPr>
              <w:t>000801</w:t>
            </w:r>
          </w:p>
        </w:tc>
        <w:tc>
          <w:tcPr>
            <w:tcW w:w="2268" w:type="dxa"/>
            <w:tcMar>
              <w:top w:w="15" w:type="dxa"/>
              <w:left w:w="15" w:type="dxa"/>
              <w:bottom w:w="15" w:type="dxa"/>
              <w:right w:w="15" w:type="dxa"/>
            </w:tcMar>
            <w:vAlign w:val="center"/>
          </w:tcPr>
          <w:p w:rsidR="00B42144" w:rsidRPr="00002918" w:rsidRDefault="00B42144" w:rsidP="000D3D18">
            <w:pPr>
              <w:widowControl/>
              <w:jc w:val="center"/>
              <w:rPr>
                <w:kern w:val="0"/>
                <w:sz w:val="18"/>
                <w:szCs w:val="18"/>
              </w:rPr>
            </w:pPr>
            <w:r w:rsidRPr="00002918">
              <w:rPr>
                <w:sz w:val="18"/>
                <w:szCs w:val="18"/>
              </w:rPr>
              <w:t>中国特色社会主义理论与实践研究</w:t>
            </w:r>
          </w:p>
        </w:tc>
        <w:tc>
          <w:tcPr>
            <w:tcW w:w="567"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36</w:t>
            </w:r>
          </w:p>
        </w:tc>
        <w:tc>
          <w:tcPr>
            <w:tcW w:w="567"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2</w:t>
            </w:r>
          </w:p>
        </w:tc>
        <w:tc>
          <w:tcPr>
            <w:tcW w:w="850"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1</w:t>
            </w:r>
          </w:p>
        </w:tc>
        <w:tc>
          <w:tcPr>
            <w:tcW w:w="913"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面授讲课</w:t>
            </w:r>
          </w:p>
        </w:tc>
        <w:tc>
          <w:tcPr>
            <w:tcW w:w="868"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考试</w:t>
            </w:r>
          </w:p>
        </w:tc>
        <w:tc>
          <w:tcPr>
            <w:tcW w:w="542" w:type="dxa"/>
            <w:tcBorders>
              <w:top w:val="single" w:sz="6" w:space="0" w:color="auto"/>
              <w:left w:val="single" w:sz="6" w:space="0" w:color="auto"/>
              <w:bottom w:val="single" w:sz="6" w:space="0" w:color="auto"/>
              <w:right w:val="single" w:sz="8"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p>
        </w:tc>
      </w:tr>
      <w:tr w:rsidR="00B42144" w:rsidRPr="00002918" w:rsidTr="00933715">
        <w:trPr>
          <w:trHeight w:hRule="exact" w:val="397"/>
          <w:jc w:val="center"/>
        </w:trPr>
        <w:tc>
          <w:tcPr>
            <w:tcW w:w="1134" w:type="dxa"/>
            <w:gridSpan w:val="2"/>
            <w:vMerge/>
            <w:tcBorders>
              <w:left w:val="single" w:sz="8" w:space="0" w:color="auto"/>
              <w:right w:val="single" w:sz="6" w:space="0" w:color="auto"/>
            </w:tcBorders>
            <w:tcMar>
              <w:top w:w="15" w:type="dxa"/>
              <w:left w:w="15" w:type="dxa"/>
              <w:bottom w:w="15" w:type="dxa"/>
              <w:right w:w="15" w:type="dxa"/>
            </w:tcMar>
            <w:vAlign w:val="center"/>
          </w:tcPr>
          <w:p w:rsidR="00B42144" w:rsidRPr="00002918" w:rsidRDefault="00B42144" w:rsidP="000D3D18">
            <w:pPr>
              <w:adjustRightInd w:val="0"/>
              <w:snapToGrid w:val="0"/>
              <w:jc w:val="center"/>
              <w:rPr>
                <w:rFonts w:eastAsia="仿宋_GB2312"/>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5A2FE3" w:rsidP="000D3D18">
            <w:pPr>
              <w:widowControl/>
              <w:jc w:val="center"/>
              <w:rPr>
                <w:color w:val="0D0D0D"/>
                <w:kern w:val="0"/>
                <w:sz w:val="18"/>
                <w:szCs w:val="18"/>
              </w:rPr>
            </w:pPr>
            <w:r w:rsidRPr="00002918">
              <w:rPr>
                <w:color w:val="0D0D0D"/>
                <w:kern w:val="0"/>
                <w:sz w:val="18"/>
                <w:szCs w:val="18"/>
              </w:rPr>
              <w:t>s</w:t>
            </w:r>
            <w:r w:rsidR="00B42144" w:rsidRPr="00002918">
              <w:rPr>
                <w:color w:val="0D0D0D"/>
                <w:kern w:val="0"/>
                <w:sz w:val="18"/>
                <w:szCs w:val="18"/>
              </w:rPr>
              <w:t>000802</w:t>
            </w:r>
          </w:p>
        </w:tc>
        <w:tc>
          <w:tcPr>
            <w:tcW w:w="2268"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自然辩证法概论</w:t>
            </w:r>
          </w:p>
        </w:tc>
        <w:tc>
          <w:tcPr>
            <w:tcW w:w="567"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18</w:t>
            </w:r>
          </w:p>
        </w:tc>
        <w:tc>
          <w:tcPr>
            <w:tcW w:w="567"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1</w:t>
            </w:r>
          </w:p>
        </w:tc>
        <w:tc>
          <w:tcPr>
            <w:tcW w:w="850"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2</w:t>
            </w:r>
          </w:p>
        </w:tc>
        <w:tc>
          <w:tcPr>
            <w:tcW w:w="913"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面授讲课</w:t>
            </w:r>
          </w:p>
        </w:tc>
        <w:tc>
          <w:tcPr>
            <w:tcW w:w="868"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考试</w:t>
            </w:r>
          </w:p>
        </w:tc>
        <w:tc>
          <w:tcPr>
            <w:tcW w:w="542" w:type="dxa"/>
            <w:tcBorders>
              <w:top w:val="single" w:sz="6" w:space="0" w:color="auto"/>
              <w:left w:val="single" w:sz="6" w:space="0" w:color="auto"/>
              <w:right w:val="single" w:sz="8"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p>
        </w:tc>
      </w:tr>
      <w:tr w:rsidR="00B42144" w:rsidRPr="00002918" w:rsidTr="00933715">
        <w:trPr>
          <w:trHeight w:hRule="exact" w:val="397"/>
          <w:jc w:val="center"/>
        </w:trPr>
        <w:tc>
          <w:tcPr>
            <w:tcW w:w="1134" w:type="dxa"/>
            <w:gridSpan w:val="2"/>
            <w:vMerge/>
            <w:tcBorders>
              <w:left w:val="single" w:sz="8" w:space="0" w:color="auto"/>
              <w:right w:val="single" w:sz="6" w:space="0" w:color="auto"/>
            </w:tcBorders>
            <w:tcMar>
              <w:top w:w="15" w:type="dxa"/>
              <w:left w:w="15" w:type="dxa"/>
              <w:bottom w:w="15" w:type="dxa"/>
              <w:right w:w="15" w:type="dxa"/>
            </w:tcMar>
            <w:vAlign w:val="center"/>
          </w:tcPr>
          <w:p w:rsidR="00B42144" w:rsidRPr="00002918" w:rsidRDefault="00B42144" w:rsidP="000D3D18">
            <w:pPr>
              <w:rPr>
                <w:color w:val="0D0D0D"/>
                <w:sz w:val="18"/>
                <w:szCs w:val="18"/>
              </w:rPr>
            </w:pPr>
          </w:p>
        </w:tc>
        <w:tc>
          <w:tcPr>
            <w:tcW w:w="993" w:type="dxa"/>
            <w:tcMar>
              <w:top w:w="15" w:type="dxa"/>
              <w:left w:w="15" w:type="dxa"/>
              <w:bottom w:w="15" w:type="dxa"/>
              <w:right w:w="15" w:type="dxa"/>
            </w:tcMar>
            <w:vAlign w:val="center"/>
          </w:tcPr>
          <w:p w:rsidR="00B42144" w:rsidRPr="00002918" w:rsidRDefault="005A2FE3" w:rsidP="000D3D18">
            <w:pPr>
              <w:widowControl/>
              <w:spacing w:line="300" w:lineRule="auto"/>
              <w:jc w:val="center"/>
              <w:rPr>
                <w:kern w:val="0"/>
                <w:sz w:val="18"/>
                <w:szCs w:val="18"/>
              </w:rPr>
            </w:pPr>
            <w:r w:rsidRPr="00002918">
              <w:rPr>
                <w:kern w:val="0"/>
                <w:sz w:val="18"/>
                <w:szCs w:val="18"/>
              </w:rPr>
              <w:t>s</w:t>
            </w:r>
            <w:r w:rsidR="00B42144" w:rsidRPr="00002918">
              <w:rPr>
                <w:kern w:val="0"/>
                <w:sz w:val="18"/>
                <w:szCs w:val="18"/>
              </w:rPr>
              <w:t>999031</w:t>
            </w:r>
          </w:p>
        </w:tc>
        <w:tc>
          <w:tcPr>
            <w:tcW w:w="2268" w:type="dxa"/>
            <w:tcMar>
              <w:top w:w="15" w:type="dxa"/>
              <w:left w:w="15" w:type="dxa"/>
              <w:bottom w:w="15" w:type="dxa"/>
              <w:right w:w="15" w:type="dxa"/>
            </w:tcMar>
            <w:vAlign w:val="center"/>
          </w:tcPr>
          <w:p w:rsidR="00B42144" w:rsidRPr="00002918" w:rsidRDefault="00B42144" w:rsidP="000D3D18">
            <w:pPr>
              <w:widowControl/>
              <w:jc w:val="center"/>
              <w:rPr>
                <w:sz w:val="18"/>
                <w:szCs w:val="18"/>
              </w:rPr>
            </w:pPr>
            <w:r w:rsidRPr="00002918">
              <w:rPr>
                <w:sz w:val="18"/>
                <w:szCs w:val="18"/>
              </w:rPr>
              <w:t>PET</w:t>
            </w:r>
            <w:r w:rsidR="005A2FE3" w:rsidRPr="00002918">
              <w:rPr>
                <w:sz w:val="18"/>
                <w:szCs w:val="18"/>
              </w:rPr>
              <w:t>S</w:t>
            </w:r>
            <w:r w:rsidRPr="00002918">
              <w:rPr>
                <w:sz w:val="18"/>
                <w:szCs w:val="18"/>
              </w:rPr>
              <w:t>-5</w:t>
            </w:r>
          </w:p>
        </w:tc>
        <w:tc>
          <w:tcPr>
            <w:tcW w:w="567"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32</w:t>
            </w:r>
          </w:p>
        </w:tc>
        <w:tc>
          <w:tcPr>
            <w:tcW w:w="567"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2</w:t>
            </w:r>
          </w:p>
        </w:tc>
        <w:tc>
          <w:tcPr>
            <w:tcW w:w="850"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1</w:t>
            </w:r>
          </w:p>
        </w:tc>
        <w:tc>
          <w:tcPr>
            <w:tcW w:w="913"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面授讲课</w:t>
            </w:r>
          </w:p>
        </w:tc>
        <w:tc>
          <w:tcPr>
            <w:tcW w:w="868"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考试</w:t>
            </w:r>
          </w:p>
        </w:tc>
        <w:tc>
          <w:tcPr>
            <w:tcW w:w="542" w:type="dxa"/>
            <w:tcMar>
              <w:top w:w="15" w:type="dxa"/>
              <w:left w:w="15" w:type="dxa"/>
              <w:bottom w:w="15" w:type="dxa"/>
              <w:right w:w="15" w:type="dxa"/>
            </w:tcMar>
          </w:tcPr>
          <w:p w:rsidR="00B42144" w:rsidRPr="00002918" w:rsidRDefault="00B42144" w:rsidP="000D3D18">
            <w:pPr>
              <w:widowControl/>
              <w:spacing w:line="300" w:lineRule="auto"/>
              <w:jc w:val="center"/>
              <w:rPr>
                <w:kern w:val="0"/>
                <w:sz w:val="18"/>
                <w:szCs w:val="18"/>
              </w:rPr>
            </w:pPr>
          </w:p>
        </w:tc>
      </w:tr>
      <w:tr w:rsidR="00B42144" w:rsidRPr="00002918" w:rsidTr="00933715">
        <w:trPr>
          <w:trHeight w:hRule="exact" w:val="397"/>
          <w:jc w:val="center"/>
        </w:trPr>
        <w:tc>
          <w:tcPr>
            <w:tcW w:w="1134" w:type="dxa"/>
            <w:gridSpan w:val="2"/>
            <w:vMerge/>
            <w:tcBorders>
              <w:left w:val="single" w:sz="8"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rPr>
                <w:color w:val="0D0D0D"/>
                <w:sz w:val="18"/>
                <w:szCs w:val="18"/>
              </w:rPr>
            </w:pPr>
          </w:p>
        </w:tc>
        <w:tc>
          <w:tcPr>
            <w:tcW w:w="993" w:type="dxa"/>
            <w:tcMar>
              <w:top w:w="15" w:type="dxa"/>
              <w:left w:w="15" w:type="dxa"/>
              <w:bottom w:w="15" w:type="dxa"/>
              <w:right w:w="15" w:type="dxa"/>
            </w:tcMar>
            <w:vAlign w:val="center"/>
          </w:tcPr>
          <w:p w:rsidR="00B42144" w:rsidRPr="00002918" w:rsidRDefault="00933715" w:rsidP="000D3D18">
            <w:pPr>
              <w:widowControl/>
              <w:spacing w:line="300" w:lineRule="auto"/>
              <w:jc w:val="center"/>
              <w:rPr>
                <w:kern w:val="0"/>
                <w:sz w:val="18"/>
                <w:szCs w:val="18"/>
              </w:rPr>
            </w:pPr>
            <w:r w:rsidRPr="00933715">
              <w:rPr>
                <w:kern w:val="0"/>
                <w:sz w:val="18"/>
                <w:szCs w:val="18"/>
              </w:rPr>
              <w:t>s006091</w:t>
            </w:r>
          </w:p>
        </w:tc>
        <w:tc>
          <w:tcPr>
            <w:tcW w:w="2268" w:type="dxa"/>
            <w:tcMar>
              <w:top w:w="15" w:type="dxa"/>
              <w:left w:w="15" w:type="dxa"/>
              <w:bottom w:w="15" w:type="dxa"/>
              <w:right w:w="15" w:type="dxa"/>
            </w:tcMar>
            <w:vAlign w:val="center"/>
          </w:tcPr>
          <w:p w:rsidR="00B42144" w:rsidRPr="00002918" w:rsidRDefault="00B42144" w:rsidP="000D3D18">
            <w:pPr>
              <w:widowControl/>
              <w:jc w:val="center"/>
              <w:rPr>
                <w:sz w:val="18"/>
                <w:szCs w:val="18"/>
              </w:rPr>
            </w:pPr>
            <w:r w:rsidRPr="00002918">
              <w:rPr>
                <w:sz w:val="18"/>
                <w:szCs w:val="18"/>
              </w:rPr>
              <w:t>科技写作</w:t>
            </w:r>
          </w:p>
        </w:tc>
        <w:tc>
          <w:tcPr>
            <w:tcW w:w="567"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16</w:t>
            </w:r>
          </w:p>
        </w:tc>
        <w:tc>
          <w:tcPr>
            <w:tcW w:w="567"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1</w:t>
            </w:r>
          </w:p>
        </w:tc>
        <w:tc>
          <w:tcPr>
            <w:tcW w:w="850"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1</w:t>
            </w:r>
          </w:p>
        </w:tc>
        <w:tc>
          <w:tcPr>
            <w:tcW w:w="913"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面授讲课</w:t>
            </w:r>
          </w:p>
        </w:tc>
        <w:tc>
          <w:tcPr>
            <w:tcW w:w="868"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考试</w:t>
            </w:r>
          </w:p>
        </w:tc>
        <w:tc>
          <w:tcPr>
            <w:tcW w:w="542" w:type="dxa"/>
            <w:tcMar>
              <w:top w:w="15" w:type="dxa"/>
              <w:left w:w="15" w:type="dxa"/>
              <w:bottom w:w="15" w:type="dxa"/>
              <w:right w:w="15" w:type="dxa"/>
            </w:tcMar>
          </w:tcPr>
          <w:p w:rsidR="00B42144" w:rsidRPr="00002918" w:rsidRDefault="00B42144" w:rsidP="000D3D18">
            <w:pPr>
              <w:widowControl/>
              <w:spacing w:line="300" w:lineRule="auto"/>
              <w:jc w:val="center"/>
              <w:rPr>
                <w:kern w:val="0"/>
                <w:sz w:val="18"/>
                <w:szCs w:val="18"/>
              </w:rPr>
            </w:pPr>
          </w:p>
        </w:tc>
      </w:tr>
      <w:tr w:rsidR="00B42144" w:rsidRPr="00002918" w:rsidTr="00933715">
        <w:trPr>
          <w:trHeight w:hRule="exact" w:val="397"/>
          <w:jc w:val="center"/>
        </w:trPr>
        <w:tc>
          <w:tcPr>
            <w:tcW w:w="426" w:type="dxa"/>
            <w:vMerge w:val="restart"/>
            <w:tcBorders>
              <w:top w:val="single" w:sz="6" w:space="0" w:color="auto"/>
              <w:left w:val="single" w:sz="8" w:space="0" w:color="auto"/>
              <w:bottom w:val="single" w:sz="6" w:space="0" w:color="auto"/>
              <w:right w:val="single" w:sz="6" w:space="0" w:color="auto"/>
            </w:tcBorders>
            <w:vAlign w:val="center"/>
          </w:tcPr>
          <w:p w:rsidR="00B42144" w:rsidRPr="00002918" w:rsidRDefault="00B42144" w:rsidP="000D3D18">
            <w:pPr>
              <w:widowControl/>
              <w:adjustRightInd w:val="0"/>
              <w:snapToGrid w:val="0"/>
              <w:jc w:val="center"/>
              <w:rPr>
                <w:color w:val="0D0D0D"/>
                <w:kern w:val="0"/>
                <w:sz w:val="18"/>
                <w:szCs w:val="18"/>
              </w:rPr>
            </w:pPr>
            <w:bookmarkStart w:id="122" w:name="_Hlk480204179"/>
            <w:r w:rsidRPr="00002918">
              <w:rPr>
                <w:rFonts w:eastAsia="仿宋_GB2312"/>
                <w:color w:val="0D0D0D"/>
                <w:sz w:val="18"/>
                <w:szCs w:val="18"/>
              </w:rPr>
              <w:t>B</w:t>
            </w:r>
          </w:p>
        </w:tc>
        <w:tc>
          <w:tcPr>
            <w:tcW w:w="708" w:type="dxa"/>
            <w:vMerge w:val="restart"/>
            <w:tcBorders>
              <w:top w:val="single" w:sz="6" w:space="0" w:color="auto"/>
              <w:left w:val="single" w:sz="6" w:space="0" w:color="auto"/>
              <w:right w:val="single" w:sz="6" w:space="0" w:color="auto"/>
            </w:tcBorders>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基础理论课程</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sz w:val="18"/>
                <w:szCs w:val="18"/>
              </w:rPr>
              <w:t>z006001</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矩阵论</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48</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3</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1</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考试</w:t>
            </w:r>
          </w:p>
        </w:tc>
        <w:tc>
          <w:tcPr>
            <w:tcW w:w="542" w:type="dxa"/>
            <w:vMerge w:val="restart"/>
            <w:tcBorders>
              <w:top w:val="single" w:sz="6" w:space="0" w:color="auto"/>
              <w:left w:val="single" w:sz="6" w:space="0" w:color="auto"/>
              <w:right w:val="single" w:sz="8" w:space="0" w:color="auto"/>
            </w:tcBorders>
            <w:tcMar>
              <w:top w:w="15" w:type="dxa"/>
              <w:left w:w="15" w:type="dxa"/>
              <w:bottom w:w="15" w:type="dxa"/>
              <w:right w:w="15" w:type="dxa"/>
            </w:tcMar>
            <w:vAlign w:val="center"/>
          </w:tcPr>
          <w:p w:rsidR="00B42144" w:rsidRPr="00002918" w:rsidRDefault="00B42144" w:rsidP="00EA2094">
            <w:pPr>
              <w:adjustRightInd w:val="0"/>
              <w:snapToGrid w:val="0"/>
              <w:jc w:val="center"/>
              <w:rPr>
                <w:color w:val="0D0D0D"/>
                <w:kern w:val="0"/>
                <w:sz w:val="18"/>
                <w:szCs w:val="18"/>
              </w:rPr>
            </w:pPr>
            <w:r w:rsidRPr="00002918">
              <w:rPr>
                <w:kern w:val="0"/>
                <w:sz w:val="18"/>
                <w:szCs w:val="18"/>
              </w:rPr>
              <w:t>不少于</w:t>
            </w:r>
            <w:r w:rsidRPr="00002918">
              <w:rPr>
                <w:kern w:val="0"/>
                <w:sz w:val="18"/>
                <w:szCs w:val="18"/>
              </w:rPr>
              <w:t>9</w:t>
            </w:r>
            <w:r w:rsidRPr="00002918">
              <w:rPr>
                <w:kern w:val="0"/>
                <w:sz w:val="18"/>
                <w:szCs w:val="18"/>
              </w:rPr>
              <w:t>学分</w:t>
            </w:r>
          </w:p>
        </w:tc>
      </w:tr>
      <w:tr w:rsidR="00B42144" w:rsidRPr="00002918" w:rsidTr="00933715">
        <w:trPr>
          <w:trHeight w:hRule="exact" w:val="397"/>
          <w:jc w:val="center"/>
        </w:trPr>
        <w:tc>
          <w:tcPr>
            <w:tcW w:w="426" w:type="dxa"/>
            <w:vMerge/>
            <w:tcBorders>
              <w:top w:val="single" w:sz="6" w:space="0" w:color="auto"/>
              <w:left w:val="single" w:sz="8" w:space="0" w:color="auto"/>
              <w:bottom w:val="single" w:sz="6" w:space="0" w:color="auto"/>
              <w:right w:val="single" w:sz="6" w:space="0" w:color="auto"/>
            </w:tcBorders>
            <w:vAlign w:val="center"/>
          </w:tcPr>
          <w:p w:rsidR="00B42144" w:rsidRPr="00002918" w:rsidRDefault="00B42144" w:rsidP="000D3D18">
            <w:pPr>
              <w:rPr>
                <w:color w:val="0D0D0D"/>
                <w:sz w:val="18"/>
                <w:szCs w:val="18"/>
              </w:rPr>
            </w:pPr>
          </w:p>
        </w:tc>
        <w:tc>
          <w:tcPr>
            <w:tcW w:w="708" w:type="dxa"/>
            <w:vMerge/>
            <w:tcBorders>
              <w:left w:val="single" w:sz="6" w:space="0" w:color="auto"/>
              <w:right w:val="single" w:sz="6" w:space="0" w:color="auto"/>
            </w:tcBorders>
            <w:vAlign w:val="center"/>
          </w:tcPr>
          <w:p w:rsidR="00B42144" w:rsidRPr="00002918" w:rsidRDefault="00B42144" w:rsidP="000D3D18">
            <w:pPr>
              <w:rPr>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sz w:val="18"/>
                <w:szCs w:val="18"/>
              </w:rPr>
              <w:t>z006002</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数值分析</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48</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3</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1</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考试</w:t>
            </w:r>
          </w:p>
        </w:tc>
        <w:tc>
          <w:tcPr>
            <w:tcW w:w="542" w:type="dxa"/>
            <w:vMerge/>
            <w:tcBorders>
              <w:left w:val="single" w:sz="6" w:space="0" w:color="auto"/>
              <w:right w:val="single" w:sz="8" w:space="0" w:color="auto"/>
            </w:tcBorders>
            <w:vAlign w:val="center"/>
          </w:tcPr>
          <w:p w:rsidR="00B42144" w:rsidRPr="00002918" w:rsidRDefault="00B42144" w:rsidP="00EA2094">
            <w:pPr>
              <w:adjustRightInd w:val="0"/>
              <w:snapToGrid w:val="0"/>
              <w:jc w:val="center"/>
              <w:rPr>
                <w:color w:val="0D0D0D"/>
                <w:sz w:val="18"/>
                <w:szCs w:val="18"/>
              </w:rPr>
            </w:pPr>
          </w:p>
        </w:tc>
      </w:tr>
      <w:bookmarkEnd w:id="122"/>
      <w:tr w:rsidR="00B42144" w:rsidRPr="00002918" w:rsidTr="00933715">
        <w:trPr>
          <w:trHeight w:hRule="exact" w:val="397"/>
          <w:jc w:val="center"/>
        </w:trPr>
        <w:tc>
          <w:tcPr>
            <w:tcW w:w="426" w:type="dxa"/>
            <w:vMerge/>
            <w:tcBorders>
              <w:top w:val="single" w:sz="6" w:space="0" w:color="auto"/>
              <w:left w:val="single" w:sz="8" w:space="0" w:color="auto"/>
              <w:bottom w:val="single" w:sz="6" w:space="0" w:color="auto"/>
              <w:right w:val="single" w:sz="6" w:space="0" w:color="auto"/>
            </w:tcBorders>
            <w:vAlign w:val="center"/>
          </w:tcPr>
          <w:p w:rsidR="00B42144" w:rsidRPr="00002918" w:rsidRDefault="00B42144" w:rsidP="000D3D18">
            <w:pPr>
              <w:rPr>
                <w:color w:val="0D0D0D"/>
                <w:sz w:val="18"/>
                <w:szCs w:val="18"/>
              </w:rPr>
            </w:pPr>
          </w:p>
        </w:tc>
        <w:tc>
          <w:tcPr>
            <w:tcW w:w="708" w:type="dxa"/>
            <w:vMerge w:val="restart"/>
            <w:tcBorders>
              <w:top w:val="single" w:sz="6" w:space="0" w:color="auto"/>
              <w:left w:val="single" w:sz="6" w:space="0" w:color="auto"/>
              <w:bottom w:val="single" w:sz="6" w:space="0" w:color="auto"/>
              <w:right w:val="single" w:sz="6" w:space="0" w:color="auto"/>
            </w:tcBorders>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专业技术课程</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sz w:val="18"/>
                <w:szCs w:val="18"/>
              </w:rPr>
              <w:t>z006024</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线性系统理论</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48</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3</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1</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考试</w:t>
            </w:r>
          </w:p>
        </w:tc>
        <w:tc>
          <w:tcPr>
            <w:tcW w:w="542" w:type="dxa"/>
            <w:vMerge/>
            <w:tcBorders>
              <w:left w:val="single" w:sz="6" w:space="0" w:color="auto"/>
              <w:right w:val="single" w:sz="8" w:space="0" w:color="auto"/>
            </w:tcBorders>
            <w:vAlign w:val="center"/>
          </w:tcPr>
          <w:p w:rsidR="00B42144" w:rsidRPr="00002918" w:rsidRDefault="00B42144" w:rsidP="00EA2094">
            <w:pPr>
              <w:adjustRightInd w:val="0"/>
              <w:snapToGrid w:val="0"/>
              <w:jc w:val="center"/>
              <w:rPr>
                <w:color w:val="0D0D0D"/>
                <w:kern w:val="0"/>
                <w:sz w:val="18"/>
                <w:szCs w:val="18"/>
              </w:rPr>
            </w:pPr>
          </w:p>
        </w:tc>
      </w:tr>
      <w:tr w:rsidR="00B42144" w:rsidRPr="00002918" w:rsidTr="00933715">
        <w:trPr>
          <w:trHeight w:hRule="exact" w:val="397"/>
          <w:jc w:val="center"/>
        </w:trPr>
        <w:tc>
          <w:tcPr>
            <w:tcW w:w="426" w:type="dxa"/>
            <w:vMerge/>
            <w:tcBorders>
              <w:top w:val="single" w:sz="6" w:space="0" w:color="auto"/>
              <w:left w:val="single" w:sz="8" w:space="0" w:color="auto"/>
              <w:bottom w:val="single" w:sz="6" w:space="0" w:color="auto"/>
              <w:right w:val="single" w:sz="6" w:space="0" w:color="auto"/>
            </w:tcBorders>
            <w:vAlign w:val="center"/>
          </w:tcPr>
          <w:p w:rsidR="00B42144" w:rsidRPr="00002918" w:rsidRDefault="00B42144" w:rsidP="000D3D18">
            <w:pPr>
              <w:rPr>
                <w:color w:val="0D0D0D"/>
                <w:sz w:val="18"/>
                <w:szCs w:val="18"/>
              </w:rPr>
            </w:pPr>
          </w:p>
        </w:tc>
        <w:tc>
          <w:tcPr>
            <w:tcW w:w="708" w:type="dxa"/>
            <w:vMerge/>
            <w:tcBorders>
              <w:top w:val="single" w:sz="6" w:space="0" w:color="auto"/>
              <w:left w:val="single" w:sz="6" w:space="0" w:color="auto"/>
              <w:bottom w:val="single" w:sz="6" w:space="0" w:color="auto"/>
              <w:right w:val="single" w:sz="6" w:space="0" w:color="auto"/>
            </w:tcBorders>
            <w:vAlign w:val="center"/>
          </w:tcPr>
          <w:p w:rsidR="00B42144" w:rsidRPr="00002918" w:rsidRDefault="00B42144" w:rsidP="000D3D18">
            <w:pPr>
              <w:rPr>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z006003</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jc w:val="center"/>
              <w:rPr>
                <w:color w:val="0D0D0D"/>
                <w:kern w:val="0"/>
                <w:sz w:val="18"/>
                <w:szCs w:val="18"/>
              </w:rPr>
            </w:pPr>
            <w:r w:rsidRPr="00002918">
              <w:rPr>
                <w:color w:val="0D0D0D"/>
                <w:kern w:val="0"/>
                <w:sz w:val="18"/>
                <w:szCs w:val="18"/>
              </w:rPr>
              <w:t>现代信号处理</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jc w:val="center"/>
              <w:rPr>
                <w:color w:val="0D0D0D"/>
                <w:kern w:val="0"/>
                <w:sz w:val="18"/>
                <w:szCs w:val="18"/>
              </w:rPr>
            </w:pPr>
            <w:r w:rsidRPr="00002918">
              <w:rPr>
                <w:color w:val="0D0D0D"/>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jc w:val="center"/>
              <w:rPr>
                <w:color w:val="0D0D0D"/>
                <w:kern w:val="0"/>
                <w:sz w:val="18"/>
                <w:szCs w:val="18"/>
              </w:rPr>
            </w:pPr>
            <w:r w:rsidRPr="00002918">
              <w:rPr>
                <w:color w:val="0D0D0D"/>
                <w:kern w:val="0"/>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jc w:val="center"/>
              <w:rPr>
                <w:color w:val="0D0D0D"/>
                <w:kern w:val="0"/>
                <w:sz w:val="18"/>
                <w:szCs w:val="18"/>
              </w:rPr>
            </w:pPr>
            <w:r w:rsidRPr="00002918">
              <w:rPr>
                <w:color w:val="0D0D0D"/>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jc w:val="center"/>
              <w:rPr>
                <w:color w:val="0D0D0D"/>
                <w:kern w:val="0"/>
                <w:sz w:val="18"/>
                <w:szCs w:val="18"/>
              </w:rPr>
            </w:pPr>
            <w:r w:rsidRPr="00002918">
              <w:rPr>
                <w:color w:val="0D0D0D"/>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jc w:val="center"/>
              <w:rPr>
                <w:color w:val="0D0D0D"/>
                <w:kern w:val="0"/>
                <w:sz w:val="18"/>
                <w:szCs w:val="18"/>
              </w:rPr>
            </w:pPr>
            <w:r w:rsidRPr="00002918">
              <w:rPr>
                <w:color w:val="0D0D0D"/>
                <w:kern w:val="0"/>
                <w:sz w:val="18"/>
                <w:szCs w:val="18"/>
              </w:rPr>
              <w:t>考试</w:t>
            </w:r>
          </w:p>
        </w:tc>
        <w:tc>
          <w:tcPr>
            <w:tcW w:w="542" w:type="dxa"/>
            <w:vMerge/>
            <w:tcBorders>
              <w:left w:val="single" w:sz="6" w:space="0" w:color="auto"/>
              <w:right w:val="single" w:sz="8" w:space="0" w:color="auto"/>
            </w:tcBorders>
            <w:vAlign w:val="center"/>
          </w:tcPr>
          <w:p w:rsidR="00B42144" w:rsidRPr="00002918" w:rsidRDefault="00B42144" w:rsidP="00EA2094">
            <w:pPr>
              <w:adjustRightInd w:val="0"/>
              <w:snapToGrid w:val="0"/>
              <w:jc w:val="center"/>
              <w:rPr>
                <w:color w:val="0D0D0D"/>
                <w:sz w:val="18"/>
                <w:szCs w:val="18"/>
              </w:rPr>
            </w:pPr>
          </w:p>
        </w:tc>
      </w:tr>
      <w:tr w:rsidR="00B42144" w:rsidRPr="00002918" w:rsidTr="00933715">
        <w:trPr>
          <w:trHeight w:hRule="exact" w:val="397"/>
          <w:jc w:val="center"/>
        </w:trPr>
        <w:tc>
          <w:tcPr>
            <w:tcW w:w="426" w:type="dxa"/>
            <w:vMerge/>
            <w:tcBorders>
              <w:top w:val="single" w:sz="6" w:space="0" w:color="auto"/>
              <w:left w:val="single" w:sz="8" w:space="0" w:color="auto"/>
              <w:bottom w:val="single" w:sz="6" w:space="0" w:color="auto"/>
              <w:right w:val="single" w:sz="6" w:space="0" w:color="auto"/>
            </w:tcBorders>
            <w:vAlign w:val="center"/>
          </w:tcPr>
          <w:p w:rsidR="00B42144" w:rsidRPr="00002918" w:rsidRDefault="00B42144" w:rsidP="000D3D18">
            <w:pPr>
              <w:rPr>
                <w:color w:val="0D0D0D"/>
                <w:sz w:val="18"/>
                <w:szCs w:val="18"/>
              </w:rPr>
            </w:pPr>
          </w:p>
        </w:tc>
        <w:tc>
          <w:tcPr>
            <w:tcW w:w="708" w:type="dxa"/>
            <w:vMerge w:val="restart"/>
            <w:tcBorders>
              <w:top w:val="single" w:sz="6" w:space="0" w:color="auto"/>
              <w:left w:val="single" w:sz="6" w:space="0" w:color="auto"/>
              <w:bottom w:val="single" w:sz="6" w:space="0" w:color="auto"/>
              <w:right w:val="single" w:sz="6" w:space="0" w:color="auto"/>
            </w:tcBorders>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实践教学系列课程</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adjustRightInd w:val="0"/>
              <w:snapToGrid w:val="0"/>
              <w:jc w:val="center"/>
              <w:rPr>
                <w:color w:val="0D0D0D"/>
                <w:sz w:val="18"/>
                <w:szCs w:val="18"/>
              </w:rPr>
            </w:pPr>
            <w:r w:rsidRPr="00002918">
              <w:rPr>
                <w:color w:val="0D0D0D"/>
                <w:sz w:val="18"/>
                <w:szCs w:val="18"/>
              </w:rPr>
              <w:t>z006009</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嵌入式系统设计</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1</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bookmarkStart w:id="123" w:name="OLE_LINK34"/>
            <w:bookmarkStart w:id="124" w:name="OLE_LINK35"/>
            <w:r w:rsidRPr="00002918">
              <w:rPr>
                <w:color w:val="0D0D0D"/>
                <w:kern w:val="0"/>
                <w:sz w:val="18"/>
                <w:szCs w:val="18"/>
              </w:rPr>
              <w:t>实践课</w:t>
            </w:r>
            <w:bookmarkEnd w:id="123"/>
            <w:bookmarkEnd w:id="124"/>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考试</w:t>
            </w:r>
          </w:p>
        </w:tc>
        <w:tc>
          <w:tcPr>
            <w:tcW w:w="542" w:type="dxa"/>
            <w:vMerge/>
            <w:tcBorders>
              <w:left w:val="single" w:sz="6" w:space="0" w:color="auto"/>
              <w:right w:val="single" w:sz="8" w:space="0" w:color="auto"/>
            </w:tcBorders>
            <w:vAlign w:val="center"/>
          </w:tcPr>
          <w:p w:rsidR="00B42144" w:rsidRPr="00002918" w:rsidRDefault="00B42144" w:rsidP="00EA2094">
            <w:pPr>
              <w:widowControl/>
              <w:adjustRightInd w:val="0"/>
              <w:snapToGrid w:val="0"/>
              <w:jc w:val="center"/>
              <w:rPr>
                <w:color w:val="0D0D0D"/>
                <w:kern w:val="0"/>
                <w:sz w:val="18"/>
                <w:szCs w:val="18"/>
              </w:rPr>
            </w:pPr>
          </w:p>
        </w:tc>
      </w:tr>
      <w:tr w:rsidR="00B42144" w:rsidRPr="00002918" w:rsidTr="00933715">
        <w:trPr>
          <w:trHeight w:hRule="exact" w:val="397"/>
          <w:jc w:val="center"/>
        </w:trPr>
        <w:tc>
          <w:tcPr>
            <w:tcW w:w="426" w:type="dxa"/>
            <w:vMerge/>
            <w:tcBorders>
              <w:top w:val="single" w:sz="6" w:space="0" w:color="auto"/>
              <w:left w:val="single" w:sz="8" w:space="0" w:color="auto"/>
              <w:bottom w:val="single" w:sz="6" w:space="0" w:color="auto"/>
              <w:right w:val="single" w:sz="6" w:space="0" w:color="auto"/>
            </w:tcBorders>
            <w:vAlign w:val="center"/>
          </w:tcPr>
          <w:p w:rsidR="00B42144" w:rsidRPr="00002918" w:rsidRDefault="00B42144" w:rsidP="000D3D18">
            <w:pPr>
              <w:rPr>
                <w:color w:val="0D0D0D"/>
                <w:sz w:val="18"/>
                <w:szCs w:val="18"/>
              </w:rPr>
            </w:pPr>
          </w:p>
        </w:tc>
        <w:tc>
          <w:tcPr>
            <w:tcW w:w="708" w:type="dxa"/>
            <w:vMerge/>
            <w:tcBorders>
              <w:top w:val="single" w:sz="6" w:space="0" w:color="auto"/>
              <w:left w:val="single" w:sz="6" w:space="0" w:color="auto"/>
              <w:bottom w:val="single" w:sz="6" w:space="0" w:color="auto"/>
              <w:right w:val="single" w:sz="6" w:space="0" w:color="auto"/>
            </w:tcBorders>
          </w:tcPr>
          <w:p w:rsidR="00B42144" w:rsidRPr="00002918" w:rsidRDefault="00B42144" w:rsidP="000D3D18">
            <w:pPr>
              <w:rPr>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sz w:val="18"/>
                <w:szCs w:val="18"/>
              </w:rPr>
            </w:pPr>
            <w:r w:rsidRPr="00002918">
              <w:rPr>
                <w:color w:val="0D0D0D"/>
                <w:sz w:val="18"/>
                <w:szCs w:val="18"/>
              </w:rPr>
              <w:t>z006025</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autoSpaceDN w:val="0"/>
              <w:adjustRightInd w:val="0"/>
              <w:snapToGrid w:val="0"/>
              <w:jc w:val="center"/>
              <w:rPr>
                <w:color w:val="0D0D0D"/>
                <w:kern w:val="0"/>
                <w:sz w:val="18"/>
                <w:szCs w:val="18"/>
              </w:rPr>
            </w:pPr>
            <w:r w:rsidRPr="00002918">
              <w:rPr>
                <w:color w:val="0D0D0D"/>
                <w:kern w:val="0"/>
                <w:sz w:val="18"/>
                <w:szCs w:val="18"/>
              </w:rPr>
              <w:t>机器人技术</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autoSpaceDN w:val="0"/>
              <w:adjustRightInd w:val="0"/>
              <w:snapToGrid w:val="0"/>
              <w:jc w:val="center"/>
              <w:rPr>
                <w:color w:val="0D0D0D"/>
                <w:kern w:val="0"/>
                <w:sz w:val="18"/>
                <w:szCs w:val="18"/>
              </w:rPr>
            </w:pPr>
            <w:r w:rsidRPr="00002918">
              <w:rPr>
                <w:color w:val="0D0D0D"/>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autoSpaceDN w:val="0"/>
              <w:adjustRightInd w:val="0"/>
              <w:snapToGrid w:val="0"/>
              <w:jc w:val="center"/>
              <w:rPr>
                <w:color w:val="0D0D0D"/>
                <w:kern w:val="0"/>
                <w:sz w:val="18"/>
                <w:szCs w:val="18"/>
              </w:rPr>
            </w:pPr>
            <w:r w:rsidRPr="00002918">
              <w:rPr>
                <w:color w:val="0D0D0D"/>
                <w:kern w:val="0"/>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B42144" w:rsidRPr="00002918" w:rsidRDefault="00B42144" w:rsidP="000D3D18">
            <w:pPr>
              <w:jc w:val="center"/>
              <w:rPr>
                <w:color w:val="0D0D0D"/>
                <w:sz w:val="18"/>
                <w:szCs w:val="18"/>
              </w:rPr>
            </w:pPr>
            <w:r w:rsidRPr="00002918">
              <w:rPr>
                <w:color w:val="0D0D0D"/>
                <w:kern w:val="0"/>
                <w:sz w:val="18"/>
                <w:szCs w:val="18"/>
              </w:rPr>
              <w:t>实践课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B42144" w:rsidRPr="00002918" w:rsidRDefault="00B42144" w:rsidP="000D3D18">
            <w:pPr>
              <w:jc w:val="center"/>
              <w:rPr>
                <w:sz w:val="18"/>
                <w:szCs w:val="18"/>
              </w:rPr>
            </w:pPr>
            <w:r w:rsidRPr="00002918">
              <w:rPr>
                <w:color w:val="0D0D0D"/>
                <w:kern w:val="0"/>
                <w:sz w:val="18"/>
                <w:szCs w:val="18"/>
              </w:rPr>
              <w:t>考试</w:t>
            </w:r>
          </w:p>
        </w:tc>
        <w:tc>
          <w:tcPr>
            <w:tcW w:w="542" w:type="dxa"/>
            <w:vMerge/>
            <w:tcBorders>
              <w:left w:val="single" w:sz="6" w:space="0" w:color="auto"/>
              <w:right w:val="single" w:sz="8" w:space="0" w:color="auto"/>
            </w:tcBorders>
            <w:vAlign w:val="center"/>
          </w:tcPr>
          <w:p w:rsidR="00B42144" w:rsidRPr="00002918" w:rsidRDefault="00B42144" w:rsidP="00EA2094">
            <w:pPr>
              <w:jc w:val="center"/>
              <w:rPr>
                <w:color w:val="0D0D0D"/>
                <w:sz w:val="18"/>
                <w:szCs w:val="18"/>
              </w:rPr>
            </w:pPr>
          </w:p>
        </w:tc>
      </w:tr>
      <w:tr w:rsidR="00B42144" w:rsidRPr="00002918" w:rsidTr="00933715">
        <w:trPr>
          <w:trHeight w:hRule="exact" w:val="397"/>
          <w:jc w:val="center"/>
        </w:trPr>
        <w:tc>
          <w:tcPr>
            <w:tcW w:w="426" w:type="dxa"/>
            <w:vMerge/>
            <w:tcBorders>
              <w:top w:val="single" w:sz="6" w:space="0" w:color="auto"/>
              <w:left w:val="single" w:sz="8" w:space="0" w:color="auto"/>
              <w:bottom w:val="single" w:sz="6" w:space="0" w:color="auto"/>
              <w:right w:val="single" w:sz="6" w:space="0" w:color="auto"/>
            </w:tcBorders>
            <w:vAlign w:val="center"/>
          </w:tcPr>
          <w:p w:rsidR="00B42144" w:rsidRPr="00002918" w:rsidRDefault="00B42144" w:rsidP="000D3D18">
            <w:pPr>
              <w:rPr>
                <w:color w:val="0D0D0D"/>
                <w:sz w:val="18"/>
                <w:szCs w:val="18"/>
              </w:rPr>
            </w:pPr>
          </w:p>
        </w:tc>
        <w:tc>
          <w:tcPr>
            <w:tcW w:w="708" w:type="dxa"/>
            <w:vMerge/>
            <w:tcBorders>
              <w:top w:val="single" w:sz="6" w:space="0" w:color="auto"/>
              <w:left w:val="single" w:sz="6" w:space="0" w:color="auto"/>
              <w:bottom w:val="single" w:sz="6" w:space="0" w:color="auto"/>
              <w:right w:val="single" w:sz="6" w:space="0" w:color="auto"/>
            </w:tcBorders>
          </w:tcPr>
          <w:p w:rsidR="00B42144" w:rsidRPr="00002918" w:rsidRDefault="00B42144" w:rsidP="000D3D18">
            <w:pPr>
              <w:rPr>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sz w:val="18"/>
                <w:szCs w:val="18"/>
              </w:rPr>
            </w:pPr>
            <w:r w:rsidRPr="00002918">
              <w:rPr>
                <w:color w:val="0D0D0D"/>
                <w:sz w:val="18"/>
                <w:szCs w:val="18"/>
              </w:rPr>
              <w:t>z006007</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sz w:val="18"/>
                <w:szCs w:val="18"/>
              </w:rPr>
            </w:pPr>
            <w:r w:rsidRPr="00002918">
              <w:rPr>
                <w:color w:val="0D0D0D"/>
                <w:sz w:val="18"/>
                <w:szCs w:val="18"/>
              </w:rPr>
              <w:t>FPGA/CPLD</w:t>
            </w:r>
            <w:r w:rsidRPr="00002918">
              <w:rPr>
                <w:color w:val="0D0D0D"/>
                <w:sz w:val="18"/>
                <w:szCs w:val="18"/>
              </w:rPr>
              <w:t>设计</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sz w:val="18"/>
                <w:szCs w:val="18"/>
              </w:rPr>
            </w:pPr>
            <w:r w:rsidRPr="00002918">
              <w:rPr>
                <w:color w:val="0D0D0D"/>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sz w:val="18"/>
                <w:szCs w:val="18"/>
              </w:rPr>
            </w:pPr>
            <w:r w:rsidRPr="00002918">
              <w:rPr>
                <w:color w:val="0D0D0D"/>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B42144" w:rsidRPr="00002918" w:rsidRDefault="00B42144" w:rsidP="000D3D18">
            <w:pPr>
              <w:jc w:val="center"/>
              <w:rPr>
                <w:color w:val="0D0D0D"/>
                <w:sz w:val="18"/>
                <w:szCs w:val="18"/>
              </w:rPr>
            </w:pPr>
            <w:r w:rsidRPr="00002918">
              <w:rPr>
                <w:color w:val="0D0D0D"/>
                <w:kern w:val="0"/>
                <w:sz w:val="18"/>
                <w:szCs w:val="18"/>
              </w:rPr>
              <w:t>实践课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B42144" w:rsidRPr="00002918" w:rsidRDefault="00B42144" w:rsidP="000D3D18">
            <w:pPr>
              <w:jc w:val="center"/>
              <w:rPr>
                <w:sz w:val="18"/>
                <w:szCs w:val="18"/>
              </w:rPr>
            </w:pPr>
            <w:r w:rsidRPr="00002918">
              <w:rPr>
                <w:color w:val="0D0D0D"/>
                <w:kern w:val="0"/>
                <w:sz w:val="18"/>
                <w:szCs w:val="18"/>
              </w:rPr>
              <w:t>考试</w:t>
            </w:r>
          </w:p>
        </w:tc>
        <w:tc>
          <w:tcPr>
            <w:tcW w:w="542" w:type="dxa"/>
            <w:vMerge/>
            <w:tcBorders>
              <w:left w:val="single" w:sz="6" w:space="0" w:color="auto"/>
              <w:bottom w:val="single" w:sz="6" w:space="0" w:color="auto"/>
              <w:right w:val="single" w:sz="8" w:space="0" w:color="auto"/>
            </w:tcBorders>
            <w:vAlign w:val="center"/>
          </w:tcPr>
          <w:p w:rsidR="00B42144" w:rsidRPr="00002918" w:rsidRDefault="00B42144" w:rsidP="00EA2094">
            <w:pPr>
              <w:jc w:val="center"/>
              <w:rPr>
                <w:color w:val="0D0D0D"/>
                <w:sz w:val="18"/>
                <w:szCs w:val="18"/>
              </w:rPr>
            </w:pPr>
          </w:p>
        </w:tc>
      </w:tr>
      <w:tr w:rsidR="00B42144" w:rsidRPr="00002918" w:rsidTr="00933715">
        <w:trPr>
          <w:trHeight w:hRule="exact" w:val="397"/>
          <w:jc w:val="center"/>
        </w:trPr>
        <w:tc>
          <w:tcPr>
            <w:tcW w:w="1134" w:type="dxa"/>
            <w:gridSpan w:val="2"/>
            <w:vMerge w:val="restart"/>
            <w:tcBorders>
              <w:top w:val="single" w:sz="6" w:space="0" w:color="auto"/>
              <w:left w:val="single" w:sz="8" w:space="0" w:color="auto"/>
              <w:bottom w:val="single" w:sz="6" w:space="0" w:color="auto"/>
              <w:right w:val="single" w:sz="6" w:space="0" w:color="auto"/>
            </w:tcBorders>
            <w:vAlign w:val="center"/>
          </w:tcPr>
          <w:p w:rsidR="00B42144" w:rsidRPr="00002918" w:rsidRDefault="00B42144" w:rsidP="000D3D18">
            <w:pPr>
              <w:widowControl/>
              <w:adjustRightInd w:val="0"/>
              <w:snapToGrid w:val="0"/>
              <w:jc w:val="center"/>
              <w:rPr>
                <w:color w:val="0D0D0D"/>
                <w:kern w:val="0"/>
                <w:sz w:val="18"/>
                <w:szCs w:val="18"/>
              </w:rPr>
            </w:pPr>
            <w:r w:rsidRPr="00002918">
              <w:rPr>
                <w:color w:val="0D0D0D"/>
                <w:kern w:val="0"/>
                <w:sz w:val="18"/>
                <w:szCs w:val="18"/>
              </w:rPr>
              <w:t>C</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5A2FE3" w:rsidP="000D3D18">
            <w:pPr>
              <w:adjustRightInd w:val="0"/>
              <w:snapToGrid w:val="0"/>
              <w:jc w:val="center"/>
              <w:rPr>
                <w:color w:val="0D0D0D"/>
                <w:sz w:val="18"/>
                <w:szCs w:val="18"/>
              </w:rPr>
            </w:pPr>
            <w:r w:rsidRPr="00002918">
              <w:rPr>
                <w:color w:val="0D0D0D"/>
                <w:sz w:val="18"/>
                <w:szCs w:val="18"/>
              </w:rPr>
              <w:t>s</w:t>
            </w:r>
            <w:r w:rsidR="00B42144" w:rsidRPr="00002918">
              <w:rPr>
                <w:color w:val="0D0D0D"/>
                <w:sz w:val="18"/>
                <w:szCs w:val="18"/>
              </w:rPr>
              <w:t>006088</w:t>
            </w:r>
          </w:p>
        </w:tc>
        <w:tc>
          <w:tcPr>
            <w:tcW w:w="2268" w:type="dxa"/>
            <w:tcMar>
              <w:top w:w="15" w:type="dxa"/>
              <w:left w:w="15" w:type="dxa"/>
              <w:bottom w:w="15" w:type="dxa"/>
              <w:right w:w="15" w:type="dxa"/>
            </w:tcMar>
            <w:vAlign w:val="center"/>
          </w:tcPr>
          <w:p w:rsidR="00B42144" w:rsidRPr="00002918" w:rsidRDefault="00B42144" w:rsidP="000D3D18">
            <w:pPr>
              <w:spacing w:line="300" w:lineRule="auto"/>
              <w:jc w:val="center"/>
              <w:rPr>
                <w:sz w:val="18"/>
                <w:szCs w:val="18"/>
              </w:rPr>
            </w:pPr>
            <w:r w:rsidRPr="00002918">
              <w:rPr>
                <w:sz w:val="18"/>
                <w:szCs w:val="18"/>
              </w:rPr>
              <w:t>导师自主设置课程</w:t>
            </w:r>
          </w:p>
        </w:tc>
        <w:tc>
          <w:tcPr>
            <w:tcW w:w="567" w:type="dxa"/>
            <w:tcMar>
              <w:top w:w="15" w:type="dxa"/>
              <w:left w:w="15" w:type="dxa"/>
              <w:bottom w:w="15" w:type="dxa"/>
              <w:right w:w="15" w:type="dxa"/>
            </w:tcMar>
            <w:vAlign w:val="center"/>
          </w:tcPr>
          <w:p w:rsidR="00B42144" w:rsidRPr="00002918" w:rsidRDefault="00B42144" w:rsidP="000D3D18">
            <w:pPr>
              <w:spacing w:line="300" w:lineRule="auto"/>
              <w:jc w:val="center"/>
              <w:rPr>
                <w:sz w:val="18"/>
                <w:szCs w:val="18"/>
              </w:rPr>
            </w:pPr>
            <w:r w:rsidRPr="00002918">
              <w:rPr>
                <w:sz w:val="18"/>
                <w:szCs w:val="18"/>
              </w:rPr>
              <w:t>16</w:t>
            </w:r>
          </w:p>
        </w:tc>
        <w:tc>
          <w:tcPr>
            <w:tcW w:w="567" w:type="dxa"/>
            <w:tcMar>
              <w:top w:w="15" w:type="dxa"/>
              <w:left w:w="15" w:type="dxa"/>
              <w:bottom w:w="15" w:type="dxa"/>
              <w:right w:w="15" w:type="dxa"/>
            </w:tcMar>
            <w:vAlign w:val="center"/>
          </w:tcPr>
          <w:p w:rsidR="00B42144" w:rsidRPr="00002918" w:rsidRDefault="00B42144" w:rsidP="000D3D18">
            <w:pPr>
              <w:spacing w:line="300" w:lineRule="auto"/>
              <w:jc w:val="center"/>
              <w:rPr>
                <w:sz w:val="18"/>
                <w:szCs w:val="18"/>
              </w:rPr>
            </w:pPr>
            <w:r w:rsidRPr="00002918">
              <w:rPr>
                <w:sz w:val="18"/>
                <w:szCs w:val="18"/>
              </w:rPr>
              <w:t>1</w:t>
            </w:r>
          </w:p>
        </w:tc>
        <w:tc>
          <w:tcPr>
            <w:tcW w:w="850"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2</w:t>
            </w:r>
          </w:p>
        </w:tc>
        <w:tc>
          <w:tcPr>
            <w:tcW w:w="913"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color w:val="0D0D0D"/>
                <w:kern w:val="0"/>
                <w:sz w:val="18"/>
                <w:szCs w:val="18"/>
              </w:rPr>
              <w:t>面授讲课</w:t>
            </w:r>
          </w:p>
        </w:tc>
        <w:tc>
          <w:tcPr>
            <w:tcW w:w="868"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考查</w:t>
            </w:r>
          </w:p>
        </w:tc>
        <w:tc>
          <w:tcPr>
            <w:tcW w:w="542" w:type="dxa"/>
            <w:vMerge w:val="restart"/>
            <w:tcBorders>
              <w:top w:val="single" w:sz="6" w:space="0" w:color="auto"/>
              <w:left w:val="single" w:sz="6" w:space="0" w:color="auto"/>
              <w:bottom w:val="single" w:sz="6" w:space="0" w:color="auto"/>
              <w:right w:val="single" w:sz="8" w:space="0" w:color="auto"/>
            </w:tcBorders>
            <w:vAlign w:val="center"/>
          </w:tcPr>
          <w:p w:rsidR="00B42144" w:rsidRPr="00002918" w:rsidRDefault="00B42144" w:rsidP="00EA2094">
            <w:pPr>
              <w:widowControl/>
              <w:adjustRightInd w:val="0"/>
              <w:snapToGrid w:val="0"/>
              <w:jc w:val="center"/>
              <w:rPr>
                <w:color w:val="0D0D0D"/>
                <w:kern w:val="0"/>
                <w:sz w:val="18"/>
                <w:szCs w:val="18"/>
              </w:rPr>
            </w:pPr>
            <w:r w:rsidRPr="00002918">
              <w:rPr>
                <w:color w:val="0D0D0D"/>
                <w:kern w:val="0"/>
                <w:sz w:val="18"/>
                <w:szCs w:val="18"/>
              </w:rPr>
              <w:t>2</w:t>
            </w:r>
            <w:r w:rsidRPr="00002918">
              <w:rPr>
                <w:color w:val="0D0D0D"/>
                <w:kern w:val="0"/>
                <w:sz w:val="18"/>
                <w:szCs w:val="18"/>
              </w:rPr>
              <w:t>学分</w:t>
            </w:r>
          </w:p>
        </w:tc>
      </w:tr>
      <w:tr w:rsidR="00B42144" w:rsidRPr="00002918" w:rsidTr="00933715">
        <w:trPr>
          <w:trHeight w:hRule="exact" w:val="397"/>
          <w:jc w:val="center"/>
        </w:trPr>
        <w:tc>
          <w:tcPr>
            <w:tcW w:w="1134" w:type="dxa"/>
            <w:gridSpan w:val="2"/>
            <w:vMerge/>
            <w:tcBorders>
              <w:top w:val="single" w:sz="6" w:space="0" w:color="auto"/>
              <w:left w:val="single" w:sz="8" w:space="0" w:color="auto"/>
              <w:bottom w:val="single" w:sz="6" w:space="0" w:color="auto"/>
              <w:right w:val="single" w:sz="6" w:space="0" w:color="auto"/>
            </w:tcBorders>
            <w:vAlign w:val="center"/>
          </w:tcPr>
          <w:p w:rsidR="00B42144" w:rsidRPr="00002918" w:rsidRDefault="00B42144" w:rsidP="000D3D18">
            <w:pPr>
              <w:rPr>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adjustRightInd w:val="0"/>
              <w:snapToGrid w:val="0"/>
              <w:jc w:val="center"/>
              <w:rPr>
                <w:color w:val="0D0D0D"/>
                <w:sz w:val="18"/>
                <w:szCs w:val="18"/>
              </w:rPr>
            </w:pPr>
            <w:r w:rsidRPr="00002918">
              <w:rPr>
                <w:color w:val="0D0D0D"/>
                <w:sz w:val="18"/>
                <w:szCs w:val="18"/>
              </w:rPr>
              <w:t>z006028</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jc w:val="center"/>
              <w:rPr>
                <w:color w:val="0D0D0D"/>
                <w:kern w:val="0"/>
                <w:sz w:val="18"/>
                <w:szCs w:val="18"/>
              </w:rPr>
            </w:pPr>
            <w:r w:rsidRPr="00002918">
              <w:rPr>
                <w:color w:val="0D0D0D"/>
                <w:kern w:val="0"/>
                <w:sz w:val="18"/>
                <w:szCs w:val="18"/>
              </w:rPr>
              <w:t>工程伦理</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jc w:val="center"/>
              <w:rPr>
                <w:color w:val="0D0D0D"/>
                <w:kern w:val="0"/>
                <w:sz w:val="18"/>
                <w:szCs w:val="18"/>
              </w:rPr>
            </w:pPr>
            <w:r w:rsidRPr="00002918">
              <w:rPr>
                <w:color w:val="0D0D0D"/>
                <w:kern w:val="0"/>
                <w:sz w:val="18"/>
                <w:szCs w:val="18"/>
              </w:rPr>
              <w:t>16</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jc w:val="center"/>
              <w:rPr>
                <w:color w:val="0D0D0D"/>
                <w:kern w:val="0"/>
                <w:sz w:val="18"/>
                <w:szCs w:val="18"/>
              </w:rPr>
            </w:pPr>
            <w:r w:rsidRPr="00002918">
              <w:rPr>
                <w:color w:val="0D0D0D"/>
                <w:kern w:val="0"/>
                <w:sz w:val="18"/>
                <w:szCs w:val="18"/>
              </w:rPr>
              <w:t>1</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jc w:val="center"/>
              <w:rPr>
                <w:color w:val="0D0D0D"/>
                <w:kern w:val="0"/>
                <w:sz w:val="18"/>
                <w:szCs w:val="18"/>
              </w:rPr>
            </w:pPr>
            <w:r w:rsidRPr="00002918">
              <w:rPr>
                <w:color w:val="0D0D0D"/>
                <w:kern w:val="0"/>
                <w:sz w:val="18"/>
                <w:szCs w:val="18"/>
              </w:rPr>
              <w:t>1</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jc w:val="center"/>
              <w:rPr>
                <w:color w:val="0D0D0D"/>
                <w:kern w:val="0"/>
                <w:sz w:val="18"/>
                <w:szCs w:val="18"/>
              </w:rPr>
            </w:pPr>
            <w:r w:rsidRPr="00002918">
              <w:rPr>
                <w:color w:val="0D0D0D"/>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widowControl/>
              <w:jc w:val="center"/>
              <w:rPr>
                <w:color w:val="0D0D0D"/>
                <w:kern w:val="0"/>
                <w:sz w:val="18"/>
                <w:szCs w:val="18"/>
              </w:rPr>
            </w:pPr>
            <w:r w:rsidRPr="00002918">
              <w:rPr>
                <w:color w:val="0D0D0D"/>
                <w:kern w:val="0"/>
                <w:sz w:val="18"/>
                <w:szCs w:val="18"/>
              </w:rPr>
              <w:t>考查</w:t>
            </w:r>
          </w:p>
        </w:tc>
        <w:tc>
          <w:tcPr>
            <w:tcW w:w="542" w:type="dxa"/>
            <w:vMerge/>
            <w:tcBorders>
              <w:top w:val="single" w:sz="6" w:space="0" w:color="auto"/>
              <w:left w:val="single" w:sz="6" w:space="0" w:color="auto"/>
              <w:bottom w:val="single" w:sz="6" w:space="0" w:color="auto"/>
              <w:right w:val="single" w:sz="8" w:space="0" w:color="auto"/>
            </w:tcBorders>
            <w:vAlign w:val="center"/>
          </w:tcPr>
          <w:p w:rsidR="00B42144" w:rsidRPr="00002918" w:rsidRDefault="00B42144" w:rsidP="00EA2094">
            <w:pPr>
              <w:jc w:val="center"/>
              <w:rPr>
                <w:color w:val="0D0D0D"/>
                <w:sz w:val="18"/>
                <w:szCs w:val="18"/>
              </w:rPr>
            </w:pPr>
          </w:p>
        </w:tc>
      </w:tr>
      <w:tr w:rsidR="002D6798" w:rsidRPr="00002918" w:rsidTr="000F55FE">
        <w:trPr>
          <w:trHeight w:hRule="exact" w:val="397"/>
          <w:jc w:val="center"/>
        </w:trPr>
        <w:tc>
          <w:tcPr>
            <w:tcW w:w="1134" w:type="dxa"/>
            <w:gridSpan w:val="2"/>
            <w:vMerge w:val="restart"/>
            <w:tcBorders>
              <w:top w:val="single" w:sz="6" w:space="0" w:color="auto"/>
              <w:left w:val="single" w:sz="8" w:space="0" w:color="auto"/>
              <w:right w:val="single" w:sz="6" w:space="0" w:color="auto"/>
            </w:tcBorders>
            <w:vAlign w:val="center"/>
          </w:tcPr>
          <w:p w:rsidR="002D6798" w:rsidRPr="00002918" w:rsidRDefault="002D6798" w:rsidP="000D3D18">
            <w:pPr>
              <w:adjustRightInd w:val="0"/>
              <w:snapToGrid w:val="0"/>
              <w:jc w:val="center"/>
              <w:rPr>
                <w:color w:val="0D0D0D"/>
                <w:sz w:val="18"/>
                <w:szCs w:val="18"/>
              </w:rPr>
            </w:pPr>
            <w:bookmarkStart w:id="125" w:name="_Hlk480202858"/>
            <w:r w:rsidRPr="00002918">
              <w:rPr>
                <w:rFonts w:eastAsia="仿宋_GB2312"/>
                <w:color w:val="0D0D0D"/>
                <w:sz w:val="18"/>
                <w:szCs w:val="18"/>
              </w:rPr>
              <w:t>D</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djustRightInd w:val="0"/>
              <w:snapToGrid w:val="0"/>
              <w:jc w:val="center"/>
              <w:rPr>
                <w:color w:val="0D0D0D"/>
                <w:sz w:val="18"/>
                <w:szCs w:val="18"/>
              </w:rPr>
            </w:pPr>
            <w:r w:rsidRPr="00002918">
              <w:rPr>
                <w:color w:val="0D0D0D"/>
                <w:sz w:val="18"/>
                <w:szCs w:val="18"/>
              </w:rPr>
              <w:t>z006019</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sz w:val="18"/>
                <w:szCs w:val="18"/>
              </w:rPr>
            </w:pPr>
            <w:r w:rsidRPr="00002918">
              <w:rPr>
                <w:color w:val="0D0D0D"/>
                <w:kern w:val="0"/>
                <w:sz w:val="18"/>
                <w:szCs w:val="18"/>
              </w:rPr>
              <w:t>最优化理论与方法</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1</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考查</w:t>
            </w:r>
          </w:p>
        </w:tc>
        <w:tc>
          <w:tcPr>
            <w:tcW w:w="542" w:type="dxa"/>
            <w:vMerge w:val="restart"/>
            <w:tcBorders>
              <w:top w:val="single" w:sz="6" w:space="0" w:color="auto"/>
              <w:left w:val="single" w:sz="6" w:space="0" w:color="auto"/>
              <w:right w:val="single" w:sz="8" w:space="0" w:color="auto"/>
            </w:tcBorders>
            <w:vAlign w:val="center"/>
          </w:tcPr>
          <w:p w:rsidR="002D6798" w:rsidRPr="00002918" w:rsidRDefault="002D6798" w:rsidP="00EA2094">
            <w:pPr>
              <w:widowControl/>
              <w:adjustRightInd w:val="0"/>
              <w:snapToGrid w:val="0"/>
              <w:jc w:val="center"/>
              <w:rPr>
                <w:color w:val="0D0D0D"/>
                <w:kern w:val="0"/>
                <w:sz w:val="18"/>
                <w:szCs w:val="18"/>
              </w:rPr>
            </w:pPr>
            <w:bookmarkStart w:id="126" w:name="OLE_LINK23"/>
            <w:bookmarkStart w:id="127" w:name="OLE_LINK24"/>
            <w:bookmarkStart w:id="128" w:name="OLE_LINK27"/>
            <w:r w:rsidRPr="00002918">
              <w:rPr>
                <w:color w:val="0D0D0D"/>
                <w:kern w:val="0"/>
                <w:sz w:val="18"/>
                <w:szCs w:val="18"/>
              </w:rPr>
              <w:t>5</w:t>
            </w:r>
            <w:r w:rsidRPr="00002918">
              <w:rPr>
                <w:color w:val="0D0D0D"/>
                <w:kern w:val="0"/>
                <w:sz w:val="18"/>
                <w:szCs w:val="18"/>
              </w:rPr>
              <w:t>学</w:t>
            </w:r>
          </w:p>
          <w:p w:rsidR="002D6798" w:rsidRPr="00002918" w:rsidRDefault="002D6798" w:rsidP="00EA2094">
            <w:pPr>
              <w:widowControl/>
              <w:adjustRightInd w:val="0"/>
              <w:snapToGrid w:val="0"/>
              <w:jc w:val="center"/>
              <w:rPr>
                <w:color w:val="0D0D0D"/>
                <w:kern w:val="0"/>
                <w:sz w:val="18"/>
                <w:szCs w:val="18"/>
              </w:rPr>
            </w:pPr>
            <w:r w:rsidRPr="00002918">
              <w:rPr>
                <w:color w:val="0D0D0D"/>
                <w:kern w:val="0"/>
                <w:sz w:val="18"/>
                <w:szCs w:val="18"/>
              </w:rPr>
              <w:t>分</w:t>
            </w:r>
            <w:bookmarkEnd w:id="126"/>
            <w:bookmarkEnd w:id="127"/>
            <w:bookmarkEnd w:id="128"/>
          </w:p>
        </w:tc>
      </w:tr>
      <w:bookmarkEnd w:id="125"/>
      <w:tr w:rsidR="002D6798" w:rsidRPr="00002918" w:rsidTr="000F55FE">
        <w:trPr>
          <w:trHeight w:hRule="exact" w:val="397"/>
          <w:jc w:val="center"/>
        </w:trPr>
        <w:tc>
          <w:tcPr>
            <w:tcW w:w="1134" w:type="dxa"/>
            <w:gridSpan w:val="2"/>
            <w:vMerge/>
            <w:tcBorders>
              <w:left w:val="single" w:sz="8" w:space="0" w:color="auto"/>
              <w:right w:val="single" w:sz="6" w:space="0" w:color="auto"/>
            </w:tcBorders>
            <w:vAlign w:val="center"/>
          </w:tcPr>
          <w:p w:rsidR="002D6798" w:rsidRPr="00002918" w:rsidRDefault="002D6798" w:rsidP="000D3D18">
            <w:pPr>
              <w:adjustRightInd w:val="0"/>
              <w:snapToGrid w:val="0"/>
              <w:jc w:val="center"/>
              <w:rPr>
                <w:rFonts w:eastAsia="仿宋_GB2312"/>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djustRightInd w:val="0"/>
              <w:snapToGrid w:val="0"/>
              <w:jc w:val="center"/>
              <w:rPr>
                <w:color w:val="0D0D0D"/>
                <w:sz w:val="18"/>
                <w:szCs w:val="18"/>
              </w:rPr>
            </w:pPr>
            <w:r w:rsidRPr="00002918">
              <w:rPr>
                <w:color w:val="0D0D0D"/>
                <w:sz w:val="18"/>
                <w:szCs w:val="18"/>
              </w:rPr>
              <w:t>z006029</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sz w:val="18"/>
                <w:szCs w:val="18"/>
              </w:rPr>
            </w:pPr>
            <w:r w:rsidRPr="00002918">
              <w:rPr>
                <w:color w:val="0D0D0D"/>
                <w:sz w:val="18"/>
                <w:szCs w:val="18"/>
              </w:rPr>
              <w:t>非线性系统理论</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考查</w:t>
            </w:r>
          </w:p>
        </w:tc>
        <w:tc>
          <w:tcPr>
            <w:tcW w:w="542" w:type="dxa"/>
            <w:vMerge/>
            <w:tcBorders>
              <w:left w:val="single" w:sz="6" w:space="0" w:color="auto"/>
              <w:right w:val="single" w:sz="8" w:space="0" w:color="auto"/>
            </w:tcBorders>
            <w:vAlign w:val="center"/>
          </w:tcPr>
          <w:p w:rsidR="002D6798" w:rsidRPr="00002918" w:rsidRDefault="002D6798" w:rsidP="000D3D18">
            <w:pPr>
              <w:widowControl/>
              <w:adjustRightInd w:val="0"/>
              <w:snapToGrid w:val="0"/>
              <w:jc w:val="center"/>
              <w:rPr>
                <w:color w:val="0D0D0D"/>
                <w:kern w:val="0"/>
                <w:sz w:val="18"/>
                <w:szCs w:val="18"/>
              </w:rPr>
            </w:pPr>
          </w:p>
        </w:tc>
      </w:tr>
      <w:tr w:rsidR="002D6798" w:rsidRPr="00002918" w:rsidTr="000F55FE">
        <w:trPr>
          <w:trHeight w:hRule="exact" w:val="509"/>
          <w:jc w:val="center"/>
        </w:trPr>
        <w:tc>
          <w:tcPr>
            <w:tcW w:w="1134" w:type="dxa"/>
            <w:gridSpan w:val="2"/>
            <w:vMerge/>
            <w:tcBorders>
              <w:left w:val="single" w:sz="8" w:space="0" w:color="auto"/>
              <w:right w:val="single" w:sz="6" w:space="0" w:color="auto"/>
            </w:tcBorders>
            <w:vAlign w:val="center"/>
          </w:tcPr>
          <w:p w:rsidR="002D6798" w:rsidRPr="00002918" w:rsidRDefault="002D6798" w:rsidP="000D3D18">
            <w:pPr>
              <w:adjustRightInd w:val="0"/>
              <w:snapToGrid w:val="0"/>
              <w:jc w:val="center"/>
              <w:rPr>
                <w:rFonts w:eastAsia="仿宋_GB2312"/>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djustRightInd w:val="0"/>
              <w:snapToGrid w:val="0"/>
              <w:jc w:val="center"/>
              <w:rPr>
                <w:color w:val="0D0D0D"/>
                <w:sz w:val="18"/>
                <w:szCs w:val="18"/>
              </w:rPr>
            </w:pPr>
            <w:r w:rsidRPr="00002918">
              <w:rPr>
                <w:color w:val="0D0D0D"/>
                <w:sz w:val="18"/>
                <w:szCs w:val="18"/>
              </w:rPr>
              <w:t>z006031</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utoSpaceDN w:val="0"/>
              <w:adjustRightInd w:val="0"/>
              <w:snapToGrid w:val="0"/>
              <w:jc w:val="center"/>
              <w:rPr>
                <w:color w:val="0D0D0D"/>
                <w:kern w:val="0"/>
                <w:sz w:val="18"/>
                <w:szCs w:val="18"/>
              </w:rPr>
            </w:pPr>
            <w:r w:rsidRPr="00002918">
              <w:rPr>
                <w:color w:val="0D0D0D"/>
                <w:kern w:val="0"/>
                <w:sz w:val="18"/>
                <w:szCs w:val="18"/>
              </w:rPr>
              <w:t>智能控制与应用</w:t>
            </w:r>
          </w:p>
          <w:p w:rsidR="002D6798" w:rsidRPr="00002918" w:rsidRDefault="002D6798" w:rsidP="000D3D18">
            <w:pPr>
              <w:autoSpaceDN w:val="0"/>
              <w:adjustRightInd w:val="0"/>
              <w:snapToGrid w:val="0"/>
              <w:jc w:val="center"/>
              <w:rPr>
                <w:color w:val="0D0D0D"/>
                <w:kern w:val="0"/>
                <w:sz w:val="18"/>
                <w:szCs w:val="18"/>
              </w:rPr>
            </w:pPr>
            <w:r w:rsidRPr="00002918">
              <w:rPr>
                <w:color w:val="0D0D0D"/>
                <w:kern w:val="0"/>
                <w:sz w:val="18"/>
                <w:szCs w:val="18"/>
              </w:rPr>
              <w:t>（全英文授课）</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utoSpaceDN w:val="0"/>
              <w:adjustRightInd w:val="0"/>
              <w:snapToGrid w:val="0"/>
              <w:jc w:val="center"/>
              <w:rPr>
                <w:color w:val="0D0D0D"/>
                <w:kern w:val="0"/>
                <w:sz w:val="18"/>
                <w:szCs w:val="18"/>
              </w:rPr>
            </w:pPr>
            <w:r w:rsidRPr="00002918">
              <w:rPr>
                <w:color w:val="0D0D0D"/>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utoSpaceDN w:val="0"/>
              <w:adjustRightInd w:val="0"/>
              <w:snapToGrid w:val="0"/>
              <w:jc w:val="center"/>
              <w:rPr>
                <w:color w:val="0D0D0D"/>
                <w:kern w:val="0"/>
                <w:sz w:val="18"/>
                <w:szCs w:val="18"/>
              </w:rPr>
            </w:pPr>
            <w:r w:rsidRPr="00002918">
              <w:rPr>
                <w:color w:val="0D0D0D"/>
                <w:kern w:val="0"/>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2D6798" w:rsidRPr="00002918" w:rsidRDefault="002D6798" w:rsidP="000D3D18">
            <w:pPr>
              <w:jc w:val="center"/>
              <w:rPr>
                <w:color w:val="0D0D0D"/>
                <w:sz w:val="18"/>
                <w:szCs w:val="18"/>
              </w:rPr>
            </w:pPr>
            <w:r w:rsidRPr="00002918">
              <w:rPr>
                <w:color w:val="0D0D0D"/>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jc w:val="center"/>
              <w:rPr>
                <w:color w:val="0D0D0D"/>
                <w:sz w:val="18"/>
                <w:szCs w:val="18"/>
              </w:rPr>
            </w:pPr>
            <w:r w:rsidRPr="00002918">
              <w:rPr>
                <w:color w:val="0D0D0D"/>
                <w:kern w:val="0"/>
                <w:sz w:val="18"/>
                <w:szCs w:val="18"/>
              </w:rPr>
              <w:t>考查</w:t>
            </w:r>
          </w:p>
        </w:tc>
        <w:tc>
          <w:tcPr>
            <w:tcW w:w="542" w:type="dxa"/>
            <w:vMerge/>
            <w:tcBorders>
              <w:left w:val="single" w:sz="6" w:space="0" w:color="auto"/>
              <w:right w:val="single" w:sz="8" w:space="0" w:color="auto"/>
            </w:tcBorders>
            <w:vAlign w:val="center"/>
          </w:tcPr>
          <w:p w:rsidR="002D6798" w:rsidRPr="00002918" w:rsidRDefault="002D6798" w:rsidP="000D3D18">
            <w:pPr>
              <w:widowControl/>
              <w:adjustRightInd w:val="0"/>
              <w:snapToGrid w:val="0"/>
              <w:jc w:val="center"/>
              <w:rPr>
                <w:color w:val="0D0D0D"/>
                <w:kern w:val="0"/>
                <w:sz w:val="18"/>
                <w:szCs w:val="18"/>
              </w:rPr>
            </w:pPr>
          </w:p>
        </w:tc>
      </w:tr>
      <w:tr w:rsidR="002D6798" w:rsidRPr="00002918" w:rsidTr="000F55FE">
        <w:trPr>
          <w:trHeight w:hRule="exact" w:val="397"/>
          <w:jc w:val="center"/>
        </w:trPr>
        <w:tc>
          <w:tcPr>
            <w:tcW w:w="1134" w:type="dxa"/>
            <w:gridSpan w:val="2"/>
            <w:vMerge/>
            <w:tcBorders>
              <w:left w:val="single" w:sz="8" w:space="0" w:color="auto"/>
              <w:right w:val="single" w:sz="6" w:space="0" w:color="auto"/>
            </w:tcBorders>
            <w:vAlign w:val="center"/>
          </w:tcPr>
          <w:p w:rsidR="002D6798" w:rsidRPr="00002918" w:rsidRDefault="002D6798" w:rsidP="000D3D18">
            <w:pPr>
              <w:adjustRightInd w:val="0"/>
              <w:snapToGrid w:val="0"/>
              <w:jc w:val="center"/>
              <w:rPr>
                <w:rFonts w:eastAsia="仿宋_GB2312"/>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djustRightInd w:val="0"/>
              <w:snapToGrid w:val="0"/>
              <w:jc w:val="center"/>
              <w:rPr>
                <w:color w:val="0D0D0D"/>
                <w:sz w:val="18"/>
                <w:szCs w:val="18"/>
              </w:rPr>
            </w:pPr>
            <w:r w:rsidRPr="00002918">
              <w:rPr>
                <w:color w:val="0D0D0D"/>
                <w:sz w:val="18"/>
                <w:szCs w:val="18"/>
              </w:rPr>
              <w:t>z006032</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utoSpaceDN w:val="0"/>
              <w:adjustRightInd w:val="0"/>
              <w:snapToGrid w:val="0"/>
              <w:jc w:val="center"/>
              <w:rPr>
                <w:color w:val="0D0D0D"/>
                <w:kern w:val="0"/>
                <w:sz w:val="18"/>
                <w:szCs w:val="18"/>
              </w:rPr>
            </w:pPr>
            <w:r w:rsidRPr="00002918">
              <w:rPr>
                <w:color w:val="0D0D0D"/>
                <w:kern w:val="0"/>
                <w:sz w:val="18"/>
                <w:szCs w:val="18"/>
              </w:rPr>
              <w:t>机器学习（全英文授课）</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utoSpaceDN w:val="0"/>
              <w:adjustRightInd w:val="0"/>
              <w:snapToGrid w:val="0"/>
              <w:jc w:val="center"/>
              <w:rPr>
                <w:color w:val="0D0D0D"/>
                <w:kern w:val="0"/>
                <w:sz w:val="18"/>
                <w:szCs w:val="18"/>
              </w:rPr>
            </w:pPr>
            <w:r w:rsidRPr="00002918">
              <w:rPr>
                <w:color w:val="0D0D0D"/>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utoSpaceDN w:val="0"/>
              <w:adjustRightInd w:val="0"/>
              <w:snapToGrid w:val="0"/>
              <w:jc w:val="center"/>
              <w:rPr>
                <w:color w:val="0D0D0D"/>
                <w:kern w:val="0"/>
                <w:sz w:val="18"/>
                <w:szCs w:val="18"/>
              </w:rPr>
            </w:pPr>
            <w:r w:rsidRPr="00002918">
              <w:rPr>
                <w:color w:val="0D0D0D"/>
                <w:kern w:val="0"/>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1</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2D6798" w:rsidRPr="00002918" w:rsidRDefault="002D6798" w:rsidP="000D3D18">
            <w:pPr>
              <w:jc w:val="center"/>
              <w:rPr>
                <w:color w:val="0D0D0D"/>
                <w:sz w:val="18"/>
                <w:szCs w:val="18"/>
              </w:rPr>
            </w:pPr>
            <w:r w:rsidRPr="00002918">
              <w:rPr>
                <w:color w:val="0D0D0D"/>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djustRightInd w:val="0"/>
              <w:snapToGrid w:val="0"/>
              <w:jc w:val="center"/>
              <w:rPr>
                <w:color w:val="0D0D0D"/>
                <w:kern w:val="0"/>
                <w:sz w:val="18"/>
                <w:szCs w:val="18"/>
              </w:rPr>
            </w:pPr>
            <w:r w:rsidRPr="00002918">
              <w:rPr>
                <w:color w:val="0D0D0D"/>
                <w:kern w:val="0"/>
                <w:sz w:val="18"/>
                <w:szCs w:val="18"/>
              </w:rPr>
              <w:t>考查</w:t>
            </w:r>
          </w:p>
        </w:tc>
        <w:tc>
          <w:tcPr>
            <w:tcW w:w="542" w:type="dxa"/>
            <w:vMerge/>
            <w:tcBorders>
              <w:left w:val="single" w:sz="6" w:space="0" w:color="auto"/>
              <w:right w:val="single" w:sz="8" w:space="0" w:color="auto"/>
            </w:tcBorders>
            <w:vAlign w:val="center"/>
          </w:tcPr>
          <w:p w:rsidR="002D6798" w:rsidRPr="00002918" w:rsidRDefault="002D6798" w:rsidP="000D3D18">
            <w:pPr>
              <w:widowControl/>
              <w:adjustRightInd w:val="0"/>
              <w:snapToGrid w:val="0"/>
              <w:jc w:val="center"/>
              <w:rPr>
                <w:color w:val="0D0D0D"/>
                <w:kern w:val="0"/>
                <w:sz w:val="18"/>
                <w:szCs w:val="18"/>
              </w:rPr>
            </w:pPr>
          </w:p>
        </w:tc>
      </w:tr>
      <w:tr w:rsidR="002D6798" w:rsidRPr="00002918" w:rsidTr="000F55FE">
        <w:trPr>
          <w:trHeight w:hRule="exact" w:val="397"/>
          <w:jc w:val="center"/>
        </w:trPr>
        <w:tc>
          <w:tcPr>
            <w:tcW w:w="1134" w:type="dxa"/>
            <w:gridSpan w:val="2"/>
            <w:vMerge/>
            <w:tcBorders>
              <w:left w:val="single" w:sz="8" w:space="0" w:color="auto"/>
              <w:right w:val="single" w:sz="6" w:space="0" w:color="auto"/>
            </w:tcBorders>
            <w:vAlign w:val="center"/>
          </w:tcPr>
          <w:p w:rsidR="002D6798" w:rsidRPr="00002918" w:rsidRDefault="002D6798" w:rsidP="000D3D18">
            <w:pPr>
              <w:adjustRightInd w:val="0"/>
              <w:snapToGrid w:val="0"/>
              <w:jc w:val="center"/>
              <w:rPr>
                <w:rFonts w:eastAsia="仿宋_GB2312"/>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djustRightInd w:val="0"/>
              <w:snapToGrid w:val="0"/>
              <w:jc w:val="center"/>
              <w:rPr>
                <w:color w:val="0D0D0D"/>
                <w:sz w:val="18"/>
                <w:szCs w:val="18"/>
              </w:rPr>
            </w:pPr>
            <w:r w:rsidRPr="00002918">
              <w:rPr>
                <w:color w:val="0D0D0D"/>
                <w:sz w:val="18"/>
                <w:szCs w:val="18"/>
              </w:rPr>
              <w:t>z006033</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sz w:val="18"/>
                <w:szCs w:val="18"/>
              </w:rPr>
              <w:t>模式识别与图像分析</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考查</w:t>
            </w:r>
          </w:p>
        </w:tc>
        <w:tc>
          <w:tcPr>
            <w:tcW w:w="542" w:type="dxa"/>
            <w:vMerge/>
            <w:tcBorders>
              <w:left w:val="single" w:sz="6" w:space="0" w:color="auto"/>
              <w:right w:val="single" w:sz="8" w:space="0" w:color="auto"/>
            </w:tcBorders>
            <w:vAlign w:val="center"/>
          </w:tcPr>
          <w:p w:rsidR="002D6798" w:rsidRPr="00002918" w:rsidRDefault="002D6798" w:rsidP="000D3D18">
            <w:pPr>
              <w:widowControl/>
              <w:adjustRightInd w:val="0"/>
              <w:snapToGrid w:val="0"/>
              <w:jc w:val="center"/>
              <w:rPr>
                <w:color w:val="0D0D0D"/>
                <w:kern w:val="0"/>
                <w:sz w:val="18"/>
                <w:szCs w:val="18"/>
              </w:rPr>
            </w:pPr>
          </w:p>
        </w:tc>
      </w:tr>
      <w:tr w:rsidR="002D6798" w:rsidRPr="00002918" w:rsidTr="000F55FE">
        <w:trPr>
          <w:trHeight w:hRule="exact" w:val="397"/>
          <w:jc w:val="center"/>
        </w:trPr>
        <w:tc>
          <w:tcPr>
            <w:tcW w:w="1134" w:type="dxa"/>
            <w:gridSpan w:val="2"/>
            <w:vMerge/>
            <w:tcBorders>
              <w:left w:val="single" w:sz="8" w:space="0" w:color="auto"/>
              <w:right w:val="single" w:sz="6" w:space="0" w:color="auto"/>
            </w:tcBorders>
            <w:vAlign w:val="center"/>
          </w:tcPr>
          <w:p w:rsidR="002D6798" w:rsidRPr="00002918" w:rsidRDefault="002D6798" w:rsidP="000D3D18">
            <w:pPr>
              <w:adjustRightInd w:val="0"/>
              <w:snapToGrid w:val="0"/>
              <w:jc w:val="center"/>
              <w:rPr>
                <w:rFonts w:eastAsia="仿宋_GB2312"/>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djustRightInd w:val="0"/>
              <w:snapToGrid w:val="0"/>
              <w:jc w:val="center"/>
              <w:rPr>
                <w:color w:val="0D0D0D"/>
                <w:sz w:val="18"/>
                <w:szCs w:val="18"/>
              </w:rPr>
            </w:pPr>
            <w:r w:rsidRPr="00002918">
              <w:rPr>
                <w:color w:val="0D0D0D"/>
                <w:sz w:val="18"/>
                <w:szCs w:val="18"/>
              </w:rPr>
              <w:t>z006035</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现代检测技术</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1</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考查</w:t>
            </w:r>
          </w:p>
        </w:tc>
        <w:tc>
          <w:tcPr>
            <w:tcW w:w="542" w:type="dxa"/>
            <w:vMerge/>
            <w:tcBorders>
              <w:left w:val="single" w:sz="6" w:space="0" w:color="auto"/>
              <w:right w:val="single" w:sz="8" w:space="0" w:color="auto"/>
            </w:tcBorders>
          </w:tcPr>
          <w:p w:rsidR="002D6798" w:rsidRPr="00002918" w:rsidRDefault="002D6798" w:rsidP="000D3D18">
            <w:pPr>
              <w:adjustRightInd w:val="0"/>
              <w:snapToGrid w:val="0"/>
              <w:jc w:val="center"/>
              <w:rPr>
                <w:color w:val="0D0D0D"/>
                <w:sz w:val="18"/>
                <w:szCs w:val="18"/>
              </w:rPr>
            </w:pPr>
          </w:p>
        </w:tc>
      </w:tr>
      <w:tr w:rsidR="002D6798" w:rsidRPr="00002918" w:rsidTr="000F55FE">
        <w:trPr>
          <w:trHeight w:hRule="exact" w:val="479"/>
          <w:jc w:val="center"/>
        </w:trPr>
        <w:tc>
          <w:tcPr>
            <w:tcW w:w="1134" w:type="dxa"/>
            <w:gridSpan w:val="2"/>
            <w:vMerge/>
            <w:tcBorders>
              <w:left w:val="single" w:sz="8" w:space="0" w:color="auto"/>
              <w:right w:val="single" w:sz="6" w:space="0" w:color="auto"/>
            </w:tcBorders>
            <w:vAlign w:val="center"/>
          </w:tcPr>
          <w:p w:rsidR="002D6798" w:rsidRPr="00002918" w:rsidRDefault="002D6798" w:rsidP="000D3D18">
            <w:pPr>
              <w:adjustRightInd w:val="0"/>
              <w:snapToGrid w:val="0"/>
              <w:jc w:val="center"/>
              <w:rPr>
                <w:rFonts w:eastAsia="仿宋_GB2312"/>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djustRightInd w:val="0"/>
              <w:snapToGrid w:val="0"/>
              <w:jc w:val="center"/>
              <w:rPr>
                <w:color w:val="0D0D0D"/>
                <w:sz w:val="18"/>
                <w:szCs w:val="18"/>
              </w:rPr>
            </w:pPr>
            <w:r w:rsidRPr="00002918">
              <w:rPr>
                <w:color w:val="0D0D0D"/>
                <w:sz w:val="18"/>
                <w:szCs w:val="18"/>
              </w:rPr>
              <w:t>z006036</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utoSpaceDN w:val="0"/>
              <w:adjustRightInd w:val="0"/>
              <w:snapToGrid w:val="0"/>
              <w:jc w:val="center"/>
              <w:rPr>
                <w:color w:val="0D0D0D"/>
                <w:kern w:val="0"/>
                <w:sz w:val="18"/>
                <w:szCs w:val="18"/>
              </w:rPr>
            </w:pPr>
            <w:r w:rsidRPr="00002918">
              <w:rPr>
                <w:color w:val="0D0D0D"/>
                <w:kern w:val="0"/>
                <w:sz w:val="18"/>
                <w:szCs w:val="18"/>
              </w:rPr>
              <w:t>智能化测控系统</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utoSpaceDN w:val="0"/>
              <w:adjustRightInd w:val="0"/>
              <w:snapToGrid w:val="0"/>
              <w:jc w:val="center"/>
              <w:rPr>
                <w:color w:val="0D0D0D"/>
                <w:kern w:val="0"/>
                <w:sz w:val="18"/>
                <w:szCs w:val="18"/>
              </w:rPr>
            </w:pPr>
            <w:r w:rsidRPr="00002918">
              <w:rPr>
                <w:color w:val="0D0D0D"/>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utoSpaceDN w:val="0"/>
              <w:adjustRightInd w:val="0"/>
              <w:snapToGrid w:val="0"/>
              <w:jc w:val="center"/>
              <w:rPr>
                <w:color w:val="0D0D0D"/>
                <w:kern w:val="0"/>
                <w:sz w:val="18"/>
                <w:szCs w:val="18"/>
              </w:rPr>
            </w:pPr>
            <w:r w:rsidRPr="00002918">
              <w:rPr>
                <w:color w:val="0D0D0D"/>
                <w:kern w:val="0"/>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考查</w:t>
            </w:r>
          </w:p>
        </w:tc>
        <w:tc>
          <w:tcPr>
            <w:tcW w:w="542" w:type="dxa"/>
            <w:vMerge/>
            <w:tcBorders>
              <w:left w:val="single" w:sz="6" w:space="0" w:color="auto"/>
              <w:right w:val="single" w:sz="8" w:space="0" w:color="auto"/>
            </w:tcBorders>
          </w:tcPr>
          <w:p w:rsidR="002D6798" w:rsidRPr="00002918" w:rsidRDefault="002D6798" w:rsidP="000D3D18">
            <w:pPr>
              <w:adjustRightInd w:val="0"/>
              <w:snapToGrid w:val="0"/>
              <w:jc w:val="center"/>
              <w:rPr>
                <w:color w:val="0D0D0D"/>
                <w:sz w:val="18"/>
                <w:szCs w:val="18"/>
              </w:rPr>
            </w:pPr>
          </w:p>
        </w:tc>
      </w:tr>
      <w:tr w:rsidR="002D6798" w:rsidRPr="00002918" w:rsidTr="000F55FE">
        <w:trPr>
          <w:trHeight w:hRule="exact" w:val="397"/>
          <w:jc w:val="center"/>
        </w:trPr>
        <w:tc>
          <w:tcPr>
            <w:tcW w:w="1134" w:type="dxa"/>
            <w:gridSpan w:val="2"/>
            <w:vMerge/>
            <w:tcBorders>
              <w:left w:val="single" w:sz="8" w:space="0" w:color="auto"/>
              <w:right w:val="single" w:sz="6" w:space="0" w:color="auto"/>
            </w:tcBorders>
            <w:vAlign w:val="center"/>
          </w:tcPr>
          <w:p w:rsidR="002D6798" w:rsidRPr="00002918" w:rsidRDefault="002D6798" w:rsidP="000D3D18">
            <w:pPr>
              <w:adjustRightInd w:val="0"/>
              <w:snapToGrid w:val="0"/>
              <w:jc w:val="center"/>
              <w:rPr>
                <w:rFonts w:eastAsia="仿宋_GB2312"/>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sz w:val="18"/>
                <w:szCs w:val="18"/>
              </w:rPr>
              <w:t>z006037</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sz w:val="18"/>
                <w:szCs w:val="18"/>
              </w:rPr>
              <w:t>气象仪器</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考查</w:t>
            </w:r>
          </w:p>
        </w:tc>
        <w:tc>
          <w:tcPr>
            <w:tcW w:w="542" w:type="dxa"/>
            <w:vMerge/>
            <w:tcBorders>
              <w:left w:val="single" w:sz="6" w:space="0" w:color="auto"/>
              <w:right w:val="single" w:sz="8" w:space="0" w:color="auto"/>
            </w:tcBorders>
          </w:tcPr>
          <w:p w:rsidR="002D6798" w:rsidRPr="00002918" w:rsidRDefault="002D6798" w:rsidP="000D3D18">
            <w:pPr>
              <w:adjustRightInd w:val="0"/>
              <w:snapToGrid w:val="0"/>
              <w:jc w:val="center"/>
              <w:rPr>
                <w:color w:val="0D0D0D"/>
                <w:sz w:val="18"/>
                <w:szCs w:val="18"/>
              </w:rPr>
            </w:pPr>
          </w:p>
        </w:tc>
      </w:tr>
      <w:tr w:rsidR="002D6798" w:rsidRPr="00002918" w:rsidTr="000F55FE">
        <w:trPr>
          <w:trHeight w:hRule="exact" w:val="397"/>
          <w:jc w:val="center"/>
        </w:trPr>
        <w:tc>
          <w:tcPr>
            <w:tcW w:w="1134" w:type="dxa"/>
            <w:gridSpan w:val="2"/>
            <w:vMerge/>
            <w:tcBorders>
              <w:left w:val="single" w:sz="8" w:space="0" w:color="auto"/>
              <w:right w:val="single" w:sz="6" w:space="0" w:color="auto"/>
            </w:tcBorders>
            <w:vAlign w:val="center"/>
          </w:tcPr>
          <w:p w:rsidR="002D6798" w:rsidRPr="00002918" w:rsidRDefault="002D6798" w:rsidP="000D3D18">
            <w:pPr>
              <w:rPr>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djustRightInd w:val="0"/>
              <w:snapToGrid w:val="0"/>
              <w:jc w:val="center"/>
              <w:rPr>
                <w:color w:val="0D0D0D"/>
                <w:sz w:val="18"/>
                <w:szCs w:val="18"/>
              </w:rPr>
            </w:pPr>
            <w:r w:rsidRPr="00002918">
              <w:rPr>
                <w:color w:val="0D0D0D"/>
                <w:sz w:val="18"/>
                <w:szCs w:val="18"/>
              </w:rPr>
              <w:t>z006039</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sz w:val="18"/>
                <w:szCs w:val="18"/>
              </w:rPr>
            </w:pPr>
            <w:r w:rsidRPr="00002918">
              <w:rPr>
                <w:color w:val="0D0D0D"/>
                <w:sz w:val="18"/>
                <w:szCs w:val="18"/>
              </w:rPr>
              <w:t>气象能源资源评估与应用</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1</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考查</w:t>
            </w:r>
          </w:p>
        </w:tc>
        <w:tc>
          <w:tcPr>
            <w:tcW w:w="542" w:type="dxa"/>
            <w:vMerge/>
            <w:tcBorders>
              <w:left w:val="single" w:sz="6" w:space="0" w:color="auto"/>
              <w:right w:val="single" w:sz="8" w:space="0" w:color="auto"/>
            </w:tcBorders>
            <w:vAlign w:val="center"/>
          </w:tcPr>
          <w:p w:rsidR="002D6798" w:rsidRPr="00002918" w:rsidRDefault="002D6798" w:rsidP="000D3D18">
            <w:pPr>
              <w:rPr>
                <w:color w:val="0D0D0D"/>
                <w:sz w:val="18"/>
                <w:szCs w:val="18"/>
              </w:rPr>
            </w:pPr>
          </w:p>
        </w:tc>
      </w:tr>
      <w:tr w:rsidR="002D6798" w:rsidRPr="00002918" w:rsidTr="000F55FE">
        <w:trPr>
          <w:trHeight w:hRule="exact" w:val="397"/>
          <w:jc w:val="center"/>
        </w:trPr>
        <w:tc>
          <w:tcPr>
            <w:tcW w:w="1134" w:type="dxa"/>
            <w:gridSpan w:val="2"/>
            <w:vMerge/>
            <w:tcBorders>
              <w:left w:val="single" w:sz="8" w:space="0" w:color="auto"/>
              <w:right w:val="single" w:sz="6" w:space="0" w:color="auto"/>
            </w:tcBorders>
            <w:vAlign w:val="center"/>
          </w:tcPr>
          <w:p w:rsidR="002D6798" w:rsidRPr="00002918" w:rsidRDefault="002D6798" w:rsidP="000D3D18">
            <w:pPr>
              <w:rPr>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djustRightInd w:val="0"/>
              <w:snapToGrid w:val="0"/>
              <w:jc w:val="center"/>
              <w:rPr>
                <w:color w:val="0D0D0D"/>
                <w:sz w:val="18"/>
                <w:szCs w:val="18"/>
              </w:rPr>
            </w:pPr>
            <w:r w:rsidRPr="00002918">
              <w:rPr>
                <w:color w:val="0D0D0D"/>
                <w:sz w:val="18"/>
                <w:szCs w:val="18"/>
              </w:rPr>
              <w:t>z006040</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sz w:val="18"/>
                <w:szCs w:val="18"/>
              </w:rPr>
            </w:pPr>
            <w:r w:rsidRPr="00002918">
              <w:rPr>
                <w:color w:val="0D0D0D"/>
                <w:kern w:val="0"/>
                <w:sz w:val="18"/>
                <w:szCs w:val="18"/>
              </w:rPr>
              <w:t>特种电机及其控制</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1</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考查</w:t>
            </w:r>
          </w:p>
        </w:tc>
        <w:tc>
          <w:tcPr>
            <w:tcW w:w="542" w:type="dxa"/>
            <w:vMerge/>
            <w:tcBorders>
              <w:left w:val="single" w:sz="6" w:space="0" w:color="auto"/>
              <w:right w:val="single" w:sz="8" w:space="0" w:color="auto"/>
            </w:tcBorders>
            <w:vAlign w:val="center"/>
          </w:tcPr>
          <w:p w:rsidR="002D6798" w:rsidRPr="00002918" w:rsidRDefault="002D6798" w:rsidP="000D3D18">
            <w:pPr>
              <w:rPr>
                <w:color w:val="0D0D0D"/>
                <w:sz w:val="18"/>
                <w:szCs w:val="18"/>
              </w:rPr>
            </w:pPr>
          </w:p>
        </w:tc>
      </w:tr>
      <w:tr w:rsidR="002D6798" w:rsidRPr="00002918" w:rsidTr="000F55FE">
        <w:trPr>
          <w:trHeight w:hRule="exact" w:val="397"/>
          <w:jc w:val="center"/>
        </w:trPr>
        <w:tc>
          <w:tcPr>
            <w:tcW w:w="1134" w:type="dxa"/>
            <w:gridSpan w:val="2"/>
            <w:vMerge/>
            <w:tcBorders>
              <w:left w:val="single" w:sz="8" w:space="0" w:color="auto"/>
              <w:right w:val="single" w:sz="6" w:space="0" w:color="auto"/>
            </w:tcBorders>
            <w:vAlign w:val="center"/>
          </w:tcPr>
          <w:p w:rsidR="002D6798" w:rsidRPr="00002918" w:rsidRDefault="002D6798" w:rsidP="000D3D18">
            <w:pPr>
              <w:rPr>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djustRightInd w:val="0"/>
              <w:snapToGrid w:val="0"/>
              <w:jc w:val="center"/>
              <w:rPr>
                <w:color w:val="0D0D0D"/>
                <w:sz w:val="18"/>
                <w:szCs w:val="18"/>
              </w:rPr>
            </w:pPr>
            <w:r w:rsidRPr="00002918">
              <w:rPr>
                <w:color w:val="0D0D0D"/>
                <w:sz w:val="18"/>
                <w:szCs w:val="18"/>
              </w:rPr>
              <w:t>z006017</w:t>
            </w:r>
          </w:p>
        </w:tc>
        <w:tc>
          <w:tcPr>
            <w:tcW w:w="22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utoSpaceDN w:val="0"/>
              <w:adjustRightInd w:val="0"/>
              <w:snapToGrid w:val="0"/>
              <w:jc w:val="center"/>
              <w:rPr>
                <w:color w:val="0D0D0D"/>
                <w:kern w:val="0"/>
                <w:sz w:val="18"/>
                <w:szCs w:val="18"/>
              </w:rPr>
            </w:pPr>
            <w:r w:rsidRPr="00002918">
              <w:rPr>
                <w:color w:val="0D0D0D"/>
                <w:sz w:val="18"/>
                <w:szCs w:val="18"/>
              </w:rPr>
              <w:t>现代变频调速技术</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32</w:t>
            </w:r>
          </w:p>
        </w:tc>
        <w:tc>
          <w:tcPr>
            <w:tcW w:w="5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2</w:t>
            </w:r>
          </w:p>
        </w:tc>
        <w:tc>
          <w:tcPr>
            <w:tcW w:w="8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2</w:t>
            </w:r>
          </w:p>
        </w:tc>
        <w:tc>
          <w:tcPr>
            <w:tcW w:w="91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2D6798" w:rsidRPr="00002918" w:rsidRDefault="002D6798" w:rsidP="000D3D18">
            <w:pPr>
              <w:jc w:val="center"/>
              <w:rPr>
                <w:color w:val="0D0D0D"/>
                <w:sz w:val="18"/>
                <w:szCs w:val="18"/>
              </w:rPr>
            </w:pPr>
            <w:r w:rsidRPr="00002918">
              <w:rPr>
                <w:color w:val="0D0D0D"/>
                <w:kern w:val="0"/>
                <w:sz w:val="18"/>
                <w:szCs w:val="18"/>
              </w:rPr>
              <w:t>面授讲课</w:t>
            </w:r>
          </w:p>
        </w:tc>
        <w:tc>
          <w:tcPr>
            <w:tcW w:w="86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widowControl/>
              <w:adjustRightInd w:val="0"/>
              <w:snapToGrid w:val="0"/>
              <w:jc w:val="center"/>
              <w:rPr>
                <w:color w:val="0D0D0D"/>
                <w:kern w:val="0"/>
                <w:sz w:val="18"/>
                <w:szCs w:val="18"/>
              </w:rPr>
            </w:pPr>
            <w:r w:rsidRPr="00002918">
              <w:rPr>
                <w:color w:val="0D0D0D"/>
                <w:kern w:val="0"/>
                <w:sz w:val="18"/>
                <w:szCs w:val="18"/>
              </w:rPr>
              <w:t>考查</w:t>
            </w:r>
          </w:p>
        </w:tc>
        <w:tc>
          <w:tcPr>
            <w:tcW w:w="542" w:type="dxa"/>
            <w:vMerge/>
            <w:tcBorders>
              <w:left w:val="single" w:sz="6" w:space="0" w:color="auto"/>
              <w:right w:val="single" w:sz="8" w:space="0" w:color="auto"/>
            </w:tcBorders>
            <w:vAlign w:val="center"/>
          </w:tcPr>
          <w:p w:rsidR="002D6798" w:rsidRPr="00002918" w:rsidRDefault="002D6798" w:rsidP="000D3D18">
            <w:pPr>
              <w:rPr>
                <w:color w:val="0D0D0D"/>
                <w:sz w:val="18"/>
                <w:szCs w:val="18"/>
              </w:rPr>
            </w:pPr>
          </w:p>
        </w:tc>
      </w:tr>
      <w:tr w:rsidR="002D6798" w:rsidRPr="00002918" w:rsidTr="000F55FE">
        <w:trPr>
          <w:trHeight w:hRule="exact" w:val="397"/>
          <w:jc w:val="center"/>
        </w:trPr>
        <w:tc>
          <w:tcPr>
            <w:tcW w:w="1134" w:type="dxa"/>
            <w:gridSpan w:val="2"/>
            <w:vMerge/>
            <w:tcBorders>
              <w:left w:val="single" w:sz="8" w:space="0" w:color="auto"/>
              <w:bottom w:val="single" w:sz="6" w:space="0" w:color="auto"/>
              <w:right w:val="single" w:sz="6" w:space="0" w:color="auto"/>
            </w:tcBorders>
            <w:vAlign w:val="center"/>
          </w:tcPr>
          <w:p w:rsidR="002D6798" w:rsidRPr="00002918" w:rsidRDefault="002D6798" w:rsidP="000D3D18">
            <w:pPr>
              <w:rPr>
                <w:color w:val="0D0D0D"/>
                <w:sz w:val="18"/>
                <w:szCs w:val="18"/>
              </w:rPr>
            </w:pP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2D6798" w:rsidRPr="00002918" w:rsidRDefault="002D6798" w:rsidP="000D3D18">
            <w:pPr>
              <w:adjustRightInd w:val="0"/>
              <w:snapToGrid w:val="0"/>
              <w:jc w:val="center"/>
              <w:rPr>
                <w:color w:val="0D0D0D"/>
                <w:sz w:val="18"/>
                <w:szCs w:val="18"/>
              </w:rPr>
            </w:pPr>
            <w:r w:rsidRPr="00002918">
              <w:rPr>
                <w:color w:val="0D0D0D"/>
                <w:sz w:val="18"/>
                <w:szCs w:val="18"/>
              </w:rPr>
              <w:t>s999033</w:t>
            </w:r>
          </w:p>
        </w:tc>
        <w:tc>
          <w:tcPr>
            <w:tcW w:w="2268" w:type="dxa"/>
            <w:tcMar>
              <w:top w:w="15" w:type="dxa"/>
              <w:left w:w="15" w:type="dxa"/>
              <w:bottom w:w="15" w:type="dxa"/>
              <w:right w:w="15" w:type="dxa"/>
            </w:tcMar>
            <w:vAlign w:val="center"/>
          </w:tcPr>
          <w:p w:rsidR="002D6798" w:rsidRPr="00002918" w:rsidRDefault="002D6798" w:rsidP="000D3D18">
            <w:pPr>
              <w:adjustRightInd w:val="0"/>
              <w:spacing w:line="300" w:lineRule="auto"/>
              <w:jc w:val="center"/>
              <w:rPr>
                <w:sz w:val="18"/>
                <w:szCs w:val="18"/>
              </w:rPr>
            </w:pPr>
            <w:r w:rsidRPr="00002918">
              <w:rPr>
                <w:sz w:val="18"/>
                <w:szCs w:val="18"/>
              </w:rPr>
              <w:t>人文素养选修课</w:t>
            </w:r>
          </w:p>
        </w:tc>
        <w:tc>
          <w:tcPr>
            <w:tcW w:w="567" w:type="dxa"/>
            <w:tcMar>
              <w:top w:w="15" w:type="dxa"/>
              <w:left w:w="15" w:type="dxa"/>
              <w:bottom w:w="15" w:type="dxa"/>
              <w:right w:w="15" w:type="dxa"/>
            </w:tcMar>
            <w:vAlign w:val="center"/>
          </w:tcPr>
          <w:p w:rsidR="002D6798" w:rsidRPr="00002918" w:rsidRDefault="002D6798" w:rsidP="000D3D18">
            <w:pPr>
              <w:adjustRightInd w:val="0"/>
              <w:spacing w:line="300" w:lineRule="auto"/>
              <w:jc w:val="center"/>
              <w:rPr>
                <w:sz w:val="18"/>
                <w:szCs w:val="18"/>
              </w:rPr>
            </w:pPr>
            <w:r w:rsidRPr="00002918">
              <w:rPr>
                <w:sz w:val="18"/>
                <w:szCs w:val="18"/>
              </w:rPr>
              <w:t>16</w:t>
            </w:r>
          </w:p>
        </w:tc>
        <w:tc>
          <w:tcPr>
            <w:tcW w:w="567" w:type="dxa"/>
            <w:tcMar>
              <w:top w:w="15" w:type="dxa"/>
              <w:left w:w="15" w:type="dxa"/>
              <w:bottom w:w="15" w:type="dxa"/>
              <w:right w:w="15" w:type="dxa"/>
            </w:tcMar>
            <w:vAlign w:val="center"/>
          </w:tcPr>
          <w:p w:rsidR="002D6798" w:rsidRPr="00002918" w:rsidRDefault="002D6798" w:rsidP="000D3D18">
            <w:pPr>
              <w:adjustRightInd w:val="0"/>
              <w:spacing w:line="300" w:lineRule="auto"/>
              <w:jc w:val="center"/>
              <w:rPr>
                <w:sz w:val="18"/>
                <w:szCs w:val="18"/>
              </w:rPr>
            </w:pPr>
            <w:r w:rsidRPr="00002918">
              <w:rPr>
                <w:sz w:val="18"/>
                <w:szCs w:val="18"/>
              </w:rPr>
              <w:t>1</w:t>
            </w:r>
          </w:p>
        </w:tc>
        <w:tc>
          <w:tcPr>
            <w:tcW w:w="850" w:type="dxa"/>
            <w:tcMar>
              <w:top w:w="15" w:type="dxa"/>
              <w:left w:w="15" w:type="dxa"/>
              <w:bottom w:w="15" w:type="dxa"/>
              <w:right w:w="15" w:type="dxa"/>
            </w:tcMar>
            <w:vAlign w:val="center"/>
          </w:tcPr>
          <w:p w:rsidR="002D6798" w:rsidRPr="00002918" w:rsidRDefault="002D6798" w:rsidP="000D3D18">
            <w:pPr>
              <w:adjustRightInd w:val="0"/>
              <w:spacing w:line="300" w:lineRule="auto"/>
              <w:jc w:val="center"/>
              <w:rPr>
                <w:sz w:val="18"/>
                <w:szCs w:val="18"/>
              </w:rPr>
            </w:pPr>
            <w:r w:rsidRPr="00002918">
              <w:rPr>
                <w:sz w:val="18"/>
                <w:szCs w:val="18"/>
              </w:rPr>
              <w:t>1</w:t>
            </w:r>
          </w:p>
        </w:tc>
        <w:tc>
          <w:tcPr>
            <w:tcW w:w="913" w:type="dxa"/>
            <w:tcMar>
              <w:top w:w="15" w:type="dxa"/>
              <w:left w:w="15" w:type="dxa"/>
              <w:bottom w:w="15" w:type="dxa"/>
              <w:right w:w="15" w:type="dxa"/>
            </w:tcMar>
            <w:vAlign w:val="center"/>
          </w:tcPr>
          <w:p w:rsidR="002D6798" w:rsidRPr="00002918" w:rsidRDefault="002D6798" w:rsidP="000D3D18">
            <w:pPr>
              <w:adjustRightInd w:val="0"/>
              <w:spacing w:line="300" w:lineRule="auto"/>
              <w:jc w:val="center"/>
              <w:rPr>
                <w:sz w:val="18"/>
                <w:szCs w:val="18"/>
              </w:rPr>
            </w:pPr>
            <w:r w:rsidRPr="00002918">
              <w:rPr>
                <w:kern w:val="0"/>
                <w:sz w:val="18"/>
                <w:szCs w:val="18"/>
              </w:rPr>
              <w:t>其他</w:t>
            </w:r>
          </w:p>
        </w:tc>
        <w:tc>
          <w:tcPr>
            <w:tcW w:w="868" w:type="dxa"/>
            <w:tcMar>
              <w:top w:w="15" w:type="dxa"/>
              <w:left w:w="15" w:type="dxa"/>
              <w:bottom w:w="15" w:type="dxa"/>
              <w:right w:w="15" w:type="dxa"/>
            </w:tcMar>
            <w:vAlign w:val="center"/>
          </w:tcPr>
          <w:p w:rsidR="002D6798" w:rsidRPr="00002918" w:rsidRDefault="002D6798" w:rsidP="000D3D18">
            <w:pPr>
              <w:adjustRightInd w:val="0"/>
              <w:spacing w:line="300" w:lineRule="auto"/>
              <w:jc w:val="center"/>
              <w:rPr>
                <w:sz w:val="18"/>
                <w:szCs w:val="18"/>
              </w:rPr>
            </w:pPr>
            <w:r w:rsidRPr="00002918">
              <w:rPr>
                <w:kern w:val="0"/>
                <w:sz w:val="18"/>
                <w:szCs w:val="18"/>
              </w:rPr>
              <w:t>其他</w:t>
            </w:r>
          </w:p>
        </w:tc>
        <w:tc>
          <w:tcPr>
            <w:tcW w:w="542" w:type="dxa"/>
            <w:vMerge/>
            <w:tcBorders>
              <w:left w:val="single" w:sz="6" w:space="0" w:color="auto"/>
              <w:bottom w:val="single" w:sz="6" w:space="0" w:color="auto"/>
              <w:right w:val="single" w:sz="8" w:space="0" w:color="auto"/>
            </w:tcBorders>
            <w:vAlign w:val="center"/>
          </w:tcPr>
          <w:p w:rsidR="002D6798" w:rsidRPr="00002918" w:rsidRDefault="002D6798" w:rsidP="000D3D18">
            <w:pPr>
              <w:rPr>
                <w:color w:val="0D0D0D"/>
                <w:sz w:val="18"/>
                <w:szCs w:val="18"/>
              </w:rPr>
            </w:pPr>
          </w:p>
        </w:tc>
      </w:tr>
      <w:tr w:rsidR="00B42144" w:rsidRPr="00002918" w:rsidTr="00933715">
        <w:trPr>
          <w:trHeight w:hRule="exact" w:val="397"/>
          <w:jc w:val="center"/>
        </w:trPr>
        <w:tc>
          <w:tcPr>
            <w:tcW w:w="1134" w:type="dxa"/>
            <w:gridSpan w:val="2"/>
            <w:tcBorders>
              <w:top w:val="single" w:sz="6" w:space="0" w:color="auto"/>
              <w:left w:val="single" w:sz="8" w:space="0" w:color="auto"/>
              <w:bottom w:val="single" w:sz="6" w:space="0" w:color="auto"/>
              <w:right w:val="single" w:sz="6" w:space="0" w:color="auto"/>
            </w:tcBorders>
            <w:vAlign w:val="center"/>
          </w:tcPr>
          <w:p w:rsidR="00B42144" w:rsidRPr="00002918" w:rsidRDefault="00B42144" w:rsidP="00EA2094">
            <w:pPr>
              <w:jc w:val="center"/>
              <w:rPr>
                <w:color w:val="0D0D0D"/>
                <w:sz w:val="18"/>
                <w:szCs w:val="18"/>
              </w:rPr>
            </w:pPr>
            <w:r w:rsidRPr="00002918">
              <w:rPr>
                <w:color w:val="0D0D0D"/>
                <w:sz w:val="18"/>
                <w:szCs w:val="18"/>
              </w:rPr>
              <w:t>E</w:t>
            </w:r>
          </w:p>
        </w:tc>
        <w:tc>
          <w:tcPr>
            <w:tcW w:w="99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B42144" w:rsidRPr="00002918" w:rsidRDefault="00B42144" w:rsidP="000D3D18">
            <w:pPr>
              <w:adjustRightInd w:val="0"/>
              <w:snapToGrid w:val="0"/>
              <w:jc w:val="center"/>
              <w:rPr>
                <w:color w:val="0D0D0D"/>
                <w:sz w:val="18"/>
                <w:szCs w:val="18"/>
              </w:rPr>
            </w:pPr>
            <w:r w:rsidRPr="00002918">
              <w:rPr>
                <w:color w:val="0D0D0D"/>
                <w:sz w:val="18"/>
                <w:szCs w:val="18"/>
              </w:rPr>
              <w:t>z006014</w:t>
            </w:r>
          </w:p>
        </w:tc>
        <w:tc>
          <w:tcPr>
            <w:tcW w:w="2268" w:type="dxa"/>
            <w:tcMar>
              <w:top w:w="15" w:type="dxa"/>
              <w:left w:w="15" w:type="dxa"/>
              <w:bottom w:w="15" w:type="dxa"/>
              <w:right w:w="15" w:type="dxa"/>
            </w:tcMar>
            <w:vAlign w:val="center"/>
          </w:tcPr>
          <w:p w:rsidR="00B42144" w:rsidRPr="00002918" w:rsidRDefault="00B42144" w:rsidP="000D3D18">
            <w:pPr>
              <w:spacing w:line="300" w:lineRule="auto"/>
              <w:jc w:val="center"/>
              <w:rPr>
                <w:sz w:val="18"/>
                <w:szCs w:val="18"/>
              </w:rPr>
            </w:pPr>
            <w:r w:rsidRPr="00002918">
              <w:rPr>
                <w:sz w:val="18"/>
                <w:szCs w:val="18"/>
              </w:rPr>
              <w:t>专业实践</w:t>
            </w:r>
          </w:p>
        </w:tc>
        <w:tc>
          <w:tcPr>
            <w:tcW w:w="567" w:type="dxa"/>
            <w:tcMar>
              <w:top w:w="15" w:type="dxa"/>
              <w:left w:w="15" w:type="dxa"/>
              <w:bottom w:w="15" w:type="dxa"/>
              <w:right w:w="15" w:type="dxa"/>
            </w:tcMar>
            <w:vAlign w:val="center"/>
          </w:tcPr>
          <w:p w:rsidR="00B42144" w:rsidRPr="00002918" w:rsidRDefault="00EA2094" w:rsidP="000D3D18">
            <w:pPr>
              <w:spacing w:line="300" w:lineRule="auto"/>
              <w:jc w:val="center"/>
              <w:rPr>
                <w:sz w:val="18"/>
                <w:szCs w:val="18"/>
              </w:rPr>
            </w:pPr>
            <w:r w:rsidRPr="00002918">
              <w:rPr>
                <w:sz w:val="18"/>
                <w:szCs w:val="18"/>
              </w:rPr>
              <w:t>64</w:t>
            </w:r>
          </w:p>
        </w:tc>
        <w:tc>
          <w:tcPr>
            <w:tcW w:w="567" w:type="dxa"/>
            <w:tcMar>
              <w:top w:w="15" w:type="dxa"/>
              <w:left w:w="15" w:type="dxa"/>
              <w:bottom w:w="15" w:type="dxa"/>
              <w:right w:w="15" w:type="dxa"/>
            </w:tcMar>
            <w:vAlign w:val="center"/>
          </w:tcPr>
          <w:p w:rsidR="00B42144" w:rsidRPr="00002918" w:rsidRDefault="00B42144" w:rsidP="000D3D18">
            <w:pPr>
              <w:spacing w:line="300" w:lineRule="auto"/>
              <w:jc w:val="center"/>
              <w:rPr>
                <w:sz w:val="18"/>
                <w:szCs w:val="18"/>
              </w:rPr>
            </w:pPr>
            <w:r w:rsidRPr="00002918">
              <w:rPr>
                <w:sz w:val="18"/>
                <w:szCs w:val="18"/>
              </w:rPr>
              <w:t>4</w:t>
            </w:r>
          </w:p>
        </w:tc>
        <w:tc>
          <w:tcPr>
            <w:tcW w:w="850"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p>
        </w:tc>
        <w:tc>
          <w:tcPr>
            <w:tcW w:w="913" w:type="dxa"/>
            <w:tcMar>
              <w:top w:w="15" w:type="dxa"/>
              <w:left w:w="15" w:type="dxa"/>
              <w:bottom w:w="15" w:type="dxa"/>
              <w:right w:w="15"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其他</w:t>
            </w:r>
          </w:p>
        </w:tc>
        <w:tc>
          <w:tcPr>
            <w:tcW w:w="868" w:type="dxa"/>
            <w:tcMar>
              <w:top w:w="15" w:type="dxa"/>
              <w:left w:w="15" w:type="dxa"/>
              <w:bottom w:w="15" w:type="dxa"/>
              <w:right w:w="15" w:type="dxa"/>
            </w:tcMar>
            <w:vAlign w:val="center"/>
          </w:tcPr>
          <w:p w:rsidR="00B42144" w:rsidRPr="00002918" w:rsidRDefault="00EA2094" w:rsidP="000D3D18">
            <w:pPr>
              <w:spacing w:line="300" w:lineRule="auto"/>
              <w:jc w:val="center"/>
              <w:rPr>
                <w:sz w:val="18"/>
                <w:szCs w:val="18"/>
              </w:rPr>
            </w:pPr>
            <w:r w:rsidRPr="00002918">
              <w:rPr>
                <w:kern w:val="0"/>
                <w:sz w:val="18"/>
                <w:szCs w:val="18"/>
              </w:rPr>
              <w:t>其他</w:t>
            </w:r>
          </w:p>
        </w:tc>
        <w:tc>
          <w:tcPr>
            <w:tcW w:w="542" w:type="dxa"/>
            <w:tcBorders>
              <w:top w:val="single" w:sz="6" w:space="0" w:color="auto"/>
              <w:left w:val="single" w:sz="6" w:space="0" w:color="auto"/>
              <w:bottom w:val="single" w:sz="6" w:space="0" w:color="auto"/>
              <w:right w:val="single" w:sz="8" w:space="0" w:color="auto"/>
            </w:tcBorders>
            <w:vAlign w:val="center"/>
          </w:tcPr>
          <w:p w:rsidR="00B42144" w:rsidRPr="00002918" w:rsidRDefault="00B42144" w:rsidP="000D3D18">
            <w:pPr>
              <w:rPr>
                <w:color w:val="0D0D0D"/>
                <w:sz w:val="18"/>
                <w:szCs w:val="18"/>
              </w:rPr>
            </w:pPr>
            <w:r w:rsidRPr="00002918">
              <w:rPr>
                <w:sz w:val="18"/>
                <w:szCs w:val="18"/>
              </w:rPr>
              <w:t>4</w:t>
            </w:r>
            <w:r w:rsidRPr="00002918">
              <w:rPr>
                <w:sz w:val="18"/>
                <w:szCs w:val="18"/>
              </w:rPr>
              <w:t>学分</w:t>
            </w:r>
          </w:p>
        </w:tc>
      </w:tr>
    </w:tbl>
    <w:p w:rsidR="00B42144" w:rsidRPr="00002918" w:rsidRDefault="00B42144" w:rsidP="00B42144">
      <w:pPr>
        <w:widowControl/>
        <w:spacing w:line="300" w:lineRule="auto"/>
        <w:jc w:val="left"/>
        <w:rPr>
          <w:rFonts w:eastAsiaTheme="minorEastAsia"/>
          <w:b/>
          <w:kern w:val="0"/>
          <w:sz w:val="18"/>
          <w:szCs w:val="18"/>
        </w:rPr>
      </w:pPr>
      <w:r w:rsidRPr="00002918">
        <w:rPr>
          <w:rFonts w:eastAsiaTheme="minorEastAsia"/>
          <w:b/>
          <w:kern w:val="0"/>
          <w:sz w:val="18"/>
          <w:szCs w:val="18"/>
        </w:rPr>
        <w:t>注：</w:t>
      </w:r>
      <w:r w:rsidRPr="00002918">
        <w:rPr>
          <w:rFonts w:eastAsiaTheme="minorEastAsia"/>
          <w:b/>
          <w:kern w:val="0"/>
          <w:sz w:val="18"/>
          <w:szCs w:val="18"/>
        </w:rPr>
        <w:t>A</w:t>
      </w:r>
      <w:r w:rsidRPr="00002918">
        <w:rPr>
          <w:rFonts w:eastAsiaTheme="minorEastAsia"/>
          <w:b/>
          <w:kern w:val="0"/>
          <w:sz w:val="18"/>
          <w:szCs w:val="18"/>
        </w:rPr>
        <w:t>公共基础课</w:t>
      </w:r>
      <w:r w:rsidRPr="00002918">
        <w:rPr>
          <w:rFonts w:eastAsiaTheme="minorEastAsia"/>
          <w:b/>
          <w:kern w:val="0"/>
          <w:sz w:val="18"/>
          <w:szCs w:val="18"/>
        </w:rPr>
        <w:t xml:space="preserve">    B</w:t>
      </w:r>
      <w:r w:rsidRPr="00002918">
        <w:rPr>
          <w:rFonts w:eastAsiaTheme="minorEastAsia"/>
          <w:b/>
          <w:kern w:val="0"/>
          <w:sz w:val="18"/>
          <w:szCs w:val="18"/>
        </w:rPr>
        <w:t>专业基础课</w:t>
      </w:r>
      <w:r w:rsidRPr="00002918">
        <w:rPr>
          <w:rFonts w:eastAsiaTheme="minorEastAsia"/>
          <w:b/>
          <w:kern w:val="0"/>
          <w:sz w:val="18"/>
          <w:szCs w:val="18"/>
        </w:rPr>
        <w:t xml:space="preserve">     C</w:t>
      </w:r>
      <w:r w:rsidRPr="00002918">
        <w:rPr>
          <w:rFonts w:eastAsiaTheme="minorEastAsia"/>
          <w:b/>
          <w:kern w:val="0"/>
          <w:sz w:val="18"/>
          <w:szCs w:val="18"/>
        </w:rPr>
        <w:t>限选课</w:t>
      </w:r>
      <w:r w:rsidRPr="00002918">
        <w:rPr>
          <w:rFonts w:eastAsiaTheme="minorEastAsia"/>
          <w:b/>
          <w:kern w:val="0"/>
          <w:sz w:val="18"/>
          <w:szCs w:val="18"/>
        </w:rPr>
        <w:t xml:space="preserve">     D </w:t>
      </w:r>
      <w:r w:rsidRPr="00002918">
        <w:rPr>
          <w:rFonts w:eastAsiaTheme="minorEastAsia"/>
          <w:b/>
          <w:kern w:val="0"/>
          <w:sz w:val="18"/>
          <w:szCs w:val="18"/>
        </w:rPr>
        <w:t>专业选修课</w:t>
      </w:r>
      <w:r w:rsidRPr="00002918">
        <w:rPr>
          <w:rFonts w:eastAsiaTheme="minorEastAsia"/>
          <w:b/>
          <w:kern w:val="0"/>
          <w:sz w:val="18"/>
          <w:szCs w:val="18"/>
        </w:rPr>
        <w:t xml:space="preserve">    E</w:t>
      </w:r>
      <w:r w:rsidRPr="00002918">
        <w:rPr>
          <w:rFonts w:eastAsiaTheme="minorEastAsia"/>
          <w:b/>
          <w:kern w:val="0"/>
          <w:sz w:val="18"/>
          <w:szCs w:val="18"/>
        </w:rPr>
        <w:t>实践环节</w:t>
      </w:r>
    </w:p>
    <w:p w:rsidR="005178AE" w:rsidRPr="00002918" w:rsidRDefault="005178AE" w:rsidP="00B114B8">
      <w:pPr>
        <w:widowControl/>
        <w:spacing w:line="300" w:lineRule="auto"/>
        <w:ind w:firstLineChars="250" w:firstLine="527"/>
        <w:jc w:val="left"/>
        <w:rPr>
          <w:rFonts w:eastAsiaTheme="minorEastAsia"/>
          <w:b/>
          <w:bCs/>
          <w:szCs w:val="21"/>
        </w:rPr>
      </w:pPr>
    </w:p>
    <w:p w:rsidR="005178AE" w:rsidRPr="00002918" w:rsidRDefault="005178AE" w:rsidP="0076362A">
      <w:pPr>
        <w:spacing w:line="300" w:lineRule="auto"/>
        <w:rPr>
          <w:rFonts w:eastAsiaTheme="minorEastAsia"/>
          <w:szCs w:val="21"/>
        </w:rPr>
      </w:pPr>
    </w:p>
    <w:p w:rsidR="00696BA5" w:rsidRPr="00002918" w:rsidRDefault="00696BA5" w:rsidP="00696BA5">
      <w:pPr>
        <w:pStyle w:val="1"/>
        <w:rPr>
          <w:kern w:val="0"/>
        </w:rPr>
      </w:pPr>
      <w:bookmarkStart w:id="129" w:name="_Toc523498862"/>
      <w:bookmarkStart w:id="130" w:name="_Toc493596675"/>
      <w:r w:rsidRPr="00002918">
        <w:rPr>
          <w:kern w:val="0"/>
        </w:rPr>
        <w:lastRenderedPageBreak/>
        <w:t>会计专业学位硕士研究生培养方案</w:t>
      </w:r>
      <w:bookmarkEnd w:id="129"/>
    </w:p>
    <w:p w:rsidR="00696BA5" w:rsidRPr="00002918" w:rsidRDefault="00696BA5" w:rsidP="00696BA5">
      <w:pPr>
        <w:pStyle w:val="2"/>
        <w:rPr>
          <w:rFonts w:ascii="Times New Roman" w:hAnsi="Times New Roman" w:cs="Times New Roman"/>
          <w:kern w:val="0"/>
        </w:rPr>
      </w:pPr>
      <w:r w:rsidRPr="00002918">
        <w:rPr>
          <w:rFonts w:ascii="Times New Roman" w:hAnsi="Times New Roman" w:cs="Times New Roman"/>
          <w:kern w:val="0"/>
        </w:rPr>
        <w:t>学科门类：专业学位专业领域代码：</w:t>
      </w:r>
      <w:r w:rsidRPr="00002918">
        <w:rPr>
          <w:rFonts w:ascii="Times New Roman" w:hAnsi="Times New Roman" w:cs="Times New Roman"/>
          <w:kern w:val="0"/>
        </w:rPr>
        <w:t>125300</w:t>
      </w:r>
    </w:p>
    <w:p w:rsidR="00696BA5" w:rsidRPr="00002918" w:rsidRDefault="00696BA5" w:rsidP="00696BA5">
      <w:pPr>
        <w:pStyle w:val="2"/>
        <w:rPr>
          <w:rFonts w:ascii="Times New Roman" w:hAnsi="Times New Roman" w:cs="Times New Roman"/>
          <w:kern w:val="0"/>
        </w:rPr>
      </w:pPr>
      <w:r w:rsidRPr="00002918">
        <w:rPr>
          <w:rFonts w:ascii="Times New Roman" w:hAnsi="Times New Roman" w:cs="Times New Roman"/>
          <w:kern w:val="0"/>
        </w:rPr>
        <w:t>专业领域名称：会计硕士</w:t>
      </w:r>
    </w:p>
    <w:p w:rsidR="00696BA5" w:rsidRPr="00002918" w:rsidRDefault="00696BA5" w:rsidP="0076362A">
      <w:pPr>
        <w:widowControl/>
        <w:spacing w:line="300" w:lineRule="auto"/>
        <w:jc w:val="center"/>
        <w:rPr>
          <w:rFonts w:eastAsiaTheme="minorEastAsia"/>
          <w:kern w:val="0"/>
          <w:szCs w:val="21"/>
        </w:rPr>
      </w:pPr>
    </w:p>
    <w:p w:rsidR="00696BA5" w:rsidRPr="00002918" w:rsidRDefault="00696BA5" w:rsidP="00B114B8">
      <w:pPr>
        <w:pStyle w:val="3"/>
        <w:ind w:firstLine="482"/>
        <w:rPr>
          <w:rFonts w:ascii="Times New Roman" w:hAnsi="Times New Roman"/>
          <w:b/>
          <w:kern w:val="0"/>
          <w:sz w:val="24"/>
          <w:szCs w:val="24"/>
        </w:rPr>
      </w:pPr>
      <w:r w:rsidRPr="00002918">
        <w:rPr>
          <w:rFonts w:ascii="Times New Roman" w:hAnsi="Times New Roman"/>
          <w:b/>
          <w:sz w:val="24"/>
          <w:szCs w:val="24"/>
        </w:rPr>
        <w:t>一、学科</w:t>
      </w:r>
      <w:r w:rsidRPr="00002918">
        <w:rPr>
          <w:rFonts w:ascii="Times New Roman" w:hAnsi="Times New Roman"/>
          <w:b/>
          <w:kern w:val="0"/>
          <w:sz w:val="24"/>
          <w:szCs w:val="24"/>
        </w:rPr>
        <w:t>简介</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会计专业领域依托我校大气科学与环境科学优势学科，依据会计高级应用型专门人才培养的总体思路，结合社会需求，体现</w:t>
      </w:r>
      <w:r w:rsidRPr="00002918">
        <w:rPr>
          <w:rFonts w:eastAsiaTheme="minorEastAsia"/>
          <w:kern w:val="0"/>
          <w:szCs w:val="21"/>
        </w:rPr>
        <w:t>“</w:t>
      </w:r>
      <w:r w:rsidRPr="00002918">
        <w:rPr>
          <w:rFonts w:eastAsiaTheme="minorEastAsia"/>
          <w:kern w:val="0"/>
          <w:szCs w:val="21"/>
        </w:rPr>
        <w:t>规范</w:t>
      </w:r>
      <w:r w:rsidRPr="00002918">
        <w:rPr>
          <w:rFonts w:eastAsiaTheme="minorEastAsia"/>
          <w:kern w:val="0"/>
          <w:szCs w:val="21"/>
        </w:rPr>
        <w:t>+</w:t>
      </w:r>
      <w:r w:rsidRPr="00002918">
        <w:rPr>
          <w:rFonts w:eastAsiaTheme="minorEastAsia"/>
          <w:kern w:val="0"/>
          <w:szCs w:val="21"/>
        </w:rPr>
        <w:t>特色</w:t>
      </w:r>
      <w:r w:rsidRPr="00002918">
        <w:rPr>
          <w:rFonts w:eastAsiaTheme="minorEastAsia"/>
          <w:kern w:val="0"/>
          <w:szCs w:val="21"/>
        </w:rPr>
        <w:t>”</w:t>
      </w:r>
      <w:r w:rsidRPr="00002918">
        <w:rPr>
          <w:rFonts w:eastAsiaTheme="minorEastAsia"/>
          <w:kern w:val="0"/>
          <w:szCs w:val="21"/>
        </w:rPr>
        <w:t>，形成</w:t>
      </w:r>
      <w:r w:rsidRPr="00002918">
        <w:rPr>
          <w:rFonts w:eastAsiaTheme="minorEastAsia"/>
          <w:kern w:val="0"/>
          <w:szCs w:val="21"/>
        </w:rPr>
        <w:t>CFO</w:t>
      </w:r>
      <w:r w:rsidRPr="00002918">
        <w:rPr>
          <w:rFonts w:eastAsiaTheme="minorEastAsia"/>
          <w:kern w:val="0"/>
          <w:szCs w:val="21"/>
        </w:rPr>
        <w:t>、</w:t>
      </w:r>
      <w:r w:rsidRPr="00002918">
        <w:rPr>
          <w:rFonts w:eastAsiaTheme="minorEastAsia"/>
          <w:kern w:val="0"/>
          <w:szCs w:val="21"/>
        </w:rPr>
        <w:t>CPA</w:t>
      </w:r>
      <w:r w:rsidRPr="00002918">
        <w:rPr>
          <w:rFonts w:eastAsiaTheme="minorEastAsia"/>
          <w:kern w:val="0"/>
          <w:szCs w:val="21"/>
        </w:rPr>
        <w:t>、公共财务与政府会计等三个主要方向。</w:t>
      </w:r>
      <w:r w:rsidRPr="00002918">
        <w:rPr>
          <w:rFonts w:eastAsiaTheme="minorEastAsia"/>
          <w:kern w:val="0"/>
          <w:szCs w:val="21"/>
        </w:rPr>
        <w:t>2007</w:t>
      </w:r>
      <w:r w:rsidRPr="00002918">
        <w:rPr>
          <w:rFonts w:eastAsiaTheme="minorEastAsia"/>
          <w:kern w:val="0"/>
          <w:szCs w:val="21"/>
        </w:rPr>
        <w:t>年会计学专业成功申获国家级财务会计人才培养实验区，</w:t>
      </w:r>
      <w:r w:rsidRPr="00002918">
        <w:rPr>
          <w:rFonts w:eastAsiaTheme="minorEastAsia"/>
          <w:kern w:val="0"/>
          <w:szCs w:val="21"/>
        </w:rPr>
        <w:t>2007</w:t>
      </w:r>
      <w:r w:rsidRPr="00002918">
        <w:rPr>
          <w:rFonts w:eastAsiaTheme="minorEastAsia"/>
          <w:kern w:val="0"/>
          <w:szCs w:val="21"/>
        </w:rPr>
        <w:t>年以会计学、财务管理为主的工商管理学科成功申获中国气象局重点学科，</w:t>
      </w:r>
      <w:r w:rsidRPr="00002918">
        <w:rPr>
          <w:rFonts w:eastAsiaTheme="minorEastAsia"/>
          <w:kern w:val="0"/>
          <w:szCs w:val="21"/>
        </w:rPr>
        <w:t>2008</w:t>
      </w:r>
      <w:r w:rsidRPr="00002918">
        <w:rPr>
          <w:rFonts w:eastAsiaTheme="minorEastAsia"/>
          <w:kern w:val="0"/>
          <w:szCs w:val="21"/>
        </w:rPr>
        <w:t>年会计学专业成功申获江苏省级特色专业，</w:t>
      </w:r>
      <w:r w:rsidRPr="00002918">
        <w:rPr>
          <w:rFonts w:eastAsiaTheme="minorEastAsia"/>
          <w:kern w:val="0"/>
          <w:szCs w:val="21"/>
        </w:rPr>
        <w:t>2009</w:t>
      </w:r>
      <w:r w:rsidRPr="00002918">
        <w:rPr>
          <w:rFonts w:eastAsiaTheme="minorEastAsia"/>
          <w:kern w:val="0"/>
          <w:szCs w:val="21"/>
        </w:rPr>
        <w:t>年财务管理专业成功申获校级特色专业，</w:t>
      </w:r>
      <w:r w:rsidRPr="00002918">
        <w:rPr>
          <w:rFonts w:eastAsiaTheme="minorEastAsia"/>
          <w:kern w:val="0"/>
          <w:szCs w:val="21"/>
        </w:rPr>
        <w:t>2012</w:t>
      </w:r>
      <w:r w:rsidRPr="00002918">
        <w:rPr>
          <w:rFonts w:eastAsiaTheme="minorEastAsia"/>
          <w:kern w:val="0"/>
          <w:szCs w:val="21"/>
        </w:rPr>
        <w:t>年会计学、财务管理专业成功申获江苏省工商管理类重点专业。在实践教学方面，</w:t>
      </w:r>
      <w:r w:rsidRPr="00002918">
        <w:rPr>
          <w:rFonts w:eastAsiaTheme="minorEastAsia"/>
          <w:kern w:val="0"/>
          <w:szCs w:val="21"/>
        </w:rPr>
        <w:t>2010</w:t>
      </w:r>
      <w:r w:rsidRPr="00002918">
        <w:rPr>
          <w:rFonts w:eastAsiaTheme="minorEastAsia"/>
          <w:kern w:val="0"/>
          <w:szCs w:val="21"/>
        </w:rPr>
        <w:t>年建成江苏省省级实验教学示范中心经济管理实验中心，</w:t>
      </w:r>
      <w:r w:rsidRPr="00002918">
        <w:rPr>
          <w:rFonts w:eastAsiaTheme="minorEastAsia"/>
          <w:kern w:val="0"/>
          <w:szCs w:val="21"/>
        </w:rPr>
        <w:t>2012</w:t>
      </w:r>
      <w:r w:rsidRPr="00002918">
        <w:rPr>
          <w:rFonts w:eastAsiaTheme="minorEastAsia"/>
          <w:kern w:val="0"/>
          <w:szCs w:val="21"/>
        </w:rPr>
        <w:t>年建立南京信息工程大学富华会计审计发展研究院，</w:t>
      </w:r>
      <w:r w:rsidRPr="00002918">
        <w:rPr>
          <w:rFonts w:eastAsiaTheme="minorEastAsia"/>
          <w:kern w:val="0"/>
          <w:szCs w:val="21"/>
        </w:rPr>
        <w:t>2013</w:t>
      </w:r>
      <w:r w:rsidRPr="00002918">
        <w:rPr>
          <w:rFonts w:eastAsiaTheme="minorEastAsia"/>
          <w:kern w:val="0"/>
          <w:szCs w:val="21"/>
        </w:rPr>
        <w:t>年申获江苏省研究生工作站。经多年建设与发展，本专业领域已成为省内独具特色的会计专门人才培养基地。</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本学科有教授</w:t>
      </w:r>
      <w:r w:rsidRPr="00002918">
        <w:rPr>
          <w:rFonts w:eastAsiaTheme="minorEastAsia"/>
          <w:kern w:val="0"/>
          <w:szCs w:val="21"/>
        </w:rPr>
        <w:t>3</w:t>
      </w:r>
      <w:r w:rsidRPr="00002918">
        <w:rPr>
          <w:rFonts w:eastAsiaTheme="minorEastAsia"/>
          <w:kern w:val="0"/>
          <w:szCs w:val="21"/>
        </w:rPr>
        <w:t>人，副教授</w:t>
      </w:r>
      <w:r w:rsidRPr="00002918">
        <w:rPr>
          <w:rFonts w:eastAsiaTheme="minorEastAsia"/>
          <w:kern w:val="0"/>
          <w:szCs w:val="21"/>
        </w:rPr>
        <w:t>12</w:t>
      </w:r>
      <w:r w:rsidRPr="00002918">
        <w:rPr>
          <w:rFonts w:eastAsiaTheme="minorEastAsia"/>
          <w:kern w:val="0"/>
          <w:szCs w:val="21"/>
        </w:rPr>
        <w:t>人，拥有博士学位教师占</w:t>
      </w:r>
      <w:r w:rsidRPr="00002918">
        <w:rPr>
          <w:rFonts w:eastAsiaTheme="minorEastAsia"/>
          <w:kern w:val="0"/>
          <w:szCs w:val="21"/>
        </w:rPr>
        <w:t>89.2%</w:t>
      </w:r>
      <w:r w:rsidRPr="00002918">
        <w:rPr>
          <w:rFonts w:eastAsiaTheme="minorEastAsia"/>
          <w:kern w:val="0"/>
          <w:szCs w:val="21"/>
        </w:rPr>
        <w:t>，具有境外研修经历教师占</w:t>
      </w:r>
      <w:r w:rsidRPr="00002918">
        <w:rPr>
          <w:rFonts w:eastAsiaTheme="minorEastAsia"/>
          <w:kern w:val="0"/>
          <w:szCs w:val="21"/>
        </w:rPr>
        <w:t>78.3%</w:t>
      </w:r>
      <w:r w:rsidRPr="00002918">
        <w:rPr>
          <w:rFonts w:eastAsiaTheme="minorEastAsia"/>
          <w:kern w:val="0"/>
          <w:szCs w:val="21"/>
        </w:rPr>
        <w:t>。以江苏省首批高校哲学社会科学重点研究基地</w:t>
      </w:r>
      <w:r w:rsidRPr="00002918">
        <w:rPr>
          <w:rFonts w:eastAsiaTheme="minorEastAsia"/>
          <w:kern w:val="0"/>
          <w:szCs w:val="21"/>
        </w:rPr>
        <w:t>“</w:t>
      </w:r>
      <w:r w:rsidRPr="00002918">
        <w:rPr>
          <w:rFonts w:eastAsiaTheme="minorEastAsia"/>
          <w:kern w:val="0"/>
          <w:szCs w:val="21"/>
        </w:rPr>
        <w:t>中国制造业发展研究院</w:t>
      </w:r>
      <w:r w:rsidRPr="00002918">
        <w:rPr>
          <w:rFonts w:eastAsiaTheme="minorEastAsia"/>
          <w:kern w:val="0"/>
          <w:szCs w:val="21"/>
        </w:rPr>
        <w:t>”</w:t>
      </w:r>
      <w:r w:rsidRPr="00002918">
        <w:rPr>
          <w:rFonts w:eastAsiaTheme="minorEastAsia"/>
          <w:kern w:val="0"/>
          <w:szCs w:val="21"/>
        </w:rPr>
        <w:t>、中央财政支持地方高校发展专项平台</w:t>
      </w:r>
      <w:r w:rsidRPr="00002918">
        <w:rPr>
          <w:rFonts w:eastAsiaTheme="minorEastAsia"/>
          <w:kern w:val="0"/>
          <w:szCs w:val="21"/>
        </w:rPr>
        <w:t>“</w:t>
      </w:r>
      <w:r w:rsidRPr="00002918">
        <w:rPr>
          <w:rFonts w:eastAsiaTheme="minorEastAsia"/>
          <w:kern w:val="0"/>
          <w:szCs w:val="21"/>
        </w:rPr>
        <w:t>经济管理综合创新实验平台</w:t>
      </w:r>
      <w:r w:rsidRPr="00002918">
        <w:rPr>
          <w:rFonts w:eastAsiaTheme="minorEastAsia"/>
          <w:kern w:val="0"/>
          <w:szCs w:val="21"/>
        </w:rPr>
        <w:t>”</w:t>
      </w:r>
      <w:r w:rsidRPr="00002918">
        <w:rPr>
          <w:rFonts w:eastAsiaTheme="minorEastAsia"/>
          <w:kern w:val="0"/>
          <w:szCs w:val="21"/>
        </w:rPr>
        <w:t>、江北新区发展研究院为依托，在技术经济与管理、会计与财务管理等方面研究优势明显，近</w:t>
      </w:r>
      <w:r w:rsidRPr="00002918">
        <w:rPr>
          <w:rFonts w:eastAsiaTheme="minorEastAsia"/>
          <w:kern w:val="0"/>
          <w:szCs w:val="21"/>
        </w:rPr>
        <w:t>5</w:t>
      </w:r>
      <w:r w:rsidRPr="00002918">
        <w:rPr>
          <w:rFonts w:eastAsiaTheme="minorEastAsia"/>
          <w:kern w:val="0"/>
          <w:szCs w:val="21"/>
        </w:rPr>
        <w:t>年获得</w:t>
      </w:r>
      <w:r w:rsidRPr="00002918">
        <w:rPr>
          <w:rFonts w:eastAsiaTheme="minorEastAsia"/>
          <w:kern w:val="0"/>
          <w:szCs w:val="21"/>
        </w:rPr>
        <w:t>6</w:t>
      </w:r>
      <w:r w:rsidRPr="00002918">
        <w:rPr>
          <w:rFonts w:eastAsiaTheme="minorEastAsia"/>
          <w:kern w:val="0"/>
          <w:szCs w:val="21"/>
        </w:rPr>
        <w:t>项国家社会科学基金和国家自然科学基金项目。</w:t>
      </w:r>
    </w:p>
    <w:p w:rsidR="00B42144" w:rsidRPr="00002918" w:rsidRDefault="00B42144" w:rsidP="00B114B8">
      <w:pPr>
        <w:pStyle w:val="3"/>
        <w:ind w:firstLine="482"/>
        <w:rPr>
          <w:rFonts w:ascii="Times New Roman" w:hAnsi="Times New Roman"/>
          <w:b/>
          <w:kern w:val="0"/>
          <w:sz w:val="24"/>
          <w:szCs w:val="24"/>
        </w:rPr>
      </w:pPr>
      <w:r w:rsidRPr="00002918">
        <w:rPr>
          <w:rFonts w:ascii="Times New Roman" w:hAnsi="Times New Roman"/>
          <w:b/>
          <w:kern w:val="0"/>
          <w:sz w:val="24"/>
          <w:szCs w:val="24"/>
        </w:rPr>
        <w:t>二、培养目标</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立足气象行业，面向大中型企业、会计师事务所和行政事业单位，培养具有良好职业道德、法制观念和国际视野，系统掌握现代会计学、审计学、财务管理以及相关领域的知识及技能，兼具气象行业基本知识，具有较强分析和解决实际问题，能够应对多变商业环境的复合型、应用型、高素质会计专门人才。基本要求为：</w:t>
      </w:r>
      <w:r w:rsidRPr="00002918">
        <w:rPr>
          <w:rFonts w:eastAsiaTheme="minorEastAsia"/>
          <w:kern w:val="0"/>
          <w:szCs w:val="21"/>
        </w:rPr>
        <w:t xml:space="preserve"> </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具有良好的思想道德素养，有强烈的社会责任感，有明确的职业理想和良好的职业道德；具有团队协作精神和创新意识。</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掌握宽广的现代经济管理理论和现代会计、审计、财务管理理论与实务及其相关领域的知识与技能，具有应对多变商业环境的学习能力和战略意识，敏捷的分析决策能力，较强的创新精神，具有会计管理工作的领导潜质。</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 xml:space="preserve">3. </w:t>
      </w:r>
      <w:r w:rsidRPr="00002918">
        <w:rPr>
          <w:rFonts w:eastAsiaTheme="minorEastAsia"/>
          <w:kern w:val="0"/>
          <w:szCs w:val="21"/>
        </w:rPr>
        <w:t>熟练掌握和运用一门外国语，了解气象行业基本知识。</w:t>
      </w:r>
      <w:r w:rsidRPr="00002918">
        <w:rPr>
          <w:rFonts w:eastAsiaTheme="minorEastAsia"/>
          <w:kern w:val="0"/>
          <w:szCs w:val="21"/>
        </w:rPr>
        <w:t xml:space="preserve">  </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 xml:space="preserve">4. </w:t>
      </w:r>
      <w:r w:rsidRPr="00002918">
        <w:rPr>
          <w:rFonts w:eastAsiaTheme="minorEastAsia"/>
          <w:kern w:val="0"/>
          <w:szCs w:val="21"/>
        </w:rPr>
        <w:t>身体健康，心理素质良好。</w:t>
      </w:r>
    </w:p>
    <w:p w:rsidR="00B42144" w:rsidRPr="00002918" w:rsidRDefault="00B42144" w:rsidP="00B114B8">
      <w:pPr>
        <w:pStyle w:val="3"/>
        <w:ind w:firstLine="482"/>
        <w:rPr>
          <w:rFonts w:ascii="Times New Roman" w:hAnsi="Times New Roman"/>
          <w:b/>
          <w:kern w:val="0"/>
          <w:sz w:val="24"/>
          <w:szCs w:val="24"/>
        </w:rPr>
      </w:pPr>
      <w:r w:rsidRPr="00002918">
        <w:rPr>
          <w:rFonts w:ascii="Times New Roman" w:hAnsi="Times New Roman"/>
          <w:b/>
          <w:kern w:val="0"/>
          <w:sz w:val="24"/>
          <w:szCs w:val="24"/>
        </w:rPr>
        <w:t>三、培养方向</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根据本学科的特点和我校会计专业特色，确定本领域的研究方向如下：</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1. CFO</w:t>
      </w:r>
      <w:r w:rsidRPr="00002918">
        <w:rPr>
          <w:rFonts w:eastAsiaTheme="minorEastAsia"/>
          <w:kern w:val="0"/>
          <w:szCs w:val="21"/>
        </w:rPr>
        <w:t>方向，主要学科领域为财务管理，以培养财务总监和首席财务官为目标；</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lastRenderedPageBreak/>
        <w:t>2. CPA</w:t>
      </w:r>
      <w:r w:rsidRPr="00002918">
        <w:rPr>
          <w:rFonts w:eastAsiaTheme="minorEastAsia"/>
          <w:kern w:val="0"/>
          <w:szCs w:val="21"/>
        </w:rPr>
        <w:t>方向，主要学科领域为会计和审计方向，以培养会计师事务所合伙人和高级管理人才为目标；</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 xml:space="preserve">3. </w:t>
      </w:r>
      <w:r w:rsidRPr="00002918">
        <w:rPr>
          <w:rFonts w:eastAsiaTheme="minorEastAsia"/>
          <w:kern w:val="0"/>
          <w:szCs w:val="21"/>
        </w:rPr>
        <w:t>公共财务与政府会计方向，主要学科领域为政府及非营利组织的会计及财务管理，以培养包括气象系统在内的行政事业单位及非营利组织的总会计师及高级财务人才为目标。</w:t>
      </w:r>
    </w:p>
    <w:p w:rsidR="00B42144" w:rsidRPr="00002918" w:rsidRDefault="00B42144" w:rsidP="00B114B8">
      <w:pPr>
        <w:pStyle w:val="3"/>
        <w:ind w:firstLine="482"/>
        <w:rPr>
          <w:rFonts w:ascii="Times New Roman" w:hAnsi="Times New Roman"/>
          <w:b/>
          <w:kern w:val="0"/>
          <w:sz w:val="24"/>
          <w:szCs w:val="24"/>
        </w:rPr>
      </w:pPr>
      <w:r w:rsidRPr="00002918">
        <w:rPr>
          <w:rFonts w:ascii="Times New Roman" w:hAnsi="Times New Roman"/>
          <w:b/>
          <w:kern w:val="0"/>
          <w:sz w:val="24"/>
          <w:szCs w:val="24"/>
        </w:rPr>
        <w:t>四、</w:t>
      </w:r>
      <w:r w:rsidRPr="00002918">
        <w:rPr>
          <w:rFonts w:ascii="Times New Roman" w:hAnsi="Times New Roman"/>
          <w:b/>
          <w:sz w:val="24"/>
          <w:szCs w:val="24"/>
        </w:rPr>
        <w:t>学制和学习年限</w:t>
      </w:r>
    </w:p>
    <w:p w:rsidR="00B42144" w:rsidRPr="00002918" w:rsidRDefault="00F46B93" w:rsidP="00B42144">
      <w:pPr>
        <w:widowControl/>
        <w:spacing w:line="300" w:lineRule="auto"/>
        <w:ind w:firstLineChars="200" w:firstLine="420"/>
        <w:rPr>
          <w:rFonts w:eastAsiaTheme="minorEastAsia"/>
          <w:kern w:val="0"/>
          <w:szCs w:val="21"/>
        </w:rPr>
      </w:pPr>
      <w:r w:rsidRPr="00002918">
        <w:rPr>
          <w:rFonts w:eastAsiaTheme="minorEastAsia"/>
          <w:kern w:val="0"/>
          <w:szCs w:val="21"/>
        </w:rPr>
        <w:t>会计专业学位型硕士研究生（</w:t>
      </w:r>
      <w:r w:rsidRPr="00002918">
        <w:rPr>
          <w:rFonts w:eastAsiaTheme="minorEastAsia"/>
          <w:kern w:val="0"/>
          <w:szCs w:val="21"/>
        </w:rPr>
        <w:t>MPAcc</w:t>
      </w:r>
      <w:r w:rsidRPr="00002918">
        <w:rPr>
          <w:rFonts w:eastAsiaTheme="minorEastAsia"/>
          <w:kern w:val="0"/>
          <w:szCs w:val="21"/>
        </w:rPr>
        <w:t>）的学制为</w:t>
      </w:r>
      <w:r w:rsidRPr="00002918">
        <w:rPr>
          <w:rFonts w:eastAsiaTheme="minorEastAsia"/>
          <w:kern w:val="0"/>
          <w:szCs w:val="21"/>
        </w:rPr>
        <w:t>2</w:t>
      </w:r>
      <w:r w:rsidRPr="00002918">
        <w:rPr>
          <w:rFonts w:eastAsiaTheme="minorEastAsia"/>
          <w:kern w:val="0"/>
          <w:szCs w:val="21"/>
        </w:rPr>
        <w:t>年，学习年限最长不超过</w:t>
      </w:r>
      <w:r w:rsidRPr="00002918">
        <w:rPr>
          <w:rFonts w:eastAsiaTheme="minorEastAsia"/>
          <w:kern w:val="0"/>
          <w:szCs w:val="21"/>
        </w:rPr>
        <w:t>5</w:t>
      </w:r>
      <w:r w:rsidRPr="00002918">
        <w:rPr>
          <w:rFonts w:eastAsiaTheme="minorEastAsia"/>
          <w:kern w:val="0"/>
          <w:szCs w:val="21"/>
        </w:rPr>
        <w:t>年。</w:t>
      </w:r>
    </w:p>
    <w:p w:rsidR="00B42144" w:rsidRPr="00002918" w:rsidRDefault="00B42144"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总学分：</w:t>
      </w:r>
      <w:r w:rsidRPr="00002918">
        <w:rPr>
          <w:rFonts w:eastAsiaTheme="minorEastAsia"/>
          <w:kern w:val="0"/>
          <w:szCs w:val="21"/>
        </w:rPr>
        <w:t>42</w:t>
      </w:r>
      <w:r w:rsidRPr="00002918">
        <w:rPr>
          <w:rFonts w:eastAsiaTheme="minorEastAsia"/>
          <w:kern w:val="0"/>
          <w:szCs w:val="21"/>
        </w:rPr>
        <w:t>学分</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学位课学分：</w:t>
      </w:r>
      <w:r w:rsidRPr="00002918">
        <w:rPr>
          <w:rFonts w:eastAsiaTheme="minorEastAsia"/>
          <w:kern w:val="0"/>
          <w:szCs w:val="21"/>
        </w:rPr>
        <w:t>24</w:t>
      </w:r>
      <w:r w:rsidRPr="00002918">
        <w:rPr>
          <w:rFonts w:eastAsiaTheme="minorEastAsia"/>
          <w:kern w:val="0"/>
          <w:szCs w:val="21"/>
        </w:rPr>
        <w:t>学分</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课程设置</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2.1</w:t>
      </w:r>
      <w:r w:rsidRPr="00002918">
        <w:rPr>
          <w:rFonts w:eastAsiaTheme="minorEastAsia"/>
          <w:kern w:val="0"/>
          <w:szCs w:val="21"/>
        </w:rPr>
        <w:t>学位课（</w:t>
      </w:r>
      <w:r w:rsidRPr="00002918">
        <w:rPr>
          <w:rFonts w:eastAsiaTheme="minorEastAsia"/>
          <w:kern w:val="0"/>
          <w:szCs w:val="21"/>
        </w:rPr>
        <w:t>24</w:t>
      </w:r>
      <w:r w:rsidRPr="00002918">
        <w:rPr>
          <w:rFonts w:eastAsiaTheme="minorEastAsia"/>
          <w:kern w:val="0"/>
          <w:szCs w:val="21"/>
        </w:rPr>
        <w:t>学分）</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A——</w:t>
      </w:r>
      <w:r w:rsidRPr="00002918">
        <w:rPr>
          <w:rFonts w:eastAsiaTheme="minorEastAsia"/>
          <w:kern w:val="0"/>
          <w:szCs w:val="21"/>
        </w:rPr>
        <w:t>公共基础课（</w:t>
      </w:r>
      <w:r w:rsidRPr="00002918">
        <w:rPr>
          <w:rFonts w:eastAsiaTheme="minorEastAsia"/>
          <w:kern w:val="0"/>
          <w:szCs w:val="21"/>
        </w:rPr>
        <w:t>6</w:t>
      </w:r>
      <w:r w:rsidRPr="00002918">
        <w:rPr>
          <w:rFonts w:eastAsiaTheme="minorEastAsia"/>
          <w:kern w:val="0"/>
          <w:szCs w:val="21"/>
        </w:rPr>
        <w:t>学分）</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中国特色社会主义理论与实践研究，</w:t>
      </w:r>
      <w:r w:rsidRPr="00002918">
        <w:rPr>
          <w:rFonts w:eastAsiaTheme="minorEastAsia"/>
          <w:kern w:val="0"/>
          <w:szCs w:val="21"/>
        </w:rPr>
        <w:t>2</w:t>
      </w:r>
      <w:r w:rsidRPr="00002918">
        <w:rPr>
          <w:rFonts w:eastAsiaTheme="minorEastAsia"/>
          <w:kern w:val="0"/>
          <w:szCs w:val="21"/>
        </w:rPr>
        <w:t>学分，所有硕士生必修。</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自然辩证法、马克思主义与社会科学方法论，</w:t>
      </w:r>
      <w:r w:rsidRPr="00002918">
        <w:rPr>
          <w:rFonts w:eastAsiaTheme="minorEastAsia"/>
          <w:kern w:val="0"/>
          <w:szCs w:val="21"/>
        </w:rPr>
        <w:t>1</w:t>
      </w:r>
      <w:r w:rsidRPr="00002918">
        <w:rPr>
          <w:rFonts w:eastAsiaTheme="minorEastAsia"/>
          <w:kern w:val="0"/>
          <w:szCs w:val="21"/>
        </w:rPr>
        <w:t>学分，理、工科选自然辩证法，文、法、管理学科选马克思主义与社会科学方法论。</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PETS-5</w:t>
      </w:r>
      <w:r w:rsidRPr="00002918">
        <w:rPr>
          <w:rFonts w:eastAsiaTheme="minorEastAsia"/>
          <w:kern w:val="0"/>
          <w:szCs w:val="21"/>
        </w:rPr>
        <w:t>，</w:t>
      </w:r>
      <w:r w:rsidRPr="00002918">
        <w:rPr>
          <w:rFonts w:eastAsiaTheme="minorEastAsia"/>
          <w:kern w:val="0"/>
          <w:szCs w:val="21"/>
        </w:rPr>
        <w:t>2</w:t>
      </w:r>
      <w:r w:rsidRPr="00002918">
        <w:rPr>
          <w:rFonts w:eastAsiaTheme="minorEastAsia"/>
          <w:kern w:val="0"/>
          <w:szCs w:val="21"/>
        </w:rPr>
        <w:t>学分。</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科技写作，</w:t>
      </w:r>
      <w:r w:rsidRPr="00002918">
        <w:rPr>
          <w:rFonts w:eastAsiaTheme="minorEastAsia"/>
          <w:kern w:val="0"/>
          <w:szCs w:val="21"/>
        </w:rPr>
        <w:t>1</w:t>
      </w:r>
      <w:r w:rsidRPr="00002918">
        <w:rPr>
          <w:rFonts w:eastAsiaTheme="minorEastAsia"/>
          <w:kern w:val="0"/>
          <w:szCs w:val="21"/>
        </w:rPr>
        <w:t>学分。</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B——</w:t>
      </w:r>
      <w:r w:rsidRPr="00002918">
        <w:rPr>
          <w:rFonts w:eastAsiaTheme="minorEastAsia"/>
          <w:kern w:val="0"/>
          <w:szCs w:val="21"/>
        </w:rPr>
        <w:t>专业基础课（</w:t>
      </w:r>
      <w:r w:rsidRPr="00002918">
        <w:rPr>
          <w:rFonts w:eastAsiaTheme="minorEastAsia"/>
          <w:kern w:val="0"/>
          <w:szCs w:val="21"/>
        </w:rPr>
        <w:t>18</w:t>
      </w:r>
      <w:r w:rsidRPr="00002918">
        <w:rPr>
          <w:rFonts w:eastAsiaTheme="minorEastAsia"/>
          <w:kern w:val="0"/>
          <w:szCs w:val="21"/>
        </w:rPr>
        <w:t>学分）</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专业基础课，反映本学科最基本的基础理论知识和专业基础知识，是该学科的必修课。含基础理论课程、专业技术课程、实践教学课程，课程设置既要考虑基础理论系统性，又要充分考虑课程的实践性和应用性。</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2.2</w:t>
      </w:r>
      <w:r w:rsidRPr="00002918">
        <w:rPr>
          <w:rFonts w:eastAsiaTheme="minorEastAsia"/>
          <w:kern w:val="0"/>
          <w:szCs w:val="21"/>
        </w:rPr>
        <w:t>非学位课（不少于</w:t>
      </w:r>
      <w:r w:rsidRPr="00002918">
        <w:rPr>
          <w:rFonts w:eastAsiaTheme="minorEastAsia"/>
          <w:kern w:val="0"/>
          <w:szCs w:val="21"/>
        </w:rPr>
        <w:t>14</w:t>
      </w:r>
      <w:r w:rsidRPr="00002918">
        <w:rPr>
          <w:rFonts w:eastAsiaTheme="minorEastAsia"/>
          <w:kern w:val="0"/>
          <w:szCs w:val="21"/>
        </w:rPr>
        <w:t>学分）</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C——</w:t>
      </w:r>
      <w:r w:rsidRPr="00002918">
        <w:rPr>
          <w:rFonts w:eastAsiaTheme="minorEastAsia"/>
          <w:kern w:val="0"/>
          <w:szCs w:val="21"/>
        </w:rPr>
        <w:t>限选课</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应含</w:t>
      </w:r>
      <w:r w:rsidRPr="00002918">
        <w:rPr>
          <w:rFonts w:eastAsiaTheme="minorEastAsia"/>
          <w:kern w:val="0"/>
          <w:szCs w:val="21"/>
        </w:rPr>
        <w:t>1</w:t>
      </w:r>
      <w:r w:rsidRPr="00002918">
        <w:rPr>
          <w:rFonts w:eastAsiaTheme="minorEastAsia"/>
          <w:kern w:val="0"/>
          <w:szCs w:val="21"/>
        </w:rPr>
        <w:t>门导师自主开设的研究方向前沿课程，须在开课的前一学期报课程计划，由研究生院审核；批准后，可指导学生参加讨论班，算</w:t>
      </w:r>
      <w:r w:rsidRPr="00002918">
        <w:rPr>
          <w:rFonts w:eastAsiaTheme="minorEastAsia"/>
          <w:kern w:val="0"/>
          <w:szCs w:val="21"/>
        </w:rPr>
        <w:t>1</w:t>
      </w:r>
      <w:r w:rsidRPr="00002918">
        <w:rPr>
          <w:rFonts w:eastAsiaTheme="minorEastAsia"/>
          <w:kern w:val="0"/>
          <w:szCs w:val="21"/>
        </w:rPr>
        <w:t>个学分。</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D——</w:t>
      </w:r>
      <w:r w:rsidRPr="00002918">
        <w:rPr>
          <w:rFonts w:eastAsiaTheme="minorEastAsia"/>
          <w:kern w:val="0"/>
          <w:szCs w:val="21"/>
        </w:rPr>
        <w:t>专业选修课</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专业选修课是在学位课以外，为扩大知识面，适应科学技术的发展，根据不同的研究方向，按照硕士研究生培养需要，在本学科和相关学科中开设的各类可供硕士研究生选择学习的课程。各学科应根据本学科特点及发展需要制定本类课程。</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为了扩大硕士研究生的视野，提高其人文素养，硕士生开设人文素养选修课。授课内容主要含国情、省情、校情、军事、经济、艺术、体育、科技、教育、外文政治等。邀请相关领域的专家进行授课。</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选修课程的数量不宜过多，不符合本学科发展方向的少而偏的课程须取消，一般设置课程的数量与开设课程的数量比例为</w:t>
      </w:r>
      <w:r w:rsidRPr="00002918">
        <w:rPr>
          <w:rFonts w:eastAsiaTheme="minorEastAsia"/>
          <w:kern w:val="0"/>
          <w:szCs w:val="21"/>
        </w:rPr>
        <w:t>2</w:t>
      </w:r>
      <w:r w:rsidRPr="00002918">
        <w:rPr>
          <w:rFonts w:eastAsiaTheme="minorEastAsia"/>
          <w:kern w:val="0"/>
          <w:szCs w:val="21"/>
        </w:rPr>
        <w:t>：</w:t>
      </w:r>
      <w:r w:rsidRPr="00002918">
        <w:rPr>
          <w:rFonts w:eastAsiaTheme="minorEastAsia"/>
          <w:kern w:val="0"/>
          <w:szCs w:val="21"/>
        </w:rPr>
        <w:t>1</w:t>
      </w:r>
      <w:r w:rsidRPr="00002918">
        <w:rPr>
          <w:rFonts w:eastAsiaTheme="minorEastAsia"/>
          <w:kern w:val="0"/>
          <w:szCs w:val="21"/>
        </w:rPr>
        <w:t>。</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2.3</w:t>
      </w:r>
      <w:r w:rsidRPr="00002918">
        <w:rPr>
          <w:rFonts w:eastAsiaTheme="minorEastAsia"/>
          <w:kern w:val="0"/>
          <w:szCs w:val="21"/>
        </w:rPr>
        <w:t>实践环节（</w:t>
      </w:r>
      <w:r w:rsidRPr="00002918">
        <w:rPr>
          <w:rFonts w:eastAsiaTheme="minorEastAsia"/>
          <w:kern w:val="0"/>
          <w:szCs w:val="21"/>
        </w:rPr>
        <w:t>4</w:t>
      </w:r>
      <w:r w:rsidRPr="00002918">
        <w:rPr>
          <w:rFonts w:eastAsiaTheme="minorEastAsia"/>
          <w:kern w:val="0"/>
          <w:szCs w:val="21"/>
        </w:rPr>
        <w:t>学分）</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E——</w:t>
      </w:r>
      <w:r w:rsidRPr="00002918">
        <w:rPr>
          <w:rFonts w:eastAsiaTheme="minorEastAsia"/>
          <w:kern w:val="0"/>
          <w:szCs w:val="21"/>
        </w:rPr>
        <w:t>实践环节</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实践环节，应包含学术报告活动和实践活动。</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专业学位硕士研究生的课程设置要充分体现专业学位的特点，注重学生专业实践能力的培养，加强案例教学。</w:t>
      </w:r>
    </w:p>
    <w:p w:rsidR="00B42144" w:rsidRPr="00002918" w:rsidRDefault="00F46B93" w:rsidP="00F46B93">
      <w:pPr>
        <w:widowControl/>
        <w:spacing w:line="300" w:lineRule="auto"/>
        <w:ind w:firstLineChars="200" w:firstLine="420"/>
        <w:jc w:val="left"/>
        <w:rPr>
          <w:rFonts w:eastAsiaTheme="minorEastAsia"/>
          <w:bCs/>
          <w:szCs w:val="21"/>
        </w:rPr>
      </w:pPr>
      <w:r w:rsidRPr="00002918">
        <w:rPr>
          <w:rFonts w:eastAsiaTheme="minorEastAsia"/>
          <w:kern w:val="0"/>
          <w:szCs w:val="21"/>
        </w:rPr>
        <w:t>如果相关专业教育指导委员会有特殊规定，该专业的课程应依据相关专业教育指导委员会制定的指导性培养方案来设置。</w:t>
      </w:r>
    </w:p>
    <w:p w:rsidR="00B42144" w:rsidRPr="00002918" w:rsidRDefault="00B42144"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F46B93" w:rsidRPr="00002918" w:rsidRDefault="00F46B93" w:rsidP="00F46B93">
      <w:pPr>
        <w:widowControl/>
        <w:spacing w:line="300" w:lineRule="auto"/>
        <w:ind w:firstLineChars="200" w:firstLine="420"/>
        <w:jc w:val="left"/>
        <w:rPr>
          <w:rFonts w:eastAsiaTheme="minorEastAsia"/>
          <w:bCs/>
          <w:szCs w:val="21"/>
        </w:rPr>
      </w:pPr>
      <w:r w:rsidRPr="00002918">
        <w:rPr>
          <w:rFonts w:eastAsiaTheme="minorEastAsia"/>
          <w:bCs/>
          <w:szCs w:val="21"/>
        </w:rPr>
        <w:t>专业学位硕士研究生的培养实行</w:t>
      </w:r>
      <w:r w:rsidRPr="00002918">
        <w:rPr>
          <w:rFonts w:eastAsiaTheme="minorEastAsia"/>
          <w:bCs/>
          <w:szCs w:val="21"/>
        </w:rPr>
        <w:t>“</w:t>
      </w:r>
      <w:r w:rsidRPr="00002918">
        <w:rPr>
          <w:rFonts w:eastAsiaTheme="minorEastAsia"/>
          <w:bCs/>
          <w:szCs w:val="21"/>
        </w:rPr>
        <w:t>双导师制</w:t>
      </w:r>
      <w:r w:rsidRPr="00002918">
        <w:rPr>
          <w:rFonts w:eastAsiaTheme="minorEastAsia"/>
          <w:bCs/>
          <w:szCs w:val="21"/>
        </w:rPr>
        <w:t>”</w:t>
      </w:r>
      <w:r w:rsidRPr="00002918">
        <w:rPr>
          <w:rFonts w:eastAsiaTheme="minorEastAsia"/>
          <w:bCs/>
          <w:szCs w:val="21"/>
        </w:rPr>
        <w:t>，校内导师和校外导师共同指导。以校内导师指导为主，校外导师参与企业实践类课程、学位论文选题、专业实践和答辩等环节的指导工作。导师应根据培养方案的要求，努力体现</w:t>
      </w:r>
      <w:r w:rsidRPr="00002918">
        <w:rPr>
          <w:rFonts w:eastAsiaTheme="minorEastAsia"/>
          <w:bCs/>
          <w:szCs w:val="21"/>
        </w:rPr>
        <w:t>“</w:t>
      </w:r>
      <w:r w:rsidRPr="00002918">
        <w:rPr>
          <w:rFonts w:eastAsiaTheme="minorEastAsia"/>
          <w:bCs/>
          <w:szCs w:val="21"/>
        </w:rPr>
        <w:t>因材施教</w:t>
      </w:r>
      <w:r w:rsidRPr="00002918">
        <w:rPr>
          <w:rFonts w:eastAsiaTheme="minorEastAsia"/>
          <w:bCs/>
          <w:szCs w:val="21"/>
        </w:rPr>
        <w:t>”</w:t>
      </w:r>
      <w:r w:rsidRPr="00002918">
        <w:rPr>
          <w:rFonts w:eastAsiaTheme="minorEastAsia"/>
          <w:bCs/>
          <w:szCs w:val="21"/>
        </w:rPr>
        <w:t>的原则，从每个研究生的实际情况出发，制订出合理的研究生培养计划，提高学生的实践能力，充分挖掘研究生的潜能。注重研究生的职业素养培养和个性发展，赋予研究生充分的自主学习的时间和空间。</w:t>
      </w:r>
    </w:p>
    <w:p w:rsidR="00B42144" w:rsidRPr="00002918" w:rsidRDefault="00F46B93" w:rsidP="00F46B93">
      <w:pPr>
        <w:widowControl/>
        <w:spacing w:line="300" w:lineRule="auto"/>
        <w:ind w:firstLineChars="200" w:firstLine="420"/>
        <w:jc w:val="left"/>
        <w:rPr>
          <w:rFonts w:eastAsiaTheme="minorEastAsia"/>
          <w:bCs/>
          <w:szCs w:val="21"/>
        </w:rPr>
      </w:pPr>
      <w:r w:rsidRPr="00002918">
        <w:rPr>
          <w:rFonts w:eastAsiaTheme="minorEastAsia"/>
          <w:bCs/>
          <w:szCs w:val="21"/>
        </w:rPr>
        <w:t>为了培养专业学位硕士研究生的综合能力，使研究生得到更多实践环节的锻炼，研究生除参与科研实践外，在学期间还应参加其他实践环节的训练。</w:t>
      </w:r>
    </w:p>
    <w:p w:rsidR="00B42144" w:rsidRPr="00002918" w:rsidRDefault="00B42144"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B42144" w:rsidRPr="00002918" w:rsidRDefault="00F46B93" w:rsidP="00B42144">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对二年级硕士研究生在进入学位论文阶段前进行中期考核，时间一般在第三学期初，主要包括思想品德、学习态度、学习成绩和身体状况等内容。中期考核不过者，可延期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B42144" w:rsidRPr="00002918" w:rsidRDefault="00B42144"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会计硕士专业学位论文要体现专业学位特点，突出学以致用，注重解决实际问题。学位论文应体现学生已系统掌握会计理论、专业知识和研究方法，具备综合运用会计等相关学科的理论、知识、方法，分析和解决会计实际问题的能力，具有创新性和实用价值。</w:t>
      </w:r>
      <w:r w:rsidRPr="00002918">
        <w:rPr>
          <w:rFonts w:eastAsiaTheme="minorEastAsia"/>
          <w:kern w:val="0"/>
          <w:szCs w:val="21"/>
        </w:rPr>
        <w:t xml:space="preserve"> </w:t>
      </w:r>
    </w:p>
    <w:p w:rsidR="00F46B93" w:rsidRPr="00002918" w:rsidRDefault="00F46B93" w:rsidP="00F46B93">
      <w:pPr>
        <w:widowControl/>
        <w:spacing w:line="300" w:lineRule="auto"/>
        <w:ind w:firstLineChars="200" w:firstLine="420"/>
        <w:jc w:val="left"/>
        <w:rPr>
          <w:rFonts w:eastAsiaTheme="minorEastAsia"/>
          <w:kern w:val="0"/>
          <w:szCs w:val="21"/>
        </w:rPr>
      </w:pPr>
      <w:r w:rsidRPr="00002918">
        <w:rPr>
          <w:rFonts w:eastAsiaTheme="minorEastAsia"/>
          <w:kern w:val="0"/>
          <w:szCs w:val="21"/>
        </w:rPr>
        <w:t>论文类型一般应采用案例分析、调研（调查）报告、专题研究、组织（管理）诊断等。鼓励学位论文选题与实习实践、案例开发内容相关。学位论文的篇幅一般不少于</w:t>
      </w:r>
      <w:r w:rsidRPr="00002918">
        <w:rPr>
          <w:rFonts w:eastAsiaTheme="minorEastAsia"/>
          <w:kern w:val="0"/>
          <w:szCs w:val="21"/>
        </w:rPr>
        <w:t>2</w:t>
      </w:r>
      <w:r w:rsidRPr="00002918">
        <w:rPr>
          <w:rFonts w:eastAsiaTheme="minorEastAsia"/>
          <w:kern w:val="0"/>
          <w:szCs w:val="21"/>
        </w:rPr>
        <w:t>万字。</w:t>
      </w:r>
      <w:r w:rsidRPr="00002918">
        <w:rPr>
          <w:rFonts w:eastAsiaTheme="minorEastAsia"/>
          <w:kern w:val="0"/>
          <w:szCs w:val="21"/>
        </w:rPr>
        <w:t xml:space="preserve"> </w:t>
      </w:r>
      <w:r w:rsidRPr="00002918">
        <w:rPr>
          <w:rFonts w:eastAsiaTheme="minorEastAsia"/>
          <w:kern w:val="0"/>
          <w:szCs w:val="21"/>
        </w:rPr>
        <w:t>学位论文答辩前，必须通过是否存在学术不端问题审查并出具书面结论，论文的总文字复制比应低于</w:t>
      </w:r>
      <w:r w:rsidRPr="00002918">
        <w:rPr>
          <w:rFonts w:eastAsiaTheme="minorEastAsia"/>
          <w:kern w:val="0"/>
          <w:szCs w:val="21"/>
        </w:rPr>
        <w:t>20%</w:t>
      </w:r>
      <w:r w:rsidRPr="00002918">
        <w:rPr>
          <w:rFonts w:eastAsiaTheme="minorEastAsia"/>
          <w:kern w:val="0"/>
          <w:szCs w:val="21"/>
        </w:rPr>
        <w:t>。</w:t>
      </w:r>
      <w:r w:rsidRPr="00002918">
        <w:rPr>
          <w:rFonts w:eastAsiaTheme="minorEastAsia"/>
          <w:kern w:val="0"/>
          <w:szCs w:val="21"/>
        </w:rPr>
        <w:t xml:space="preserve"> </w:t>
      </w:r>
    </w:p>
    <w:p w:rsidR="00B42144" w:rsidRPr="00002918" w:rsidRDefault="00F46B93" w:rsidP="00F46B93">
      <w:pPr>
        <w:widowControl/>
        <w:spacing w:line="300" w:lineRule="auto"/>
        <w:ind w:firstLineChars="200" w:firstLine="420"/>
        <w:jc w:val="left"/>
        <w:rPr>
          <w:rFonts w:eastAsiaTheme="minorEastAsia"/>
          <w:szCs w:val="21"/>
        </w:rPr>
      </w:pPr>
      <w:r w:rsidRPr="00002918">
        <w:rPr>
          <w:rFonts w:eastAsiaTheme="minorEastAsia"/>
          <w:kern w:val="0"/>
          <w:szCs w:val="21"/>
        </w:rPr>
        <w:t>完成课程学习，取得规定学分，并通过学位论文答辩者，经学位授予单位学位评定委员会审核，授予会计硕士专业学位，秋季入学学员同时获得硕士研究生毕业证书。申请学位按《南京信息工程大学授予硕士、博士学位授予工作细则》的具体实施办法进行。</w:t>
      </w:r>
    </w:p>
    <w:p w:rsidR="00B42144" w:rsidRPr="00002918" w:rsidRDefault="00B42144"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专业实践活动，属于必修环节，</w:t>
      </w:r>
      <w:r w:rsidRPr="00002918">
        <w:rPr>
          <w:rFonts w:eastAsiaTheme="minorEastAsia"/>
          <w:kern w:val="0"/>
          <w:szCs w:val="21"/>
        </w:rPr>
        <w:t>4</w:t>
      </w:r>
      <w:r w:rsidRPr="00002918">
        <w:rPr>
          <w:rFonts w:eastAsiaTheme="minorEastAsia"/>
          <w:kern w:val="0"/>
          <w:szCs w:val="21"/>
        </w:rPr>
        <w:t>学分。</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lastRenderedPageBreak/>
        <w:t>1</w:t>
      </w:r>
      <w:r w:rsidRPr="00002918">
        <w:rPr>
          <w:rFonts w:eastAsiaTheme="minorEastAsia"/>
          <w:kern w:val="0"/>
          <w:szCs w:val="21"/>
        </w:rPr>
        <w:t>．专业实践的组织与安排</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专业实践是专业学位研究生培养过程中的重要教学和科研训练环节，是提高研究生创新意识和实践创新能力的重要保证。各培养单位和指导教师必须高度重视专业学位研究生的专业实践工作，主动与企事业单位建立多种形式的实践基地、研究生工作站、创新中心或产学研联合培养基地，推进专业学位研究生培养与用人单位实际需求的紧密联系，积极探索人才培养的供需互动机制，为学生进行专业实践奠定基础。</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专业实践的组织可采取由校内导师结合自身所承担的现场科研课题，安排学生的专业实践环节；或者依托于学校与企事业单位建立的实践基地、研究生工作站、创新中心或产学研联合培养基地，由校外导师负责安排相应的专业实践环节。</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全日制专业学位研究生在学期间必须参加不少于半年的专业实践，一般在完成全部课程学习计划后方可进入专业实践阶段，特殊情况下可申请采取课程学习与专业实践交叉的方式进行。</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研究生应于第二学期期中与导师一起制订并填写《全日制专业学位研究生专业实践计划表》。各培养单位及时汇总表格，于第二学期结束前</w:t>
      </w:r>
      <w:r w:rsidRPr="00002918">
        <w:rPr>
          <w:rFonts w:eastAsiaTheme="minorEastAsia"/>
          <w:kern w:val="0"/>
          <w:szCs w:val="21"/>
        </w:rPr>
        <w:t>2</w:t>
      </w:r>
      <w:r w:rsidRPr="00002918">
        <w:rPr>
          <w:rFonts w:eastAsiaTheme="minorEastAsia"/>
          <w:kern w:val="0"/>
          <w:szCs w:val="21"/>
        </w:rPr>
        <w:t>周将表格报研究生院。</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2</w:t>
      </w:r>
      <w:r w:rsidRPr="00002918">
        <w:rPr>
          <w:rFonts w:eastAsiaTheme="minorEastAsia"/>
          <w:kern w:val="0"/>
          <w:szCs w:val="21"/>
        </w:rPr>
        <w:t>．专业实践考核</w:t>
      </w:r>
    </w:p>
    <w:p w:rsidR="00F46B93"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全日制专业学位研究生专业实践活动应在答辩前完成。专业实践活动结束后，研究生应撰写不少于</w:t>
      </w:r>
      <w:r w:rsidRPr="00002918">
        <w:rPr>
          <w:rFonts w:eastAsiaTheme="minorEastAsia"/>
          <w:kern w:val="0"/>
          <w:szCs w:val="21"/>
        </w:rPr>
        <w:t>5000</w:t>
      </w:r>
      <w:r w:rsidRPr="00002918">
        <w:rPr>
          <w:rFonts w:eastAsiaTheme="minorEastAsia"/>
          <w:kern w:val="0"/>
          <w:szCs w:val="21"/>
        </w:rPr>
        <w:t>字的实践总结报告、案例分析报告、社会调查报告、实习鉴定等，经校内外导师签字认可后交学院研究生教学秘书，由学院组织人员对实践环节效果进行考核，学生必须达到合格才可获得相应学分，不合格者不计学分。</w:t>
      </w:r>
    </w:p>
    <w:p w:rsidR="00B42144" w:rsidRPr="00002918" w:rsidRDefault="00F46B93" w:rsidP="00F46B93">
      <w:pPr>
        <w:widowControl/>
        <w:spacing w:line="300" w:lineRule="auto"/>
        <w:ind w:firstLineChars="200" w:firstLine="420"/>
        <w:rPr>
          <w:rFonts w:eastAsiaTheme="minorEastAsia"/>
          <w:kern w:val="0"/>
          <w:szCs w:val="21"/>
        </w:rPr>
      </w:pPr>
      <w:r w:rsidRPr="00002918">
        <w:rPr>
          <w:rFonts w:eastAsiaTheme="minorEastAsia"/>
          <w:kern w:val="0"/>
          <w:szCs w:val="21"/>
        </w:rPr>
        <w:t>全日制专业学位研究生不参加专业实践或专业实践考核未通过，不得申请毕业和学位论文答辩。</w:t>
      </w:r>
    </w:p>
    <w:p w:rsidR="00B42144" w:rsidRPr="00002918" w:rsidRDefault="00B42144" w:rsidP="00B42144">
      <w:pPr>
        <w:widowControl/>
        <w:spacing w:line="300" w:lineRule="auto"/>
        <w:jc w:val="left"/>
        <w:rPr>
          <w:rFonts w:eastAsiaTheme="minorEastAsia"/>
          <w:bCs/>
          <w:szCs w:val="21"/>
        </w:rPr>
      </w:pPr>
      <w:r w:rsidRPr="00002918">
        <w:rPr>
          <w:rFonts w:eastAsiaTheme="minorEastAsia"/>
          <w:bCs/>
          <w:szCs w:val="21"/>
        </w:rPr>
        <w:br w:type="page"/>
      </w:r>
    </w:p>
    <w:p w:rsidR="00B42144" w:rsidRPr="00002918" w:rsidRDefault="00DA45E4" w:rsidP="00B42144">
      <w:pPr>
        <w:spacing w:line="300" w:lineRule="auto"/>
        <w:rPr>
          <w:rFonts w:eastAsiaTheme="minorEastAsia"/>
          <w:b/>
          <w:bCs/>
          <w:sz w:val="24"/>
        </w:rPr>
      </w:pPr>
      <w:r w:rsidRPr="00002918">
        <w:rPr>
          <w:rFonts w:eastAsiaTheme="minorEastAsia"/>
          <w:b/>
          <w:bCs/>
          <w:sz w:val="24"/>
        </w:rPr>
        <w:lastRenderedPageBreak/>
        <w:t>附</w:t>
      </w:r>
      <w:r w:rsidR="00B42144" w:rsidRPr="00002918">
        <w:rPr>
          <w:rFonts w:eastAsiaTheme="minorEastAsia"/>
          <w:b/>
          <w:bCs/>
          <w:sz w:val="24"/>
        </w:rPr>
        <w:t>表：</w:t>
      </w:r>
      <w:r w:rsidR="00B42144" w:rsidRPr="00002918">
        <w:rPr>
          <w:rFonts w:eastAsiaTheme="minorEastAsia"/>
          <w:b/>
          <w:bCs/>
          <w:sz w:val="24"/>
          <w:u w:val="single"/>
        </w:rPr>
        <w:t>会计</w:t>
      </w:r>
      <w:r w:rsidR="00B42144" w:rsidRPr="00002918">
        <w:rPr>
          <w:rFonts w:eastAsiaTheme="minorEastAsia"/>
          <w:b/>
          <w:bCs/>
          <w:sz w:val="24"/>
        </w:rPr>
        <w:t>专业学位硕士研究生课程设置</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637"/>
        <w:gridCol w:w="896"/>
        <w:gridCol w:w="2299"/>
        <w:gridCol w:w="552"/>
        <w:gridCol w:w="647"/>
        <w:gridCol w:w="518"/>
        <w:gridCol w:w="1037"/>
        <w:gridCol w:w="649"/>
        <w:gridCol w:w="900"/>
      </w:tblGrid>
      <w:tr w:rsidR="00B42144" w:rsidRPr="00002918" w:rsidTr="000D3D18">
        <w:tc>
          <w:tcPr>
            <w:tcW w:w="973" w:type="dxa"/>
            <w:gridSpan w:val="2"/>
            <w:tcMar>
              <w:left w:w="57" w:type="dxa"/>
              <w:right w:w="57" w:type="dxa"/>
            </w:tcMar>
            <w:vAlign w:val="center"/>
          </w:tcPr>
          <w:p w:rsidR="00B42144" w:rsidRPr="00002918" w:rsidRDefault="00B42144" w:rsidP="000D3D18">
            <w:pPr>
              <w:adjustRightInd w:val="0"/>
              <w:spacing w:line="300" w:lineRule="auto"/>
              <w:jc w:val="center"/>
              <w:rPr>
                <w:b/>
                <w:sz w:val="18"/>
                <w:szCs w:val="18"/>
              </w:rPr>
            </w:pPr>
            <w:r w:rsidRPr="00002918">
              <w:rPr>
                <w:b/>
                <w:sz w:val="18"/>
                <w:szCs w:val="18"/>
              </w:rPr>
              <w:t>组别</w:t>
            </w:r>
          </w:p>
        </w:tc>
        <w:tc>
          <w:tcPr>
            <w:tcW w:w="896" w:type="dxa"/>
            <w:tcMar>
              <w:left w:w="57" w:type="dxa"/>
              <w:right w:w="57" w:type="dxa"/>
            </w:tcMar>
            <w:vAlign w:val="center"/>
          </w:tcPr>
          <w:p w:rsidR="00B42144" w:rsidRPr="00002918" w:rsidRDefault="00B42144" w:rsidP="000D3D18">
            <w:pPr>
              <w:adjustRightInd w:val="0"/>
              <w:spacing w:line="300" w:lineRule="auto"/>
              <w:jc w:val="center"/>
              <w:rPr>
                <w:b/>
                <w:sz w:val="18"/>
                <w:szCs w:val="18"/>
              </w:rPr>
            </w:pPr>
            <w:r w:rsidRPr="00002918">
              <w:rPr>
                <w:b/>
                <w:sz w:val="18"/>
                <w:szCs w:val="18"/>
              </w:rPr>
              <w:t>课程编号</w:t>
            </w:r>
          </w:p>
        </w:tc>
        <w:tc>
          <w:tcPr>
            <w:tcW w:w="2299" w:type="dxa"/>
            <w:tcMar>
              <w:left w:w="57" w:type="dxa"/>
              <w:right w:w="57" w:type="dxa"/>
            </w:tcMar>
            <w:vAlign w:val="center"/>
          </w:tcPr>
          <w:p w:rsidR="00B42144" w:rsidRPr="00002918" w:rsidRDefault="00B42144" w:rsidP="000D3D18">
            <w:pPr>
              <w:adjustRightInd w:val="0"/>
              <w:spacing w:line="300" w:lineRule="auto"/>
              <w:ind w:firstLineChars="21" w:firstLine="38"/>
              <w:jc w:val="center"/>
              <w:rPr>
                <w:b/>
                <w:sz w:val="18"/>
                <w:szCs w:val="18"/>
              </w:rPr>
            </w:pPr>
            <w:r w:rsidRPr="00002918">
              <w:rPr>
                <w:b/>
                <w:sz w:val="18"/>
                <w:szCs w:val="18"/>
              </w:rPr>
              <w:t>课程名称</w:t>
            </w:r>
          </w:p>
        </w:tc>
        <w:tc>
          <w:tcPr>
            <w:tcW w:w="552" w:type="dxa"/>
            <w:tcMar>
              <w:left w:w="57" w:type="dxa"/>
              <w:right w:w="57" w:type="dxa"/>
            </w:tcMar>
            <w:vAlign w:val="center"/>
          </w:tcPr>
          <w:p w:rsidR="00B42144" w:rsidRPr="00002918" w:rsidRDefault="00B42144" w:rsidP="000D3D18">
            <w:pPr>
              <w:adjustRightInd w:val="0"/>
              <w:spacing w:line="300" w:lineRule="auto"/>
              <w:jc w:val="center"/>
              <w:rPr>
                <w:b/>
                <w:sz w:val="18"/>
                <w:szCs w:val="18"/>
              </w:rPr>
            </w:pPr>
            <w:r w:rsidRPr="00002918">
              <w:rPr>
                <w:b/>
                <w:sz w:val="18"/>
                <w:szCs w:val="18"/>
              </w:rPr>
              <w:t>学时</w:t>
            </w:r>
          </w:p>
        </w:tc>
        <w:tc>
          <w:tcPr>
            <w:tcW w:w="647" w:type="dxa"/>
            <w:tcMar>
              <w:left w:w="57" w:type="dxa"/>
              <w:right w:w="57" w:type="dxa"/>
            </w:tcMar>
            <w:vAlign w:val="center"/>
          </w:tcPr>
          <w:p w:rsidR="00B42144" w:rsidRPr="00002918" w:rsidRDefault="00B42144" w:rsidP="000D3D18">
            <w:pPr>
              <w:adjustRightInd w:val="0"/>
              <w:spacing w:line="300" w:lineRule="auto"/>
              <w:jc w:val="center"/>
              <w:rPr>
                <w:b/>
                <w:sz w:val="18"/>
                <w:szCs w:val="18"/>
              </w:rPr>
            </w:pPr>
            <w:r w:rsidRPr="00002918">
              <w:rPr>
                <w:b/>
                <w:sz w:val="18"/>
                <w:szCs w:val="18"/>
              </w:rPr>
              <w:t>学分</w:t>
            </w:r>
          </w:p>
        </w:tc>
        <w:tc>
          <w:tcPr>
            <w:tcW w:w="518" w:type="dxa"/>
            <w:tcMar>
              <w:left w:w="57" w:type="dxa"/>
              <w:right w:w="57" w:type="dxa"/>
            </w:tcMar>
            <w:vAlign w:val="center"/>
          </w:tcPr>
          <w:p w:rsidR="00B42144" w:rsidRPr="00002918" w:rsidRDefault="00B42144" w:rsidP="000D3D18">
            <w:pPr>
              <w:adjustRightInd w:val="0"/>
              <w:spacing w:line="300" w:lineRule="auto"/>
              <w:jc w:val="center"/>
              <w:rPr>
                <w:b/>
                <w:sz w:val="18"/>
                <w:szCs w:val="18"/>
              </w:rPr>
            </w:pPr>
            <w:r w:rsidRPr="00002918">
              <w:rPr>
                <w:b/>
                <w:sz w:val="18"/>
                <w:szCs w:val="18"/>
              </w:rPr>
              <w:t>开课学期</w:t>
            </w:r>
          </w:p>
        </w:tc>
        <w:tc>
          <w:tcPr>
            <w:tcW w:w="1037" w:type="dxa"/>
            <w:tcMar>
              <w:left w:w="57" w:type="dxa"/>
              <w:right w:w="57" w:type="dxa"/>
            </w:tcMar>
            <w:vAlign w:val="center"/>
          </w:tcPr>
          <w:p w:rsidR="00B42144" w:rsidRPr="00002918" w:rsidRDefault="00B42144" w:rsidP="000D3D18">
            <w:pPr>
              <w:adjustRightInd w:val="0"/>
              <w:spacing w:line="300" w:lineRule="auto"/>
              <w:jc w:val="center"/>
              <w:rPr>
                <w:b/>
                <w:sz w:val="18"/>
                <w:szCs w:val="18"/>
              </w:rPr>
            </w:pPr>
            <w:r w:rsidRPr="00002918">
              <w:rPr>
                <w:b/>
                <w:sz w:val="18"/>
                <w:szCs w:val="18"/>
              </w:rPr>
              <w:t>授课方式</w:t>
            </w:r>
          </w:p>
        </w:tc>
        <w:tc>
          <w:tcPr>
            <w:tcW w:w="649" w:type="dxa"/>
            <w:tcMar>
              <w:left w:w="57" w:type="dxa"/>
              <w:right w:w="57" w:type="dxa"/>
            </w:tcMar>
            <w:vAlign w:val="center"/>
          </w:tcPr>
          <w:p w:rsidR="00B42144" w:rsidRPr="00002918" w:rsidRDefault="00B42144" w:rsidP="000D3D18">
            <w:pPr>
              <w:adjustRightInd w:val="0"/>
              <w:spacing w:line="300" w:lineRule="auto"/>
              <w:jc w:val="center"/>
              <w:rPr>
                <w:b/>
                <w:sz w:val="18"/>
                <w:szCs w:val="18"/>
              </w:rPr>
            </w:pPr>
            <w:r w:rsidRPr="00002918">
              <w:rPr>
                <w:b/>
                <w:sz w:val="18"/>
                <w:szCs w:val="18"/>
              </w:rPr>
              <w:t>考试方式</w:t>
            </w:r>
          </w:p>
        </w:tc>
        <w:tc>
          <w:tcPr>
            <w:tcW w:w="900" w:type="dxa"/>
            <w:vAlign w:val="center"/>
          </w:tcPr>
          <w:p w:rsidR="00B42144" w:rsidRPr="00002918" w:rsidRDefault="00B42144" w:rsidP="000D3D18">
            <w:pPr>
              <w:adjustRightInd w:val="0"/>
              <w:spacing w:line="300" w:lineRule="auto"/>
              <w:jc w:val="center"/>
              <w:rPr>
                <w:b/>
                <w:sz w:val="18"/>
                <w:szCs w:val="18"/>
              </w:rPr>
            </w:pPr>
            <w:r w:rsidRPr="00002918">
              <w:rPr>
                <w:b/>
                <w:sz w:val="18"/>
                <w:szCs w:val="18"/>
              </w:rPr>
              <w:t>备注</w:t>
            </w:r>
          </w:p>
        </w:tc>
      </w:tr>
      <w:tr w:rsidR="00B42144" w:rsidRPr="00002918" w:rsidTr="000D3D18">
        <w:trPr>
          <w:trHeight w:val="397"/>
        </w:trPr>
        <w:tc>
          <w:tcPr>
            <w:tcW w:w="973" w:type="dxa"/>
            <w:gridSpan w:val="2"/>
            <w:vMerge w:val="restart"/>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A</w:t>
            </w:r>
          </w:p>
        </w:tc>
        <w:tc>
          <w:tcPr>
            <w:tcW w:w="896" w:type="dxa"/>
            <w:tcMar>
              <w:left w:w="57" w:type="dxa"/>
              <w:right w:w="57" w:type="dxa"/>
            </w:tcMar>
            <w:vAlign w:val="center"/>
          </w:tcPr>
          <w:p w:rsidR="00B42144" w:rsidRPr="00002918" w:rsidRDefault="005A2FE3" w:rsidP="00933715">
            <w:pPr>
              <w:adjustRightInd w:val="0"/>
              <w:jc w:val="center"/>
              <w:rPr>
                <w:sz w:val="18"/>
                <w:szCs w:val="18"/>
              </w:rPr>
            </w:pPr>
            <w:r w:rsidRPr="00002918">
              <w:rPr>
                <w:sz w:val="18"/>
                <w:szCs w:val="18"/>
              </w:rPr>
              <w:t>s</w:t>
            </w:r>
            <w:r w:rsidR="00B42144" w:rsidRPr="00002918">
              <w:rPr>
                <w:sz w:val="18"/>
                <w:szCs w:val="18"/>
              </w:rPr>
              <w:t>008001</w:t>
            </w:r>
          </w:p>
        </w:tc>
        <w:tc>
          <w:tcPr>
            <w:tcW w:w="2299" w:type="dxa"/>
            <w:tcMar>
              <w:left w:w="57" w:type="dxa"/>
              <w:right w:w="57" w:type="dxa"/>
            </w:tcMar>
            <w:vAlign w:val="center"/>
          </w:tcPr>
          <w:p w:rsidR="00B42144" w:rsidRPr="00002918" w:rsidRDefault="00B42144" w:rsidP="00933715">
            <w:pPr>
              <w:widowControl/>
              <w:jc w:val="center"/>
              <w:rPr>
                <w:kern w:val="0"/>
                <w:sz w:val="18"/>
                <w:szCs w:val="18"/>
              </w:rPr>
            </w:pPr>
            <w:r w:rsidRPr="00002918">
              <w:rPr>
                <w:sz w:val="18"/>
                <w:szCs w:val="18"/>
              </w:rPr>
              <w:t>中国特色社会主义理论与实践研究</w:t>
            </w:r>
          </w:p>
        </w:tc>
        <w:tc>
          <w:tcPr>
            <w:tcW w:w="552"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36</w:t>
            </w:r>
          </w:p>
        </w:tc>
        <w:tc>
          <w:tcPr>
            <w:tcW w:w="647"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2</w:t>
            </w:r>
          </w:p>
        </w:tc>
        <w:tc>
          <w:tcPr>
            <w:tcW w:w="518"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1</w:t>
            </w:r>
          </w:p>
        </w:tc>
        <w:tc>
          <w:tcPr>
            <w:tcW w:w="1037"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考试</w:t>
            </w:r>
          </w:p>
        </w:tc>
        <w:tc>
          <w:tcPr>
            <w:tcW w:w="900" w:type="dxa"/>
            <w:vMerge w:val="restart"/>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6</w:t>
            </w:r>
            <w:r w:rsidRPr="00002918">
              <w:rPr>
                <w:kern w:val="0"/>
                <w:sz w:val="18"/>
                <w:szCs w:val="18"/>
              </w:rPr>
              <w:t>学分</w:t>
            </w:r>
          </w:p>
        </w:tc>
      </w:tr>
      <w:tr w:rsidR="00B42144" w:rsidRPr="00002918" w:rsidTr="000D3D18">
        <w:trPr>
          <w:trHeight w:val="397"/>
        </w:trPr>
        <w:tc>
          <w:tcPr>
            <w:tcW w:w="973" w:type="dxa"/>
            <w:gridSpan w:val="2"/>
            <w:vMerge/>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896" w:type="dxa"/>
            <w:tcMar>
              <w:left w:w="57" w:type="dxa"/>
              <w:right w:w="57" w:type="dxa"/>
            </w:tcMar>
            <w:vAlign w:val="center"/>
          </w:tcPr>
          <w:p w:rsidR="00B42144" w:rsidRPr="00002918" w:rsidRDefault="005A2FE3" w:rsidP="00933715">
            <w:pPr>
              <w:widowControl/>
              <w:jc w:val="center"/>
              <w:rPr>
                <w:kern w:val="0"/>
                <w:sz w:val="18"/>
                <w:szCs w:val="18"/>
              </w:rPr>
            </w:pPr>
            <w:r w:rsidRPr="00002918">
              <w:rPr>
                <w:kern w:val="0"/>
                <w:sz w:val="18"/>
                <w:szCs w:val="18"/>
              </w:rPr>
              <w:t>s</w:t>
            </w:r>
            <w:r w:rsidR="00B42144" w:rsidRPr="00002918">
              <w:rPr>
                <w:kern w:val="0"/>
                <w:sz w:val="18"/>
                <w:szCs w:val="18"/>
              </w:rPr>
              <w:t>008003</w:t>
            </w:r>
          </w:p>
        </w:tc>
        <w:tc>
          <w:tcPr>
            <w:tcW w:w="2299"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马克思主义与社会科学方法论</w:t>
            </w:r>
          </w:p>
        </w:tc>
        <w:tc>
          <w:tcPr>
            <w:tcW w:w="552"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18</w:t>
            </w:r>
          </w:p>
        </w:tc>
        <w:tc>
          <w:tcPr>
            <w:tcW w:w="647"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1</w:t>
            </w:r>
          </w:p>
        </w:tc>
        <w:tc>
          <w:tcPr>
            <w:tcW w:w="518"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1</w:t>
            </w:r>
          </w:p>
        </w:tc>
        <w:tc>
          <w:tcPr>
            <w:tcW w:w="1037"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考试</w:t>
            </w:r>
          </w:p>
        </w:tc>
        <w:tc>
          <w:tcPr>
            <w:tcW w:w="900" w:type="dxa"/>
            <w:vMerge/>
            <w:vAlign w:val="center"/>
          </w:tcPr>
          <w:p w:rsidR="00B42144" w:rsidRPr="00002918" w:rsidRDefault="00B42144" w:rsidP="000D3D18">
            <w:pPr>
              <w:widowControl/>
              <w:spacing w:line="300" w:lineRule="auto"/>
              <w:jc w:val="center"/>
              <w:rPr>
                <w:kern w:val="0"/>
                <w:sz w:val="18"/>
                <w:szCs w:val="18"/>
              </w:rPr>
            </w:pPr>
          </w:p>
        </w:tc>
      </w:tr>
      <w:tr w:rsidR="00B42144" w:rsidRPr="00002918" w:rsidTr="000D3D18">
        <w:trPr>
          <w:trHeight w:val="397"/>
        </w:trPr>
        <w:tc>
          <w:tcPr>
            <w:tcW w:w="973" w:type="dxa"/>
            <w:gridSpan w:val="2"/>
            <w:vMerge/>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896" w:type="dxa"/>
            <w:tcMar>
              <w:left w:w="57" w:type="dxa"/>
              <w:right w:w="57" w:type="dxa"/>
            </w:tcMar>
            <w:vAlign w:val="center"/>
          </w:tcPr>
          <w:p w:rsidR="00B42144" w:rsidRPr="00002918" w:rsidRDefault="005A2FE3" w:rsidP="00933715">
            <w:pPr>
              <w:widowControl/>
              <w:jc w:val="center"/>
              <w:rPr>
                <w:kern w:val="0"/>
                <w:sz w:val="18"/>
                <w:szCs w:val="18"/>
              </w:rPr>
            </w:pPr>
            <w:r w:rsidRPr="00002918">
              <w:rPr>
                <w:kern w:val="0"/>
                <w:sz w:val="18"/>
                <w:szCs w:val="18"/>
              </w:rPr>
              <w:t>s</w:t>
            </w:r>
            <w:r w:rsidR="00B42144" w:rsidRPr="00002918">
              <w:rPr>
                <w:kern w:val="0"/>
                <w:sz w:val="18"/>
                <w:szCs w:val="18"/>
              </w:rPr>
              <w:t>999031</w:t>
            </w:r>
          </w:p>
        </w:tc>
        <w:tc>
          <w:tcPr>
            <w:tcW w:w="2299" w:type="dxa"/>
            <w:tcMar>
              <w:left w:w="57" w:type="dxa"/>
              <w:right w:w="57" w:type="dxa"/>
            </w:tcMar>
            <w:vAlign w:val="center"/>
          </w:tcPr>
          <w:p w:rsidR="00B42144" w:rsidRPr="00002918" w:rsidRDefault="00B42144" w:rsidP="00933715">
            <w:pPr>
              <w:widowControl/>
              <w:jc w:val="center"/>
              <w:rPr>
                <w:sz w:val="18"/>
                <w:szCs w:val="18"/>
              </w:rPr>
            </w:pPr>
            <w:r w:rsidRPr="00002918">
              <w:rPr>
                <w:sz w:val="18"/>
                <w:szCs w:val="18"/>
              </w:rPr>
              <w:t>PET</w:t>
            </w:r>
            <w:r w:rsidR="005A2FE3" w:rsidRPr="00002918">
              <w:rPr>
                <w:sz w:val="18"/>
                <w:szCs w:val="18"/>
              </w:rPr>
              <w:t>S</w:t>
            </w:r>
            <w:r w:rsidRPr="00002918">
              <w:rPr>
                <w:sz w:val="18"/>
                <w:szCs w:val="18"/>
              </w:rPr>
              <w:t>-5</w:t>
            </w:r>
          </w:p>
        </w:tc>
        <w:tc>
          <w:tcPr>
            <w:tcW w:w="552"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32</w:t>
            </w:r>
          </w:p>
        </w:tc>
        <w:tc>
          <w:tcPr>
            <w:tcW w:w="647"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2</w:t>
            </w:r>
          </w:p>
        </w:tc>
        <w:tc>
          <w:tcPr>
            <w:tcW w:w="518"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1</w:t>
            </w:r>
          </w:p>
        </w:tc>
        <w:tc>
          <w:tcPr>
            <w:tcW w:w="1037"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考试</w:t>
            </w:r>
          </w:p>
        </w:tc>
        <w:tc>
          <w:tcPr>
            <w:tcW w:w="900" w:type="dxa"/>
            <w:vMerge/>
            <w:vAlign w:val="center"/>
          </w:tcPr>
          <w:p w:rsidR="00B42144" w:rsidRPr="00002918" w:rsidRDefault="00B42144" w:rsidP="000D3D18">
            <w:pPr>
              <w:widowControl/>
              <w:spacing w:line="300" w:lineRule="auto"/>
              <w:jc w:val="center"/>
              <w:rPr>
                <w:kern w:val="0"/>
                <w:sz w:val="18"/>
                <w:szCs w:val="18"/>
              </w:rPr>
            </w:pPr>
          </w:p>
        </w:tc>
      </w:tr>
      <w:tr w:rsidR="00B42144" w:rsidRPr="00002918" w:rsidTr="000D3D18">
        <w:trPr>
          <w:trHeight w:val="397"/>
        </w:trPr>
        <w:tc>
          <w:tcPr>
            <w:tcW w:w="973" w:type="dxa"/>
            <w:gridSpan w:val="2"/>
            <w:vMerge/>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896" w:type="dxa"/>
            <w:tcMar>
              <w:left w:w="57" w:type="dxa"/>
              <w:right w:w="57" w:type="dxa"/>
            </w:tcMar>
            <w:vAlign w:val="center"/>
          </w:tcPr>
          <w:p w:rsidR="00B42144" w:rsidRPr="00002918" w:rsidRDefault="00933715" w:rsidP="00933715">
            <w:pPr>
              <w:widowControl/>
              <w:jc w:val="center"/>
              <w:rPr>
                <w:kern w:val="0"/>
                <w:sz w:val="18"/>
                <w:szCs w:val="18"/>
              </w:rPr>
            </w:pPr>
            <w:r w:rsidRPr="00933715">
              <w:rPr>
                <w:kern w:val="0"/>
                <w:sz w:val="18"/>
                <w:szCs w:val="18"/>
              </w:rPr>
              <w:t>s011085</w:t>
            </w:r>
          </w:p>
        </w:tc>
        <w:tc>
          <w:tcPr>
            <w:tcW w:w="2299" w:type="dxa"/>
            <w:tcMar>
              <w:left w:w="57" w:type="dxa"/>
              <w:right w:w="57" w:type="dxa"/>
            </w:tcMar>
            <w:vAlign w:val="center"/>
          </w:tcPr>
          <w:p w:rsidR="00B42144" w:rsidRPr="00002918" w:rsidRDefault="00B42144" w:rsidP="00933715">
            <w:pPr>
              <w:widowControl/>
              <w:jc w:val="center"/>
              <w:rPr>
                <w:sz w:val="18"/>
                <w:szCs w:val="18"/>
              </w:rPr>
            </w:pPr>
            <w:r w:rsidRPr="00002918">
              <w:rPr>
                <w:sz w:val="18"/>
                <w:szCs w:val="18"/>
              </w:rPr>
              <w:t>科技写作</w:t>
            </w:r>
          </w:p>
        </w:tc>
        <w:tc>
          <w:tcPr>
            <w:tcW w:w="552"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16</w:t>
            </w:r>
          </w:p>
        </w:tc>
        <w:tc>
          <w:tcPr>
            <w:tcW w:w="647"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1</w:t>
            </w:r>
          </w:p>
        </w:tc>
        <w:tc>
          <w:tcPr>
            <w:tcW w:w="518"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1</w:t>
            </w:r>
          </w:p>
        </w:tc>
        <w:tc>
          <w:tcPr>
            <w:tcW w:w="1037"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考试</w:t>
            </w:r>
          </w:p>
        </w:tc>
        <w:tc>
          <w:tcPr>
            <w:tcW w:w="900" w:type="dxa"/>
            <w:vMerge/>
            <w:vAlign w:val="center"/>
          </w:tcPr>
          <w:p w:rsidR="00B42144" w:rsidRPr="00002918" w:rsidRDefault="00B42144" w:rsidP="000D3D18">
            <w:pPr>
              <w:widowControl/>
              <w:spacing w:line="300" w:lineRule="auto"/>
              <w:jc w:val="center"/>
              <w:rPr>
                <w:kern w:val="0"/>
                <w:sz w:val="18"/>
                <w:szCs w:val="18"/>
              </w:rPr>
            </w:pPr>
          </w:p>
        </w:tc>
      </w:tr>
      <w:tr w:rsidR="00B42144" w:rsidRPr="00002918" w:rsidTr="000D3D18">
        <w:trPr>
          <w:trHeight w:val="397"/>
        </w:trPr>
        <w:tc>
          <w:tcPr>
            <w:tcW w:w="336" w:type="dxa"/>
            <w:vMerge w:val="restart"/>
            <w:shd w:val="clear" w:color="auto" w:fill="auto"/>
            <w:tcMar>
              <w:left w:w="57" w:type="dxa"/>
              <w:right w:w="57" w:type="dxa"/>
            </w:tcMar>
            <w:vAlign w:val="center"/>
          </w:tcPr>
          <w:p w:rsidR="00B42144" w:rsidRPr="00002918" w:rsidRDefault="00B42144" w:rsidP="000D3D18">
            <w:pPr>
              <w:adjustRightInd w:val="0"/>
              <w:spacing w:line="300" w:lineRule="auto"/>
              <w:jc w:val="center"/>
              <w:rPr>
                <w:sz w:val="18"/>
                <w:szCs w:val="18"/>
              </w:rPr>
            </w:pPr>
          </w:p>
          <w:p w:rsidR="00B42144" w:rsidRPr="00002918" w:rsidRDefault="00B42144" w:rsidP="000D3D18">
            <w:pPr>
              <w:adjustRightInd w:val="0"/>
              <w:spacing w:line="300" w:lineRule="auto"/>
              <w:jc w:val="center"/>
              <w:rPr>
                <w:sz w:val="18"/>
                <w:szCs w:val="18"/>
              </w:rPr>
            </w:pPr>
          </w:p>
          <w:p w:rsidR="00B42144" w:rsidRPr="00002918" w:rsidRDefault="00B42144" w:rsidP="000D3D18">
            <w:pPr>
              <w:adjustRightInd w:val="0"/>
              <w:spacing w:line="300" w:lineRule="auto"/>
              <w:jc w:val="center"/>
              <w:rPr>
                <w:sz w:val="18"/>
                <w:szCs w:val="18"/>
              </w:rPr>
            </w:pPr>
            <w:r w:rsidRPr="00002918">
              <w:rPr>
                <w:sz w:val="18"/>
                <w:szCs w:val="18"/>
              </w:rPr>
              <w:t>B</w:t>
            </w:r>
          </w:p>
          <w:p w:rsidR="00B42144" w:rsidRPr="00002918" w:rsidRDefault="00B42144" w:rsidP="000D3D18">
            <w:pPr>
              <w:adjustRightInd w:val="0"/>
              <w:spacing w:line="300" w:lineRule="auto"/>
              <w:jc w:val="center"/>
              <w:rPr>
                <w:sz w:val="18"/>
                <w:szCs w:val="18"/>
              </w:rPr>
            </w:pPr>
          </w:p>
          <w:p w:rsidR="00B42144" w:rsidRPr="00002918" w:rsidRDefault="00B42144" w:rsidP="000D3D18">
            <w:pPr>
              <w:adjustRightInd w:val="0"/>
              <w:spacing w:line="300" w:lineRule="auto"/>
              <w:jc w:val="center"/>
              <w:rPr>
                <w:sz w:val="18"/>
                <w:szCs w:val="18"/>
              </w:rPr>
            </w:pPr>
          </w:p>
        </w:tc>
        <w:tc>
          <w:tcPr>
            <w:tcW w:w="637" w:type="dxa"/>
            <w:shd w:val="clear" w:color="auto" w:fill="auto"/>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基础理论课程</w:t>
            </w:r>
          </w:p>
        </w:tc>
        <w:tc>
          <w:tcPr>
            <w:tcW w:w="896" w:type="dxa"/>
            <w:shd w:val="clear" w:color="auto" w:fill="auto"/>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z011001</w:t>
            </w:r>
          </w:p>
        </w:tc>
        <w:tc>
          <w:tcPr>
            <w:tcW w:w="2299"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管理经济学</w:t>
            </w:r>
          </w:p>
        </w:tc>
        <w:tc>
          <w:tcPr>
            <w:tcW w:w="552"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48</w:t>
            </w:r>
          </w:p>
        </w:tc>
        <w:tc>
          <w:tcPr>
            <w:tcW w:w="64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w:t>
            </w:r>
          </w:p>
        </w:tc>
        <w:tc>
          <w:tcPr>
            <w:tcW w:w="518"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1</w:t>
            </w:r>
          </w:p>
        </w:tc>
        <w:tc>
          <w:tcPr>
            <w:tcW w:w="1037" w:type="dxa"/>
            <w:tcMar>
              <w:left w:w="57" w:type="dxa"/>
              <w:right w:w="57" w:type="dxa"/>
            </w:tcMar>
            <w:vAlign w:val="center"/>
          </w:tcPr>
          <w:p w:rsidR="00B42144" w:rsidRPr="00002918" w:rsidRDefault="00B42144" w:rsidP="00933715">
            <w:pPr>
              <w:adjustRightInd w:val="0"/>
              <w:jc w:val="center"/>
              <w:rPr>
                <w:sz w:val="18"/>
                <w:szCs w:val="18"/>
              </w:rPr>
            </w:pPr>
            <w:r w:rsidRPr="00002918">
              <w:rPr>
                <w:kern w:val="0"/>
                <w:sz w:val="18"/>
                <w:szCs w:val="18"/>
              </w:rPr>
              <w:t>面授讲课</w:t>
            </w:r>
          </w:p>
        </w:tc>
        <w:tc>
          <w:tcPr>
            <w:tcW w:w="649"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考试</w:t>
            </w:r>
          </w:p>
        </w:tc>
        <w:tc>
          <w:tcPr>
            <w:tcW w:w="900" w:type="dxa"/>
            <w:vMerge w:val="restart"/>
            <w:vAlign w:val="center"/>
          </w:tcPr>
          <w:p w:rsidR="00B42144" w:rsidRPr="00002918" w:rsidRDefault="00B42144" w:rsidP="000D3D18">
            <w:pPr>
              <w:adjustRightInd w:val="0"/>
              <w:spacing w:line="300" w:lineRule="auto"/>
              <w:jc w:val="center"/>
              <w:rPr>
                <w:sz w:val="18"/>
                <w:szCs w:val="18"/>
              </w:rPr>
            </w:pPr>
            <w:r w:rsidRPr="00002918">
              <w:rPr>
                <w:kern w:val="0"/>
                <w:sz w:val="18"/>
                <w:szCs w:val="18"/>
              </w:rPr>
              <w:t>18</w:t>
            </w:r>
            <w:r w:rsidRPr="00002918">
              <w:rPr>
                <w:kern w:val="0"/>
                <w:sz w:val="18"/>
                <w:szCs w:val="18"/>
              </w:rPr>
              <w:t>学分</w:t>
            </w:r>
          </w:p>
        </w:tc>
      </w:tr>
      <w:tr w:rsidR="00B42144" w:rsidRPr="00002918" w:rsidTr="000D3D18">
        <w:trPr>
          <w:trHeight w:val="397"/>
        </w:trPr>
        <w:tc>
          <w:tcPr>
            <w:tcW w:w="336" w:type="dxa"/>
            <w:vMerge/>
            <w:shd w:val="clear" w:color="auto" w:fill="auto"/>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637" w:type="dxa"/>
            <w:vMerge w:val="restart"/>
            <w:shd w:val="clear" w:color="auto" w:fill="auto"/>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专业技术课程</w:t>
            </w:r>
          </w:p>
        </w:tc>
        <w:tc>
          <w:tcPr>
            <w:tcW w:w="896" w:type="dxa"/>
            <w:shd w:val="clear" w:color="auto" w:fill="auto"/>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z011002</w:t>
            </w:r>
          </w:p>
        </w:tc>
        <w:tc>
          <w:tcPr>
            <w:tcW w:w="2299"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财务会计理论与实务</w:t>
            </w:r>
          </w:p>
        </w:tc>
        <w:tc>
          <w:tcPr>
            <w:tcW w:w="552"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48</w:t>
            </w:r>
          </w:p>
        </w:tc>
        <w:tc>
          <w:tcPr>
            <w:tcW w:w="64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w:t>
            </w:r>
          </w:p>
        </w:tc>
        <w:tc>
          <w:tcPr>
            <w:tcW w:w="518"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1</w:t>
            </w:r>
          </w:p>
        </w:tc>
        <w:tc>
          <w:tcPr>
            <w:tcW w:w="103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讲课</w:t>
            </w:r>
            <w:r w:rsidRPr="00002918">
              <w:rPr>
                <w:sz w:val="18"/>
                <w:szCs w:val="18"/>
              </w:rPr>
              <w:t>+</w:t>
            </w:r>
            <w:r w:rsidRPr="00002918">
              <w:rPr>
                <w:sz w:val="18"/>
                <w:szCs w:val="18"/>
              </w:rPr>
              <w:t>案例讨论</w:t>
            </w:r>
          </w:p>
        </w:tc>
        <w:tc>
          <w:tcPr>
            <w:tcW w:w="649"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考试</w:t>
            </w:r>
          </w:p>
        </w:tc>
        <w:tc>
          <w:tcPr>
            <w:tcW w:w="900" w:type="dxa"/>
            <w:vMerge/>
            <w:vAlign w:val="center"/>
          </w:tcPr>
          <w:p w:rsidR="00B42144" w:rsidRPr="00002918" w:rsidRDefault="00B42144" w:rsidP="000D3D18">
            <w:pPr>
              <w:adjustRightInd w:val="0"/>
              <w:spacing w:line="300" w:lineRule="auto"/>
              <w:jc w:val="center"/>
              <w:rPr>
                <w:sz w:val="18"/>
                <w:szCs w:val="18"/>
              </w:rPr>
            </w:pPr>
          </w:p>
        </w:tc>
      </w:tr>
      <w:tr w:rsidR="00B42144" w:rsidRPr="00002918" w:rsidTr="000D3D18">
        <w:trPr>
          <w:trHeight w:val="397"/>
        </w:trPr>
        <w:tc>
          <w:tcPr>
            <w:tcW w:w="336" w:type="dxa"/>
            <w:vMerge/>
            <w:shd w:val="clear" w:color="auto" w:fill="auto"/>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637" w:type="dxa"/>
            <w:vMerge/>
            <w:shd w:val="clear" w:color="auto" w:fill="auto"/>
            <w:tcMar>
              <w:left w:w="57" w:type="dxa"/>
              <w:right w:w="57" w:type="dxa"/>
            </w:tcMar>
            <w:vAlign w:val="center"/>
          </w:tcPr>
          <w:p w:rsidR="00B42144" w:rsidRPr="00002918" w:rsidRDefault="00B42144" w:rsidP="00933715">
            <w:pPr>
              <w:adjustRightInd w:val="0"/>
              <w:jc w:val="center"/>
              <w:rPr>
                <w:sz w:val="18"/>
                <w:szCs w:val="18"/>
              </w:rPr>
            </w:pPr>
          </w:p>
        </w:tc>
        <w:tc>
          <w:tcPr>
            <w:tcW w:w="896" w:type="dxa"/>
            <w:shd w:val="clear" w:color="auto" w:fill="auto"/>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z011003</w:t>
            </w:r>
          </w:p>
        </w:tc>
        <w:tc>
          <w:tcPr>
            <w:tcW w:w="2299"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财务管理理论与实务</w:t>
            </w:r>
          </w:p>
        </w:tc>
        <w:tc>
          <w:tcPr>
            <w:tcW w:w="552"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48</w:t>
            </w:r>
          </w:p>
        </w:tc>
        <w:tc>
          <w:tcPr>
            <w:tcW w:w="64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w:t>
            </w:r>
          </w:p>
        </w:tc>
        <w:tc>
          <w:tcPr>
            <w:tcW w:w="518"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w:t>
            </w:r>
          </w:p>
        </w:tc>
        <w:tc>
          <w:tcPr>
            <w:tcW w:w="103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讲课</w:t>
            </w:r>
            <w:r w:rsidRPr="00002918">
              <w:rPr>
                <w:sz w:val="18"/>
                <w:szCs w:val="18"/>
              </w:rPr>
              <w:t>+</w:t>
            </w:r>
            <w:r w:rsidRPr="00002918">
              <w:rPr>
                <w:sz w:val="18"/>
                <w:szCs w:val="18"/>
              </w:rPr>
              <w:t>案例讨论</w:t>
            </w:r>
          </w:p>
        </w:tc>
        <w:tc>
          <w:tcPr>
            <w:tcW w:w="649"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考试</w:t>
            </w:r>
          </w:p>
        </w:tc>
        <w:tc>
          <w:tcPr>
            <w:tcW w:w="900" w:type="dxa"/>
            <w:vMerge/>
            <w:vAlign w:val="center"/>
          </w:tcPr>
          <w:p w:rsidR="00B42144" w:rsidRPr="00002918" w:rsidRDefault="00B42144" w:rsidP="000D3D18">
            <w:pPr>
              <w:adjustRightInd w:val="0"/>
              <w:spacing w:line="300" w:lineRule="auto"/>
              <w:jc w:val="center"/>
              <w:rPr>
                <w:sz w:val="18"/>
                <w:szCs w:val="18"/>
              </w:rPr>
            </w:pPr>
          </w:p>
        </w:tc>
      </w:tr>
      <w:tr w:rsidR="00B42144" w:rsidRPr="00002918" w:rsidTr="000D3D18">
        <w:trPr>
          <w:trHeight w:val="397"/>
        </w:trPr>
        <w:tc>
          <w:tcPr>
            <w:tcW w:w="336" w:type="dxa"/>
            <w:vMerge/>
            <w:shd w:val="clear" w:color="auto" w:fill="auto"/>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637" w:type="dxa"/>
            <w:vMerge/>
            <w:shd w:val="clear" w:color="auto" w:fill="auto"/>
            <w:tcMar>
              <w:left w:w="57" w:type="dxa"/>
              <w:right w:w="57" w:type="dxa"/>
            </w:tcMar>
            <w:vAlign w:val="center"/>
          </w:tcPr>
          <w:p w:rsidR="00B42144" w:rsidRPr="00002918" w:rsidRDefault="00B42144" w:rsidP="00933715">
            <w:pPr>
              <w:adjustRightInd w:val="0"/>
              <w:jc w:val="center"/>
              <w:rPr>
                <w:sz w:val="18"/>
                <w:szCs w:val="18"/>
              </w:rPr>
            </w:pPr>
          </w:p>
        </w:tc>
        <w:tc>
          <w:tcPr>
            <w:tcW w:w="896" w:type="dxa"/>
            <w:shd w:val="clear" w:color="auto" w:fill="auto"/>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z011004</w:t>
            </w:r>
          </w:p>
        </w:tc>
        <w:tc>
          <w:tcPr>
            <w:tcW w:w="2299"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管理会计理论与实务</w:t>
            </w:r>
          </w:p>
        </w:tc>
        <w:tc>
          <w:tcPr>
            <w:tcW w:w="552"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48</w:t>
            </w:r>
          </w:p>
        </w:tc>
        <w:tc>
          <w:tcPr>
            <w:tcW w:w="64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w:t>
            </w:r>
          </w:p>
        </w:tc>
        <w:tc>
          <w:tcPr>
            <w:tcW w:w="518"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w:t>
            </w:r>
          </w:p>
        </w:tc>
        <w:tc>
          <w:tcPr>
            <w:tcW w:w="103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讲课</w:t>
            </w:r>
            <w:r w:rsidRPr="00002918">
              <w:rPr>
                <w:sz w:val="18"/>
                <w:szCs w:val="18"/>
              </w:rPr>
              <w:t>+</w:t>
            </w:r>
            <w:r w:rsidRPr="00002918">
              <w:rPr>
                <w:sz w:val="18"/>
                <w:szCs w:val="18"/>
              </w:rPr>
              <w:t>案例讨论</w:t>
            </w:r>
          </w:p>
        </w:tc>
        <w:tc>
          <w:tcPr>
            <w:tcW w:w="649"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考试</w:t>
            </w:r>
          </w:p>
        </w:tc>
        <w:tc>
          <w:tcPr>
            <w:tcW w:w="900" w:type="dxa"/>
            <w:vMerge/>
            <w:vAlign w:val="center"/>
          </w:tcPr>
          <w:p w:rsidR="00B42144" w:rsidRPr="00002918" w:rsidRDefault="00B42144" w:rsidP="000D3D18">
            <w:pPr>
              <w:adjustRightInd w:val="0"/>
              <w:spacing w:line="300" w:lineRule="auto"/>
              <w:jc w:val="center"/>
              <w:rPr>
                <w:sz w:val="18"/>
                <w:szCs w:val="18"/>
              </w:rPr>
            </w:pPr>
          </w:p>
        </w:tc>
      </w:tr>
      <w:tr w:rsidR="00B42144" w:rsidRPr="00002918" w:rsidTr="000D3D18">
        <w:trPr>
          <w:trHeight w:val="397"/>
        </w:trPr>
        <w:tc>
          <w:tcPr>
            <w:tcW w:w="336" w:type="dxa"/>
            <w:vMerge/>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637" w:type="dxa"/>
            <w:vMerge/>
            <w:tcMar>
              <w:left w:w="57" w:type="dxa"/>
              <w:right w:w="57" w:type="dxa"/>
            </w:tcMar>
            <w:vAlign w:val="center"/>
          </w:tcPr>
          <w:p w:rsidR="00B42144" w:rsidRPr="00002918" w:rsidRDefault="00B42144" w:rsidP="00933715">
            <w:pPr>
              <w:adjustRightInd w:val="0"/>
              <w:jc w:val="center"/>
              <w:rPr>
                <w:sz w:val="18"/>
                <w:szCs w:val="18"/>
              </w:rPr>
            </w:pPr>
          </w:p>
        </w:tc>
        <w:tc>
          <w:tcPr>
            <w:tcW w:w="896" w:type="dxa"/>
            <w:shd w:val="clear" w:color="auto" w:fill="auto"/>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z011005</w:t>
            </w:r>
          </w:p>
        </w:tc>
        <w:tc>
          <w:tcPr>
            <w:tcW w:w="2299"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审计理论与实务</w:t>
            </w:r>
          </w:p>
        </w:tc>
        <w:tc>
          <w:tcPr>
            <w:tcW w:w="552"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48</w:t>
            </w:r>
          </w:p>
        </w:tc>
        <w:tc>
          <w:tcPr>
            <w:tcW w:w="64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w:t>
            </w:r>
          </w:p>
        </w:tc>
        <w:tc>
          <w:tcPr>
            <w:tcW w:w="518"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1</w:t>
            </w:r>
          </w:p>
        </w:tc>
        <w:tc>
          <w:tcPr>
            <w:tcW w:w="103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讲课</w:t>
            </w:r>
            <w:r w:rsidRPr="00002918">
              <w:rPr>
                <w:sz w:val="18"/>
                <w:szCs w:val="18"/>
              </w:rPr>
              <w:t>+</w:t>
            </w:r>
            <w:r w:rsidRPr="00002918">
              <w:rPr>
                <w:sz w:val="18"/>
                <w:szCs w:val="18"/>
              </w:rPr>
              <w:t>案例讨论</w:t>
            </w:r>
          </w:p>
        </w:tc>
        <w:tc>
          <w:tcPr>
            <w:tcW w:w="649"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考试</w:t>
            </w:r>
          </w:p>
        </w:tc>
        <w:tc>
          <w:tcPr>
            <w:tcW w:w="900" w:type="dxa"/>
            <w:vMerge/>
            <w:vAlign w:val="center"/>
          </w:tcPr>
          <w:p w:rsidR="00B42144" w:rsidRPr="00002918" w:rsidRDefault="00B42144" w:rsidP="000D3D18">
            <w:pPr>
              <w:adjustRightInd w:val="0"/>
              <w:spacing w:line="300" w:lineRule="auto"/>
              <w:jc w:val="center"/>
              <w:rPr>
                <w:sz w:val="18"/>
                <w:szCs w:val="18"/>
              </w:rPr>
            </w:pPr>
          </w:p>
        </w:tc>
      </w:tr>
      <w:tr w:rsidR="00B42144" w:rsidRPr="00002918" w:rsidTr="000D3D18">
        <w:trPr>
          <w:trHeight w:val="397"/>
        </w:trPr>
        <w:tc>
          <w:tcPr>
            <w:tcW w:w="336" w:type="dxa"/>
            <w:vMerge/>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637" w:type="dxa"/>
            <w:shd w:val="clear" w:color="auto" w:fill="auto"/>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实践教学系列课程</w:t>
            </w:r>
          </w:p>
        </w:tc>
        <w:tc>
          <w:tcPr>
            <w:tcW w:w="896" w:type="dxa"/>
            <w:shd w:val="clear" w:color="auto" w:fill="auto"/>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z011020</w:t>
            </w:r>
          </w:p>
        </w:tc>
        <w:tc>
          <w:tcPr>
            <w:tcW w:w="2299" w:type="dxa"/>
            <w:shd w:val="clear" w:color="auto" w:fill="auto"/>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案例研究与开发活动</w:t>
            </w:r>
          </w:p>
        </w:tc>
        <w:tc>
          <w:tcPr>
            <w:tcW w:w="552" w:type="dxa"/>
            <w:shd w:val="clear" w:color="auto" w:fill="auto"/>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48</w:t>
            </w:r>
          </w:p>
        </w:tc>
        <w:tc>
          <w:tcPr>
            <w:tcW w:w="647" w:type="dxa"/>
            <w:shd w:val="clear" w:color="auto" w:fill="auto"/>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w:t>
            </w:r>
          </w:p>
        </w:tc>
        <w:tc>
          <w:tcPr>
            <w:tcW w:w="518" w:type="dxa"/>
            <w:shd w:val="clear" w:color="auto" w:fill="auto"/>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w:t>
            </w:r>
          </w:p>
        </w:tc>
        <w:tc>
          <w:tcPr>
            <w:tcW w:w="1037" w:type="dxa"/>
            <w:shd w:val="clear" w:color="auto" w:fill="auto"/>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调研</w:t>
            </w:r>
            <w:r w:rsidRPr="00002918">
              <w:rPr>
                <w:sz w:val="18"/>
                <w:szCs w:val="18"/>
              </w:rPr>
              <w:t>+</w:t>
            </w:r>
            <w:r w:rsidRPr="00002918">
              <w:rPr>
                <w:sz w:val="18"/>
                <w:szCs w:val="18"/>
              </w:rPr>
              <w:t>案例讨论</w:t>
            </w:r>
          </w:p>
        </w:tc>
        <w:tc>
          <w:tcPr>
            <w:tcW w:w="649" w:type="dxa"/>
            <w:shd w:val="clear" w:color="auto" w:fill="auto"/>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考查</w:t>
            </w:r>
          </w:p>
        </w:tc>
        <w:tc>
          <w:tcPr>
            <w:tcW w:w="900" w:type="dxa"/>
            <w:vMerge/>
            <w:vAlign w:val="center"/>
          </w:tcPr>
          <w:p w:rsidR="00B42144" w:rsidRPr="00002918" w:rsidRDefault="00B42144" w:rsidP="000D3D18">
            <w:pPr>
              <w:adjustRightInd w:val="0"/>
              <w:spacing w:line="300" w:lineRule="auto"/>
              <w:jc w:val="center"/>
              <w:rPr>
                <w:sz w:val="18"/>
                <w:szCs w:val="18"/>
              </w:rPr>
            </w:pPr>
          </w:p>
        </w:tc>
      </w:tr>
      <w:tr w:rsidR="00B42144" w:rsidRPr="00002918" w:rsidTr="000D3D18">
        <w:trPr>
          <w:trHeight w:val="397"/>
        </w:trPr>
        <w:tc>
          <w:tcPr>
            <w:tcW w:w="973" w:type="dxa"/>
            <w:gridSpan w:val="2"/>
            <w:vMerge w:val="restart"/>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C</w:t>
            </w:r>
          </w:p>
        </w:tc>
        <w:tc>
          <w:tcPr>
            <w:tcW w:w="896" w:type="dxa"/>
            <w:tcMar>
              <w:left w:w="57" w:type="dxa"/>
              <w:right w:w="57" w:type="dxa"/>
            </w:tcMar>
            <w:vAlign w:val="center"/>
          </w:tcPr>
          <w:p w:rsidR="00B42144" w:rsidRPr="00002918" w:rsidRDefault="005A2FE3" w:rsidP="00933715">
            <w:pPr>
              <w:adjustRightInd w:val="0"/>
              <w:jc w:val="center"/>
              <w:rPr>
                <w:sz w:val="18"/>
                <w:szCs w:val="18"/>
              </w:rPr>
            </w:pPr>
            <w:r w:rsidRPr="00002918">
              <w:rPr>
                <w:sz w:val="18"/>
                <w:szCs w:val="18"/>
              </w:rPr>
              <w:t>s</w:t>
            </w:r>
            <w:r w:rsidR="00B42144" w:rsidRPr="00002918">
              <w:rPr>
                <w:sz w:val="18"/>
                <w:szCs w:val="18"/>
              </w:rPr>
              <w:t>011069</w:t>
            </w:r>
          </w:p>
        </w:tc>
        <w:tc>
          <w:tcPr>
            <w:tcW w:w="2299" w:type="dxa"/>
            <w:tcMar>
              <w:left w:w="57" w:type="dxa"/>
              <w:right w:w="57" w:type="dxa"/>
            </w:tcMar>
            <w:vAlign w:val="center"/>
          </w:tcPr>
          <w:p w:rsidR="00B42144" w:rsidRPr="00002918" w:rsidRDefault="00B42144" w:rsidP="00933715">
            <w:pPr>
              <w:jc w:val="center"/>
              <w:rPr>
                <w:sz w:val="18"/>
                <w:szCs w:val="18"/>
              </w:rPr>
            </w:pPr>
            <w:r w:rsidRPr="00002918">
              <w:rPr>
                <w:sz w:val="18"/>
                <w:szCs w:val="18"/>
              </w:rPr>
              <w:t>导师自主设置课程</w:t>
            </w:r>
          </w:p>
        </w:tc>
        <w:tc>
          <w:tcPr>
            <w:tcW w:w="552" w:type="dxa"/>
            <w:tcMar>
              <w:left w:w="57" w:type="dxa"/>
              <w:right w:w="57" w:type="dxa"/>
            </w:tcMar>
            <w:vAlign w:val="center"/>
          </w:tcPr>
          <w:p w:rsidR="00B42144" w:rsidRPr="00002918" w:rsidRDefault="00B42144" w:rsidP="00933715">
            <w:pPr>
              <w:jc w:val="center"/>
              <w:rPr>
                <w:sz w:val="18"/>
                <w:szCs w:val="18"/>
              </w:rPr>
            </w:pPr>
            <w:r w:rsidRPr="00002918">
              <w:rPr>
                <w:sz w:val="18"/>
                <w:szCs w:val="18"/>
              </w:rPr>
              <w:t>16</w:t>
            </w:r>
          </w:p>
        </w:tc>
        <w:tc>
          <w:tcPr>
            <w:tcW w:w="647" w:type="dxa"/>
            <w:tcMar>
              <w:left w:w="57" w:type="dxa"/>
              <w:right w:w="57" w:type="dxa"/>
            </w:tcMar>
            <w:vAlign w:val="center"/>
          </w:tcPr>
          <w:p w:rsidR="00B42144" w:rsidRPr="00002918" w:rsidRDefault="00B42144" w:rsidP="00933715">
            <w:pPr>
              <w:jc w:val="center"/>
              <w:rPr>
                <w:sz w:val="18"/>
                <w:szCs w:val="18"/>
              </w:rPr>
            </w:pPr>
            <w:r w:rsidRPr="00002918">
              <w:rPr>
                <w:sz w:val="18"/>
                <w:szCs w:val="18"/>
              </w:rPr>
              <w:t>1</w:t>
            </w:r>
          </w:p>
        </w:tc>
        <w:tc>
          <w:tcPr>
            <w:tcW w:w="518" w:type="dxa"/>
            <w:tcMar>
              <w:left w:w="57" w:type="dxa"/>
              <w:right w:w="57" w:type="dxa"/>
            </w:tcMar>
            <w:vAlign w:val="center"/>
          </w:tcPr>
          <w:p w:rsidR="00B42144" w:rsidRPr="00002918" w:rsidRDefault="00B42144" w:rsidP="00933715">
            <w:pPr>
              <w:widowControl/>
              <w:jc w:val="center"/>
              <w:rPr>
                <w:kern w:val="0"/>
                <w:sz w:val="18"/>
                <w:szCs w:val="18"/>
              </w:rPr>
            </w:pPr>
            <w:r w:rsidRPr="00002918">
              <w:rPr>
                <w:kern w:val="0"/>
                <w:sz w:val="18"/>
                <w:szCs w:val="18"/>
              </w:rPr>
              <w:t>3</w:t>
            </w:r>
          </w:p>
        </w:tc>
        <w:tc>
          <w:tcPr>
            <w:tcW w:w="1037" w:type="dxa"/>
            <w:tcMar>
              <w:left w:w="57" w:type="dxa"/>
              <w:right w:w="57" w:type="dxa"/>
            </w:tcMar>
            <w:vAlign w:val="center"/>
          </w:tcPr>
          <w:p w:rsidR="00B42144" w:rsidRPr="00002918" w:rsidRDefault="00B42144" w:rsidP="00933715">
            <w:pPr>
              <w:widowControl/>
              <w:jc w:val="center"/>
              <w:rPr>
                <w:kern w:val="0"/>
                <w:sz w:val="18"/>
                <w:szCs w:val="18"/>
              </w:rPr>
            </w:pPr>
          </w:p>
        </w:tc>
        <w:tc>
          <w:tcPr>
            <w:tcW w:w="649" w:type="dxa"/>
            <w:tcMar>
              <w:left w:w="57" w:type="dxa"/>
              <w:right w:w="57"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考查</w:t>
            </w:r>
          </w:p>
        </w:tc>
        <w:tc>
          <w:tcPr>
            <w:tcW w:w="900" w:type="dxa"/>
            <w:vMerge w:val="restart"/>
            <w:vAlign w:val="center"/>
          </w:tcPr>
          <w:p w:rsidR="00B42144" w:rsidRPr="00002918" w:rsidRDefault="00B42144" w:rsidP="000D3D18">
            <w:pPr>
              <w:adjustRightInd w:val="0"/>
              <w:spacing w:line="300" w:lineRule="auto"/>
              <w:jc w:val="center"/>
              <w:rPr>
                <w:sz w:val="18"/>
                <w:szCs w:val="18"/>
              </w:rPr>
            </w:pPr>
            <w:r w:rsidRPr="00002918">
              <w:rPr>
                <w:sz w:val="18"/>
                <w:szCs w:val="18"/>
              </w:rPr>
              <w:t>2</w:t>
            </w:r>
            <w:r w:rsidRPr="00002918">
              <w:rPr>
                <w:sz w:val="18"/>
                <w:szCs w:val="18"/>
              </w:rPr>
              <w:t>学分</w:t>
            </w:r>
          </w:p>
        </w:tc>
      </w:tr>
      <w:tr w:rsidR="00B42144" w:rsidRPr="00002918" w:rsidTr="000D3D18">
        <w:trPr>
          <w:trHeight w:val="397"/>
        </w:trPr>
        <w:tc>
          <w:tcPr>
            <w:tcW w:w="973" w:type="dxa"/>
            <w:gridSpan w:val="2"/>
            <w:vMerge/>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896" w:type="dxa"/>
            <w:tcMar>
              <w:left w:w="57" w:type="dxa"/>
              <w:right w:w="57" w:type="dxa"/>
            </w:tcMar>
            <w:vAlign w:val="center"/>
          </w:tcPr>
          <w:p w:rsidR="00B42144" w:rsidRPr="00002918" w:rsidRDefault="005A2FE3" w:rsidP="00933715">
            <w:pPr>
              <w:adjustRightInd w:val="0"/>
              <w:jc w:val="center"/>
              <w:rPr>
                <w:sz w:val="18"/>
                <w:szCs w:val="18"/>
              </w:rPr>
            </w:pPr>
            <w:r w:rsidRPr="00002918">
              <w:rPr>
                <w:sz w:val="18"/>
                <w:szCs w:val="18"/>
              </w:rPr>
              <w:t>s</w:t>
            </w:r>
            <w:r w:rsidR="00B42144" w:rsidRPr="00002918">
              <w:rPr>
                <w:sz w:val="18"/>
                <w:szCs w:val="18"/>
              </w:rPr>
              <w:t>999033</w:t>
            </w:r>
          </w:p>
        </w:tc>
        <w:tc>
          <w:tcPr>
            <w:tcW w:w="2299"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人文素养选修课</w:t>
            </w:r>
          </w:p>
        </w:tc>
        <w:tc>
          <w:tcPr>
            <w:tcW w:w="552"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16</w:t>
            </w:r>
          </w:p>
        </w:tc>
        <w:tc>
          <w:tcPr>
            <w:tcW w:w="64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1</w:t>
            </w:r>
          </w:p>
        </w:tc>
        <w:tc>
          <w:tcPr>
            <w:tcW w:w="518"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w:t>
            </w:r>
          </w:p>
        </w:tc>
        <w:tc>
          <w:tcPr>
            <w:tcW w:w="103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面授讲课</w:t>
            </w:r>
          </w:p>
        </w:tc>
        <w:tc>
          <w:tcPr>
            <w:tcW w:w="649"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考查</w:t>
            </w:r>
          </w:p>
        </w:tc>
        <w:tc>
          <w:tcPr>
            <w:tcW w:w="900" w:type="dxa"/>
            <w:vMerge/>
            <w:vAlign w:val="center"/>
          </w:tcPr>
          <w:p w:rsidR="00B42144" w:rsidRPr="00002918" w:rsidRDefault="00B42144" w:rsidP="000D3D18">
            <w:pPr>
              <w:adjustRightInd w:val="0"/>
              <w:spacing w:line="300" w:lineRule="auto"/>
              <w:jc w:val="center"/>
              <w:rPr>
                <w:sz w:val="18"/>
                <w:szCs w:val="18"/>
              </w:rPr>
            </w:pPr>
          </w:p>
        </w:tc>
      </w:tr>
      <w:tr w:rsidR="00B42144" w:rsidRPr="00002918" w:rsidTr="000D3D18">
        <w:trPr>
          <w:trHeight w:val="397"/>
        </w:trPr>
        <w:tc>
          <w:tcPr>
            <w:tcW w:w="973" w:type="dxa"/>
            <w:gridSpan w:val="2"/>
            <w:vMerge w:val="restart"/>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D</w:t>
            </w:r>
          </w:p>
          <w:p w:rsidR="00B42144" w:rsidRPr="00002918" w:rsidRDefault="00B42144" w:rsidP="000D3D18">
            <w:pPr>
              <w:adjustRightInd w:val="0"/>
              <w:spacing w:line="300" w:lineRule="auto"/>
              <w:jc w:val="center"/>
              <w:rPr>
                <w:sz w:val="18"/>
                <w:szCs w:val="18"/>
              </w:rPr>
            </w:pPr>
          </w:p>
        </w:tc>
        <w:tc>
          <w:tcPr>
            <w:tcW w:w="896"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z011021</w:t>
            </w:r>
          </w:p>
        </w:tc>
        <w:tc>
          <w:tcPr>
            <w:tcW w:w="2299" w:type="dxa"/>
            <w:tcMar>
              <w:left w:w="57" w:type="dxa"/>
              <w:right w:w="57" w:type="dxa"/>
            </w:tcMar>
            <w:vAlign w:val="center"/>
          </w:tcPr>
          <w:p w:rsidR="00B42144" w:rsidRPr="00002918" w:rsidRDefault="00B42144" w:rsidP="00933715">
            <w:pPr>
              <w:jc w:val="center"/>
              <w:rPr>
                <w:sz w:val="18"/>
                <w:szCs w:val="18"/>
              </w:rPr>
            </w:pPr>
            <w:r w:rsidRPr="00002918">
              <w:rPr>
                <w:sz w:val="18"/>
                <w:szCs w:val="18"/>
              </w:rPr>
              <w:t>中国税制</w:t>
            </w:r>
          </w:p>
        </w:tc>
        <w:tc>
          <w:tcPr>
            <w:tcW w:w="552"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32</w:t>
            </w:r>
          </w:p>
        </w:tc>
        <w:tc>
          <w:tcPr>
            <w:tcW w:w="64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2</w:t>
            </w:r>
          </w:p>
        </w:tc>
        <w:tc>
          <w:tcPr>
            <w:tcW w:w="518"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1</w:t>
            </w:r>
          </w:p>
        </w:tc>
        <w:tc>
          <w:tcPr>
            <w:tcW w:w="103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讲课</w:t>
            </w:r>
            <w:r w:rsidRPr="00002918">
              <w:rPr>
                <w:sz w:val="18"/>
                <w:szCs w:val="18"/>
              </w:rPr>
              <w:t>+</w:t>
            </w:r>
            <w:r w:rsidRPr="00002918">
              <w:rPr>
                <w:sz w:val="18"/>
                <w:szCs w:val="18"/>
              </w:rPr>
              <w:t>案例讨论</w:t>
            </w:r>
          </w:p>
        </w:tc>
        <w:tc>
          <w:tcPr>
            <w:tcW w:w="649"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考查</w:t>
            </w:r>
          </w:p>
        </w:tc>
        <w:tc>
          <w:tcPr>
            <w:tcW w:w="900" w:type="dxa"/>
            <w:vMerge w:val="restart"/>
            <w:vAlign w:val="center"/>
          </w:tcPr>
          <w:p w:rsidR="00B42144" w:rsidRPr="00002918" w:rsidRDefault="00B42144" w:rsidP="000D3D18">
            <w:pPr>
              <w:adjustRightInd w:val="0"/>
              <w:spacing w:line="300" w:lineRule="auto"/>
              <w:jc w:val="center"/>
              <w:rPr>
                <w:sz w:val="18"/>
                <w:szCs w:val="18"/>
              </w:rPr>
            </w:pPr>
            <w:r w:rsidRPr="00002918">
              <w:rPr>
                <w:sz w:val="18"/>
                <w:szCs w:val="18"/>
              </w:rPr>
              <w:t>至少选修</w:t>
            </w:r>
            <w:r w:rsidRPr="00002918">
              <w:rPr>
                <w:sz w:val="18"/>
                <w:szCs w:val="18"/>
              </w:rPr>
              <w:t>13</w:t>
            </w:r>
            <w:r w:rsidRPr="00002918">
              <w:rPr>
                <w:sz w:val="18"/>
                <w:szCs w:val="18"/>
              </w:rPr>
              <w:t>学分</w:t>
            </w:r>
          </w:p>
        </w:tc>
      </w:tr>
      <w:tr w:rsidR="00B42144" w:rsidRPr="00002918" w:rsidTr="000D3D18">
        <w:trPr>
          <w:trHeight w:val="397"/>
        </w:trPr>
        <w:tc>
          <w:tcPr>
            <w:tcW w:w="973" w:type="dxa"/>
            <w:gridSpan w:val="2"/>
            <w:vMerge/>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896"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z011022</w:t>
            </w:r>
          </w:p>
        </w:tc>
        <w:tc>
          <w:tcPr>
            <w:tcW w:w="2299" w:type="dxa"/>
            <w:tcMar>
              <w:left w:w="57" w:type="dxa"/>
              <w:right w:w="57" w:type="dxa"/>
            </w:tcMar>
            <w:vAlign w:val="center"/>
          </w:tcPr>
          <w:p w:rsidR="00B42144" w:rsidRPr="00002918" w:rsidRDefault="00B42144" w:rsidP="00933715">
            <w:pPr>
              <w:jc w:val="center"/>
              <w:rPr>
                <w:sz w:val="18"/>
                <w:szCs w:val="18"/>
              </w:rPr>
            </w:pPr>
            <w:r w:rsidRPr="00002918">
              <w:rPr>
                <w:sz w:val="18"/>
                <w:szCs w:val="18"/>
              </w:rPr>
              <w:t>金融市场与金融工具</w:t>
            </w:r>
          </w:p>
        </w:tc>
        <w:tc>
          <w:tcPr>
            <w:tcW w:w="552"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32</w:t>
            </w:r>
          </w:p>
        </w:tc>
        <w:tc>
          <w:tcPr>
            <w:tcW w:w="64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2</w:t>
            </w:r>
          </w:p>
        </w:tc>
        <w:tc>
          <w:tcPr>
            <w:tcW w:w="518"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1</w:t>
            </w:r>
          </w:p>
        </w:tc>
        <w:tc>
          <w:tcPr>
            <w:tcW w:w="103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讲课</w:t>
            </w:r>
            <w:r w:rsidRPr="00002918">
              <w:rPr>
                <w:sz w:val="18"/>
                <w:szCs w:val="18"/>
              </w:rPr>
              <w:t>+</w:t>
            </w:r>
            <w:r w:rsidRPr="00002918">
              <w:rPr>
                <w:sz w:val="18"/>
                <w:szCs w:val="18"/>
              </w:rPr>
              <w:t>案例讨论</w:t>
            </w:r>
          </w:p>
        </w:tc>
        <w:tc>
          <w:tcPr>
            <w:tcW w:w="649"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考查</w:t>
            </w:r>
          </w:p>
        </w:tc>
        <w:tc>
          <w:tcPr>
            <w:tcW w:w="900" w:type="dxa"/>
            <w:vMerge/>
            <w:vAlign w:val="center"/>
          </w:tcPr>
          <w:p w:rsidR="00B42144" w:rsidRPr="00002918" w:rsidRDefault="00B42144" w:rsidP="000D3D18">
            <w:pPr>
              <w:adjustRightInd w:val="0"/>
              <w:spacing w:line="300" w:lineRule="auto"/>
              <w:jc w:val="center"/>
              <w:rPr>
                <w:sz w:val="18"/>
                <w:szCs w:val="18"/>
              </w:rPr>
            </w:pPr>
          </w:p>
        </w:tc>
      </w:tr>
      <w:tr w:rsidR="00B42144" w:rsidRPr="00002918" w:rsidTr="000D3D18">
        <w:trPr>
          <w:trHeight w:val="397"/>
        </w:trPr>
        <w:tc>
          <w:tcPr>
            <w:tcW w:w="973" w:type="dxa"/>
            <w:gridSpan w:val="2"/>
            <w:vMerge/>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896"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z011023</w:t>
            </w:r>
          </w:p>
        </w:tc>
        <w:tc>
          <w:tcPr>
            <w:tcW w:w="2299" w:type="dxa"/>
            <w:tcMar>
              <w:left w:w="57" w:type="dxa"/>
              <w:right w:w="57" w:type="dxa"/>
            </w:tcMar>
            <w:vAlign w:val="center"/>
          </w:tcPr>
          <w:p w:rsidR="00B42144" w:rsidRPr="00002918" w:rsidRDefault="00B42144" w:rsidP="00933715">
            <w:pPr>
              <w:jc w:val="center"/>
              <w:rPr>
                <w:sz w:val="18"/>
                <w:szCs w:val="18"/>
              </w:rPr>
            </w:pPr>
            <w:r w:rsidRPr="00002918">
              <w:rPr>
                <w:sz w:val="18"/>
                <w:szCs w:val="18"/>
              </w:rPr>
              <w:t>管理学研究方法</w:t>
            </w:r>
          </w:p>
        </w:tc>
        <w:tc>
          <w:tcPr>
            <w:tcW w:w="552"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32</w:t>
            </w:r>
          </w:p>
        </w:tc>
        <w:tc>
          <w:tcPr>
            <w:tcW w:w="64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2</w:t>
            </w:r>
          </w:p>
        </w:tc>
        <w:tc>
          <w:tcPr>
            <w:tcW w:w="518"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1</w:t>
            </w:r>
          </w:p>
        </w:tc>
        <w:tc>
          <w:tcPr>
            <w:tcW w:w="103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面授讲课</w:t>
            </w:r>
          </w:p>
        </w:tc>
        <w:tc>
          <w:tcPr>
            <w:tcW w:w="649"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考查</w:t>
            </w:r>
          </w:p>
        </w:tc>
        <w:tc>
          <w:tcPr>
            <w:tcW w:w="900" w:type="dxa"/>
            <w:vMerge/>
            <w:vAlign w:val="center"/>
          </w:tcPr>
          <w:p w:rsidR="00B42144" w:rsidRPr="00002918" w:rsidRDefault="00B42144" w:rsidP="000D3D18">
            <w:pPr>
              <w:adjustRightInd w:val="0"/>
              <w:spacing w:line="300" w:lineRule="auto"/>
              <w:jc w:val="center"/>
              <w:rPr>
                <w:sz w:val="18"/>
                <w:szCs w:val="18"/>
              </w:rPr>
            </w:pPr>
          </w:p>
        </w:tc>
      </w:tr>
      <w:tr w:rsidR="00B42144" w:rsidRPr="00002918" w:rsidTr="000D3D18">
        <w:trPr>
          <w:trHeight w:val="397"/>
        </w:trPr>
        <w:tc>
          <w:tcPr>
            <w:tcW w:w="973" w:type="dxa"/>
            <w:gridSpan w:val="2"/>
            <w:vMerge/>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896"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z011024</w:t>
            </w:r>
          </w:p>
        </w:tc>
        <w:tc>
          <w:tcPr>
            <w:tcW w:w="2299" w:type="dxa"/>
            <w:tcMar>
              <w:left w:w="57" w:type="dxa"/>
              <w:right w:w="57" w:type="dxa"/>
            </w:tcMar>
            <w:vAlign w:val="center"/>
          </w:tcPr>
          <w:p w:rsidR="00B42144" w:rsidRPr="00002918" w:rsidRDefault="00B42144" w:rsidP="00933715">
            <w:pPr>
              <w:jc w:val="center"/>
              <w:rPr>
                <w:sz w:val="18"/>
                <w:szCs w:val="18"/>
              </w:rPr>
            </w:pPr>
            <w:r w:rsidRPr="00002918">
              <w:rPr>
                <w:sz w:val="18"/>
                <w:szCs w:val="18"/>
              </w:rPr>
              <w:t>财务报告分析</w:t>
            </w:r>
          </w:p>
        </w:tc>
        <w:tc>
          <w:tcPr>
            <w:tcW w:w="552"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32</w:t>
            </w:r>
          </w:p>
        </w:tc>
        <w:tc>
          <w:tcPr>
            <w:tcW w:w="64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2</w:t>
            </w:r>
          </w:p>
        </w:tc>
        <w:tc>
          <w:tcPr>
            <w:tcW w:w="518"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w:t>
            </w:r>
          </w:p>
        </w:tc>
        <w:tc>
          <w:tcPr>
            <w:tcW w:w="103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讲课</w:t>
            </w:r>
            <w:r w:rsidRPr="00002918">
              <w:rPr>
                <w:sz w:val="18"/>
                <w:szCs w:val="18"/>
              </w:rPr>
              <w:t>+</w:t>
            </w:r>
            <w:r w:rsidRPr="00002918">
              <w:rPr>
                <w:sz w:val="18"/>
                <w:szCs w:val="18"/>
              </w:rPr>
              <w:t>案例讨论</w:t>
            </w:r>
          </w:p>
        </w:tc>
        <w:tc>
          <w:tcPr>
            <w:tcW w:w="649"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考查</w:t>
            </w:r>
          </w:p>
        </w:tc>
        <w:tc>
          <w:tcPr>
            <w:tcW w:w="900" w:type="dxa"/>
            <w:vMerge/>
            <w:vAlign w:val="center"/>
          </w:tcPr>
          <w:p w:rsidR="00B42144" w:rsidRPr="00002918" w:rsidRDefault="00B42144" w:rsidP="000D3D18">
            <w:pPr>
              <w:adjustRightInd w:val="0"/>
              <w:spacing w:line="300" w:lineRule="auto"/>
              <w:jc w:val="center"/>
              <w:rPr>
                <w:sz w:val="18"/>
                <w:szCs w:val="18"/>
              </w:rPr>
            </w:pPr>
          </w:p>
        </w:tc>
      </w:tr>
      <w:tr w:rsidR="00B42144" w:rsidRPr="00002918" w:rsidTr="000D3D18">
        <w:trPr>
          <w:trHeight w:val="397"/>
        </w:trPr>
        <w:tc>
          <w:tcPr>
            <w:tcW w:w="973" w:type="dxa"/>
            <w:gridSpan w:val="2"/>
            <w:vMerge/>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896"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z011025</w:t>
            </w:r>
          </w:p>
        </w:tc>
        <w:tc>
          <w:tcPr>
            <w:tcW w:w="2299" w:type="dxa"/>
            <w:tcMar>
              <w:left w:w="57" w:type="dxa"/>
              <w:right w:w="57" w:type="dxa"/>
            </w:tcMar>
            <w:vAlign w:val="center"/>
          </w:tcPr>
          <w:p w:rsidR="00B42144" w:rsidRPr="00002918" w:rsidRDefault="00B42144" w:rsidP="00933715">
            <w:pPr>
              <w:jc w:val="center"/>
              <w:rPr>
                <w:sz w:val="18"/>
                <w:szCs w:val="18"/>
              </w:rPr>
            </w:pPr>
            <w:r w:rsidRPr="00002918">
              <w:rPr>
                <w:sz w:val="18"/>
                <w:szCs w:val="18"/>
              </w:rPr>
              <w:t>商业伦理与会计职业道德</w:t>
            </w:r>
          </w:p>
        </w:tc>
        <w:tc>
          <w:tcPr>
            <w:tcW w:w="552"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16</w:t>
            </w:r>
          </w:p>
        </w:tc>
        <w:tc>
          <w:tcPr>
            <w:tcW w:w="64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1</w:t>
            </w:r>
          </w:p>
        </w:tc>
        <w:tc>
          <w:tcPr>
            <w:tcW w:w="518"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w:t>
            </w:r>
          </w:p>
        </w:tc>
        <w:tc>
          <w:tcPr>
            <w:tcW w:w="103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讲课</w:t>
            </w:r>
            <w:r w:rsidRPr="00002918">
              <w:rPr>
                <w:sz w:val="18"/>
                <w:szCs w:val="18"/>
              </w:rPr>
              <w:t>+</w:t>
            </w:r>
            <w:r w:rsidRPr="00002918">
              <w:rPr>
                <w:sz w:val="18"/>
                <w:szCs w:val="18"/>
              </w:rPr>
              <w:t>案例讨论</w:t>
            </w:r>
          </w:p>
        </w:tc>
        <w:tc>
          <w:tcPr>
            <w:tcW w:w="649"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考查</w:t>
            </w:r>
          </w:p>
        </w:tc>
        <w:tc>
          <w:tcPr>
            <w:tcW w:w="900" w:type="dxa"/>
            <w:vMerge/>
            <w:vAlign w:val="center"/>
          </w:tcPr>
          <w:p w:rsidR="00B42144" w:rsidRPr="00002918" w:rsidRDefault="00B42144" w:rsidP="000D3D18">
            <w:pPr>
              <w:adjustRightInd w:val="0"/>
              <w:spacing w:line="300" w:lineRule="auto"/>
              <w:jc w:val="center"/>
              <w:rPr>
                <w:sz w:val="18"/>
                <w:szCs w:val="18"/>
              </w:rPr>
            </w:pPr>
          </w:p>
        </w:tc>
      </w:tr>
      <w:tr w:rsidR="00B42144" w:rsidRPr="00002918" w:rsidTr="000D3D18">
        <w:trPr>
          <w:trHeight w:val="397"/>
        </w:trPr>
        <w:tc>
          <w:tcPr>
            <w:tcW w:w="973" w:type="dxa"/>
            <w:gridSpan w:val="2"/>
            <w:vMerge/>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896"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z011012</w:t>
            </w:r>
          </w:p>
        </w:tc>
        <w:tc>
          <w:tcPr>
            <w:tcW w:w="2299" w:type="dxa"/>
            <w:tcMar>
              <w:left w:w="57" w:type="dxa"/>
              <w:right w:w="57" w:type="dxa"/>
            </w:tcMar>
            <w:vAlign w:val="center"/>
          </w:tcPr>
          <w:p w:rsidR="00B42144" w:rsidRPr="00002918" w:rsidRDefault="00B42144" w:rsidP="00933715">
            <w:pPr>
              <w:jc w:val="center"/>
              <w:rPr>
                <w:sz w:val="18"/>
                <w:szCs w:val="18"/>
              </w:rPr>
            </w:pPr>
            <w:r w:rsidRPr="00002918">
              <w:rPr>
                <w:sz w:val="18"/>
                <w:szCs w:val="18"/>
              </w:rPr>
              <w:t>业绩评价与激励机制</w:t>
            </w:r>
          </w:p>
        </w:tc>
        <w:tc>
          <w:tcPr>
            <w:tcW w:w="552"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32</w:t>
            </w:r>
          </w:p>
        </w:tc>
        <w:tc>
          <w:tcPr>
            <w:tcW w:w="64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2</w:t>
            </w:r>
          </w:p>
        </w:tc>
        <w:tc>
          <w:tcPr>
            <w:tcW w:w="518"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1</w:t>
            </w:r>
          </w:p>
        </w:tc>
        <w:tc>
          <w:tcPr>
            <w:tcW w:w="103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讲课</w:t>
            </w:r>
            <w:r w:rsidRPr="00002918">
              <w:rPr>
                <w:sz w:val="18"/>
                <w:szCs w:val="18"/>
              </w:rPr>
              <w:t>+</w:t>
            </w:r>
            <w:r w:rsidRPr="00002918">
              <w:rPr>
                <w:sz w:val="18"/>
                <w:szCs w:val="18"/>
              </w:rPr>
              <w:t>案例讨论</w:t>
            </w:r>
          </w:p>
        </w:tc>
        <w:tc>
          <w:tcPr>
            <w:tcW w:w="649"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考查</w:t>
            </w:r>
          </w:p>
        </w:tc>
        <w:tc>
          <w:tcPr>
            <w:tcW w:w="900" w:type="dxa"/>
            <w:vMerge/>
            <w:vAlign w:val="center"/>
          </w:tcPr>
          <w:p w:rsidR="00B42144" w:rsidRPr="00002918" w:rsidRDefault="00B42144" w:rsidP="000D3D18">
            <w:pPr>
              <w:adjustRightInd w:val="0"/>
              <w:spacing w:line="300" w:lineRule="auto"/>
              <w:jc w:val="center"/>
              <w:rPr>
                <w:sz w:val="18"/>
                <w:szCs w:val="18"/>
              </w:rPr>
            </w:pPr>
          </w:p>
        </w:tc>
      </w:tr>
      <w:tr w:rsidR="00B42144" w:rsidRPr="00002918" w:rsidTr="000D3D18">
        <w:trPr>
          <w:trHeight w:val="397"/>
        </w:trPr>
        <w:tc>
          <w:tcPr>
            <w:tcW w:w="973" w:type="dxa"/>
            <w:gridSpan w:val="2"/>
            <w:vMerge/>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896"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z011013</w:t>
            </w:r>
          </w:p>
        </w:tc>
        <w:tc>
          <w:tcPr>
            <w:tcW w:w="2299" w:type="dxa"/>
            <w:tcMar>
              <w:left w:w="57" w:type="dxa"/>
              <w:right w:w="57" w:type="dxa"/>
            </w:tcMar>
            <w:vAlign w:val="center"/>
          </w:tcPr>
          <w:p w:rsidR="00B42144" w:rsidRPr="00002918" w:rsidRDefault="00B42144" w:rsidP="00933715">
            <w:pPr>
              <w:jc w:val="center"/>
              <w:rPr>
                <w:sz w:val="18"/>
                <w:szCs w:val="18"/>
              </w:rPr>
            </w:pPr>
            <w:r w:rsidRPr="00002918">
              <w:rPr>
                <w:sz w:val="18"/>
                <w:szCs w:val="18"/>
              </w:rPr>
              <w:t>公司战略与风险管理</w:t>
            </w:r>
          </w:p>
        </w:tc>
        <w:tc>
          <w:tcPr>
            <w:tcW w:w="552"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32</w:t>
            </w:r>
          </w:p>
        </w:tc>
        <w:tc>
          <w:tcPr>
            <w:tcW w:w="64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2</w:t>
            </w:r>
          </w:p>
        </w:tc>
        <w:tc>
          <w:tcPr>
            <w:tcW w:w="518"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w:t>
            </w:r>
          </w:p>
        </w:tc>
        <w:tc>
          <w:tcPr>
            <w:tcW w:w="103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讲课</w:t>
            </w:r>
            <w:r w:rsidRPr="00002918">
              <w:rPr>
                <w:sz w:val="18"/>
                <w:szCs w:val="18"/>
              </w:rPr>
              <w:t>+</w:t>
            </w:r>
            <w:r w:rsidRPr="00002918">
              <w:rPr>
                <w:sz w:val="18"/>
                <w:szCs w:val="18"/>
              </w:rPr>
              <w:t>案例讨论</w:t>
            </w:r>
          </w:p>
        </w:tc>
        <w:tc>
          <w:tcPr>
            <w:tcW w:w="649"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考查</w:t>
            </w:r>
          </w:p>
        </w:tc>
        <w:tc>
          <w:tcPr>
            <w:tcW w:w="900" w:type="dxa"/>
            <w:vMerge/>
            <w:vAlign w:val="center"/>
          </w:tcPr>
          <w:p w:rsidR="00B42144" w:rsidRPr="00002918" w:rsidRDefault="00B42144" w:rsidP="000D3D18">
            <w:pPr>
              <w:adjustRightInd w:val="0"/>
              <w:spacing w:line="300" w:lineRule="auto"/>
              <w:jc w:val="center"/>
              <w:rPr>
                <w:sz w:val="18"/>
                <w:szCs w:val="18"/>
              </w:rPr>
            </w:pPr>
          </w:p>
        </w:tc>
      </w:tr>
      <w:tr w:rsidR="00B42144" w:rsidRPr="00002918" w:rsidTr="000D3D18">
        <w:trPr>
          <w:trHeight w:val="397"/>
        </w:trPr>
        <w:tc>
          <w:tcPr>
            <w:tcW w:w="973" w:type="dxa"/>
            <w:gridSpan w:val="2"/>
            <w:vMerge/>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896"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z011026</w:t>
            </w:r>
          </w:p>
        </w:tc>
        <w:tc>
          <w:tcPr>
            <w:tcW w:w="2299" w:type="dxa"/>
            <w:tcMar>
              <w:left w:w="57" w:type="dxa"/>
              <w:right w:w="57" w:type="dxa"/>
            </w:tcMar>
            <w:vAlign w:val="center"/>
          </w:tcPr>
          <w:p w:rsidR="00B42144" w:rsidRPr="00002918" w:rsidRDefault="00B42144" w:rsidP="00933715">
            <w:pPr>
              <w:jc w:val="center"/>
              <w:rPr>
                <w:sz w:val="18"/>
                <w:szCs w:val="18"/>
              </w:rPr>
            </w:pPr>
            <w:r w:rsidRPr="00002918">
              <w:rPr>
                <w:sz w:val="18"/>
                <w:szCs w:val="18"/>
              </w:rPr>
              <w:t>环境会计专题</w:t>
            </w:r>
          </w:p>
        </w:tc>
        <w:tc>
          <w:tcPr>
            <w:tcW w:w="552"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32</w:t>
            </w:r>
          </w:p>
        </w:tc>
        <w:tc>
          <w:tcPr>
            <w:tcW w:w="64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2</w:t>
            </w:r>
          </w:p>
        </w:tc>
        <w:tc>
          <w:tcPr>
            <w:tcW w:w="518"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w:t>
            </w:r>
          </w:p>
        </w:tc>
        <w:tc>
          <w:tcPr>
            <w:tcW w:w="103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讲课</w:t>
            </w:r>
            <w:r w:rsidRPr="00002918">
              <w:rPr>
                <w:sz w:val="18"/>
                <w:szCs w:val="18"/>
              </w:rPr>
              <w:t>+</w:t>
            </w:r>
            <w:r w:rsidRPr="00002918">
              <w:rPr>
                <w:sz w:val="18"/>
                <w:szCs w:val="18"/>
              </w:rPr>
              <w:t>案例讨论</w:t>
            </w:r>
          </w:p>
        </w:tc>
        <w:tc>
          <w:tcPr>
            <w:tcW w:w="649"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考查</w:t>
            </w:r>
          </w:p>
        </w:tc>
        <w:tc>
          <w:tcPr>
            <w:tcW w:w="900" w:type="dxa"/>
            <w:vMerge/>
            <w:vAlign w:val="center"/>
          </w:tcPr>
          <w:p w:rsidR="00B42144" w:rsidRPr="00002918" w:rsidRDefault="00B42144" w:rsidP="000D3D18">
            <w:pPr>
              <w:adjustRightInd w:val="0"/>
              <w:spacing w:line="300" w:lineRule="auto"/>
              <w:jc w:val="center"/>
              <w:rPr>
                <w:sz w:val="18"/>
                <w:szCs w:val="18"/>
              </w:rPr>
            </w:pPr>
          </w:p>
        </w:tc>
      </w:tr>
      <w:tr w:rsidR="00B42144" w:rsidRPr="00002918" w:rsidTr="000D3D18">
        <w:trPr>
          <w:trHeight w:val="397"/>
        </w:trPr>
        <w:tc>
          <w:tcPr>
            <w:tcW w:w="973" w:type="dxa"/>
            <w:gridSpan w:val="2"/>
            <w:vMerge/>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896"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z011016</w:t>
            </w:r>
          </w:p>
        </w:tc>
        <w:tc>
          <w:tcPr>
            <w:tcW w:w="2299" w:type="dxa"/>
            <w:tcMar>
              <w:left w:w="57" w:type="dxa"/>
              <w:right w:w="57" w:type="dxa"/>
            </w:tcMar>
            <w:vAlign w:val="center"/>
          </w:tcPr>
          <w:p w:rsidR="00B42144" w:rsidRPr="00002918" w:rsidRDefault="00B42144" w:rsidP="00933715">
            <w:pPr>
              <w:jc w:val="center"/>
              <w:rPr>
                <w:sz w:val="18"/>
                <w:szCs w:val="18"/>
              </w:rPr>
            </w:pPr>
            <w:r w:rsidRPr="00002918">
              <w:rPr>
                <w:sz w:val="18"/>
                <w:szCs w:val="18"/>
              </w:rPr>
              <w:t>公共气象导论</w:t>
            </w:r>
          </w:p>
        </w:tc>
        <w:tc>
          <w:tcPr>
            <w:tcW w:w="552"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32</w:t>
            </w:r>
          </w:p>
        </w:tc>
        <w:tc>
          <w:tcPr>
            <w:tcW w:w="64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2</w:t>
            </w:r>
          </w:p>
        </w:tc>
        <w:tc>
          <w:tcPr>
            <w:tcW w:w="518"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1</w:t>
            </w:r>
          </w:p>
        </w:tc>
        <w:tc>
          <w:tcPr>
            <w:tcW w:w="103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面授讲课</w:t>
            </w:r>
          </w:p>
        </w:tc>
        <w:tc>
          <w:tcPr>
            <w:tcW w:w="649"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考查</w:t>
            </w:r>
          </w:p>
        </w:tc>
        <w:tc>
          <w:tcPr>
            <w:tcW w:w="900" w:type="dxa"/>
            <w:vMerge/>
            <w:vAlign w:val="center"/>
          </w:tcPr>
          <w:p w:rsidR="00B42144" w:rsidRPr="00002918" w:rsidRDefault="00B42144" w:rsidP="000D3D18">
            <w:pPr>
              <w:adjustRightInd w:val="0"/>
              <w:spacing w:line="300" w:lineRule="auto"/>
              <w:jc w:val="center"/>
              <w:rPr>
                <w:sz w:val="18"/>
                <w:szCs w:val="18"/>
              </w:rPr>
            </w:pPr>
          </w:p>
        </w:tc>
      </w:tr>
      <w:tr w:rsidR="00B42144" w:rsidRPr="00002918" w:rsidTr="000D3D18">
        <w:trPr>
          <w:trHeight w:val="397"/>
        </w:trPr>
        <w:tc>
          <w:tcPr>
            <w:tcW w:w="973" w:type="dxa"/>
            <w:gridSpan w:val="2"/>
            <w:vMerge/>
            <w:tcMar>
              <w:left w:w="57" w:type="dxa"/>
              <w:right w:w="57" w:type="dxa"/>
            </w:tcMar>
            <w:vAlign w:val="center"/>
          </w:tcPr>
          <w:p w:rsidR="00B42144" w:rsidRPr="00002918" w:rsidRDefault="00B42144" w:rsidP="000D3D18">
            <w:pPr>
              <w:adjustRightInd w:val="0"/>
              <w:spacing w:line="300" w:lineRule="auto"/>
              <w:jc w:val="center"/>
              <w:rPr>
                <w:sz w:val="18"/>
                <w:szCs w:val="18"/>
              </w:rPr>
            </w:pPr>
          </w:p>
        </w:tc>
        <w:tc>
          <w:tcPr>
            <w:tcW w:w="896"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z011027</w:t>
            </w:r>
          </w:p>
        </w:tc>
        <w:tc>
          <w:tcPr>
            <w:tcW w:w="2299" w:type="dxa"/>
            <w:tcMar>
              <w:left w:w="57" w:type="dxa"/>
              <w:right w:w="57" w:type="dxa"/>
            </w:tcMar>
            <w:vAlign w:val="center"/>
          </w:tcPr>
          <w:p w:rsidR="00B42144" w:rsidRPr="00002918" w:rsidRDefault="00B42144" w:rsidP="00933715">
            <w:pPr>
              <w:jc w:val="center"/>
              <w:rPr>
                <w:sz w:val="18"/>
                <w:szCs w:val="18"/>
              </w:rPr>
            </w:pPr>
            <w:r w:rsidRPr="00002918">
              <w:rPr>
                <w:sz w:val="18"/>
                <w:szCs w:val="18"/>
              </w:rPr>
              <w:t>气象部门及事业单位内部控制专题</w:t>
            </w:r>
          </w:p>
        </w:tc>
        <w:tc>
          <w:tcPr>
            <w:tcW w:w="552"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32</w:t>
            </w:r>
          </w:p>
        </w:tc>
        <w:tc>
          <w:tcPr>
            <w:tcW w:w="64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2</w:t>
            </w:r>
          </w:p>
        </w:tc>
        <w:tc>
          <w:tcPr>
            <w:tcW w:w="518"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3</w:t>
            </w:r>
          </w:p>
        </w:tc>
        <w:tc>
          <w:tcPr>
            <w:tcW w:w="1037" w:type="dxa"/>
            <w:tcMar>
              <w:left w:w="57" w:type="dxa"/>
              <w:right w:w="57" w:type="dxa"/>
            </w:tcMar>
            <w:vAlign w:val="center"/>
          </w:tcPr>
          <w:p w:rsidR="00B42144" w:rsidRPr="00002918" w:rsidRDefault="00B42144" w:rsidP="00933715">
            <w:pPr>
              <w:adjustRightInd w:val="0"/>
              <w:jc w:val="center"/>
              <w:rPr>
                <w:sz w:val="18"/>
                <w:szCs w:val="18"/>
              </w:rPr>
            </w:pPr>
            <w:r w:rsidRPr="00002918">
              <w:rPr>
                <w:sz w:val="18"/>
                <w:szCs w:val="18"/>
              </w:rPr>
              <w:t>讲课</w:t>
            </w:r>
            <w:r w:rsidRPr="00002918">
              <w:rPr>
                <w:sz w:val="18"/>
                <w:szCs w:val="18"/>
              </w:rPr>
              <w:t>+</w:t>
            </w:r>
            <w:r w:rsidRPr="00002918">
              <w:rPr>
                <w:sz w:val="18"/>
                <w:szCs w:val="18"/>
              </w:rPr>
              <w:t>案例讨论</w:t>
            </w:r>
          </w:p>
        </w:tc>
        <w:tc>
          <w:tcPr>
            <w:tcW w:w="649"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考查</w:t>
            </w:r>
          </w:p>
        </w:tc>
        <w:tc>
          <w:tcPr>
            <w:tcW w:w="900" w:type="dxa"/>
            <w:vMerge/>
            <w:vAlign w:val="center"/>
          </w:tcPr>
          <w:p w:rsidR="00B42144" w:rsidRPr="00002918" w:rsidRDefault="00B42144" w:rsidP="000D3D18">
            <w:pPr>
              <w:adjustRightInd w:val="0"/>
              <w:spacing w:line="300" w:lineRule="auto"/>
              <w:jc w:val="center"/>
              <w:rPr>
                <w:sz w:val="18"/>
                <w:szCs w:val="18"/>
              </w:rPr>
            </w:pPr>
          </w:p>
        </w:tc>
      </w:tr>
      <w:tr w:rsidR="00B42144" w:rsidRPr="00002918" w:rsidTr="000D3D18">
        <w:trPr>
          <w:trHeight w:val="397"/>
        </w:trPr>
        <w:tc>
          <w:tcPr>
            <w:tcW w:w="973" w:type="dxa"/>
            <w:gridSpan w:val="2"/>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E</w:t>
            </w:r>
          </w:p>
        </w:tc>
        <w:tc>
          <w:tcPr>
            <w:tcW w:w="896" w:type="dxa"/>
            <w:tcMar>
              <w:left w:w="57" w:type="dxa"/>
              <w:right w:w="57" w:type="dxa"/>
            </w:tcMar>
            <w:vAlign w:val="center"/>
          </w:tcPr>
          <w:p w:rsidR="00B42144" w:rsidRPr="00002918" w:rsidRDefault="00B42144" w:rsidP="000D3D18">
            <w:pPr>
              <w:adjustRightInd w:val="0"/>
              <w:spacing w:line="300" w:lineRule="auto"/>
              <w:jc w:val="center"/>
              <w:rPr>
                <w:sz w:val="18"/>
                <w:szCs w:val="18"/>
              </w:rPr>
            </w:pPr>
            <w:r w:rsidRPr="00002918">
              <w:rPr>
                <w:sz w:val="18"/>
                <w:szCs w:val="18"/>
              </w:rPr>
              <w:t>z011028</w:t>
            </w:r>
          </w:p>
        </w:tc>
        <w:tc>
          <w:tcPr>
            <w:tcW w:w="2299" w:type="dxa"/>
            <w:tcMar>
              <w:left w:w="57" w:type="dxa"/>
              <w:right w:w="57" w:type="dxa"/>
            </w:tcMar>
            <w:vAlign w:val="center"/>
          </w:tcPr>
          <w:p w:rsidR="00B42144" w:rsidRPr="00002918" w:rsidRDefault="00B42144" w:rsidP="000D3D18">
            <w:pPr>
              <w:spacing w:line="300" w:lineRule="auto"/>
              <w:jc w:val="center"/>
              <w:rPr>
                <w:sz w:val="18"/>
                <w:szCs w:val="18"/>
              </w:rPr>
            </w:pPr>
            <w:r w:rsidRPr="00002918">
              <w:rPr>
                <w:sz w:val="18"/>
                <w:szCs w:val="18"/>
              </w:rPr>
              <w:t>专业实践</w:t>
            </w:r>
          </w:p>
        </w:tc>
        <w:tc>
          <w:tcPr>
            <w:tcW w:w="552" w:type="dxa"/>
            <w:tcMar>
              <w:left w:w="57" w:type="dxa"/>
              <w:right w:w="57" w:type="dxa"/>
            </w:tcMar>
            <w:vAlign w:val="center"/>
          </w:tcPr>
          <w:p w:rsidR="00B42144" w:rsidRPr="00002918" w:rsidRDefault="00B42144" w:rsidP="000D3D18">
            <w:pPr>
              <w:spacing w:line="300" w:lineRule="auto"/>
              <w:jc w:val="center"/>
              <w:rPr>
                <w:sz w:val="18"/>
                <w:szCs w:val="18"/>
              </w:rPr>
            </w:pPr>
            <w:r w:rsidRPr="00002918">
              <w:rPr>
                <w:sz w:val="18"/>
                <w:szCs w:val="18"/>
              </w:rPr>
              <w:t>64</w:t>
            </w:r>
          </w:p>
        </w:tc>
        <w:tc>
          <w:tcPr>
            <w:tcW w:w="647" w:type="dxa"/>
            <w:tcMar>
              <w:left w:w="57" w:type="dxa"/>
              <w:right w:w="57" w:type="dxa"/>
            </w:tcMar>
            <w:vAlign w:val="center"/>
          </w:tcPr>
          <w:p w:rsidR="00B42144" w:rsidRPr="00002918" w:rsidRDefault="00B42144" w:rsidP="000D3D18">
            <w:pPr>
              <w:spacing w:line="300" w:lineRule="auto"/>
              <w:jc w:val="center"/>
              <w:rPr>
                <w:sz w:val="18"/>
                <w:szCs w:val="18"/>
              </w:rPr>
            </w:pPr>
            <w:r w:rsidRPr="00002918">
              <w:rPr>
                <w:sz w:val="18"/>
                <w:szCs w:val="18"/>
              </w:rPr>
              <w:t>4</w:t>
            </w:r>
          </w:p>
        </w:tc>
        <w:tc>
          <w:tcPr>
            <w:tcW w:w="518" w:type="dxa"/>
            <w:tcMar>
              <w:left w:w="57" w:type="dxa"/>
              <w:right w:w="57"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2</w:t>
            </w:r>
          </w:p>
        </w:tc>
        <w:tc>
          <w:tcPr>
            <w:tcW w:w="1037" w:type="dxa"/>
            <w:tcMar>
              <w:left w:w="57" w:type="dxa"/>
              <w:right w:w="57" w:type="dxa"/>
            </w:tcMar>
            <w:vAlign w:val="center"/>
          </w:tcPr>
          <w:p w:rsidR="00B42144" w:rsidRPr="00002918" w:rsidRDefault="00B42144" w:rsidP="000D3D18">
            <w:pPr>
              <w:widowControl/>
              <w:spacing w:line="300" w:lineRule="auto"/>
              <w:jc w:val="center"/>
              <w:rPr>
                <w:kern w:val="0"/>
                <w:sz w:val="18"/>
                <w:szCs w:val="18"/>
              </w:rPr>
            </w:pPr>
            <w:r w:rsidRPr="00002918">
              <w:rPr>
                <w:kern w:val="0"/>
                <w:sz w:val="18"/>
                <w:szCs w:val="18"/>
              </w:rPr>
              <w:t>校外实习</w:t>
            </w:r>
          </w:p>
        </w:tc>
        <w:tc>
          <w:tcPr>
            <w:tcW w:w="649" w:type="dxa"/>
            <w:tcMar>
              <w:left w:w="57" w:type="dxa"/>
              <w:right w:w="57" w:type="dxa"/>
            </w:tcMar>
            <w:vAlign w:val="center"/>
          </w:tcPr>
          <w:p w:rsidR="00B42144" w:rsidRPr="00002918" w:rsidRDefault="00B42144" w:rsidP="000D3D18">
            <w:pPr>
              <w:spacing w:line="300" w:lineRule="auto"/>
              <w:jc w:val="center"/>
              <w:rPr>
                <w:sz w:val="18"/>
                <w:szCs w:val="18"/>
              </w:rPr>
            </w:pPr>
            <w:r w:rsidRPr="00002918">
              <w:rPr>
                <w:sz w:val="18"/>
                <w:szCs w:val="18"/>
              </w:rPr>
              <w:t>其他</w:t>
            </w:r>
          </w:p>
        </w:tc>
        <w:tc>
          <w:tcPr>
            <w:tcW w:w="900" w:type="dxa"/>
            <w:vAlign w:val="center"/>
          </w:tcPr>
          <w:p w:rsidR="00B42144" w:rsidRPr="00002918" w:rsidRDefault="00B42144" w:rsidP="000D3D18">
            <w:pPr>
              <w:adjustRightInd w:val="0"/>
              <w:spacing w:line="300" w:lineRule="auto"/>
              <w:jc w:val="center"/>
              <w:rPr>
                <w:sz w:val="18"/>
                <w:szCs w:val="18"/>
              </w:rPr>
            </w:pPr>
            <w:r w:rsidRPr="00002918">
              <w:rPr>
                <w:sz w:val="18"/>
                <w:szCs w:val="18"/>
              </w:rPr>
              <w:t>4</w:t>
            </w:r>
            <w:r w:rsidRPr="00002918">
              <w:rPr>
                <w:sz w:val="18"/>
                <w:szCs w:val="18"/>
              </w:rPr>
              <w:t>学分</w:t>
            </w:r>
          </w:p>
        </w:tc>
      </w:tr>
    </w:tbl>
    <w:p w:rsidR="00B42144" w:rsidRPr="00002918" w:rsidRDefault="00B42144" w:rsidP="00B42144">
      <w:pPr>
        <w:widowControl/>
        <w:spacing w:line="300" w:lineRule="auto"/>
        <w:jc w:val="left"/>
        <w:rPr>
          <w:rFonts w:eastAsiaTheme="minorEastAsia"/>
          <w:b/>
          <w:kern w:val="0"/>
          <w:sz w:val="18"/>
          <w:szCs w:val="18"/>
        </w:rPr>
      </w:pPr>
      <w:r w:rsidRPr="00002918">
        <w:rPr>
          <w:rFonts w:eastAsiaTheme="minorEastAsia"/>
          <w:b/>
          <w:kern w:val="0"/>
          <w:sz w:val="18"/>
          <w:szCs w:val="18"/>
        </w:rPr>
        <w:t>注：</w:t>
      </w:r>
      <w:r w:rsidRPr="00002918">
        <w:rPr>
          <w:rFonts w:eastAsiaTheme="minorEastAsia"/>
          <w:b/>
          <w:kern w:val="0"/>
          <w:sz w:val="18"/>
          <w:szCs w:val="18"/>
        </w:rPr>
        <w:t>A</w:t>
      </w:r>
      <w:r w:rsidRPr="00002918">
        <w:rPr>
          <w:rFonts w:eastAsiaTheme="minorEastAsia"/>
          <w:b/>
          <w:kern w:val="0"/>
          <w:sz w:val="18"/>
          <w:szCs w:val="18"/>
        </w:rPr>
        <w:t>公共基础课</w:t>
      </w:r>
      <w:r w:rsidRPr="00002918">
        <w:rPr>
          <w:rFonts w:eastAsiaTheme="minorEastAsia"/>
          <w:b/>
          <w:kern w:val="0"/>
          <w:sz w:val="18"/>
          <w:szCs w:val="18"/>
        </w:rPr>
        <w:t xml:space="preserve">    B</w:t>
      </w:r>
      <w:r w:rsidRPr="00002918">
        <w:rPr>
          <w:rFonts w:eastAsiaTheme="minorEastAsia"/>
          <w:b/>
          <w:kern w:val="0"/>
          <w:sz w:val="18"/>
          <w:szCs w:val="18"/>
        </w:rPr>
        <w:t>专业基础课</w:t>
      </w:r>
      <w:r w:rsidRPr="00002918">
        <w:rPr>
          <w:rFonts w:eastAsiaTheme="minorEastAsia"/>
          <w:b/>
          <w:kern w:val="0"/>
          <w:sz w:val="18"/>
          <w:szCs w:val="18"/>
        </w:rPr>
        <w:t xml:space="preserve">     C</w:t>
      </w:r>
      <w:r w:rsidRPr="00002918">
        <w:rPr>
          <w:rFonts w:eastAsiaTheme="minorEastAsia"/>
          <w:b/>
          <w:kern w:val="0"/>
          <w:sz w:val="18"/>
          <w:szCs w:val="18"/>
        </w:rPr>
        <w:t>限选课</w:t>
      </w:r>
      <w:r w:rsidRPr="00002918">
        <w:rPr>
          <w:rFonts w:eastAsiaTheme="minorEastAsia"/>
          <w:b/>
          <w:kern w:val="0"/>
          <w:sz w:val="18"/>
          <w:szCs w:val="18"/>
        </w:rPr>
        <w:t xml:space="preserve">     D </w:t>
      </w:r>
      <w:r w:rsidRPr="00002918">
        <w:rPr>
          <w:rFonts w:eastAsiaTheme="minorEastAsia"/>
          <w:b/>
          <w:kern w:val="0"/>
          <w:sz w:val="18"/>
          <w:szCs w:val="18"/>
        </w:rPr>
        <w:t>专业选修课</w:t>
      </w:r>
      <w:r w:rsidRPr="00002918">
        <w:rPr>
          <w:rFonts w:eastAsiaTheme="minorEastAsia"/>
          <w:b/>
          <w:kern w:val="0"/>
          <w:sz w:val="18"/>
          <w:szCs w:val="18"/>
        </w:rPr>
        <w:t xml:space="preserve">    E</w:t>
      </w:r>
      <w:r w:rsidRPr="00002918">
        <w:rPr>
          <w:rFonts w:eastAsiaTheme="minorEastAsia"/>
          <w:b/>
          <w:kern w:val="0"/>
          <w:sz w:val="18"/>
          <w:szCs w:val="18"/>
        </w:rPr>
        <w:t>实践环节</w:t>
      </w:r>
    </w:p>
    <w:bookmarkEnd w:id="130"/>
    <w:p w:rsidR="005178AE" w:rsidRPr="00002918" w:rsidRDefault="005178AE" w:rsidP="0076362A">
      <w:pPr>
        <w:spacing w:line="300" w:lineRule="auto"/>
        <w:rPr>
          <w:rFonts w:eastAsiaTheme="minorEastAsia"/>
          <w:szCs w:val="21"/>
        </w:rPr>
      </w:pPr>
    </w:p>
    <w:p w:rsidR="000274FD" w:rsidRPr="00002918" w:rsidRDefault="000274FD" w:rsidP="0076362A">
      <w:pPr>
        <w:widowControl/>
        <w:spacing w:line="300" w:lineRule="auto"/>
        <w:jc w:val="left"/>
        <w:rPr>
          <w:rFonts w:eastAsiaTheme="minorEastAsia"/>
          <w:szCs w:val="21"/>
        </w:rPr>
      </w:pPr>
      <w:r w:rsidRPr="00002918">
        <w:rPr>
          <w:rFonts w:eastAsiaTheme="minorEastAsia"/>
          <w:szCs w:val="21"/>
        </w:rPr>
        <w:br w:type="page"/>
      </w:r>
    </w:p>
    <w:p w:rsidR="00811D7E" w:rsidRPr="00002918" w:rsidRDefault="00811D7E" w:rsidP="00811D7E">
      <w:pPr>
        <w:pStyle w:val="1"/>
        <w:rPr>
          <w:kern w:val="0"/>
        </w:rPr>
      </w:pPr>
      <w:bookmarkStart w:id="131" w:name="_Toc523498863"/>
      <w:r w:rsidRPr="00002918">
        <w:rPr>
          <w:kern w:val="0"/>
        </w:rPr>
        <w:lastRenderedPageBreak/>
        <w:t>工商管理</w:t>
      </w:r>
      <w:r w:rsidR="00510D26" w:rsidRPr="00002918">
        <w:rPr>
          <w:kern w:val="0"/>
        </w:rPr>
        <w:t>全日制</w:t>
      </w:r>
      <w:r w:rsidRPr="00002918">
        <w:rPr>
          <w:kern w:val="0"/>
        </w:rPr>
        <w:t>专业学位硕士研究生培养方案</w:t>
      </w:r>
      <w:bookmarkEnd w:id="131"/>
    </w:p>
    <w:p w:rsidR="00811D7E" w:rsidRPr="00002918" w:rsidRDefault="00811D7E" w:rsidP="00811D7E">
      <w:pPr>
        <w:pStyle w:val="2"/>
        <w:rPr>
          <w:rFonts w:ascii="Times New Roman" w:hAnsi="Times New Roman" w:cs="Times New Roman"/>
          <w:kern w:val="0"/>
        </w:rPr>
      </w:pPr>
      <w:r w:rsidRPr="00002918">
        <w:rPr>
          <w:rFonts w:ascii="Times New Roman" w:hAnsi="Times New Roman" w:cs="Times New Roman"/>
          <w:kern w:val="0"/>
        </w:rPr>
        <w:t>学科门类：专业学位专业领域代码：</w:t>
      </w:r>
      <w:r w:rsidRPr="00002918">
        <w:rPr>
          <w:rFonts w:ascii="Times New Roman" w:hAnsi="Times New Roman" w:cs="Times New Roman"/>
          <w:kern w:val="0"/>
        </w:rPr>
        <w:t>125100</w:t>
      </w:r>
    </w:p>
    <w:p w:rsidR="00811D7E" w:rsidRPr="00002918" w:rsidRDefault="00811D7E" w:rsidP="00811D7E">
      <w:pPr>
        <w:pStyle w:val="2"/>
        <w:rPr>
          <w:rFonts w:ascii="Times New Roman" w:hAnsi="Times New Roman" w:cs="Times New Roman"/>
          <w:kern w:val="0"/>
        </w:rPr>
      </w:pPr>
      <w:r w:rsidRPr="00002918">
        <w:rPr>
          <w:rFonts w:ascii="Times New Roman" w:hAnsi="Times New Roman" w:cs="Times New Roman"/>
          <w:kern w:val="0"/>
        </w:rPr>
        <w:t>专业领域名称：工商管理硕士</w:t>
      </w:r>
    </w:p>
    <w:p w:rsidR="00811D7E" w:rsidRPr="00002918" w:rsidRDefault="00811D7E" w:rsidP="0076362A">
      <w:pPr>
        <w:widowControl/>
        <w:spacing w:line="300" w:lineRule="auto"/>
        <w:jc w:val="center"/>
        <w:rPr>
          <w:rFonts w:eastAsiaTheme="minorEastAsia"/>
          <w:kern w:val="0"/>
          <w:szCs w:val="21"/>
        </w:rPr>
      </w:pPr>
    </w:p>
    <w:p w:rsidR="00811D7E" w:rsidRPr="00002918" w:rsidRDefault="00811D7E" w:rsidP="00B114B8">
      <w:pPr>
        <w:pStyle w:val="3"/>
        <w:ind w:firstLine="482"/>
        <w:rPr>
          <w:rFonts w:ascii="Times New Roman" w:hAnsi="Times New Roman"/>
          <w:b/>
          <w:kern w:val="0"/>
          <w:sz w:val="24"/>
          <w:szCs w:val="24"/>
        </w:rPr>
      </w:pPr>
      <w:r w:rsidRPr="00002918">
        <w:rPr>
          <w:rFonts w:ascii="Times New Roman" w:hAnsi="Times New Roman"/>
          <w:b/>
          <w:sz w:val="24"/>
          <w:szCs w:val="24"/>
        </w:rPr>
        <w:t>一、学科</w:t>
      </w:r>
      <w:r w:rsidRPr="00002918">
        <w:rPr>
          <w:rFonts w:ascii="Times New Roman" w:hAnsi="Times New Roman"/>
          <w:b/>
          <w:kern w:val="0"/>
          <w:sz w:val="24"/>
          <w:szCs w:val="24"/>
        </w:rPr>
        <w:t>简介</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工商管理硕士，即</w:t>
      </w:r>
      <w:r w:rsidRPr="00002918">
        <w:rPr>
          <w:rFonts w:eastAsiaTheme="minorEastAsia"/>
          <w:kern w:val="0"/>
          <w:szCs w:val="21"/>
        </w:rPr>
        <w:t>MBA</w:t>
      </w:r>
      <w:r w:rsidRPr="00002918">
        <w:rPr>
          <w:rFonts w:eastAsiaTheme="minorEastAsia"/>
          <w:kern w:val="0"/>
          <w:szCs w:val="21"/>
        </w:rPr>
        <w:t>，</w:t>
      </w:r>
      <w:r w:rsidRPr="00002918">
        <w:rPr>
          <w:rFonts w:eastAsiaTheme="minorEastAsia"/>
          <w:kern w:val="0"/>
          <w:szCs w:val="21"/>
        </w:rPr>
        <w:t>Ma</w:t>
      </w:r>
      <w:r w:rsidR="005A2FE3" w:rsidRPr="00002918">
        <w:rPr>
          <w:rFonts w:eastAsiaTheme="minorEastAsia"/>
          <w:kern w:val="0"/>
          <w:szCs w:val="21"/>
        </w:rPr>
        <w:t>s</w:t>
      </w:r>
      <w:r w:rsidRPr="00002918">
        <w:rPr>
          <w:rFonts w:eastAsiaTheme="minorEastAsia"/>
          <w:kern w:val="0"/>
          <w:szCs w:val="21"/>
        </w:rPr>
        <w:t>ter of Bu</w:t>
      </w:r>
      <w:r w:rsidR="005A2FE3" w:rsidRPr="00002918">
        <w:rPr>
          <w:rFonts w:eastAsiaTheme="minorEastAsia"/>
          <w:kern w:val="0"/>
          <w:szCs w:val="21"/>
        </w:rPr>
        <w:t>s</w:t>
      </w:r>
      <w:r w:rsidRPr="00002918">
        <w:rPr>
          <w:rFonts w:eastAsiaTheme="minorEastAsia"/>
          <w:kern w:val="0"/>
          <w:szCs w:val="21"/>
        </w:rPr>
        <w:t>ine</w:t>
      </w:r>
      <w:r w:rsidR="005A2FE3" w:rsidRPr="00002918">
        <w:rPr>
          <w:rFonts w:eastAsiaTheme="minorEastAsia"/>
          <w:kern w:val="0"/>
          <w:szCs w:val="21"/>
        </w:rPr>
        <w:t>ss</w:t>
      </w:r>
      <w:r w:rsidRPr="00002918">
        <w:rPr>
          <w:rFonts w:eastAsiaTheme="minorEastAsia"/>
          <w:kern w:val="0"/>
          <w:szCs w:val="21"/>
        </w:rPr>
        <w:t xml:space="preserve"> Admini</w:t>
      </w:r>
      <w:r w:rsidR="005A2FE3" w:rsidRPr="00002918">
        <w:rPr>
          <w:rFonts w:eastAsiaTheme="minorEastAsia"/>
          <w:kern w:val="0"/>
          <w:szCs w:val="21"/>
        </w:rPr>
        <w:t>s</w:t>
      </w:r>
      <w:r w:rsidRPr="00002918">
        <w:rPr>
          <w:rFonts w:eastAsiaTheme="minorEastAsia"/>
          <w:kern w:val="0"/>
          <w:szCs w:val="21"/>
        </w:rPr>
        <w:t>tration</w:t>
      </w:r>
      <w:r w:rsidRPr="00002918">
        <w:rPr>
          <w:rFonts w:eastAsiaTheme="minorEastAsia"/>
          <w:kern w:val="0"/>
          <w:szCs w:val="21"/>
        </w:rPr>
        <w:t>，是源于欧美国家的一种专门培养中高级职业经理人员的专业硕士学位。</w:t>
      </w:r>
      <w:r w:rsidRPr="00002918">
        <w:rPr>
          <w:rFonts w:eastAsiaTheme="minorEastAsia"/>
          <w:kern w:val="0"/>
          <w:szCs w:val="21"/>
        </w:rPr>
        <w:t xml:space="preserve"> MBA</w:t>
      </w:r>
      <w:r w:rsidRPr="00002918">
        <w:rPr>
          <w:rFonts w:eastAsiaTheme="minorEastAsia"/>
          <w:kern w:val="0"/>
          <w:szCs w:val="21"/>
        </w:rPr>
        <w:t>作为一种专业硕士学位，着眼于培养能够胜任公司组织和经济管理部门专业管理工作需要的复合型和应用型高层次管理人才。其能力培养重于系统的实战知识传授，并强调职业能力训练与开发。</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本学科有教授</w:t>
      </w:r>
      <w:r w:rsidRPr="00002918">
        <w:rPr>
          <w:rFonts w:eastAsiaTheme="minorEastAsia"/>
          <w:kern w:val="0"/>
          <w:szCs w:val="21"/>
        </w:rPr>
        <w:t>6</w:t>
      </w:r>
      <w:r w:rsidRPr="00002918">
        <w:rPr>
          <w:rFonts w:eastAsiaTheme="minorEastAsia"/>
          <w:kern w:val="0"/>
          <w:szCs w:val="21"/>
        </w:rPr>
        <w:t>人，副教授</w:t>
      </w:r>
      <w:r w:rsidRPr="00002918">
        <w:rPr>
          <w:rFonts w:eastAsiaTheme="minorEastAsia"/>
          <w:kern w:val="0"/>
          <w:szCs w:val="21"/>
        </w:rPr>
        <w:t>15</w:t>
      </w:r>
      <w:r w:rsidRPr="00002918">
        <w:rPr>
          <w:rFonts w:eastAsiaTheme="minorEastAsia"/>
          <w:kern w:val="0"/>
          <w:szCs w:val="21"/>
        </w:rPr>
        <w:t>人，拥有博士学位教师占</w:t>
      </w:r>
      <w:r w:rsidRPr="00002918">
        <w:rPr>
          <w:rFonts w:eastAsiaTheme="minorEastAsia"/>
          <w:kern w:val="0"/>
          <w:szCs w:val="21"/>
        </w:rPr>
        <w:t>90.2%</w:t>
      </w:r>
      <w:r w:rsidRPr="00002918">
        <w:rPr>
          <w:rFonts w:eastAsiaTheme="minorEastAsia"/>
          <w:kern w:val="0"/>
          <w:szCs w:val="21"/>
        </w:rPr>
        <w:t>，具有境外研修经历教师占</w:t>
      </w:r>
      <w:r w:rsidRPr="00002918">
        <w:rPr>
          <w:rFonts w:eastAsiaTheme="minorEastAsia"/>
          <w:kern w:val="0"/>
          <w:szCs w:val="21"/>
        </w:rPr>
        <w:t>80.3%</w:t>
      </w:r>
      <w:r w:rsidRPr="00002918">
        <w:rPr>
          <w:rFonts w:eastAsiaTheme="minorEastAsia"/>
          <w:kern w:val="0"/>
          <w:szCs w:val="21"/>
        </w:rPr>
        <w:t>。以江苏省首批高校哲学社会科学重点研究基地</w:t>
      </w:r>
      <w:r w:rsidRPr="00002918">
        <w:rPr>
          <w:rFonts w:eastAsiaTheme="minorEastAsia"/>
          <w:kern w:val="0"/>
          <w:szCs w:val="21"/>
        </w:rPr>
        <w:t>“</w:t>
      </w:r>
      <w:r w:rsidRPr="00002918">
        <w:rPr>
          <w:rFonts w:eastAsiaTheme="minorEastAsia"/>
          <w:kern w:val="0"/>
          <w:szCs w:val="21"/>
        </w:rPr>
        <w:t>中国制造业发展研究院</w:t>
      </w:r>
      <w:r w:rsidRPr="00002918">
        <w:rPr>
          <w:rFonts w:eastAsiaTheme="minorEastAsia"/>
          <w:kern w:val="0"/>
          <w:szCs w:val="21"/>
        </w:rPr>
        <w:t>”</w:t>
      </w:r>
      <w:r w:rsidRPr="00002918">
        <w:rPr>
          <w:rFonts w:eastAsiaTheme="minorEastAsia"/>
          <w:kern w:val="0"/>
          <w:szCs w:val="21"/>
        </w:rPr>
        <w:t>、中央财政支持地方高校发展专项平台</w:t>
      </w:r>
      <w:r w:rsidRPr="00002918">
        <w:rPr>
          <w:rFonts w:eastAsiaTheme="minorEastAsia"/>
          <w:kern w:val="0"/>
          <w:szCs w:val="21"/>
        </w:rPr>
        <w:t>“</w:t>
      </w:r>
      <w:r w:rsidRPr="00002918">
        <w:rPr>
          <w:rFonts w:eastAsiaTheme="minorEastAsia"/>
          <w:kern w:val="0"/>
          <w:szCs w:val="21"/>
        </w:rPr>
        <w:t>经济管理综合创新实验平台</w:t>
      </w:r>
      <w:r w:rsidRPr="00002918">
        <w:rPr>
          <w:rFonts w:eastAsiaTheme="minorEastAsia"/>
          <w:kern w:val="0"/>
          <w:szCs w:val="21"/>
        </w:rPr>
        <w:t>”</w:t>
      </w:r>
      <w:r w:rsidRPr="00002918">
        <w:rPr>
          <w:rFonts w:eastAsiaTheme="minorEastAsia"/>
          <w:kern w:val="0"/>
          <w:szCs w:val="21"/>
        </w:rPr>
        <w:t>、江北新区发展研究院为依托，在技术经济与管理、会计与财务管理等方面研究优势明显，近</w:t>
      </w:r>
      <w:r w:rsidRPr="00002918">
        <w:rPr>
          <w:rFonts w:eastAsiaTheme="minorEastAsia"/>
          <w:kern w:val="0"/>
          <w:szCs w:val="21"/>
        </w:rPr>
        <w:t>5</w:t>
      </w:r>
      <w:r w:rsidRPr="00002918">
        <w:rPr>
          <w:rFonts w:eastAsiaTheme="minorEastAsia"/>
          <w:kern w:val="0"/>
          <w:szCs w:val="21"/>
        </w:rPr>
        <w:t>年获得</w:t>
      </w:r>
      <w:r w:rsidRPr="00002918">
        <w:rPr>
          <w:rFonts w:eastAsiaTheme="minorEastAsia"/>
          <w:kern w:val="0"/>
          <w:szCs w:val="21"/>
        </w:rPr>
        <w:t>14</w:t>
      </w:r>
      <w:r w:rsidRPr="00002918">
        <w:rPr>
          <w:rFonts w:eastAsiaTheme="minorEastAsia"/>
          <w:kern w:val="0"/>
          <w:szCs w:val="21"/>
        </w:rPr>
        <w:t>项国家社会科学基金和国家自然科学基金项目。</w:t>
      </w:r>
    </w:p>
    <w:p w:rsidR="000D3D18" w:rsidRPr="00002918" w:rsidRDefault="000D3D18"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本专业学位面向气象行业和江苏，紧抓国家级江北新区建设对高层次管理人才旺盛需求的契机，秉持</w:t>
      </w:r>
      <w:r w:rsidRPr="00002918">
        <w:rPr>
          <w:rFonts w:eastAsiaTheme="minorEastAsia"/>
          <w:kern w:val="0"/>
          <w:szCs w:val="21"/>
        </w:rPr>
        <w:t>“</w:t>
      </w:r>
      <w:r w:rsidRPr="00002918">
        <w:rPr>
          <w:rFonts w:eastAsiaTheme="minorEastAsia"/>
          <w:kern w:val="0"/>
          <w:szCs w:val="21"/>
        </w:rPr>
        <w:t>需求导向、对接行业、产教融合</w:t>
      </w:r>
      <w:r w:rsidRPr="00002918">
        <w:rPr>
          <w:rFonts w:eastAsiaTheme="minorEastAsia"/>
          <w:kern w:val="0"/>
          <w:szCs w:val="21"/>
        </w:rPr>
        <w:t>”</w:t>
      </w:r>
      <w:r w:rsidRPr="00002918">
        <w:rPr>
          <w:rFonts w:eastAsiaTheme="minorEastAsia"/>
          <w:kern w:val="0"/>
          <w:szCs w:val="21"/>
        </w:rPr>
        <w:t>的办学思路，促进气象与</w:t>
      </w:r>
      <w:r w:rsidRPr="00002918">
        <w:rPr>
          <w:rFonts w:eastAsiaTheme="minorEastAsia"/>
          <w:kern w:val="0"/>
          <w:szCs w:val="21"/>
        </w:rPr>
        <w:t xml:space="preserve"> MBA </w:t>
      </w:r>
      <w:r w:rsidRPr="00002918">
        <w:rPr>
          <w:rFonts w:eastAsiaTheme="minorEastAsia"/>
          <w:kern w:val="0"/>
          <w:szCs w:val="21"/>
        </w:rPr>
        <w:t>的结合，服务气象产业转型升级，培养具有良好的职业道德、战略眼光和开拓精神，掌握现代管理理论和专业知识，具备较强的管理能力，能够在市场竞争环境中从事中高级管理工作的职业经理人才。具体培养目标为：</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掌握马克思列宁主义基本原理、毛泽东思想、邓小平理论和</w:t>
      </w:r>
      <w:r w:rsidRPr="00002918">
        <w:rPr>
          <w:rFonts w:eastAsiaTheme="minorEastAsia"/>
          <w:kern w:val="0"/>
          <w:szCs w:val="21"/>
        </w:rPr>
        <w:t>“</w:t>
      </w:r>
      <w:r w:rsidRPr="00002918">
        <w:rPr>
          <w:rFonts w:eastAsiaTheme="minorEastAsia"/>
          <w:kern w:val="0"/>
          <w:szCs w:val="21"/>
        </w:rPr>
        <w:t>三个代表</w:t>
      </w:r>
      <w:r w:rsidRPr="00002918">
        <w:rPr>
          <w:rFonts w:eastAsiaTheme="minorEastAsia"/>
          <w:kern w:val="0"/>
          <w:szCs w:val="21"/>
        </w:rPr>
        <w:t>”</w:t>
      </w:r>
      <w:r w:rsidRPr="00002918">
        <w:rPr>
          <w:rFonts w:eastAsiaTheme="minorEastAsia"/>
          <w:kern w:val="0"/>
          <w:szCs w:val="21"/>
        </w:rPr>
        <w:t>重要思想，坚决贯彻执行党的基本路线、方针、政策和国家的法律法令，具有高尚的职业道德和积极进取精神，具有与时俱进的创新意识。</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2. </w:t>
      </w:r>
      <w:r w:rsidRPr="00002918">
        <w:rPr>
          <w:rFonts w:eastAsiaTheme="minorEastAsia"/>
          <w:kern w:val="0"/>
          <w:szCs w:val="21"/>
        </w:rPr>
        <w:t>掌握比较宽广的现代管理知识和必要的基础理论，熟知中国经济发展与企业发展的新形势和现代管理理论的新发展。</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3. </w:t>
      </w:r>
      <w:r w:rsidRPr="00002918">
        <w:rPr>
          <w:rFonts w:eastAsiaTheme="minorEastAsia"/>
          <w:kern w:val="0"/>
          <w:szCs w:val="21"/>
        </w:rPr>
        <w:t>具有较强的实际管理工作技能，包括应变、判断、决策能力、组织指挥能力，并善于处理人际关系。</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4. </w:t>
      </w:r>
      <w:r w:rsidRPr="00002918">
        <w:rPr>
          <w:rFonts w:eastAsiaTheme="minorEastAsia"/>
          <w:kern w:val="0"/>
          <w:szCs w:val="21"/>
        </w:rPr>
        <w:t>比较熟练地掌握一门外语，具有处理外事事务及在专业领域的对外交往能力。</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5. </w:t>
      </w:r>
      <w:r w:rsidRPr="00002918">
        <w:rPr>
          <w:rFonts w:eastAsiaTheme="minorEastAsia"/>
          <w:kern w:val="0"/>
          <w:szCs w:val="21"/>
        </w:rPr>
        <w:t>身心健康。</w:t>
      </w:r>
    </w:p>
    <w:p w:rsidR="000D3D18" w:rsidRPr="00002918" w:rsidRDefault="000D3D18"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根据本专业学位的特点和我校工商管理有关专业的特色，确定本专业学位的培养方向如下：</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DA45E4" w:rsidRPr="00002918">
        <w:rPr>
          <w:rFonts w:eastAsiaTheme="minorEastAsia"/>
          <w:kern w:val="0"/>
          <w:szCs w:val="21"/>
        </w:rPr>
        <w:t>．</w:t>
      </w:r>
      <w:r w:rsidRPr="00002918">
        <w:rPr>
          <w:rFonts w:eastAsiaTheme="minorEastAsia"/>
          <w:kern w:val="0"/>
          <w:szCs w:val="21"/>
        </w:rPr>
        <w:t>创新与创业管理</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此方向涉及国家科技政策、企业创新过程的微观管理、研究和开发管理、新产品开发、企业技术创新机制。依托南京江北新区研究院和中国制造业发展研究院，研究创业活动动因、特点、创业过程，及创业关键成功因素，服务地方经济发展。</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DA45E4" w:rsidRPr="00002918">
        <w:rPr>
          <w:rFonts w:eastAsiaTheme="minorEastAsia"/>
          <w:kern w:val="0"/>
          <w:szCs w:val="21"/>
        </w:rPr>
        <w:t>．</w:t>
      </w:r>
      <w:r w:rsidRPr="00002918">
        <w:rPr>
          <w:rFonts w:eastAsiaTheme="minorEastAsia"/>
          <w:bCs/>
          <w:kern w:val="0"/>
          <w:szCs w:val="21"/>
        </w:rPr>
        <w:t>财务分析与投融资管理</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此方向涉及财务管理、经济责任考核评价、绿色财务绩效评价与分析、投融资决策和金融风险管理。依托我校工商管理类本科、硕士学科基础，培养熟悉财务管理理论与金融市场实践的职业经理人和管理人才；依托气象行业特色，研究开发新金融产品，深度服务江苏新兴企业发展。</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00DA45E4" w:rsidRPr="00002918">
        <w:rPr>
          <w:rFonts w:eastAsiaTheme="minorEastAsia"/>
          <w:kern w:val="0"/>
          <w:szCs w:val="21"/>
        </w:rPr>
        <w:t>．</w:t>
      </w:r>
      <w:r w:rsidRPr="00002918">
        <w:rPr>
          <w:rFonts w:eastAsiaTheme="minorEastAsia"/>
          <w:bCs/>
          <w:kern w:val="0"/>
          <w:szCs w:val="21"/>
        </w:rPr>
        <w:t>人力资源管理方向</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此方向涉及区域人力资源管理活动、行业人力资源决策咨询研究和社会服务等领域。依托江苏人才强省建设研究基地和中国科协科技人力资源研究基地，研究新兴行业创新创业人才特征与培养路径，服务地方人力资源管理决策。</w:t>
      </w:r>
    </w:p>
    <w:p w:rsidR="000D3D18" w:rsidRPr="00002918" w:rsidRDefault="000D3D18" w:rsidP="000D3D18">
      <w:pPr>
        <w:widowControl/>
        <w:spacing w:line="300" w:lineRule="auto"/>
        <w:ind w:firstLineChars="200" w:firstLine="420"/>
        <w:jc w:val="left"/>
        <w:rPr>
          <w:rFonts w:eastAsiaTheme="minorEastAsia"/>
          <w:bCs/>
          <w:kern w:val="0"/>
          <w:szCs w:val="21"/>
        </w:rPr>
      </w:pPr>
      <w:r w:rsidRPr="00002918">
        <w:rPr>
          <w:rFonts w:eastAsiaTheme="minorEastAsia"/>
          <w:bCs/>
          <w:kern w:val="0"/>
          <w:szCs w:val="21"/>
        </w:rPr>
        <w:t>4</w:t>
      </w:r>
      <w:r w:rsidR="00DA45E4" w:rsidRPr="00002918">
        <w:rPr>
          <w:rFonts w:eastAsiaTheme="minorEastAsia"/>
          <w:bCs/>
          <w:kern w:val="0"/>
          <w:szCs w:val="21"/>
        </w:rPr>
        <w:t>．</w:t>
      </w:r>
      <w:r w:rsidRPr="00002918">
        <w:rPr>
          <w:rFonts w:eastAsiaTheme="minorEastAsia"/>
          <w:bCs/>
          <w:kern w:val="0"/>
          <w:szCs w:val="21"/>
        </w:rPr>
        <w:t>大数据与市场营销方向</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此方向涉及大数据管理、网络营销、金融营销与国际市场营销等领域。以营销实践为导向，研究大数据背景下营销理论与实践新特征，培养金融营销、国际市场营销人才。</w:t>
      </w:r>
    </w:p>
    <w:p w:rsidR="000D3D18" w:rsidRPr="00002918" w:rsidRDefault="000D3D18"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0D3D18" w:rsidRPr="00002918" w:rsidRDefault="000D3D18" w:rsidP="000D3D18">
      <w:pPr>
        <w:widowControl/>
        <w:spacing w:line="300" w:lineRule="auto"/>
        <w:ind w:firstLineChars="200" w:firstLine="420"/>
        <w:rPr>
          <w:rFonts w:eastAsiaTheme="minorEastAsia"/>
          <w:kern w:val="0"/>
          <w:szCs w:val="21"/>
        </w:rPr>
      </w:pPr>
      <w:r w:rsidRPr="00002918">
        <w:rPr>
          <w:rFonts w:eastAsiaTheme="minorEastAsia"/>
          <w:kern w:val="0"/>
          <w:szCs w:val="21"/>
        </w:rPr>
        <w:t>专业学位型硕士研究生的学制为</w:t>
      </w:r>
      <w:r w:rsidRPr="00002918">
        <w:rPr>
          <w:rFonts w:eastAsiaTheme="minorEastAsia"/>
          <w:kern w:val="0"/>
          <w:szCs w:val="21"/>
        </w:rPr>
        <w:t>2</w:t>
      </w:r>
      <w:r w:rsidRPr="00002918">
        <w:rPr>
          <w:rFonts w:eastAsiaTheme="minorEastAsia"/>
          <w:kern w:val="0"/>
          <w:szCs w:val="21"/>
        </w:rPr>
        <w:t>年，学习年限最长不超过</w:t>
      </w:r>
      <w:r w:rsidRPr="00002918">
        <w:rPr>
          <w:rFonts w:eastAsiaTheme="minorEastAsia"/>
          <w:kern w:val="0"/>
          <w:szCs w:val="21"/>
        </w:rPr>
        <w:t>5</w:t>
      </w:r>
      <w:r w:rsidRPr="00002918">
        <w:rPr>
          <w:rFonts w:eastAsiaTheme="minorEastAsia"/>
          <w:kern w:val="0"/>
          <w:szCs w:val="21"/>
        </w:rPr>
        <w:t>年。</w:t>
      </w:r>
    </w:p>
    <w:p w:rsidR="000D3D18" w:rsidRPr="00002918" w:rsidRDefault="000D3D18"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 xml:space="preserve">1. </w:t>
      </w:r>
      <w:r w:rsidRPr="00002918">
        <w:rPr>
          <w:rFonts w:eastAsiaTheme="minorEastAsia"/>
          <w:kern w:val="0"/>
          <w:szCs w:val="21"/>
        </w:rPr>
        <w:t>学分要求</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总学分：</w:t>
      </w:r>
      <w:r w:rsidRPr="00002918">
        <w:rPr>
          <w:rFonts w:eastAsiaTheme="minorEastAsia"/>
          <w:bCs/>
          <w:szCs w:val="21"/>
        </w:rPr>
        <w:t>42</w:t>
      </w:r>
      <w:r w:rsidRPr="00002918">
        <w:rPr>
          <w:rFonts w:eastAsiaTheme="minorEastAsia"/>
          <w:bCs/>
          <w:szCs w:val="21"/>
        </w:rPr>
        <w:t>学分</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学位课学分：</w:t>
      </w:r>
      <w:r w:rsidRPr="00002918">
        <w:rPr>
          <w:rFonts w:eastAsiaTheme="minorEastAsia"/>
          <w:bCs/>
          <w:szCs w:val="21"/>
        </w:rPr>
        <w:t>27</w:t>
      </w:r>
      <w:r w:rsidRPr="00002918">
        <w:rPr>
          <w:rFonts w:eastAsiaTheme="minorEastAsia"/>
          <w:bCs/>
          <w:szCs w:val="21"/>
        </w:rPr>
        <w:t>学分</w:t>
      </w:r>
    </w:p>
    <w:p w:rsidR="000D3D18" w:rsidRPr="00002918" w:rsidRDefault="000D3D18" w:rsidP="000D3D18">
      <w:pPr>
        <w:widowControl/>
        <w:spacing w:line="300" w:lineRule="auto"/>
        <w:ind w:leftChars="200" w:left="420"/>
        <w:jc w:val="left"/>
        <w:rPr>
          <w:rFonts w:eastAsiaTheme="minorEastAsia"/>
          <w:bCs/>
          <w:szCs w:val="21"/>
        </w:rPr>
      </w:pPr>
      <w:r w:rsidRPr="00002918">
        <w:rPr>
          <w:rFonts w:eastAsiaTheme="minorEastAsia"/>
          <w:bCs/>
          <w:szCs w:val="21"/>
        </w:rPr>
        <w:t xml:space="preserve">2. </w:t>
      </w:r>
      <w:r w:rsidRPr="00002918">
        <w:rPr>
          <w:rFonts w:eastAsiaTheme="minorEastAsia"/>
          <w:bCs/>
          <w:szCs w:val="21"/>
        </w:rPr>
        <w:t>课程设置</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1</w:t>
      </w:r>
      <w:r w:rsidRPr="00002918">
        <w:rPr>
          <w:rFonts w:eastAsiaTheme="minorEastAsia"/>
          <w:bCs/>
          <w:szCs w:val="21"/>
        </w:rPr>
        <w:t>）学位课（</w:t>
      </w:r>
      <w:r w:rsidRPr="00002918">
        <w:rPr>
          <w:rFonts w:eastAsiaTheme="minorEastAsia"/>
          <w:bCs/>
          <w:szCs w:val="21"/>
        </w:rPr>
        <w:t>27</w:t>
      </w:r>
      <w:r w:rsidRPr="00002918">
        <w:rPr>
          <w:rFonts w:eastAsiaTheme="minorEastAsia"/>
          <w:bCs/>
          <w:szCs w:val="21"/>
        </w:rPr>
        <w:t>学分）</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A——</w:t>
      </w:r>
      <w:r w:rsidRPr="00002918">
        <w:rPr>
          <w:rFonts w:eastAsiaTheme="minorEastAsia"/>
          <w:bCs/>
          <w:szCs w:val="21"/>
        </w:rPr>
        <w:t>公共基础课（</w:t>
      </w:r>
      <w:r w:rsidRPr="00002918">
        <w:rPr>
          <w:rFonts w:eastAsiaTheme="minorEastAsia"/>
          <w:bCs/>
          <w:szCs w:val="21"/>
        </w:rPr>
        <w:t>6</w:t>
      </w:r>
      <w:r w:rsidRPr="00002918">
        <w:rPr>
          <w:rFonts w:eastAsiaTheme="minorEastAsia"/>
          <w:bCs/>
          <w:szCs w:val="21"/>
        </w:rPr>
        <w:t>学分）</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中国特色社会主义理论与实践研究，</w:t>
      </w:r>
      <w:r w:rsidRPr="00002918">
        <w:rPr>
          <w:rFonts w:eastAsiaTheme="minorEastAsia"/>
          <w:bCs/>
          <w:szCs w:val="21"/>
        </w:rPr>
        <w:t>2</w:t>
      </w:r>
      <w:r w:rsidRPr="00002918">
        <w:rPr>
          <w:rFonts w:eastAsiaTheme="minorEastAsia"/>
          <w:bCs/>
          <w:szCs w:val="21"/>
        </w:rPr>
        <w:t>学分，所有硕士生必修。</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自然辩证法、马克思主义与社会科学方法论，</w:t>
      </w:r>
      <w:r w:rsidRPr="00002918">
        <w:rPr>
          <w:rFonts w:eastAsiaTheme="minorEastAsia"/>
          <w:bCs/>
          <w:szCs w:val="21"/>
        </w:rPr>
        <w:t>1</w:t>
      </w:r>
      <w:r w:rsidRPr="00002918">
        <w:rPr>
          <w:rFonts w:eastAsiaTheme="minorEastAsia"/>
          <w:bCs/>
          <w:szCs w:val="21"/>
        </w:rPr>
        <w:t>学分，理、工科选自然辩证法，文、法、管理学科选马克思主义与社会科学方法论。</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PET</w:t>
      </w:r>
      <w:r w:rsidR="005A2FE3" w:rsidRPr="00002918">
        <w:rPr>
          <w:rFonts w:eastAsiaTheme="minorEastAsia"/>
          <w:bCs/>
          <w:szCs w:val="21"/>
        </w:rPr>
        <w:t>S</w:t>
      </w:r>
      <w:r w:rsidRPr="00002918">
        <w:rPr>
          <w:rFonts w:eastAsiaTheme="minorEastAsia"/>
          <w:bCs/>
          <w:szCs w:val="21"/>
        </w:rPr>
        <w:t>-5</w:t>
      </w:r>
      <w:r w:rsidRPr="00002918">
        <w:rPr>
          <w:rFonts w:eastAsiaTheme="minorEastAsia"/>
          <w:bCs/>
          <w:szCs w:val="21"/>
        </w:rPr>
        <w:t>，</w:t>
      </w:r>
      <w:r w:rsidRPr="00002918">
        <w:rPr>
          <w:rFonts w:eastAsiaTheme="minorEastAsia"/>
          <w:bCs/>
          <w:szCs w:val="21"/>
        </w:rPr>
        <w:t>2</w:t>
      </w:r>
      <w:r w:rsidRPr="00002918">
        <w:rPr>
          <w:rFonts w:eastAsiaTheme="minorEastAsia"/>
          <w:bCs/>
          <w:szCs w:val="21"/>
        </w:rPr>
        <w:t>学分。</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科技写作，</w:t>
      </w:r>
      <w:r w:rsidRPr="00002918">
        <w:rPr>
          <w:rFonts w:eastAsiaTheme="minorEastAsia"/>
          <w:bCs/>
          <w:szCs w:val="21"/>
        </w:rPr>
        <w:t>1</w:t>
      </w:r>
      <w:r w:rsidRPr="00002918">
        <w:rPr>
          <w:rFonts w:eastAsiaTheme="minorEastAsia"/>
          <w:bCs/>
          <w:szCs w:val="21"/>
        </w:rPr>
        <w:t>学分。</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B——</w:t>
      </w:r>
      <w:r w:rsidRPr="00002918">
        <w:rPr>
          <w:rFonts w:eastAsiaTheme="minorEastAsia"/>
          <w:bCs/>
          <w:szCs w:val="21"/>
        </w:rPr>
        <w:t>专业基础课（</w:t>
      </w:r>
      <w:r w:rsidRPr="00002918">
        <w:rPr>
          <w:rFonts w:eastAsiaTheme="minorEastAsia"/>
          <w:bCs/>
          <w:szCs w:val="21"/>
        </w:rPr>
        <w:t>21</w:t>
      </w:r>
      <w:r w:rsidRPr="00002918">
        <w:rPr>
          <w:rFonts w:eastAsiaTheme="minorEastAsia"/>
          <w:bCs/>
          <w:szCs w:val="21"/>
        </w:rPr>
        <w:t>学分）</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专业基础课，反映本学科最基本的基础理论知识和专业基础知识，是该学科的必修课。含基础理论课程、专业技术课程、实践教学课程，课程设置既要考虑基础理论系统性，又要充分考虑课程的实践性和应用性。</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2</w:t>
      </w:r>
      <w:r w:rsidRPr="00002918">
        <w:rPr>
          <w:rFonts w:eastAsiaTheme="minorEastAsia"/>
          <w:bCs/>
          <w:szCs w:val="21"/>
        </w:rPr>
        <w:t>）非学位课（不少于</w:t>
      </w:r>
      <w:r w:rsidRPr="00002918">
        <w:rPr>
          <w:rFonts w:eastAsiaTheme="minorEastAsia"/>
          <w:bCs/>
          <w:szCs w:val="21"/>
        </w:rPr>
        <w:t>11</w:t>
      </w:r>
      <w:r w:rsidRPr="00002918">
        <w:rPr>
          <w:rFonts w:eastAsiaTheme="minorEastAsia"/>
          <w:bCs/>
          <w:szCs w:val="21"/>
        </w:rPr>
        <w:t>学分）</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C——</w:t>
      </w:r>
      <w:r w:rsidRPr="00002918">
        <w:rPr>
          <w:rFonts w:eastAsiaTheme="minorEastAsia"/>
          <w:bCs/>
          <w:szCs w:val="21"/>
        </w:rPr>
        <w:t>限选课</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lastRenderedPageBreak/>
        <w:t>应含</w:t>
      </w:r>
      <w:r w:rsidRPr="00002918">
        <w:rPr>
          <w:rFonts w:eastAsiaTheme="minorEastAsia"/>
          <w:bCs/>
          <w:szCs w:val="21"/>
        </w:rPr>
        <w:t>1</w:t>
      </w:r>
      <w:r w:rsidRPr="00002918">
        <w:rPr>
          <w:rFonts w:eastAsiaTheme="minorEastAsia"/>
          <w:bCs/>
          <w:szCs w:val="21"/>
        </w:rPr>
        <w:t>门导师自主开设的研究方向前沿课程，须在开课的前一学期报课程计划，由研究生院审核；批准后，可指导学生参加讨论班，算</w:t>
      </w:r>
      <w:r w:rsidRPr="00002918">
        <w:rPr>
          <w:rFonts w:eastAsiaTheme="minorEastAsia"/>
          <w:bCs/>
          <w:szCs w:val="21"/>
        </w:rPr>
        <w:t>1</w:t>
      </w:r>
      <w:r w:rsidRPr="00002918">
        <w:rPr>
          <w:rFonts w:eastAsiaTheme="minorEastAsia"/>
          <w:bCs/>
          <w:szCs w:val="21"/>
        </w:rPr>
        <w:t>个学分。</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D——</w:t>
      </w:r>
      <w:r w:rsidRPr="00002918">
        <w:rPr>
          <w:rFonts w:eastAsiaTheme="minorEastAsia"/>
          <w:bCs/>
          <w:szCs w:val="21"/>
        </w:rPr>
        <w:t>专业选修课</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专业选修课是在学位课以外，为扩大知识面，适应科学技术的发展，根据不同的研究方向，按照硕士研究生培养需要，在本学科和相关学科中开设的各类可供硕士研究生选择学习的课程</w:t>
      </w:r>
      <w:r w:rsidRPr="00002918">
        <w:rPr>
          <w:rFonts w:eastAsiaTheme="minorEastAsia"/>
          <w:szCs w:val="21"/>
        </w:rPr>
        <w:t>。</w:t>
      </w:r>
      <w:r w:rsidRPr="00002918">
        <w:rPr>
          <w:rFonts w:eastAsiaTheme="minorEastAsia"/>
          <w:bCs/>
          <w:szCs w:val="21"/>
        </w:rPr>
        <w:t>各学科应根据本学科特点及发展需要制定本类课程。</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为了扩大硕士研究生的视野，提高其人文素养，硕士生开设人文素养选修课。授课内容主要含国情、省情、校情、军事、经济、艺术、体育、科技、教育、外文政治等。邀请相关领域的专家进行授课。</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选修课程的数量不宜过多，不符合本学科发展方向的少而偏的课程须取消，一般设置课程的数量与开设课程的数量比例为</w:t>
      </w:r>
      <w:r w:rsidRPr="00002918">
        <w:rPr>
          <w:rFonts w:eastAsiaTheme="minorEastAsia"/>
          <w:bCs/>
          <w:szCs w:val="21"/>
        </w:rPr>
        <w:t>2</w:t>
      </w:r>
      <w:r w:rsidRPr="00002918">
        <w:rPr>
          <w:rFonts w:eastAsiaTheme="minorEastAsia"/>
          <w:bCs/>
          <w:szCs w:val="21"/>
        </w:rPr>
        <w:t>：</w:t>
      </w:r>
      <w:r w:rsidRPr="00002918">
        <w:rPr>
          <w:rFonts w:eastAsiaTheme="minorEastAsia"/>
          <w:bCs/>
          <w:szCs w:val="21"/>
        </w:rPr>
        <w:t>1</w:t>
      </w:r>
      <w:r w:rsidRPr="00002918">
        <w:rPr>
          <w:rFonts w:eastAsiaTheme="minorEastAsia"/>
          <w:bCs/>
          <w:szCs w:val="21"/>
        </w:rPr>
        <w:t>。</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w:t>
      </w:r>
      <w:r w:rsidRPr="00002918">
        <w:rPr>
          <w:rFonts w:eastAsiaTheme="minorEastAsia"/>
          <w:bCs/>
          <w:szCs w:val="21"/>
        </w:rPr>
        <w:t>3</w:t>
      </w:r>
      <w:r w:rsidRPr="00002918">
        <w:rPr>
          <w:rFonts w:eastAsiaTheme="minorEastAsia"/>
          <w:bCs/>
          <w:szCs w:val="21"/>
        </w:rPr>
        <w:t>）实践环节（</w:t>
      </w:r>
      <w:r w:rsidRPr="00002918">
        <w:rPr>
          <w:rFonts w:eastAsiaTheme="minorEastAsia"/>
          <w:bCs/>
          <w:szCs w:val="21"/>
        </w:rPr>
        <w:t>4</w:t>
      </w:r>
      <w:r w:rsidRPr="00002918">
        <w:rPr>
          <w:rFonts w:eastAsiaTheme="minorEastAsia"/>
          <w:bCs/>
          <w:szCs w:val="21"/>
        </w:rPr>
        <w:t>学分）</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E——</w:t>
      </w:r>
      <w:r w:rsidRPr="00002918">
        <w:rPr>
          <w:rFonts w:eastAsiaTheme="minorEastAsia"/>
          <w:bCs/>
          <w:szCs w:val="21"/>
        </w:rPr>
        <w:t>实践环节</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bCs/>
          <w:szCs w:val="21"/>
        </w:rPr>
        <w:t>实践环节，应包含学术报告活动和实践活动。</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kern w:val="0"/>
          <w:szCs w:val="21"/>
        </w:rPr>
        <w:t>专业学位硕士研究生的</w:t>
      </w:r>
      <w:r w:rsidRPr="00002918">
        <w:rPr>
          <w:rFonts w:eastAsiaTheme="minorEastAsia"/>
          <w:bCs/>
          <w:szCs w:val="21"/>
        </w:rPr>
        <w:t>课程设置要充分体现专业学位的特点，注重学生专业实践能力的培养，加强案例教学。</w:t>
      </w:r>
    </w:p>
    <w:p w:rsidR="000D3D18" w:rsidRPr="00002918" w:rsidRDefault="000D3D18" w:rsidP="000D3D18">
      <w:pPr>
        <w:widowControl/>
        <w:spacing w:line="300" w:lineRule="auto"/>
        <w:ind w:firstLineChars="200" w:firstLine="420"/>
        <w:jc w:val="left"/>
        <w:rPr>
          <w:rFonts w:eastAsiaTheme="minorEastAsia"/>
          <w:bCs/>
          <w:kern w:val="0"/>
          <w:szCs w:val="21"/>
        </w:rPr>
      </w:pPr>
      <w:r w:rsidRPr="00002918">
        <w:rPr>
          <w:rFonts w:eastAsiaTheme="minorEastAsia"/>
          <w:bCs/>
          <w:kern w:val="0"/>
          <w:szCs w:val="21"/>
        </w:rPr>
        <w:t>如果相关专业教育指导委员会有特殊规定，该专业的课程应依据相关专业教育指导委员会制定的指导性培养方案来设置。</w:t>
      </w:r>
    </w:p>
    <w:p w:rsidR="000D3D18" w:rsidRPr="00002918" w:rsidRDefault="000D3D18" w:rsidP="00B114B8">
      <w:pPr>
        <w:pStyle w:val="3"/>
        <w:ind w:firstLine="482"/>
        <w:rPr>
          <w:rFonts w:ascii="Times New Roman" w:hAnsi="Times New Roman"/>
          <w:b/>
          <w:sz w:val="24"/>
          <w:szCs w:val="24"/>
        </w:rPr>
      </w:pPr>
      <w:r w:rsidRPr="00002918">
        <w:rPr>
          <w:rFonts w:ascii="Times New Roman" w:hAnsi="Times New Roman"/>
          <w:b/>
          <w:sz w:val="24"/>
          <w:szCs w:val="24"/>
        </w:rPr>
        <w:t>五、培养方式与方法</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专业学位硕士研究生的培养实行</w:t>
      </w:r>
      <w:r w:rsidRPr="00002918">
        <w:rPr>
          <w:rFonts w:eastAsiaTheme="minorEastAsia"/>
          <w:bCs/>
          <w:szCs w:val="21"/>
        </w:rPr>
        <w:t>“</w:t>
      </w:r>
      <w:r w:rsidRPr="00002918">
        <w:rPr>
          <w:rFonts w:eastAsiaTheme="minorEastAsia"/>
          <w:bCs/>
          <w:szCs w:val="21"/>
        </w:rPr>
        <w:t>双导师制</w:t>
      </w:r>
      <w:r w:rsidRPr="00002918">
        <w:rPr>
          <w:rFonts w:eastAsiaTheme="minorEastAsia"/>
          <w:bCs/>
          <w:szCs w:val="21"/>
        </w:rPr>
        <w:t>”</w:t>
      </w:r>
      <w:r w:rsidRPr="00002918">
        <w:rPr>
          <w:rFonts w:eastAsiaTheme="minorEastAsia"/>
          <w:bCs/>
          <w:szCs w:val="21"/>
        </w:rPr>
        <w:t>，校内导师和校外导师共同指导。以校内导师指导为主，校外导师参与企业实践类课程、学位论文选题、专业实践和答辩等环节的指导工作。导师应根据培养方案的要求，努力体现</w:t>
      </w:r>
      <w:r w:rsidRPr="00002918">
        <w:rPr>
          <w:rFonts w:eastAsiaTheme="minorEastAsia"/>
          <w:bCs/>
          <w:szCs w:val="21"/>
        </w:rPr>
        <w:t>“</w:t>
      </w:r>
      <w:r w:rsidRPr="00002918">
        <w:rPr>
          <w:rFonts w:eastAsiaTheme="minorEastAsia"/>
          <w:bCs/>
          <w:szCs w:val="21"/>
        </w:rPr>
        <w:t>因材施教</w:t>
      </w:r>
      <w:r w:rsidRPr="00002918">
        <w:rPr>
          <w:rFonts w:eastAsiaTheme="minorEastAsia"/>
          <w:bCs/>
          <w:szCs w:val="21"/>
        </w:rPr>
        <w:t>”</w:t>
      </w:r>
      <w:r w:rsidRPr="00002918">
        <w:rPr>
          <w:rFonts w:eastAsiaTheme="minorEastAsia"/>
          <w:bCs/>
          <w:szCs w:val="21"/>
        </w:rPr>
        <w:t>的原则，从每个研究生的实际情况出发，制订出合理的研究生培养计划，提高学生的实践能力，充分挖掘研究生的潜能。注重研究生的职业素养培养和个性发展，赋予研究生充分的自主学习的时间和空间。</w:t>
      </w:r>
    </w:p>
    <w:p w:rsidR="000D3D18" w:rsidRPr="00002918" w:rsidRDefault="000D3D18" w:rsidP="000D3D18">
      <w:pPr>
        <w:widowControl/>
        <w:spacing w:line="300" w:lineRule="auto"/>
        <w:ind w:firstLineChars="200" w:firstLine="420"/>
        <w:jc w:val="left"/>
        <w:rPr>
          <w:rFonts w:eastAsiaTheme="minorEastAsia"/>
          <w:bCs/>
          <w:szCs w:val="21"/>
        </w:rPr>
      </w:pPr>
      <w:r w:rsidRPr="00002918">
        <w:rPr>
          <w:rFonts w:eastAsiaTheme="minorEastAsia"/>
          <w:bCs/>
          <w:szCs w:val="21"/>
        </w:rPr>
        <w:t>为了培养专业学位硕士研究生的综合能力，使研究生得到更多实践环节的锻炼，研究生除参与科研实践外，在学期间还应参加其他实践环节的训练。</w:t>
      </w:r>
    </w:p>
    <w:p w:rsidR="000D3D18" w:rsidRPr="00002918" w:rsidRDefault="000D3D18" w:rsidP="00B114B8">
      <w:pPr>
        <w:pStyle w:val="3"/>
        <w:ind w:firstLine="482"/>
        <w:rPr>
          <w:rFonts w:ascii="Times New Roman" w:hAnsi="Times New Roman"/>
          <w:b/>
          <w:sz w:val="24"/>
          <w:szCs w:val="24"/>
        </w:rPr>
      </w:pPr>
      <w:r w:rsidRPr="00002918">
        <w:rPr>
          <w:rFonts w:ascii="Times New Roman" w:hAnsi="Times New Roman"/>
          <w:b/>
          <w:sz w:val="24"/>
          <w:szCs w:val="24"/>
        </w:rPr>
        <w:t>六、中期考核</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对二年级硕士研究生在进入学位论文阶段前进行中期考核，时间一般在第三学期初，主要包括思想品德、学习态度、学习成绩和身体状况等内容。中期考核不过者，可延期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0D3D18" w:rsidRPr="00002918" w:rsidRDefault="000D3D18" w:rsidP="00B114B8">
      <w:pPr>
        <w:pStyle w:val="3"/>
        <w:ind w:firstLine="482"/>
        <w:rPr>
          <w:rFonts w:ascii="Times New Roman" w:hAnsi="Times New Roman"/>
          <w:b/>
          <w:sz w:val="24"/>
          <w:szCs w:val="24"/>
        </w:rPr>
      </w:pPr>
      <w:r w:rsidRPr="00002918">
        <w:rPr>
          <w:rFonts w:ascii="Times New Roman" w:hAnsi="Times New Roman"/>
          <w:b/>
          <w:sz w:val="24"/>
          <w:szCs w:val="24"/>
        </w:rPr>
        <w:t>七、学位论文</w:t>
      </w:r>
    </w:p>
    <w:p w:rsidR="000D3D18" w:rsidRPr="00002918" w:rsidRDefault="000D3D18" w:rsidP="000D3D18">
      <w:pPr>
        <w:spacing w:line="300" w:lineRule="auto"/>
        <w:ind w:firstLineChars="200" w:firstLine="420"/>
        <w:rPr>
          <w:rFonts w:eastAsiaTheme="minorEastAsia"/>
          <w:kern w:val="0"/>
          <w:szCs w:val="21"/>
        </w:rPr>
      </w:pPr>
      <w:r w:rsidRPr="00002918">
        <w:rPr>
          <w:rFonts w:eastAsiaTheme="minor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0D3D18" w:rsidRPr="00002918" w:rsidRDefault="000D3D18" w:rsidP="000D3D18">
      <w:pPr>
        <w:widowControl/>
        <w:spacing w:line="300" w:lineRule="auto"/>
        <w:ind w:firstLineChars="200" w:firstLine="420"/>
        <w:jc w:val="left"/>
        <w:rPr>
          <w:rFonts w:eastAsiaTheme="minorEastAsia"/>
          <w:szCs w:val="21"/>
        </w:rPr>
      </w:pPr>
      <w:r w:rsidRPr="00002918">
        <w:rPr>
          <w:rFonts w:eastAsiaTheme="minorEastAsia"/>
          <w:szCs w:val="21"/>
        </w:rPr>
        <w:t>1</w:t>
      </w:r>
      <w:r w:rsidRPr="00002918">
        <w:rPr>
          <w:rFonts w:eastAsiaTheme="minorEastAsia"/>
          <w:szCs w:val="21"/>
        </w:rPr>
        <w:t>、选题要求</w:t>
      </w:r>
    </w:p>
    <w:p w:rsidR="000D3D18" w:rsidRPr="00002918" w:rsidRDefault="000D3D18" w:rsidP="000D3D18">
      <w:pPr>
        <w:widowControl/>
        <w:spacing w:line="300" w:lineRule="auto"/>
        <w:ind w:firstLineChars="200" w:firstLine="420"/>
        <w:jc w:val="left"/>
        <w:rPr>
          <w:rFonts w:eastAsiaTheme="minorEastAsia"/>
          <w:szCs w:val="21"/>
        </w:rPr>
      </w:pPr>
      <w:r w:rsidRPr="00002918">
        <w:rPr>
          <w:rFonts w:eastAsiaTheme="minorEastAsia"/>
          <w:szCs w:val="21"/>
        </w:rPr>
        <w:lastRenderedPageBreak/>
        <w:t>工商管理硕士（</w:t>
      </w:r>
      <w:r w:rsidRPr="00002918">
        <w:rPr>
          <w:rFonts w:eastAsiaTheme="minorEastAsia"/>
          <w:szCs w:val="21"/>
        </w:rPr>
        <w:t>MBA</w:t>
      </w:r>
      <w:r w:rsidRPr="00002918">
        <w:rPr>
          <w:rFonts w:eastAsiaTheme="minorEastAsia"/>
          <w:szCs w:val="21"/>
        </w:rPr>
        <w:t>）学位论文选题应来源于管理实践，要求从企业管理的实际需要中发现问题，提倡问题导向型研究和案例研究。</w:t>
      </w:r>
    </w:p>
    <w:p w:rsidR="000D3D18" w:rsidRPr="00002918" w:rsidRDefault="000D3D18" w:rsidP="000D3D18">
      <w:pPr>
        <w:widowControl/>
        <w:spacing w:line="300" w:lineRule="auto"/>
        <w:ind w:firstLineChars="200" w:firstLine="420"/>
        <w:jc w:val="left"/>
        <w:rPr>
          <w:rFonts w:eastAsiaTheme="minorEastAsia"/>
          <w:szCs w:val="21"/>
        </w:rPr>
      </w:pPr>
      <w:r w:rsidRPr="00002918">
        <w:rPr>
          <w:rFonts w:eastAsiaTheme="minorEastAsia"/>
          <w:szCs w:val="21"/>
        </w:rPr>
        <w:t>MBA</w:t>
      </w:r>
      <w:r w:rsidRPr="00002918">
        <w:rPr>
          <w:rFonts w:eastAsiaTheme="minorEastAsia"/>
          <w:szCs w:val="21"/>
        </w:rPr>
        <w:t>学位论文必须以专业理论为基础，在自己调查研究的基础上紧密结合我国改革与建设、企业管理或原单位的实际需要，在导师组指导下进行。</w:t>
      </w:r>
    </w:p>
    <w:p w:rsidR="000D3D18" w:rsidRPr="00002918" w:rsidRDefault="000D3D18" w:rsidP="000D3D18">
      <w:pPr>
        <w:widowControl/>
        <w:spacing w:line="300" w:lineRule="auto"/>
        <w:ind w:firstLineChars="200" w:firstLine="420"/>
        <w:jc w:val="left"/>
        <w:rPr>
          <w:rFonts w:eastAsiaTheme="minorEastAsia"/>
          <w:szCs w:val="21"/>
        </w:rPr>
      </w:pPr>
      <w:r w:rsidRPr="00002918">
        <w:rPr>
          <w:rFonts w:eastAsiaTheme="minorEastAsia"/>
          <w:szCs w:val="21"/>
        </w:rPr>
        <w:t xml:space="preserve">2. </w:t>
      </w:r>
      <w:r w:rsidRPr="00002918">
        <w:rPr>
          <w:rFonts w:eastAsiaTheme="minorEastAsia"/>
          <w:szCs w:val="21"/>
        </w:rPr>
        <w:t>学位论文形式和规范要求</w:t>
      </w:r>
    </w:p>
    <w:p w:rsidR="000D3D18" w:rsidRPr="00002918" w:rsidRDefault="000D3D18" w:rsidP="000D3D18">
      <w:pPr>
        <w:widowControl/>
        <w:spacing w:line="300" w:lineRule="auto"/>
        <w:ind w:firstLineChars="200" w:firstLine="420"/>
        <w:jc w:val="left"/>
        <w:rPr>
          <w:rFonts w:eastAsiaTheme="minorEastAsia"/>
          <w:szCs w:val="21"/>
        </w:rPr>
      </w:pPr>
      <w:r w:rsidRPr="00002918">
        <w:rPr>
          <w:rFonts w:eastAsiaTheme="minorEastAsia"/>
          <w:szCs w:val="21"/>
        </w:rPr>
        <w:t>工商管理硕士（</w:t>
      </w:r>
      <w:r w:rsidRPr="00002918">
        <w:rPr>
          <w:rFonts w:eastAsiaTheme="minorEastAsia"/>
          <w:szCs w:val="21"/>
        </w:rPr>
        <w:t>MBA</w:t>
      </w:r>
      <w:r w:rsidRPr="00002918">
        <w:rPr>
          <w:rFonts w:eastAsiaTheme="minorEastAsia"/>
          <w:szCs w:val="21"/>
        </w:rPr>
        <w:t>）学位论文工作时间应不少于半年；论文的具体形式可以是专题研究，可以是调查研究报告或企业诊断报告，也可以是企业管理案例及分析等。</w:t>
      </w:r>
    </w:p>
    <w:p w:rsidR="000D3D18" w:rsidRPr="00002918" w:rsidRDefault="000D3D18" w:rsidP="000D3D18">
      <w:pPr>
        <w:widowControl/>
        <w:spacing w:line="300" w:lineRule="auto"/>
        <w:ind w:firstLineChars="200" w:firstLine="420"/>
        <w:jc w:val="left"/>
        <w:rPr>
          <w:rFonts w:eastAsiaTheme="minorEastAsia"/>
          <w:szCs w:val="21"/>
        </w:rPr>
      </w:pPr>
      <w:r w:rsidRPr="00002918">
        <w:rPr>
          <w:rFonts w:eastAsiaTheme="minorEastAsia"/>
          <w:szCs w:val="21"/>
        </w:rPr>
        <w:t xml:space="preserve">3. </w:t>
      </w:r>
      <w:r w:rsidRPr="00002918">
        <w:rPr>
          <w:rFonts w:eastAsiaTheme="minorEastAsia"/>
          <w:szCs w:val="21"/>
        </w:rPr>
        <w:t>学位论文水平要求</w:t>
      </w:r>
    </w:p>
    <w:p w:rsidR="000D3D18" w:rsidRPr="00002918" w:rsidRDefault="000D3D18" w:rsidP="000D3D18">
      <w:pPr>
        <w:widowControl/>
        <w:spacing w:line="300" w:lineRule="auto"/>
        <w:ind w:firstLineChars="200" w:firstLine="420"/>
        <w:jc w:val="left"/>
        <w:rPr>
          <w:rFonts w:eastAsiaTheme="minorEastAsia"/>
          <w:szCs w:val="21"/>
        </w:rPr>
      </w:pPr>
      <w:r w:rsidRPr="00002918">
        <w:rPr>
          <w:rFonts w:eastAsiaTheme="minorEastAsia"/>
          <w:szCs w:val="21"/>
        </w:rPr>
        <w:t>工商管理硕士（</w:t>
      </w:r>
      <w:r w:rsidRPr="00002918">
        <w:rPr>
          <w:rFonts w:eastAsiaTheme="minorEastAsia"/>
          <w:szCs w:val="21"/>
        </w:rPr>
        <w:t>MBA</w:t>
      </w:r>
      <w:r w:rsidRPr="00002918">
        <w:rPr>
          <w:rFonts w:eastAsiaTheme="minorEastAsia"/>
          <w:szCs w:val="21"/>
        </w:rPr>
        <w:t>）学位论文要综合反映学生独立运用所学知识发现问题、分析问题和解决问题的能力以及调查研究和文字表达的能力，要求内容充实，联系实际，观点鲜明，论据充分，结论可靠，写作规范。论文写作要求概念清晰，条理清楚，文字通顺。评价论文水平主要考核综合运用所学理论知识、解决实际问题的能力和水平以及论文的应用价值。</w:t>
      </w:r>
    </w:p>
    <w:p w:rsidR="000D3D18" w:rsidRPr="00002918" w:rsidRDefault="000D3D18" w:rsidP="000D3D18">
      <w:pPr>
        <w:widowControl/>
        <w:spacing w:line="300" w:lineRule="auto"/>
        <w:ind w:firstLineChars="200" w:firstLine="420"/>
        <w:jc w:val="left"/>
        <w:rPr>
          <w:rFonts w:eastAsiaTheme="minorEastAsia"/>
          <w:szCs w:val="21"/>
        </w:rPr>
      </w:pPr>
      <w:r w:rsidRPr="00002918">
        <w:rPr>
          <w:rFonts w:eastAsiaTheme="minorEastAsia"/>
          <w:szCs w:val="21"/>
        </w:rPr>
        <w:t>4</w:t>
      </w:r>
      <w:r w:rsidRPr="00002918">
        <w:rPr>
          <w:rFonts w:eastAsiaTheme="minorEastAsia"/>
          <w:szCs w:val="21"/>
        </w:rPr>
        <w:t>．申请学位</w:t>
      </w:r>
    </w:p>
    <w:p w:rsidR="000D3D18" w:rsidRPr="00002918" w:rsidRDefault="000D3D18" w:rsidP="000D3D18">
      <w:pPr>
        <w:widowControl/>
        <w:spacing w:line="300" w:lineRule="auto"/>
        <w:ind w:firstLineChars="200" w:firstLine="420"/>
        <w:jc w:val="left"/>
        <w:rPr>
          <w:rFonts w:eastAsiaTheme="minorEastAsia"/>
          <w:szCs w:val="21"/>
        </w:rPr>
      </w:pPr>
      <w:r w:rsidRPr="00002918">
        <w:rPr>
          <w:rFonts w:eastAsiaTheme="minorEastAsia"/>
          <w:szCs w:val="21"/>
        </w:rPr>
        <w:t>按《南京信息工程大学授予硕士、博士学位授予工作细则》的具体实施办法进行。</w:t>
      </w:r>
    </w:p>
    <w:p w:rsidR="000D3D18" w:rsidRPr="00002918" w:rsidRDefault="000D3D18" w:rsidP="00B114B8">
      <w:pPr>
        <w:pStyle w:val="3"/>
        <w:ind w:firstLine="482"/>
        <w:rPr>
          <w:rFonts w:ascii="Times New Roman" w:hAnsi="Times New Roman"/>
          <w:b/>
          <w:sz w:val="24"/>
          <w:szCs w:val="24"/>
        </w:rPr>
      </w:pPr>
      <w:r w:rsidRPr="00002918">
        <w:rPr>
          <w:rFonts w:ascii="Times New Roman" w:hAnsi="Times New Roman"/>
          <w:b/>
          <w:sz w:val="24"/>
          <w:szCs w:val="24"/>
        </w:rPr>
        <w:t>八、实践环节</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专业实践活动，属于必修环节，</w:t>
      </w:r>
      <w:r w:rsidRPr="00002918">
        <w:rPr>
          <w:rFonts w:eastAsiaTheme="minorEastAsia"/>
          <w:kern w:val="0"/>
          <w:szCs w:val="21"/>
        </w:rPr>
        <w:t>4</w:t>
      </w:r>
      <w:r w:rsidRPr="00002918">
        <w:rPr>
          <w:rFonts w:eastAsiaTheme="minorEastAsia"/>
          <w:kern w:val="0"/>
          <w:szCs w:val="21"/>
        </w:rPr>
        <w:t>学分。</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Pr="00002918">
        <w:rPr>
          <w:rFonts w:eastAsiaTheme="minorEastAsia"/>
          <w:kern w:val="0"/>
          <w:szCs w:val="21"/>
        </w:rPr>
        <w:t>．专业实践的组织与安排</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专业实践是专业学位研究生培养过程中的重要教学和科研训练环节，是提高研究生创新意识和实践创新能力的重要保证。各培养单位和指导教师必须高度重视专业学位研究生的专业实践工作，主动与企事业单位建立多种形式的实践基地、研究生工作站、创新中心或产学研联合培养基地，推进专业学位研究生培养与用人单位实际需求的紧密联系，积极探索人才培养的供需互动机制，为学生进行专业实践奠定基础。</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专业实践的组织可采取由校内导师结合自身所承担的现场科研课题，安排学生的专业实践环节；或者依托于学校与企事业单位建立的实践基地、研究生工作站、创新中心或产学研联合培养基地，由校外导师负责安排相应的专业实践环节。</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全日制专业学位研究生在学期间必须参加不少于半年的专业实践，一般在完成全部课程学习计划后方可进入专业实践阶段，特殊情况下可申请采取课程学习与专业实践交叉的方式进行。</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研究生应于第二学期期中与导师一起制订并填写《全日制专业学位研究生专业实践计划表》。各培养单位及时汇总表格，于第二学期结束前</w:t>
      </w:r>
      <w:r w:rsidRPr="00002918">
        <w:rPr>
          <w:rFonts w:eastAsiaTheme="minorEastAsia"/>
          <w:kern w:val="0"/>
          <w:szCs w:val="21"/>
        </w:rPr>
        <w:t>2</w:t>
      </w:r>
      <w:r w:rsidRPr="00002918">
        <w:rPr>
          <w:rFonts w:eastAsiaTheme="minorEastAsia"/>
          <w:kern w:val="0"/>
          <w:szCs w:val="21"/>
        </w:rPr>
        <w:t>周将表格报研究生院。</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．专业实践考核</w:t>
      </w:r>
    </w:p>
    <w:p w:rsidR="000D3D18"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t>全日制专业学位研究生专业实践活动应在答辩前完成。专业实践活动结束后，研究生应撰写不少于</w:t>
      </w:r>
      <w:r w:rsidRPr="00002918">
        <w:rPr>
          <w:rFonts w:eastAsiaTheme="minorEastAsia"/>
          <w:kern w:val="0"/>
          <w:szCs w:val="21"/>
        </w:rPr>
        <w:t>5000</w:t>
      </w:r>
      <w:r w:rsidRPr="00002918">
        <w:rPr>
          <w:rFonts w:eastAsiaTheme="minorEastAsia"/>
          <w:kern w:val="0"/>
          <w:szCs w:val="21"/>
        </w:rPr>
        <w:t>字的实践总结报告、案例分析报告、社会调查报告、实习鉴定等，经校内外导师签字认可后交学院研究生教学秘书，由学院组织人员对实践环节效果进行考核，学生必须达到合格才可获得相应学分，不合格者不计学分。</w:t>
      </w:r>
    </w:p>
    <w:p w:rsidR="00811D7E" w:rsidRPr="00002918" w:rsidRDefault="000D3D18" w:rsidP="000D3D18">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全日制专业学位研究生不参加专业实践或专业实践考核未通过，不得申请毕业和学位论文答辩。</w:t>
      </w:r>
    </w:p>
    <w:p w:rsidR="00811D7E" w:rsidRPr="00002918" w:rsidRDefault="00811D7E" w:rsidP="0076362A">
      <w:pPr>
        <w:spacing w:line="300" w:lineRule="auto"/>
        <w:rPr>
          <w:rFonts w:eastAsiaTheme="minorEastAsia"/>
          <w:bCs/>
          <w:szCs w:val="21"/>
        </w:rPr>
      </w:pPr>
    </w:p>
    <w:p w:rsidR="00811D7E" w:rsidRPr="00002918" w:rsidRDefault="00811D7E" w:rsidP="0076362A">
      <w:pPr>
        <w:widowControl/>
        <w:spacing w:line="300" w:lineRule="auto"/>
        <w:jc w:val="left"/>
        <w:rPr>
          <w:rFonts w:eastAsiaTheme="minorEastAsia"/>
          <w:bCs/>
          <w:szCs w:val="21"/>
        </w:rPr>
      </w:pPr>
      <w:r w:rsidRPr="00002918">
        <w:rPr>
          <w:rFonts w:eastAsiaTheme="minorEastAsia"/>
          <w:bCs/>
          <w:szCs w:val="21"/>
        </w:rPr>
        <w:br w:type="page"/>
      </w:r>
    </w:p>
    <w:p w:rsidR="00811D7E" w:rsidRPr="00002918" w:rsidRDefault="00811D7E" w:rsidP="0076362A">
      <w:pPr>
        <w:spacing w:line="300" w:lineRule="auto"/>
        <w:rPr>
          <w:rFonts w:eastAsiaTheme="minorEastAsia"/>
          <w:b/>
          <w:bCs/>
          <w:sz w:val="24"/>
        </w:rPr>
      </w:pPr>
      <w:r w:rsidRPr="00002918">
        <w:rPr>
          <w:rFonts w:eastAsiaTheme="minorEastAsia"/>
          <w:b/>
          <w:bCs/>
          <w:sz w:val="24"/>
        </w:rPr>
        <w:lastRenderedPageBreak/>
        <w:t>附表：</w:t>
      </w:r>
      <w:r w:rsidRPr="00002918">
        <w:rPr>
          <w:rFonts w:eastAsiaTheme="minorEastAsia"/>
          <w:b/>
          <w:bCs/>
          <w:sz w:val="24"/>
          <w:u w:val="single"/>
        </w:rPr>
        <w:t>工商管理</w:t>
      </w:r>
      <w:r w:rsidRPr="00002918">
        <w:rPr>
          <w:rFonts w:eastAsiaTheme="minorEastAsia"/>
          <w:b/>
          <w:bCs/>
          <w:sz w:val="24"/>
        </w:rPr>
        <w:t>全日制专业学位硕士研究生课程设置</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572"/>
        <w:gridCol w:w="850"/>
        <w:gridCol w:w="2552"/>
        <w:gridCol w:w="567"/>
        <w:gridCol w:w="490"/>
        <w:gridCol w:w="518"/>
        <w:gridCol w:w="1037"/>
        <w:gridCol w:w="649"/>
        <w:gridCol w:w="900"/>
      </w:tblGrid>
      <w:tr w:rsidR="00455072" w:rsidRPr="00002918" w:rsidTr="006A4CD9">
        <w:tc>
          <w:tcPr>
            <w:tcW w:w="908" w:type="dxa"/>
            <w:gridSpan w:val="2"/>
            <w:tcMar>
              <w:left w:w="57" w:type="dxa"/>
              <w:right w:w="57" w:type="dxa"/>
            </w:tcMar>
            <w:vAlign w:val="center"/>
          </w:tcPr>
          <w:p w:rsidR="00455072" w:rsidRPr="00002918" w:rsidRDefault="00455072" w:rsidP="00455072">
            <w:pPr>
              <w:adjustRightInd w:val="0"/>
              <w:jc w:val="center"/>
              <w:rPr>
                <w:b/>
                <w:sz w:val="18"/>
                <w:szCs w:val="18"/>
              </w:rPr>
            </w:pPr>
            <w:r w:rsidRPr="00002918">
              <w:rPr>
                <w:b/>
                <w:sz w:val="18"/>
                <w:szCs w:val="18"/>
              </w:rPr>
              <w:t>组别</w:t>
            </w:r>
          </w:p>
        </w:tc>
        <w:tc>
          <w:tcPr>
            <w:tcW w:w="850" w:type="dxa"/>
            <w:tcMar>
              <w:left w:w="57" w:type="dxa"/>
              <w:right w:w="57" w:type="dxa"/>
            </w:tcMar>
            <w:vAlign w:val="center"/>
          </w:tcPr>
          <w:p w:rsidR="00455072" w:rsidRPr="00002918" w:rsidRDefault="00455072" w:rsidP="00455072">
            <w:pPr>
              <w:adjustRightInd w:val="0"/>
              <w:jc w:val="center"/>
              <w:rPr>
                <w:b/>
                <w:sz w:val="18"/>
                <w:szCs w:val="18"/>
              </w:rPr>
            </w:pPr>
            <w:r w:rsidRPr="00002918">
              <w:rPr>
                <w:b/>
                <w:sz w:val="18"/>
                <w:szCs w:val="18"/>
              </w:rPr>
              <w:t>课程编号</w:t>
            </w:r>
          </w:p>
        </w:tc>
        <w:tc>
          <w:tcPr>
            <w:tcW w:w="2552" w:type="dxa"/>
            <w:tcMar>
              <w:left w:w="57" w:type="dxa"/>
              <w:right w:w="57" w:type="dxa"/>
            </w:tcMar>
            <w:vAlign w:val="center"/>
          </w:tcPr>
          <w:p w:rsidR="00455072" w:rsidRPr="00002918" w:rsidRDefault="00455072" w:rsidP="00455072">
            <w:pPr>
              <w:adjustRightInd w:val="0"/>
              <w:ind w:firstLineChars="21" w:firstLine="38"/>
              <w:jc w:val="center"/>
              <w:rPr>
                <w:b/>
                <w:sz w:val="18"/>
                <w:szCs w:val="18"/>
              </w:rPr>
            </w:pPr>
            <w:r w:rsidRPr="00002918">
              <w:rPr>
                <w:b/>
                <w:sz w:val="18"/>
                <w:szCs w:val="18"/>
              </w:rPr>
              <w:t>课程名称</w:t>
            </w:r>
          </w:p>
        </w:tc>
        <w:tc>
          <w:tcPr>
            <w:tcW w:w="567" w:type="dxa"/>
            <w:tcMar>
              <w:left w:w="57" w:type="dxa"/>
              <w:right w:w="57" w:type="dxa"/>
            </w:tcMar>
            <w:vAlign w:val="center"/>
          </w:tcPr>
          <w:p w:rsidR="00455072" w:rsidRPr="00002918" w:rsidRDefault="00455072" w:rsidP="00455072">
            <w:pPr>
              <w:adjustRightInd w:val="0"/>
              <w:jc w:val="center"/>
              <w:rPr>
                <w:b/>
                <w:sz w:val="18"/>
                <w:szCs w:val="18"/>
              </w:rPr>
            </w:pPr>
            <w:r w:rsidRPr="00002918">
              <w:rPr>
                <w:b/>
                <w:sz w:val="18"/>
                <w:szCs w:val="18"/>
              </w:rPr>
              <w:t>学时</w:t>
            </w:r>
          </w:p>
        </w:tc>
        <w:tc>
          <w:tcPr>
            <w:tcW w:w="490" w:type="dxa"/>
            <w:tcMar>
              <w:left w:w="57" w:type="dxa"/>
              <w:right w:w="57" w:type="dxa"/>
            </w:tcMar>
            <w:vAlign w:val="center"/>
          </w:tcPr>
          <w:p w:rsidR="00455072" w:rsidRPr="00002918" w:rsidRDefault="00455072" w:rsidP="00455072">
            <w:pPr>
              <w:adjustRightInd w:val="0"/>
              <w:jc w:val="center"/>
              <w:rPr>
                <w:b/>
                <w:sz w:val="18"/>
                <w:szCs w:val="18"/>
              </w:rPr>
            </w:pPr>
            <w:r w:rsidRPr="00002918">
              <w:rPr>
                <w:b/>
                <w:sz w:val="18"/>
                <w:szCs w:val="18"/>
              </w:rPr>
              <w:t>学分</w:t>
            </w:r>
          </w:p>
        </w:tc>
        <w:tc>
          <w:tcPr>
            <w:tcW w:w="518" w:type="dxa"/>
            <w:tcMar>
              <w:left w:w="57" w:type="dxa"/>
              <w:right w:w="57" w:type="dxa"/>
            </w:tcMar>
            <w:vAlign w:val="center"/>
          </w:tcPr>
          <w:p w:rsidR="00455072" w:rsidRPr="00002918" w:rsidRDefault="00455072" w:rsidP="00455072">
            <w:pPr>
              <w:adjustRightInd w:val="0"/>
              <w:jc w:val="center"/>
              <w:rPr>
                <w:b/>
                <w:sz w:val="18"/>
                <w:szCs w:val="18"/>
              </w:rPr>
            </w:pPr>
            <w:r w:rsidRPr="00002918">
              <w:rPr>
                <w:b/>
                <w:sz w:val="18"/>
                <w:szCs w:val="18"/>
              </w:rPr>
              <w:t>开课学期</w:t>
            </w:r>
          </w:p>
        </w:tc>
        <w:tc>
          <w:tcPr>
            <w:tcW w:w="1037" w:type="dxa"/>
            <w:tcMar>
              <w:left w:w="57" w:type="dxa"/>
              <w:right w:w="57" w:type="dxa"/>
            </w:tcMar>
            <w:vAlign w:val="center"/>
          </w:tcPr>
          <w:p w:rsidR="00455072" w:rsidRPr="00002918" w:rsidRDefault="00455072" w:rsidP="00455072">
            <w:pPr>
              <w:adjustRightInd w:val="0"/>
              <w:jc w:val="center"/>
              <w:rPr>
                <w:b/>
                <w:sz w:val="18"/>
                <w:szCs w:val="18"/>
              </w:rPr>
            </w:pPr>
            <w:r w:rsidRPr="00002918">
              <w:rPr>
                <w:b/>
                <w:sz w:val="18"/>
                <w:szCs w:val="18"/>
              </w:rPr>
              <w:t>授课方式</w:t>
            </w:r>
          </w:p>
        </w:tc>
        <w:tc>
          <w:tcPr>
            <w:tcW w:w="649" w:type="dxa"/>
            <w:tcMar>
              <w:left w:w="57" w:type="dxa"/>
              <w:right w:w="57" w:type="dxa"/>
            </w:tcMar>
            <w:vAlign w:val="center"/>
          </w:tcPr>
          <w:p w:rsidR="00455072" w:rsidRPr="00002918" w:rsidRDefault="00455072" w:rsidP="00455072">
            <w:pPr>
              <w:adjustRightInd w:val="0"/>
              <w:jc w:val="center"/>
              <w:rPr>
                <w:b/>
                <w:sz w:val="18"/>
                <w:szCs w:val="18"/>
              </w:rPr>
            </w:pPr>
            <w:r w:rsidRPr="00002918">
              <w:rPr>
                <w:b/>
                <w:sz w:val="18"/>
                <w:szCs w:val="18"/>
              </w:rPr>
              <w:t>考试方式</w:t>
            </w:r>
          </w:p>
        </w:tc>
        <w:tc>
          <w:tcPr>
            <w:tcW w:w="900" w:type="dxa"/>
            <w:vAlign w:val="center"/>
          </w:tcPr>
          <w:p w:rsidR="00455072" w:rsidRPr="00002918" w:rsidRDefault="00455072" w:rsidP="00455072">
            <w:pPr>
              <w:adjustRightInd w:val="0"/>
              <w:jc w:val="center"/>
              <w:rPr>
                <w:b/>
                <w:sz w:val="18"/>
                <w:szCs w:val="18"/>
              </w:rPr>
            </w:pPr>
            <w:r w:rsidRPr="00002918">
              <w:rPr>
                <w:b/>
                <w:sz w:val="18"/>
                <w:szCs w:val="18"/>
              </w:rPr>
              <w:t>备注</w:t>
            </w:r>
          </w:p>
        </w:tc>
      </w:tr>
      <w:tr w:rsidR="00455072" w:rsidRPr="00002918" w:rsidTr="006A4CD9">
        <w:trPr>
          <w:trHeight w:val="397"/>
        </w:trPr>
        <w:tc>
          <w:tcPr>
            <w:tcW w:w="908" w:type="dxa"/>
            <w:gridSpan w:val="2"/>
            <w:vMerge w:val="restart"/>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A</w:t>
            </w:r>
          </w:p>
        </w:tc>
        <w:tc>
          <w:tcPr>
            <w:tcW w:w="850"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s008001</w:t>
            </w:r>
          </w:p>
        </w:tc>
        <w:tc>
          <w:tcPr>
            <w:tcW w:w="2552" w:type="dxa"/>
            <w:tcMar>
              <w:left w:w="57" w:type="dxa"/>
              <w:right w:w="57" w:type="dxa"/>
            </w:tcMar>
            <w:vAlign w:val="center"/>
          </w:tcPr>
          <w:p w:rsidR="00455072" w:rsidRPr="00002918" w:rsidRDefault="00455072" w:rsidP="006A4CD9">
            <w:pPr>
              <w:widowControl/>
              <w:jc w:val="center"/>
              <w:rPr>
                <w:kern w:val="0"/>
                <w:sz w:val="18"/>
                <w:szCs w:val="18"/>
              </w:rPr>
            </w:pPr>
            <w:r w:rsidRPr="00002918">
              <w:rPr>
                <w:sz w:val="18"/>
                <w:szCs w:val="18"/>
              </w:rPr>
              <w:t>中国特色社会主义理论与实践研究</w:t>
            </w:r>
          </w:p>
        </w:tc>
        <w:tc>
          <w:tcPr>
            <w:tcW w:w="567"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36</w:t>
            </w:r>
          </w:p>
        </w:tc>
        <w:tc>
          <w:tcPr>
            <w:tcW w:w="490"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2</w:t>
            </w:r>
          </w:p>
        </w:tc>
        <w:tc>
          <w:tcPr>
            <w:tcW w:w="518"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1</w:t>
            </w:r>
          </w:p>
        </w:tc>
        <w:tc>
          <w:tcPr>
            <w:tcW w:w="1037"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考试</w:t>
            </w:r>
          </w:p>
        </w:tc>
        <w:tc>
          <w:tcPr>
            <w:tcW w:w="900" w:type="dxa"/>
            <w:vMerge w:val="restart"/>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6</w:t>
            </w:r>
            <w:r w:rsidRPr="00002918">
              <w:rPr>
                <w:kern w:val="0"/>
                <w:sz w:val="18"/>
                <w:szCs w:val="18"/>
              </w:rPr>
              <w:t>学分</w:t>
            </w:r>
          </w:p>
        </w:tc>
      </w:tr>
      <w:tr w:rsidR="00455072" w:rsidRPr="00002918" w:rsidTr="006A4CD9">
        <w:trPr>
          <w:trHeight w:val="397"/>
        </w:trPr>
        <w:tc>
          <w:tcPr>
            <w:tcW w:w="908" w:type="dxa"/>
            <w:gridSpan w:val="2"/>
            <w:vMerge/>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s008003</w:t>
            </w:r>
          </w:p>
        </w:tc>
        <w:tc>
          <w:tcPr>
            <w:tcW w:w="2552"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马克思主义与社会科学方法论</w:t>
            </w:r>
          </w:p>
        </w:tc>
        <w:tc>
          <w:tcPr>
            <w:tcW w:w="567"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18</w:t>
            </w:r>
          </w:p>
        </w:tc>
        <w:tc>
          <w:tcPr>
            <w:tcW w:w="490"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1</w:t>
            </w:r>
          </w:p>
        </w:tc>
        <w:tc>
          <w:tcPr>
            <w:tcW w:w="518"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2</w:t>
            </w:r>
          </w:p>
        </w:tc>
        <w:tc>
          <w:tcPr>
            <w:tcW w:w="1037"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考试</w:t>
            </w:r>
          </w:p>
        </w:tc>
        <w:tc>
          <w:tcPr>
            <w:tcW w:w="900" w:type="dxa"/>
            <w:vMerge/>
            <w:vAlign w:val="center"/>
          </w:tcPr>
          <w:p w:rsidR="00455072" w:rsidRPr="00002918" w:rsidRDefault="00455072" w:rsidP="006A4CD9">
            <w:pPr>
              <w:widowControl/>
              <w:spacing w:line="300" w:lineRule="auto"/>
              <w:jc w:val="center"/>
              <w:rPr>
                <w:kern w:val="0"/>
                <w:sz w:val="18"/>
                <w:szCs w:val="18"/>
              </w:rPr>
            </w:pPr>
          </w:p>
        </w:tc>
      </w:tr>
      <w:tr w:rsidR="00455072" w:rsidRPr="00002918" w:rsidTr="006A4CD9">
        <w:trPr>
          <w:trHeight w:val="397"/>
        </w:trPr>
        <w:tc>
          <w:tcPr>
            <w:tcW w:w="908" w:type="dxa"/>
            <w:gridSpan w:val="2"/>
            <w:vMerge/>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s999031</w:t>
            </w:r>
          </w:p>
        </w:tc>
        <w:tc>
          <w:tcPr>
            <w:tcW w:w="2552" w:type="dxa"/>
            <w:tcMar>
              <w:left w:w="57" w:type="dxa"/>
              <w:right w:w="57" w:type="dxa"/>
            </w:tcMar>
            <w:vAlign w:val="center"/>
          </w:tcPr>
          <w:p w:rsidR="00455072" w:rsidRPr="00002918" w:rsidRDefault="00455072" w:rsidP="006A4CD9">
            <w:pPr>
              <w:widowControl/>
              <w:jc w:val="center"/>
              <w:rPr>
                <w:sz w:val="18"/>
                <w:szCs w:val="18"/>
              </w:rPr>
            </w:pPr>
            <w:r w:rsidRPr="00002918">
              <w:rPr>
                <w:sz w:val="18"/>
                <w:szCs w:val="18"/>
              </w:rPr>
              <w:t>PETS-5</w:t>
            </w:r>
          </w:p>
        </w:tc>
        <w:tc>
          <w:tcPr>
            <w:tcW w:w="567"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32</w:t>
            </w:r>
          </w:p>
        </w:tc>
        <w:tc>
          <w:tcPr>
            <w:tcW w:w="490"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2</w:t>
            </w:r>
          </w:p>
        </w:tc>
        <w:tc>
          <w:tcPr>
            <w:tcW w:w="518"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1</w:t>
            </w:r>
          </w:p>
        </w:tc>
        <w:tc>
          <w:tcPr>
            <w:tcW w:w="1037"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考试</w:t>
            </w:r>
          </w:p>
        </w:tc>
        <w:tc>
          <w:tcPr>
            <w:tcW w:w="900" w:type="dxa"/>
            <w:vMerge/>
            <w:vAlign w:val="center"/>
          </w:tcPr>
          <w:p w:rsidR="00455072" w:rsidRPr="00002918" w:rsidRDefault="00455072" w:rsidP="006A4CD9">
            <w:pPr>
              <w:widowControl/>
              <w:spacing w:line="300" w:lineRule="auto"/>
              <w:jc w:val="center"/>
              <w:rPr>
                <w:kern w:val="0"/>
                <w:sz w:val="18"/>
                <w:szCs w:val="18"/>
              </w:rPr>
            </w:pPr>
          </w:p>
        </w:tc>
      </w:tr>
      <w:tr w:rsidR="00455072" w:rsidRPr="00002918" w:rsidTr="006A4CD9">
        <w:trPr>
          <w:trHeight w:val="397"/>
        </w:trPr>
        <w:tc>
          <w:tcPr>
            <w:tcW w:w="908" w:type="dxa"/>
            <w:gridSpan w:val="2"/>
            <w:vMerge/>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tcMar>
              <w:left w:w="57" w:type="dxa"/>
              <w:right w:w="57" w:type="dxa"/>
            </w:tcMar>
            <w:vAlign w:val="center"/>
          </w:tcPr>
          <w:p w:rsidR="00455072" w:rsidRPr="00002918" w:rsidRDefault="00933715" w:rsidP="006A4CD9">
            <w:pPr>
              <w:widowControl/>
              <w:spacing w:line="300" w:lineRule="auto"/>
              <w:jc w:val="center"/>
              <w:rPr>
                <w:kern w:val="0"/>
                <w:sz w:val="18"/>
                <w:szCs w:val="18"/>
              </w:rPr>
            </w:pPr>
            <w:r w:rsidRPr="00933715">
              <w:rPr>
                <w:kern w:val="0"/>
                <w:sz w:val="18"/>
                <w:szCs w:val="18"/>
              </w:rPr>
              <w:t>s011085</w:t>
            </w:r>
          </w:p>
        </w:tc>
        <w:tc>
          <w:tcPr>
            <w:tcW w:w="2552" w:type="dxa"/>
            <w:tcMar>
              <w:left w:w="57" w:type="dxa"/>
              <w:right w:w="57" w:type="dxa"/>
            </w:tcMar>
            <w:vAlign w:val="center"/>
          </w:tcPr>
          <w:p w:rsidR="00455072" w:rsidRPr="00002918" w:rsidRDefault="00455072" w:rsidP="006A4CD9">
            <w:pPr>
              <w:widowControl/>
              <w:jc w:val="center"/>
              <w:rPr>
                <w:sz w:val="18"/>
                <w:szCs w:val="18"/>
              </w:rPr>
            </w:pPr>
            <w:r w:rsidRPr="00002918">
              <w:rPr>
                <w:sz w:val="18"/>
                <w:szCs w:val="18"/>
              </w:rPr>
              <w:t>科技写作</w:t>
            </w:r>
          </w:p>
        </w:tc>
        <w:tc>
          <w:tcPr>
            <w:tcW w:w="567"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16</w:t>
            </w:r>
          </w:p>
        </w:tc>
        <w:tc>
          <w:tcPr>
            <w:tcW w:w="490"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1</w:t>
            </w:r>
          </w:p>
        </w:tc>
        <w:tc>
          <w:tcPr>
            <w:tcW w:w="518"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1</w:t>
            </w:r>
          </w:p>
        </w:tc>
        <w:tc>
          <w:tcPr>
            <w:tcW w:w="1037"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考试</w:t>
            </w:r>
          </w:p>
        </w:tc>
        <w:tc>
          <w:tcPr>
            <w:tcW w:w="900" w:type="dxa"/>
            <w:vMerge/>
            <w:vAlign w:val="center"/>
          </w:tcPr>
          <w:p w:rsidR="00455072" w:rsidRPr="00002918" w:rsidRDefault="00455072" w:rsidP="006A4CD9">
            <w:pPr>
              <w:widowControl/>
              <w:spacing w:line="300" w:lineRule="auto"/>
              <w:jc w:val="center"/>
              <w:rPr>
                <w:kern w:val="0"/>
                <w:sz w:val="18"/>
                <w:szCs w:val="18"/>
              </w:rPr>
            </w:pPr>
          </w:p>
        </w:tc>
      </w:tr>
      <w:tr w:rsidR="00455072" w:rsidRPr="00002918" w:rsidTr="006A4CD9">
        <w:trPr>
          <w:trHeight w:val="397"/>
        </w:trPr>
        <w:tc>
          <w:tcPr>
            <w:tcW w:w="336" w:type="dxa"/>
            <w:vMerge w:val="restart"/>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p>
          <w:p w:rsidR="00455072" w:rsidRPr="00002918" w:rsidRDefault="00455072" w:rsidP="006A4CD9">
            <w:pPr>
              <w:adjustRightInd w:val="0"/>
              <w:spacing w:line="300" w:lineRule="auto"/>
              <w:jc w:val="center"/>
              <w:rPr>
                <w:sz w:val="18"/>
                <w:szCs w:val="18"/>
              </w:rPr>
            </w:pPr>
          </w:p>
          <w:p w:rsidR="00455072" w:rsidRPr="00002918" w:rsidRDefault="00455072" w:rsidP="006A4CD9">
            <w:pPr>
              <w:adjustRightInd w:val="0"/>
              <w:spacing w:line="300" w:lineRule="auto"/>
              <w:jc w:val="center"/>
              <w:rPr>
                <w:sz w:val="18"/>
                <w:szCs w:val="18"/>
              </w:rPr>
            </w:pPr>
            <w:r w:rsidRPr="00002918">
              <w:rPr>
                <w:sz w:val="18"/>
                <w:szCs w:val="18"/>
              </w:rPr>
              <w:t>B</w:t>
            </w:r>
          </w:p>
          <w:p w:rsidR="00455072" w:rsidRPr="00002918" w:rsidRDefault="00455072" w:rsidP="006A4CD9">
            <w:pPr>
              <w:adjustRightInd w:val="0"/>
              <w:spacing w:line="300" w:lineRule="auto"/>
              <w:jc w:val="center"/>
              <w:rPr>
                <w:sz w:val="18"/>
                <w:szCs w:val="18"/>
              </w:rPr>
            </w:pPr>
          </w:p>
          <w:p w:rsidR="00455072" w:rsidRPr="00002918" w:rsidRDefault="00455072" w:rsidP="006A4CD9">
            <w:pPr>
              <w:adjustRightInd w:val="0"/>
              <w:spacing w:line="300" w:lineRule="auto"/>
              <w:jc w:val="center"/>
              <w:rPr>
                <w:sz w:val="18"/>
                <w:szCs w:val="18"/>
              </w:rPr>
            </w:pPr>
          </w:p>
        </w:tc>
        <w:tc>
          <w:tcPr>
            <w:tcW w:w="572" w:type="dxa"/>
            <w:shd w:val="clear" w:color="auto" w:fill="auto"/>
            <w:tcMar>
              <w:left w:w="57" w:type="dxa"/>
              <w:right w:w="57" w:type="dxa"/>
            </w:tcMar>
            <w:vAlign w:val="center"/>
          </w:tcPr>
          <w:p w:rsidR="00455072" w:rsidRPr="00002918" w:rsidRDefault="00455072" w:rsidP="00455072">
            <w:pPr>
              <w:adjustRightInd w:val="0"/>
              <w:jc w:val="center"/>
              <w:rPr>
                <w:sz w:val="18"/>
                <w:szCs w:val="18"/>
              </w:rPr>
            </w:pPr>
            <w:r w:rsidRPr="00002918">
              <w:rPr>
                <w:sz w:val="18"/>
                <w:szCs w:val="18"/>
              </w:rPr>
              <w:t>基础理论课程</w:t>
            </w:r>
          </w:p>
        </w:tc>
        <w:tc>
          <w:tcPr>
            <w:tcW w:w="850" w:type="dxa"/>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z011001</w:t>
            </w:r>
          </w:p>
        </w:tc>
        <w:tc>
          <w:tcPr>
            <w:tcW w:w="2552"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管理经济学</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48</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3</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考试</w:t>
            </w:r>
          </w:p>
        </w:tc>
        <w:tc>
          <w:tcPr>
            <w:tcW w:w="900" w:type="dxa"/>
            <w:vMerge w:val="restart"/>
            <w:vAlign w:val="center"/>
          </w:tcPr>
          <w:p w:rsidR="00455072" w:rsidRPr="00002918" w:rsidRDefault="00455072" w:rsidP="006A4CD9">
            <w:pPr>
              <w:adjustRightInd w:val="0"/>
              <w:spacing w:line="300" w:lineRule="auto"/>
              <w:jc w:val="center"/>
              <w:rPr>
                <w:sz w:val="18"/>
                <w:szCs w:val="18"/>
              </w:rPr>
            </w:pPr>
            <w:r w:rsidRPr="00002918">
              <w:rPr>
                <w:kern w:val="0"/>
                <w:sz w:val="18"/>
                <w:szCs w:val="18"/>
              </w:rPr>
              <w:t>21</w:t>
            </w:r>
            <w:r w:rsidRPr="00002918">
              <w:rPr>
                <w:kern w:val="0"/>
                <w:sz w:val="18"/>
                <w:szCs w:val="18"/>
              </w:rPr>
              <w:t>学分</w:t>
            </w:r>
          </w:p>
        </w:tc>
      </w:tr>
      <w:tr w:rsidR="00455072" w:rsidRPr="00002918" w:rsidTr="006A4CD9">
        <w:trPr>
          <w:trHeight w:val="397"/>
        </w:trPr>
        <w:tc>
          <w:tcPr>
            <w:tcW w:w="336" w:type="dxa"/>
            <w:vMerge/>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572" w:type="dxa"/>
            <w:vMerge w:val="restart"/>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专业技术课程</w:t>
            </w:r>
          </w:p>
        </w:tc>
        <w:tc>
          <w:tcPr>
            <w:tcW w:w="850" w:type="dxa"/>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z011029</w:t>
            </w:r>
          </w:p>
        </w:tc>
        <w:tc>
          <w:tcPr>
            <w:tcW w:w="2552"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人力资源管理</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32</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2</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考试</w:t>
            </w:r>
          </w:p>
        </w:tc>
        <w:tc>
          <w:tcPr>
            <w:tcW w:w="900" w:type="dxa"/>
            <w:vMerge/>
            <w:vAlign w:val="center"/>
          </w:tcPr>
          <w:p w:rsidR="00455072" w:rsidRPr="00002918" w:rsidRDefault="00455072" w:rsidP="006A4CD9">
            <w:pPr>
              <w:adjustRightInd w:val="0"/>
              <w:spacing w:line="300" w:lineRule="auto"/>
              <w:jc w:val="center"/>
              <w:rPr>
                <w:sz w:val="18"/>
                <w:szCs w:val="18"/>
              </w:rPr>
            </w:pPr>
          </w:p>
        </w:tc>
      </w:tr>
      <w:tr w:rsidR="00455072" w:rsidRPr="00002918" w:rsidTr="006A4CD9">
        <w:trPr>
          <w:trHeight w:val="397"/>
        </w:trPr>
        <w:tc>
          <w:tcPr>
            <w:tcW w:w="336" w:type="dxa"/>
            <w:vMerge/>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572" w:type="dxa"/>
            <w:vMerge/>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z011030</w:t>
            </w:r>
          </w:p>
        </w:tc>
        <w:tc>
          <w:tcPr>
            <w:tcW w:w="2552"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会计学</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32</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2</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考试</w:t>
            </w:r>
          </w:p>
        </w:tc>
        <w:tc>
          <w:tcPr>
            <w:tcW w:w="900" w:type="dxa"/>
            <w:vMerge/>
            <w:vAlign w:val="center"/>
          </w:tcPr>
          <w:p w:rsidR="00455072" w:rsidRPr="00002918" w:rsidRDefault="00455072" w:rsidP="006A4CD9">
            <w:pPr>
              <w:adjustRightInd w:val="0"/>
              <w:spacing w:line="300" w:lineRule="auto"/>
              <w:jc w:val="center"/>
              <w:rPr>
                <w:sz w:val="18"/>
                <w:szCs w:val="18"/>
              </w:rPr>
            </w:pPr>
          </w:p>
        </w:tc>
      </w:tr>
      <w:tr w:rsidR="00455072" w:rsidRPr="00002918" w:rsidTr="006A4CD9">
        <w:trPr>
          <w:trHeight w:val="397"/>
        </w:trPr>
        <w:tc>
          <w:tcPr>
            <w:tcW w:w="336" w:type="dxa"/>
            <w:vMerge/>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572" w:type="dxa"/>
            <w:vMerge/>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s011033</w:t>
            </w:r>
          </w:p>
        </w:tc>
        <w:tc>
          <w:tcPr>
            <w:tcW w:w="2552"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财务管理</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32</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2</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考试</w:t>
            </w:r>
          </w:p>
        </w:tc>
        <w:tc>
          <w:tcPr>
            <w:tcW w:w="900" w:type="dxa"/>
            <w:vMerge/>
            <w:vAlign w:val="center"/>
          </w:tcPr>
          <w:p w:rsidR="00455072" w:rsidRPr="00002918" w:rsidRDefault="00455072" w:rsidP="006A4CD9">
            <w:pPr>
              <w:adjustRightInd w:val="0"/>
              <w:spacing w:line="300" w:lineRule="auto"/>
              <w:jc w:val="center"/>
              <w:rPr>
                <w:sz w:val="18"/>
                <w:szCs w:val="18"/>
              </w:rPr>
            </w:pPr>
          </w:p>
        </w:tc>
      </w:tr>
      <w:tr w:rsidR="00455072" w:rsidRPr="00002918" w:rsidTr="006A4CD9">
        <w:trPr>
          <w:trHeight w:val="397"/>
        </w:trPr>
        <w:tc>
          <w:tcPr>
            <w:tcW w:w="336" w:type="dxa"/>
            <w:vMerge/>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572" w:type="dxa"/>
            <w:vMerge/>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z011031</w:t>
            </w:r>
          </w:p>
        </w:tc>
        <w:tc>
          <w:tcPr>
            <w:tcW w:w="2552"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营销管理</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32</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2</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考试</w:t>
            </w:r>
          </w:p>
        </w:tc>
        <w:tc>
          <w:tcPr>
            <w:tcW w:w="900" w:type="dxa"/>
            <w:vMerge/>
            <w:vAlign w:val="center"/>
          </w:tcPr>
          <w:p w:rsidR="00455072" w:rsidRPr="00002918" w:rsidRDefault="00455072" w:rsidP="006A4CD9">
            <w:pPr>
              <w:adjustRightInd w:val="0"/>
              <w:spacing w:line="300" w:lineRule="auto"/>
              <w:jc w:val="center"/>
              <w:rPr>
                <w:sz w:val="18"/>
                <w:szCs w:val="18"/>
              </w:rPr>
            </w:pPr>
          </w:p>
        </w:tc>
      </w:tr>
      <w:tr w:rsidR="00455072" w:rsidRPr="00002918" w:rsidTr="006A4CD9">
        <w:trPr>
          <w:trHeight w:val="397"/>
        </w:trPr>
        <w:tc>
          <w:tcPr>
            <w:tcW w:w="336" w:type="dxa"/>
            <w:vMerge/>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572" w:type="dxa"/>
            <w:vMerge/>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color w:val="144263"/>
                <w:sz w:val="18"/>
                <w:szCs w:val="18"/>
              </w:rPr>
              <w:t>s011018</w:t>
            </w:r>
          </w:p>
        </w:tc>
        <w:tc>
          <w:tcPr>
            <w:tcW w:w="2552"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组织行为学</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32</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2</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考试</w:t>
            </w:r>
          </w:p>
        </w:tc>
        <w:tc>
          <w:tcPr>
            <w:tcW w:w="900" w:type="dxa"/>
            <w:vMerge/>
            <w:vAlign w:val="center"/>
          </w:tcPr>
          <w:p w:rsidR="00455072" w:rsidRPr="00002918" w:rsidRDefault="00455072" w:rsidP="006A4CD9">
            <w:pPr>
              <w:adjustRightInd w:val="0"/>
              <w:spacing w:line="300" w:lineRule="auto"/>
              <w:jc w:val="center"/>
              <w:rPr>
                <w:sz w:val="18"/>
                <w:szCs w:val="18"/>
              </w:rPr>
            </w:pPr>
          </w:p>
        </w:tc>
      </w:tr>
      <w:tr w:rsidR="00455072" w:rsidRPr="00002918" w:rsidTr="006A4CD9">
        <w:trPr>
          <w:trHeight w:val="397"/>
        </w:trPr>
        <w:tc>
          <w:tcPr>
            <w:tcW w:w="336" w:type="dxa"/>
            <w:vMerge/>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572" w:type="dxa"/>
            <w:vMerge/>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z011032</w:t>
            </w:r>
          </w:p>
        </w:tc>
        <w:tc>
          <w:tcPr>
            <w:tcW w:w="2552"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管理学研究方法</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32</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2</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考试</w:t>
            </w:r>
          </w:p>
        </w:tc>
        <w:tc>
          <w:tcPr>
            <w:tcW w:w="900" w:type="dxa"/>
            <w:vMerge/>
            <w:vAlign w:val="center"/>
          </w:tcPr>
          <w:p w:rsidR="00455072" w:rsidRPr="00002918" w:rsidRDefault="00455072" w:rsidP="006A4CD9">
            <w:pPr>
              <w:adjustRightInd w:val="0"/>
              <w:spacing w:line="300" w:lineRule="auto"/>
              <w:jc w:val="center"/>
              <w:rPr>
                <w:sz w:val="18"/>
                <w:szCs w:val="18"/>
              </w:rPr>
            </w:pPr>
          </w:p>
        </w:tc>
      </w:tr>
      <w:tr w:rsidR="00455072" w:rsidRPr="00002918" w:rsidTr="006A4CD9">
        <w:trPr>
          <w:trHeight w:val="397"/>
        </w:trPr>
        <w:tc>
          <w:tcPr>
            <w:tcW w:w="336" w:type="dxa"/>
            <w:vMerge/>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572" w:type="dxa"/>
            <w:vMerge/>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z011033</w:t>
            </w:r>
          </w:p>
        </w:tc>
        <w:tc>
          <w:tcPr>
            <w:tcW w:w="2552"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管理信息系统</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32</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2</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考试</w:t>
            </w:r>
          </w:p>
        </w:tc>
        <w:tc>
          <w:tcPr>
            <w:tcW w:w="900" w:type="dxa"/>
            <w:vMerge/>
            <w:vAlign w:val="center"/>
          </w:tcPr>
          <w:p w:rsidR="00455072" w:rsidRPr="00002918" w:rsidRDefault="00455072" w:rsidP="006A4CD9">
            <w:pPr>
              <w:adjustRightInd w:val="0"/>
              <w:spacing w:line="300" w:lineRule="auto"/>
              <w:jc w:val="center"/>
              <w:rPr>
                <w:sz w:val="18"/>
                <w:szCs w:val="18"/>
              </w:rPr>
            </w:pPr>
          </w:p>
        </w:tc>
      </w:tr>
      <w:tr w:rsidR="00455072" w:rsidRPr="00002918" w:rsidTr="006A4CD9">
        <w:trPr>
          <w:trHeight w:val="397"/>
        </w:trPr>
        <w:tc>
          <w:tcPr>
            <w:tcW w:w="336" w:type="dxa"/>
            <w:vMerge/>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572" w:type="dxa"/>
            <w:vMerge/>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z011034</w:t>
            </w:r>
          </w:p>
        </w:tc>
        <w:tc>
          <w:tcPr>
            <w:tcW w:w="2552"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战略管理</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32</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2</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考试</w:t>
            </w:r>
          </w:p>
        </w:tc>
        <w:tc>
          <w:tcPr>
            <w:tcW w:w="900" w:type="dxa"/>
            <w:vMerge/>
            <w:vAlign w:val="center"/>
          </w:tcPr>
          <w:p w:rsidR="00455072" w:rsidRPr="00002918" w:rsidRDefault="00455072" w:rsidP="006A4CD9">
            <w:pPr>
              <w:adjustRightInd w:val="0"/>
              <w:spacing w:line="300" w:lineRule="auto"/>
              <w:jc w:val="center"/>
              <w:rPr>
                <w:sz w:val="18"/>
                <w:szCs w:val="18"/>
              </w:rPr>
            </w:pPr>
          </w:p>
        </w:tc>
      </w:tr>
      <w:tr w:rsidR="00455072" w:rsidRPr="00002918" w:rsidTr="006A4CD9">
        <w:trPr>
          <w:trHeight w:val="397"/>
        </w:trPr>
        <w:tc>
          <w:tcPr>
            <w:tcW w:w="336" w:type="dxa"/>
            <w:vMerge/>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572" w:type="dxa"/>
            <w:shd w:val="clear" w:color="auto" w:fill="auto"/>
            <w:tcMar>
              <w:left w:w="57" w:type="dxa"/>
              <w:right w:w="57" w:type="dxa"/>
            </w:tcMar>
            <w:vAlign w:val="center"/>
          </w:tcPr>
          <w:p w:rsidR="00455072" w:rsidRPr="00002918" w:rsidRDefault="00455072" w:rsidP="00455072">
            <w:pPr>
              <w:adjustRightInd w:val="0"/>
              <w:jc w:val="center"/>
              <w:rPr>
                <w:sz w:val="18"/>
                <w:szCs w:val="18"/>
              </w:rPr>
            </w:pPr>
            <w:r w:rsidRPr="00002918">
              <w:rPr>
                <w:sz w:val="18"/>
                <w:szCs w:val="18"/>
              </w:rPr>
              <w:t>实践教学系列课程</w:t>
            </w:r>
          </w:p>
        </w:tc>
        <w:tc>
          <w:tcPr>
            <w:tcW w:w="850" w:type="dxa"/>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z011035</w:t>
            </w:r>
          </w:p>
        </w:tc>
        <w:tc>
          <w:tcPr>
            <w:tcW w:w="2552" w:type="dxa"/>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案例研究与开发活动</w:t>
            </w:r>
          </w:p>
        </w:tc>
        <w:tc>
          <w:tcPr>
            <w:tcW w:w="567" w:type="dxa"/>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32</w:t>
            </w:r>
          </w:p>
        </w:tc>
        <w:tc>
          <w:tcPr>
            <w:tcW w:w="490" w:type="dxa"/>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2</w:t>
            </w:r>
          </w:p>
        </w:tc>
        <w:tc>
          <w:tcPr>
            <w:tcW w:w="518" w:type="dxa"/>
            <w:shd w:val="clear" w:color="auto" w:fill="auto"/>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考查</w:t>
            </w:r>
          </w:p>
        </w:tc>
        <w:tc>
          <w:tcPr>
            <w:tcW w:w="900" w:type="dxa"/>
            <w:vMerge/>
            <w:vAlign w:val="center"/>
          </w:tcPr>
          <w:p w:rsidR="00455072" w:rsidRPr="00002918" w:rsidRDefault="00455072" w:rsidP="006A4CD9">
            <w:pPr>
              <w:adjustRightInd w:val="0"/>
              <w:spacing w:line="300" w:lineRule="auto"/>
              <w:jc w:val="center"/>
              <w:rPr>
                <w:sz w:val="18"/>
                <w:szCs w:val="18"/>
              </w:rPr>
            </w:pPr>
          </w:p>
        </w:tc>
      </w:tr>
      <w:tr w:rsidR="00455072" w:rsidRPr="00002918" w:rsidTr="006A4CD9">
        <w:trPr>
          <w:trHeight w:val="397"/>
        </w:trPr>
        <w:tc>
          <w:tcPr>
            <w:tcW w:w="908" w:type="dxa"/>
            <w:gridSpan w:val="2"/>
            <w:vMerge w:val="restart"/>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C</w:t>
            </w:r>
          </w:p>
        </w:tc>
        <w:tc>
          <w:tcPr>
            <w:tcW w:w="85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s011069</w:t>
            </w:r>
          </w:p>
        </w:tc>
        <w:tc>
          <w:tcPr>
            <w:tcW w:w="2552" w:type="dxa"/>
            <w:tcMar>
              <w:left w:w="57" w:type="dxa"/>
              <w:right w:w="57" w:type="dxa"/>
            </w:tcMar>
            <w:vAlign w:val="center"/>
          </w:tcPr>
          <w:p w:rsidR="00455072" w:rsidRPr="00002918" w:rsidRDefault="00455072" w:rsidP="006A4CD9">
            <w:pPr>
              <w:spacing w:line="300" w:lineRule="auto"/>
              <w:jc w:val="center"/>
              <w:rPr>
                <w:sz w:val="18"/>
                <w:szCs w:val="18"/>
              </w:rPr>
            </w:pPr>
            <w:r w:rsidRPr="00002918">
              <w:rPr>
                <w:sz w:val="18"/>
                <w:szCs w:val="18"/>
              </w:rPr>
              <w:t>导师自主设置课程</w:t>
            </w:r>
          </w:p>
        </w:tc>
        <w:tc>
          <w:tcPr>
            <w:tcW w:w="567" w:type="dxa"/>
            <w:tcMar>
              <w:left w:w="57" w:type="dxa"/>
              <w:right w:w="57" w:type="dxa"/>
            </w:tcMar>
            <w:vAlign w:val="center"/>
          </w:tcPr>
          <w:p w:rsidR="00455072" w:rsidRPr="00002918" w:rsidRDefault="00455072" w:rsidP="006A4CD9">
            <w:pPr>
              <w:spacing w:line="300" w:lineRule="auto"/>
              <w:jc w:val="center"/>
              <w:rPr>
                <w:sz w:val="18"/>
                <w:szCs w:val="18"/>
              </w:rPr>
            </w:pPr>
            <w:r w:rsidRPr="00002918">
              <w:rPr>
                <w:sz w:val="18"/>
                <w:szCs w:val="18"/>
              </w:rPr>
              <w:t>16</w:t>
            </w:r>
          </w:p>
        </w:tc>
        <w:tc>
          <w:tcPr>
            <w:tcW w:w="490" w:type="dxa"/>
            <w:tcMar>
              <w:left w:w="57" w:type="dxa"/>
              <w:right w:w="57" w:type="dxa"/>
            </w:tcMar>
            <w:vAlign w:val="center"/>
          </w:tcPr>
          <w:p w:rsidR="00455072" w:rsidRPr="00002918" w:rsidRDefault="00455072" w:rsidP="006A4CD9">
            <w:pPr>
              <w:spacing w:line="300" w:lineRule="auto"/>
              <w:jc w:val="center"/>
              <w:rPr>
                <w:sz w:val="18"/>
                <w:szCs w:val="18"/>
              </w:rPr>
            </w:pPr>
            <w:r w:rsidRPr="00002918">
              <w:rPr>
                <w:sz w:val="18"/>
                <w:szCs w:val="18"/>
              </w:rPr>
              <w:t>1</w:t>
            </w:r>
          </w:p>
        </w:tc>
        <w:tc>
          <w:tcPr>
            <w:tcW w:w="518"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2</w:t>
            </w:r>
          </w:p>
        </w:tc>
        <w:tc>
          <w:tcPr>
            <w:tcW w:w="1037"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p>
        </w:tc>
        <w:tc>
          <w:tcPr>
            <w:tcW w:w="649"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考查</w:t>
            </w:r>
          </w:p>
        </w:tc>
        <w:tc>
          <w:tcPr>
            <w:tcW w:w="900" w:type="dxa"/>
            <w:vMerge w:val="restart"/>
            <w:vAlign w:val="center"/>
          </w:tcPr>
          <w:p w:rsidR="00455072" w:rsidRPr="00002918" w:rsidRDefault="00455072" w:rsidP="006A4CD9">
            <w:pPr>
              <w:adjustRightInd w:val="0"/>
              <w:spacing w:line="300" w:lineRule="auto"/>
              <w:jc w:val="center"/>
              <w:rPr>
                <w:sz w:val="18"/>
                <w:szCs w:val="18"/>
              </w:rPr>
            </w:pPr>
            <w:r w:rsidRPr="00002918">
              <w:rPr>
                <w:sz w:val="18"/>
                <w:szCs w:val="18"/>
              </w:rPr>
              <w:t>2</w:t>
            </w:r>
            <w:r w:rsidRPr="00002918">
              <w:rPr>
                <w:sz w:val="18"/>
                <w:szCs w:val="18"/>
              </w:rPr>
              <w:t>学分</w:t>
            </w:r>
          </w:p>
        </w:tc>
      </w:tr>
      <w:tr w:rsidR="00455072" w:rsidRPr="00002918" w:rsidTr="006A4CD9">
        <w:trPr>
          <w:trHeight w:val="397"/>
        </w:trPr>
        <w:tc>
          <w:tcPr>
            <w:tcW w:w="908" w:type="dxa"/>
            <w:gridSpan w:val="2"/>
            <w:vMerge/>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s999033</w:t>
            </w:r>
          </w:p>
        </w:tc>
        <w:tc>
          <w:tcPr>
            <w:tcW w:w="2552" w:type="dxa"/>
            <w:tcMar>
              <w:left w:w="57" w:type="dxa"/>
              <w:right w:w="57" w:type="dxa"/>
            </w:tcMar>
            <w:vAlign w:val="center"/>
          </w:tcPr>
          <w:p w:rsidR="00455072" w:rsidRPr="00002918" w:rsidRDefault="00455072" w:rsidP="006A4CD9">
            <w:pPr>
              <w:spacing w:line="300" w:lineRule="auto"/>
              <w:jc w:val="center"/>
              <w:rPr>
                <w:sz w:val="18"/>
                <w:szCs w:val="18"/>
              </w:rPr>
            </w:pPr>
            <w:r w:rsidRPr="00002918">
              <w:rPr>
                <w:sz w:val="18"/>
                <w:szCs w:val="18"/>
              </w:rPr>
              <w:t>人文素养选修课</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16</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1</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考查</w:t>
            </w:r>
          </w:p>
        </w:tc>
        <w:tc>
          <w:tcPr>
            <w:tcW w:w="900" w:type="dxa"/>
            <w:vMerge/>
            <w:vAlign w:val="center"/>
          </w:tcPr>
          <w:p w:rsidR="00455072" w:rsidRPr="00002918" w:rsidRDefault="00455072" w:rsidP="006A4CD9">
            <w:pPr>
              <w:adjustRightInd w:val="0"/>
              <w:spacing w:line="300" w:lineRule="auto"/>
              <w:jc w:val="center"/>
              <w:rPr>
                <w:sz w:val="18"/>
                <w:szCs w:val="18"/>
              </w:rPr>
            </w:pPr>
          </w:p>
        </w:tc>
      </w:tr>
      <w:tr w:rsidR="00455072" w:rsidRPr="00002918" w:rsidTr="006A4CD9">
        <w:trPr>
          <w:trHeight w:val="397"/>
        </w:trPr>
        <w:tc>
          <w:tcPr>
            <w:tcW w:w="908" w:type="dxa"/>
            <w:gridSpan w:val="2"/>
            <w:vMerge w:val="restart"/>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D</w:t>
            </w:r>
          </w:p>
          <w:p w:rsidR="00455072" w:rsidRPr="00002918" w:rsidRDefault="00455072" w:rsidP="006A4CD9">
            <w:pPr>
              <w:adjustRightInd w:val="0"/>
              <w:spacing w:line="300" w:lineRule="auto"/>
              <w:jc w:val="center"/>
              <w:rPr>
                <w:sz w:val="18"/>
                <w:szCs w:val="18"/>
              </w:rPr>
            </w:pPr>
          </w:p>
        </w:tc>
        <w:tc>
          <w:tcPr>
            <w:tcW w:w="850" w:type="dxa"/>
            <w:tcMar>
              <w:left w:w="57" w:type="dxa"/>
              <w:right w:w="57" w:type="dxa"/>
            </w:tcMar>
            <w:vAlign w:val="center"/>
          </w:tcPr>
          <w:p w:rsidR="00455072" w:rsidRPr="00002918" w:rsidRDefault="00455072" w:rsidP="006A4CD9">
            <w:pPr>
              <w:widowControl/>
              <w:adjustRightInd w:val="0"/>
              <w:spacing w:line="300" w:lineRule="auto"/>
              <w:jc w:val="center"/>
              <w:rPr>
                <w:kern w:val="0"/>
                <w:sz w:val="18"/>
                <w:szCs w:val="18"/>
              </w:rPr>
            </w:pPr>
            <w:r w:rsidRPr="00002918">
              <w:rPr>
                <w:kern w:val="0"/>
                <w:sz w:val="18"/>
                <w:szCs w:val="18"/>
              </w:rPr>
              <w:t>z011036</w:t>
            </w:r>
          </w:p>
        </w:tc>
        <w:tc>
          <w:tcPr>
            <w:tcW w:w="2552"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大数据与商务智能</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32</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考查</w:t>
            </w:r>
          </w:p>
        </w:tc>
        <w:tc>
          <w:tcPr>
            <w:tcW w:w="900" w:type="dxa"/>
            <w:vMerge w:val="restart"/>
            <w:vAlign w:val="center"/>
          </w:tcPr>
          <w:p w:rsidR="00455072" w:rsidRPr="00002918" w:rsidRDefault="00455072" w:rsidP="006A4CD9">
            <w:pPr>
              <w:adjustRightInd w:val="0"/>
              <w:spacing w:line="300" w:lineRule="auto"/>
              <w:jc w:val="center"/>
              <w:rPr>
                <w:sz w:val="18"/>
                <w:szCs w:val="18"/>
              </w:rPr>
            </w:pPr>
            <w:r w:rsidRPr="00002918">
              <w:rPr>
                <w:sz w:val="18"/>
                <w:szCs w:val="18"/>
              </w:rPr>
              <w:t>至少选修</w:t>
            </w:r>
            <w:r w:rsidRPr="00002918">
              <w:rPr>
                <w:sz w:val="18"/>
                <w:szCs w:val="18"/>
              </w:rPr>
              <w:t>10</w:t>
            </w:r>
            <w:r w:rsidRPr="00002918">
              <w:rPr>
                <w:sz w:val="18"/>
                <w:szCs w:val="18"/>
              </w:rPr>
              <w:t>学分</w:t>
            </w:r>
          </w:p>
        </w:tc>
      </w:tr>
      <w:tr w:rsidR="00455072" w:rsidRPr="00002918" w:rsidTr="006A4CD9">
        <w:trPr>
          <w:trHeight w:val="397"/>
        </w:trPr>
        <w:tc>
          <w:tcPr>
            <w:tcW w:w="908" w:type="dxa"/>
            <w:gridSpan w:val="2"/>
            <w:vMerge/>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z011037</w:t>
            </w:r>
          </w:p>
        </w:tc>
        <w:tc>
          <w:tcPr>
            <w:tcW w:w="2552"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创业管理</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32</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考查</w:t>
            </w:r>
          </w:p>
        </w:tc>
        <w:tc>
          <w:tcPr>
            <w:tcW w:w="900" w:type="dxa"/>
            <w:vMerge/>
            <w:vAlign w:val="center"/>
          </w:tcPr>
          <w:p w:rsidR="00455072" w:rsidRPr="00002918" w:rsidRDefault="00455072" w:rsidP="006A4CD9">
            <w:pPr>
              <w:adjustRightInd w:val="0"/>
              <w:spacing w:line="300" w:lineRule="auto"/>
              <w:jc w:val="center"/>
              <w:rPr>
                <w:sz w:val="18"/>
                <w:szCs w:val="18"/>
              </w:rPr>
            </w:pPr>
          </w:p>
        </w:tc>
      </w:tr>
      <w:tr w:rsidR="00455072" w:rsidRPr="00002918" w:rsidTr="006A4CD9">
        <w:trPr>
          <w:trHeight w:val="397"/>
        </w:trPr>
        <w:tc>
          <w:tcPr>
            <w:tcW w:w="908" w:type="dxa"/>
            <w:gridSpan w:val="2"/>
            <w:vMerge/>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tcMar>
              <w:left w:w="57" w:type="dxa"/>
              <w:right w:w="57" w:type="dxa"/>
            </w:tcMar>
            <w:vAlign w:val="center"/>
          </w:tcPr>
          <w:p w:rsidR="00455072" w:rsidRPr="00002918" w:rsidRDefault="00455072" w:rsidP="006A4CD9">
            <w:pPr>
              <w:widowControl/>
              <w:adjustRightInd w:val="0"/>
              <w:spacing w:line="300" w:lineRule="auto"/>
              <w:jc w:val="center"/>
              <w:rPr>
                <w:kern w:val="0"/>
                <w:sz w:val="18"/>
                <w:szCs w:val="18"/>
              </w:rPr>
            </w:pPr>
            <w:r w:rsidRPr="00002918">
              <w:rPr>
                <w:color w:val="144263"/>
                <w:sz w:val="18"/>
                <w:szCs w:val="18"/>
              </w:rPr>
              <w:t>z011007</w:t>
            </w:r>
          </w:p>
        </w:tc>
        <w:tc>
          <w:tcPr>
            <w:tcW w:w="2552"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金融市场与金融工具</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32</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考查</w:t>
            </w:r>
          </w:p>
        </w:tc>
        <w:tc>
          <w:tcPr>
            <w:tcW w:w="900" w:type="dxa"/>
            <w:vMerge/>
            <w:vAlign w:val="center"/>
          </w:tcPr>
          <w:p w:rsidR="00455072" w:rsidRPr="00002918" w:rsidRDefault="00455072" w:rsidP="006A4CD9">
            <w:pPr>
              <w:adjustRightInd w:val="0"/>
              <w:spacing w:line="300" w:lineRule="auto"/>
              <w:jc w:val="center"/>
              <w:rPr>
                <w:sz w:val="18"/>
                <w:szCs w:val="18"/>
              </w:rPr>
            </w:pPr>
          </w:p>
        </w:tc>
      </w:tr>
      <w:tr w:rsidR="00455072" w:rsidRPr="00002918" w:rsidTr="006A4CD9">
        <w:trPr>
          <w:trHeight w:val="397"/>
        </w:trPr>
        <w:tc>
          <w:tcPr>
            <w:tcW w:w="908" w:type="dxa"/>
            <w:gridSpan w:val="2"/>
            <w:vMerge/>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z011038</w:t>
            </w:r>
          </w:p>
        </w:tc>
        <w:tc>
          <w:tcPr>
            <w:tcW w:w="2552"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管理沟通</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32</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考查</w:t>
            </w:r>
          </w:p>
        </w:tc>
        <w:tc>
          <w:tcPr>
            <w:tcW w:w="900" w:type="dxa"/>
            <w:vMerge/>
            <w:vAlign w:val="center"/>
          </w:tcPr>
          <w:p w:rsidR="00455072" w:rsidRPr="00002918" w:rsidRDefault="00455072" w:rsidP="006A4CD9">
            <w:pPr>
              <w:adjustRightInd w:val="0"/>
              <w:spacing w:line="300" w:lineRule="auto"/>
              <w:jc w:val="center"/>
              <w:rPr>
                <w:sz w:val="18"/>
                <w:szCs w:val="18"/>
              </w:rPr>
            </w:pPr>
          </w:p>
        </w:tc>
      </w:tr>
      <w:tr w:rsidR="00455072" w:rsidRPr="00002918" w:rsidTr="006A4CD9">
        <w:trPr>
          <w:trHeight w:val="397"/>
        </w:trPr>
        <w:tc>
          <w:tcPr>
            <w:tcW w:w="908" w:type="dxa"/>
            <w:gridSpan w:val="2"/>
            <w:vMerge/>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z011039</w:t>
            </w:r>
          </w:p>
        </w:tc>
        <w:tc>
          <w:tcPr>
            <w:tcW w:w="2552"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商务谈判</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32</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考查</w:t>
            </w:r>
          </w:p>
        </w:tc>
        <w:tc>
          <w:tcPr>
            <w:tcW w:w="900" w:type="dxa"/>
            <w:vMerge/>
            <w:vAlign w:val="center"/>
          </w:tcPr>
          <w:p w:rsidR="00455072" w:rsidRPr="00002918" w:rsidRDefault="00455072" w:rsidP="006A4CD9">
            <w:pPr>
              <w:adjustRightInd w:val="0"/>
              <w:spacing w:line="300" w:lineRule="auto"/>
              <w:jc w:val="center"/>
              <w:rPr>
                <w:sz w:val="18"/>
                <w:szCs w:val="18"/>
              </w:rPr>
            </w:pPr>
          </w:p>
        </w:tc>
      </w:tr>
      <w:tr w:rsidR="00455072" w:rsidRPr="00002918" w:rsidTr="006A4CD9">
        <w:trPr>
          <w:trHeight w:val="397"/>
        </w:trPr>
        <w:tc>
          <w:tcPr>
            <w:tcW w:w="908" w:type="dxa"/>
            <w:gridSpan w:val="2"/>
            <w:vMerge/>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color w:val="144263"/>
                <w:sz w:val="18"/>
                <w:szCs w:val="18"/>
              </w:rPr>
              <w:t>z011009</w:t>
            </w:r>
          </w:p>
        </w:tc>
        <w:tc>
          <w:tcPr>
            <w:tcW w:w="2552"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财务报告分析</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32</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考查</w:t>
            </w:r>
          </w:p>
        </w:tc>
        <w:tc>
          <w:tcPr>
            <w:tcW w:w="900" w:type="dxa"/>
            <w:vMerge/>
            <w:vAlign w:val="center"/>
          </w:tcPr>
          <w:p w:rsidR="00455072" w:rsidRPr="00002918" w:rsidRDefault="00455072" w:rsidP="006A4CD9">
            <w:pPr>
              <w:adjustRightInd w:val="0"/>
              <w:spacing w:line="300" w:lineRule="auto"/>
              <w:jc w:val="center"/>
              <w:rPr>
                <w:sz w:val="18"/>
                <w:szCs w:val="18"/>
              </w:rPr>
            </w:pPr>
          </w:p>
        </w:tc>
      </w:tr>
      <w:tr w:rsidR="00455072" w:rsidRPr="00002918" w:rsidTr="006A4CD9">
        <w:trPr>
          <w:trHeight w:val="397"/>
        </w:trPr>
        <w:tc>
          <w:tcPr>
            <w:tcW w:w="908" w:type="dxa"/>
            <w:gridSpan w:val="2"/>
            <w:vMerge/>
            <w:tcMar>
              <w:left w:w="57" w:type="dxa"/>
              <w:right w:w="57" w:type="dxa"/>
            </w:tcMar>
            <w:vAlign w:val="center"/>
          </w:tcPr>
          <w:p w:rsidR="00455072" w:rsidRPr="00002918" w:rsidRDefault="00455072" w:rsidP="006A4CD9">
            <w:pPr>
              <w:adjustRightInd w:val="0"/>
              <w:spacing w:line="300" w:lineRule="auto"/>
              <w:jc w:val="center"/>
              <w:rPr>
                <w:sz w:val="18"/>
                <w:szCs w:val="18"/>
              </w:rPr>
            </w:pPr>
          </w:p>
        </w:tc>
        <w:tc>
          <w:tcPr>
            <w:tcW w:w="85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z011040</w:t>
            </w:r>
          </w:p>
        </w:tc>
        <w:tc>
          <w:tcPr>
            <w:tcW w:w="2552"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风险管理与企业内部控制</w:t>
            </w:r>
          </w:p>
        </w:tc>
        <w:tc>
          <w:tcPr>
            <w:tcW w:w="56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32</w:t>
            </w:r>
          </w:p>
        </w:tc>
        <w:tc>
          <w:tcPr>
            <w:tcW w:w="49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kern w:val="0"/>
                <w:sz w:val="18"/>
                <w:szCs w:val="18"/>
              </w:rPr>
              <w:t>考查</w:t>
            </w:r>
          </w:p>
        </w:tc>
        <w:tc>
          <w:tcPr>
            <w:tcW w:w="900" w:type="dxa"/>
            <w:vMerge/>
            <w:vAlign w:val="center"/>
          </w:tcPr>
          <w:p w:rsidR="00455072" w:rsidRPr="00002918" w:rsidRDefault="00455072" w:rsidP="006A4CD9">
            <w:pPr>
              <w:adjustRightInd w:val="0"/>
              <w:spacing w:line="300" w:lineRule="auto"/>
              <w:jc w:val="center"/>
              <w:rPr>
                <w:sz w:val="18"/>
                <w:szCs w:val="18"/>
              </w:rPr>
            </w:pPr>
          </w:p>
        </w:tc>
      </w:tr>
      <w:tr w:rsidR="00455072" w:rsidRPr="00002918" w:rsidTr="006A4CD9">
        <w:trPr>
          <w:trHeight w:val="397"/>
        </w:trPr>
        <w:tc>
          <w:tcPr>
            <w:tcW w:w="908" w:type="dxa"/>
            <w:gridSpan w:val="2"/>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E</w:t>
            </w:r>
          </w:p>
        </w:tc>
        <w:tc>
          <w:tcPr>
            <w:tcW w:w="850" w:type="dxa"/>
            <w:tcMar>
              <w:left w:w="57" w:type="dxa"/>
              <w:right w:w="57" w:type="dxa"/>
            </w:tcMar>
            <w:vAlign w:val="center"/>
          </w:tcPr>
          <w:p w:rsidR="00455072" w:rsidRPr="00002918" w:rsidRDefault="00455072" w:rsidP="006A4CD9">
            <w:pPr>
              <w:adjustRightInd w:val="0"/>
              <w:spacing w:line="300" w:lineRule="auto"/>
              <w:jc w:val="center"/>
              <w:rPr>
                <w:sz w:val="18"/>
                <w:szCs w:val="18"/>
              </w:rPr>
            </w:pPr>
            <w:r w:rsidRPr="00002918">
              <w:rPr>
                <w:sz w:val="18"/>
                <w:szCs w:val="18"/>
              </w:rPr>
              <w:t>z011041</w:t>
            </w:r>
          </w:p>
        </w:tc>
        <w:tc>
          <w:tcPr>
            <w:tcW w:w="2552" w:type="dxa"/>
            <w:tcMar>
              <w:left w:w="57" w:type="dxa"/>
              <w:right w:w="57" w:type="dxa"/>
            </w:tcMar>
            <w:vAlign w:val="center"/>
          </w:tcPr>
          <w:p w:rsidR="00455072" w:rsidRPr="00002918" w:rsidRDefault="00455072" w:rsidP="006A4CD9">
            <w:pPr>
              <w:spacing w:line="300" w:lineRule="auto"/>
              <w:jc w:val="center"/>
              <w:rPr>
                <w:sz w:val="18"/>
                <w:szCs w:val="18"/>
              </w:rPr>
            </w:pPr>
            <w:r w:rsidRPr="00002918">
              <w:rPr>
                <w:sz w:val="18"/>
                <w:szCs w:val="18"/>
              </w:rPr>
              <w:t>专业实践</w:t>
            </w:r>
          </w:p>
        </w:tc>
        <w:tc>
          <w:tcPr>
            <w:tcW w:w="567" w:type="dxa"/>
            <w:tcMar>
              <w:left w:w="57" w:type="dxa"/>
              <w:right w:w="57" w:type="dxa"/>
            </w:tcMar>
            <w:vAlign w:val="center"/>
          </w:tcPr>
          <w:p w:rsidR="00455072" w:rsidRPr="00002918" w:rsidRDefault="00455072" w:rsidP="006A4CD9">
            <w:pPr>
              <w:adjustRightInd w:val="0"/>
              <w:spacing w:line="300" w:lineRule="auto"/>
              <w:jc w:val="center"/>
              <w:rPr>
                <w:kern w:val="0"/>
                <w:sz w:val="18"/>
                <w:szCs w:val="18"/>
              </w:rPr>
            </w:pPr>
            <w:r w:rsidRPr="00002918">
              <w:rPr>
                <w:kern w:val="0"/>
                <w:sz w:val="18"/>
                <w:szCs w:val="18"/>
              </w:rPr>
              <w:t>64</w:t>
            </w:r>
          </w:p>
        </w:tc>
        <w:tc>
          <w:tcPr>
            <w:tcW w:w="490" w:type="dxa"/>
            <w:tcMar>
              <w:left w:w="57" w:type="dxa"/>
              <w:right w:w="57" w:type="dxa"/>
            </w:tcMar>
            <w:vAlign w:val="center"/>
          </w:tcPr>
          <w:p w:rsidR="00455072" w:rsidRPr="00002918" w:rsidRDefault="00455072" w:rsidP="006A4CD9">
            <w:pPr>
              <w:adjustRightInd w:val="0"/>
              <w:spacing w:line="300" w:lineRule="auto"/>
              <w:jc w:val="center"/>
              <w:rPr>
                <w:kern w:val="0"/>
                <w:sz w:val="18"/>
                <w:szCs w:val="18"/>
              </w:rPr>
            </w:pPr>
            <w:r w:rsidRPr="00002918">
              <w:rPr>
                <w:kern w:val="0"/>
                <w:sz w:val="18"/>
                <w:szCs w:val="18"/>
              </w:rPr>
              <w:t>4</w:t>
            </w:r>
          </w:p>
        </w:tc>
        <w:tc>
          <w:tcPr>
            <w:tcW w:w="518"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4</w:t>
            </w:r>
          </w:p>
        </w:tc>
        <w:tc>
          <w:tcPr>
            <w:tcW w:w="1037" w:type="dxa"/>
            <w:tcMar>
              <w:left w:w="57" w:type="dxa"/>
              <w:right w:w="57" w:type="dxa"/>
            </w:tcMar>
            <w:vAlign w:val="center"/>
          </w:tcPr>
          <w:p w:rsidR="00455072" w:rsidRPr="00002918" w:rsidRDefault="00455072" w:rsidP="006A4CD9">
            <w:pPr>
              <w:widowControl/>
              <w:spacing w:line="300" w:lineRule="auto"/>
              <w:jc w:val="center"/>
              <w:rPr>
                <w:kern w:val="0"/>
                <w:sz w:val="18"/>
                <w:szCs w:val="18"/>
              </w:rPr>
            </w:pPr>
            <w:r w:rsidRPr="00002918">
              <w:rPr>
                <w:kern w:val="0"/>
                <w:sz w:val="18"/>
                <w:szCs w:val="18"/>
              </w:rPr>
              <w:t>校外实习</w:t>
            </w:r>
          </w:p>
        </w:tc>
        <w:tc>
          <w:tcPr>
            <w:tcW w:w="649" w:type="dxa"/>
            <w:tcMar>
              <w:left w:w="57" w:type="dxa"/>
              <w:right w:w="57" w:type="dxa"/>
            </w:tcMar>
            <w:vAlign w:val="center"/>
          </w:tcPr>
          <w:p w:rsidR="00455072" w:rsidRPr="00002918" w:rsidRDefault="00455072" w:rsidP="006A4CD9">
            <w:pPr>
              <w:spacing w:line="300" w:lineRule="auto"/>
              <w:jc w:val="center"/>
              <w:rPr>
                <w:sz w:val="18"/>
                <w:szCs w:val="18"/>
              </w:rPr>
            </w:pPr>
            <w:r w:rsidRPr="00002918">
              <w:rPr>
                <w:sz w:val="18"/>
                <w:szCs w:val="18"/>
              </w:rPr>
              <w:t>其他</w:t>
            </w:r>
          </w:p>
        </w:tc>
        <w:tc>
          <w:tcPr>
            <w:tcW w:w="900" w:type="dxa"/>
            <w:vAlign w:val="center"/>
          </w:tcPr>
          <w:p w:rsidR="00455072" w:rsidRPr="00002918" w:rsidRDefault="00455072" w:rsidP="006A4CD9">
            <w:pPr>
              <w:adjustRightInd w:val="0"/>
              <w:spacing w:line="300" w:lineRule="auto"/>
              <w:jc w:val="center"/>
              <w:rPr>
                <w:sz w:val="18"/>
                <w:szCs w:val="18"/>
              </w:rPr>
            </w:pPr>
            <w:r w:rsidRPr="00002918">
              <w:rPr>
                <w:sz w:val="18"/>
                <w:szCs w:val="18"/>
              </w:rPr>
              <w:t>4</w:t>
            </w:r>
            <w:r w:rsidRPr="00002918">
              <w:rPr>
                <w:sz w:val="18"/>
                <w:szCs w:val="18"/>
              </w:rPr>
              <w:t>学分</w:t>
            </w:r>
          </w:p>
        </w:tc>
      </w:tr>
    </w:tbl>
    <w:p w:rsidR="000274FD" w:rsidRPr="00002918" w:rsidRDefault="00811D7E" w:rsidP="00455072">
      <w:pPr>
        <w:widowControl/>
        <w:spacing w:line="300" w:lineRule="auto"/>
        <w:jc w:val="left"/>
        <w:rPr>
          <w:rFonts w:eastAsiaTheme="minorEastAsia"/>
          <w:szCs w:val="21"/>
        </w:rPr>
      </w:pPr>
      <w:r w:rsidRPr="00002918">
        <w:rPr>
          <w:rFonts w:eastAsiaTheme="minorEastAsia"/>
          <w:b/>
          <w:kern w:val="0"/>
          <w:sz w:val="18"/>
          <w:szCs w:val="18"/>
        </w:rPr>
        <w:t>注：</w:t>
      </w:r>
      <w:r w:rsidRPr="00002918">
        <w:rPr>
          <w:rFonts w:eastAsiaTheme="minorEastAsia"/>
          <w:b/>
          <w:kern w:val="0"/>
          <w:sz w:val="18"/>
          <w:szCs w:val="18"/>
        </w:rPr>
        <w:t>A</w:t>
      </w:r>
      <w:r w:rsidRPr="00002918">
        <w:rPr>
          <w:rFonts w:eastAsiaTheme="minorEastAsia"/>
          <w:b/>
          <w:kern w:val="0"/>
          <w:sz w:val="18"/>
          <w:szCs w:val="18"/>
        </w:rPr>
        <w:t>公共基础课</w:t>
      </w:r>
      <w:r w:rsidRPr="00002918">
        <w:rPr>
          <w:rFonts w:eastAsiaTheme="minorEastAsia"/>
          <w:b/>
          <w:kern w:val="0"/>
          <w:sz w:val="18"/>
          <w:szCs w:val="18"/>
        </w:rPr>
        <w:t xml:space="preserve">    B</w:t>
      </w:r>
      <w:r w:rsidRPr="00002918">
        <w:rPr>
          <w:rFonts w:eastAsiaTheme="minorEastAsia"/>
          <w:b/>
          <w:kern w:val="0"/>
          <w:sz w:val="18"/>
          <w:szCs w:val="18"/>
        </w:rPr>
        <w:t>专业基础课</w:t>
      </w:r>
      <w:r w:rsidRPr="00002918">
        <w:rPr>
          <w:rFonts w:eastAsiaTheme="minorEastAsia"/>
          <w:b/>
          <w:kern w:val="0"/>
          <w:sz w:val="18"/>
          <w:szCs w:val="18"/>
        </w:rPr>
        <w:t xml:space="preserve">     C</w:t>
      </w:r>
      <w:r w:rsidRPr="00002918">
        <w:rPr>
          <w:rFonts w:eastAsiaTheme="minorEastAsia"/>
          <w:b/>
          <w:kern w:val="0"/>
          <w:sz w:val="18"/>
          <w:szCs w:val="18"/>
        </w:rPr>
        <w:t>限选课</w:t>
      </w:r>
      <w:r w:rsidRPr="00002918">
        <w:rPr>
          <w:rFonts w:eastAsiaTheme="minorEastAsia"/>
          <w:b/>
          <w:kern w:val="0"/>
          <w:sz w:val="18"/>
          <w:szCs w:val="18"/>
        </w:rPr>
        <w:t xml:space="preserve">     D </w:t>
      </w:r>
      <w:r w:rsidRPr="00002918">
        <w:rPr>
          <w:rFonts w:eastAsiaTheme="minorEastAsia"/>
          <w:b/>
          <w:kern w:val="0"/>
          <w:sz w:val="18"/>
          <w:szCs w:val="18"/>
        </w:rPr>
        <w:t>专业选修课</w:t>
      </w:r>
      <w:r w:rsidRPr="00002918">
        <w:rPr>
          <w:rFonts w:eastAsiaTheme="minorEastAsia"/>
          <w:b/>
          <w:kern w:val="0"/>
          <w:sz w:val="18"/>
          <w:szCs w:val="18"/>
        </w:rPr>
        <w:t xml:space="preserve">    E</w:t>
      </w:r>
      <w:r w:rsidRPr="00002918">
        <w:rPr>
          <w:rFonts w:eastAsiaTheme="minorEastAsia"/>
          <w:b/>
          <w:kern w:val="0"/>
          <w:sz w:val="18"/>
          <w:szCs w:val="18"/>
        </w:rPr>
        <w:t>实践环节</w:t>
      </w:r>
    </w:p>
    <w:p w:rsidR="004E790A" w:rsidRPr="00002918" w:rsidRDefault="004E790A" w:rsidP="0076362A">
      <w:pPr>
        <w:widowControl/>
        <w:spacing w:line="300" w:lineRule="auto"/>
        <w:jc w:val="left"/>
        <w:rPr>
          <w:rFonts w:eastAsiaTheme="minorEastAsia"/>
          <w:szCs w:val="21"/>
        </w:rPr>
      </w:pPr>
      <w:r w:rsidRPr="00002918">
        <w:rPr>
          <w:rFonts w:eastAsiaTheme="minorEastAsia"/>
          <w:szCs w:val="21"/>
        </w:rPr>
        <w:br w:type="page"/>
      </w:r>
    </w:p>
    <w:p w:rsidR="004E790A" w:rsidRPr="00002918" w:rsidRDefault="004E790A" w:rsidP="004E790A">
      <w:pPr>
        <w:pStyle w:val="1"/>
        <w:rPr>
          <w:kern w:val="0"/>
        </w:rPr>
      </w:pPr>
      <w:bookmarkStart w:id="132" w:name="_Toc493596676"/>
      <w:bookmarkStart w:id="133" w:name="_Toc523498864"/>
      <w:r w:rsidRPr="00002918">
        <w:rPr>
          <w:kern w:val="0"/>
        </w:rPr>
        <w:lastRenderedPageBreak/>
        <w:t>公共管理专业学位硕士研究生培养方案</w:t>
      </w:r>
      <w:bookmarkEnd w:id="132"/>
      <w:bookmarkEnd w:id="133"/>
    </w:p>
    <w:p w:rsidR="004E790A" w:rsidRPr="00002918" w:rsidRDefault="004E790A" w:rsidP="004E790A">
      <w:pPr>
        <w:pStyle w:val="2"/>
        <w:rPr>
          <w:rFonts w:ascii="Times New Roman" w:hAnsi="Times New Roman" w:cs="Times New Roman"/>
        </w:rPr>
      </w:pPr>
      <w:r w:rsidRPr="00002918">
        <w:rPr>
          <w:rFonts w:ascii="Times New Roman" w:hAnsi="Times New Roman" w:cs="Times New Roman"/>
        </w:rPr>
        <w:t>学科门类：专业学位专业领域代码：</w:t>
      </w:r>
      <w:r w:rsidRPr="00002918">
        <w:rPr>
          <w:rFonts w:ascii="Times New Roman" w:hAnsi="Times New Roman" w:cs="Times New Roman"/>
        </w:rPr>
        <w:t>125200</w:t>
      </w:r>
    </w:p>
    <w:p w:rsidR="004E790A" w:rsidRPr="00002918" w:rsidRDefault="004E790A" w:rsidP="004E790A">
      <w:pPr>
        <w:pStyle w:val="2"/>
        <w:rPr>
          <w:rFonts w:ascii="Times New Roman" w:hAnsi="Times New Roman" w:cs="Times New Roman"/>
          <w:u w:val="single"/>
        </w:rPr>
      </w:pPr>
      <w:r w:rsidRPr="00002918">
        <w:rPr>
          <w:rFonts w:ascii="Times New Roman" w:hAnsi="Times New Roman" w:cs="Times New Roman"/>
          <w:spacing w:val="-10"/>
        </w:rPr>
        <w:t>专业领域</w:t>
      </w:r>
      <w:r w:rsidRPr="00002918">
        <w:rPr>
          <w:rFonts w:ascii="Times New Roman" w:hAnsi="Times New Roman" w:cs="Times New Roman"/>
        </w:rPr>
        <w:t>名称：</w:t>
      </w:r>
      <w:r w:rsidRPr="00002918">
        <w:rPr>
          <w:rFonts w:ascii="Times New Roman" w:hAnsi="Times New Roman" w:cs="Times New Roman"/>
          <w:spacing w:val="-5"/>
          <w:kern w:val="1"/>
        </w:rPr>
        <w:t>公共管理</w:t>
      </w:r>
      <w:r w:rsidRPr="00002918">
        <w:rPr>
          <w:rFonts w:ascii="Times New Roman" w:hAnsi="Times New Roman" w:cs="Times New Roman"/>
          <w:kern w:val="0"/>
        </w:rPr>
        <w:t>硕士</w:t>
      </w:r>
    </w:p>
    <w:p w:rsidR="004E790A" w:rsidRPr="00002918" w:rsidRDefault="004E790A" w:rsidP="0076362A">
      <w:pPr>
        <w:widowControl/>
        <w:spacing w:line="300" w:lineRule="auto"/>
        <w:jc w:val="center"/>
        <w:rPr>
          <w:rFonts w:eastAsiaTheme="minorEastAsia"/>
          <w:kern w:val="0"/>
          <w:szCs w:val="21"/>
        </w:rPr>
      </w:pPr>
    </w:p>
    <w:p w:rsidR="004E790A" w:rsidRPr="00002918" w:rsidRDefault="004E790A" w:rsidP="00B114B8">
      <w:pPr>
        <w:pStyle w:val="3"/>
        <w:ind w:firstLine="482"/>
        <w:rPr>
          <w:rFonts w:ascii="Times New Roman" w:hAnsi="Times New Roman"/>
          <w:b/>
          <w:kern w:val="0"/>
          <w:sz w:val="24"/>
          <w:szCs w:val="24"/>
        </w:rPr>
      </w:pPr>
      <w:r w:rsidRPr="00002918">
        <w:rPr>
          <w:rFonts w:ascii="Times New Roman" w:hAnsi="Times New Roman"/>
          <w:b/>
          <w:sz w:val="24"/>
          <w:szCs w:val="24"/>
        </w:rPr>
        <w:t>一、学科</w:t>
      </w:r>
      <w:r w:rsidRPr="00002918">
        <w:rPr>
          <w:rFonts w:ascii="Times New Roman" w:hAnsi="Times New Roman"/>
          <w:b/>
          <w:kern w:val="0"/>
          <w:sz w:val="24"/>
          <w:szCs w:val="24"/>
        </w:rPr>
        <w:t>简介</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南京信息工程大学于</w:t>
      </w:r>
      <w:r w:rsidRPr="00002918">
        <w:rPr>
          <w:rFonts w:eastAsiaTheme="minorEastAsia"/>
          <w:kern w:val="0"/>
          <w:szCs w:val="21"/>
        </w:rPr>
        <w:t>2014</w:t>
      </w:r>
      <w:r w:rsidRPr="00002918">
        <w:rPr>
          <w:rFonts w:eastAsiaTheme="minorEastAsia"/>
          <w:kern w:val="0"/>
          <w:szCs w:val="21"/>
        </w:rPr>
        <w:t>年申报并获批公共管理专业（</w:t>
      </w:r>
      <w:r w:rsidRPr="00002918">
        <w:rPr>
          <w:rFonts w:eastAsiaTheme="minorEastAsia"/>
          <w:kern w:val="0"/>
          <w:szCs w:val="21"/>
        </w:rPr>
        <w:t>MPA</w:t>
      </w:r>
      <w:r w:rsidRPr="00002918">
        <w:rPr>
          <w:rFonts w:eastAsiaTheme="minorEastAsia"/>
          <w:kern w:val="0"/>
          <w:szCs w:val="21"/>
        </w:rPr>
        <w:t>）硕士学位授予权，</w:t>
      </w:r>
      <w:r w:rsidRPr="00002918">
        <w:rPr>
          <w:rFonts w:eastAsiaTheme="minorEastAsia"/>
          <w:kern w:val="0"/>
          <w:szCs w:val="21"/>
        </w:rPr>
        <w:t>2015</w:t>
      </w:r>
      <w:r w:rsidRPr="00002918">
        <w:rPr>
          <w:rFonts w:eastAsiaTheme="minorEastAsia"/>
          <w:kern w:val="0"/>
          <w:szCs w:val="21"/>
        </w:rPr>
        <w:t>年开始招收全日制专业硕士。南京信息工程大学公共管理专业（</w:t>
      </w:r>
      <w:r w:rsidRPr="00002918">
        <w:rPr>
          <w:rFonts w:eastAsiaTheme="minorEastAsia"/>
          <w:kern w:val="0"/>
          <w:szCs w:val="21"/>
        </w:rPr>
        <w:t>MPA</w:t>
      </w:r>
      <w:r w:rsidRPr="00002918">
        <w:rPr>
          <w:rFonts w:eastAsiaTheme="minorEastAsia"/>
          <w:kern w:val="0"/>
          <w:szCs w:val="21"/>
        </w:rPr>
        <w:t>）主要依托法政学院，凸显气象行业特色，设置了政府改革与治理、政府应急管理、公共气象管理、高等教育管理等稳定的研究方向，形成了气候政治与法律、国际气候谈判、气候伦理特色研究方向。目前，学校成立了</w:t>
      </w:r>
      <w:r w:rsidRPr="00002918">
        <w:rPr>
          <w:rFonts w:eastAsiaTheme="minorEastAsia"/>
          <w:kern w:val="0"/>
          <w:szCs w:val="21"/>
        </w:rPr>
        <w:t>“</w:t>
      </w:r>
      <w:r w:rsidRPr="00002918">
        <w:rPr>
          <w:rFonts w:eastAsiaTheme="minorEastAsia"/>
          <w:kern w:val="0"/>
          <w:szCs w:val="21"/>
        </w:rPr>
        <w:t>南京信息工程大学</w:t>
      </w:r>
      <w:r w:rsidRPr="00002918">
        <w:rPr>
          <w:rFonts w:eastAsiaTheme="minorEastAsia"/>
          <w:kern w:val="0"/>
          <w:szCs w:val="21"/>
        </w:rPr>
        <w:t>MPA</w:t>
      </w:r>
      <w:r w:rsidRPr="00002918">
        <w:rPr>
          <w:rFonts w:eastAsiaTheme="minorEastAsia"/>
          <w:kern w:val="0"/>
          <w:szCs w:val="21"/>
        </w:rPr>
        <w:t>教育中心</w:t>
      </w:r>
      <w:r w:rsidRPr="00002918">
        <w:rPr>
          <w:rFonts w:eastAsiaTheme="minorEastAsia"/>
          <w:kern w:val="0"/>
          <w:szCs w:val="21"/>
        </w:rPr>
        <w:t>”</w:t>
      </w:r>
      <w:r w:rsidRPr="00002918">
        <w:rPr>
          <w:rFonts w:eastAsiaTheme="minorEastAsia"/>
          <w:kern w:val="0"/>
          <w:szCs w:val="21"/>
        </w:rPr>
        <w:t>，与法政学院合署办公，全面负责南京信息工程大学</w:t>
      </w:r>
      <w:r w:rsidRPr="00002918">
        <w:rPr>
          <w:rFonts w:eastAsiaTheme="minorEastAsia"/>
          <w:kern w:val="0"/>
          <w:szCs w:val="21"/>
        </w:rPr>
        <w:t>MPA</w:t>
      </w:r>
      <w:r w:rsidRPr="00002918">
        <w:rPr>
          <w:rFonts w:eastAsiaTheme="minorEastAsia"/>
          <w:kern w:val="0"/>
          <w:szCs w:val="21"/>
        </w:rPr>
        <w:t>专业学位教学培养、日常管理、招生宣传和学位评估等事务工作。</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南京信息工程大学</w:t>
      </w:r>
      <w:r w:rsidRPr="00002918">
        <w:rPr>
          <w:rFonts w:eastAsiaTheme="minorEastAsia"/>
          <w:kern w:val="0"/>
          <w:szCs w:val="21"/>
        </w:rPr>
        <w:t>MPA</w:t>
      </w:r>
      <w:r w:rsidRPr="00002918">
        <w:rPr>
          <w:rFonts w:eastAsiaTheme="minorEastAsia"/>
          <w:kern w:val="0"/>
          <w:szCs w:val="21"/>
        </w:rPr>
        <w:t>的培养采取校内师资和校外师资相结合、国内师资和境外师资相结合、高校教师与政府官员相结合的方式，在立足法政学院现有师资基础之上，充分依托全校相关学科的师资力量，并不断开拓校外师资资源，聘请校外知名学者和具有丰富实际工作经验的高级官员担任客座教授或兼职教授，多年来我校</w:t>
      </w:r>
      <w:r w:rsidRPr="00002918">
        <w:rPr>
          <w:rFonts w:eastAsiaTheme="minorEastAsia"/>
          <w:kern w:val="0"/>
          <w:szCs w:val="21"/>
        </w:rPr>
        <w:t>MPA</w:t>
      </w:r>
      <w:r w:rsidRPr="00002918">
        <w:rPr>
          <w:rFonts w:eastAsiaTheme="minorEastAsia"/>
          <w:kern w:val="0"/>
          <w:szCs w:val="21"/>
        </w:rPr>
        <w:t>教学科研和育人方面取得了较好成绩，受到国家和社会的好评，有较好的社会声誉和学术声誉。</w:t>
      </w:r>
    </w:p>
    <w:p w:rsidR="00D25B61" w:rsidRPr="00002918" w:rsidRDefault="00D25B61" w:rsidP="00B114B8">
      <w:pPr>
        <w:pStyle w:val="3"/>
        <w:ind w:firstLine="482"/>
        <w:rPr>
          <w:rFonts w:ascii="Times New Roman" w:hAnsi="Times New Roman"/>
          <w:b/>
          <w:kern w:val="0"/>
          <w:sz w:val="24"/>
          <w:szCs w:val="24"/>
        </w:rPr>
      </w:pPr>
      <w:r w:rsidRPr="00002918">
        <w:rPr>
          <w:rFonts w:ascii="Times New Roman" w:hAnsi="Times New Roman"/>
          <w:b/>
          <w:sz w:val="24"/>
          <w:szCs w:val="24"/>
        </w:rPr>
        <w:t>二、</w:t>
      </w:r>
      <w:r w:rsidRPr="00002918">
        <w:rPr>
          <w:rFonts w:ascii="Times New Roman" w:hAnsi="Times New Roman"/>
          <w:b/>
          <w:kern w:val="0"/>
          <w:sz w:val="24"/>
          <w:szCs w:val="24"/>
        </w:rPr>
        <w:t>培养目标</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面向气象行业、政府部门和企事业单位，培养具备良好的政治思想素质和职业道德素养，系统掌握管理学、政治学、经济学、行政学、法学以及相关领域理论知识与技能，了解气象行业管理基本知识，具备较强的分析与解决公共管理实际问题能力的高层次、应用型、复合型公共管理专门人才。</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基本目标为：</w:t>
      </w:r>
      <w:r w:rsidRPr="00002918">
        <w:rPr>
          <w:rFonts w:eastAsiaTheme="minorEastAsia"/>
          <w:kern w:val="0"/>
          <w:szCs w:val="21"/>
        </w:rPr>
        <w:t xml:space="preserve"> </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1</w:t>
      </w:r>
      <w:r w:rsidR="00202273" w:rsidRPr="00002918">
        <w:rPr>
          <w:rFonts w:eastAsiaTheme="minorEastAsia"/>
          <w:kern w:val="0"/>
          <w:szCs w:val="21"/>
        </w:rPr>
        <w:t>．</w:t>
      </w:r>
      <w:r w:rsidRPr="00002918">
        <w:rPr>
          <w:rFonts w:eastAsiaTheme="minorEastAsia"/>
          <w:kern w:val="0"/>
          <w:szCs w:val="21"/>
        </w:rPr>
        <w:t>具备良好的政治素质和职业道德，有强烈的公共精神和社会责任感，具有团队合作精神和创新意识。</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00202273" w:rsidRPr="00002918">
        <w:rPr>
          <w:rFonts w:eastAsiaTheme="minorEastAsia"/>
          <w:kern w:val="0"/>
          <w:szCs w:val="21"/>
        </w:rPr>
        <w:t>．</w:t>
      </w:r>
      <w:r w:rsidRPr="00002918">
        <w:rPr>
          <w:rFonts w:eastAsiaTheme="minorEastAsia"/>
          <w:kern w:val="0"/>
          <w:szCs w:val="21"/>
        </w:rPr>
        <w:t>掌握系统的公共管理基础理论、知识和方法，了解国内外公共管理的新发展和新特点，了解气象行业管理基本知识。</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00202273" w:rsidRPr="00002918">
        <w:rPr>
          <w:rFonts w:eastAsiaTheme="minorEastAsia"/>
          <w:kern w:val="0"/>
          <w:szCs w:val="21"/>
        </w:rPr>
        <w:t>．</w:t>
      </w:r>
      <w:r w:rsidRPr="00002918">
        <w:rPr>
          <w:rFonts w:eastAsiaTheme="minorEastAsia"/>
          <w:kern w:val="0"/>
          <w:szCs w:val="21"/>
        </w:rPr>
        <w:t>掌握从事公共管理实践所需的信息技术、公文写作和实际管理等相关实务技能，能够综合运用管理、政治、经济、法律、现代科技等理论知识与方法解决公共管理实际问题，具有较强的依法行政能力、开拓创新精神和领导潜力。</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4</w:t>
      </w:r>
      <w:r w:rsidR="00202273" w:rsidRPr="00002918">
        <w:rPr>
          <w:rFonts w:eastAsiaTheme="minorEastAsia"/>
          <w:kern w:val="0"/>
          <w:szCs w:val="21"/>
        </w:rPr>
        <w:t>．</w:t>
      </w:r>
      <w:r w:rsidRPr="00002918">
        <w:rPr>
          <w:rFonts w:eastAsiaTheme="minorEastAsia"/>
          <w:kern w:val="0"/>
          <w:szCs w:val="21"/>
        </w:rPr>
        <w:t>比较熟练的掌握和运用一门外国语，具有熟练阅读本专业外文资料的能力及较强的听、说、写、译能力。</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5</w:t>
      </w:r>
      <w:r w:rsidR="00202273" w:rsidRPr="00002918">
        <w:rPr>
          <w:rFonts w:eastAsiaTheme="minorEastAsia"/>
          <w:kern w:val="0"/>
          <w:szCs w:val="21"/>
        </w:rPr>
        <w:t>．</w:t>
      </w:r>
      <w:r w:rsidRPr="00002918">
        <w:rPr>
          <w:rFonts w:eastAsiaTheme="minorEastAsia"/>
          <w:kern w:val="0"/>
          <w:szCs w:val="21"/>
        </w:rPr>
        <w:t>身心健康，毕业后能独立在政府部门、科研院所、第三部门及其他相关部门从事教育教学、科学研究、公共服务与管理工作。</w:t>
      </w:r>
    </w:p>
    <w:p w:rsidR="00D25B61" w:rsidRPr="00002918" w:rsidRDefault="00D25B61" w:rsidP="00B114B8">
      <w:pPr>
        <w:pStyle w:val="3"/>
        <w:ind w:firstLine="482"/>
        <w:rPr>
          <w:rFonts w:ascii="Times New Roman" w:hAnsi="Times New Roman"/>
          <w:b/>
          <w:kern w:val="0"/>
          <w:sz w:val="24"/>
          <w:szCs w:val="24"/>
        </w:rPr>
      </w:pPr>
      <w:r w:rsidRPr="00002918">
        <w:rPr>
          <w:rFonts w:ascii="Times New Roman" w:hAnsi="Times New Roman"/>
          <w:b/>
          <w:sz w:val="24"/>
          <w:szCs w:val="24"/>
        </w:rPr>
        <w:t>三、</w:t>
      </w:r>
      <w:r w:rsidRPr="00002918">
        <w:rPr>
          <w:rFonts w:ascii="Times New Roman" w:hAnsi="Times New Roman"/>
          <w:b/>
          <w:kern w:val="0"/>
          <w:sz w:val="24"/>
          <w:szCs w:val="24"/>
        </w:rPr>
        <w:t>培养方向</w:t>
      </w:r>
    </w:p>
    <w:p w:rsidR="00D25B61" w:rsidRPr="00002918" w:rsidRDefault="00202273"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1</w:t>
      </w:r>
      <w:r w:rsidRPr="00002918">
        <w:rPr>
          <w:rFonts w:eastAsiaTheme="minorEastAsia"/>
          <w:kern w:val="0"/>
          <w:szCs w:val="21"/>
        </w:rPr>
        <w:t>．</w:t>
      </w:r>
      <w:r w:rsidR="00D25B61" w:rsidRPr="00002918">
        <w:rPr>
          <w:rFonts w:eastAsiaTheme="minorEastAsia"/>
          <w:kern w:val="0"/>
          <w:szCs w:val="21"/>
        </w:rPr>
        <w:t>国家治理与政府改革；</w:t>
      </w:r>
    </w:p>
    <w:p w:rsidR="00D25B61" w:rsidRPr="00002918" w:rsidRDefault="00202273"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w:t>
      </w:r>
      <w:r w:rsidR="00D25B61" w:rsidRPr="00002918">
        <w:rPr>
          <w:rFonts w:eastAsiaTheme="minorEastAsia"/>
          <w:kern w:val="0"/>
          <w:szCs w:val="21"/>
        </w:rPr>
        <w:t>应急管理；</w:t>
      </w:r>
    </w:p>
    <w:p w:rsidR="00D25B61" w:rsidRPr="00002918" w:rsidRDefault="00202273"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3</w:t>
      </w:r>
      <w:r w:rsidRPr="00002918">
        <w:rPr>
          <w:rFonts w:eastAsiaTheme="minorEastAsia"/>
          <w:kern w:val="0"/>
          <w:szCs w:val="21"/>
        </w:rPr>
        <w:t>．</w:t>
      </w:r>
      <w:r w:rsidR="00D25B61" w:rsidRPr="00002918">
        <w:rPr>
          <w:rFonts w:eastAsiaTheme="minorEastAsia"/>
          <w:kern w:val="0"/>
          <w:szCs w:val="21"/>
        </w:rPr>
        <w:t>公共气象管理；</w:t>
      </w:r>
    </w:p>
    <w:p w:rsidR="00D25B61" w:rsidRPr="00002918" w:rsidRDefault="00202273"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4</w:t>
      </w:r>
      <w:r w:rsidRPr="00002918">
        <w:rPr>
          <w:rFonts w:eastAsiaTheme="minorEastAsia"/>
          <w:kern w:val="0"/>
          <w:szCs w:val="21"/>
        </w:rPr>
        <w:t>．</w:t>
      </w:r>
      <w:r w:rsidR="00D25B61" w:rsidRPr="00002918">
        <w:rPr>
          <w:rFonts w:eastAsiaTheme="minorEastAsia"/>
          <w:kern w:val="0"/>
          <w:szCs w:val="21"/>
        </w:rPr>
        <w:t>气候与环境治理；</w:t>
      </w:r>
    </w:p>
    <w:p w:rsidR="00D25B61" w:rsidRPr="00002918" w:rsidRDefault="00202273"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5</w:t>
      </w:r>
      <w:r w:rsidRPr="00002918">
        <w:rPr>
          <w:rFonts w:eastAsiaTheme="minorEastAsia"/>
          <w:kern w:val="0"/>
          <w:szCs w:val="21"/>
        </w:rPr>
        <w:t>．</w:t>
      </w:r>
      <w:r w:rsidR="00D25B61" w:rsidRPr="00002918">
        <w:rPr>
          <w:rFonts w:eastAsiaTheme="minorEastAsia"/>
          <w:kern w:val="0"/>
          <w:szCs w:val="21"/>
        </w:rPr>
        <w:t>高等教育管理。</w:t>
      </w:r>
      <w:r w:rsidR="00D25B61" w:rsidRPr="00002918">
        <w:rPr>
          <w:rFonts w:eastAsiaTheme="minorEastAsia"/>
          <w:kern w:val="0"/>
          <w:szCs w:val="21"/>
        </w:rPr>
        <w:t xml:space="preserve">  </w:t>
      </w:r>
    </w:p>
    <w:p w:rsidR="00D25B61" w:rsidRPr="00002918" w:rsidRDefault="00D25B61" w:rsidP="00B114B8">
      <w:pPr>
        <w:pStyle w:val="3"/>
        <w:ind w:firstLine="482"/>
        <w:rPr>
          <w:rFonts w:ascii="Times New Roman" w:hAnsi="Times New Roman"/>
          <w:b/>
          <w:sz w:val="24"/>
          <w:szCs w:val="24"/>
        </w:rPr>
      </w:pPr>
      <w:r w:rsidRPr="00002918">
        <w:rPr>
          <w:rFonts w:ascii="Times New Roman" w:hAnsi="Times New Roman"/>
          <w:b/>
          <w:sz w:val="24"/>
          <w:szCs w:val="24"/>
        </w:rPr>
        <w:t>四、学制和学习年限</w:t>
      </w:r>
    </w:p>
    <w:p w:rsidR="00D25B61" w:rsidRPr="00002918" w:rsidRDefault="00D25B61" w:rsidP="00D25B61">
      <w:pPr>
        <w:widowControl/>
        <w:spacing w:line="300" w:lineRule="auto"/>
        <w:ind w:firstLineChars="200" w:firstLine="420"/>
        <w:rPr>
          <w:rFonts w:eastAsiaTheme="minorEastAsia"/>
          <w:kern w:val="0"/>
          <w:szCs w:val="21"/>
        </w:rPr>
      </w:pPr>
      <w:r w:rsidRPr="00002918">
        <w:rPr>
          <w:rFonts w:eastAsiaTheme="minorEastAsia"/>
          <w:kern w:val="0"/>
          <w:szCs w:val="21"/>
        </w:rPr>
        <w:t>学制为</w:t>
      </w:r>
      <w:r w:rsidRPr="00002918">
        <w:rPr>
          <w:rFonts w:eastAsiaTheme="minorEastAsia"/>
          <w:kern w:val="0"/>
          <w:szCs w:val="21"/>
        </w:rPr>
        <w:t>3</w:t>
      </w:r>
      <w:r w:rsidRPr="00002918">
        <w:rPr>
          <w:rFonts w:eastAsiaTheme="minorEastAsia"/>
          <w:kern w:val="0"/>
          <w:szCs w:val="21"/>
        </w:rPr>
        <w:t>年。学习年限实行弹性制，但最多不超过</w:t>
      </w:r>
      <w:r w:rsidRPr="00002918">
        <w:rPr>
          <w:rFonts w:eastAsiaTheme="minorEastAsia"/>
          <w:kern w:val="0"/>
          <w:szCs w:val="21"/>
        </w:rPr>
        <w:t>5</w:t>
      </w:r>
      <w:r w:rsidRPr="00002918">
        <w:rPr>
          <w:rFonts w:eastAsiaTheme="minorEastAsia"/>
          <w:kern w:val="0"/>
          <w:szCs w:val="21"/>
        </w:rPr>
        <w:t>年。</w:t>
      </w:r>
    </w:p>
    <w:p w:rsidR="00D25B61" w:rsidRPr="00002918" w:rsidRDefault="00D25B61" w:rsidP="00B114B8">
      <w:pPr>
        <w:pStyle w:val="3"/>
        <w:ind w:firstLine="482"/>
        <w:rPr>
          <w:rFonts w:ascii="Times New Roman" w:hAnsi="Times New Roman"/>
          <w:b/>
          <w:sz w:val="24"/>
          <w:szCs w:val="24"/>
        </w:rPr>
      </w:pPr>
      <w:r w:rsidRPr="00002918">
        <w:rPr>
          <w:rFonts w:ascii="Times New Roman" w:hAnsi="Times New Roman"/>
          <w:b/>
          <w:sz w:val="24"/>
          <w:szCs w:val="24"/>
        </w:rPr>
        <w:t>五、课程设置及学分</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学分要求：总学分不少于</w:t>
      </w:r>
      <w:r w:rsidRPr="00002918">
        <w:rPr>
          <w:rFonts w:eastAsiaTheme="minorEastAsia"/>
          <w:kern w:val="0"/>
          <w:szCs w:val="21"/>
        </w:rPr>
        <w:t>36</w:t>
      </w:r>
      <w:r w:rsidRPr="00002918">
        <w:rPr>
          <w:rFonts w:eastAsiaTheme="minorEastAsia"/>
          <w:kern w:val="0"/>
          <w:szCs w:val="21"/>
        </w:rPr>
        <w:t>学分，其中：核心课（含公共学位核心课和专业学位核心课）不少于</w:t>
      </w:r>
      <w:r w:rsidRPr="00002918">
        <w:rPr>
          <w:rFonts w:eastAsiaTheme="minorEastAsia"/>
          <w:kern w:val="0"/>
          <w:szCs w:val="21"/>
        </w:rPr>
        <w:t>17</w:t>
      </w:r>
      <w:r w:rsidRPr="00002918">
        <w:rPr>
          <w:rFonts w:eastAsiaTheme="minorEastAsia"/>
          <w:kern w:val="0"/>
          <w:szCs w:val="21"/>
        </w:rPr>
        <w:t>学分，专业方向必修课不少于</w:t>
      </w:r>
      <w:r w:rsidRPr="00002918">
        <w:rPr>
          <w:rFonts w:eastAsiaTheme="minorEastAsia"/>
          <w:kern w:val="0"/>
          <w:szCs w:val="21"/>
        </w:rPr>
        <w:t>8</w:t>
      </w:r>
      <w:r w:rsidRPr="00002918">
        <w:rPr>
          <w:rFonts w:eastAsiaTheme="minorEastAsia"/>
          <w:kern w:val="0"/>
          <w:szCs w:val="21"/>
        </w:rPr>
        <w:t>学分，选修课不少于</w:t>
      </w:r>
      <w:r w:rsidRPr="00002918">
        <w:rPr>
          <w:rFonts w:eastAsiaTheme="minorEastAsia"/>
          <w:kern w:val="0"/>
          <w:szCs w:val="21"/>
        </w:rPr>
        <w:t>9</w:t>
      </w:r>
      <w:r w:rsidRPr="00002918">
        <w:rPr>
          <w:rFonts w:eastAsiaTheme="minorEastAsia"/>
          <w:kern w:val="0"/>
          <w:szCs w:val="21"/>
        </w:rPr>
        <w:t>学分，社会实践为</w:t>
      </w:r>
      <w:r w:rsidRPr="00002918">
        <w:rPr>
          <w:rFonts w:eastAsiaTheme="minorEastAsia"/>
          <w:kern w:val="0"/>
          <w:szCs w:val="21"/>
        </w:rPr>
        <w:t>2</w:t>
      </w:r>
      <w:r w:rsidRPr="00002918">
        <w:rPr>
          <w:rFonts w:eastAsiaTheme="minorEastAsia"/>
          <w:kern w:val="0"/>
          <w:szCs w:val="21"/>
        </w:rPr>
        <w:t>学分，具体课程设置详见附表。</w:t>
      </w:r>
    </w:p>
    <w:p w:rsidR="00D25B61" w:rsidRPr="00002918" w:rsidRDefault="00D25B61" w:rsidP="00B114B8">
      <w:pPr>
        <w:pStyle w:val="3"/>
        <w:ind w:firstLine="482"/>
        <w:rPr>
          <w:rFonts w:ascii="Times New Roman" w:hAnsi="Times New Roman"/>
          <w:b/>
          <w:sz w:val="24"/>
          <w:szCs w:val="24"/>
        </w:rPr>
      </w:pPr>
      <w:r w:rsidRPr="00002918">
        <w:rPr>
          <w:rFonts w:ascii="Times New Roman" w:hAnsi="Times New Roman"/>
          <w:b/>
          <w:sz w:val="24"/>
          <w:szCs w:val="24"/>
        </w:rPr>
        <w:t>六、培养方式与方法</w:t>
      </w:r>
    </w:p>
    <w:p w:rsidR="00D25B61" w:rsidRPr="00002918" w:rsidRDefault="00D25B61" w:rsidP="00D25B61">
      <w:pPr>
        <w:widowControl/>
        <w:spacing w:line="300" w:lineRule="auto"/>
        <w:ind w:firstLineChars="196" w:firstLine="412"/>
        <w:jc w:val="left"/>
        <w:rPr>
          <w:rFonts w:eastAsiaTheme="minorEastAsia"/>
          <w:bCs/>
          <w:szCs w:val="21"/>
        </w:rPr>
      </w:pPr>
      <w:r w:rsidRPr="00002918">
        <w:rPr>
          <w:rFonts w:eastAsiaTheme="minorEastAsia"/>
          <w:bCs/>
          <w:szCs w:val="21"/>
        </w:rPr>
        <w:t>1</w:t>
      </w:r>
      <w:r w:rsidR="00202273" w:rsidRPr="00002918">
        <w:rPr>
          <w:rFonts w:eastAsiaTheme="minorEastAsia"/>
          <w:bCs/>
          <w:szCs w:val="21"/>
        </w:rPr>
        <w:t>．</w:t>
      </w:r>
      <w:r w:rsidRPr="00002918">
        <w:rPr>
          <w:rFonts w:eastAsiaTheme="minorEastAsia"/>
          <w:bCs/>
          <w:szCs w:val="21"/>
        </w:rPr>
        <w:t>实行学分制。学生在完成规定课程并修满规定的学分，且学位论文经答辩通过后方可按学位申请程序申请公共管理专业学位。</w:t>
      </w:r>
    </w:p>
    <w:p w:rsidR="00D25B61" w:rsidRPr="00002918" w:rsidRDefault="00D25B61" w:rsidP="00D25B61">
      <w:pPr>
        <w:widowControl/>
        <w:spacing w:line="300" w:lineRule="auto"/>
        <w:ind w:firstLineChars="196" w:firstLine="412"/>
        <w:jc w:val="left"/>
        <w:rPr>
          <w:rFonts w:eastAsiaTheme="minorEastAsia"/>
          <w:bCs/>
          <w:szCs w:val="21"/>
        </w:rPr>
      </w:pPr>
      <w:r w:rsidRPr="00002918">
        <w:rPr>
          <w:rFonts w:eastAsiaTheme="minorEastAsia"/>
          <w:bCs/>
          <w:szCs w:val="21"/>
        </w:rPr>
        <w:t>2</w:t>
      </w:r>
      <w:r w:rsidR="00202273" w:rsidRPr="00002918">
        <w:rPr>
          <w:rFonts w:eastAsiaTheme="minorEastAsia"/>
          <w:bCs/>
          <w:szCs w:val="21"/>
        </w:rPr>
        <w:t>．</w:t>
      </w:r>
      <w:r w:rsidRPr="00002918">
        <w:rPr>
          <w:rFonts w:eastAsiaTheme="minorEastAsia"/>
          <w:bCs/>
          <w:szCs w:val="21"/>
        </w:rPr>
        <w:t>实行集中授课、多样化教学。通过集中授课完成规定课程的教学任务，同时聘请校外公共管理领域的专家学者以及具有丰富公共管理经验的管理者为学生上课或开设讲座。在教学方式上，采取案例教学、小组讨论与辩论、情境体验与现场模拟等教学方式，提高教学效果。</w:t>
      </w:r>
    </w:p>
    <w:p w:rsidR="00D25B61" w:rsidRPr="00002918" w:rsidRDefault="00D25B61" w:rsidP="00D25B61">
      <w:pPr>
        <w:widowControl/>
        <w:spacing w:line="300" w:lineRule="auto"/>
        <w:ind w:firstLineChars="196" w:firstLine="412"/>
        <w:jc w:val="left"/>
        <w:rPr>
          <w:rFonts w:eastAsiaTheme="minorEastAsia"/>
          <w:bCs/>
          <w:szCs w:val="21"/>
        </w:rPr>
      </w:pPr>
      <w:r w:rsidRPr="00002918">
        <w:rPr>
          <w:rFonts w:eastAsiaTheme="minorEastAsia"/>
          <w:bCs/>
          <w:szCs w:val="21"/>
        </w:rPr>
        <w:t>3</w:t>
      </w:r>
      <w:r w:rsidR="00202273" w:rsidRPr="00002918">
        <w:rPr>
          <w:rFonts w:eastAsiaTheme="minorEastAsia"/>
          <w:bCs/>
          <w:szCs w:val="21"/>
        </w:rPr>
        <w:t>．</w:t>
      </w:r>
      <w:r w:rsidRPr="00002918">
        <w:rPr>
          <w:rFonts w:eastAsiaTheme="minorEastAsia"/>
          <w:bCs/>
          <w:szCs w:val="21"/>
        </w:rPr>
        <w:t>开展社会实践、参与案例研究与决策咨询活动。与政府部门、气象部门以及企事业单位和第三部门等合作交流，安排学生到公共管理部门参加实践，并提交社会实践报告；引导、支持学生参与案例研究与决策咨询活动，包括独立或参与教学案例编写、开展调研并形成决策咨询报告、参加公共管理案例大赛等。</w:t>
      </w:r>
    </w:p>
    <w:p w:rsidR="00D25B61" w:rsidRPr="00002918" w:rsidRDefault="00D25B61" w:rsidP="00D25B61">
      <w:pPr>
        <w:widowControl/>
        <w:spacing w:line="300" w:lineRule="auto"/>
        <w:ind w:firstLineChars="196" w:firstLine="412"/>
        <w:jc w:val="left"/>
        <w:rPr>
          <w:rFonts w:eastAsiaTheme="minorEastAsia"/>
          <w:bCs/>
          <w:szCs w:val="21"/>
        </w:rPr>
      </w:pPr>
      <w:r w:rsidRPr="00002918">
        <w:rPr>
          <w:rFonts w:eastAsiaTheme="minorEastAsia"/>
          <w:bCs/>
          <w:szCs w:val="21"/>
        </w:rPr>
        <w:t>4</w:t>
      </w:r>
      <w:r w:rsidR="00202273" w:rsidRPr="00002918">
        <w:rPr>
          <w:rFonts w:eastAsiaTheme="minorEastAsia"/>
          <w:bCs/>
          <w:szCs w:val="21"/>
        </w:rPr>
        <w:t>．</w:t>
      </w:r>
      <w:r w:rsidRPr="00002918">
        <w:rPr>
          <w:rFonts w:eastAsiaTheme="minorEastAsia"/>
          <w:bCs/>
          <w:szCs w:val="21"/>
        </w:rPr>
        <w:t>实行双导师制。聘请科研院校、政府部门、企事业单位以及第三部门等深厚公共管理知识与丰富公共管理经验的人员担任校外导师，与校内导师合作共同培养人才。</w:t>
      </w:r>
    </w:p>
    <w:p w:rsidR="00D25B61" w:rsidRPr="00002918" w:rsidRDefault="00D25B61" w:rsidP="00B114B8">
      <w:pPr>
        <w:pStyle w:val="3"/>
        <w:ind w:firstLine="482"/>
        <w:rPr>
          <w:rFonts w:ascii="Times New Roman" w:hAnsi="Times New Roman"/>
          <w:b/>
          <w:sz w:val="24"/>
          <w:szCs w:val="24"/>
        </w:rPr>
      </w:pPr>
      <w:r w:rsidRPr="00002918">
        <w:rPr>
          <w:rFonts w:ascii="Times New Roman" w:hAnsi="Times New Roman"/>
          <w:b/>
          <w:sz w:val="24"/>
          <w:szCs w:val="24"/>
        </w:rPr>
        <w:t>七、中期考核</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对二年级公共管理专业硕士研究生在进入学位论文阶段前进行中期考核，时间安排在第四学期初，主要包括思想品德、学习态度、学习成绩和身体状况等内容。中期考核不过者，可延期</w:t>
      </w:r>
      <w:r w:rsidRPr="00002918">
        <w:rPr>
          <w:rFonts w:eastAsiaTheme="minorEastAsia"/>
          <w:kern w:val="0"/>
          <w:szCs w:val="21"/>
        </w:rPr>
        <w:t>6</w:t>
      </w:r>
      <w:r w:rsidRPr="00002918">
        <w:rPr>
          <w:rFonts w:eastAsiaTheme="minorEastAsia"/>
          <w:kern w:val="0"/>
          <w:szCs w:val="21"/>
        </w:rPr>
        <w:t>个月再重新申请考核，最长延期时间为</w:t>
      </w:r>
      <w:r w:rsidRPr="00002918">
        <w:rPr>
          <w:rFonts w:eastAsiaTheme="minorEastAsia"/>
          <w:kern w:val="0"/>
          <w:szCs w:val="21"/>
        </w:rPr>
        <w:t>1</w:t>
      </w:r>
      <w:r w:rsidRPr="00002918">
        <w:rPr>
          <w:rFonts w:eastAsiaTheme="minorEastAsia"/>
          <w:kern w:val="0"/>
          <w:szCs w:val="21"/>
        </w:rPr>
        <w:t>年。</w:t>
      </w:r>
    </w:p>
    <w:p w:rsidR="00D25B61" w:rsidRPr="00002918" w:rsidRDefault="00D25B61" w:rsidP="00B114B8">
      <w:pPr>
        <w:pStyle w:val="3"/>
        <w:ind w:firstLine="482"/>
        <w:rPr>
          <w:rFonts w:ascii="Times New Roman" w:hAnsi="Times New Roman"/>
          <w:b/>
          <w:sz w:val="24"/>
          <w:szCs w:val="24"/>
        </w:rPr>
      </w:pPr>
      <w:r w:rsidRPr="00002918">
        <w:rPr>
          <w:rFonts w:ascii="Times New Roman" w:hAnsi="Times New Roman"/>
          <w:b/>
          <w:sz w:val="24"/>
          <w:szCs w:val="24"/>
        </w:rPr>
        <w:t>八、学位论文</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学位论文是公共管理硕士培养的重要内容。公共管理专业学位论文选题应紧密结合公共管理实践中的具体问题，特别鼓励学生选择与自己的工作岗位或工作领域相关的问题展开论文研究。学生应能运用所学的公共管理以及相关学科的理论、知识和方法，对公共管理实际问题展开调查研究与分析论述，并提出相关政策建议或改进管理的措施。</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lastRenderedPageBreak/>
        <w:t>公共管理专业学位论文的形式可以是公共管理专题研究、案例研究、调查报告、政策分析，也可以是学理研究。学位论文应该充分体现学生运用公共管理的理论和方法解决实际公共管理问题的能力与技巧。</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公共管理专业学位论文必须在导师指导下由硕士生本人独立完成，经过开题、写作、答辩等环节。硕士学位论文开题报告应在第</w:t>
      </w:r>
      <w:r w:rsidRPr="00002918">
        <w:rPr>
          <w:rFonts w:eastAsiaTheme="minorEastAsia"/>
          <w:kern w:val="0"/>
          <w:szCs w:val="21"/>
        </w:rPr>
        <w:t>3</w:t>
      </w:r>
      <w:r w:rsidRPr="00002918">
        <w:rPr>
          <w:rFonts w:eastAsiaTheme="minorEastAsia"/>
          <w:kern w:val="0"/>
          <w:szCs w:val="21"/>
        </w:rPr>
        <w:t>学期结束前完成，因特殊原因需延期开题者，应提前向研究生院提出书面申请，申请延期的期限最长不超过</w:t>
      </w:r>
      <w:r w:rsidRPr="00002918">
        <w:rPr>
          <w:rFonts w:eastAsiaTheme="minorEastAsia"/>
          <w:kern w:val="0"/>
          <w:szCs w:val="21"/>
        </w:rPr>
        <w:t>2</w:t>
      </w:r>
      <w:r w:rsidRPr="00002918">
        <w:rPr>
          <w:rFonts w:eastAsiaTheme="minorEastAsia"/>
          <w:kern w:val="0"/>
          <w:szCs w:val="21"/>
        </w:rPr>
        <w:t>个月。开题报告通过后，原则上不再改变，如论文选题有重大变化的，需重做开题报告。</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公共管理硕士专业研究生必须学完规定的课程，考核成绩合格，中期考核合格，并完成实践活动，获得规定的学分后，方能申请论文预答辩。学位论文预答辩在每年的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月底前完成。预答辩通过者方可申请正式答辩。学位论文的篇幅一般不少于</w:t>
      </w:r>
      <w:r w:rsidRPr="00002918">
        <w:rPr>
          <w:rFonts w:eastAsiaTheme="minorEastAsia"/>
          <w:kern w:val="0"/>
          <w:szCs w:val="21"/>
        </w:rPr>
        <w:t>2</w:t>
      </w:r>
      <w:r w:rsidRPr="00002918">
        <w:rPr>
          <w:rFonts w:eastAsiaTheme="minorEastAsia"/>
          <w:kern w:val="0"/>
          <w:szCs w:val="21"/>
        </w:rPr>
        <w:t>万字。</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公共管理硕士专业研究生完成规定的课程学习，修满</w:t>
      </w:r>
      <w:r w:rsidRPr="00002918">
        <w:rPr>
          <w:rFonts w:eastAsiaTheme="minorEastAsia"/>
          <w:kern w:val="0"/>
          <w:szCs w:val="21"/>
        </w:rPr>
        <w:t>36</w:t>
      </w:r>
      <w:r w:rsidRPr="00002918">
        <w:rPr>
          <w:rFonts w:eastAsiaTheme="minorEastAsia"/>
          <w:kern w:val="0"/>
          <w:szCs w:val="21"/>
        </w:rPr>
        <w:t>学分，按规定完成学位论文并通过学位论文答辩者，经学院学位委员会和学校学位委员会审核通过，授予公共管理硕士专业学位。</w:t>
      </w:r>
    </w:p>
    <w:p w:rsidR="00D25B61" w:rsidRPr="00002918" w:rsidRDefault="00D25B61" w:rsidP="00B114B8">
      <w:pPr>
        <w:pStyle w:val="3"/>
        <w:ind w:firstLine="482"/>
        <w:rPr>
          <w:rFonts w:ascii="Times New Roman" w:hAnsi="Times New Roman"/>
          <w:b/>
          <w:sz w:val="24"/>
          <w:szCs w:val="24"/>
        </w:rPr>
      </w:pPr>
      <w:r w:rsidRPr="00002918">
        <w:rPr>
          <w:rFonts w:ascii="Times New Roman" w:hAnsi="Times New Roman"/>
          <w:b/>
          <w:sz w:val="24"/>
          <w:szCs w:val="24"/>
        </w:rPr>
        <w:t>九、实践环节</w:t>
      </w:r>
    </w:p>
    <w:p w:rsidR="00D25B61" w:rsidRPr="00002918" w:rsidRDefault="00D25B61" w:rsidP="00D25B61">
      <w:pPr>
        <w:widowControl/>
        <w:spacing w:line="300" w:lineRule="auto"/>
        <w:ind w:firstLineChars="200" w:firstLine="420"/>
        <w:jc w:val="left"/>
        <w:rPr>
          <w:rFonts w:eastAsiaTheme="minorEastAsia"/>
          <w:kern w:val="0"/>
          <w:szCs w:val="21"/>
        </w:rPr>
      </w:pPr>
      <w:r w:rsidRPr="00002918">
        <w:rPr>
          <w:rFonts w:eastAsiaTheme="minorEastAsia"/>
          <w:kern w:val="0"/>
          <w:szCs w:val="21"/>
        </w:rPr>
        <w:t>社会实践致力于培养学生理论联系实际与学以致用的能力和方法，是公共管理硕士专业学位教育的必要环节。社会实践在教师的指导下进行，时间为三个月。社会实践结束后，学生须将实践单位出具的实践鉴定交给学校，作为完成社会实践的证明，同时在第</w:t>
      </w:r>
      <w:r w:rsidRPr="00002918">
        <w:rPr>
          <w:rFonts w:eastAsiaTheme="minorEastAsia"/>
          <w:kern w:val="0"/>
          <w:szCs w:val="21"/>
        </w:rPr>
        <w:t>4</w:t>
      </w:r>
      <w:r w:rsidRPr="00002918">
        <w:rPr>
          <w:rFonts w:eastAsiaTheme="minorEastAsia"/>
          <w:kern w:val="0"/>
          <w:szCs w:val="21"/>
        </w:rPr>
        <w:t>学期开学</w:t>
      </w:r>
      <w:r w:rsidRPr="00002918">
        <w:rPr>
          <w:rFonts w:eastAsiaTheme="minorEastAsia"/>
          <w:kern w:val="0"/>
          <w:szCs w:val="21"/>
        </w:rPr>
        <w:t>2</w:t>
      </w:r>
      <w:r w:rsidRPr="00002918">
        <w:rPr>
          <w:rFonts w:eastAsiaTheme="minorEastAsia"/>
          <w:kern w:val="0"/>
          <w:szCs w:val="21"/>
        </w:rPr>
        <w:t>周内提交</w:t>
      </w:r>
      <w:r w:rsidRPr="00002918">
        <w:rPr>
          <w:rFonts w:eastAsiaTheme="minorEastAsia"/>
          <w:kern w:val="0"/>
          <w:szCs w:val="21"/>
        </w:rPr>
        <w:t>5000</w:t>
      </w:r>
      <w:r w:rsidRPr="00002918">
        <w:rPr>
          <w:rFonts w:eastAsiaTheme="minorEastAsia"/>
          <w:kern w:val="0"/>
          <w:szCs w:val="21"/>
        </w:rPr>
        <w:t>字以上的社会实践调研报告，实践学分为</w:t>
      </w:r>
      <w:r w:rsidRPr="00002918">
        <w:rPr>
          <w:rFonts w:eastAsiaTheme="minorEastAsia"/>
          <w:kern w:val="0"/>
          <w:szCs w:val="21"/>
        </w:rPr>
        <w:t>2</w:t>
      </w:r>
      <w:r w:rsidRPr="00002918">
        <w:rPr>
          <w:rFonts w:eastAsiaTheme="minorEastAsia"/>
          <w:kern w:val="0"/>
          <w:szCs w:val="21"/>
        </w:rPr>
        <w:t>学分并计入总学分。</w:t>
      </w:r>
    </w:p>
    <w:p w:rsidR="00D25B61" w:rsidRPr="00002918" w:rsidRDefault="00D25B61" w:rsidP="00D25B61">
      <w:pPr>
        <w:spacing w:line="300" w:lineRule="auto"/>
        <w:rPr>
          <w:rFonts w:eastAsiaTheme="minorEastAsia"/>
          <w:bCs/>
          <w:szCs w:val="21"/>
        </w:rPr>
      </w:pPr>
    </w:p>
    <w:p w:rsidR="00D25B61" w:rsidRPr="00002918" w:rsidRDefault="00D25B61" w:rsidP="00D25B61">
      <w:pPr>
        <w:spacing w:line="300" w:lineRule="auto"/>
        <w:rPr>
          <w:rFonts w:eastAsiaTheme="minorEastAsia"/>
          <w:b/>
          <w:kern w:val="1"/>
          <w:sz w:val="24"/>
        </w:rPr>
      </w:pPr>
      <w:r w:rsidRPr="00002918">
        <w:rPr>
          <w:rFonts w:eastAsiaTheme="minorEastAsia"/>
          <w:szCs w:val="21"/>
        </w:rPr>
        <w:br w:type="page"/>
      </w:r>
      <w:r w:rsidRPr="00002918">
        <w:rPr>
          <w:rFonts w:eastAsiaTheme="minorEastAsia"/>
          <w:b/>
          <w:kern w:val="1"/>
          <w:sz w:val="24"/>
        </w:rPr>
        <w:lastRenderedPageBreak/>
        <w:t>附</w:t>
      </w:r>
      <w:r w:rsidR="008243BB" w:rsidRPr="00002918">
        <w:rPr>
          <w:rFonts w:eastAsiaTheme="minorEastAsia"/>
          <w:b/>
          <w:kern w:val="1"/>
          <w:sz w:val="24"/>
        </w:rPr>
        <w:t>表</w:t>
      </w:r>
      <w:r w:rsidRPr="00002918">
        <w:rPr>
          <w:rFonts w:eastAsiaTheme="minorEastAsia"/>
          <w:b/>
          <w:kern w:val="1"/>
          <w:sz w:val="24"/>
        </w:rPr>
        <w:t>：</w:t>
      </w:r>
      <w:r w:rsidRPr="00002918">
        <w:rPr>
          <w:rFonts w:eastAsiaTheme="minorEastAsia"/>
          <w:b/>
          <w:kern w:val="1"/>
          <w:sz w:val="24"/>
          <w:u w:val="single"/>
        </w:rPr>
        <w:t>公共管理</w:t>
      </w:r>
      <w:r w:rsidRPr="00002918">
        <w:rPr>
          <w:rFonts w:eastAsiaTheme="minorEastAsia"/>
          <w:b/>
          <w:kern w:val="1"/>
          <w:sz w:val="24"/>
        </w:rPr>
        <w:t>专业学位硕士研究生课程设置</w:t>
      </w:r>
    </w:p>
    <w:tbl>
      <w:tblPr>
        <w:tblW w:w="8865" w:type="dxa"/>
        <w:tblInd w:w="-345" w:type="dxa"/>
        <w:tblCellMar>
          <w:top w:w="15" w:type="dxa"/>
          <w:left w:w="15" w:type="dxa"/>
          <w:bottom w:w="15" w:type="dxa"/>
          <w:right w:w="15" w:type="dxa"/>
        </w:tblCellMar>
        <w:tblLook w:val="0000" w:firstRow="0" w:lastRow="0" w:firstColumn="0" w:lastColumn="0" w:noHBand="0" w:noVBand="0"/>
      </w:tblPr>
      <w:tblGrid>
        <w:gridCol w:w="562"/>
        <w:gridCol w:w="938"/>
        <w:gridCol w:w="2829"/>
        <w:gridCol w:w="525"/>
        <w:gridCol w:w="526"/>
        <w:gridCol w:w="24"/>
        <w:gridCol w:w="910"/>
        <w:gridCol w:w="992"/>
        <w:gridCol w:w="992"/>
        <w:gridCol w:w="567"/>
      </w:tblGrid>
      <w:tr w:rsidR="00D25B61" w:rsidRPr="00002918" w:rsidTr="006A4CD9">
        <w:trPr>
          <w:trHeight w:hRule="exact" w:val="397"/>
        </w:trPr>
        <w:tc>
          <w:tcPr>
            <w:tcW w:w="1500" w:type="dxa"/>
            <w:gridSpan w:val="2"/>
            <w:tcBorders>
              <w:top w:val="single" w:sz="8" w:space="0" w:color="000000"/>
              <w:left w:val="single" w:sz="8" w:space="0" w:color="000000"/>
              <w:bottom w:val="single" w:sz="6" w:space="0" w:color="000000"/>
              <w:right w:val="single" w:sz="6" w:space="0" w:color="000000"/>
            </w:tcBorders>
            <w:vAlign w:val="center"/>
          </w:tcPr>
          <w:p w:rsidR="00D25B61" w:rsidRPr="00002918" w:rsidRDefault="00D25B61" w:rsidP="004F6CA9">
            <w:pPr>
              <w:spacing w:line="300" w:lineRule="auto"/>
              <w:jc w:val="center"/>
              <w:rPr>
                <w:rFonts w:eastAsiaTheme="minorEastAsia"/>
                <w:b/>
                <w:kern w:val="1"/>
                <w:sz w:val="18"/>
                <w:szCs w:val="18"/>
              </w:rPr>
            </w:pPr>
            <w:r w:rsidRPr="00002918">
              <w:rPr>
                <w:rFonts w:eastAsiaTheme="minorEastAsia"/>
                <w:b/>
                <w:kern w:val="1"/>
                <w:sz w:val="18"/>
                <w:szCs w:val="18"/>
              </w:rPr>
              <w:t>院（系）名称</w:t>
            </w:r>
          </w:p>
        </w:tc>
        <w:tc>
          <w:tcPr>
            <w:tcW w:w="3354" w:type="dxa"/>
            <w:gridSpan w:val="2"/>
            <w:tcBorders>
              <w:top w:val="single" w:sz="8" w:space="0" w:color="000000"/>
              <w:left w:val="single" w:sz="6" w:space="0" w:color="000000"/>
              <w:bottom w:val="single" w:sz="6" w:space="0" w:color="000000"/>
              <w:right w:val="single" w:sz="6" w:space="0" w:color="000000"/>
            </w:tcBorders>
            <w:vAlign w:val="center"/>
          </w:tcPr>
          <w:p w:rsidR="00D25B61" w:rsidRPr="00002918" w:rsidRDefault="00452F8B" w:rsidP="004F6CA9">
            <w:pPr>
              <w:spacing w:line="300" w:lineRule="auto"/>
              <w:jc w:val="center"/>
              <w:rPr>
                <w:rFonts w:eastAsiaTheme="minorEastAsia"/>
                <w:b/>
                <w:kern w:val="1"/>
                <w:sz w:val="18"/>
                <w:szCs w:val="18"/>
              </w:rPr>
            </w:pPr>
            <w:r w:rsidRPr="00002918">
              <w:rPr>
                <w:rFonts w:eastAsiaTheme="minorEastAsia"/>
                <w:b/>
                <w:kern w:val="1"/>
                <w:sz w:val="18"/>
                <w:szCs w:val="18"/>
              </w:rPr>
              <w:t>法政</w:t>
            </w:r>
            <w:r w:rsidR="00D25B61" w:rsidRPr="00002918">
              <w:rPr>
                <w:rFonts w:eastAsiaTheme="minorEastAsia"/>
                <w:b/>
                <w:kern w:val="1"/>
                <w:sz w:val="18"/>
                <w:szCs w:val="18"/>
              </w:rPr>
              <w:t>学院</w:t>
            </w:r>
          </w:p>
        </w:tc>
        <w:tc>
          <w:tcPr>
            <w:tcW w:w="1460" w:type="dxa"/>
            <w:gridSpan w:val="3"/>
            <w:tcBorders>
              <w:top w:val="single" w:sz="8" w:space="0" w:color="000000"/>
              <w:left w:val="single" w:sz="6" w:space="0" w:color="000000"/>
              <w:bottom w:val="single" w:sz="6" w:space="0" w:color="000000"/>
              <w:right w:val="single" w:sz="6" w:space="0" w:color="000000"/>
            </w:tcBorders>
            <w:vAlign w:val="center"/>
          </w:tcPr>
          <w:p w:rsidR="00D25B61" w:rsidRPr="00002918" w:rsidRDefault="00D25B61" w:rsidP="004F6CA9">
            <w:pPr>
              <w:spacing w:line="300" w:lineRule="auto"/>
              <w:jc w:val="center"/>
              <w:rPr>
                <w:rFonts w:eastAsiaTheme="minorEastAsia"/>
                <w:b/>
                <w:kern w:val="1"/>
                <w:sz w:val="18"/>
                <w:szCs w:val="18"/>
              </w:rPr>
            </w:pPr>
            <w:r w:rsidRPr="00002918">
              <w:rPr>
                <w:rFonts w:eastAsiaTheme="minorEastAsia"/>
                <w:b/>
                <w:kern w:val="1"/>
                <w:sz w:val="18"/>
                <w:szCs w:val="18"/>
              </w:rPr>
              <w:t>学科专业</w:t>
            </w:r>
          </w:p>
        </w:tc>
        <w:tc>
          <w:tcPr>
            <w:tcW w:w="2551" w:type="dxa"/>
            <w:gridSpan w:val="3"/>
            <w:tcBorders>
              <w:top w:val="single" w:sz="8" w:space="0" w:color="000000"/>
              <w:left w:val="single" w:sz="6" w:space="0" w:color="000000"/>
              <w:bottom w:val="single" w:sz="6" w:space="0" w:color="000000"/>
              <w:right w:val="single" w:sz="8" w:space="0" w:color="000000"/>
            </w:tcBorders>
            <w:vAlign w:val="center"/>
          </w:tcPr>
          <w:p w:rsidR="00D25B61" w:rsidRPr="00002918" w:rsidRDefault="00D25B61" w:rsidP="004F6CA9">
            <w:pPr>
              <w:widowControl/>
              <w:spacing w:line="300" w:lineRule="auto"/>
              <w:jc w:val="center"/>
              <w:rPr>
                <w:rFonts w:eastAsiaTheme="minorEastAsia"/>
                <w:b/>
                <w:sz w:val="18"/>
                <w:szCs w:val="18"/>
              </w:rPr>
            </w:pPr>
            <w:r w:rsidRPr="00002918">
              <w:rPr>
                <w:rFonts w:eastAsiaTheme="minorEastAsia"/>
                <w:b/>
                <w:sz w:val="18"/>
                <w:szCs w:val="18"/>
              </w:rPr>
              <w:t>公共管理</w:t>
            </w:r>
          </w:p>
        </w:tc>
      </w:tr>
      <w:tr w:rsidR="00D25B61" w:rsidRPr="00002918" w:rsidTr="006A4CD9">
        <w:trPr>
          <w:trHeight w:hRule="exact" w:val="397"/>
        </w:trPr>
        <w:tc>
          <w:tcPr>
            <w:tcW w:w="562" w:type="dxa"/>
            <w:tcBorders>
              <w:top w:val="single" w:sz="6" w:space="0" w:color="000000"/>
              <w:left w:val="single" w:sz="8" w:space="0" w:color="000000"/>
              <w:bottom w:val="single" w:sz="6" w:space="0" w:color="000000"/>
              <w:right w:val="single" w:sz="6" w:space="0" w:color="000000"/>
            </w:tcBorders>
            <w:vAlign w:val="center"/>
          </w:tcPr>
          <w:p w:rsidR="00D25B61" w:rsidRPr="00002918" w:rsidRDefault="00D25B61" w:rsidP="004F6CA9">
            <w:pPr>
              <w:widowControl/>
              <w:spacing w:line="300" w:lineRule="auto"/>
              <w:jc w:val="center"/>
              <w:rPr>
                <w:rFonts w:eastAsiaTheme="minorEastAsia"/>
                <w:b/>
                <w:sz w:val="18"/>
                <w:szCs w:val="18"/>
              </w:rPr>
            </w:pPr>
            <w:r w:rsidRPr="00002918">
              <w:rPr>
                <w:rFonts w:eastAsiaTheme="minorEastAsia"/>
                <w:b/>
                <w:sz w:val="18"/>
                <w:szCs w:val="18"/>
              </w:rPr>
              <w:t>组别</w:t>
            </w:r>
          </w:p>
        </w:tc>
        <w:tc>
          <w:tcPr>
            <w:tcW w:w="938" w:type="dxa"/>
            <w:tcBorders>
              <w:top w:val="single" w:sz="6" w:space="0" w:color="000000"/>
              <w:left w:val="single" w:sz="6" w:space="0" w:color="000000"/>
              <w:bottom w:val="single" w:sz="6" w:space="0" w:color="000000"/>
              <w:right w:val="single" w:sz="6" w:space="0" w:color="000000"/>
            </w:tcBorders>
            <w:vAlign w:val="center"/>
          </w:tcPr>
          <w:p w:rsidR="00D25B61" w:rsidRPr="00002918" w:rsidRDefault="00D25B61" w:rsidP="004F6CA9">
            <w:pPr>
              <w:widowControl/>
              <w:spacing w:line="300" w:lineRule="auto"/>
              <w:jc w:val="center"/>
              <w:rPr>
                <w:rFonts w:eastAsiaTheme="minorEastAsia"/>
                <w:b/>
                <w:sz w:val="18"/>
                <w:szCs w:val="18"/>
              </w:rPr>
            </w:pPr>
            <w:r w:rsidRPr="00002918">
              <w:rPr>
                <w:rFonts w:eastAsiaTheme="minorEastAsia"/>
                <w:b/>
                <w:sz w:val="18"/>
                <w:szCs w:val="18"/>
              </w:rPr>
              <w:t>课程编号</w:t>
            </w:r>
          </w:p>
        </w:tc>
        <w:tc>
          <w:tcPr>
            <w:tcW w:w="2829" w:type="dxa"/>
            <w:tcBorders>
              <w:top w:val="single" w:sz="6" w:space="0" w:color="000000"/>
              <w:left w:val="single" w:sz="6" w:space="0" w:color="000000"/>
              <w:bottom w:val="single" w:sz="6" w:space="0" w:color="000000"/>
              <w:right w:val="single" w:sz="6" w:space="0" w:color="000000"/>
            </w:tcBorders>
            <w:vAlign w:val="center"/>
          </w:tcPr>
          <w:p w:rsidR="00D25B61" w:rsidRPr="00002918" w:rsidRDefault="00D25B61" w:rsidP="004F6CA9">
            <w:pPr>
              <w:widowControl/>
              <w:spacing w:line="300" w:lineRule="auto"/>
              <w:jc w:val="center"/>
              <w:rPr>
                <w:rFonts w:eastAsiaTheme="minorEastAsia"/>
                <w:b/>
                <w:sz w:val="18"/>
                <w:szCs w:val="18"/>
              </w:rPr>
            </w:pPr>
            <w:r w:rsidRPr="00002918">
              <w:rPr>
                <w:rFonts w:eastAsiaTheme="minorEastAsia"/>
                <w:b/>
                <w:sz w:val="18"/>
                <w:szCs w:val="18"/>
              </w:rPr>
              <w:t>课程名称</w:t>
            </w:r>
          </w:p>
        </w:tc>
        <w:tc>
          <w:tcPr>
            <w:tcW w:w="525" w:type="dxa"/>
            <w:tcBorders>
              <w:top w:val="single" w:sz="6" w:space="0" w:color="000000"/>
              <w:left w:val="single" w:sz="6" w:space="0" w:color="000000"/>
              <w:bottom w:val="single" w:sz="6" w:space="0" w:color="000000"/>
              <w:right w:val="single" w:sz="6" w:space="0" w:color="000000"/>
            </w:tcBorders>
            <w:vAlign w:val="center"/>
          </w:tcPr>
          <w:p w:rsidR="00D25B61" w:rsidRPr="00002918" w:rsidRDefault="00D25B61" w:rsidP="004F6CA9">
            <w:pPr>
              <w:widowControl/>
              <w:spacing w:line="300" w:lineRule="auto"/>
              <w:jc w:val="center"/>
              <w:rPr>
                <w:rFonts w:eastAsiaTheme="minorEastAsia"/>
                <w:b/>
                <w:sz w:val="18"/>
                <w:szCs w:val="18"/>
              </w:rPr>
            </w:pPr>
            <w:r w:rsidRPr="00002918">
              <w:rPr>
                <w:rFonts w:eastAsiaTheme="minorEastAsia"/>
                <w:b/>
                <w:sz w:val="18"/>
                <w:szCs w:val="18"/>
              </w:rPr>
              <w:t>学时</w:t>
            </w:r>
          </w:p>
        </w:tc>
        <w:tc>
          <w:tcPr>
            <w:tcW w:w="526" w:type="dxa"/>
            <w:tcBorders>
              <w:top w:val="single" w:sz="6" w:space="0" w:color="000000"/>
              <w:left w:val="single" w:sz="6" w:space="0" w:color="000000"/>
              <w:bottom w:val="single" w:sz="6" w:space="0" w:color="000000"/>
              <w:right w:val="single" w:sz="6" w:space="0" w:color="000000"/>
            </w:tcBorders>
            <w:vAlign w:val="center"/>
          </w:tcPr>
          <w:p w:rsidR="00D25B61" w:rsidRPr="00002918" w:rsidRDefault="00D25B61" w:rsidP="004F6CA9">
            <w:pPr>
              <w:widowControl/>
              <w:spacing w:line="300" w:lineRule="auto"/>
              <w:jc w:val="center"/>
              <w:rPr>
                <w:rFonts w:eastAsiaTheme="minorEastAsia"/>
                <w:b/>
                <w:sz w:val="18"/>
                <w:szCs w:val="18"/>
              </w:rPr>
            </w:pPr>
            <w:r w:rsidRPr="00002918">
              <w:rPr>
                <w:rFonts w:eastAsiaTheme="minorEastAsia"/>
                <w:b/>
                <w:sz w:val="18"/>
                <w:szCs w:val="18"/>
              </w:rPr>
              <w:t>学分</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D25B61" w:rsidRPr="00002918" w:rsidRDefault="00D25B61" w:rsidP="004F6CA9">
            <w:pPr>
              <w:widowControl/>
              <w:spacing w:line="300" w:lineRule="auto"/>
              <w:jc w:val="center"/>
              <w:rPr>
                <w:rFonts w:eastAsiaTheme="minorEastAsia"/>
                <w:b/>
                <w:sz w:val="18"/>
                <w:szCs w:val="18"/>
              </w:rPr>
            </w:pPr>
            <w:r w:rsidRPr="00002918">
              <w:rPr>
                <w:rFonts w:eastAsiaTheme="minorEastAsia"/>
                <w:b/>
                <w:sz w:val="18"/>
                <w:szCs w:val="18"/>
              </w:rPr>
              <w:t>开课学期</w:t>
            </w:r>
          </w:p>
        </w:tc>
        <w:tc>
          <w:tcPr>
            <w:tcW w:w="992" w:type="dxa"/>
            <w:tcBorders>
              <w:top w:val="single" w:sz="6" w:space="0" w:color="000000"/>
              <w:left w:val="single" w:sz="6" w:space="0" w:color="000000"/>
              <w:bottom w:val="single" w:sz="6" w:space="0" w:color="000000"/>
              <w:right w:val="single" w:sz="6" w:space="0" w:color="000000"/>
            </w:tcBorders>
            <w:vAlign w:val="center"/>
          </w:tcPr>
          <w:p w:rsidR="00D25B61" w:rsidRPr="00002918" w:rsidRDefault="00D25B61" w:rsidP="004F6CA9">
            <w:pPr>
              <w:widowControl/>
              <w:spacing w:line="300" w:lineRule="auto"/>
              <w:jc w:val="center"/>
              <w:rPr>
                <w:rFonts w:eastAsiaTheme="minorEastAsia"/>
                <w:b/>
                <w:sz w:val="18"/>
                <w:szCs w:val="18"/>
              </w:rPr>
            </w:pPr>
            <w:r w:rsidRPr="00002918">
              <w:rPr>
                <w:rFonts w:eastAsiaTheme="minorEastAsia"/>
                <w:b/>
                <w:sz w:val="18"/>
                <w:szCs w:val="18"/>
              </w:rPr>
              <w:t>授课方式</w:t>
            </w:r>
          </w:p>
        </w:tc>
        <w:tc>
          <w:tcPr>
            <w:tcW w:w="992" w:type="dxa"/>
            <w:tcBorders>
              <w:top w:val="single" w:sz="6" w:space="0" w:color="000000"/>
              <w:left w:val="single" w:sz="6" w:space="0" w:color="000000"/>
              <w:bottom w:val="single" w:sz="6" w:space="0" w:color="000000"/>
              <w:right w:val="single" w:sz="6" w:space="0" w:color="000000"/>
            </w:tcBorders>
            <w:vAlign w:val="center"/>
          </w:tcPr>
          <w:p w:rsidR="00D25B61" w:rsidRPr="00002918" w:rsidRDefault="00D25B61" w:rsidP="004F6CA9">
            <w:pPr>
              <w:widowControl/>
              <w:spacing w:line="300" w:lineRule="auto"/>
              <w:jc w:val="center"/>
              <w:rPr>
                <w:rFonts w:eastAsiaTheme="minorEastAsia"/>
                <w:b/>
                <w:sz w:val="18"/>
                <w:szCs w:val="18"/>
              </w:rPr>
            </w:pPr>
            <w:r w:rsidRPr="00002918">
              <w:rPr>
                <w:rFonts w:eastAsiaTheme="minorEastAsia"/>
                <w:b/>
                <w:sz w:val="18"/>
                <w:szCs w:val="18"/>
              </w:rPr>
              <w:t>考核方式</w:t>
            </w:r>
          </w:p>
        </w:tc>
        <w:tc>
          <w:tcPr>
            <w:tcW w:w="567" w:type="dxa"/>
            <w:tcBorders>
              <w:top w:val="single" w:sz="6" w:space="0" w:color="000000"/>
              <w:left w:val="single" w:sz="6" w:space="0" w:color="000000"/>
              <w:bottom w:val="single" w:sz="6" w:space="0" w:color="000000"/>
              <w:right w:val="single" w:sz="8" w:space="0" w:color="000000"/>
            </w:tcBorders>
            <w:vAlign w:val="center"/>
          </w:tcPr>
          <w:p w:rsidR="00D25B61" w:rsidRPr="00002918" w:rsidRDefault="00D25B61" w:rsidP="004F6CA9">
            <w:pPr>
              <w:widowControl/>
              <w:spacing w:line="300" w:lineRule="auto"/>
              <w:jc w:val="center"/>
              <w:rPr>
                <w:rFonts w:eastAsiaTheme="minorEastAsia"/>
                <w:b/>
                <w:sz w:val="18"/>
                <w:szCs w:val="18"/>
              </w:rPr>
            </w:pPr>
            <w:r w:rsidRPr="00002918">
              <w:rPr>
                <w:rFonts w:eastAsiaTheme="minorEastAsia"/>
                <w:b/>
                <w:sz w:val="18"/>
                <w:szCs w:val="18"/>
              </w:rPr>
              <w:t>备注</w:t>
            </w:r>
          </w:p>
        </w:tc>
      </w:tr>
      <w:tr w:rsidR="006A4CD9" w:rsidRPr="00002918" w:rsidTr="006A4CD9">
        <w:trPr>
          <w:trHeight w:hRule="exact" w:val="397"/>
        </w:trPr>
        <w:tc>
          <w:tcPr>
            <w:tcW w:w="562" w:type="dxa"/>
            <w:vMerge w:val="restart"/>
            <w:tcBorders>
              <w:top w:val="single" w:sz="6" w:space="0" w:color="000000"/>
              <w:left w:val="single" w:sz="8" w:space="0" w:color="000000"/>
              <w:right w:val="single" w:sz="6" w:space="0" w:color="000000"/>
            </w:tcBorders>
            <w:vAlign w:val="center"/>
          </w:tcPr>
          <w:p w:rsidR="006A4CD9" w:rsidRPr="00002918" w:rsidRDefault="006A4CD9" w:rsidP="006A4CD9">
            <w:pPr>
              <w:spacing w:line="300" w:lineRule="auto"/>
              <w:jc w:val="center"/>
              <w:rPr>
                <w:b/>
                <w:sz w:val="18"/>
                <w:szCs w:val="18"/>
              </w:rPr>
            </w:pPr>
            <w:r w:rsidRPr="00002918">
              <w:rPr>
                <w:rFonts w:eastAsiaTheme="minorEastAsia"/>
                <w:sz w:val="18"/>
                <w:szCs w:val="18"/>
              </w:rPr>
              <w:t>A</w:t>
            </w: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b/>
                <w:sz w:val="18"/>
                <w:szCs w:val="18"/>
              </w:rPr>
            </w:pPr>
            <w:r w:rsidRPr="00002918">
              <w:rPr>
                <w:rFonts w:eastAsiaTheme="minorEastAsia"/>
                <w:sz w:val="18"/>
                <w:szCs w:val="18"/>
              </w:rPr>
              <w:t>s008001</w:t>
            </w:r>
          </w:p>
        </w:tc>
        <w:tc>
          <w:tcPr>
            <w:tcW w:w="2829"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042775">
            <w:pPr>
              <w:spacing w:line="300" w:lineRule="auto"/>
              <w:ind w:firstLineChars="50" w:firstLine="90"/>
              <w:jc w:val="center"/>
              <w:rPr>
                <w:rFonts w:eastAsiaTheme="minorEastAsia"/>
                <w:b/>
                <w:kern w:val="1"/>
                <w:sz w:val="18"/>
                <w:szCs w:val="18"/>
              </w:rPr>
            </w:pPr>
            <w:r w:rsidRPr="00002918">
              <w:rPr>
                <w:rFonts w:eastAsiaTheme="minorEastAsia"/>
                <w:kern w:val="1"/>
                <w:sz w:val="18"/>
                <w:szCs w:val="18"/>
              </w:rPr>
              <w:t>中国特色社会主义理论与实践研究</w:t>
            </w:r>
          </w:p>
        </w:tc>
        <w:tc>
          <w:tcPr>
            <w:tcW w:w="525"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32</w:t>
            </w:r>
          </w:p>
        </w:tc>
        <w:tc>
          <w:tcPr>
            <w:tcW w:w="526"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2</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考试</w:t>
            </w:r>
          </w:p>
        </w:tc>
        <w:tc>
          <w:tcPr>
            <w:tcW w:w="567" w:type="dxa"/>
            <w:vMerge w:val="restart"/>
            <w:tcBorders>
              <w:top w:val="single" w:sz="6" w:space="0" w:color="000000"/>
              <w:left w:val="single" w:sz="6" w:space="0" w:color="000000"/>
              <w:right w:val="single" w:sz="8" w:space="0" w:color="000000"/>
            </w:tcBorders>
            <w:vAlign w:val="center"/>
          </w:tcPr>
          <w:p w:rsidR="006A4CD9" w:rsidRPr="00002918" w:rsidRDefault="006A4CD9" w:rsidP="004F6CA9">
            <w:pPr>
              <w:spacing w:line="0" w:lineRule="atLeast"/>
              <w:jc w:val="left"/>
              <w:rPr>
                <w:sz w:val="18"/>
                <w:szCs w:val="18"/>
              </w:rPr>
            </w:pPr>
          </w:p>
        </w:tc>
      </w:tr>
      <w:tr w:rsidR="006A4CD9" w:rsidRPr="00002918" w:rsidTr="006A4CD9">
        <w:trPr>
          <w:trHeight w:hRule="exact" w:val="397"/>
        </w:trPr>
        <w:tc>
          <w:tcPr>
            <w:tcW w:w="562" w:type="dxa"/>
            <w:vMerge/>
            <w:tcBorders>
              <w:left w:val="single" w:sz="8" w:space="0" w:color="000000"/>
              <w:right w:val="single" w:sz="6" w:space="0" w:color="000000"/>
            </w:tcBorders>
            <w:vAlign w:val="center"/>
          </w:tcPr>
          <w:p w:rsidR="006A4CD9" w:rsidRPr="00002918" w:rsidRDefault="006A4CD9" w:rsidP="004F6CA9">
            <w:pPr>
              <w:spacing w:line="0" w:lineRule="atLeast"/>
              <w:jc w:val="center"/>
              <w:rPr>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0" w:lineRule="atLeast"/>
              <w:jc w:val="center"/>
              <w:rPr>
                <w:b/>
                <w:sz w:val="18"/>
                <w:szCs w:val="18"/>
              </w:rPr>
            </w:pPr>
            <w:r w:rsidRPr="00002918">
              <w:rPr>
                <w:sz w:val="18"/>
                <w:szCs w:val="18"/>
              </w:rPr>
              <w:t>s999031</w:t>
            </w:r>
          </w:p>
        </w:tc>
        <w:tc>
          <w:tcPr>
            <w:tcW w:w="2829"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042775">
            <w:pPr>
              <w:spacing w:line="300" w:lineRule="auto"/>
              <w:ind w:firstLineChars="50" w:firstLine="90"/>
              <w:jc w:val="center"/>
              <w:rPr>
                <w:rFonts w:eastAsiaTheme="minorEastAsia"/>
                <w:kern w:val="1"/>
                <w:sz w:val="18"/>
                <w:szCs w:val="18"/>
              </w:rPr>
            </w:pPr>
            <w:r w:rsidRPr="00002918">
              <w:rPr>
                <w:rFonts w:eastAsiaTheme="minorEastAsia"/>
                <w:kern w:val="1"/>
                <w:sz w:val="18"/>
                <w:szCs w:val="18"/>
              </w:rPr>
              <w:t>PETS-5</w:t>
            </w:r>
          </w:p>
        </w:tc>
        <w:tc>
          <w:tcPr>
            <w:tcW w:w="525"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32</w:t>
            </w:r>
          </w:p>
        </w:tc>
        <w:tc>
          <w:tcPr>
            <w:tcW w:w="526"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2</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考试</w:t>
            </w:r>
          </w:p>
        </w:tc>
        <w:tc>
          <w:tcPr>
            <w:tcW w:w="567" w:type="dxa"/>
            <w:vMerge/>
            <w:tcBorders>
              <w:left w:val="single" w:sz="6" w:space="0" w:color="000000"/>
              <w:right w:val="single" w:sz="8" w:space="0" w:color="000000"/>
            </w:tcBorders>
            <w:vAlign w:val="center"/>
          </w:tcPr>
          <w:p w:rsidR="006A4CD9" w:rsidRPr="00002918" w:rsidRDefault="006A4CD9" w:rsidP="004F6CA9">
            <w:pPr>
              <w:spacing w:line="0" w:lineRule="atLeast"/>
              <w:jc w:val="left"/>
              <w:rPr>
                <w:sz w:val="18"/>
                <w:szCs w:val="18"/>
              </w:rPr>
            </w:pPr>
          </w:p>
        </w:tc>
      </w:tr>
      <w:tr w:rsidR="006A4CD9" w:rsidRPr="00002918" w:rsidTr="006A4CD9">
        <w:trPr>
          <w:trHeight w:hRule="exact" w:val="397"/>
        </w:trPr>
        <w:tc>
          <w:tcPr>
            <w:tcW w:w="562" w:type="dxa"/>
            <w:vMerge/>
            <w:tcBorders>
              <w:left w:val="single" w:sz="8" w:space="0" w:color="000000"/>
              <w:bottom w:val="single" w:sz="4" w:space="0" w:color="auto"/>
              <w:right w:val="single" w:sz="6" w:space="0" w:color="000000"/>
            </w:tcBorders>
            <w:vAlign w:val="center"/>
          </w:tcPr>
          <w:p w:rsidR="006A4CD9" w:rsidRPr="00002918" w:rsidRDefault="006A4CD9" w:rsidP="004F6CA9">
            <w:pPr>
              <w:spacing w:line="0" w:lineRule="atLeast"/>
              <w:jc w:val="center"/>
              <w:rPr>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0" w:lineRule="atLeast"/>
              <w:jc w:val="center"/>
              <w:rPr>
                <w:sz w:val="18"/>
                <w:szCs w:val="18"/>
              </w:rPr>
            </w:pPr>
            <w:r w:rsidRPr="00002918">
              <w:rPr>
                <w:sz w:val="18"/>
                <w:szCs w:val="18"/>
              </w:rPr>
              <w:t>s012009</w:t>
            </w:r>
          </w:p>
        </w:tc>
        <w:tc>
          <w:tcPr>
            <w:tcW w:w="2829"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6A4CD9">
            <w:pPr>
              <w:spacing w:line="300" w:lineRule="auto"/>
              <w:ind w:firstLineChars="50" w:firstLine="90"/>
              <w:jc w:val="center"/>
              <w:rPr>
                <w:rFonts w:eastAsiaTheme="minorEastAsia"/>
                <w:kern w:val="1"/>
                <w:sz w:val="18"/>
                <w:szCs w:val="18"/>
              </w:rPr>
            </w:pPr>
            <w:r w:rsidRPr="00002918">
              <w:rPr>
                <w:rFonts w:eastAsiaTheme="minorEastAsia"/>
                <w:kern w:val="1"/>
                <w:sz w:val="18"/>
                <w:szCs w:val="18"/>
              </w:rPr>
              <w:t>科技写作</w:t>
            </w:r>
          </w:p>
        </w:tc>
        <w:tc>
          <w:tcPr>
            <w:tcW w:w="525"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16</w:t>
            </w:r>
          </w:p>
        </w:tc>
        <w:tc>
          <w:tcPr>
            <w:tcW w:w="526"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1</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6A4CD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6A4CD9">
            <w:pPr>
              <w:widowControl/>
              <w:spacing w:line="300" w:lineRule="auto"/>
              <w:jc w:val="center"/>
              <w:rPr>
                <w:rFonts w:eastAsiaTheme="minorEastAsia"/>
                <w:sz w:val="18"/>
                <w:szCs w:val="18"/>
              </w:rPr>
            </w:pPr>
            <w:r w:rsidRPr="00002918">
              <w:rPr>
                <w:rFonts w:eastAsiaTheme="minorEastAsia"/>
                <w:sz w:val="18"/>
                <w:szCs w:val="18"/>
              </w:rPr>
              <w:t>考试</w:t>
            </w:r>
          </w:p>
        </w:tc>
        <w:tc>
          <w:tcPr>
            <w:tcW w:w="567" w:type="dxa"/>
            <w:vMerge/>
            <w:tcBorders>
              <w:left w:val="single" w:sz="6" w:space="0" w:color="000000"/>
              <w:bottom w:val="single" w:sz="4" w:space="0" w:color="auto"/>
              <w:right w:val="single" w:sz="8" w:space="0" w:color="000000"/>
            </w:tcBorders>
            <w:vAlign w:val="center"/>
          </w:tcPr>
          <w:p w:rsidR="006A4CD9" w:rsidRPr="00002918" w:rsidRDefault="006A4CD9" w:rsidP="004F6CA9">
            <w:pPr>
              <w:spacing w:line="0" w:lineRule="atLeast"/>
              <w:jc w:val="left"/>
              <w:rPr>
                <w:sz w:val="18"/>
                <w:szCs w:val="18"/>
              </w:rPr>
            </w:pPr>
          </w:p>
        </w:tc>
      </w:tr>
      <w:tr w:rsidR="006A4CD9" w:rsidRPr="00002918" w:rsidTr="006A4CD9">
        <w:trPr>
          <w:trHeight w:hRule="exact" w:val="397"/>
        </w:trPr>
        <w:tc>
          <w:tcPr>
            <w:tcW w:w="562" w:type="dxa"/>
            <w:vMerge w:val="restart"/>
            <w:tcBorders>
              <w:top w:val="single" w:sz="4" w:space="0" w:color="auto"/>
              <w:left w:val="single" w:sz="8"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B</w:t>
            </w: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z012001</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公共管理学</w:t>
            </w:r>
          </w:p>
        </w:tc>
        <w:tc>
          <w:tcPr>
            <w:tcW w:w="525"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48</w:t>
            </w:r>
          </w:p>
        </w:tc>
        <w:tc>
          <w:tcPr>
            <w:tcW w:w="526"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3</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考试</w:t>
            </w:r>
          </w:p>
        </w:tc>
        <w:tc>
          <w:tcPr>
            <w:tcW w:w="567" w:type="dxa"/>
            <w:vMerge w:val="restart"/>
            <w:tcBorders>
              <w:top w:val="single" w:sz="4" w:space="0" w:color="auto"/>
              <w:left w:val="single" w:sz="6" w:space="0" w:color="000000"/>
              <w:right w:val="single" w:sz="8" w:space="0" w:color="000000"/>
            </w:tcBorders>
            <w:vAlign w:val="center"/>
          </w:tcPr>
          <w:p w:rsidR="006A4CD9" w:rsidRPr="00002918" w:rsidRDefault="006A4CD9" w:rsidP="004F6CA9">
            <w:pPr>
              <w:spacing w:line="0" w:lineRule="atLeast"/>
              <w:jc w:val="left"/>
              <w:rPr>
                <w:sz w:val="18"/>
                <w:szCs w:val="18"/>
              </w:rPr>
            </w:pPr>
          </w:p>
        </w:tc>
      </w:tr>
      <w:tr w:rsidR="006A4CD9" w:rsidRPr="00002918" w:rsidTr="006A4CD9">
        <w:trPr>
          <w:trHeight w:hRule="exact" w:val="397"/>
        </w:trPr>
        <w:tc>
          <w:tcPr>
            <w:tcW w:w="562" w:type="dxa"/>
            <w:vMerge/>
            <w:tcBorders>
              <w:left w:val="single" w:sz="8" w:space="0" w:color="000000"/>
              <w:right w:val="single" w:sz="6" w:space="0" w:color="000000"/>
            </w:tcBorders>
            <w:vAlign w:val="center"/>
          </w:tcPr>
          <w:p w:rsidR="006A4CD9" w:rsidRPr="00002918" w:rsidRDefault="006A4CD9" w:rsidP="004F6CA9">
            <w:pPr>
              <w:spacing w:line="0" w:lineRule="atLeast"/>
              <w:jc w:val="center"/>
              <w:rPr>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z012002</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公共政策分析</w:t>
            </w:r>
          </w:p>
        </w:tc>
        <w:tc>
          <w:tcPr>
            <w:tcW w:w="525"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32</w:t>
            </w:r>
          </w:p>
        </w:tc>
        <w:tc>
          <w:tcPr>
            <w:tcW w:w="526"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2</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考试</w:t>
            </w:r>
          </w:p>
        </w:tc>
        <w:tc>
          <w:tcPr>
            <w:tcW w:w="567" w:type="dxa"/>
            <w:vMerge/>
            <w:tcBorders>
              <w:left w:val="single" w:sz="6" w:space="0" w:color="000000"/>
              <w:right w:val="single" w:sz="8" w:space="0" w:color="000000"/>
            </w:tcBorders>
            <w:vAlign w:val="center"/>
          </w:tcPr>
          <w:p w:rsidR="006A4CD9" w:rsidRPr="00002918" w:rsidRDefault="006A4CD9" w:rsidP="004F6CA9">
            <w:pPr>
              <w:spacing w:line="0" w:lineRule="atLeast"/>
              <w:jc w:val="left"/>
              <w:rPr>
                <w:sz w:val="18"/>
                <w:szCs w:val="18"/>
              </w:rPr>
            </w:pPr>
          </w:p>
        </w:tc>
      </w:tr>
      <w:tr w:rsidR="006A4CD9" w:rsidRPr="00002918" w:rsidTr="006A4CD9">
        <w:trPr>
          <w:trHeight w:hRule="exact" w:val="397"/>
        </w:trPr>
        <w:tc>
          <w:tcPr>
            <w:tcW w:w="562" w:type="dxa"/>
            <w:vMerge/>
            <w:tcBorders>
              <w:left w:val="single" w:sz="8" w:space="0" w:color="000000"/>
              <w:right w:val="single" w:sz="6" w:space="0" w:color="000000"/>
            </w:tcBorders>
            <w:vAlign w:val="center"/>
          </w:tcPr>
          <w:p w:rsidR="006A4CD9" w:rsidRPr="00002918" w:rsidRDefault="006A4CD9" w:rsidP="004F6CA9">
            <w:pPr>
              <w:spacing w:line="0" w:lineRule="atLeast"/>
              <w:jc w:val="center"/>
              <w:rPr>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z012003</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公共经济学</w:t>
            </w:r>
          </w:p>
        </w:tc>
        <w:tc>
          <w:tcPr>
            <w:tcW w:w="525"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48</w:t>
            </w:r>
          </w:p>
        </w:tc>
        <w:tc>
          <w:tcPr>
            <w:tcW w:w="526"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3</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考试</w:t>
            </w:r>
          </w:p>
        </w:tc>
        <w:tc>
          <w:tcPr>
            <w:tcW w:w="567" w:type="dxa"/>
            <w:vMerge/>
            <w:tcBorders>
              <w:left w:val="single" w:sz="6" w:space="0" w:color="000000"/>
              <w:right w:val="single" w:sz="8" w:space="0" w:color="000000"/>
            </w:tcBorders>
            <w:vAlign w:val="center"/>
          </w:tcPr>
          <w:p w:rsidR="006A4CD9" w:rsidRPr="00002918" w:rsidRDefault="006A4CD9" w:rsidP="004F6CA9">
            <w:pPr>
              <w:spacing w:line="0" w:lineRule="atLeast"/>
              <w:jc w:val="left"/>
              <w:rPr>
                <w:sz w:val="18"/>
                <w:szCs w:val="18"/>
              </w:rPr>
            </w:pPr>
          </w:p>
        </w:tc>
      </w:tr>
      <w:tr w:rsidR="006A4CD9" w:rsidRPr="00002918" w:rsidTr="006A4CD9">
        <w:trPr>
          <w:trHeight w:hRule="exact" w:val="397"/>
        </w:trPr>
        <w:tc>
          <w:tcPr>
            <w:tcW w:w="562" w:type="dxa"/>
            <w:vMerge/>
            <w:tcBorders>
              <w:left w:val="single" w:sz="8" w:space="0" w:color="000000"/>
              <w:right w:val="single" w:sz="6" w:space="0" w:color="000000"/>
            </w:tcBorders>
            <w:vAlign w:val="center"/>
          </w:tcPr>
          <w:p w:rsidR="006A4CD9" w:rsidRPr="00002918" w:rsidRDefault="006A4CD9" w:rsidP="004F6CA9">
            <w:pPr>
              <w:spacing w:line="0" w:lineRule="atLeast"/>
              <w:jc w:val="center"/>
              <w:rPr>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z012004</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宪法与行政法</w:t>
            </w:r>
          </w:p>
        </w:tc>
        <w:tc>
          <w:tcPr>
            <w:tcW w:w="525"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48</w:t>
            </w:r>
          </w:p>
        </w:tc>
        <w:tc>
          <w:tcPr>
            <w:tcW w:w="526"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3</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考试</w:t>
            </w:r>
          </w:p>
        </w:tc>
        <w:tc>
          <w:tcPr>
            <w:tcW w:w="567" w:type="dxa"/>
            <w:vMerge/>
            <w:tcBorders>
              <w:left w:val="single" w:sz="6" w:space="0" w:color="000000"/>
              <w:right w:val="single" w:sz="8" w:space="0" w:color="000000"/>
            </w:tcBorders>
            <w:vAlign w:val="center"/>
          </w:tcPr>
          <w:p w:rsidR="006A4CD9" w:rsidRPr="00002918" w:rsidRDefault="006A4CD9" w:rsidP="004F6CA9">
            <w:pPr>
              <w:spacing w:line="0" w:lineRule="atLeast"/>
              <w:jc w:val="left"/>
              <w:rPr>
                <w:sz w:val="18"/>
                <w:szCs w:val="18"/>
              </w:rPr>
            </w:pPr>
          </w:p>
        </w:tc>
      </w:tr>
      <w:tr w:rsidR="006A4CD9" w:rsidRPr="00002918" w:rsidTr="006A4CD9">
        <w:trPr>
          <w:trHeight w:hRule="exact" w:val="397"/>
        </w:trPr>
        <w:tc>
          <w:tcPr>
            <w:tcW w:w="562" w:type="dxa"/>
            <w:vMerge/>
            <w:tcBorders>
              <w:left w:val="single" w:sz="8" w:space="0" w:color="000000"/>
              <w:right w:val="single" w:sz="6" w:space="0" w:color="000000"/>
            </w:tcBorders>
            <w:vAlign w:val="center"/>
          </w:tcPr>
          <w:p w:rsidR="006A4CD9" w:rsidRPr="00002918" w:rsidRDefault="006A4CD9" w:rsidP="004F6CA9">
            <w:pPr>
              <w:spacing w:line="0" w:lineRule="atLeast"/>
              <w:jc w:val="center"/>
              <w:rPr>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z012005</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社会研究方法</w:t>
            </w:r>
          </w:p>
        </w:tc>
        <w:tc>
          <w:tcPr>
            <w:tcW w:w="525"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32</w:t>
            </w:r>
          </w:p>
        </w:tc>
        <w:tc>
          <w:tcPr>
            <w:tcW w:w="526"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2</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考试</w:t>
            </w:r>
          </w:p>
        </w:tc>
        <w:tc>
          <w:tcPr>
            <w:tcW w:w="567" w:type="dxa"/>
            <w:vMerge/>
            <w:tcBorders>
              <w:left w:val="single" w:sz="6" w:space="0" w:color="000000"/>
              <w:right w:val="single" w:sz="8" w:space="0" w:color="000000"/>
            </w:tcBorders>
            <w:vAlign w:val="center"/>
          </w:tcPr>
          <w:p w:rsidR="006A4CD9" w:rsidRPr="00002918" w:rsidRDefault="006A4CD9" w:rsidP="004F6CA9">
            <w:pPr>
              <w:spacing w:line="0" w:lineRule="atLeast"/>
              <w:jc w:val="left"/>
              <w:rPr>
                <w:sz w:val="18"/>
                <w:szCs w:val="18"/>
              </w:rPr>
            </w:pPr>
          </w:p>
        </w:tc>
      </w:tr>
      <w:tr w:rsidR="006A4CD9" w:rsidRPr="00002918" w:rsidTr="006A4CD9">
        <w:trPr>
          <w:trHeight w:hRule="exact" w:val="397"/>
        </w:trPr>
        <w:tc>
          <w:tcPr>
            <w:tcW w:w="562" w:type="dxa"/>
            <w:vMerge/>
            <w:tcBorders>
              <w:left w:val="single" w:sz="8" w:space="0" w:color="000000"/>
              <w:bottom w:val="single" w:sz="4" w:space="0" w:color="auto"/>
              <w:right w:val="single" w:sz="6" w:space="0" w:color="000000"/>
            </w:tcBorders>
            <w:vAlign w:val="center"/>
          </w:tcPr>
          <w:p w:rsidR="006A4CD9" w:rsidRPr="00002918" w:rsidRDefault="006A4CD9" w:rsidP="004F6CA9">
            <w:pPr>
              <w:spacing w:line="0" w:lineRule="atLeast"/>
              <w:jc w:val="center"/>
              <w:rPr>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z012006</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政治学</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考试</w:t>
            </w:r>
          </w:p>
        </w:tc>
        <w:tc>
          <w:tcPr>
            <w:tcW w:w="567" w:type="dxa"/>
            <w:vMerge/>
            <w:tcBorders>
              <w:left w:val="single" w:sz="6" w:space="0" w:color="000000"/>
              <w:bottom w:val="single" w:sz="4" w:space="0" w:color="auto"/>
              <w:right w:val="single" w:sz="8" w:space="0" w:color="000000"/>
            </w:tcBorders>
            <w:vAlign w:val="center"/>
          </w:tcPr>
          <w:p w:rsidR="006A4CD9" w:rsidRPr="00002918" w:rsidRDefault="006A4CD9" w:rsidP="004F6CA9">
            <w:pPr>
              <w:spacing w:line="0" w:lineRule="atLeast"/>
              <w:jc w:val="center"/>
              <w:rPr>
                <w:sz w:val="18"/>
                <w:szCs w:val="18"/>
              </w:rPr>
            </w:pPr>
          </w:p>
        </w:tc>
      </w:tr>
      <w:tr w:rsidR="006A4CD9" w:rsidRPr="00002918" w:rsidTr="006A4CD9">
        <w:trPr>
          <w:trHeight w:hRule="exact" w:val="397"/>
        </w:trPr>
        <w:tc>
          <w:tcPr>
            <w:tcW w:w="562" w:type="dxa"/>
            <w:vMerge w:val="restart"/>
            <w:tcBorders>
              <w:top w:val="single" w:sz="4" w:space="0" w:color="auto"/>
              <w:left w:val="single" w:sz="8" w:space="0" w:color="000000"/>
              <w:bottom w:val="single" w:sz="6" w:space="0" w:color="000000"/>
              <w:right w:val="single" w:sz="6" w:space="0" w:color="000000"/>
            </w:tcBorders>
            <w:vAlign w:val="center"/>
          </w:tcPr>
          <w:p w:rsidR="006A4CD9" w:rsidRPr="00002918" w:rsidRDefault="006A4CD9" w:rsidP="00042775">
            <w:pPr>
              <w:spacing w:line="300" w:lineRule="auto"/>
              <w:ind w:firstLineChars="100" w:firstLine="180"/>
              <w:jc w:val="center"/>
              <w:rPr>
                <w:rFonts w:eastAsiaTheme="minorEastAsia"/>
                <w:sz w:val="18"/>
                <w:szCs w:val="18"/>
              </w:rPr>
            </w:pPr>
            <w:r w:rsidRPr="00002918">
              <w:rPr>
                <w:rFonts w:eastAsiaTheme="minorEastAsia"/>
                <w:sz w:val="18"/>
                <w:szCs w:val="18"/>
              </w:rPr>
              <w:t>C</w:t>
            </w: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z012007</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非营利组织管理</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考试</w:t>
            </w:r>
          </w:p>
        </w:tc>
        <w:tc>
          <w:tcPr>
            <w:tcW w:w="567" w:type="dxa"/>
            <w:vMerge w:val="restart"/>
            <w:tcBorders>
              <w:top w:val="single" w:sz="4" w:space="0" w:color="auto"/>
              <w:left w:val="single" w:sz="6" w:space="0" w:color="000000"/>
              <w:bottom w:val="single" w:sz="6" w:space="0" w:color="000000"/>
              <w:right w:val="single" w:sz="8" w:space="0" w:color="000000"/>
            </w:tcBorders>
            <w:vAlign w:val="center"/>
          </w:tcPr>
          <w:p w:rsidR="006A4CD9" w:rsidRPr="00002918" w:rsidRDefault="006A4CD9" w:rsidP="004F6CA9">
            <w:pPr>
              <w:spacing w:line="0" w:lineRule="atLeast"/>
              <w:jc w:val="left"/>
              <w:rPr>
                <w:kern w:val="1"/>
                <w:sz w:val="18"/>
                <w:szCs w:val="18"/>
              </w:rPr>
            </w:pPr>
          </w:p>
        </w:tc>
      </w:tr>
      <w:tr w:rsidR="006A4CD9" w:rsidRPr="00002918" w:rsidTr="006A4CD9">
        <w:trPr>
          <w:trHeight w:hRule="exact" w:val="397"/>
        </w:trPr>
        <w:tc>
          <w:tcPr>
            <w:tcW w:w="562" w:type="dxa"/>
            <w:vMerge/>
            <w:tcBorders>
              <w:top w:val="single" w:sz="4" w:space="0" w:color="auto"/>
              <w:left w:val="single" w:sz="8" w:space="0" w:color="000000"/>
              <w:bottom w:val="single" w:sz="6" w:space="0" w:color="000000"/>
              <w:right w:val="single" w:sz="6" w:space="0" w:color="000000"/>
            </w:tcBorders>
            <w:vAlign w:val="center"/>
          </w:tcPr>
          <w:p w:rsidR="006A4CD9" w:rsidRPr="00002918" w:rsidRDefault="006A4CD9" w:rsidP="004F6CA9">
            <w:pPr>
              <w:spacing w:line="0" w:lineRule="atLeast"/>
              <w:ind w:firstLineChars="100" w:firstLine="180"/>
              <w:jc w:val="center"/>
              <w:rPr>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z012008</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公文写作</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考试</w:t>
            </w:r>
          </w:p>
        </w:tc>
        <w:tc>
          <w:tcPr>
            <w:tcW w:w="567" w:type="dxa"/>
            <w:vMerge/>
            <w:tcBorders>
              <w:top w:val="single" w:sz="6" w:space="0" w:color="000000"/>
              <w:left w:val="single" w:sz="6" w:space="0" w:color="000000"/>
              <w:bottom w:val="single" w:sz="6" w:space="0" w:color="000000"/>
              <w:right w:val="single" w:sz="8" w:space="0" w:color="000000"/>
            </w:tcBorders>
            <w:vAlign w:val="center"/>
          </w:tcPr>
          <w:p w:rsidR="006A4CD9" w:rsidRPr="00002918" w:rsidRDefault="006A4CD9" w:rsidP="004F6CA9">
            <w:pPr>
              <w:spacing w:line="0" w:lineRule="atLeast"/>
              <w:jc w:val="left"/>
              <w:rPr>
                <w:kern w:val="1"/>
                <w:sz w:val="18"/>
                <w:szCs w:val="18"/>
              </w:rPr>
            </w:pPr>
          </w:p>
        </w:tc>
      </w:tr>
      <w:tr w:rsidR="006A4CD9" w:rsidRPr="00002918" w:rsidTr="006A4CD9">
        <w:trPr>
          <w:trHeight w:hRule="exact" w:val="397"/>
        </w:trPr>
        <w:tc>
          <w:tcPr>
            <w:tcW w:w="562" w:type="dxa"/>
            <w:vMerge/>
            <w:tcBorders>
              <w:top w:val="single" w:sz="4" w:space="0" w:color="auto"/>
              <w:left w:val="single" w:sz="8" w:space="0" w:color="000000"/>
              <w:bottom w:val="single" w:sz="6" w:space="0" w:color="000000"/>
              <w:right w:val="single" w:sz="6" w:space="0" w:color="000000"/>
            </w:tcBorders>
            <w:vAlign w:val="center"/>
          </w:tcPr>
          <w:p w:rsidR="006A4CD9" w:rsidRPr="00002918" w:rsidRDefault="006A4CD9" w:rsidP="004F6CA9">
            <w:pPr>
              <w:spacing w:line="0" w:lineRule="atLeast"/>
              <w:ind w:firstLineChars="100" w:firstLine="180"/>
              <w:jc w:val="center"/>
              <w:rPr>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z012009</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电子政务</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kern w:val="1"/>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考试</w:t>
            </w:r>
          </w:p>
        </w:tc>
        <w:tc>
          <w:tcPr>
            <w:tcW w:w="567" w:type="dxa"/>
            <w:vMerge/>
            <w:tcBorders>
              <w:top w:val="single" w:sz="6" w:space="0" w:color="000000"/>
              <w:left w:val="single" w:sz="6" w:space="0" w:color="000000"/>
              <w:bottom w:val="single" w:sz="6" w:space="0" w:color="000000"/>
              <w:right w:val="single" w:sz="8" w:space="0" w:color="000000"/>
            </w:tcBorders>
            <w:vAlign w:val="center"/>
          </w:tcPr>
          <w:p w:rsidR="006A4CD9" w:rsidRPr="00002918" w:rsidRDefault="006A4CD9" w:rsidP="004F6CA9">
            <w:pPr>
              <w:spacing w:line="0" w:lineRule="atLeast"/>
              <w:jc w:val="left"/>
              <w:rPr>
                <w:kern w:val="1"/>
                <w:sz w:val="18"/>
                <w:szCs w:val="18"/>
              </w:rPr>
            </w:pPr>
          </w:p>
        </w:tc>
      </w:tr>
      <w:tr w:rsidR="006A4CD9" w:rsidRPr="00002918" w:rsidTr="006A4CD9">
        <w:trPr>
          <w:trHeight w:hRule="exact" w:val="397"/>
        </w:trPr>
        <w:tc>
          <w:tcPr>
            <w:tcW w:w="562" w:type="dxa"/>
            <w:vMerge/>
            <w:tcBorders>
              <w:top w:val="single" w:sz="4" w:space="0" w:color="auto"/>
              <w:left w:val="single" w:sz="8" w:space="0" w:color="000000"/>
              <w:bottom w:val="single" w:sz="4" w:space="0" w:color="auto"/>
              <w:right w:val="single" w:sz="6" w:space="0" w:color="000000"/>
            </w:tcBorders>
            <w:vAlign w:val="center"/>
          </w:tcPr>
          <w:p w:rsidR="006A4CD9" w:rsidRPr="00002918" w:rsidRDefault="006A4CD9" w:rsidP="004F6CA9">
            <w:pPr>
              <w:spacing w:line="0" w:lineRule="atLeast"/>
              <w:ind w:firstLineChars="100" w:firstLine="180"/>
              <w:jc w:val="center"/>
              <w:rPr>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z012010</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公共气象管理基础</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考试</w:t>
            </w:r>
          </w:p>
        </w:tc>
        <w:tc>
          <w:tcPr>
            <w:tcW w:w="567" w:type="dxa"/>
            <w:vMerge/>
            <w:tcBorders>
              <w:top w:val="single" w:sz="6" w:space="0" w:color="000000"/>
              <w:left w:val="single" w:sz="6" w:space="0" w:color="000000"/>
              <w:bottom w:val="single" w:sz="4" w:space="0" w:color="auto"/>
              <w:right w:val="single" w:sz="8" w:space="0" w:color="000000"/>
            </w:tcBorders>
            <w:vAlign w:val="center"/>
          </w:tcPr>
          <w:p w:rsidR="006A4CD9" w:rsidRPr="00002918" w:rsidRDefault="006A4CD9" w:rsidP="004F6CA9">
            <w:pPr>
              <w:spacing w:line="0" w:lineRule="atLeast"/>
              <w:jc w:val="left"/>
              <w:rPr>
                <w:kern w:val="1"/>
                <w:sz w:val="18"/>
                <w:szCs w:val="18"/>
              </w:rPr>
            </w:pPr>
          </w:p>
        </w:tc>
      </w:tr>
      <w:tr w:rsidR="006A4CD9" w:rsidRPr="00002918" w:rsidTr="006A4CD9">
        <w:trPr>
          <w:trHeight w:hRule="exact" w:val="397"/>
        </w:trPr>
        <w:tc>
          <w:tcPr>
            <w:tcW w:w="562" w:type="dxa"/>
            <w:vMerge w:val="restart"/>
            <w:tcBorders>
              <w:top w:val="single" w:sz="4" w:space="0" w:color="auto"/>
              <w:left w:val="single" w:sz="8"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D</w:t>
            </w: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z012011</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公共伦理学</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48</w:t>
            </w:r>
          </w:p>
        </w:tc>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考试</w:t>
            </w:r>
          </w:p>
        </w:tc>
        <w:tc>
          <w:tcPr>
            <w:tcW w:w="567" w:type="dxa"/>
            <w:vMerge w:val="restart"/>
            <w:tcBorders>
              <w:top w:val="single" w:sz="4" w:space="0" w:color="auto"/>
              <w:left w:val="single" w:sz="6" w:space="0" w:color="000000"/>
              <w:right w:val="single" w:sz="8" w:space="0" w:color="000000"/>
            </w:tcBorders>
            <w:vAlign w:val="center"/>
          </w:tcPr>
          <w:p w:rsidR="006A4CD9" w:rsidRPr="00002918" w:rsidRDefault="006A4CD9" w:rsidP="004F6CA9">
            <w:pPr>
              <w:spacing w:line="300" w:lineRule="auto"/>
              <w:jc w:val="left"/>
              <w:rPr>
                <w:rFonts w:eastAsiaTheme="minorEastAsia"/>
                <w:sz w:val="18"/>
                <w:szCs w:val="18"/>
              </w:rPr>
            </w:pPr>
          </w:p>
          <w:p w:rsidR="006A4CD9" w:rsidRPr="00002918" w:rsidRDefault="006A4CD9" w:rsidP="004F6CA9">
            <w:pPr>
              <w:spacing w:line="300" w:lineRule="auto"/>
              <w:jc w:val="left"/>
              <w:rPr>
                <w:rFonts w:eastAsiaTheme="minorEastAsia"/>
                <w:sz w:val="18"/>
                <w:szCs w:val="18"/>
              </w:rPr>
            </w:pPr>
          </w:p>
          <w:p w:rsidR="006A4CD9" w:rsidRPr="00002918" w:rsidRDefault="006A4CD9" w:rsidP="004F6CA9">
            <w:pPr>
              <w:spacing w:line="0" w:lineRule="atLeast"/>
              <w:jc w:val="left"/>
              <w:rPr>
                <w:kern w:val="1"/>
                <w:sz w:val="18"/>
                <w:szCs w:val="18"/>
              </w:rPr>
            </w:pPr>
          </w:p>
        </w:tc>
      </w:tr>
      <w:tr w:rsidR="006A4CD9" w:rsidRPr="00002918" w:rsidTr="006A4CD9">
        <w:trPr>
          <w:trHeight w:hRule="exact" w:val="397"/>
        </w:trPr>
        <w:tc>
          <w:tcPr>
            <w:tcW w:w="562" w:type="dxa"/>
            <w:vMerge/>
            <w:tcBorders>
              <w:top w:val="single" w:sz="4" w:space="0" w:color="auto"/>
              <w:left w:val="single" w:sz="8" w:space="0" w:color="000000"/>
              <w:right w:val="single" w:sz="6" w:space="0" w:color="000000"/>
            </w:tcBorders>
            <w:vAlign w:val="center"/>
          </w:tcPr>
          <w:p w:rsidR="006A4CD9" w:rsidRPr="00002918" w:rsidRDefault="006A4CD9" w:rsidP="004F6CA9">
            <w:pPr>
              <w:spacing w:line="0" w:lineRule="atLeast"/>
              <w:jc w:val="center"/>
              <w:rPr>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z012012</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西方政府改革专题</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考查</w:t>
            </w:r>
          </w:p>
        </w:tc>
        <w:tc>
          <w:tcPr>
            <w:tcW w:w="567" w:type="dxa"/>
            <w:vMerge/>
            <w:tcBorders>
              <w:left w:val="single" w:sz="6" w:space="0" w:color="000000"/>
              <w:right w:val="single" w:sz="8" w:space="0" w:color="000000"/>
            </w:tcBorders>
            <w:vAlign w:val="center"/>
          </w:tcPr>
          <w:p w:rsidR="006A4CD9" w:rsidRPr="00002918" w:rsidRDefault="006A4CD9" w:rsidP="004F6CA9">
            <w:pPr>
              <w:spacing w:line="0" w:lineRule="atLeast"/>
              <w:jc w:val="left"/>
              <w:rPr>
                <w:kern w:val="1"/>
                <w:sz w:val="18"/>
                <w:szCs w:val="18"/>
              </w:rPr>
            </w:pPr>
          </w:p>
        </w:tc>
      </w:tr>
      <w:tr w:rsidR="006A4CD9" w:rsidRPr="00002918" w:rsidTr="006A4CD9">
        <w:trPr>
          <w:trHeight w:hRule="exact" w:val="397"/>
        </w:trPr>
        <w:tc>
          <w:tcPr>
            <w:tcW w:w="562" w:type="dxa"/>
            <w:vMerge/>
            <w:tcBorders>
              <w:left w:val="single" w:sz="8" w:space="0" w:color="000000"/>
              <w:right w:val="single" w:sz="6" w:space="0" w:color="000000"/>
            </w:tcBorders>
            <w:vAlign w:val="center"/>
          </w:tcPr>
          <w:p w:rsidR="006A4CD9" w:rsidRPr="00002918" w:rsidRDefault="006A4CD9" w:rsidP="004F6CA9">
            <w:pPr>
              <w:spacing w:line="0" w:lineRule="atLeast"/>
              <w:jc w:val="center"/>
              <w:rPr>
                <w:kern w:val="1"/>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sz w:val="18"/>
                <w:szCs w:val="18"/>
              </w:rPr>
              <w:t>z012013</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社区治理专题</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kern w:val="1"/>
                <w:sz w:val="18"/>
                <w:szCs w:val="18"/>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考查</w:t>
            </w:r>
          </w:p>
        </w:tc>
        <w:tc>
          <w:tcPr>
            <w:tcW w:w="567" w:type="dxa"/>
            <w:vMerge/>
            <w:tcBorders>
              <w:left w:val="single" w:sz="6" w:space="0" w:color="000000"/>
              <w:right w:val="single" w:sz="8" w:space="0" w:color="000000"/>
            </w:tcBorders>
            <w:vAlign w:val="center"/>
          </w:tcPr>
          <w:p w:rsidR="006A4CD9" w:rsidRPr="00002918" w:rsidRDefault="006A4CD9" w:rsidP="004F6CA9">
            <w:pPr>
              <w:spacing w:line="0" w:lineRule="atLeast"/>
              <w:jc w:val="left"/>
              <w:rPr>
                <w:kern w:val="1"/>
                <w:sz w:val="18"/>
                <w:szCs w:val="18"/>
              </w:rPr>
            </w:pPr>
          </w:p>
        </w:tc>
      </w:tr>
      <w:tr w:rsidR="006A4CD9" w:rsidRPr="00002918" w:rsidTr="006A4CD9">
        <w:trPr>
          <w:trHeight w:hRule="exact" w:val="397"/>
        </w:trPr>
        <w:tc>
          <w:tcPr>
            <w:tcW w:w="562" w:type="dxa"/>
            <w:vMerge/>
            <w:tcBorders>
              <w:left w:val="single" w:sz="8" w:space="0" w:color="000000"/>
              <w:right w:val="single" w:sz="6" w:space="0" w:color="000000"/>
            </w:tcBorders>
            <w:vAlign w:val="center"/>
          </w:tcPr>
          <w:p w:rsidR="006A4CD9" w:rsidRPr="00002918" w:rsidRDefault="006A4CD9" w:rsidP="004F6CA9">
            <w:pPr>
              <w:spacing w:line="0" w:lineRule="atLeast"/>
              <w:jc w:val="center"/>
              <w:rPr>
                <w:kern w:val="1"/>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sz w:val="18"/>
                <w:szCs w:val="18"/>
              </w:rPr>
              <w:t>z012014</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风险社会与管理</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kern w:val="1"/>
                <w:sz w:val="18"/>
                <w:szCs w:val="18"/>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考查</w:t>
            </w:r>
          </w:p>
        </w:tc>
        <w:tc>
          <w:tcPr>
            <w:tcW w:w="567" w:type="dxa"/>
            <w:vMerge/>
            <w:tcBorders>
              <w:left w:val="single" w:sz="6" w:space="0" w:color="000000"/>
              <w:right w:val="single" w:sz="8" w:space="0" w:color="000000"/>
            </w:tcBorders>
            <w:vAlign w:val="center"/>
          </w:tcPr>
          <w:p w:rsidR="006A4CD9" w:rsidRPr="00002918" w:rsidRDefault="006A4CD9" w:rsidP="004F6CA9">
            <w:pPr>
              <w:spacing w:line="0" w:lineRule="atLeast"/>
              <w:jc w:val="left"/>
              <w:rPr>
                <w:kern w:val="1"/>
                <w:sz w:val="18"/>
                <w:szCs w:val="18"/>
              </w:rPr>
            </w:pPr>
          </w:p>
        </w:tc>
      </w:tr>
      <w:tr w:rsidR="006A4CD9" w:rsidRPr="00002918" w:rsidTr="006A4CD9">
        <w:trPr>
          <w:trHeight w:hRule="exact" w:val="397"/>
        </w:trPr>
        <w:tc>
          <w:tcPr>
            <w:tcW w:w="562" w:type="dxa"/>
            <w:vMerge/>
            <w:tcBorders>
              <w:left w:val="single" w:sz="8" w:space="0" w:color="000000"/>
              <w:right w:val="single" w:sz="6" w:space="0" w:color="000000"/>
            </w:tcBorders>
            <w:vAlign w:val="center"/>
          </w:tcPr>
          <w:p w:rsidR="006A4CD9" w:rsidRPr="00002918" w:rsidRDefault="006A4CD9" w:rsidP="004F6CA9">
            <w:pPr>
              <w:spacing w:line="0" w:lineRule="atLeast"/>
              <w:jc w:val="center"/>
              <w:rPr>
                <w:kern w:val="1"/>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sz w:val="18"/>
                <w:szCs w:val="18"/>
              </w:rPr>
              <w:t>z012015</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突发事件应急管理</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kern w:val="1"/>
                <w:sz w:val="18"/>
                <w:szCs w:val="18"/>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考查</w:t>
            </w:r>
          </w:p>
        </w:tc>
        <w:tc>
          <w:tcPr>
            <w:tcW w:w="567" w:type="dxa"/>
            <w:vMerge/>
            <w:tcBorders>
              <w:left w:val="single" w:sz="6" w:space="0" w:color="000000"/>
              <w:right w:val="single" w:sz="8" w:space="0" w:color="000000"/>
            </w:tcBorders>
            <w:vAlign w:val="center"/>
          </w:tcPr>
          <w:p w:rsidR="006A4CD9" w:rsidRPr="00002918" w:rsidRDefault="006A4CD9" w:rsidP="004F6CA9">
            <w:pPr>
              <w:spacing w:line="0" w:lineRule="atLeast"/>
              <w:jc w:val="left"/>
              <w:rPr>
                <w:kern w:val="1"/>
                <w:sz w:val="18"/>
                <w:szCs w:val="18"/>
              </w:rPr>
            </w:pPr>
          </w:p>
        </w:tc>
      </w:tr>
      <w:tr w:rsidR="006A4CD9" w:rsidRPr="00002918" w:rsidTr="006A4CD9">
        <w:trPr>
          <w:trHeight w:hRule="exact" w:val="397"/>
        </w:trPr>
        <w:tc>
          <w:tcPr>
            <w:tcW w:w="562" w:type="dxa"/>
            <w:vMerge/>
            <w:tcBorders>
              <w:left w:val="single" w:sz="8" w:space="0" w:color="000000"/>
              <w:right w:val="single" w:sz="6" w:space="0" w:color="000000"/>
            </w:tcBorders>
            <w:vAlign w:val="center"/>
          </w:tcPr>
          <w:p w:rsidR="006A4CD9" w:rsidRPr="00002918" w:rsidRDefault="006A4CD9" w:rsidP="004F6CA9">
            <w:pPr>
              <w:spacing w:line="0" w:lineRule="atLeast"/>
              <w:jc w:val="center"/>
              <w:rPr>
                <w:kern w:val="1"/>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sz w:val="18"/>
                <w:szCs w:val="18"/>
              </w:rPr>
              <w:t>z012016</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气象法学</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kern w:val="1"/>
                <w:sz w:val="18"/>
                <w:szCs w:val="18"/>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考查</w:t>
            </w:r>
          </w:p>
        </w:tc>
        <w:tc>
          <w:tcPr>
            <w:tcW w:w="567" w:type="dxa"/>
            <w:vMerge/>
            <w:tcBorders>
              <w:left w:val="single" w:sz="6" w:space="0" w:color="000000"/>
              <w:right w:val="single" w:sz="8" w:space="0" w:color="000000"/>
            </w:tcBorders>
            <w:vAlign w:val="center"/>
          </w:tcPr>
          <w:p w:rsidR="006A4CD9" w:rsidRPr="00002918" w:rsidRDefault="006A4CD9" w:rsidP="004F6CA9">
            <w:pPr>
              <w:spacing w:line="0" w:lineRule="atLeast"/>
              <w:jc w:val="left"/>
              <w:rPr>
                <w:kern w:val="1"/>
                <w:sz w:val="18"/>
                <w:szCs w:val="18"/>
              </w:rPr>
            </w:pPr>
          </w:p>
        </w:tc>
      </w:tr>
      <w:tr w:rsidR="006A4CD9" w:rsidRPr="00002918" w:rsidTr="006A4CD9">
        <w:trPr>
          <w:trHeight w:hRule="exact" w:val="397"/>
        </w:trPr>
        <w:tc>
          <w:tcPr>
            <w:tcW w:w="562" w:type="dxa"/>
            <w:vMerge/>
            <w:tcBorders>
              <w:left w:val="single" w:sz="8" w:space="0" w:color="000000"/>
              <w:right w:val="single" w:sz="6" w:space="0" w:color="000000"/>
            </w:tcBorders>
            <w:vAlign w:val="center"/>
          </w:tcPr>
          <w:p w:rsidR="006A4CD9" w:rsidRPr="00002918" w:rsidRDefault="006A4CD9" w:rsidP="004F6CA9">
            <w:pPr>
              <w:spacing w:line="0" w:lineRule="atLeast"/>
              <w:jc w:val="center"/>
              <w:rPr>
                <w:kern w:val="1"/>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sz w:val="18"/>
                <w:szCs w:val="18"/>
              </w:rPr>
              <w:t>z012017</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公共气象服务技术与方法</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kern w:val="1"/>
                <w:sz w:val="18"/>
                <w:szCs w:val="18"/>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考查</w:t>
            </w:r>
          </w:p>
        </w:tc>
        <w:tc>
          <w:tcPr>
            <w:tcW w:w="567" w:type="dxa"/>
            <w:vMerge/>
            <w:tcBorders>
              <w:left w:val="single" w:sz="6" w:space="0" w:color="000000"/>
              <w:right w:val="single" w:sz="8" w:space="0" w:color="000000"/>
            </w:tcBorders>
            <w:vAlign w:val="center"/>
          </w:tcPr>
          <w:p w:rsidR="006A4CD9" w:rsidRPr="00002918" w:rsidRDefault="006A4CD9" w:rsidP="004F6CA9">
            <w:pPr>
              <w:spacing w:line="0" w:lineRule="atLeast"/>
              <w:jc w:val="left"/>
              <w:rPr>
                <w:kern w:val="1"/>
                <w:sz w:val="18"/>
                <w:szCs w:val="18"/>
              </w:rPr>
            </w:pPr>
          </w:p>
        </w:tc>
      </w:tr>
      <w:tr w:rsidR="006A4CD9" w:rsidRPr="00002918" w:rsidTr="006A4CD9">
        <w:trPr>
          <w:trHeight w:hRule="exact" w:val="397"/>
        </w:trPr>
        <w:tc>
          <w:tcPr>
            <w:tcW w:w="562" w:type="dxa"/>
            <w:vMerge/>
            <w:tcBorders>
              <w:left w:val="single" w:sz="8" w:space="0" w:color="000000"/>
              <w:right w:val="single" w:sz="6" w:space="0" w:color="000000"/>
            </w:tcBorders>
            <w:vAlign w:val="center"/>
          </w:tcPr>
          <w:p w:rsidR="006A4CD9" w:rsidRPr="00002918" w:rsidRDefault="006A4CD9" w:rsidP="004F6CA9">
            <w:pPr>
              <w:spacing w:line="0" w:lineRule="atLeast"/>
              <w:jc w:val="center"/>
              <w:rPr>
                <w:kern w:val="1"/>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z012018</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高等教育管理实务研究</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34" w:type="dxa"/>
            <w:gridSpan w:val="2"/>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考查</w:t>
            </w:r>
          </w:p>
        </w:tc>
        <w:tc>
          <w:tcPr>
            <w:tcW w:w="567" w:type="dxa"/>
            <w:vMerge/>
            <w:tcBorders>
              <w:left w:val="single" w:sz="6" w:space="0" w:color="000000"/>
              <w:right w:val="single" w:sz="8" w:space="0" w:color="000000"/>
            </w:tcBorders>
            <w:vAlign w:val="center"/>
          </w:tcPr>
          <w:p w:rsidR="006A4CD9" w:rsidRPr="00002918" w:rsidRDefault="006A4CD9" w:rsidP="004F6CA9">
            <w:pPr>
              <w:spacing w:line="0" w:lineRule="atLeast"/>
              <w:jc w:val="left"/>
              <w:rPr>
                <w:kern w:val="1"/>
                <w:sz w:val="18"/>
                <w:szCs w:val="18"/>
              </w:rPr>
            </w:pPr>
          </w:p>
        </w:tc>
      </w:tr>
      <w:tr w:rsidR="006A4CD9" w:rsidRPr="00002918" w:rsidTr="006A4CD9">
        <w:trPr>
          <w:trHeight w:hRule="exact" w:val="397"/>
        </w:trPr>
        <w:tc>
          <w:tcPr>
            <w:tcW w:w="562" w:type="dxa"/>
            <w:vMerge/>
            <w:tcBorders>
              <w:left w:val="single" w:sz="8" w:space="0" w:color="000000"/>
              <w:right w:val="single" w:sz="6" w:space="0" w:color="000000"/>
            </w:tcBorders>
            <w:vAlign w:val="center"/>
          </w:tcPr>
          <w:p w:rsidR="006A4CD9" w:rsidRPr="00002918" w:rsidRDefault="006A4CD9" w:rsidP="004F6CA9">
            <w:pPr>
              <w:spacing w:line="0" w:lineRule="atLeast"/>
              <w:jc w:val="center"/>
              <w:rPr>
                <w:sz w:val="18"/>
                <w:szCs w:val="18"/>
              </w:rPr>
            </w:pPr>
          </w:p>
        </w:tc>
        <w:tc>
          <w:tcPr>
            <w:tcW w:w="938"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z012019</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当代中国地方政府治理</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10"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92" w:type="dxa"/>
            <w:tcBorders>
              <w:top w:val="single" w:sz="6" w:space="0" w:color="000000"/>
              <w:left w:val="single" w:sz="6" w:space="0" w:color="000000"/>
              <w:bottom w:val="single" w:sz="6"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考查</w:t>
            </w:r>
          </w:p>
        </w:tc>
        <w:tc>
          <w:tcPr>
            <w:tcW w:w="567" w:type="dxa"/>
            <w:vMerge/>
            <w:tcBorders>
              <w:left w:val="single" w:sz="6" w:space="0" w:color="000000"/>
              <w:right w:val="single" w:sz="8" w:space="0" w:color="000000"/>
            </w:tcBorders>
            <w:vAlign w:val="center"/>
          </w:tcPr>
          <w:p w:rsidR="006A4CD9" w:rsidRPr="00002918" w:rsidRDefault="006A4CD9" w:rsidP="004F6CA9">
            <w:pPr>
              <w:spacing w:line="0" w:lineRule="atLeast"/>
              <w:jc w:val="left"/>
              <w:rPr>
                <w:sz w:val="18"/>
                <w:szCs w:val="18"/>
              </w:rPr>
            </w:pPr>
          </w:p>
        </w:tc>
      </w:tr>
      <w:tr w:rsidR="006A4CD9" w:rsidRPr="00002918" w:rsidTr="006A4CD9">
        <w:trPr>
          <w:trHeight w:hRule="exact" w:val="397"/>
        </w:trPr>
        <w:tc>
          <w:tcPr>
            <w:tcW w:w="562" w:type="dxa"/>
            <w:vMerge/>
            <w:tcBorders>
              <w:left w:val="single" w:sz="8" w:space="0" w:color="000000"/>
              <w:right w:val="single" w:sz="6" w:space="0" w:color="000000"/>
            </w:tcBorders>
            <w:vAlign w:val="center"/>
          </w:tcPr>
          <w:p w:rsidR="006A4CD9" w:rsidRPr="00002918" w:rsidRDefault="006A4CD9" w:rsidP="004F6CA9">
            <w:pPr>
              <w:spacing w:line="0" w:lineRule="atLeast"/>
              <w:jc w:val="center"/>
              <w:rPr>
                <w:kern w:val="1"/>
                <w:sz w:val="18"/>
                <w:szCs w:val="18"/>
              </w:rPr>
            </w:pPr>
          </w:p>
        </w:tc>
        <w:tc>
          <w:tcPr>
            <w:tcW w:w="938" w:type="dxa"/>
            <w:tcBorders>
              <w:top w:val="single" w:sz="6" w:space="0" w:color="000000"/>
              <w:left w:val="single" w:sz="6" w:space="0" w:color="000000"/>
              <w:bottom w:val="single" w:sz="4"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sz w:val="18"/>
                <w:szCs w:val="18"/>
              </w:rPr>
              <w:t>z012021</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管理心理学</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10" w:type="dxa"/>
            <w:tcBorders>
              <w:top w:val="single" w:sz="6" w:space="0" w:color="000000"/>
              <w:left w:val="single" w:sz="6" w:space="0" w:color="000000"/>
              <w:bottom w:val="single" w:sz="4"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kern w:val="1"/>
                <w:sz w:val="18"/>
                <w:szCs w:val="18"/>
              </w:rPr>
              <w:t>2</w:t>
            </w:r>
          </w:p>
        </w:tc>
        <w:tc>
          <w:tcPr>
            <w:tcW w:w="992" w:type="dxa"/>
            <w:tcBorders>
              <w:top w:val="single" w:sz="6" w:space="0" w:color="000000"/>
              <w:left w:val="single" w:sz="6" w:space="0" w:color="000000"/>
              <w:bottom w:val="single" w:sz="4"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考查</w:t>
            </w:r>
          </w:p>
        </w:tc>
        <w:tc>
          <w:tcPr>
            <w:tcW w:w="567" w:type="dxa"/>
            <w:vMerge/>
            <w:tcBorders>
              <w:left w:val="single" w:sz="6" w:space="0" w:color="000000"/>
              <w:right w:val="single" w:sz="8" w:space="0" w:color="000000"/>
            </w:tcBorders>
            <w:vAlign w:val="center"/>
          </w:tcPr>
          <w:p w:rsidR="006A4CD9" w:rsidRPr="00002918" w:rsidRDefault="006A4CD9" w:rsidP="004F6CA9">
            <w:pPr>
              <w:spacing w:line="0" w:lineRule="atLeast"/>
              <w:jc w:val="left"/>
              <w:rPr>
                <w:kern w:val="1"/>
                <w:sz w:val="18"/>
                <w:szCs w:val="18"/>
              </w:rPr>
            </w:pPr>
          </w:p>
        </w:tc>
      </w:tr>
      <w:tr w:rsidR="006A4CD9" w:rsidRPr="00002918" w:rsidTr="006A4CD9">
        <w:trPr>
          <w:trHeight w:hRule="exact" w:val="397"/>
        </w:trPr>
        <w:tc>
          <w:tcPr>
            <w:tcW w:w="562" w:type="dxa"/>
            <w:vMerge/>
            <w:tcBorders>
              <w:left w:val="single" w:sz="8" w:space="0" w:color="000000"/>
              <w:right w:val="single" w:sz="6" w:space="0" w:color="000000"/>
            </w:tcBorders>
            <w:vAlign w:val="center"/>
          </w:tcPr>
          <w:p w:rsidR="006A4CD9" w:rsidRPr="00002918" w:rsidRDefault="006A4CD9" w:rsidP="004F6CA9">
            <w:pPr>
              <w:spacing w:line="0" w:lineRule="atLeast"/>
              <w:jc w:val="center"/>
              <w:rPr>
                <w:kern w:val="1"/>
                <w:sz w:val="18"/>
                <w:szCs w:val="18"/>
              </w:rPr>
            </w:pPr>
          </w:p>
        </w:tc>
        <w:tc>
          <w:tcPr>
            <w:tcW w:w="938" w:type="dxa"/>
            <w:tcBorders>
              <w:top w:val="single" w:sz="6" w:space="0" w:color="000000"/>
              <w:left w:val="single" w:sz="6" w:space="0" w:color="000000"/>
              <w:bottom w:val="single" w:sz="4"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sz w:val="18"/>
                <w:szCs w:val="18"/>
              </w:rPr>
              <w:t>z012023</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bCs/>
                <w:sz w:val="18"/>
                <w:szCs w:val="18"/>
              </w:rPr>
              <w:t>领导科学与艺术</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10" w:type="dxa"/>
            <w:tcBorders>
              <w:top w:val="single" w:sz="6" w:space="0" w:color="000000"/>
              <w:left w:val="single" w:sz="6" w:space="0" w:color="000000"/>
              <w:bottom w:val="single" w:sz="4"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1</w:t>
            </w:r>
          </w:p>
        </w:tc>
        <w:tc>
          <w:tcPr>
            <w:tcW w:w="992" w:type="dxa"/>
            <w:tcBorders>
              <w:top w:val="single" w:sz="6" w:space="0" w:color="000000"/>
              <w:left w:val="single" w:sz="6" w:space="0" w:color="000000"/>
              <w:bottom w:val="single" w:sz="4"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kern w:val="1"/>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考查</w:t>
            </w:r>
          </w:p>
        </w:tc>
        <w:tc>
          <w:tcPr>
            <w:tcW w:w="567" w:type="dxa"/>
            <w:vMerge/>
            <w:tcBorders>
              <w:left w:val="single" w:sz="6" w:space="0" w:color="000000"/>
              <w:right w:val="single" w:sz="8" w:space="0" w:color="000000"/>
            </w:tcBorders>
            <w:vAlign w:val="center"/>
          </w:tcPr>
          <w:p w:rsidR="006A4CD9" w:rsidRPr="00002918" w:rsidRDefault="006A4CD9" w:rsidP="004F6CA9">
            <w:pPr>
              <w:spacing w:line="0" w:lineRule="atLeast"/>
              <w:jc w:val="left"/>
              <w:rPr>
                <w:kern w:val="1"/>
                <w:sz w:val="18"/>
                <w:szCs w:val="18"/>
              </w:rPr>
            </w:pPr>
          </w:p>
        </w:tc>
      </w:tr>
      <w:tr w:rsidR="006A4CD9" w:rsidRPr="00002918" w:rsidTr="006A4CD9">
        <w:trPr>
          <w:trHeight w:hRule="exact" w:val="397"/>
        </w:trPr>
        <w:tc>
          <w:tcPr>
            <w:tcW w:w="562" w:type="dxa"/>
            <w:vMerge/>
            <w:tcBorders>
              <w:left w:val="single" w:sz="8" w:space="0" w:color="000000"/>
              <w:right w:val="single" w:sz="6" w:space="0" w:color="000000"/>
            </w:tcBorders>
            <w:vAlign w:val="center"/>
          </w:tcPr>
          <w:p w:rsidR="006A4CD9" w:rsidRPr="00002918" w:rsidRDefault="006A4CD9" w:rsidP="004F6CA9">
            <w:pPr>
              <w:spacing w:line="0" w:lineRule="atLeast"/>
              <w:jc w:val="center"/>
              <w:rPr>
                <w:kern w:val="1"/>
                <w:sz w:val="18"/>
                <w:szCs w:val="18"/>
              </w:rPr>
            </w:pPr>
          </w:p>
        </w:tc>
        <w:tc>
          <w:tcPr>
            <w:tcW w:w="938" w:type="dxa"/>
            <w:tcBorders>
              <w:top w:val="single" w:sz="6" w:space="0" w:color="000000"/>
              <w:left w:val="single" w:sz="6" w:space="0" w:color="000000"/>
              <w:bottom w:val="single" w:sz="4"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sz w:val="18"/>
                <w:szCs w:val="18"/>
              </w:rPr>
              <w:t>z012024</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公共部门人力资源管理研究</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10" w:type="dxa"/>
            <w:tcBorders>
              <w:top w:val="single" w:sz="6" w:space="0" w:color="000000"/>
              <w:left w:val="single" w:sz="6" w:space="0" w:color="000000"/>
              <w:bottom w:val="single" w:sz="4"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92" w:type="dxa"/>
            <w:tcBorders>
              <w:top w:val="single" w:sz="6" w:space="0" w:color="000000"/>
              <w:left w:val="single" w:sz="6" w:space="0" w:color="000000"/>
              <w:bottom w:val="single" w:sz="4"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kern w:val="1"/>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考查</w:t>
            </w:r>
          </w:p>
        </w:tc>
        <w:tc>
          <w:tcPr>
            <w:tcW w:w="567" w:type="dxa"/>
            <w:vMerge/>
            <w:tcBorders>
              <w:left w:val="single" w:sz="6" w:space="0" w:color="000000"/>
              <w:right w:val="single" w:sz="8" w:space="0" w:color="000000"/>
            </w:tcBorders>
            <w:vAlign w:val="center"/>
          </w:tcPr>
          <w:p w:rsidR="006A4CD9" w:rsidRPr="00002918" w:rsidRDefault="006A4CD9" w:rsidP="004F6CA9">
            <w:pPr>
              <w:spacing w:line="0" w:lineRule="atLeast"/>
              <w:jc w:val="left"/>
              <w:rPr>
                <w:kern w:val="1"/>
                <w:sz w:val="18"/>
                <w:szCs w:val="18"/>
              </w:rPr>
            </w:pPr>
          </w:p>
        </w:tc>
      </w:tr>
      <w:tr w:rsidR="006A4CD9" w:rsidRPr="00002918" w:rsidTr="006A4CD9">
        <w:trPr>
          <w:trHeight w:hRule="exact" w:val="397"/>
        </w:trPr>
        <w:tc>
          <w:tcPr>
            <w:tcW w:w="562" w:type="dxa"/>
            <w:tcBorders>
              <w:left w:val="single" w:sz="8" w:space="0" w:color="000000"/>
              <w:right w:val="single" w:sz="6" w:space="0" w:color="000000"/>
            </w:tcBorders>
            <w:vAlign w:val="center"/>
          </w:tcPr>
          <w:p w:rsidR="006A4CD9" w:rsidRPr="00002918" w:rsidRDefault="006A4CD9" w:rsidP="004F6CA9">
            <w:pPr>
              <w:spacing w:line="0" w:lineRule="atLeast"/>
              <w:jc w:val="center"/>
              <w:rPr>
                <w:kern w:val="1"/>
                <w:sz w:val="18"/>
                <w:szCs w:val="18"/>
              </w:rPr>
            </w:pPr>
          </w:p>
        </w:tc>
        <w:tc>
          <w:tcPr>
            <w:tcW w:w="938" w:type="dxa"/>
            <w:tcBorders>
              <w:top w:val="single" w:sz="6" w:space="0" w:color="000000"/>
              <w:left w:val="single" w:sz="6" w:space="0" w:color="000000"/>
              <w:bottom w:val="single" w:sz="4"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z012026</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全球气候治理</w:t>
            </w:r>
          </w:p>
        </w:tc>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32</w:t>
            </w:r>
          </w:p>
        </w:tc>
        <w:tc>
          <w:tcPr>
            <w:tcW w:w="5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10" w:type="dxa"/>
            <w:tcBorders>
              <w:top w:val="single" w:sz="6" w:space="0" w:color="000000"/>
              <w:left w:val="single" w:sz="6" w:space="0" w:color="000000"/>
              <w:bottom w:val="single" w:sz="4"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2</w:t>
            </w:r>
          </w:p>
        </w:tc>
        <w:tc>
          <w:tcPr>
            <w:tcW w:w="992" w:type="dxa"/>
            <w:tcBorders>
              <w:top w:val="single" w:sz="6" w:space="0" w:color="000000"/>
              <w:left w:val="single" w:sz="6" w:space="0" w:color="000000"/>
              <w:bottom w:val="single" w:sz="4" w:space="0" w:color="000000"/>
              <w:right w:val="single" w:sz="6" w:space="0" w:color="000000"/>
            </w:tcBorders>
            <w:vAlign w:val="center"/>
          </w:tcPr>
          <w:p w:rsidR="006A4CD9" w:rsidRPr="00002918" w:rsidRDefault="006A4CD9" w:rsidP="004F6CA9">
            <w:pPr>
              <w:widowControl/>
              <w:spacing w:line="300" w:lineRule="auto"/>
              <w:jc w:val="center"/>
              <w:rPr>
                <w:rFonts w:eastAsiaTheme="minorEastAsia"/>
                <w:kern w:val="1"/>
                <w:sz w:val="18"/>
                <w:szCs w:val="18"/>
              </w:rPr>
            </w:pPr>
            <w:r w:rsidRPr="00002918">
              <w:rPr>
                <w:rFonts w:eastAsiaTheme="minorEastAsia"/>
                <w:sz w:val="18"/>
                <w:szCs w:val="18"/>
              </w:rPr>
              <w:t>面授讲课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kern w:val="1"/>
                <w:sz w:val="18"/>
                <w:szCs w:val="18"/>
              </w:rPr>
              <w:t>考查</w:t>
            </w:r>
          </w:p>
        </w:tc>
        <w:tc>
          <w:tcPr>
            <w:tcW w:w="567" w:type="dxa"/>
            <w:vMerge/>
            <w:tcBorders>
              <w:left w:val="single" w:sz="6" w:space="0" w:color="000000"/>
              <w:bottom w:val="single" w:sz="6" w:space="0" w:color="000000"/>
              <w:right w:val="single" w:sz="8" w:space="0" w:color="000000"/>
            </w:tcBorders>
            <w:vAlign w:val="center"/>
          </w:tcPr>
          <w:p w:rsidR="006A4CD9" w:rsidRPr="00002918" w:rsidRDefault="006A4CD9" w:rsidP="004F6CA9">
            <w:pPr>
              <w:spacing w:line="0" w:lineRule="atLeast"/>
              <w:jc w:val="left"/>
              <w:rPr>
                <w:kern w:val="1"/>
                <w:sz w:val="18"/>
                <w:szCs w:val="18"/>
              </w:rPr>
            </w:pPr>
          </w:p>
        </w:tc>
      </w:tr>
      <w:tr w:rsidR="006A4CD9" w:rsidRPr="00002918" w:rsidTr="008243BB">
        <w:trPr>
          <w:trHeight w:hRule="exact" w:val="802"/>
        </w:trPr>
        <w:tc>
          <w:tcPr>
            <w:tcW w:w="562" w:type="dxa"/>
            <w:tcBorders>
              <w:top w:val="single" w:sz="6" w:space="0" w:color="000000"/>
              <w:left w:val="single" w:sz="8" w:space="0" w:color="000000"/>
              <w:bottom w:val="single" w:sz="6" w:space="0" w:color="000000"/>
              <w:right w:val="single" w:sz="6" w:space="0" w:color="000000"/>
            </w:tcBorders>
            <w:vAlign w:val="center"/>
          </w:tcPr>
          <w:p w:rsidR="006A4CD9" w:rsidRPr="00002918" w:rsidRDefault="006A4CD9" w:rsidP="00042775">
            <w:pPr>
              <w:spacing w:line="300" w:lineRule="auto"/>
              <w:ind w:firstLineChars="100" w:firstLine="180"/>
              <w:jc w:val="left"/>
              <w:rPr>
                <w:rFonts w:eastAsiaTheme="minorEastAsia"/>
                <w:sz w:val="18"/>
                <w:szCs w:val="18"/>
              </w:rPr>
            </w:pPr>
            <w:r w:rsidRPr="00002918">
              <w:rPr>
                <w:rFonts w:eastAsiaTheme="minorEastAsia"/>
                <w:sz w:val="18"/>
                <w:szCs w:val="18"/>
              </w:rPr>
              <w:t>E</w:t>
            </w:r>
          </w:p>
        </w:tc>
        <w:tc>
          <w:tcPr>
            <w:tcW w:w="938" w:type="dxa"/>
            <w:tcBorders>
              <w:top w:val="single" w:sz="6" w:space="0" w:color="000000"/>
              <w:left w:val="single" w:sz="6" w:space="0" w:color="000000"/>
              <w:bottom w:val="single" w:sz="4" w:space="0" w:color="000000"/>
              <w:right w:val="single" w:sz="6" w:space="0" w:color="000000"/>
            </w:tcBorders>
            <w:vAlign w:val="center"/>
          </w:tcPr>
          <w:p w:rsidR="006A4CD9" w:rsidRPr="00002918" w:rsidRDefault="006A4CD9" w:rsidP="004F6CA9">
            <w:pPr>
              <w:spacing w:line="300" w:lineRule="auto"/>
              <w:jc w:val="center"/>
              <w:rPr>
                <w:rFonts w:eastAsiaTheme="minorEastAsia"/>
                <w:sz w:val="18"/>
                <w:szCs w:val="18"/>
              </w:rPr>
            </w:pPr>
            <w:r w:rsidRPr="00002918">
              <w:rPr>
                <w:rFonts w:eastAsiaTheme="minorEastAsia"/>
                <w:sz w:val="18"/>
                <w:szCs w:val="18"/>
              </w:rPr>
              <w:t>z012027</w:t>
            </w:r>
          </w:p>
        </w:tc>
        <w:tc>
          <w:tcPr>
            <w:tcW w:w="2829" w:type="dxa"/>
            <w:tcBorders>
              <w:top w:val="single" w:sz="6" w:space="0" w:color="000000"/>
              <w:left w:val="single" w:sz="6" w:space="0" w:color="000000"/>
              <w:bottom w:val="single" w:sz="4" w:space="0" w:color="000000"/>
              <w:right w:val="single" w:sz="6" w:space="0" w:color="000000"/>
            </w:tcBorders>
            <w:vAlign w:val="center"/>
          </w:tcPr>
          <w:p w:rsidR="006A4CD9" w:rsidRPr="00002918" w:rsidRDefault="006A4CD9" w:rsidP="004F6CA9">
            <w:pPr>
              <w:spacing w:line="300" w:lineRule="auto"/>
              <w:jc w:val="center"/>
              <w:rPr>
                <w:rFonts w:eastAsiaTheme="minorEastAsia"/>
                <w:kern w:val="1"/>
                <w:sz w:val="18"/>
                <w:szCs w:val="18"/>
              </w:rPr>
            </w:pPr>
            <w:r w:rsidRPr="00002918">
              <w:rPr>
                <w:rFonts w:eastAsiaTheme="minorEastAsia"/>
                <w:bCs/>
                <w:kern w:val="1"/>
                <w:sz w:val="18"/>
                <w:szCs w:val="18"/>
              </w:rPr>
              <w:t>社会实践</w:t>
            </w:r>
          </w:p>
        </w:tc>
        <w:tc>
          <w:tcPr>
            <w:tcW w:w="4536" w:type="dxa"/>
            <w:gridSpan w:val="7"/>
            <w:tcBorders>
              <w:top w:val="single" w:sz="6" w:space="0" w:color="000000"/>
              <w:left w:val="single" w:sz="6" w:space="0" w:color="000000"/>
              <w:bottom w:val="single" w:sz="4" w:space="0" w:color="000000"/>
              <w:right w:val="single" w:sz="8" w:space="0" w:color="000000"/>
            </w:tcBorders>
            <w:vAlign w:val="center"/>
          </w:tcPr>
          <w:p w:rsidR="006A4CD9" w:rsidRPr="00002918" w:rsidRDefault="006A4CD9" w:rsidP="008243BB">
            <w:pPr>
              <w:jc w:val="left"/>
              <w:rPr>
                <w:rFonts w:eastAsiaTheme="minorEastAsia"/>
                <w:kern w:val="1"/>
                <w:sz w:val="18"/>
                <w:szCs w:val="18"/>
              </w:rPr>
            </w:pPr>
            <w:r w:rsidRPr="00002918">
              <w:rPr>
                <w:rFonts w:eastAsiaTheme="minorEastAsia"/>
                <w:kern w:val="1"/>
                <w:sz w:val="18"/>
                <w:szCs w:val="18"/>
              </w:rPr>
              <w:t>时间不少于</w:t>
            </w:r>
            <w:r w:rsidRPr="00002918">
              <w:rPr>
                <w:rFonts w:eastAsiaTheme="minorEastAsia"/>
                <w:kern w:val="1"/>
                <w:sz w:val="18"/>
                <w:szCs w:val="18"/>
              </w:rPr>
              <w:t>3</w:t>
            </w:r>
            <w:r w:rsidRPr="00002918">
              <w:rPr>
                <w:rFonts w:eastAsiaTheme="minorEastAsia"/>
                <w:kern w:val="1"/>
                <w:sz w:val="18"/>
                <w:szCs w:val="18"/>
              </w:rPr>
              <w:t>个月。社会实践完成后研究生在第</w:t>
            </w:r>
            <w:r w:rsidRPr="00002918">
              <w:rPr>
                <w:rFonts w:eastAsiaTheme="minorEastAsia"/>
                <w:kern w:val="1"/>
                <w:sz w:val="18"/>
                <w:szCs w:val="18"/>
              </w:rPr>
              <w:t>4</w:t>
            </w:r>
            <w:r w:rsidRPr="00002918">
              <w:rPr>
                <w:rFonts w:eastAsiaTheme="minorEastAsia"/>
                <w:kern w:val="1"/>
                <w:sz w:val="18"/>
                <w:szCs w:val="18"/>
              </w:rPr>
              <w:t>学期开学</w:t>
            </w:r>
            <w:r w:rsidRPr="00002918">
              <w:rPr>
                <w:rFonts w:eastAsiaTheme="minorEastAsia"/>
                <w:kern w:val="1"/>
                <w:sz w:val="18"/>
                <w:szCs w:val="18"/>
              </w:rPr>
              <w:t>2</w:t>
            </w:r>
            <w:r w:rsidRPr="00002918">
              <w:rPr>
                <w:rFonts w:eastAsiaTheme="minorEastAsia"/>
                <w:kern w:val="1"/>
                <w:sz w:val="18"/>
                <w:szCs w:val="18"/>
              </w:rPr>
              <w:t>周内提交</w:t>
            </w:r>
            <w:r w:rsidRPr="00002918">
              <w:rPr>
                <w:rFonts w:eastAsiaTheme="minorEastAsia"/>
                <w:kern w:val="1"/>
                <w:sz w:val="18"/>
                <w:szCs w:val="18"/>
              </w:rPr>
              <w:t>5000</w:t>
            </w:r>
            <w:r w:rsidRPr="00002918">
              <w:rPr>
                <w:rFonts w:eastAsiaTheme="minorEastAsia"/>
                <w:kern w:val="1"/>
                <w:sz w:val="18"/>
                <w:szCs w:val="18"/>
              </w:rPr>
              <w:t>字以上的社会实践调研报告。</w:t>
            </w:r>
            <w:r w:rsidRPr="00002918">
              <w:rPr>
                <w:rFonts w:eastAsiaTheme="minorEastAsia"/>
                <w:kern w:val="1"/>
                <w:sz w:val="18"/>
                <w:szCs w:val="18"/>
              </w:rPr>
              <w:t>(2</w:t>
            </w:r>
            <w:r w:rsidRPr="00002918">
              <w:rPr>
                <w:rFonts w:eastAsiaTheme="minorEastAsia"/>
                <w:kern w:val="1"/>
                <w:sz w:val="18"/>
                <w:szCs w:val="18"/>
              </w:rPr>
              <w:t>学分</w:t>
            </w:r>
            <w:r w:rsidRPr="00002918">
              <w:rPr>
                <w:rFonts w:eastAsiaTheme="minorEastAsia"/>
                <w:kern w:val="1"/>
                <w:sz w:val="18"/>
                <w:szCs w:val="18"/>
              </w:rPr>
              <w:t>)</w:t>
            </w:r>
          </w:p>
        </w:tc>
      </w:tr>
    </w:tbl>
    <w:p w:rsidR="00042775" w:rsidRPr="00002918" w:rsidRDefault="00D25B61" w:rsidP="0076362A">
      <w:pPr>
        <w:widowControl/>
        <w:spacing w:line="300" w:lineRule="auto"/>
        <w:jc w:val="left"/>
        <w:rPr>
          <w:rFonts w:eastAsiaTheme="minorEastAsia"/>
          <w:b/>
          <w:sz w:val="18"/>
          <w:szCs w:val="18"/>
        </w:rPr>
      </w:pPr>
      <w:r w:rsidRPr="00002918">
        <w:rPr>
          <w:rFonts w:eastAsiaTheme="minorEastAsia"/>
          <w:b/>
          <w:sz w:val="18"/>
          <w:szCs w:val="18"/>
        </w:rPr>
        <w:t>备注</w:t>
      </w:r>
      <w:r w:rsidRPr="00002918">
        <w:rPr>
          <w:rFonts w:eastAsiaTheme="minorEastAsia"/>
          <w:b/>
          <w:sz w:val="18"/>
          <w:szCs w:val="18"/>
        </w:rPr>
        <w:t xml:space="preserve">: A </w:t>
      </w:r>
      <w:r w:rsidRPr="00002918">
        <w:rPr>
          <w:rFonts w:eastAsiaTheme="minorEastAsia"/>
          <w:b/>
          <w:sz w:val="18"/>
          <w:szCs w:val="18"/>
        </w:rPr>
        <w:t>公共学位核心课</w:t>
      </w:r>
      <w:r w:rsidRPr="00002918">
        <w:rPr>
          <w:rFonts w:eastAsiaTheme="minorEastAsia"/>
          <w:b/>
          <w:sz w:val="18"/>
          <w:szCs w:val="18"/>
        </w:rPr>
        <w:t>; B</w:t>
      </w:r>
      <w:r w:rsidRPr="00002918">
        <w:rPr>
          <w:rFonts w:eastAsiaTheme="minorEastAsia"/>
          <w:b/>
          <w:sz w:val="18"/>
          <w:szCs w:val="18"/>
        </w:rPr>
        <w:t>专业学位核心课</w:t>
      </w:r>
      <w:r w:rsidRPr="00002918">
        <w:rPr>
          <w:rFonts w:eastAsiaTheme="minorEastAsia"/>
          <w:b/>
          <w:sz w:val="18"/>
          <w:szCs w:val="18"/>
        </w:rPr>
        <w:t>; C</w:t>
      </w:r>
      <w:r w:rsidRPr="00002918">
        <w:rPr>
          <w:rFonts w:eastAsiaTheme="minorEastAsia"/>
          <w:b/>
          <w:sz w:val="18"/>
          <w:szCs w:val="18"/>
        </w:rPr>
        <w:t>专业方向必修课</w:t>
      </w:r>
      <w:r w:rsidRPr="00002918">
        <w:rPr>
          <w:rFonts w:eastAsiaTheme="minorEastAsia"/>
          <w:b/>
          <w:sz w:val="18"/>
          <w:szCs w:val="18"/>
        </w:rPr>
        <w:t>; D</w:t>
      </w:r>
      <w:r w:rsidRPr="00002918">
        <w:rPr>
          <w:rFonts w:eastAsiaTheme="minorEastAsia"/>
          <w:b/>
          <w:sz w:val="18"/>
          <w:szCs w:val="18"/>
        </w:rPr>
        <w:t>选修课；</w:t>
      </w:r>
      <w:r w:rsidRPr="00002918">
        <w:rPr>
          <w:rFonts w:eastAsiaTheme="minorEastAsia"/>
          <w:b/>
          <w:sz w:val="18"/>
          <w:szCs w:val="18"/>
        </w:rPr>
        <w:t xml:space="preserve">E </w:t>
      </w:r>
      <w:r w:rsidRPr="00002918">
        <w:rPr>
          <w:rFonts w:eastAsiaTheme="minorEastAsia"/>
          <w:b/>
          <w:sz w:val="18"/>
          <w:szCs w:val="18"/>
        </w:rPr>
        <w:t>社会实践。</w:t>
      </w:r>
    </w:p>
    <w:p w:rsidR="000274FD" w:rsidRPr="00002918" w:rsidRDefault="000274FD" w:rsidP="0076362A">
      <w:pPr>
        <w:widowControl/>
        <w:spacing w:line="300" w:lineRule="auto"/>
        <w:jc w:val="left"/>
        <w:rPr>
          <w:rFonts w:eastAsiaTheme="minorEastAsia"/>
          <w:szCs w:val="21"/>
        </w:rPr>
      </w:pPr>
      <w:r w:rsidRPr="00002918">
        <w:rPr>
          <w:rFonts w:eastAsiaTheme="minorEastAsia"/>
          <w:szCs w:val="21"/>
        </w:rPr>
        <w:br w:type="page"/>
      </w:r>
    </w:p>
    <w:p w:rsidR="00290F99" w:rsidRPr="00002918" w:rsidRDefault="00290F99" w:rsidP="00290F99">
      <w:pPr>
        <w:pStyle w:val="1"/>
      </w:pPr>
      <w:bookmarkStart w:id="134" w:name="_Toc523498865"/>
      <w:r w:rsidRPr="00002918">
        <w:lastRenderedPageBreak/>
        <w:t>法律专业学位</w:t>
      </w:r>
      <w:r w:rsidR="00837C18" w:rsidRPr="00002918">
        <w:t>硕士</w:t>
      </w:r>
      <w:r w:rsidRPr="00002918">
        <w:t>研究生培养方案</w:t>
      </w:r>
      <w:bookmarkEnd w:id="134"/>
    </w:p>
    <w:p w:rsidR="00452F8B" w:rsidRPr="00002918" w:rsidRDefault="00452F8B" w:rsidP="00452F8B">
      <w:pPr>
        <w:pStyle w:val="2"/>
        <w:rPr>
          <w:rFonts w:ascii="Times New Roman" w:hAnsi="Times New Roman" w:cs="Times New Roman"/>
        </w:rPr>
      </w:pPr>
      <w:r w:rsidRPr="00002918">
        <w:rPr>
          <w:rFonts w:ascii="Times New Roman" w:hAnsi="Times New Roman" w:cs="Times New Roman"/>
        </w:rPr>
        <w:t>学科门类：专业学位</w:t>
      </w:r>
      <w:r w:rsidRPr="00002918">
        <w:rPr>
          <w:rFonts w:ascii="Times New Roman" w:hAnsi="Times New Roman" w:cs="Times New Roman"/>
        </w:rPr>
        <w:t xml:space="preserve">  </w:t>
      </w:r>
      <w:r w:rsidRPr="00002918">
        <w:rPr>
          <w:rFonts w:ascii="Times New Roman" w:hAnsi="Times New Roman" w:cs="Times New Roman"/>
        </w:rPr>
        <w:t>专业领域代码：</w:t>
      </w:r>
      <w:r w:rsidRPr="00002918">
        <w:rPr>
          <w:rFonts w:ascii="Times New Roman" w:hAnsi="Times New Roman" w:cs="Times New Roman"/>
        </w:rPr>
        <w:t>035100</w:t>
      </w:r>
    </w:p>
    <w:p w:rsidR="00452F8B" w:rsidRPr="00002918" w:rsidRDefault="00452F8B" w:rsidP="00452F8B">
      <w:pPr>
        <w:pStyle w:val="2"/>
        <w:rPr>
          <w:rFonts w:ascii="Times New Roman" w:hAnsi="Times New Roman" w:cs="Times New Roman"/>
          <w:sz w:val="32"/>
        </w:rPr>
      </w:pPr>
      <w:r w:rsidRPr="00002918">
        <w:rPr>
          <w:rFonts w:ascii="Times New Roman" w:hAnsi="Times New Roman" w:cs="Times New Roman"/>
        </w:rPr>
        <w:t>专业领域名称：法律硕士</w:t>
      </w:r>
    </w:p>
    <w:p w:rsidR="00290F99" w:rsidRPr="00002918" w:rsidRDefault="00290F99" w:rsidP="0076362A">
      <w:pPr>
        <w:spacing w:line="300" w:lineRule="auto"/>
        <w:rPr>
          <w:rFonts w:eastAsiaTheme="minorEastAsia"/>
          <w:szCs w:val="21"/>
        </w:rPr>
      </w:pPr>
    </w:p>
    <w:p w:rsidR="00452F8B" w:rsidRPr="00002918" w:rsidRDefault="00452F8B" w:rsidP="00452F8B">
      <w:pPr>
        <w:spacing w:line="300" w:lineRule="auto"/>
        <w:ind w:firstLineChars="196" w:firstLine="472"/>
        <w:rPr>
          <w:b/>
          <w:sz w:val="24"/>
        </w:rPr>
      </w:pPr>
      <w:r w:rsidRPr="00002918">
        <w:rPr>
          <w:b/>
          <w:sz w:val="24"/>
        </w:rPr>
        <w:t>一、学科简介</w:t>
      </w:r>
    </w:p>
    <w:p w:rsidR="00452F8B" w:rsidRPr="00002918" w:rsidRDefault="00452F8B" w:rsidP="00452F8B">
      <w:pPr>
        <w:widowControl/>
        <w:spacing w:line="300" w:lineRule="auto"/>
        <w:ind w:firstLineChars="200" w:firstLine="420"/>
        <w:jc w:val="left"/>
        <w:rPr>
          <w:szCs w:val="21"/>
        </w:rPr>
      </w:pPr>
      <w:r w:rsidRPr="00002918">
        <w:rPr>
          <w:rFonts w:eastAsiaTheme="minorEastAsia"/>
          <w:kern w:val="0"/>
          <w:szCs w:val="21"/>
        </w:rPr>
        <w:t>我校于</w:t>
      </w:r>
      <w:r w:rsidRPr="00002918">
        <w:rPr>
          <w:rFonts w:eastAsiaTheme="minorEastAsia"/>
          <w:kern w:val="0"/>
          <w:szCs w:val="21"/>
        </w:rPr>
        <w:t>2001</w:t>
      </w:r>
      <w:r w:rsidRPr="00002918">
        <w:rPr>
          <w:rFonts w:eastAsiaTheme="minorEastAsia"/>
          <w:kern w:val="0"/>
          <w:szCs w:val="21"/>
        </w:rPr>
        <w:t>年开设法学专业，</w:t>
      </w:r>
      <w:r w:rsidRPr="00002918">
        <w:rPr>
          <w:rFonts w:eastAsiaTheme="minorEastAsia"/>
          <w:kern w:val="0"/>
          <w:szCs w:val="21"/>
        </w:rPr>
        <w:t>2010</w:t>
      </w:r>
      <w:r w:rsidRPr="00002918">
        <w:rPr>
          <w:rFonts w:eastAsiaTheme="minorEastAsia"/>
          <w:kern w:val="0"/>
          <w:szCs w:val="21"/>
        </w:rPr>
        <w:t>年成立省高校哲社重点研究院</w:t>
      </w:r>
      <w:r w:rsidRPr="00002918">
        <w:rPr>
          <w:rFonts w:eastAsiaTheme="minorEastAsia"/>
          <w:kern w:val="0"/>
          <w:szCs w:val="21"/>
        </w:rPr>
        <w:t>“</w:t>
      </w:r>
      <w:r w:rsidRPr="00002918">
        <w:rPr>
          <w:rFonts w:eastAsiaTheme="minorEastAsia"/>
          <w:kern w:val="0"/>
          <w:szCs w:val="21"/>
        </w:rPr>
        <w:t>气候变化与公共政策研究院</w:t>
      </w:r>
      <w:r w:rsidRPr="00002918">
        <w:rPr>
          <w:rFonts w:eastAsiaTheme="minorEastAsia"/>
          <w:kern w:val="0"/>
          <w:szCs w:val="21"/>
        </w:rPr>
        <w:t>”</w:t>
      </w:r>
      <w:r w:rsidRPr="00002918">
        <w:rPr>
          <w:rFonts w:eastAsiaTheme="minorEastAsia"/>
          <w:kern w:val="0"/>
          <w:szCs w:val="21"/>
        </w:rPr>
        <w:t>，</w:t>
      </w:r>
      <w:r w:rsidRPr="00002918">
        <w:rPr>
          <w:rFonts w:eastAsiaTheme="minorEastAsia"/>
          <w:kern w:val="0"/>
          <w:szCs w:val="21"/>
        </w:rPr>
        <w:t>2016</w:t>
      </w:r>
      <w:r w:rsidRPr="00002918">
        <w:rPr>
          <w:rFonts w:eastAsiaTheme="minorEastAsia"/>
          <w:kern w:val="0"/>
          <w:szCs w:val="21"/>
        </w:rPr>
        <w:t>年成立省级智库</w:t>
      </w:r>
      <w:r w:rsidRPr="00002918">
        <w:rPr>
          <w:rFonts w:eastAsiaTheme="minorEastAsia"/>
          <w:kern w:val="0"/>
          <w:szCs w:val="21"/>
        </w:rPr>
        <w:t>“</w:t>
      </w:r>
      <w:r w:rsidRPr="00002918">
        <w:rPr>
          <w:rFonts w:eastAsiaTheme="minorEastAsia"/>
          <w:kern w:val="0"/>
          <w:szCs w:val="21"/>
        </w:rPr>
        <w:t>气候与环境治理研究院</w:t>
      </w:r>
      <w:r w:rsidRPr="00002918">
        <w:rPr>
          <w:rFonts w:eastAsiaTheme="minorEastAsia"/>
          <w:kern w:val="0"/>
          <w:szCs w:val="21"/>
        </w:rPr>
        <w:t>”</w:t>
      </w:r>
      <w:r w:rsidRPr="00002918">
        <w:rPr>
          <w:rFonts w:eastAsiaTheme="minorEastAsia"/>
          <w:kern w:val="0"/>
          <w:szCs w:val="21"/>
        </w:rPr>
        <w:t>。本专业现有法学专任教师</w:t>
      </w:r>
      <w:r w:rsidRPr="00002918">
        <w:rPr>
          <w:rFonts w:eastAsiaTheme="minorEastAsia"/>
          <w:kern w:val="0"/>
          <w:szCs w:val="21"/>
        </w:rPr>
        <w:t>30</w:t>
      </w:r>
      <w:r w:rsidRPr="00002918">
        <w:rPr>
          <w:rFonts w:eastAsiaTheme="minorEastAsia"/>
          <w:kern w:val="0"/>
          <w:szCs w:val="21"/>
        </w:rPr>
        <w:t>人，</w:t>
      </w:r>
      <w:r w:rsidRPr="00002918">
        <w:rPr>
          <w:rFonts w:eastAsiaTheme="minorEastAsia"/>
          <w:kern w:val="0"/>
          <w:szCs w:val="21"/>
        </w:rPr>
        <w:t>66.7%</w:t>
      </w:r>
      <w:r w:rsidRPr="00002918">
        <w:rPr>
          <w:rFonts w:eastAsiaTheme="minorEastAsia"/>
          <w:kern w:val="0"/>
          <w:szCs w:val="21"/>
        </w:rPr>
        <w:t>具备法律实务经验，</w:t>
      </w:r>
      <w:r w:rsidRPr="00002918">
        <w:rPr>
          <w:rFonts w:eastAsiaTheme="minorEastAsia"/>
          <w:kern w:val="0"/>
          <w:szCs w:val="21"/>
        </w:rPr>
        <w:t>40</w:t>
      </w:r>
      <w:r w:rsidRPr="00002918">
        <w:rPr>
          <w:rFonts w:eastAsiaTheme="minorEastAsia"/>
          <w:kern w:val="0"/>
          <w:szCs w:val="21"/>
        </w:rPr>
        <w:t>周岁以下专任教师均具有博士学位；聘请海内外非全时教授</w:t>
      </w:r>
      <w:r w:rsidRPr="00002918">
        <w:rPr>
          <w:rFonts w:eastAsiaTheme="minorEastAsia"/>
          <w:kern w:val="0"/>
          <w:szCs w:val="21"/>
        </w:rPr>
        <w:t>17</w:t>
      </w:r>
      <w:r w:rsidRPr="00002918">
        <w:rPr>
          <w:rFonts w:eastAsiaTheme="minorEastAsia"/>
          <w:kern w:val="0"/>
          <w:szCs w:val="21"/>
        </w:rPr>
        <w:t>人、高水平行业教师</w:t>
      </w:r>
      <w:r w:rsidRPr="00002918">
        <w:rPr>
          <w:rFonts w:eastAsiaTheme="minorEastAsia"/>
          <w:kern w:val="0"/>
          <w:szCs w:val="21"/>
        </w:rPr>
        <w:t>21</w:t>
      </w:r>
      <w:r w:rsidRPr="00002918">
        <w:rPr>
          <w:rFonts w:eastAsiaTheme="minorEastAsia"/>
          <w:kern w:val="0"/>
          <w:szCs w:val="21"/>
        </w:rPr>
        <w:t>人，研究方向覆盖了除军事法学以外的法学二级学科，在气象法、环境法、国际法、信息法等领域特色鲜明。与中国气象局、各省级气象局和环保局建立了紧密的合作关系，开展定期培训和多形式的教研合作；与江苏省高院等</w:t>
      </w:r>
      <w:r w:rsidRPr="00002918">
        <w:rPr>
          <w:rFonts w:eastAsiaTheme="minorEastAsia"/>
          <w:kern w:val="0"/>
          <w:szCs w:val="21"/>
        </w:rPr>
        <w:t>27</w:t>
      </w:r>
      <w:r w:rsidRPr="00002918">
        <w:rPr>
          <w:rFonts w:eastAsiaTheme="minorEastAsia"/>
          <w:kern w:val="0"/>
          <w:szCs w:val="21"/>
        </w:rPr>
        <w:t>家法律实务部门建立了教学实践与人才培养合作关系，设有浦口法院第十七法庭、维世德法律研究院等机构，</w:t>
      </w:r>
      <w:r w:rsidRPr="00002918">
        <w:rPr>
          <w:rFonts w:eastAsiaTheme="minorEastAsia"/>
          <w:kern w:val="0"/>
          <w:szCs w:val="21"/>
        </w:rPr>
        <w:t>“</w:t>
      </w:r>
      <w:r w:rsidRPr="00002918">
        <w:rPr>
          <w:rFonts w:eastAsiaTheme="minorEastAsia"/>
          <w:kern w:val="0"/>
          <w:szCs w:val="21"/>
        </w:rPr>
        <w:t>行业导师制</w:t>
      </w:r>
      <w:r w:rsidRPr="00002918">
        <w:rPr>
          <w:rFonts w:eastAsiaTheme="minorEastAsia"/>
          <w:kern w:val="0"/>
          <w:szCs w:val="21"/>
        </w:rPr>
        <w:t>”</w:t>
      </w:r>
      <w:r w:rsidRPr="00002918">
        <w:rPr>
          <w:rFonts w:eastAsiaTheme="minorEastAsia"/>
          <w:kern w:val="0"/>
          <w:szCs w:val="21"/>
        </w:rPr>
        <w:t>卓有成效，</w:t>
      </w:r>
      <w:r w:rsidRPr="00002918">
        <w:rPr>
          <w:rFonts w:eastAsiaTheme="minorEastAsia"/>
          <w:kern w:val="0"/>
          <w:szCs w:val="21"/>
        </w:rPr>
        <w:t>“</w:t>
      </w:r>
      <w:r w:rsidRPr="00002918">
        <w:rPr>
          <w:rFonts w:eastAsiaTheme="minorEastAsia"/>
          <w:kern w:val="0"/>
          <w:szCs w:val="21"/>
        </w:rPr>
        <w:t>法官进课堂</w:t>
      </w:r>
      <w:r w:rsidRPr="00002918">
        <w:rPr>
          <w:rFonts w:eastAsiaTheme="minorEastAsia"/>
          <w:kern w:val="0"/>
          <w:szCs w:val="21"/>
        </w:rPr>
        <w:t>”“</w:t>
      </w:r>
      <w:r w:rsidRPr="00002918">
        <w:rPr>
          <w:rFonts w:eastAsiaTheme="minorEastAsia"/>
          <w:kern w:val="0"/>
          <w:szCs w:val="21"/>
        </w:rPr>
        <w:t>专家论坛</w:t>
      </w:r>
      <w:r w:rsidRPr="00002918">
        <w:rPr>
          <w:rFonts w:eastAsiaTheme="minorEastAsia"/>
          <w:kern w:val="0"/>
          <w:szCs w:val="21"/>
        </w:rPr>
        <w:t>”“</w:t>
      </w:r>
      <w:r w:rsidRPr="00002918">
        <w:rPr>
          <w:rFonts w:eastAsiaTheme="minorEastAsia"/>
          <w:kern w:val="0"/>
          <w:szCs w:val="21"/>
        </w:rPr>
        <w:t>庭审进校园</w:t>
      </w:r>
      <w:r w:rsidRPr="00002918">
        <w:rPr>
          <w:rFonts w:eastAsiaTheme="minorEastAsia"/>
          <w:kern w:val="0"/>
          <w:szCs w:val="21"/>
        </w:rPr>
        <w:t>”</w:t>
      </w:r>
      <w:r w:rsidRPr="00002918">
        <w:rPr>
          <w:rFonts w:eastAsiaTheme="minorEastAsia"/>
          <w:kern w:val="0"/>
          <w:szCs w:val="21"/>
        </w:rPr>
        <w:t>等活动常态化；与腾讯研究院、阿里研究院、意大利都灵大学网络法研究所建立了合作关系。本专业致力于培养法律高级实务人才，依托学校大气科学、环境科学、海洋科学和信息工程等优势学科，重点为气象、环保、海洋、信息等行业培养特色法律人才。</w:t>
      </w:r>
    </w:p>
    <w:p w:rsidR="00452F8B" w:rsidRPr="00002918" w:rsidRDefault="00452F8B" w:rsidP="00452F8B">
      <w:pPr>
        <w:spacing w:line="300" w:lineRule="auto"/>
        <w:ind w:firstLineChars="196" w:firstLine="472"/>
        <w:rPr>
          <w:b/>
          <w:sz w:val="24"/>
        </w:rPr>
      </w:pPr>
      <w:r w:rsidRPr="00002918">
        <w:rPr>
          <w:b/>
          <w:sz w:val="24"/>
        </w:rPr>
        <w:t>二、培养目标</w:t>
      </w:r>
    </w:p>
    <w:p w:rsidR="00452F8B" w:rsidRPr="00002918" w:rsidRDefault="00452F8B" w:rsidP="00452F8B">
      <w:pPr>
        <w:spacing w:line="300" w:lineRule="auto"/>
        <w:ind w:firstLineChars="196" w:firstLine="412"/>
        <w:rPr>
          <w:szCs w:val="21"/>
        </w:rPr>
      </w:pPr>
      <w:r w:rsidRPr="00002918">
        <w:rPr>
          <w:szCs w:val="21"/>
        </w:rPr>
        <w:t>面向行业与地方的法治人才需求，培养掌握中国特色社会主义理论体系，遵守宪法和法律，德法兼修，具有良好的政治素质和道德品质，遵循法律职业伦理和法律职业道德规范，具备从事法律职业所要求的法律知识、法律术语、法律思维、法律方法和法律技能，能独立从事法务工作能力的高层次、应用型、复合型法律实务人才。</w:t>
      </w:r>
    </w:p>
    <w:p w:rsidR="00452F8B" w:rsidRPr="00002918" w:rsidRDefault="00452F8B" w:rsidP="00452F8B">
      <w:pPr>
        <w:spacing w:line="300" w:lineRule="auto"/>
        <w:ind w:firstLineChars="196" w:firstLine="472"/>
        <w:rPr>
          <w:b/>
          <w:sz w:val="24"/>
        </w:rPr>
      </w:pPr>
      <w:r w:rsidRPr="00002918">
        <w:rPr>
          <w:b/>
          <w:sz w:val="24"/>
        </w:rPr>
        <w:t>三、培养方向</w:t>
      </w:r>
    </w:p>
    <w:p w:rsidR="00452F8B" w:rsidRPr="00002918" w:rsidRDefault="00452F8B" w:rsidP="00452F8B">
      <w:pPr>
        <w:widowControl/>
        <w:spacing w:line="300" w:lineRule="auto"/>
        <w:ind w:firstLineChars="200" w:firstLine="420"/>
        <w:jc w:val="left"/>
        <w:rPr>
          <w:szCs w:val="21"/>
        </w:rPr>
      </w:pPr>
      <w:r w:rsidRPr="00002918">
        <w:rPr>
          <w:szCs w:val="21"/>
        </w:rPr>
        <w:t>1</w:t>
      </w:r>
      <w:r w:rsidRPr="00002918">
        <w:rPr>
          <w:szCs w:val="21"/>
        </w:rPr>
        <w:t>．环境法学；</w:t>
      </w:r>
    </w:p>
    <w:p w:rsidR="00452F8B" w:rsidRPr="00002918" w:rsidRDefault="00452F8B" w:rsidP="00452F8B">
      <w:pPr>
        <w:widowControl/>
        <w:spacing w:line="300" w:lineRule="auto"/>
        <w:ind w:firstLineChars="200" w:firstLine="420"/>
        <w:jc w:val="left"/>
        <w:rPr>
          <w:szCs w:val="21"/>
        </w:rPr>
      </w:pPr>
      <w:r w:rsidRPr="00002918">
        <w:rPr>
          <w:szCs w:val="21"/>
        </w:rPr>
        <w:t>2</w:t>
      </w:r>
      <w:r w:rsidRPr="00002918">
        <w:rPr>
          <w:szCs w:val="21"/>
        </w:rPr>
        <w:t>．信息法学；</w:t>
      </w:r>
    </w:p>
    <w:p w:rsidR="00452F8B" w:rsidRPr="00002918" w:rsidRDefault="00452F8B" w:rsidP="00452F8B">
      <w:pPr>
        <w:widowControl/>
        <w:spacing w:line="300" w:lineRule="auto"/>
        <w:ind w:firstLineChars="200" w:firstLine="420"/>
        <w:jc w:val="left"/>
        <w:rPr>
          <w:szCs w:val="21"/>
        </w:rPr>
      </w:pPr>
      <w:r w:rsidRPr="00002918">
        <w:rPr>
          <w:szCs w:val="21"/>
        </w:rPr>
        <w:t>3</w:t>
      </w:r>
      <w:r w:rsidRPr="00002918">
        <w:rPr>
          <w:szCs w:val="21"/>
        </w:rPr>
        <w:t>．国际法学；</w:t>
      </w:r>
    </w:p>
    <w:p w:rsidR="00452F8B" w:rsidRPr="00002918" w:rsidRDefault="00452F8B" w:rsidP="00452F8B">
      <w:pPr>
        <w:widowControl/>
        <w:spacing w:line="300" w:lineRule="auto"/>
        <w:ind w:firstLineChars="200" w:firstLine="420"/>
        <w:jc w:val="left"/>
        <w:rPr>
          <w:szCs w:val="21"/>
        </w:rPr>
      </w:pPr>
      <w:r w:rsidRPr="00002918">
        <w:rPr>
          <w:szCs w:val="21"/>
        </w:rPr>
        <w:t>4</w:t>
      </w:r>
      <w:r w:rsidRPr="00002918">
        <w:rPr>
          <w:szCs w:val="21"/>
        </w:rPr>
        <w:t>．法学理论。</w:t>
      </w:r>
    </w:p>
    <w:p w:rsidR="00452F8B" w:rsidRPr="00002918" w:rsidRDefault="00452F8B" w:rsidP="00452F8B">
      <w:pPr>
        <w:spacing w:line="300" w:lineRule="auto"/>
        <w:ind w:firstLineChars="196" w:firstLine="472"/>
        <w:rPr>
          <w:b/>
          <w:sz w:val="24"/>
        </w:rPr>
      </w:pPr>
      <w:r w:rsidRPr="00002918">
        <w:rPr>
          <w:b/>
          <w:sz w:val="24"/>
        </w:rPr>
        <w:t>四、学制和学习年限</w:t>
      </w:r>
    </w:p>
    <w:p w:rsidR="00452F8B" w:rsidRPr="00002918" w:rsidRDefault="00452F8B" w:rsidP="00452F8B">
      <w:pPr>
        <w:widowControl/>
        <w:spacing w:line="300" w:lineRule="auto"/>
        <w:ind w:firstLineChars="200" w:firstLine="420"/>
        <w:jc w:val="left"/>
        <w:rPr>
          <w:szCs w:val="21"/>
        </w:rPr>
      </w:pPr>
      <w:r w:rsidRPr="00002918">
        <w:rPr>
          <w:szCs w:val="21"/>
        </w:rPr>
        <w:t>法律专业型硕士研究生（法本）的学制为</w:t>
      </w:r>
      <w:r w:rsidRPr="00002918">
        <w:rPr>
          <w:szCs w:val="21"/>
        </w:rPr>
        <w:t>2</w:t>
      </w:r>
      <w:r w:rsidRPr="00002918">
        <w:rPr>
          <w:szCs w:val="21"/>
        </w:rPr>
        <w:t>年，法律专业型硕士研究生（非法本）的学制为</w:t>
      </w:r>
      <w:r w:rsidRPr="00002918">
        <w:rPr>
          <w:szCs w:val="21"/>
        </w:rPr>
        <w:t>3</w:t>
      </w:r>
      <w:r w:rsidRPr="00002918">
        <w:rPr>
          <w:szCs w:val="21"/>
        </w:rPr>
        <w:t>年，学习年限最长不超过</w:t>
      </w:r>
      <w:r w:rsidRPr="00002918">
        <w:rPr>
          <w:szCs w:val="21"/>
        </w:rPr>
        <w:t>5</w:t>
      </w:r>
      <w:r w:rsidRPr="00002918">
        <w:rPr>
          <w:szCs w:val="21"/>
        </w:rPr>
        <w:t>年。</w:t>
      </w:r>
    </w:p>
    <w:p w:rsidR="00452F8B" w:rsidRPr="00002918" w:rsidRDefault="00452F8B" w:rsidP="00452F8B">
      <w:pPr>
        <w:spacing w:line="300" w:lineRule="auto"/>
        <w:ind w:firstLineChars="196" w:firstLine="472"/>
        <w:rPr>
          <w:b/>
          <w:sz w:val="24"/>
        </w:rPr>
      </w:pPr>
      <w:r w:rsidRPr="00002918">
        <w:rPr>
          <w:b/>
          <w:sz w:val="24"/>
        </w:rPr>
        <w:t>五、课程设置及学分</w:t>
      </w:r>
    </w:p>
    <w:p w:rsidR="00452F8B" w:rsidRPr="00002918" w:rsidRDefault="00452F8B" w:rsidP="00452F8B">
      <w:pPr>
        <w:widowControl/>
        <w:spacing w:line="300" w:lineRule="auto"/>
        <w:ind w:firstLineChars="200" w:firstLine="420"/>
        <w:jc w:val="left"/>
        <w:rPr>
          <w:szCs w:val="21"/>
        </w:rPr>
      </w:pPr>
      <w:r w:rsidRPr="00002918">
        <w:rPr>
          <w:szCs w:val="21"/>
        </w:rPr>
        <w:t>法律专业型硕士研究生（法本）的总学分为</w:t>
      </w:r>
      <w:r w:rsidRPr="00002918">
        <w:rPr>
          <w:szCs w:val="21"/>
        </w:rPr>
        <w:t>54</w:t>
      </w:r>
      <w:r w:rsidRPr="00002918">
        <w:rPr>
          <w:szCs w:val="21"/>
        </w:rPr>
        <w:t>学分。其中必修课为</w:t>
      </w:r>
      <w:r w:rsidRPr="00002918">
        <w:rPr>
          <w:szCs w:val="21"/>
        </w:rPr>
        <w:t>18</w:t>
      </w:r>
      <w:r w:rsidRPr="00002918">
        <w:rPr>
          <w:szCs w:val="21"/>
        </w:rPr>
        <w:t>学分，选修课不低于</w:t>
      </w:r>
      <w:r w:rsidRPr="00002918">
        <w:rPr>
          <w:szCs w:val="21"/>
        </w:rPr>
        <w:t>16</w:t>
      </w:r>
      <w:r w:rsidRPr="00002918">
        <w:rPr>
          <w:szCs w:val="21"/>
        </w:rPr>
        <w:t>学分，实践教学与训练为</w:t>
      </w:r>
      <w:r w:rsidRPr="00002918">
        <w:rPr>
          <w:szCs w:val="21"/>
        </w:rPr>
        <w:t>15</w:t>
      </w:r>
      <w:r w:rsidRPr="00002918">
        <w:rPr>
          <w:szCs w:val="21"/>
        </w:rPr>
        <w:t>学分，学位论文为</w:t>
      </w:r>
      <w:r w:rsidRPr="00002918">
        <w:rPr>
          <w:szCs w:val="21"/>
        </w:rPr>
        <w:t>5</w:t>
      </w:r>
      <w:r w:rsidRPr="00002918">
        <w:rPr>
          <w:szCs w:val="21"/>
        </w:rPr>
        <w:t>学分。</w:t>
      </w:r>
    </w:p>
    <w:p w:rsidR="00452F8B" w:rsidRPr="00002918" w:rsidRDefault="00452F8B" w:rsidP="00452F8B">
      <w:pPr>
        <w:widowControl/>
        <w:spacing w:line="300" w:lineRule="auto"/>
        <w:ind w:firstLineChars="200" w:firstLine="420"/>
        <w:jc w:val="left"/>
        <w:rPr>
          <w:szCs w:val="21"/>
        </w:rPr>
      </w:pPr>
      <w:r w:rsidRPr="00002918">
        <w:rPr>
          <w:szCs w:val="21"/>
        </w:rPr>
        <w:lastRenderedPageBreak/>
        <w:t>法律专业型硕士研究生（非法本）的总学分为</w:t>
      </w:r>
      <w:r w:rsidRPr="00002918">
        <w:rPr>
          <w:szCs w:val="21"/>
        </w:rPr>
        <w:t>75</w:t>
      </w:r>
      <w:r w:rsidRPr="00002918">
        <w:rPr>
          <w:szCs w:val="21"/>
        </w:rPr>
        <w:t>学分。其中必修课为</w:t>
      </w:r>
      <w:r w:rsidRPr="00002918">
        <w:rPr>
          <w:szCs w:val="21"/>
        </w:rPr>
        <w:t>34</w:t>
      </w:r>
      <w:r w:rsidRPr="00002918">
        <w:rPr>
          <w:szCs w:val="21"/>
        </w:rPr>
        <w:t>学分，选修课不低于</w:t>
      </w:r>
      <w:r w:rsidRPr="00002918">
        <w:rPr>
          <w:szCs w:val="21"/>
        </w:rPr>
        <w:t>13</w:t>
      </w:r>
      <w:r w:rsidRPr="00002918">
        <w:rPr>
          <w:szCs w:val="21"/>
        </w:rPr>
        <w:t>学分，特色方向选修课不低于</w:t>
      </w:r>
      <w:r w:rsidRPr="00002918">
        <w:rPr>
          <w:szCs w:val="21"/>
        </w:rPr>
        <w:t>8</w:t>
      </w:r>
      <w:r w:rsidRPr="00002918">
        <w:rPr>
          <w:szCs w:val="21"/>
        </w:rPr>
        <w:t>学分，实践教学与训练为</w:t>
      </w:r>
      <w:r w:rsidRPr="00002918">
        <w:rPr>
          <w:szCs w:val="21"/>
        </w:rPr>
        <w:t>15</w:t>
      </w:r>
      <w:r w:rsidRPr="00002918">
        <w:rPr>
          <w:szCs w:val="21"/>
        </w:rPr>
        <w:t>学分，学位论文为</w:t>
      </w:r>
      <w:r w:rsidRPr="00002918">
        <w:rPr>
          <w:szCs w:val="21"/>
        </w:rPr>
        <w:t>5</w:t>
      </w:r>
      <w:r w:rsidRPr="00002918">
        <w:rPr>
          <w:szCs w:val="21"/>
        </w:rPr>
        <w:t>学分。</w:t>
      </w:r>
    </w:p>
    <w:p w:rsidR="00452F8B" w:rsidRPr="00002918" w:rsidRDefault="00452F8B" w:rsidP="00452F8B">
      <w:pPr>
        <w:spacing w:line="300" w:lineRule="auto"/>
        <w:ind w:firstLineChars="196" w:firstLine="472"/>
        <w:rPr>
          <w:b/>
          <w:sz w:val="24"/>
        </w:rPr>
      </w:pPr>
      <w:r w:rsidRPr="00002918">
        <w:rPr>
          <w:b/>
          <w:sz w:val="24"/>
        </w:rPr>
        <w:t>六、培养方式与方法</w:t>
      </w:r>
    </w:p>
    <w:p w:rsidR="00452F8B" w:rsidRPr="00002918" w:rsidRDefault="00452F8B" w:rsidP="00452F8B">
      <w:pPr>
        <w:widowControl/>
        <w:spacing w:line="300" w:lineRule="auto"/>
        <w:ind w:firstLineChars="200" w:firstLine="420"/>
        <w:jc w:val="left"/>
        <w:rPr>
          <w:szCs w:val="21"/>
        </w:rPr>
      </w:pPr>
      <w:r w:rsidRPr="00002918">
        <w:rPr>
          <w:szCs w:val="21"/>
        </w:rPr>
        <w:t xml:space="preserve">1. </w:t>
      </w:r>
      <w:r w:rsidRPr="00002918">
        <w:rPr>
          <w:szCs w:val="21"/>
        </w:rPr>
        <w:t>培养方法</w:t>
      </w:r>
    </w:p>
    <w:p w:rsidR="00452F8B" w:rsidRPr="00002918" w:rsidRDefault="00452F8B" w:rsidP="00452F8B">
      <w:pPr>
        <w:widowControl/>
        <w:spacing w:line="300" w:lineRule="auto"/>
        <w:ind w:firstLineChars="200" w:firstLine="420"/>
        <w:jc w:val="left"/>
        <w:rPr>
          <w:szCs w:val="21"/>
        </w:rPr>
      </w:pPr>
      <w:r w:rsidRPr="00002918">
        <w:rPr>
          <w:szCs w:val="21"/>
        </w:rPr>
        <w:t>法律专业学位硕士研究生的培养实行</w:t>
      </w:r>
      <w:r w:rsidRPr="00002918">
        <w:rPr>
          <w:szCs w:val="21"/>
        </w:rPr>
        <w:t>“</w:t>
      </w:r>
      <w:r w:rsidRPr="00002918">
        <w:rPr>
          <w:szCs w:val="21"/>
        </w:rPr>
        <w:t>双导师制</w:t>
      </w:r>
      <w:r w:rsidRPr="00002918">
        <w:rPr>
          <w:szCs w:val="21"/>
        </w:rPr>
        <w:t>”</w:t>
      </w:r>
      <w:r w:rsidRPr="00002918">
        <w:rPr>
          <w:szCs w:val="21"/>
        </w:rPr>
        <w:t>，校内导师和校外导师共同指导。以校内导师指导为主，校外导师参与企业实践类课程、学位论文选题、专业实践和答辩等环节的指导工作。导师应根据培养方案的要求，努力体现</w:t>
      </w:r>
      <w:r w:rsidRPr="00002918">
        <w:rPr>
          <w:szCs w:val="21"/>
        </w:rPr>
        <w:t>“</w:t>
      </w:r>
      <w:r w:rsidRPr="00002918">
        <w:rPr>
          <w:szCs w:val="21"/>
        </w:rPr>
        <w:t>因材施教</w:t>
      </w:r>
      <w:r w:rsidRPr="00002918">
        <w:rPr>
          <w:szCs w:val="21"/>
        </w:rPr>
        <w:t>”</w:t>
      </w:r>
      <w:r w:rsidRPr="00002918">
        <w:rPr>
          <w:szCs w:val="21"/>
        </w:rPr>
        <w:t>的原则，从每个研究生的实际情况出发，制订出合理的研究生培养计划，提高学生的实践能力，充分挖掘研究生的潜能。注重研究生的职业素养培养和个性发展，赋予研究生充分的自主学习的时间和空间。</w:t>
      </w:r>
    </w:p>
    <w:p w:rsidR="00452F8B" w:rsidRPr="00002918" w:rsidRDefault="00452F8B" w:rsidP="00452F8B">
      <w:pPr>
        <w:widowControl/>
        <w:spacing w:line="300" w:lineRule="auto"/>
        <w:ind w:firstLineChars="200" w:firstLine="420"/>
        <w:jc w:val="left"/>
        <w:rPr>
          <w:szCs w:val="21"/>
        </w:rPr>
      </w:pPr>
      <w:r w:rsidRPr="00002918">
        <w:rPr>
          <w:szCs w:val="21"/>
        </w:rPr>
        <w:t>为了培养专业学位硕士研究生的综合能力，使研究生得到更多实践环节的锻炼，研究生除参与科研实践外，在学期间还应参加其他实践环节的训练。</w:t>
      </w:r>
    </w:p>
    <w:p w:rsidR="00452F8B" w:rsidRPr="00002918" w:rsidRDefault="00452F8B" w:rsidP="00452F8B">
      <w:pPr>
        <w:widowControl/>
        <w:spacing w:line="300" w:lineRule="auto"/>
        <w:ind w:firstLineChars="200" w:firstLine="420"/>
        <w:jc w:val="left"/>
        <w:rPr>
          <w:szCs w:val="21"/>
        </w:rPr>
      </w:pPr>
      <w:r w:rsidRPr="00002918">
        <w:rPr>
          <w:szCs w:val="21"/>
        </w:rPr>
        <w:t xml:space="preserve">2. </w:t>
      </w:r>
      <w:r w:rsidRPr="00002918">
        <w:rPr>
          <w:szCs w:val="21"/>
        </w:rPr>
        <w:t>培养方式</w:t>
      </w:r>
    </w:p>
    <w:p w:rsidR="00452F8B" w:rsidRPr="00002918" w:rsidRDefault="00452F8B" w:rsidP="00452F8B">
      <w:pPr>
        <w:widowControl/>
        <w:spacing w:line="300" w:lineRule="auto"/>
        <w:ind w:firstLineChars="200" w:firstLine="420"/>
        <w:jc w:val="left"/>
        <w:rPr>
          <w:szCs w:val="21"/>
        </w:rPr>
      </w:pPr>
      <w:r w:rsidRPr="00002918">
        <w:rPr>
          <w:szCs w:val="21"/>
        </w:rPr>
        <w:t>2.1</w:t>
      </w:r>
      <w:r w:rsidRPr="00002918">
        <w:rPr>
          <w:szCs w:val="21"/>
        </w:rPr>
        <w:t>把知识教育同价值观教育、能力教育结合起来，把思想引导和价值观塑造融入每一门课程教学；</w:t>
      </w:r>
    </w:p>
    <w:p w:rsidR="00452F8B" w:rsidRPr="00002918" w:rsidRDefault="00452F8B" w:rsidP="00452F8B">
      <w:pPr>
        <w:widowControl/>
        <w:spacing w:line="300" w:lineRule="auto"/>
        <w:ind w:firstLineChars="200" w:firstLine="420"/>
        <w:jc w:val="left"/>
        <w:rPr>
          <w:szCs w:val="21"/>
        </w:rPr>
      </w:pPr>
      <w:r w:rsidRPr="00002918">
        <w:rPr>
          <w:szCs w:val="21"/>
        </w:rPr>
        <w:t>2.2</w:t>
      </w:r>
      <w:r w:rsidRPr="00002918">
        <w:rPr>
          <w:szCs w:val="21"/>
        </w:rPr>
        <w:t>重视和加强实践教学，注重实务能力的培养；</w:t>
      </w:r>
    </w:p>
    <w:p w:rsidR="00452F8B" w:rsidRPr="00002918" w:rsidRDefault="00452F8B" w:rsidP="00452F8B">
      <w:pPr>
        <w:widowControl/>
        <w:spacing w:line="300" w:lineRule="auto"/>
        <w:ind w:firstLineChars="200" w:firstLine="420"/>
        <w:jc w:val="left"/>
        <w:rPr>
          <w:szCs w:val="21"/>
        </w:rPr>
      </w:pPr>
      <w:r w:rsidRPr="00002918">
        <w:rPr>
          <w:szCs w:val="21"/>
        </w:rPr>
        <w:t>2.3</w:t>
      </w:r>
      <w:r w:rsidRPr="00002918">
        <w:rPr>
          <w:szCs w:val="21"/>
        </w:rPr>
        <w:t>成立导师组，采取集体培养与导师个人负责相结合的指导方式；</w:t>
      </w:r>
    </w:p>
    <w:p w:rsidR="00452F8B" w:rsidRPr="00002918" w:rsidRDefault="00452F8B" w:rsidP="00452F8B">
      <w:pPr>
        <w:widowControl/>
        <w:spacing w:line="300" w:lineRule="auto"/>
        <w:ind w:firstLineChars="200" w:firstLine="420"/>
        <w:jc w:val="left"/>
        <w:rPr>
          <w:szCs w:val="21"/>
        </w:rPr>
      </w:pPr>
      <w:r w:rsidRPr="00002918">
        <w:rPr>
          <w:szCs w:val="21"/>
        </w:rPr>
        <w:t>2.4</w:t>
      </w:r>
      <w:r w:rsidRPr="00002918">
        <w:rPr>
          <w:szCs w:val="21"/>
        </w:rPr>
        <w:t>加强教学与实践的联系和交流，聘请具有法律实务经验的专家参与教学及培养工作；</w:t>
      </w:r>
    </w:p>
    <w:p w:rsidR="00452F8B" w:rsidRPr="00002918" w:rsidRDefault="00452F8B" w:rsidP="00452F8B">
      <w:pPr>
        <w:widowControl/>
        <w:spacing w:line="300" w:lineRule="auto"/>
        <w:ind w:firstLineChars="200" w:firstLine="420"/>
        <w:jc w:val="left"/>
        <w:rPr>
          <w:szCs w:val="21"/>
        </w:rPr>
      </w:pPr>
      <w:r w:rsidRPr="00002918">
        <w:rPr>
          <w:szCs w:val="21"/>
        </w:rPr>
        <w:t>2.5</w:t>
      </w:r>
      <w:r w:rsidRPr="00002918">
        <w:rPr>
          <w:szCs w:val="21"/>
        </w:rPr>
        <w:t>必修课考核采取考试和考查两种方式。</w:t>
      </w:r>
    </w:p>
    <w:p w:rsidR="00452F8B" w:rsidRPr="00002918" w:rsidRDefault="00452F8B" w:rsidP="00452F8B">
      <w:pPr>
        <w:spacing w:line="300" w:lineRule="auto"/>
        <w:ind w:firstLineChars="196" w:firstLine="472"/>
        <w:rPr>
          <w:b/>
          <w:sz w:val="24"/>
        </w:rPr>
      </w:pPr>
      <w:r w:rsidRPr="00002918">
        <w:rPr>
          <w:b/>
          <w:sz w:val="24"/>
        </w:rPr>
        <w:t>七、中期考核</w:t>
      </w:r>
    </w:p>
    <w:p w:rsidR="00452F8B" w:rsidRPr="00002918" w:rsidRDefault="00452F8B" w:rsidP="00452F8B">
      <w:pPr>
        <w:widowControl/>
        <w:spacing w:line="300" w:lineRule="auto"/>
        <w:ind w:firstLineChars="200" w:firstLine="420"/>
        <w:jc w:val="left"/>
        <w:rPr>
          <w:szCs w:val="21"/>
        </w:rPr>
      </w:pPr>
      <w:r w:rsidRPr="00002918">
        <w:rPr>
          <w:szCs w:val="21"/>
        </w:rPr>
        <w:t>对硕士研究生在进入学位论文阶段前进行中期考核，法律专业型硕士研究生（法本）时间在第二学期结束前，法律专业型硕士研究生（非法本）在第三学期结束前，主要包括思想品德、学习态度、学习成绩和身体状况等内容。中期考核不过者，可延期</w:t>
      </w:r>
      <w:r w:rsidRPr="00002918">
        <w:rPr>
          <w:szCs w:val="21"/>
        </w:rPr>
        <w:t>6</w:t>
      </w:r>
      <w:r w:rsidRPr="00002918">
        <w:rPr>
          <w:szCs w:val="21"/>
        </w:rPr>
        <w:t>个月再重新申请考核，最长延期时间为</w:t>
      </w:r>
      <w:r w:rsidRPr="00002918">
        <w:rPr>
          <w:szCs w:val="21"/>
        </w:rPr>
        <w:t>1</w:t>
      </w:r>
      <w:r w:rsidRPr="00002918">
        <w:rPr>
          <w:szCs w:val="21"/>
        </w:rPr>
        <w:t>年。</w:t>
      </w:r>
    </w:p>
    <w:p w:rsidR="00452F8B" w:rsidRPr="00002918" w:rsidRDefault="00452F8B" w:rsidP="00452F8B">
      <w:pPr>
        <w:spacing w:line="300" w:lineRule="auto"/>
        <w:ind w:firstLineChars="196" w:firstLine="472"/>
        <w:rPr>
          <w:b/>
          <w:sz w:val="24"/>
        </w:rPr>
      </w:pPr>
      <w:r w:rsidRPr="00002918">
        <w:rPr>
          <w:b/>
          <w:sz w:val="24"/>
        </w:rPr>
        <w:t>八、学位论文</w:t>
      </w:r>
    </w:p>
    <w:p w:rsidR="00452F8B" w:rsidRPr="00002918" w:rsidRDefault="00452F8B" w:rsidP="00452F8B">
      <w:pPr>
        <w:widowControl/>
        <w:spacing w:line="300" w:lineRule="auto"/>
        <w:ind w:firstLineChars="200" w:firstLine="420"/>
        <w:jc w:val="left"/>
        <w:rPr>
          <w:szCs w:val="21"/>
        </w:rPr>
      </w:pPr>
      <w:r w:rsidRPr="00002918">
        <w:rPr>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452F8B" w:rsidRPr="00002918" w:rsidRDefault="00452F8B" w:rsidP="00452F8B">
      <w:pPr>
        <w:widowControl/>
        <w:spacing w:line="300" w:lineRule="auto"/>
        <w:ind w:firstLineChars="200" w:firstLine="420"/>
        <w:jc w:val="left"/>
        <w:rPr>
          <w:szCs w:val="21"/>
        </w:rPr>
      </w:pPr>
      <w:r w:rsidRPr="00002918">
        <w:rPr>
          <w:szCs w:val="21"/>
        </w:rPr>
        <w:t>专业学位论文形式可以是应用研究、调研报告、案例分析等。</w:t>
      </w:r>
    </w:p>
    <w:p w:rsidR="00452F8B" w:rsidRPr="00002918" w:rsidRDefault="00452F8B" w:rsidP="00452F8B">
      <w:pPr>
        <w:widowControl/>
        <w:spacing w:line="300" w:lineRule="auto"/>
        <w:ind w:firstLineChars="200" w:firstLine="420"/>
        <w:jc w:val="left"/>
        <w:rPr>
          <w:szCs w:val="21"/>
        </w:rPr>
      </w:pPr>
      <w:r w:rsidRPr="00002918">
        <w:rPr>
          <w:szCs w:val="21"/>
        </w:rPr>
        <w:t>学位论文内容包括以下几个方面：</w:t>
      </w:r>
    </w:p>
    <w:p w:rsidR="00452F8B" w:rsidRPr="00002918" w:rsidRDefault="00452F8B" w:rsidP="00452F8B">
      <w:pPr>
        <w:widowControl/>
        <w:spacing w:line="300" w:lineRule="auto"/>
        <w:ind w:firstLineChars="200" w:firstLine="420"/>
        <w:jc w:val="left"/>
        <w:rPr>
          <w:szCs w:val="21"/>
        </w:rPr>
      </w:pPr>
      <w:r w:rsidRPr="00002918">
        <w:rPr>
          <w:szCs w:val="21"/>
        </w:rPr>
        <w:t>1</w:t>
      </w:r>
      <w:r w:rsidRPr="00002918">
        <w:rPr>
          <w:szCs w:val="21"/>
        </w:rPr>
        <w:t>．选题和开题</w:t>
      </w:r>
    </w:p>
    <w:p w:rsidR="00452F8B" w:rsidRPr="00002918" w:rsidRDefault="00452F8B" w:rsidP="00452F8B">
      <w:pPr>
        <w:widowControl/>
        <w:spacing w:line="300" w:lineRule="auto"/>
        <w:ind w:firstLineChars="200" w:firstLine="420"/>
        <w:jc w:val="left"/>
        <w:rPr>
          <w:szCs w:val="21"/>
        </w:rPr>
      </w:pPr>
      <w:r w:rsidRPr="00002918">
        <w:rPr>
          <w:szCs w:val="21"/>
        </w:rPr>
        <w:t>论文选题应直接来源于现实或者具有显著的应用价值，可以是新的法律问题，可以是新的研究方法，可以是新的制度设计。</w:t>
      </w:r>
    </w:p>
    <w:p w:rsidR="00452F8B" w:rsidRPr="00002918" w:rsidRDefault="00452F8B" w:rsidP="00452F8B">
      <w:pPr>
        <w:widowControl/>
        <w:spacing w:line="300" w:lineRule="auto"/>
        <w:ind w:firstLineChars="200" w:firstLine="420"/>
        <w:jc w:val="left"/>
        <w:rPr>
          <w:szCs w:val="21"/>
        </w:rPr>
      </w:pPr>
      <w:r w:rsidRPr="00002918">
        <w:rPr>
          <w:szCs w:val="21"/>
        </w:rPr>
        <w:t>法律专业型硕士研究生（法本）硕士学位论文开题报告应在第二学期结束前完成，法律专业型硕士研究生（非法本）硕士学位论文开题报告应在第三学期结束前完成。因特殊原因</w:t>
      </w:r>
      <w:r w:rsidRPr="00002918">
        <w:rPr>
          <w:szCs w:val="21"/>
        </w:rPr>
        <w:lastRenderedPageBreak/>
        <w:t>需延期开题者，应提前向研究生院提出书面申请，申请延期的期限最长不超过</w:t>
      </w:r>
      <w:r w:rsidRPr="00002918">
        <w:rPr>
          <w:szCs w:val="21"/>
        </w:rPr>
        <w:t>2</w:t>
      </w:r>
      <w:r w:rsidRPr="00002918">
        <w:rPr>
          <w:szCs w:val="21"/>
        </w:rPr>
        <w:t>个月。开题报告通过后，原则上不再改变，如论文选题有重大变化的，需重做开题报告。</w:t>
      </w:r>
    </w:p>
    <w:p w:rsidR="00452F8B" w:rsidRPr="00002918" w:rsidRDefault="00452F8B" w:rsidP="00452F8B">
      <w:pPr>
        <w:widowControl/>
        <w:spacing w:line="300" w:lineRule="auto"/>
        <w:ind w:firstLineChars="200" w:firstLine="420"/>
        <w:jc w:val="left"/>
        <w:rPr>
          <w:szCs w:val="21"/>
        </w:rPr>
      </w:pPr>
      <w:r w:rsidRPr="00002918">
        <w:rPr>
          <w:szCs w:val="21"/>
        </w:rPr>
        <w:t>2</w:t>
      </w:r>
      <w:r w:rsidRPr="00002918">
        <w:rPr>
          <w:szCs w:val="21"/>
        </w:rPr>
        <w:t>．学位论文的写作和要求</w:t>
      </w:r>
    </w:p>
    <w:p w:rsidR="00452F8B" w:rsidRPr="00002918" w:rsidRDefault="00452F8B" w:rsidP="00452F8B">
      <w:pPr>
        <w:widowControl/>
        <w:spacing w:line="300" w:lineRule="auto"/>
        <w:ind w:firstLineChars="200" w:firstLine="420"/>
        <w:jc w:val="left"/>
        <w:rPr>
          <w:szCs w:val="21"/>
        </w:rPr>
      </w:pPr>
      <w:r w:rsidRPr="00002918">
        <w:rPr>
          <w:szCs w:val="21"/>
        </w:rPr>
        <w:t>按学校学位论文写作要求执行。专业学位论文工作应有一定的技术难度和工作量；学位论文应表明作者具有综合运用科学理论、方法和技术手段解决工程实际问题的能力，并在解决问题的方法、内容或者视角上有创新，或成果具有实用性，有较显著的经济效益和社会效益。</w:t>
      </w:r>
    </w:p>
    <w:p w:rsidR="00452F8B" w:rsidRPr="00002918" w:rsidRDefault="00452F8B" w:rsidP="00452F8B">
      <w:pPr>
        <w:widowControl/>
        <w:spacing w:line="300" w:lineRule="auto"/>
        <w:ind w:firstLineChars="200" w:firstLine="420"/>
        <w:jc w:val="left"/>
        <w:rPr>
          <w:szCs w:val="21"/>
        </w:rPr>
      </w:pPr>
      <w:r w:rsidRPr="00002918">
        <w:rPr>
          <w:szCs w:val="21"/>
        </w:rPr>
        <w:t>3</w:t>
      </w:r>
      <w:r w:rsidRPr="00002918">
        <w:rPr>
          <w:szCs w:val="21"/>
        </w:rPr>
        <w:t>．学位论文的预答辩和答辩</w:t>
      </w:r>
    </w:p>
    <w:p w:rsidR="00452F8B" w:rsidRPr="00002918" w:rsidRDefault="00452F8B" w:rsidP="00452F8B">
      <w:pPr>
        <w:widowControl/>
        <w:spacing w:line="300" w:lineRule="auto"/>
        <w:ind w:firstLineChars="200" w:firstLine="420"/>
        <w:jc w:val="left"/>
        <w:rPr>
          <w:szCs w:val="21"/>
        </w:rPr>
      </w:pPr>
      <w:r w:rsidRPr="00002918">
        <w:rPr>
          <w:szCs w:val="21"/>
        </w:rPr>
        <w:t>研究生必须学完规定的课程，考核成绩合格，中期考核合格，并完成实践活动，获得规定的学分后，方能申请论文预答辩。硕士研究生学位论文预答辩在每年的</w:t>
      </w:r>
      <w:r w:rsidRPr="00002918">
        <w:rPr>
          <w:szCs w:val="21"/>
        </w:rPr>
        <w:t>3</w:t>
      </w:r>
      <w:r w:rsidRPr="00002918">
        <w:rPr>
          <w:szCs w:val="21"/>
        </w:rPr>
        <w:t>月底前完成。预答辩通过者方可申请正式答辩。</w:t>
      </w:r>
    </w:p>
    <w:p w:rsidR="00452F8B" w:rsidRPr="00002918" w:rsidRDefault="00452F8B" w:rsidP="00452F8B">
      <w:pPr>
        <w:widowControl/>
        <w:spacing w:line="300" w:lineRule="auto"/>
        <w:ind w:firstLineChars="200" w:firstLine="420"/>
        <w:jc w:val="left"/>
        <w:rPr>
          <w:szCs w:val="21"/>
        </w:rPr>
      </w:pPr>
      <w:r w:rsidRPr="00002918">
        <w:rPr>
          <w:szCs w:val="21"/>
        </w:rPr>
        <w:t>4</w:t>
      </w:r>
      <w:r w:rsidRPr="00002918">
        <w:rPr>
          <w:szCs w:val="21"/>
        </w:rPr>
        <w:t>．申请学位</w:t>
      </w:r>
    </w:p>
    <w:p w:rsidR="00452F8B" w:rsidRPr="00002918" w:rsidRDefault="00452F8B" w:rsidP="00452F8B">
      <w:pPr>
        <w:widowControl/>
        <w:spacing w:line="300" w:lineRule="auto"/>
        <w:ind w:firstLineChars="200" w:firstLine="420"/>
        <w:jc w:val="left"/>
        <w:rPr>
          <w:szCs w:val="21"/>
        </w:rPr>
      </w:pPr>
      <w:r w:rsidRPr="00002918">
        <w:rPr>
          <w:szCs w:val="21"/>
        </w:rPr>
        <w:t>按《南京信息工程大学授予硕士、博士学位授予工作细则》的具体实施办法进行。</w:t>
      </w:r>
    </w:p>
    <w:p w:rsidR="00452F8B" w:rsidRPr="00002918" w:rsidRDefault="00452F8B" w:rsidP="0087294E">
      <w:pPr>
        <w:spacing w:line="300" w:lineRule="auto"/>
        <w:ind w:firstLineChars="196" w:firstLine="472"/>
        <w:rPr>
          <w:b/>
          <w:sz w:val="24"/>
        </w:rPr>
      </w:pPr>
      <w:r w:rsidRPr="00002918">
        <w:rPr>
          <w:b/>
          <w:sz w:val="24"/>
        </w:rPr>
        <w:t>九、实践环节</w:t>
      </w:r>
    </w:p>
    <w:p w:rsidR="00452F8B" w:rsidRPr="00002918" w:rsidRDefault="00452F8B" w:rsidP="00452F8B">
      <w:pPr>
        <w:spacing w:line="300" w:lineRule="auto"/>
        <w:ind w:firstLineChars="196" w:firstLine="412"/>
        <w:rPr>
          <w:szCs w:val="21"/>
        </w:rPr>
      </w:pPr>
      <w:r w:rsidRPr="00002918">
        <w:rPr>
          <w:szCs w:val="21"/>
        </w:rPr>
        <w:t>专业实践活动，属于必修环节，不低于</w:t>
      </w:r>
      <w:r w:rsidRPr="00002918">
        <w:rPr>
          <w:szCs w:val="21"/>
        </w:rPr>
        <w:t>15</w:t>
      </w:r>
      <w:r w:rsidRPr="00002918">
        <w:rPr>
          <w:szCs w:val="21"/>
        </w:rPr>
        <w:t>学分。</w:t>
      </w:r>
    </w:p>
    <w:p w:rsidR="00452F8B" w:rsidRPr="00002918" w:rsidRDefault="00452F8B" w:rsidP="00452F8B">
      <w:pPr>
        <w:widowControl/>
        <w:spacing w:line="300" w:lineRule="auto"/>
        <w:ind w:firstLineChars="200" w:firstLine="420"/>
        <w:jc w:val="left"/>
        <w:rPr>
          <w:szCs w:val="21"/>
        </w:rPr>
      </w:pPr>
      <w:r w:rsidRPr="00002918">
        <w:rPr>
          <w:szCs w:val="21"/>
        </w:rPr>
        <w:t>1</w:t>
      </w:r>
      <w:r w:rsidRPr="00002918">
        <w:rPr>
          <w:szCs w:val="21"/>
        </w:rPr>
        <w:t>．专业实践的组织与安排</w:t>
      </w:r>
    </w:p>
    <w:p w:rsidR="00452F8B" w:rsidRPr="00002918" w:rsidRDefault="00452F8B" w:rsidP="00452F8B">
      <w:pPr>
        <w:widowControl/>
        <w:spacing w:line="300" w:lineRule="auto"/>
        <w:ind w:firstLineChars="200" w:firstLine="420"/>
        <w:jc w:val="left"/>
        <w:rPr>
          <w:szCs w:val="21"/>
        </w:rPr>
      </w:pPr>
      <w:r w:rsidRPr="00002918">
        <w:rPr>
          <w:szCs w:val="21"/>
        </w:rPr>
        <w:t>专业实践是专业学位研究生培养过程中的重要教学和科研训练环节，是提高研究生创新意识和实践创新能力的重要保证。各培养单位和指导教师必须高度重视专业学位研究生的专业实践工作，主动与企事业单位建立多种形式的实践基地、研究生工作站、创新中心或产学研联合培养基地，推进专业学位研究生培养与用人单位实际需求的紧密联系，积极探索人才培养的供需互动机制，为学生进行专业实践奠定基础。</w:t>
      </w:r>
    </w:p>
    <w:p w:rsidR="00452F8B" w:rsidRPr="00002918" w:rsidRDefault="00452F8B" w:rsidP="00452F8B">
      <w:pPr>
        <w:widowControl/>
        <w:spacing w:line="300" w:lineRule="auto"/>
        <w:ind w:firstLineChars="200" w:firstLine="420"/>
        <w:jc w:val="left"/>
        <w:rPr>
          <w:szCs w:val="21"/>
        </w:rPr>
      </w:pPr>
      <w:r w:rsidRPr="00002918">
        <w:rPr>
          <w:szCs w:val="21"/>
        </w:rPr>
        <w:t>专业实践的组织可采取由校内导师结合自身所承担的科研课题，安排学生的专业实践环节；或者依托于学校与实务部门建立的教学培养基地，由校外导师负责安排相应的专业实践环节。</w:t>
      </w:r>
    </w:p>
    <w:p w:rsidR="00452F8B" w:rsidRPr="00002918" w:rsidRDefault="00452F8B" w:rsidP="00452F8B">
      <w:pPr>
        <w:widowControl/>
        <w:spacing w:line="300" w:lineRule="auto"/>
        <w:ind w:firstLineChars="200" w:firstLine="420"/>
        <w:jc w:val="left"/>
        <w:rPr>
          <w:szCs w:val="21"/>
        </w:rPr>
      </w:pPr>
      <w:r w:rsidRPr="00002918">
        <w:rPr>
          <w:szCs w:val="21"/>
        </w:rPr>
        <w:t>全日制专业学位研究生在学期间必须参加不少于半年的专业实践，一般在完成全部课程学习计划后方可进入专业实践阶段，特殊情况下可申请采取课程学习与专业实践交叉的方式进行。</w:t>
      </w:r>
    </w:p>
    <w:p w:rsidR="00452F8B" w:rsidRPr="00002918" w:rsidRDefault="00452F8B" w:rsidP="00452F8B">
      <w:pPr>
        <w:widowControl/>
        <w:spacing w:line="300" w:lineRule="auto"/>
        <w:ind w:firstLineChars="200" w:firstLine="420"/>
        <w:jc w:val="left"/>
        <w:rPr>
          <w:szCs w:val="21"/>
        </w:rPr>
      </w:pPr>
      <w:r w:rsidRPr="00002918">
        <w:rPr>
          <w:szCs w:val="21"/>
        </w:rPr>
        <w:t>研究生应于第二学期期中与导师一起制订并填写《全日制专业学位研究生专业实践计划表》。在汇总后于第二学期结束前</w:t>
      </w:r>
      <w:r w:rsidRPr="00002918">
        <w:rPr>
          <w:szCs w:val="21"/>
        </w:rPr>
        <w:t>2</w:t>
      </w:r>
      <w:r w:rsidRPr="00002918">
        <w:rPr>
          <w:szCs w:val="21"/>
        </w:rPr>
        <w:t>周将表格报研究生院。</w:t>
      </w:r>
    </w:p>
    <w:p w:rsidR="00452F8B" w:rsidRPr="00002918" w:rsidRDefault="00452F8B" w:rsidP="00452F8B">
      <w:pPr>
        <w:widowControl/>
        <w:spacing w:line="300" w:lineRule="auto"/>
        <w:ind w:firstLineChars="200" w:firstLine="420"/>
        <w:jc w:val="left"/>
        <w:rPr>
          <w:szCs w:val="21"/>
        </w:rPr>
      </w:pPr>
      <w:r w:rsidRPr="00002918">
        <w:rPr>
          <w:szCs w:val="21"/>
        </w:rPr>
        <w:t>2</w:t>
      </w:r>
      <w:r w:rsidRPr="00002918">
        <w:rPr>
          <w:szCs w:val="21"/>
        </w:rPr>
        <w:t>．专业实践考核</w:t>
      </w:r>
    </w:p>
    <w:p w:rsidR="00452F8B" w:rsidRPr="00002918" w:rsidRDefault="00452F8B" w:rsidP="00452F8B">
      <w:pPr>
        <w:widowControl/>
        <w:spacing w:line="300" w:lineRule="auto"/>
        <w:ind w:firstLineChars="200" w:firstLine="420"/>
        <w:jc w:val="left"/>
        <w:rPr>
          <w:szCs w:val="21"/>
        </w:rPr>
      </w:pPr>
      <w:r w:rsidRPr="00002918">
        <w:rPr>
          <w:szCs w:val="21"/>
        </w:rPr>
        <w:t>全日制专业学位研究生专业实践活动应在答辩前完成。专业实践活动结束后，研究生应撰写不少于</w:t>
      </w:r>
      <w:r w:rsidRPr="00002918">
        <w:rPr>
          <w:szCs w:val="21"/>
        </w:rPr>
        <w:t>5000</w:t>
      </w:r>
      <w:r w:rsidRPr="00002918">
        <w:rPr>
          <w:szCs w:val="21"/>
        </w:rPr>
        <w:t>字的实践总结报告、案例分析报告、研究报告、实习鉴定等，经校内外导师签字认可后交学院研究生教学秘书，由学院组织人员对实践环节效果进行考核，学生必须达到合格才可获得相应学分，不合格者不计学分。</w:t>
      </w:r>
    </w:p>
    <w:p w:rsidR="00452F8B" w:rsidRPr="00002918" w:rsidRDefault="00452F8B" w:rsidP="00452F8B">
      <w:pPr>
        <w:widowControl/>
        <w:spacing w:line="300" w:lineRule="auto"/>
        <w:ind w:firstLineChars="200" w:firstLine="420"/>
        <w:jc w:val="left"/>
        <w:rPr>
          <w:szCs w:val="21"/>
        </w:rPr>
      </w:pPr>
      <w:r w:rsidRPr="00002918">
        <w:rPr>
          <w:szCs w:val="21"/>
        </w:rPr>
        <w:lastRenderedPageBreak/>
        <w:t>全日制专业学位研究生不参加专业实践或专业实践考核未通过，不得申请毕业和学位论文答辩。</w:t>
      </w:r>
    </w:p>
    <w:p w:rsidR="00452F8B" w:rsidRPr="00002918" w:rsidRDefault="00452F8B" w:rsidP="00452F8B">
      <w:pPr>
        <w:widowControl/>
        <w:spacing w:line="300" w:lineRule="auto"/>
        <w:ind w:firstLineChars="200" w:firstLine="420"/>
        <w:jc w:val="left"/>
        <w:rPr>
          <w:szCs w:val="21"/>
        </w:rPr>
      </w:pPr>
    </w:p>
    <w:p w:rsidR="00452F8B" w:rsidRPr="00002918" w:rsidRDefault="00452F8B" w:rsidP="00452F8B">
      <w:pPr>
        <w:widowControl/>
        <w:spacing w:line="300" w:lineRule="auto"/>
        <w:ind w:firstLineChars="200" w:firstLine="420"/>
        <w:jc w:val="left"/>
        <w:rPr>
          <w:kern w:val="0"/>
          <w:szCs w:val="21"/>
        </w:rPr>
      </w:pPr>
    </w:p>
    <w:p w:rsidR="00452F8B" w:rsidRPr="00002918" w:rsidRDefault="00452F8B" w:rsidP="00452F8B">
      <w:pPr>
        <w:spacing w:line="300" w:lineRule="auto"/>
        <w:rPr>
          <w:b/>
          <w:bCs/>
          <w:sz w:val="24"/>
        </w:rPr>
      </w:pPr>
      <w:r w:rsidRPr="00002918">
        <w:rPr>
          <w:b/>
          <w:bCs/>
          <w:sz w:val="24"/>
        </w:rPr>
        <w:t>附表：</w:t>
      </w:r>
      <w:r w:rsidRPr="00002918">
        <w:rPr>
          <w:b/>
          <w:bCs/>
          <w:sz w:val="24"/>
          <w:u w:val="single"/>
        </w:rPr>
        <w:t>法律</w:t>
      </w:r>
      <w:r w:rsidRPr="00002918">
        <w:rPr>
          <w:b/>
          <w:bCs/>
          <w:sz w:val="24"/>
        </w:rPr>
        <w:t>专业学位硕士研究生课程设置</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
        <w:gridCol w:w="150"/>
        <w:gridCol w:w="487"/>
        <w:gridCol w:w="896"/>
        <w:gridCol w:w="2070"/>
        <w:gridCol w:w="781"/>
        <w:gridCol w:w="647"/>
        <w:gridCol w:w="518"/>
        <w:gridCol w:w="1037"/>
        <w:gridCol w:w="649"/>
        <w:gridCol w:w="900"/>
      </w:tblGrid>
      <w:tr w:rsidR="00452F8B" w:rsidRPr="00002918" w:rsidTr="00452F8B">
        <w:tc>
          <w:tcPr>
            <w:tcW w:w="973" w:type="dxa"/>
            <w:gridSpan w:val="3"/>
            <w:tcMar>
              <w:left w:w="57" w:type="dxa"/>
              <w:right w:w="57" w:type="dxa"/>
            </w:tcMar>
            <w:vAlign w:val="center"/>
          </w:tcPr>
          <w:p w:rsidR="00452F8B" w:rsidRPr="00002918" w:rsidRDefault="00452F8B" w:rsidP="00452F8B">
            <w:pPr>
              <w:adjustRightInd w:val="0"/>
              <w:spacing w:line="300" w:lineRule="auto"/>
              <w:jc w:val="center"/>
              <w:rPr>
                <w:b/>
                <w:sz w:val="18"/>
                <w:szCs w:val="18"/>
              </w:rPr>
            </w:pPr>
            <w:r w:rsidRPr="00002918">
              <w:rPr>
                <w:b/>
                <w:sz w:val="18"/>
                <w:szCs w:val="18"/>
              </w:rPr>
              <w:t>组别</w:t>
            </w:r>
          </w:p>
        </w:tc>
        <w:tc>
          <w:tcPr>
            <w:tcW w:w="896" w:type="dxa"/>
            <w:tcMar>
              <w:left w:w="57" w:type="dxa"/>
              <w:right w:w="57" w:type="dxa"/>
            </w:tcMar>
            <w:vAlign w:val="center"/>
          </w:tcPr>
          <w:p w:rsidR="00452F8B" w:rsidRPr="00002918" w:rsidRDefault="00452F8B" w:rsidP="00452F8B">
            <w:pPr>
              <w:adjustRightInd w:val="0"/>
              <w:spacing w:line="300" w:lineRule="auto"/>
              <w:jc w:val="center"/>
              <w:rPr>
                <w:b/>
                <w:sz w:val="18"/>
                <w:szCs w:val="18"/>
              </w:rPr>
            </w:pPr>
            <w:r w:rsidRPr="00002918">
              <w:rPr>
                <w:b/>
                <w:sz w:val="18"/>
                <w:szCs w:val="18"/>
              </w:rPr>
              <w:t>课程编号</w:t>
            </w:r>
          </w:p>
        </w:tc>
        <w:tc>
          <w:tcPr>
            <w:tcW w:w="2070" w:type="dxa"/>
            <w:tcMar>
              <w:left w:w="57" w:type="dxa"/>
              <w:right w:w="57" w:type="dxa"/>
            </w:tcMar>
            <w:vAlign w:val="center"/>
          </w:tcPr>
          <w:p w:rsidR="00452F8B" w:rsidRPr="00002918" w:rsidRDefault="00452F8B" w:rsidP="00452F8B">
            <w:pPr>
              <w:adjustRightInd w:val="0"/>
              <w:spacing w:line="300" w:lineRule="auto"/>
              <w:ind w:firstLineChars="21" w:firstLine="38"/>
              <w:jc w:val="center"/>
              <w:rPr>
                <w:b/>
                <w:sz w:val="18"/>
                <w:szCs w:val="18"/>
              </w:rPr>
            </w:pPr>
            <w:r w:rsidRPr="00002918">
              <w:rPr>
                <w:b/>
                <w:sz w:val="18"/>
                <w:szCs w:val="18"/>
              </w:rPr>
              <w:t>课程名称</w:t>
            </w:r>
          </w:p>
        </w:tc>
        <w:tc>
          <w:tcPr>
            <w:tcW w:w="781" w:type="dxa"/>
            <w:tcMar>
              <w:left w:w="57" w:type="dxa"/>
              <w:right w:w="57" w:type="dxa"/>
            </w:tcMar>
            <w:vAlign w:val="center"/>
          </w:tcPr>
          <w:p w:rsidR="00452F8B" w:rsidRPr="00002918" w:rsidRDefault="00452F8B" w:rsidP="00452F8B">
            <w:pPr>
              <w:adjustRightInd w:val="0"/>
              <w:spacing w:line="300" w:lineRule="auto"/>
              <w:jc w:val="center"/>
              <w:rPr>
                <w:b/>
                <w:sz w:val="18"/>
                <w:szCs w:val="18"/>
              </w:rPr>
            </w:pPr>
            <w:r w:rsidRPr="00002918">
              <w:rPr>
                <w:b/>
                <w:sz w:val="18"/>
                <w:szCs w:val="18"/>
              </w:rPr>
              <w:t>学时</w:t>
            </w:r>
          </w:p>
        </w:tc>
        <w:tc>
          <w:tcPr>
            <w:tcW w:w="647" w:type="dxa"/>
            <w:tcMar>
              <w:left w:w="57" w:type="dxa"/>
              <w:right w:w="57" w:type="dxa"/>
            </w:tcMar>
            <w:vAlign w:val="center"/>
          </w:tcPr>
          <w:p w:rsidR="00452F8B" w:rsidRPr="00002918" w:rsidRDefault="00452F8B" w:rsidP="00452F8B">
            <w:pPr>
              <w:adjustRightInd w:val="0"/>
              <w:spacing w:line="300" w:lineRule="auto"/>
              <w:jc w:val="center"/>
              <w:rPr>
                <w:b/>
                <w:sz w:val="18"/>
                <w:szCs w:val="18"/>
              </w:rPr>
            </w:pPr>
            <w:r w:rsidRPr="00002918">
              <w:rPr>
                <w:b/>
                <w:sz w:val="18"/>
                <w:szCs w:val="18"/>
              </w:rPr>
              <w:t>学分</w:t>
            </w:r>
          </w:p>
        </w:tc>
        <w:tc>
          <w:tcPr>
            <w:tcW w:w="518" w:type="dxa"/>
            <w:tcMar>
              <w:left w:w="57" w:type="dxa"/>
              <w:right w:w="57" w:type="dxa"/>
            </w:tcMar>
            <w:vAlign w:val="center"/>
          </w:tcPr>
          <w:p w:rsidR="00452F8B" w:rsidRPr="00002918" w:rsidRDefault="00452F8B" w:rsidP="00452F8B">
            <w:pPr>
              <w:adjustRightInd w:val="0"/>
              <w:spacing w:line="300" w:lineRule="auto"/>
              <w:jc w:val="center"/>
              <w:rPr>
                <w:b/>
                <w:sz w:val="18"/>
                <w:szCs w:val="18"/>
              </w:rPr>
            </w:pPr>
            <w:r w:rsidRPr="00002918">
              <w:rPr>
                <w:b/>
                <w:sz w:val="18"/>
                <w:szCs w:val="18"/>
              </w:rPr>
              <w:t>开课学期</w:t>
            </w:r>
          </w:p>
        </w:tc>
        <w:tc>
          <w:tcPr>
            <w:tcW w:w="1037" w:type="dxa"/>
            <w:tcMar>
              <w:left w:w="57" w:type="dxa"/>
              <w:right w:w="57" w:type="dxa"/>
            </w:tcMar>
            <w:vAlign w:val="center"/>
          </w:tcPr>
          <w:p w:rsidR="00452F8B" w:rsidRPr="00002918" w:rsidRDefault="00452F8B" w:rsidP="00452F8B">
            <w:pPr>
              <w:adjustRightInd w:val="0"/>
              <w:spacing w:line="300" w:lineRule="auto"/>
              <w:jc w:val="center"/>
              <w:rPr>
                <w:b/>
                <w:sz w:val="18"/>
                <w:szCs w:val="18"/>
              </w:rPr>
            </w:pPr>
            <w:r w:rsidRPr="00002918">
              <w:rPr>
                <w:b/>
                <w:sz w:val="18"/>
                <w:szCs w:val="18"/>
              </w:rPr>
              <w:t>授课方式</w:t>
            </w:r>
          </w:p>
        </w:tc>
        <w:tc>
          <w:tcPr>
            <w:tcW w:w="649" w:type="dxa"/>
            <w:tcMar>
              <w:left w:w="57" w:type="dxa"/>
              <w:right w:w="57" w:type="dxa"/>
            </w:tcMar>
            <w:vAlign w:val="center"/>
          </w:tcPr>
          <w:p w:rsidR="00452F8B" w:rsidRPr="00002918" w:rsidRDefault="00452F8B" w:rsidP="00452F8B">
            <w:pPr>
              <w:adjustRightInd w:val="0"/>
              <w:spacing w:line="300" w:lineRule="auto"/>
              <w:jc w:val="center"/>
              <w:rPr>
                <w:b/>
                <w:sz w:val="18"/>
                <w:szCs w:val="18"/>
              </w:rPr>
            </w:pPr>
            <w:r w:rsidRPr="00002918">
              <w:rPr>
                <w:b/>
                <w:sz w:val="18"/>
                <w:szCs w:val="18"/>
              </w:rPr>
              <w:t>考试方式</w:t>
            </w:r>
          </w:p>
        </w:tc>
        <w:tc>
          <w:tcPr>
            <w:tcW w:w="900" w:type="dxa"/>
          </w:tcPr>
          <w:p w:rsidR="00452F8B" w:rsidRPr="00002918" w:rsidRDefault="00452F8B" w:rsidP="00452F8B">
            <w:pPr>
              <w:adjustRightInd w:val="0"/>
              <w:spacing w:line="300" w:lineRule="auto"/>
              <w:jc w:val="center"/>
              <w:rPr>
                <w:b/>
                <w:sz w:val="18"/>
                <w:szCs w:val="18"/>
              </w:rPr>
            </w:pPr>
            <w:r w:rsidRPr="00002918">
              <w:rPr>
                <w:b/>
                <w:sz w:val="18"/>
                <w:szCs w:val="18"/>
              </w:rPr>
              <w:t>备注</w:t>
            </w:r>
          </w:p>
        </w:tc>
      </w:tr>
      <w:tr w:rsidR="00452F8B" w:rsidRPr="00002918" w:rsidTr="00452F8B">
        <w:trPr>
          <w:trHeight w:val="397"/>
        </w:trPr>
        <w:tc>
          <w:tcPr>
            <w:tcW w:w="973" w:type="dxa"/>
            <w:gridSpan w:val="3"/>
            <w:vMerge w:val="restart"/>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A</w:t>
            </w: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S008001</w:t>
            </w:r>
          </w:p>
        </w:tc>
        <w:tc>
          <w:tcPr>
            <w:tcW w:w="2070" w:type="dxa"/>
            <w:tcMar>
              <w:left w:w="57" w:type="dxa"/>
              <w:right w:w="57" w:type="dxa"/>
            </w:tcMar>
            <w:vAlign w:val="center"/>
          </w:tcPr>
          <w:p w:rsidR="00452F8B" w:rsidRPr="00002918" w:rsidRDefault="00452F8B" w:rsidP="00933715">
            <w:pPr>
              <w:widowControl/>
              <w:jc w:val="center"/>
              <w:rPr>
                <w:kern w:val="0"/>
                <w:sz w:val="18"/>
                <w:szCs w:val="18"/>
              </w:rPr>
            </w:pPr>
            <w:r w:rsidRPr="00002918">
              <w:rPr>
                <w:sz w:val="18"/>
                <w:szCs w:val="18"/>
              </w:rPr>
              <w:t>中国特色社会主义理论与实践研究</w:t>
            </w:r>
          </w:p>
        </w:tc>
        <w:tc>
          <w:tcPr>
            <w:tcW w:w="781"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36</w:t>
            </w:r>
          </w:p>
        </w:tc>
        <w:tc>
          <w:tcPr>
            <w:tcW w:w="647"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2</w:t>
            </w:r>
          </w:p>
        </w:tc>
        <w:tc>
          <w:tcPr>
            <w:tcW w:w="518"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1</w:t>
            </w:r>
          </w:p>
        </w:tc>
        <w:tc>
          <w:tcPr>
            <w:tcW w:w="1037"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考试</w:t>
            </w:r>
          </w:p>
        </w:tc>
        <w:tc>
          <w:tcPr>
            <w:tcW w:w="900" w:type="dxa"/>
            <w:vMerge w:val="restart"/>
            <w:vAlign w:val="center"/>
          </w:tcPr>
          <w:p w:rsidR="00452F8B" w:rsidRPr="00002918" w:rsidRDefault="00452F8B" w:rsidP="00452F8B">
            <w:pPr>
              <w:widowControl/>
              <w:spacing w:line="300" w:lineRule="auto"/>
              <w:jc w:val="center"/>
              <w:rPr>
                <w:kern w:val="0"/>
                <w:sz w:val="18"/>
                <w:szCs w:val="18"/>
              </w:rPr>
            </w:pPr>
          </w:p>
          <w:p w:rsidR="00452F8B" w:rsidRPr="00002918" w:rsidRDefault="00452F8B" w:rsidP="00452F8B">
            <w:pPr>
              <w:widowControl/>
              <w:spacing w:line="300" w:lineRule="auto"/>
              <w:jc w:val="center"/>
              <w:rPr>
                <w:kern w:val="0"/>
                <w:sz w:val="18"/>
                <w:szCs w:val="18"/>
              </w:rPr>
            </w:pPr>
          </w:p>
          <w:p w:rsidR="00452F8B" w:rsidRPr="00002918" w:rsidRDefault="00452F8B" w:rsidP="00452F8B">
            <w:pPr>
              <w:widowControl/>
              <w:spacing w:line="300" w:lineRule="auto"/>
              <w:jc w:val="center"/>
              <w:rPr>
                <w:kern w:val="0"/>
                <w:sz w:val="18"/>
                <w:szCs w:val="18"/>
              </w:rPr>
            </w:pPr>
          </w:p>
        </w:tc>
      </w:tr>
      <w:tr w:rsidR="00452F8B" w:rsidRPr="00002918" w:rsidTr="00452F8B">
        <w:trPr>
          <w:trHeight w:val="397"/>
        </w:trPr>
        <w:tc>
          <w:tcPr>
            <w:tcW w:w="973" w:type="dxa"/>
            <w:gridSpan w:val="3"/>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S008003</w:t>
            </w:r>
          </w:p>
        </w:tc>
        <w:tc>
          <w:tcPr>
            <w:tcW w:w="2070" w:type="dxa"/>
            <w:tcMar>
              <w:left w:w="57" w:type="dxa"/>
              <w:right w:w="57" w:type="dxa"/>
            </w:tcMar>
            <w:vAlign w:val="center"/>
          </w:tcPr>
          <w:p w:rsidR="00452F8B" w:rsidRPr="00002918" w:rsidRDefault="00452F8B" w:rsidP="00933715">
            <w:pPr>
              <w:widowControl/>
              <w:jc w:val="center"/>
              <w:rPr>
                <w:kern w:val="0"/>
                <w:sz w:val="18"/>
                <w:szCs w:val="18"/>
              </w:rPr>
            </w:pPr>
            <w:r w:rsidRPr="00002918">
              <w:rPr>
                <w:kern w:val="0"/>
                <w:sz w:val="18"/>
                <w:szCs w:val="18"/>
              </w:rPr>
              <w:t>马克思主义与社会科学方法论</w:t>
            </w:r>
          </w:p>
        </w:tc>
        <w:tc>
          <w:tcPr>
            <w:tcW w:w="781"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18</w:t>
            </w:r>
          </w:p>
        </w:tc>
        <w:tc>
          <w:tcPr>
            <w:tcW w:w="647"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1</w:t>
            </w:r>
          </w:p>
        </w:tc>
        <w:tc>
          <w:tcPr>
            <w:tcW w:w="518"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2</w:t>
            </w:r>
          </w:p>
        </w:tc>
        <w:tc>
          <w:tcPr>
            <w:tcW w:w="1037"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考试</w:t>
            </w:r>
          </w:p>
        </w:tc>
        <w:tc>
          <w:tcPr>
            <w:tcW w:w="900" w:type="dxa"/>
            <w:vMerge/>
          </w:tcPr>
          <w:p w:rsidR="00452F8B" w:rsidRPr="00002918" w:rsidRDefault="00452F8B" w:rsidP="00452F8B">
            <w:pPr>
              <w:widowControl/>
              <w:spacing w:line="300" w:lineRule="auto"/>
              <w:jc w:val="center"/>
              <w:rPr>
                <w:kern w:val="0"/>
                <w:sz w:val="18"/>
                <w:szCs w:val="18"/>
              </w:rPr>
            </w:pPr>
          </w:p>
        </w:tc>
      </w:tr>
      <w:tr w:rsidR="00452F8B" w:rsidRPr="00002918" w:rsidTr="00452F8B">
        <w:trPr>
          <w:trHeight w:val="397"/>
        </w:trPr>
        <w:tc>
          <w:tcPr>
            <w:tcW w:w="973" w:type="dxa"/>
            <w:gridSpan w:val="3"/>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S999031</w:t>
            </w:r>
          </w:p>
        </w:tc>
        <w:tc>
          <w:tcPr>
            <w:tcW w:w="2070" w:type="dxa"/>
            <w:tcMar>
              <w:left w:w="57" w:type="dxa"/>
              <w:right w:w="57" w:type="dxa"/>
            </w:tcMar>
            <w:vAlign w:val="center"/>
          </w:tcPr>
          <w:p w:rsidR="00452F8B" w:rsidRPr="00002918" w:rsidRDefault="00452F8B" w:rsidP="00933715">
            <w:pPr>
              <w:widowControl/>
              <w:jc w:val="center"/>
              <w:rPr>
                <w:kern w:val="0"/>
                <w:sz w:val="18"/>
                <w:szCs w:val="18"/>
              </w:rPr>
            </w:pPr>
            <w:r w:rsidRPr="00002918">
              <w:rPr>
                <w:kern w:val="0"/>
                <w:sz w:val="18"/>
                <w:szCs w:val="18"/>
              </w:rPr>
              <w:t>PETS-5</w:t>
            </w:r>
          </w:p>
        </w:tc>
        <w:tc>
          <w:tcPr>
            <w:tcW w:w="781"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32</w:t>
            </w:r>
          </w:p>
        </w:tc>
        <w:tc>
          <w:tcPr>
            <w:tcW w:w="647"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2</w:t>
            </w:r>
          </w:p>
        </w:tc>
        <w:tc>
          <w:tcPr>
            <w:tcW w:w="518"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1</w:t>
            </w:r>
          </w:p>
        </w:tc>
        <w:tc>
          <w:tcPr>
            <w:tcW w:w="1037"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考试</w:t>
            </w:r>
          </w:p>
        </w:tc>
        <w:tc>
          <w:tcPr>
            <w:tcW w:w="900" w:type="dxa"/>
            <w:vMerge/>
          </w:tcPr>
          <w:p w:rsidR="00452F8B" w:rsidRPr="00002918" w:rsidRDefault="00452F8B" w:rsidP="00452F8B">
            <w:pPr>
              <w:widowControl/>
              <w:spacing w:line="300" w:lineRule="auto"/>
              <w:jc w:val="center"/>
              <w:rPr>
                <w:kern w:val="0"/>
                <w:sz w:val="18"/>
                <w:szCs w:val="18"/>
              </w:rPr>
            </w:pPr>
          </w:p>
        </w:tc>
      </w:tr>
      <w:tr w:rsidR="00452F8B" w:rsidRPr="00002918" w:rsidTr="00452F8B">
        <w:trPr>
          <w:trHeight w:val="397"/>
        </w:trPr>
        <w:tc>
          <w:tcPr>
            <w:tcW w:w="973" w:type="dxa"/>
            <w:gridSpan w:val="3"/>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0" w:lineRule="atLeast"/>
              <w:jc w:val="center"/>
              <w:rPr>
                <w:sz w:val="18"/>
                <w:szCs w:val="18"/>
              </w:rPr>
            </w:pPr>
            <w:r w:rsidRPr="00002918">
              <w:rPr>
                <w:sz w:val="18"/>
                <w:szCs w:val="18"/>
              </w:rPr>
              <w:t>s012009</w:t>
            </w:r>
          </w:p>
        </w:tc>
        <w:tc>
          <w:tcPr>
            <w:tcW w:w="2070" w:type="dxa"/>
            <w:tcMar>
              <w:left w:w="57" w:type="dxa"/>
              <w:right w:w="57" w:type="dxa"/>
            </w:tcMar>
            <w:vAlign w:val="center"/>
          </w:tcPr>
          <w:p w:rsidR="00452F8B" w:rsidRPr="00002918" w:rsidRDefault="00452F8B" w:rsidP="00933715">
            <w:pPr>
              <w:ind w:firstLineChars="50" w:firstLine="90"/>
              <w:jc w:val="center"/>
              <w:rPr>
                <w:rFonts w:eastAsiaTheme="minorEastAsia"/>
                <w:kern w:val="1"/>
                <w:sz w:val="18"/>
                <w:szCs w:val="18"/>
              </w:rPr>
            </w:pPr>
            <w:r w:rsidRPr="00002918">
              <w:rPr>
                <w:rFonts w:eastAsiaTheme="minorEastAsia"/>
                <w:kern w:val="1"/>
                <w:sz w:val="18"/>
                <w:szCs w:val="18"/>
              </w:rPr>
              <w:t>科技写作</w:t>
            </w:r>
          </w:p>
        </w:tc>
        <w:tc>
          <w:tcPr>
            <w:tcW w:w="781"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16</w:t>
            </w:r>
          </w:p>
        </w:tc>
        <w:tc>
          <w:tcPr>
            <w:tcW w:w="647"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1</w:t>
            </w:r>
          </w:p>
        </w:tc>
        <w:tc>
          <w:tcPr>
            <w:tcW w:w="518"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2</w:t>
            </w:r>
          </w:p>
        </w:tc>
        <w:tc>
          <w:tcPr>
            <w:tcW w:w="1037"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考试</w:t>
            </w:r>
          </w:p>
        </w:tc>
        <w:tc>
          <w:tcPr>
            <w:tcW w:w="900" w:type="dxa"/>
            <w:vMerge/>
          </w:tcPr>
          <w:p w:rsidR="00452F8B" w:rsidRPr="00002918" w:rsidRDefault="00452F8B" w:rsidP="00452F8B">
            <w:pPr>
              <w:widowControl/>
              <w:spacing w:line="300" w:lineRule="auto"/>
              <w:jc w:val="center"/>
              <w:rPr>
                <w:kern w:val="0"/>
                <w:sz w:val="18"/>
                <w:szCs w:val="18"/>
              </w:rPr>
            </w:pPr>
          </w:p>
        </w:tc>
      </w:tr>
      <w:tr w:rsidR="00452F8B" w:rsidRPr="00002918" w:rsidTr="00452F8B">
        <w:trPr>
          <w:trHeight w:val="397"/>
        </w:trPr>
        <w:tc>
          <w:tcPr>
            <w:tcW w:w="336" w:type="dxa"/>
            <w:vMerge w:val="restart"/>
            <w:tcMar>
              <w:left w:w="57" w:type="dxa"/>
              <w:right w:w="57" w:type="dxa"/>
            </w:tcMar>
            <w:vAlign w:val="center"/>
          </w:tcPr>
          <w:p w:rsidR="00452F8B" w:rsidRPr="00002918" w:rsidRDefault="00452F8B" w:rsidP="00452F8B">
            <w:pPr>
              <w:adjustRightInd w:val="0"/>
              <w:spacing w:line="300" w:lineRule="auto"/>
              <w:jc w:val="center"/>
              <w:rPr>
                <w:sz w:val="18"/>
                <w:szCs w:val="18"/>
              </w:rPr>
            </w:pPr>
          </w:p>
          <w:p w:rsidR="00452F8B" w:rsidRPr="00002918" w:rsidRDefault="00452F8B" w:rsidP="00452F8B">
            <w:pPr>
              <w:adjustRightInd w:val="0"/>
              <w:spacing w:line="300" w:lineRule="auto"/>
              <w:jc w:val="center"/>
              <w:rPr>
                <w:sz w:val="18"/>
                <w:szCs w:val="18"/>
              </w:rPr>
            </w:pPr>
          </w:p>
          <w:p w:rsidR="00452F8B" w:rsidRPr="00002918" w:rsidRDefault="00452F8B" w:rsidP="00452F8B">
            <w:pPr>
              <w:adjustRightInd w:val="0"/>
              <w:spacing w:line="300" w:lineRule="auto"/>
              <w:jc w:val="center"/>
              <w:rPr>
                <w:sz w:val="18"/>
                <w:szCs w:val="18"/>
              </w:rPr>
            </w:pPr>
            <w:r w:rsidRPr="00002918">
              <w:rPr>
                <w:sz w:val="18"/>
                <w:szCs w:val="18"/>
              </w:rPr>
              <w:t>B</w:t>
            </w:r>
          </w:p>
          <w:p w:rsidR="00452F8B" w:rsidRPr="00002918" w:rsidRDefault="00452F8B" w:rsidP="00452F8B">
            <w:pPr>
              <w:adjustRightInd w:val="0"/>
              <w:spacing w:line="300" w:lineRule="auto"/>
              <w:jc w:val="center"/>
              <w:rPr>
                <w:sz w:val="18"/>
                <w:szCs w:val="18"/>
              </w:rPr>
            </w:pPr>
          </w:p>
          <w:p w:rsidR="00452F8B" w:rsidRPr="00002918" w:rsidRDefault="00452F8B" w:rsidP="00452F8B">
            <w:pPr>
              <w:adjustRightInd w:val="0"/>
              <w:spacing w:line="300" w:lineRule="auto"/>
              <w:jc w:val="center"/>
              <w:rPr>
                <w:sz w:val="18"/>
                <w:szCs w:val="18"/>
              </w:rPr>
            </w:pPr>
          </w:p>
        </w:tc>
        <w:tc>
          <w:tcPr>
            <w:tcW w:w="637" w:type="dxa"/>
            <w:gridSpan w:val="2"/>
            <w:vMerge w:val="restart"/>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基础理论课程</w:t>
            </w: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z012030</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法律职业伦理</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考查</w:t>
            </w:r>
          </w:p>
        </w:tc>
        <w:tc>
          <w:tcPr>
            <w:tcW w:w="900" w:type="dxa"/>
            <w:vMerge w:val="restart"/>
            <w:vAlign w:val="center"/>
          </w:tcPr>
          <w:p w:rsidR="00452F8B" w:rsidRPr="00002918" w:rsidRDefault="00452F8B" w:rsidP="00452F8B">
            <w:pPr>
              <w:adjustRightInd w:val="0"/>
              <w:spacing w:line="300" w:lineRule="auto"/>
              <w:jc w:val="center"/>
              <w:rPr>
                <w:sz w:val="18"/>
                <w:szCs w:val="18"/>
              </w:rPr>
            </w:pPr>
            <w:r w:rsidRPr="00002918">
              <w:rPr>
                <w:sz w:val="18"/>
                <w:szCs w:val="18"/>
              </w:rPr>
              <w:t>非法本</w:t>
            </w:r>
          </w:p>
        </w:tc>
      </w:tr>
      <w:tr w:rsidR="00452F8B" w:rsidRPr="00002918" w:rsidTr="00452F8B">
        <w:trPr>
          <w:trHeight w:val="397"/>
        </w:trPr>
        <w:tc>
          <w:tcPr>
            <w:tcW w:w="336"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637"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z012031</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法理学</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考试</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336"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637"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z012032</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中国法制史</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考试</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336"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637"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z012033</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民法与民事诉讼法原理与实务</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64</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4</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考试</w:t>
            </w:r>
          </w:p>
        </w:tc>
        <w:tc>
          <w:tcPr>
            <w:tcW w:w="900" w:type="dxa"/>
            <w:vMerge w:val="restart"/>
            <w:vAlign w:val="center"/>
          </w:tcPr>
          <w:p w:rsidR="00452F8B" w:rsidRPr="00002918" w:rsidRDefault="00452F8B" w:rsidP="00452F8B">
            <w:pPr>
              <w:adjustRightInd w:val="0"/>
              <w:spacing w:line="300" w:lineRule="auto"/>
              <w:jc w:val="center"/>
              <w:rPr>
                <w:sz w:val="18"/>
                <w:szCs w:val="18"/>
              </w:rPr>
            </w:pPr>
            <w:r w:rsidRPr="00002918">
              <w:rPr>
                <w:sz w:val="18"/>
                <w:szCs w:val="18"/>
              </w:rPr>
              <w:t>法本</w:t>
            </w:r>
          </w:p>
        </w:tc>
      </w:tr>
      <w:tr w:rsidR="00452F8B" w:rsidRPr="00002918" w:rsidTr="00452F8B">
        <w:trPr>
          <w:trHeight w:val="397"/>
        </w:trPr>
        <w:tc>
          <w:tcPr>
            <w:tcW w:w="336"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637"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z012034</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刑法与刑事诉讼原理与实务</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64</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4</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考试</w:t>
            </w:r>
          </w:p>
        </w:tc>
        <w:tc>
          <w:tcPr>
            <w:tcW w:w="900" w:type="dxa"/>
            <w:vMerge/>
            <w:vAlign w:val="center"/>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336"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637"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z012035</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行政法与行政诉讼法原理与实务</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48</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452F8B" w:rsidRPr="00002918" w:rsidRDefault="00452F8B" w:rsidP="00452F8B">
            <w:pPr>
              <w:adjustRightInd w:val="0"/>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kern w:val="0"/>
                <w:sz w:val="18"/>
                <w:szCs w:val="18"/>
              </w:rPr>
            </w:pPr>
            <w:r w:rsidRPr="00002918">
              <w:rPr>
                <w:kern w:val="0"/>
                <w:sz w:val="18"/>
                <w:szCs w:val="18"/>
              </w:rPr>
              <w:t>考试</w:t>
            </w:r>
          </w:p>
        </w:tc>
        <w:tc>
          <w:tcPr>
            <w:tcW w:w="900" w:type="dxa"/>
            <w:vMerge/>
            <w:vAlign w:val="center"/>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336"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637" w:type="dxa"/>
            <w:gridSpan w:val="2"/>
            <w:vMerge w:val="restart"/>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专业基础课程</w:t>
            </w: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z012036</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宪法学</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考试</w:t>
            </w:r>
          </w:p>
        </w:tc>
        <w:tc>
          <w:tcPr>
            <w:tcW w:w="900" w:type="dxa"/>
            <w:vMerge w:val="restart"/>
            <w:vAlign w:val="center"/>
          </w:tcPr>
          <w:p w:rsidR="00452F8B" w:rsidRPr="00002918" w:rsidRDefault="00452F8B" w:rsidP="00452F8B">
            <w:pPr>
              <w:adjustRightInd w:val="0"/>
              <w:spacing w:line="300" w:lineRule="auto"/>
              <w:jc w:val="center"/>
              <w:rPr>
                <w:sz w:val="18"/>
                <w:szCs w:val="18"/>
              </w:rPr>
            </w:pPr>
            <w:r w:rsidRPr="00002918">
              <w:rPr>
                <w:sz w:val="18"/>
                <w:szCs w:val="18"/>
              </w:rPr>
              <w:t>非法本</w:t>
            </w:r>
          </w:p>
        </w:tc>
      </w:tr>
      <w:tr w:rsidR="00452F8B" w:rsidRPr="00002918" w:rsidTr="00452F8B">
        <w:trPr>
          <w:trHeight w:val="397"/>
        </w:trPr>
        <w:tc>
          <w:tcPr>
            <w:tcW w:w="336"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637"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z012037</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民法学</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64</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4</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考试</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336"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637"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z012038</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刑法学</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64</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4</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考试</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336"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637"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z012039</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民事诉讼法学</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考试</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336"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637"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z012040</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刑事诉讼法学</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考试</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336"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637"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z012041</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行政法与行政诉讼法学</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考试</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336"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637"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z012042</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经济法学</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48</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4</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考试</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336"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637"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z012043</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国际法学</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考试</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973" w:type="dxa"/>
            <w:gridSpan w:val="3"/>
            <w:vMerge w:val="restart"/>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C</w:t>
            </w: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z012027</w:t>
            </w:r>
          </w:p>
        </w:tc>
        <w:tc>
          <w:tcPr>
            <w:tcW w:w="2070" w:type="dxa"/>
            <w:tcMar>
              <w:left w:w="57" w:type="dxa"/>
              <w:right w:w="57" w:type="dxa"/>
            </w:tcMar>
            <w:vAlign w:val="center"/>
          </w:tcPr>
          <w:p w:rsidR="00452F8B" w:rsidRPr="00002918" w:rsidRDefault="00452F8B" w:rsidP="00933715">
            <w:pPr>
              <w:jc w:val="center"/>
              <w:rPr>
                <w:sz w:val="18"/>
                <w:szCs w:val="18"/>
              </w:rPr>
            </w:pPr>
            <w:r w:rsidRPr="00002918">
              <w:rPr>
                <w:sz w:val="18"/>
                <w:szCs w:val="18"/>
              </w:rPr>
              <w:t>导师自主设置课程</w:t>
            </w:r>
          </w:p>
        </w:tc>
        <w:tc>
          <w:tcPr>
            <w:tcW w:w="781"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16</w:t>
            </w:r>
          </w:p>
        </w:tc>
        <w:tc>
          <w:tcPr>
            <w:tcW w:w="647"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1</w:t>
            </w:r>
          </w:p>
        </w:tc>
        <w:tc>
          <w:tcPr>
            <w:tcW w:w="518"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2</w:t>
            </w:r>
          </w:p>
        </w:tc>
        <w:tc>
          <w:tcPr>
            <w:tcW w:w="1037"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widowControl/>
              <w:spacing w:line="300" w:lineRule="auto"/>
              <w:ind w:firstLineChars="50" w:firstLine="90"/>
              <w:rPr>
                <w:kern w:val="0"/>
                <w:sz w:val="18"/>
                <w:szCs w:val="18"/>
              </w:rPr>
            </w:pPr>
            <w:r w:rsidRPr="00002918">
              <w:rPr>
                <w:kern w:val="0"/>
                <w:sz w:val="18"/>
                <w:szCs w:val="18"/>
              </w:rPr>
              <w:t>考查</w:t>
            </w:r>
          </w:p>
        </w:tc>
        <w:tc>
          <w:tcPr>
            <w:tcW w:w="900" w:type="dxa"/>
            <w:vMerge w:val="restart"/>
            <w:vAlign w:val="center"/>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973" w:type="dxa"/>
            <w:gridSpan w:val="3"/>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z012044</w:t>
            </w:r>
          </w:p>
        </w:tc>
        <w:tc>
          <w:tcPr>
            <w:tcW w:w="2070" w:type="dxa"/>
            <w:tcMar>
              <w:left w:w="57" w:type="dxa"/>
              <w:right w:w="57" w:type="dxa"/>
            </w:tcMar>
            <w:vAlign w:val="center"/>
          </w:tcPr>
          <w:p w:rsidR="00452F8B" w:rsidRPr="00002918" w:rsidRDefault="00452F8B" w:rsidP="00933715">
            <w:pPr>
              <w:jc w:val="center"/>
              <w:rPr>
                <w:sz w:val="18"/>
                <w:szCs w:val="18"/>
              </w:rPr>
            </w:pPr>
            <w:r w:rsidRPr="00002918">
              <w:rPr>
                <w:sz w:val="18"/>
                <w:szCs w:val="18"/>
              </w:rPr>
              <w:t>环境资源法学</w:t>
            </w:r>
          </w:p>
        </w:tc>
        <w:tc>
          <w:tcPr>
            <w:tcW w:w="781"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3</w:t>
            </w:r>
          </w:p>
        </w:tc>
        <w:tc>
          <w:tcPr>
            <w:tcW w:w="1037"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考试</w:t>
            </w:r>
          </w:p>
        </w:tc>
        <w:tc>
          <w:tcPr>
            <w:tcW w:w="900" w:type="dxa"/>
            <w:vMerge/>
            <w:vAlign w:val="center"/>
          </w:tcPr>
          <w:p w:rsidR="00452F8B" w:rsidRPr="00002918" w:rsidRDefault="00452F8B" w:rsidP="00452F8B">
            <w:pPr>
              <w:adjustRightInd w:val="0"/>
              <w:spacing w:line="300" w:lineRule="auto"/>
              <w:jc w:val="center"/>
              <w:rPr>
                <w:sz w:val="18"/>
                <w:szCs w:val="18"/>
              </w:rPr>
            </w:pPr>
          </w:p>
        </w:tc>
      </w:tr>
      <w:tr w:rsidR="00452F8B" w:rsidRPr="00002918" w:rsidTr="0087294E">
        <w:trPr>
          <w:trHeight w:val="397"/>
        </w:trPr>
        <w:tc>
          <w:tcPr>
            <w:tcW w:w="486" w:type="dxa"/>
            <w:gridSpan w:val="2"/>
            <w:vMerge w:val="restart"/>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D</w:t>
            </w:r>
          </w:p>
        </w:tc>
        <w:tc>
          <w:tcPr>
            <w:tcW w:w="487" w:type="dxa"/>
            <w:vMerge w:val="restart"/>
            <w:tcMar>
              <w:left w:w="57" w:type="dxa"/>
              <w:right w:w="57" w:type="dxa"/>
            </w:tcMar>
            <w:vAlign w:val="center"/>
          </w:tcPr>
          <w:p w:rsidR="00452F8B" w:rsidRPr="00002918" w:rsidRDefault="00452F8B" w:rsidP="0087294E">
            <w:pPr>
              <w:adjustRightInd w:val="0"/>
              <w:spacing w:line="300" w:lineRule="auto"/>
              <w:jc w:val="center"/>
              <w:rPr>
                <w:sz w:val="18"/>
                <w:szCs w:val="18"/>
              </w:rPr>
            </w:pPr>
            <w:r w:rsidRPr="00002918">
              <w:rPr>
                <w:sz w:val="18"/>
                <w:szCs w:val="18"/>
              </w:rPr>
              <w:t>专业选修课</w:t>
            </w: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z012045</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法理学专题</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考查</w:t>
            </w:r>
          </w:p>
        </w:tc>
        <w:tc>
          <w:tcPr>
            <w:tcW w:w="900" w:type="dxa"/>
            <w:vMerge w:val="restart"/>
            <w:vAlign w:val="center"/>
          </w:tcPr>
          <w:p w:rsidR="00452F8B" w:rsidRPr="00002918" w:rsidRDefault="00452F8B" w:rsidP="00452F8B">
            <w:pPr>
              <w:adjustRightInd w:val="0"/>
              <w:spacing w:line="300" w:lineRule="auto"/>
              <w:jc w:val="center"/>
              <w:rPr>
                <w:sz w:val="18"/>
                <w:szCs w:val="18"/>
              </w:rPr>
            </w:pPr>
            <w:r w:rsidRPr="00002918">
              <w:rPr>
                <w:sz w:val="18"/>
                <w:szCs w:val="18"/>
              </w:rPr>
              <w:t>法本，不少于</w:t>
            </w:r>
            <w:r w:rsidRPr="00002918">
              <w:rPr>
                <w:sz w:val="18"/>
                <w:szCs w:val="18"/>
              </w:rPr>
              <w:t>16</w:t>
            </w:r>
            <w:r w:rsidRPr="00002918">
              <w:rPr>
                <w:sz w:val="18"/>
                <w:szCs w:val="18"/>
              </w:rPr>
              <w:t>学分</w:t>
            </w: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z012046</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宪法学专题</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考查</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z012047</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中国法制史专题</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考查</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z012048</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法律方法</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kern w:val="0"/>
                <w:sz w:val="18"/>
                <w:szCs w:val="18"/>
              </w:rPr>
            </w:pPr>
            <w:r w:rsidRPr="00002918">
              <w:rPr>
                <w:kern w:val="0"/>
                <w:sz w:val="18"/>
                <w:szCs w:val="18"/>
              </w:rPr>
              <w:t>考察</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z012049</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商法专题</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考查</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z012050</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经济法专题</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考查</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z012051</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国际法专题</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rPr>
                <w:sz w:val="18"/>
                <w:szCs w:val="18"/>
              </w:rPr>
            </w:pPr>
            <w:r w:rsidRPr="00002918">
              <w:rPr>
                <w:kern w:val="0"/>
                <w:sz w:val="18"/>
                <w:szCs w:val="18"/>
              </w:rPr>
              <w:t>考查</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z012052</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知识产权法专题</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rPr>
                <w:sz w:val="18"/>
                <w:szCs w:val="18"/>
              </w:rPr>
            </w:pPr>
            <w:r w:rsidRPr="00002918">
              <w:rPr>
                <w:kern w:val="0"/>
                <w:sz w:val="18"/>
                <w:szCs w:val="18"/>
              </w:rPr>
              <w:t>考查</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z012053</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劳动与社会保障法专题</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rPr>
                <w:sz w:val="18"/>
                <w:szCs w:val="18"/>
              </w:rPr>
            </w:pPr>
            <w:r w:rsidRPr="00002918">
              <w:rPr>
                <w:kern w:val="0"/>
                <w:sz w:val="18"/>
                <w:szCs w:val="18"/>
              </w:rPr>
              <w:t>考查</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z012054</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证据法专题</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kern w:val="0"/>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rPr>
                <w:sz w:val="18"/>
                <w:szCs w:val="18"/>
              </w:rPr>
            </w:pPr>
            <w:r w:rsidRPr="00002918">
              <w:rPr>
                <w:kern w:val="0"/>
                <w:sz w:val="18"/>
                <w:szCs w:val="18"/>
              </w:rPr>
              <w:t>考查</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87294E">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z012055</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外国法制史</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考查</w:t>
            </w:r>
          </w:p>
        </w:tc>
        <w:tc>
          <w:tcPr>
            <w:tcW w:w="900" w:type="dxa"/>
            <w:vMerge w:val="restart"/>
            <w:vAlign w:val="center"/>
          </w:tcPr>
          <w:p w:rsidR="00452F8B" w:rsidRPr="00002918" w:rsidRDefault="00452F8B" w:rsidP="0087294E">
            <w:pPr>
              <w:adjustRightInd w:val="0"/>
              <w:spacing w:line="300" w:lineRule="auto"/>
              <w:jc w:val="center"/>
              <w:rPr>
                <w:sz w:val="18"/>
                <w:szCs w:val="18"/>
              </w:rPr>
            </w:pPr>
            <w:r w:rsidRPr="00002918">
              <w:rPr>
                <w:sz w:val="18"/>
                <w:szCs w:val="18"/>
              </w:rPr>
              <w:t>非法本，不低于</w:t>
            </w:r>
            <w:r w:rsidRPr="00002918">
              <w:rPr>
                <w:sz w:val="18"/>
                <w:szCs w:val="18"/>
              </w:rPr>
              <w:t>21</w:t>
            </w:r>
            <w:r w:rsidRPr="00002918">
              <w:rPr>
                <w:sz w:val="18"/>
                <w:szCs w:val="18"/>
              </w:rPr>
              <w:t>学分</w:t>
            </w: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z012056</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商法学</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考试</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z012057</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国际经济法学</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4</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考试</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z012058</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国际私法学</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考试</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z012059</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知识产权法学</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考试</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z012060</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法律方法</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考查</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z012061</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劳动与社会保障法学</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4</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考试</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z012062</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证据法学</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4</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考查</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val="restart"/>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特色方向选修课</w:t>
            </w: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z012063</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海洋环境保护前沿问题研究</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考查</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z012064</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大数据安全风险与法律规制</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考查</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z012065</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气候安全与气候谈判</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4</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考查</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z012066</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刑事法律理论前沿问题研究</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考查</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486" w:type="dxa"/>
            <w:gridSpan w:val="2"/>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487" w:type="dxa"/>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z012067</w:t>
            </w:r>
          </w:p>
        </w:tc>
        <w:tc>
          <w:tcPr>
            <w:tcW w:w="2070" w:type="dxa"/>
            <w:tcMar>
              <w:left w:w="57" w:type="dxa"/>
              <w:right w:w="57" w:type="dxa"/>
            </w:tcMar>
            <w:vAlign w:val="center"/>
          </w:tcPr>
          <w:p w:rsidR="00452F8B" w:rsidRPr="00002918" w:rsidRDefault="00452F8B" w:rsidP="00933715">
            <w:pPr>
              <w:adjustRightInd w:val="0"/>
              <w:jc w:val="center"/>
              <w:rPr>
                <w:sz w:val="18"/>
                <w:szCs w:val="18"/>
              </w:rPr>
            </w:pPr>
            <w:r w:rsidRPr="00002918">
              <w:rPr>
                <w:sz w:val="18"/>
                <w:szCs w:val="18"/>
              </w:rPr>
              <w:t>公共服务与行政管理法治化</w:t>
            </w:r>
          </w:p>
        </w:tc>
        <w:tc>
          <w:tcPr>
            <w:tcW w:w="781"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4</w:t>
            </w:r>
          </w:p>
        </w:tc>
        <w:tc>
          <w:tcPr>
            <w:tcW w:w="1037"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考查</w:t>
            </w: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973" w:type="dxa"/>
            <w:gridSpan w:val="3"/>
            <w:vMerge w:val="restart"/>
            <w:tcMar>
              <w:left w:w="57" w:type="dxa"/>
              <w:right w:w="57" w:type="dxa"/>
            </w:tcMar>
            <w:vAlign w:val="center"/>
          </w:tcPr>
          <w:p w:rsidR="00452F8B" w:rsidRPr="00002918" w:rsidRDefault="00452F8B" w:rsidP="00452F8B">
            <w:pPr>
              <w:adjustRightInd w:val="0"/>
              <w:spacing w:line="300" w:lineRule="auto"/>
              <w:jc w:val="center"/>
              <w:rPr>
                <w:sz w:val="18"/>
                <w:szCs w:val="18"/>
              </w:rPr>
            </w:pPr>
            <w:r w:rsidRPr="00002918">
              <w:rPr>
                <w:sz w:val="18"/>
                <w:szCs w:val="18"/>
              </w:rPr>
              <w:t>E</w:t>
            </w: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z012068</w:t>
            </w:r>
          </w:p>
        </w:tc>
        <w:tc>
          <w:tcPr>
            <w:tcW w:w="2070" w:type="dxa"/>
            <w:tcMar>
              <w:left w:w="57" w:type="dxa"/>
              <w:right w:w="57" w:type="dxa"/>
            </w:tcMar>
            <w:vAlign w:val="center"/>
          </w:tcPr>
          <w:p w:rsidR="00452F8B" w:rsidRPr="00002918" w:rsidRDefault="00452F8B" w:rsidP="00933715">
            <w:pPr>
              <w:jc w:val="center"/>
              <w:rPr>
                <w:sz w:val="18"/>
                <w:szCs w:val="18"/>
              </w:rPr>
            </w:pPr>
            <w:r w:rsidRPr="00002918">
              <w:rPr>
                <w:sz w:val="18"/>
                <w:szCs w:val="18"/>
              </w:rPr>
              <w:t>法律写作</w:t>
            </w:r>
          </w:p>
        </w:tc>
        <w:tc>
          <w:tcPr>
            <w:tcW w:w="781"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1</w:t>
            </w:r>
          </w:p>
        </w:tc>
        <w:tc>
          <w:tcPr>
            <w:tcW w:w="1037"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spacing w:line="300" w:lineRule="auto"/>
              <w:jc w:val="center"/>
              <w:rPr>
                <w:sz w:val="18"/>
                <w:szCs w:val="18"/>
              </w:rPr>
            </w:pPr>
          </w:p>
        </w:tc>
        <w:tc>
          <w:tcPr>
            <w:tcW w:w="900" w:type="dxa"/>
            <w:vMerge w:val="restart"/>
            <w:vAlign w:val="center"/>
          </w:tcPr>
          <w:p w:rsidR="00452F8B" w:rsidRPr="00002918" w:rsidRDefault="00452F8B" w:rsidP="00452F8B">
            <w:pPr>
              <w:adjustRightInd w:val="0"/>
              <w:spacing w:line="300" w:lineRule="auto"/>
              <w:jc w:val="center"/>
              <w:rPr>
                <w:sz w:val="18"/>
                <w:szCs w:val="18"/>
              </w:rPr>
            </w:pPr>
            <w:r w:rsidRPr="00002918">
              <w:rPr>
                <w:sz w:val="18"/>
                <w:szCs w:val="18"/>
              </w:rPr>
              <w:t>不低于</w:t>
            </w:r>
            <w:r w:rsidRPr="00002918">
              <w:rPr>
                <w:sz w:val="18"/>
                <w:szCs w:val="18"/>
              </w:rPr>
              <w:t>15</w:t>
            </w:r>
            <w:r w:rsidRPr="00002918">
              <w:rPr>
                <w:sz w:val="18"/>
                <w:szCs w:val="18"/>
              </w:rPr>
              <w:t>学分</w:t>
            </w:r>
          </w:p>
        </w:tc>
      </w:tr>
      <w:tr w:rsidR="00452F8B" w:rsidRPr="00002918" w:rsidTr="00452F8B">
        <w:trPr>
          <w:trHeight w:val="397"/>
        </w:trPr>
        <w:tc>
          <w:tcPr>
            <w:tcW w:w="973" w:type="dxa"/>
            <w:gridSpan w:val="3"/>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z012069</w:t>
            </w:r>
          </w:p>
        </w:tc>
        <w:tc>
          <w:tcPr>
            <w:tcW w:w="2070" w:type="dxa"/>
            <w:tcMar>
              <w:left w:w="57" w:type="dxa"/>
              <w:right w:w="57" w:type="dxa"/>
            </w:tcMar>
            <w:vAlign w:val="center"/>
          </w:tcPr>
          <w:p w:rsidR="00452F8B" w:rsidRPr="00002918" w:rsidRDefault="00452F8B" w:rsidP="00933715">
            <w:pPr>
              <w:jc w:val="center"/>
              <w:rPr>
                <w:sz w:val="18"/>
                <w:szCs w:val="18"/>
              </w:rPr>
            </w:pPr>
            <w:r w:rsidRPr="00002918">
              <w:rPr>
                <w:sz w:val="18"/>
                <w:szCs w:val="18"/>
              </w:rPr>
              <w:t>法律检索</w:t>
            </w:r>
          </w:p>
        </w:tc>
        <w:tc>
          <w:tcPr>
            <w:tcW w:w="781"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2</w:t>
            </w:r>
          </w:p>
        </w:tc>
        <w:tc>
          <w:tcPr>
            <w:tcW w:w="1037"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sz w:val="18"/>
                <w:szCs w:val="18"/>
              </w:rPr>
              <w:t>面授讲课</w:t>
            </w:r>
          </w:p>
        </w:tc>
        <w:tc>
          <w:tcPr>
            <w:tcW w:w="649" w:type="dxa"/>
            <w:tcMar>
              <w:left w:w="57" w:type="dxa"/>
              <w:right w:w="57" w:type="dxa"/>
            </w:tcMar>
            <w:vAlign w:val="center"/>
          </w:tcPr>
          <w:p w:rsidR="00452F8B" w:rsidRPr="00002918" w:rsidRDefault="00452F8B" w:rsidP="00452F8B">
            <w:pPr>
              <w:spacing w:line="300" w:lineRule="auto"/>
              <w:jc w:val="center"/>
              <w:rPr>
                <w:sz w:val="18"/>
                <w:szCs w:val="18"/>
              </w:rPr>
            </w:pP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973" w:type="dxa"/>
            <w:gridSpan w:val="3"/>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z012070</w:t>
            </w:r>
          </w:p>
        </w:tc>
        <w:tc>
          <w:tcPr>
            <w:tcW w:w="2070" w:type="dxa"/>
            <w:tcMar>
              <w:left w:w="57" w:type="dxa"/>
              <w:right w:w="57" w:type="dxa"/>
            </w:tcMar>
            <w:vAlign w:val="center"/>
          </w:tcPr>
          <w:p w:rsidR="00452F8B" w:rsidRPr="00002918" w:rsidRDefault="00452F8B" w:rsidP="00933715">
            <w:pPr>
              <w:jc w:val="center"/>
              <w:rPr>
                <w:sz w:val="18"/>
                <w:szCs w:val="18"/>
              </w:rPr>
            </w:pPr>
            <w:r w:rsidRPr="00002918">
              <w:rPr>
                <w:sz w:val="18"/>
                <w:szCs w:val="18"/>
              </w:rPr>
              <w:t>模拟法庭</w:t>
            </w:r>
          </w:p>
        </w:tc>
        <w:tc>
          <w:tcPr>
            <w:tcW w:w="781"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48</w:t>
            </w:r>
          </w:p>
        </w:tc>
        <w:tc>
          <w:tcPr>
            <w:tcW w:w="647"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3</w:t>
            </w:r>
          </w:p>
        </w:tc>
        <w:tc>
          <w:tcPr>
            <w:tcW w:w="518"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3</w:t>
            </w:r>
          </w:p>
        </w:tc>
        <w:tc>
          <w:tcPr>
            <w:tcW w:w="1037"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自主实践</w:t>
            </w:r>
          </w:p>
        </w:tc>
        <w:tc>
          <w:tcPr>
            <w:tcW w:w="649" w:type="dxa"/>
            <w:tcMar>
              <w:left w:w="57" w:type="dxa"/>
              <w:right w:w="57" w:type="dxa"/>
            </w:tcMar>
            <w:vAlign w:val="center"/>
          </w:tcPr>
          <w:p w:rsidR="00452F8B" w:rsidRPr="00002918" w:rsidRDefault="00452F8B" w:rsidP="00452F8B">
            <w:pPr>
              <w:spacing w:line="300" w:lineRule="auto"/>
              <w:jc w:val="center"/>
              <w:rPr>
                <w:sz w:val="18"/>
                <w:szCs w:val="18"/>
              </w:rPr>
            </w:pP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973" w:type="dxa"/>
            <w:gridSpan w:val="3"/>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z012071</w:t>
            </w:r>
          </w:p>
        </w:tc>
        <w:tc>
          <w:tcPr>
            <w:tcW w:w="2070" w:type="dxa"/>
            <w:tcMar>
              <w:left w:w="57" w:type="dxa"/>
              <w:right w:w="57" w:type="dxa"/>
            </w:tcMar>
            <w:vAlign w:val="center"/>
          </w:tcPr>
          <w:p w:rsidR="00452F8B" w:rsidRPr="00002918" w:rsidRDefault="00452F8B" w:rsidP="00933715">
            <w:pPr>
              <w:jc w:val="center"/>
              <w:rPr>
                <w:sz w:val="18"/>
                <w:szCs w:val="18"/>
              </w:rPr>
            </w:pPr>
            <w:r w:rsidRPr="00002918">
              <w:rPr>
                <w:sz w:val="18"/>
                <w:szCs w:val="18"/>
              </w:rPr>
              <w:t>法律谈判</w:t>
            </w:r>
          </w:p>
        </w:tc>
        <w:tc>
          <w:tcPr>
            <w:tcW w:w="781"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32</w:t>
            </w:r>
          </w:p>
        </w:tc>
        <w:tc>
          <w:tcPr>
            <w:tcW w:w="647"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2</w:t>
            </w:r>
          </w:p>
        </w:tc>
        <w:tc>
          <w:tcPr>
            <w:tcW w:w="518"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4</w:t>
            </w:r>
          </w:p>
        </w:tc>
        <w:tc>
          <w:tcPr>
            <w:tcW w:w="1037"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自主实践</w:t>
            </w:r>
          </w:p>
        </w:tc>
        <w:tc>
          <w:tcPr>
            <w:tcW w:w="649" w:type="dxa"/>
            <w:tcMar>
              <w:left w:w="57" w:type="dxa"/>
              <w:right w:w="57" w:type="dxa"/>
            </w:tcMar>
            <w:vAlign w:val="center"/>
          </w:tcPr>
          <w:p w:rsidR="00452F8B" w:rsidRPr="00002918" w:rsidRDefault="00452F8B" w:rsidP="00452F8B">
            <w:pPr>
              <w:spacing w:line="300" w:lineRule="auto"/>
              <w:jc w:val="center"/>
              <w:rPr>
                <w:sz w:val="18"/>
                <w:szCs w:val="18"/>
              </w:rPr>
            </w:pPr>
          </w:p>
        </w:tc>
        <w:tc>
          <w:tcPr>
            <w:tcW w:w="900" w:type="dxa"/>
            <w:vMerge/>
          </w:tcPr>
          <w:p w:rsidR="00452F8B" w:rsidRPr="00002918" w:rsidRDefault="00452F8B" w:rsidP="00452F8B">
            <w:pPr>
              <w:adjustRightInd w:val="0"/>
              <w:spacing w:line="300" w:lineRule="auto"/>
              <w:jc w:val="center"/>
              <w:rPr>
                <w:sz w:val="18"/>
                <w:szCs w:val="18"/>
              </w:rPr>
            </w:pPr>
          </w:p>
        </w:tc>
      </w:tr>
      <w:tr w:rsidR="00452F8B" w:rsidRPr="00002918" w:rsidTr="00452F8B">
        <w:trPr>
          <w:trHeight w:val="397"/>
        </w:trPr>
        <w:tc>
          <w:tcPr>
            <w:tcW w:w="973" w:type="dxa"/>
            <w:gridSpan w:val="3"/>
            <w:vMerge/>
            <w:tcMar>
              <w:left w:w="57" w:type="dxa"/>
              <w:right w:w="57" w:type="dxa"/>
            </w:tcMar>
            <w:vAlign w:val="center"/>
          </w:tcPr>
          <w:p w:rsidR="00452F8B" w:rsidRPr="00002918" w:rsidRDefault="00452F8B" w:rsidP="00452F8B">
            <w:pPr>
              <w:adjustRightInd w:val="0"/>
              <w:spacing w:line="300" w:lineRule="auto"/>
              <w:jc w:val="center"/>
              <w:rPr>
                <w:sz w:val="18"/>
                <w:szCs w:val="18"/>
              </w:rPr>
            </w:pPr>
          </w:p>
        </w:tc>
        <w:tc>
          <w:tcPr>
            <w:tcW w:w="896"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z012072</w:t>
            </w:r>
          </w:p>
        </w:tc>
        <w:tc>
          <w:tcPr>
            <w:tcW w:w="2070" w:type="dxa"/>
            <w:tcMar>
              <w:left w:w="57" w:type="dxa"/>
              <w:right w:w="57" w:type="dxa"/>
            </w:tcMar>
            <w:vAlign w:val="center"/>
          </w:tcPr>
          <w:p w:rsidR="00452F8B" w:rsidRPr="00002918" w:rsidRDefault="00452F8B" w:rsidP="00933715">
            <w:pPr>
              <w:jc w:val="center"/>
              <w:rPr>
                <w:sz w:val="18"/>
                <w:szCs w:val="18"/>
              </w:rPr>
            </w:pPr>
            <w:r w:rsidRPr="00002918">
              <w:rPr>
                <w:sz w:val="18"/>
                <w:szCs w:val="18"/>
              </w:rPr>
              <w:t>专业实习</w:t>
            </w:r>
          </w:p>
        </w:tc>
        <w:tc>
          <w:tcPr>
            <w:tcW w:w="781"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96</w:t>
            </w:r>
          </w:p>
        </w:tc>
        <w:tc>
          <w:tcPr>
            <w:tcW w:w="647" w:type="dxa"/>
            <w:tcMar>
              <w:left w:w="57" w:type="dxa"/>
              <w:right w:w="57" w:type="dxa"/>
            </w:tcMar>
            <w:vAlign w:val="center"/>
          </w:tcPr>
          <w:p w:rsidR="00452F8B" w:rsidRPr="00002918" w:rsidRDefault="00452F8B" w:rsidP="00452F8B">
            <w:pPr>
              <w:spacing w:line="300" w:lineRule="auto"/>
              <w:jc w:val="center"/>
              <w:rPr>
                <w:sz w:val="18"/>
                <w:szCs w:val="18"/>
              </w:rPr>
            </w:pPr>
            <w:r w:rsidRPr="00002918">
              <w:rPr>
                <w:sz w:val="18"/>
                <w:szCs w:val="18"/>
              </w:rPr>
              <w:t>6</w:t>
            </w:r>
          </w:p>
        </w:tc>
        <w:tc>
          <w:tcPr>
            <w:tcW w:w="518"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3</w:t>
            </w:r>
            <w:r w:rsidRPr="00002918">
              <w:rPr>
                <w:kern w:val="0"/>
                <w:sz w:val="18"/>
                <w:szCs w:val="18"/>
              </w:rPr>
              <w:t>、</w:t>
            </w:r>
            <w:r w:rsidRPr="00002918">
              <w:rPr>
                <w:kern w:val="0"/>
                <w:sz w:val="18"/>
                <w:szCs w:val="18"/>
              </w:rPr>
              <w:t>4</w:t>
            </w:r>
          </w:p>
        </w:tc>
        <w:tc>
          <w:tcPr>
            <w:tcW w:w="1037" w:type="dxa"/>
            <w:tcMar>
              <w:left w:w="57" w:type="dxa"/>
              <w:right w:w="57" w:type="dxa"/>
            </w:tcMar>
            <w:vAlign w:val="center"/>
          </w:tcPr>
          <w:p w:rsidR="00452F8B" w:rsidRPr="00002918" w:rsidRDefault="00452F8B" w:rsidP="00452F8B">
            <w:pPr>
              <w:widowControl/>
              <w:spacing w:line="300" w:lineRule="auto"/>
              <w:jc w:val="center"/>
              <w:rPr>
                <w:kern w:val="0"/>
                <w:sz w:val="18"/>
                <w:szCs w:val="18"/>
              </w:rPr>
            </w:pPr>
            <w:r w:rsidRPr="00002918">
              <w:rPr>
                <w:kern w:val="0"/>
                <w:sz w:val="18"/>
                <w:szCs w:val="18"/>
              </w:rPr>
              <w:t>自主实践</w:t>
            </w:r>
          </w:p>
        </w:tc>
        <w:tc>
          <w:tcPr>
            <w:tcW w:w="649" w:type="dxa"/>
            <w:tcMar>
              <w:left w:w="57" w:type="dxa"/>
              <w:right w:w="57" w:type="dxa"/>
            </w:tcMar>
            <w:vAlign w:val="center"/>
          </w:tcPr>
          <w:p w:rsidR="00452F8B" w:rsidRPr="00002918" w:rsidRDefault="00452F8B" w:rsidP="00452F8B">
            <w:pPr>
              <w:spacing w:line="300" w:lineRule="auto"/>
              <w:jc w:val="center"/>
              <w:rPr>
                <w:sz w:val="18"/>
                <w:szCs w:val="18"/>
              </w:rPr>
            </w:pPr>
          </w:p>
        </w:tc>
        <w:tc>
          <w:tcPr>
            <w:tcW w:w="900" w:type="dxa"/>
            <w:vMerge/>
          </w:tcPr>
          <w:p w:rsidR="00452F8B" w:rsidRPr="00002918" w:rsidRDefault="00452F8B" w:rsidP="00452F8B">
            <w:pPr>
              <w:adjustRightInd w:val="0"/>
              <w:spacing w:line="300" w:lineRule="auto"/>
              <w:jc w:val="center"/>
              <w:rPr>
                <w:sz w:val="18"/>
                <w:szCs w:val="18"/>
              </w:rPr>
            </w:pPr>
          </w:p>
        </w:tc>
      </w:tr>
    </w:tbl>
    <w:p w:rsidR="00452F8B" w:rsidRPr="00002918" w:rsidRDefault="00452F8B" w:rsidP="00452F8B">
      <w:pPr>
        <w:widowControl/>
        <w:spacing w:line="276"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452F8B" w:rsidRPr="00002918" w:rsidRDefault="00452F8B">
      <w:pPr>
        <w:widowControl/>
        <w:jc w:val="left"/>
        <w:rPr>
          <w:rFonts w:eastAsia="楷体"/>
          <w:b/>
          <w:bCs/>
          <w:kern w:val="0"/>
          <w:sz w:val="36"/>
          <w:szCs w:val="44"/>
        </w:rPr>
      </w:pPr>
      <w:r w:rsidRPr="00002918">
        <w:rPr>
          <w:kern w:val="0"/>
        </w:rPr>
        <w:br w:type="page"/>
      </w:r>
    </w:p>
    <w:p w:rsidR="000274FD" w:rsidRPr="00002918" w:rsidRDefault="000274FD" w:rsidP="000274FD">
      <w:pPr>
        <w:pStyle w:val="1"/>
        <w:rPr>
          <w:kern w:val="0"/>
        </w:rPr>
      </w:pPr>
      <w:bookmarkStart w:id="135" w:name="_Toc523498866"/>
      <w:r w:rsidRPr="00002918">
        <w:rPr>
          <w:kern w:val="0"/>
        </w:rPr>
        <w:lastRenderedPageBreak/>
        <w:t>金融</w:t>
      </w:r>
      <w:r w:rsidR="00CA2C40" w:rsidRPr="00002918">
        <w:rPr>
          <w:kern w:val="0"/>
        </w:rPr>
        <w:t>全日制</w:t>
      </w:r>
      <w:r w:rsidRPr="00002918">
        <w:rPr>
          <w:kern w:val="0"/>
        </w:rPr>
        <w:t>专业学位研究生培养方案</w:t>
      </w:r>
      <w:bookmarkEnd w:id="135"/>
    </w:p>
    <w:p w:rsidR="000274FD" w:rsidRPr="00002918" w:rsidRDefault="000274FD" w:rsidP="00CA2C40">
      <w:pPr>
        <w:pStyle w:val="2"/>
        <w:rPr>
          <w:rFonts w:ascii="Times New Roman" w:hAnsi="Times New Roman" w:cs="Times New Roman"/>
        </w:rPr>
      </w:pPr>
      <w:r w:rsidRPr="00002918">
        <w:rPr>
          <w:rFonts w:ascii="Times New Roman" w:hAnsi="Times New Roman" w:cs="Times New Roman"/>
        </w:rPr>
        <w:t>学科门类：经济学专业领域代码：</w:t>
      </w:r>
      <w:r w:rsidRPr="00002918">
        <w:rPr>
          <w:rFonts w:ascii="Times New Roman" w:hAnsi="Times New Roman" w:cs="Times New Roman"/>
        </w:rPr>
        <w:t>025100</w:t>
      </w:r>
    </w:p>
    <w:p w:rsidR="000274FD" w:rsidRPr="00002918" w:rsidRDefault="000274FD" w:rsidP="00CA2C40">
      <w:pPr>
        <w:pStyle w:val="2"/>
        <w:rPr>
          <w:rFonts w:ascii="Times New Roman" w:hAnsi="Times New Roman" w:cs="Times New Roman"/>
          <w:u w:val="single"/>
        </w:rPr>
      </w:pPr>
      <w:r w:rsidRPr="00002918">
        <w:rPr>
          <w:rFonts w:ascii="Times New Roman" w:hAnsi="Times New Roman" w:cs="Times New Roman"/>
          <w:spacing w:val="-10"/>
        </w:rPr>
        <w:t>专业领域</w:t>
      </w:r>
      <w:r w:rsidRPr="00002918">
        <w:rPr>
          <w:rFonts w:ascii="Times New Roman" w:hAnsi="Times New Roman" w:cs="Times New Roman"/>
        </w:rPr>
        <w:t>名称：</w:t>
      </w:r>
      <w:r w:rsidRPr="00002918">
        <w:rPr>
          <w:rFonts w:ascii="Times New Roman" w:hAnsi="Times New Roman" w:cs="Times New Roman"/>
          <w:kern w:val="0"/>
        </w:rPr>
        <w:t>金融硕士（专业学位）</w:t>
      </w:r>
    </w:p>
    <w:p w:rsidR="000274FD" w:rsidRPr="00002918" w:rsidRDefault="000274FD" w:rsidP="0076362A">
      <w:pPr>
        <w:spacing w:line="300" w:lineRule="auto"/>
        <w:jc w:val="center"/>
        <w:rPr>
          <w:rFonts w:eastAsiaTheme="minorEastAsia"/>
          <w:b/>
          <w:spacing w:val="-6"/>
          <w:szCs w:val="21"/>
        </w:rPr>
      </w:pPr>
    </w:p>
    <w:p w:rsidR="0087294E" w:rsidRPr="00002918" w:rsidRDefault="0087294E" w:rsidP="0087294E">
      <w:pPr>
        <w:spacing w:line="300" w:lineRule="auto"/>
        <w:ind w:firstLineChars="196" w:firstLine="472"/>
        <w:rPr>
          <w:b/>
          <w:sz w:val="24"/>
        </w:rPr>
      </w:pPr>
      <w:r w:rsidRPr="00002918">
        <w:rPr>
          <w:b/>
          <w:sz w:val="24"/>
        </w:rPr>
        <w:t>一、学科简介</w:t>
      </w:r>
    </w:p>
    <w:p w:rsidR="0087294E" w:rsidRPr="00002918" w:rsidRDefault="0087294E" w:rsidP="0087294E">
      <w:pPr>
        <w:spacing w:line="300" w:lineRule="auto"/>
        <w:ind w:firstLine="480"/>
        <w:rPr>
          <w:szCs w:val="21"/>
        </w:rPr>
      </w:pPr>
      <w:r w:rsidRPr="00002918">
        <w:rPr>
          <w:szCs w:val="21"/>
        </w:rPr>
        <w:t>我校于</w:t>
      </w:r>
      <w:r w:rsidRPr="00002918">
        <w:rPr>
          <w:szCs w:val="21"/>
        </w:rPr>
        <w:t>2009</w:t>
      </w:r>
      <w:r w:rsidRPr="00002918">
        <w:rPr>
          <w:szCs w:val="21"/>
        </w:rPr>
        <w:t>年开设金融工程本科专业，</w:t>
      </w:r>
      <w:r w:rsidRPr="00002918">
        <w:rPr>
          <w:szCs w:val="21"/>
        </w:rPr>
        <w:t>2018</w:t>
      </w:r>
      <w:r w:rsidRPr="00002918">
        <w:rPr>
          <w:szCs w:val="21"/>
        </w:rPr>
        <w:t>年获批金融硕士专业学位（</w:t>
      </w:r>
      <w:r w:rsidRPr="00002918">
        <w:rPr>
          <w:szCs w:val="21"/>
        </w:rPr>
        <w:t xml:space="preserve">Master of Finance, </w:t>
      </w:r>
      <w:r w:rsidRPr="00002918">
        <w:rPr>
          <w:szCs w:val="21"/>
        </w:rPr>
        <w:t>简称</w:t>
      </w:r>
      <w:r w:rsidRPr="00002918">
        <w:rPr>
          <w:szCs w:val="21"/>
        </w:rPr>
        <w:t>MF</w:t>
      </w:r>
      <w:r w:rsidRPr="00002918">
        <w:rPr>
          <w:szCs w:val="21"/>
        </w:rPr>
        <w:t>）。本专业学位师资队伍结构合理，力量雄厚，</w:t>
      </w:r>
      <w:r w:rsidRPr="00002918">
        <w:rPr>
          <w:szCs w:val="21"/>
        </w:rPr>
        <w:t>40</w:t>
      </w:r>
      <w:r w:rsidRPr="00002918">
        <w:rPr>
          <w:szCs w:val="21"/>
        </w:rPr>
        <w:t>周岁以下专任教师均具有博士学位；超过</w:t>
      </w:r>
      <w:r w:rsidRPr="00002918">
        <w:rPr>
          <w:szCs w:val="21"/>
        </w:rPr>
        <w:t>2/3</w:t>
      </w:r>
      <w:r w:rsidRPr="00002918">
        <w:rPr>
          <w:szCs w:val="21"/>
        </w:rPr>
        <w:t>以上的专任教师具有境外研修经历。专任教师承担了包括国家自然科学基金项目、国家社会科学基金项目和教育部人文社科研究项目在内的多项国家级部级课题以及一系列与金融机构合作的科研项目，在</w:t>
      </w:r>
      <w:r w:rsidRPr="00002918">
        <w:rPr>
          <w:szCs w:val="21"/>
        </w:rPr>
        <w:t>SSCI</w:t>
      </w:r>
      <w:r w:rsidRPr="00002918">
        <w:rPr>
          <w:szCs w:val="21"/>
        </w:rPr>
        <w:t>、</w:t>
      </w:r>
      <w:r w:rsidRPr="00002918">
        <w:rPr>
          <w:szCs w:val="21"/>
        </w:rPr>
        <w:t>SCI</w:t>
      </w:r>
      <w:r w:rsidRPr="00002918">
        <w:rPr>
          <w:szCs w:val="21"/>
        </w:rPr>
        <w:t>、《中国管理科学》、《系统工程理论与实践》等国内外刊物发表了一批有一定影响的学术论文，出版专著十余部。目前金融硕士专业学位（</w:t>
      </w:r>
      <w:r w:rsidRPr="00002918">
        <w:rPr>
          <w:szCs w:val="21"/>
        </w:rPr>
        <w:t>MF</w:t>
      </w:r>
      <w:r w:rsidRPr="00002918">
        <w:rPr>
          <w:szCs w:val="21"/>
        </w:rPr>
        <w:t>）培养方向包括金融工程、气象金融、公司金融、产业金融及金融风险管理等五个方向。依托我校大气科学等优势学科，采用复杂系统理论与方法，开展天气风险、气象金融保险和金融衍生品设计与定价研究，在气象金融研究方面形成特色。</w:t>
      </w:r>
    </w:p>
    <w:p w:rsidR="0087294E" w:rsidRPr="00002918" w:rsidRDefault="0087294E" w:rsidP="0087294E">
      <w:pPr>
        <w:spacing w:line="300" w:lineRule="auto"/>
        <w:ind w:firstLineChars="196" w:firstLine="472"/>
        <w:rPr>
          <w:b/>
          <w:sz w:val="24"/>
        </w:rPr>
      </w:pPr>
      <w:r w:rsidRPr="00002918">
        <w:rPr>
          <w:b/>
          <w:sz w:val="24"/>
        </w:rPr>
        <w:t>二、培养目标</w:t>
      </w:r>
    </w:p>
    <w:p w:rsidR="0087294E" w:rsidRPr="00002918" w:rsidRDefault="0087294E" w:rsidP="0087294E">
      <w:pPr>
        <w:spacing w:line="300" w:lineRule="auto"/>
        <w:ind w:firstLine="480"/>
        <w:jc w:val="left"/>
        <w:rPr>
          <w:szCs w:val="21"/>
        </w:rPr>
      </w:pPr>
      <w:r w:rsidRPr="00002918">
        <w:rPr>
          <w:szCs w:val="21"/>
        </w:rPr>
        <w:t>1</w:t>
      </w:r>
      <w:r w:rsidRPr="00002918">
        <w:rPr>
          <w:szCs w:val="21"/>
        </w:rPr>
        <w:t>．思想品德要求。培养具有良好的政治思想和职业道德的金融人才。在政治思想上，要求掌握系统的政治思想理论，</w:t>
      </w:r>
      <w:r w:rsidRPr="00002918">
        <w:rPr>
          <w:kern w:val="0"/>
          <w:szCs w:val="21"/>
        </w:rPr>
        <w:t>牢固树立正确的世界观和人生观</w:t>
      </w:r>
      <w:r w:rsidRPr="00002918">
        <w:rPr>
          <w:szCs w:val="21"/>
        </w:rPr>
        <w:t>，热爱祖国，遵纪守法；在职业道德素养上，要求具有严谨求实的学风和较强的事业心、敬业精神。</w:t>
      </w:r>
    </w:p>
    <w:p w:rsidR="0087294E" w:rsidRPr="00002918" w:rsidRDefault="0087294E" w:rsidP="0087294E">
      <w:pPr>
        <w:spacing w:line="300" w:lineRule="auto"/>
        <w:ind w:firstLine="480"/>
        <w:jc w:val="left"/>
        <w:rPr>
          <w:szCs w:val="21"/>
        </w:rPr>
      </w:pPr>
      <w:r w:rsidRPr="00002918">
        <w:rPr>
          <w:szCs w:val="21"/>
        </w:rPr>
        <w:t>2</w:t>
      </w:r>
      <w:r w:rsidRPr="00002918">
        <w:rPr>
          <w:szCs w:val="21"/>
        </w:rPr>
        <w:t>．职业素养要求。具有坚实的经济学基础理论和金融学专业知识，充分了解当前金融领域的发展前沿；系统掌握投融资管理技能、金融交易技术与操作、金融产品设计与定价、财务分析、金融风险管理以及相关领域的知识和技能；具有国际视野和创新精神、具有扎实理论基础和应用技能的高层次、应用型金融专门人才。毕业后可承担本学科的科研、教学工作和中高层次的金融实务工作。</w:t>
      </w:r>
    </w:p>
    <w:p w:rsidR="0087294E" w:rsidRPr="00002918" w:rsidRDefault="0087294E" w:rsidP="0087294E">
      <w:pPr>
        <w:spacing w:line="300" w:lineRule="auto"/>
        <w:ind w:firstLine="480"/>
        <w:jc w:val="left"/>
        <w:rPr>
          <w:szCs w:val="21"/>
        </w:rPr>
      </w:pPr>
      <w:r w:rsidRPr="00002918">
        <w:rPr>
          <w:szCs w:val="21"/>
        </w:rPr>
        <w:t>3</w:t>
      </w:r>
      <w:r w:rsidRPr="00002918">
        <w:rPr>
          <w:szCs w:val="21"/>
        </w:rPr>
        <w:t>．身心健康的基本要求。具有坚强意志、坦荡胸怀与达观心境；看问题客观现实，具有自我控制能力，能适应复杂的社会环境，对事物始终保持良好的情绪；待人接物能大度和善，能助人为乐，与人为善。</w:t>
      </w:r>
    </w:p>
    <w:p w:rsidR="0087294E" w:rsidRPr="00002918" w:rsidRDefault="0087294E" w:rsidP="0087294E">
      <w:pPr>
        <w:spacing w:line="300" w:lineRule="auto"/>
        <w:ind w:firstLineChars="196" w:firstLine="472"/>
        <w:rPr>
          <w:b/>
          <w:sz w:val="24"/>
        </w:rPr>
      </w:pPr>
      <w:r w:rsidRPr="00002918">
        <w:rPr>
          <w:b/>
          <w:sz w:val="24"/>
        </w:rPr>
        <w:t>三、培养方向</w:t>
      </w:r>
    </w:p>
    <w:p w:rsidR="0087294E" w:rsidRPr="00002918" w:rsidRDefault="0087294E" w:rsidP="0087294E">
      <w:pPr>
        <w:spacing w:line="300" w:lineRule="auto"/>
        <w:ind w:firstLine="480"/>
        <w:jc w:val="left"/>
        <w:rPr>
          <w:bCs/>
          <w:szCs w:val="21"/>
        </w:rPr>
      </w:pPr>
      <w:r w:rsidRPr="00002918">
        <w:rPr>
          <w:bCs/>
          <w:szCs w:val="21"/>
        </w:rPr>
        <w:t>1</w:t>
      </w:r>
      <w:r w:rsidRPr="00002918">
        <w:rPr>
          <w:bCs/>
          <w:szCs w:val="21"/>
        </w:rPr>
        <w:t>．金融工程</w:t>
      </w:r>
    </w:p>
    <w:p w:rsidR="0087294E" w:rsidRPr="00002918" w:rsidRDefault="0087294E" w:rsidP="0087294E">
      <w:pPr>
        <w:spacing w:line="300" w:lineRule="auto"/>
        <w:ind w:firstLine="480"/>
        <w:jc w:val="left"/>
        <w:rPr>
          <w:bCs/>
          <w:color w:val="000000"/>
          <w:szCs w:val="21"/>
        </w:rPr>
      </w:pPr>
      <w:r w:rsidRPr="00002918">
        <w:rPr>
          <w:bCs/>
          <w:szCs w:val="21"/>
        </w:rPr>
        <w:t>本研究方向包括创新型金融工具与金融手段的设计、开发与实施，以及对金融问题给予创新性的解决，不仅包括金融产品设计，还包括金融产品定价、交易策略设计、金融风险管理等各个方面。</w:t>
      </w:r>
      <w:r w:rsidRPr="00002918">
        <w:rPr>
          <w:bCs/>
          <w:color w:val="000000"/>
          <w:szCs w:val="21"/>
        </w:rPr>
        <w:t>其核心在于对新型金融产品或业务的开发设计，其实质在于提高金融效率。</w:t>
      </w:r>
    </w:p>
    <w:p w:rsidR="0087294E" w:rsidRPr="00002918" w:rsidRDefault="0087294E" w:rsidP="0087294E">
      <w:pPr>
        <w:spacing w:line="300" w:lineRule="auto"/>
        <w:ind w:firstLine="480"/>
        <w:jc w:val="left"/>
        <w:rPr>
          <w:bCs/>
          <w:szCs w:val="21"/>
        </w:rPr>
      </w:pPr>
      <w:r w:rsidRPr="00002918">
        <w:rPr>
          <w:bCs/>
          <w:szCs w:val="21"/>
        </w:rPr>
        <w:t>2</w:t>
      </w:r>
      <w:r w:rsidRPr="00002918">
        <w:rPr>
          <w:bCs/>
          <w:szCs w:val="21"/>
        </w:rPr>
        <w:t>．气象金融</w:t>
      </w:r>
    </w:p>
    <w:p w:rsidR="0087294E" w:rsidRPr="00002918" w:rsidRDefault="0087294E" w:rsidP="0087294E">
      <w:pPr>
        <w:spacing w:line="300" w:lineRule="auto"/>
        <w:ind w:firstLine="480"/>
        <w:jc w:val="left"/>
        <w:rPr>
          <w:bCs/>
          <w:szCs w:val="21"/>
        </w:rPr>
      </w:pPr>
      <w:r w:rsidRPr="00002918">
        <w:rPr>
          <w:bCs/>
          <w:szCs w:val="21"/>
        </w:rPr>
        <w:t>气象金融是应对气候变化和发展低碳经济的金融解决方案。本方向主要</w:t>
      </w:r>
      <w:r w:rsidRPr="00002918">
        <w:rPr>
          <w:bCs/>
          <w:color w:val="000000"/>
          <w:szCs w:val="21"/>
        </w:rPr>
        <w:t>研究内容包括碳金融交易、天气金融衍生产品、天气指数保险以及在极端气候下资产价值的评估等，服务</w:t>
      </w:r>
      <w:r w:rsidRPr="00002918">
        <w:rPr>
          <w:bCs/>
          <w:color w:val="000000"/>
          <w:szCs w:val="21"/>
        </w:rPr>
        <w:lastRenderedPageBreak/>
        <w:t>于工农业、旅游服务业等，促进社会福利的增加。</w:t>
      </w:r>
    </w:p>
    <w:p w:rsidR="0087294E" w:rsidRPr="00002918" w:rsidRDefault="0087294E" w:rsidP="0087294E">
      <w:pPr>
        <w:spacing w:line="300" w:lineRule="auto"/>
        <w:ind w:firstLine="480"/>
        <w:jc w:val="left"/>
        <w:rPr>
          <w:bCs/>
          <w:szCs w:val="21"/>
        </w:rPr>
      </w:pPr>
      <w:r w:rsidRPr="00002918">
        <w:rPr>
          <w:bCs/>
          <w:szCs w:val="21"/>
        </w:rPr>
        <w:t>3</w:t>
      </w:r>
      <w:r w:rsidRPr="00002918">
        <w:rPr>
          <w:bCs/>
          <w:szCs w:val="21"/>
        </w:rPr>
        <w:t>．公司金融</w:t>
      </w:r>
    </w:p>
    <w:p w:rsidR="0087294E" w:rsidRPr="00002918" w:rsidRDefault="0087294E" w:rsidP="0087294E">
      <w:pPr>
        <w:spacing w:line="300" w:lineRule="auto"/>
        <w:ind w:firstLine="480"/>
        <w:jc w:val="left"/>
        <w:rPr>
          <w:bCs/>
          <w:szCs w:val="21"/>
        </w:rPr>
      </w:pPr>
      <w:r w:rsidRPr="00002918">
        <w:rPr>
          <w:bCs/>
          <w:szCs w:val="21"/>
        </w:rPr>
        <w:t>该方向以各类金融工具为手段，以经济学、金融学、会计学等理论为背景，涵盖公司生产经营与资本运营，主要研究企业的融资、投资、收益分配以及与之相关的问题，重点内容包括公司治理结构、控制权分配、流动性管理、监管与收购等问题。</w:t>
      </w:r>
    </w:p>
    <w:p w:rsidR="0087294E" w:rsidRPr="00002918" w:rsidRDefault="0087294E" w:rsidP="0087294E">
      <w:pPr>
        <w:spacing w:line="300" w:lineRule="auto"/>
        <w:ind w:firstLine="480"/>
        <w:jc w:val="left"/>
        <w:rPr>
          <w:bCs/>
          <w:szCs w:val="21"/>
        </w:rPr>
      </w:pPr>
      <w:r w:rsidRPr="00002918">
        <w:rPr>
          <w:bCs/>
          <w:szCs w:val="21"/>
        </w:rPr>
        <w:t>4</w:t>
      </w:r>
      <w:r w:rsidRPr="00002918">
        <w:rPr>
          <w:bCs/>
          <w:szCs w:val="21"/>
        </w:rPr>
        <w:t>．产业金融</w:t>
      </w:r>
    </w:p>
    <w:p w:rsidR="0087294E" w:rsidRPr="00002918" w:rsidRDefault="0087294E" w:rsidP="0087294E">
      <w:pPr>
        <w:spacing w:line="300" w:lineRule="auto"/>
        <w:ind w:firstLine="480"/>
        <w:jc w:val="left"/>
        <w:rPr>
          <w:bCs/>
          <w:szCs w:val="21"/>
        </w:rPr>
      </w:pPr>
      <w:r w:rsidRPr="00002918">
        <w:rPr>
          <w:bCs/>
          <w:szCs w:val="21"/>
        </w:rPr>
        <w:t>金融对产业发展的主要功能是融通资金、整合资源、以实现价值增值。该方向主要研究产业与金融的相互融合，互动发展，共创价值。细分领域包括科技金融、能源金融、交通金融、物流金融、环境金融等。</w:t>
      </w:r>
    </w:p>
    <w:p w:rsidR="0087294E" w:rsidRPr="00002918" w:rsidRDefault="0087294E" w:rsidP="0087294E">
      <w:pPr>
        <w:spacing w:line="300" w:lineRule="auto"/>
        <w:ind w:firstLine="480"/>
        <w:jc w:val="left"/>
        <w:rPr>
          <w:bCs/>
          <w:szCs w:val="21"/>
        </w:rPr>
      </w:pPr>
      <w:r w:rsidRPr="00002918">
        <w:rPr>
          <w:bCs/>
          <w:szCs w:val="21"/>
        </w:rPr>
        <w:t>5</w:t>
      </w:r>
      <w:r w:rsidRPr="00002918">
        <w:rPr>
          <w:bCs/>
          <w:szCs w:val="21"/>
        </w:rPr>
        <w:t>．金融风险管理</w:t>
      </w:r>
    </w:p>
    <w:p w:rsidR="0087294E" w:rsidRPr="00002918" w:rsidRDefault="0087294E" w:rsidP="0087294E">
      <w:pPr>
        <w:spacing w:line="300" w:lineRule="auto"/>
        <w:ind w:firstLine="480"/>
        <w:jc w:val="left"/>
        <w:rPr>
          <w:bCs/>
          <w:szCs w:val="21"/>
        </w:rPr>
      </w:pPr>
      <w:r w:rsidRPr="00002918">
        <w:rPr>
          <w:bCs/>
          <w:szCs w:val="21"/>
        </w:rPr>
        <w:t>在研究把握量化投资基本理论和方法的基础上，本方向突出风险管理的特色和优势，紧密结合我国资本市场的发展进程，将风险管理理论研究的前沿性与我国金融市场发展实践相结合，并以算法交易，资产配置、风险管理技术等领域为研究重心。</w:t>
      </w:r>
    </w:p>
    <w:p w:rsidR="0087294E" w:rsidRPr="00002918" w:rsidRDefault="0087294E" w:rsidP="0087294E">
      <w:pPr>
        <w:spacing w:line="300" w:lineRule="auto"/>
        <w:ind w:firstLineChars="196" w:firstLine="472"/>
        <w:rPr>
          <w:b/>
          <w:sz w:val="24"/>
        </w:rPr>
      </w:pPr>
      <w:r w:rsidRPr="00002918">
        <w:rPr>
          <w:b/>
          <w:sz w:val="24"/>
        </w:rPr>
        <w:t>四、学制和年限</w:t>
      </w:r>
    </w:p>
    <w:p w:rsidR="0087294E" w:rsidRPr="00002918" w:rsidRDefault="0087294E" w:rsidP="0087294E">
      <w:pPr>
        <w:spacing w:line="300" w:lineRule="auto"/>
        <w:ind w:firstLine="480"/>
        <w:jc w:val="left"/>
        <w:rPr>
          <w:b/>
          <w:bCs/>
          <w:szCs w:val="21"/>
        </w:rPr>
      </w:pPr>
      <w:r w:rsidRPr="00002918">
        <w:rPr>
          <w:szCs w:val="21"/>
        </w:rPr>
        <w:t>学制为</w:t>
      </w:r>
      <w:r w:rsidRPr="00002918">
        <w:rPr>
          <w:szCs w:val="21"/>
        </w:rPr>
        <w:t>3</w:t>
      </w:r>
      <w:r w:rsidRPr="00002918">
        <w:rPr>
          <w:szCs w:val="21"/>
        </w:rPr>
        <w:t>年，最长修业年限（含休学）为</w:t>
      </w:r>
      <w:r w:rsidRPr="00002918">
        <w:rPr>
          <w:szCs w:val="21"/>
        </w:rPr>
        <w:t>5</w:t>
      </w:r>
      <w:r w:rsidRPr="00002918">
        <w:rPr>
          <w:szCs w:val="21"/>
        </w:rPr>
        <w:t>年。</w:t>
      </w:r>
    </w:p>
    <w:p w:rsidR="0087294E" w:rsidRPr="00002918" w:rsidRDefault="0087294E" w:rsidP="0087294E">
      <w:pPr>
        <w:spacing w:line="300" w:lineRule="auto"/>
        <w:ind w:firstLineChars="196" w:firstLine="472"/>
        <w:rPr>
          <w:b/>
          <w:sz w:val="24"/>
        </w:rPr>
      </w:pPr>
      <w:r w:rsidRPr="00002918">
        <w:rPr>
          <w:b/>
          <w:sz w:val="24"/>
        </w:rPr>
        <w:t>五、课程设置及学分</w:t>
      </w:r>
    </w:p>
    <w:p w:rsidR="0087294E" w:rsidRPr="00002918" w:rsidRDefault="0087294E" w:rsidP="0087294E">
      <w:pPr>
        <w:spacing w:line="300" w:lineRule="auto"/>
        <w:ind w:firstLine="480"/>
        <w:rPr>
          <w:szCs w:val="21"/>
        </w:rPr>
      </w:pPr>
      <w:r w:rsidRPr="00002918">
        <w:rPr>
          <w:szCs w:val="21"/>
        </w:rPr>
        <w:t>（一）课程设置（见附录</w:t>
      </w:r>
      <w:r w:rsidRPr="00002918">
        <w:rPr>
          <w:szCs w:val="21"/>
        </w:rPr>
        <w:t>1</w:t>
      </w:r>
      <w:r w:rsidRPr="00002918">
        <w:rPr>
          <w:szCs w:val="21"/>
        </w:rPr>
        <w:t>）</w:t>
      </w:r>
    </w:p>
    <w:p w:rsidR="0087294E" w:rsidRPr="00002918" w:rsidRDefault="0087294E" w:rsidP="0087294E">
      <w:pPr>
        <w:spacing w:line="300" w:lineRule="auto"/>
        <w:ind w:firstLine="480"/>
        <w:rPr>
          <w:szCs w:val="21"/>
        </w:rPr>
      </w:pPr>
      <w:r w:rsidRPr="00002918">
        <w:rPr>
          <w:szCs w:val="21"/>
        </w:rPr>
        <w:t>先修课程：会计学原理；经济学原理</w:t>
      </w:r>
    </w:p>
    <w:p w:rsidR="0087294E" w:rsidRPr="00002918" w:rsidRDefault="0087294E" w:rsidP="0087294E">
      <w:pPr>
        <w:spacing w:line="300" w:lineRule="auto"/>
        <w:ind w:firstLine="480"/>
        <w:rPr>
          <w:szCs w:val="21"/>
        </w:rPr>
      </w:pPr>
      <w:r w:rsidRPr="00002918">
        <w:rPr>
          <w:szCs w:val="21"/>
        </w:rPr>
        <w:t>（二）学分要求</w:t>
      </w:r>
    </w:p>
    <w:p w:rsidR="0087294E" w:rsidRPr="00002918" w:rsidRDefault="0087294E" w:rsidP="0087294E">
      <w:pPr>
        <w:spacing w:line="300" w:lineRule="auto"/>
        <w:ind w:firstLine="480"/>
        <w:rPr>
          <w:szCs w:val="21"/>
        </w:rPr>
      </w:pPr>
      <w:r w:rsidRPr="00002918">
        <w:rPr>
          <w:szCs w:val="21"/>
        </w:rPr>
        <w:t>教学方式采用启发式和研讨式教学方法，把课堂讲授、研讨、案例教学等多种形式有机结合，聘请实际部门有丰富经验的专家讲课或开设讲座。</w:t>
      </w:r>
    </w:p>
    <w:p w:rsidR="0087294E" w:rsidRPr="00002918" w:rsidRDefault="0087294E" w:rsidP="0087294E">
      <w:pPr>
        <w:spacing w:line="300" w:lineRule="auto"/>
        <w:ind w:firstLine="480"/>
        <w:rPr>
          <w:szCs w:val="21"/>
        </w:rPr>
      </w:pPr>
      <w:r w:rsidRPr="00002918">
        <w:rPr>
          <w:szCs w:val="21"/>
        </w:rPr>
        <w:t>课程学习实行学分制，硕士研究生必须修满</w:t>
      </w:r>
      <w:r w:rsidRPr="00002918">
        <w:rPr>
          <w:szCs w:val="21"/>
        </w:rPr>
        <w:t>45</w:t>
      </w:r>
      <w:r w:rsidRPr="00002918">
        <w:rPr>
          <w:szCs w:val="21"/>
        </w:rPr>
        <w:t>学分的课程，其中，必修课（公共基础课和专业基础课）不少于</w:t>
      </w:r>
      <w:r w:rsidRPr="00002918">
        <w:rPr>
          <w:szCs w:val="21"/>
        </w:rPr>
        <w:t>23</w:t>
      </w:r>
      <w:r w:rsidRPr="00002918">
        <w:rPr>
          <w:szCs w:val="21"/>
        </w:rPr>
        <w:t>学分，限选课</w:t>
      </w:r>
      <w:r w:rsidRPr="00002918">
        <w:rPr>
          <w:szCs w:val="21"/>
        </w:rPr>
        <w:t>1</w:t>
      </w:r>
      <w:r w:rsidRPr="00002918">
        <w:rPr>
          <w:szCs w:val="21"/>
        </w:rPr>
        <w:t>个学分，选修课不少于</w:t>
      </w:r>
      <w:r w:rsidRPr="00002918">
        <w:rPr>
          <w:szCs w:val="21"/>
        </w:rPr>
        <w:t xml:space="preserve">16 </w:t>
      </w:r>
      <w:r w:rsidRPr="00002918">
        <w:rPr>
          <w:szCs w:val="21"/>
        </w:rPr>
        <w:t>学分，专业实习</w:t>
      </w:r>
      <w:r w:rsidRPr="00002918">
        <w:rPr>
          <w:szCs w:val="21"/>
        </w:rPr>
        <w:t xml:space="preserve">4 </w:t>
      </w:r>
      <w:r w:rsidRPr="00002918">
        <w:rPr>
          <w:szCs w:val="21"/>
        </w:rPr>
        <w:t>学分，学术报告</w:t>
      </w:r>
      <w:r w:rsidRPr="00002918">
        <w:rPr>
          <w:szCs w:val="21"/>
        </w:rPr>
        <w:t>1</w:t>
      </w:r>
      <w:r w:rsidRPr="00002918">
        <w:rPr>
          <w:szCs w:val="21"/>
        </w:rPr>
        <w:t>学分，毕业论文不计学分。</w:t>
      </w:r>
    </w:p>
    <w:p w:rsidR="0087294E" w:rsidRPr="00002918" w:rsidRDefault="0087294E" w:rsidP="0087294E">
      <w:pPr>
        <w:spacing w:line="300" w:lineRule="auto"/>
        <w:ind w:firstLineChars="196" w:firstLine="472"/>
        <w:rPr>
          <w:b/>
          <w:sz w:val="24"/>
        </w:rPr>
      </w:pPr>
      <w:r w:rsidRPr="00002918">
        <w:rPr>
          <w:b/>
          <w:sz w:val="24"/>
        </w:rPr>
        <w:t>六、培养方式与方法</w:t>
      </w:r>
    </w:p>
    <w:p w:rsidR="0087294E" w:rsidRPr="00002918" w:rsidRDefault="0087294E" w:rsidP="0087294E">
      <w:pPr>
        <w:spacing w:line="300" w:lineRule="auto"/>
        <w:ind w:firstLine="480"/>
        <w:jc w:val="left"/>
        <w:rPr>
          <w:bCs/>
          <w:szCs w:val="21"/>
        </w:rPr>
      </w:pPr>
      <w:r w:rsidRPr="00002918">
        <w:rPr>
          <w:bCs/>
          <w:szCs w:val="21"/>
        </w:rPr>
        <w:t>金融硕士专业学位（</w:t>
      </w:r>
      <w:r w:rsidRPr="00002918">
        <w:rPr>
          <w:bCs/>
          <w:szCs w:val="21"/>
        </w:rPr>
        <w:t>MF</w:t>
      </w:r>
      <w:r w:rsidRPr="00002918">
        <w:rPr>
          <w:bCs/>
          <w:szCs w:val="21"/>
        </w:rPr>
        <w:t>）研究生的培养实行</w:t>
      </w:r>
      <w:r w:rsidRPr="00002918">
        <w:rPr>
          <w:bCs/>
          <w:szCs w:val="21"/>
        </w:rPr>
        <w:t>“</w:t>
      </w:r>
      <w:r w:rsidRPr="00002918">
        <w:rPr>
          <w:bCs/>
          <w:szCs w:val="21"/>
        </w:rPr>
        <w:t>双导师制</w:t>
      </w:r>
      <w:r w:rsidRPr="00002918">
        <w:rPr>
          <w:bCs/>
          <w:szCs w:val="21"/>
        </w:rPr>
        <w:t>”</w:t>
      </w:r>
      <w:r w:rsidRPr="00002918">
        <w:rPr>
          <w:bCs/>
          <w:szCs w:val="21"/>
        </w:rPr>
        <w:t>，校内导师和校外导师共同指导。以校内导师指导为主，校外导师参与企业实践类课程、学位论文选题、专业实践和答辩等环节的指导工作。</w:t>
      </w:r>
    </w:p>
    <w:p w:rsidR="0087294E" w:rsidRPr="00002918" w:rsidRDefault="0087294E" w:rsidP="0087294E">
      <w:pPr>
        <w:spacing w:line="300" w:lineRule="auto"/>
        <w:ind w:firstLine="480"/>
        <w:jc w:val="left"/>
        <w:rPr>
          <w:bCs/>
          <w:szCs w:val="21"/>
        </w:rPr>
      </w:pPr>
      <w:r w:rsidRPr="00002918">
        <w:rPr>
          <w:szCs w:val="21"/>
        </w:rPr>
        <w:t>研究生入学后</w:t>
      </w:r>
      <w:r w:rsidRPr="00002918">
        <w:rPr>
          <w:szCs w:val="21"/>
        </w:rPr>
        <w:t>2</w:t>
      </w:r>
      <w:r w:rsidRPr="00002918">
        <w:rPr>
          <w:szCs w:val="21"/>
        </w:rPr>
        <w:t>个月内在导师组指导下，进行师生</w:t>
      </w:r>
      <w:r w:rsidRPr="00002918">
        <w:rPr>
          <w:szCs w:val="21"/>
        </w:rPr>
        <w:t>“</w:t>
      </w:r>
      <w:r w:rsidRPr="00002918">
        <w:rPr>
          <w:szCs w:val="21"/>
        </w:rPr>
        <w:t>双向选择</w:t>
      </w:r>
      <w:r w:rsidRPr="00002918">
        <w:rPr>
          <w:szCs w:val="21"/>
        </w:rPr>
        <w:t>”</w:t>
      </w:r>
      <w:r w:rsidRPr="00002918">
        <w:rPr>
          <w:szCs w:val="21"/>
        </w:rPr>
        <w:t>，确定每位研究生的指导教师。指导教师确定后应即制定每位研究生个人培养方案，并报研究生部和学院备案。研究生的培养方式和方法坚持多样化原则，在充分发挥研究生指导教师的主导作用的条件下，积极发挥导师组集体指导作用。同时，严格考核，建立健全激励淘汰制度，确保研究生的培养质量。</w:t>
      </w:r>
    </w:p>
    <w:p w:rsidR="0087294E" w:rsidRPr="00002918" w:rsidRDefault="0087294E" w:rsidP="0087294E">
      <w:pPr>
        <w:spacing w:line="300" w:lineRule="auto"/>
        <w:ind w:firstLineChars="196" w:firstLine="472"/>
        <w:rPr>
          <w:b/>
          <w:sz w:val="24"/>
        </w:rPr>
      </w:pPr>
      <w:r w:rsidRPr="00002918">
        <w:rPr>
          <w:b/>
          <w:sz w:val="24"/>
        </w:rPr>
        <w:t>七、中期考核</w:t>
      </w:r>
    </w:p>
    <w:p w:rsidR="0087294E" w:rsidRPr="00002918" w:rsidRDefault="0087294E" w:rsidP="0087294E">
      <w:pPr>
        <w:spacing w:line="300" w:lineRule="auto"/>
        <w:ind w:firstLine="480"/>
        <w:jc w:val="left"/>
        <w:rPr>
          <w:b/>
          <w:bCs/>
          <w:szCs w:val="21"/>
        </w:rPr>
      </w:pPr>
      <w:r w:rsidRPr="00002918">
        <w:rPr>
          <w:kern w:val="0"/>
          <w:szCs w:val="21"/>
        </w:rPr>
        <w:t>对二年级硕士研究生在进入学位论文阶段前进行中期考核，时间安排在第四学期期初，</w:t>
      </w:r>
      <w:r w:rsidRPr="00002918">
        <w:rPr>
          <w:kern w:val="0"/>
          <w:szCs w:val="21"/>
        </w:rPr>
        <w:lastRenderedPageBreak/>
        <w:t>考核内容主要包括思想品德、学习态度、学习成绩和身体状况等。中期考核不过者，可延期</w:t>
      </w:r>
      <w:r w:rsidRPr="00002918">
        <w:rPr>
          <w:kern w:val="0"/>
          <w:szCs w:val="21"/>
        </w:rPr>
        <w:t>6</w:t>
      </w:r>
      <w:r w:rsidRPr="00002918">
        <w:rPr>
          <w:kern w:val="0"/>
          <w:szCs w:val="21"/>
        </w:rPr>
        <w:t>个月再重新申请考核，最长延期时间为</w:t>
      </w:r>
      <w:r w:rsidRPr="00002918">
        <w:rPr>
          <w:kern w:val="0"/>
          <w:szCs w:val="21"/>
        </w:rPr>
        <w:t>1</w:t>
      </w:r>
      <w:r w:rsidRPr="00002918">
        <w:rPr>
          <w:kern w:val="0"/>
          <w:szCs w:val="21"/>
        </w:rPr>
        <w:t>年。</w:t>
      </w:r>
    </w:p>
    <w:p w:rsidR="0087294E" w:rsidRPr="00002918" w:rsidRDefault="0087294E" w:rsidP="0087294E">
      <w:pPr>
        <w:spacing w:line="300" w:lineRule="auto"/>
        <w:ind w:firstLineChars="196" w:firstLine="472"/>
        <w:rPr>
          <w:b/>
          <w:sz w:val="24"/>
        </w:rPr>
      </w:pPr>
      <w:r w:rsidRPr="00002918">
        <w:rPr>
          <w:b/>
          <w:sz w:val="24"/>
        </w:rPr>
        <w:t>八、学位论文</w:t>
      </w:r>
    </w:p>
    <w:p w:rsidR="0087294E" w:rsidRPr="00002918" w:rsidRDefault="0087294E" w:rsidP="0087294E">
      <w:pPr>
        <w:spacing w:line="300" w:lineRule="auto"/>
        <w:ind w:firstLine="480"/>
        <w:rPr>
          <w:szCs w:val="21"/>
        </w:rPr>
      </w:pPr>
      <w:r w:rsidRPr="00002918">
        <w:rPr>
          <w:szCs w:val="21"/>
        </w:rPr>
        <w:t>学位论文是硕士研究生培养工作的重要组成部分，是对硕士研究生进行科学研究的全面训练，是培养学生创新能力及综合运用所学知识发现问题、分析问题和解决问题能力的重要环节，也是衡量其能否获得学位的重要依据之一。攻读硕士学位研究生按培养方案的要求，在学完全部课程并取得规定的学分后，进入论文工作阶段。</w:t>
      </w:r>
    </w:p>
    <w:p w:rsidR="0087294E" w:rsidRPr="00002918" w:rsidRDefault="0087294E" w:rsidP="0087294E">
      <w:pPr>
        <w:spacing w:line="300" w:lineRule="auto"/>
        <w:ind w:firstLine="480"/>
        <w:rPr>
          <w:szCs w:val="21"/>
        </w:rPr>
      </w:pPr>
      <w:r w:rsidRPr="00002918">
        <w:rPr>
          <w:szCs w:val="21"/>
        </w:rPr>
        <w:t>1</w:t>
      </w:r>
      <w:r w:rsidRPr="00002918">
        <w:rPr>
          <w:szCs w:val="21"/>
        </w:rPr>
        <w:t>．选题和开题</w:t>
      </w:r>
    </w:p>
    <w:p w:rsidR="0087294E" w:rsidRPr="00002918" w:rsidRDefault="0087294E" w:rsidP="0087294E">
      <w:pPr>
        <w:spacing w:line="300" w:lineRule="auto"/>
        <w:ind w:firstLine="480"/>
        <w:rPr>
          <w:szCs w:val="21"/>
        </w:rPr>
      </w:pPr>
      <w:r w:rsidRPr="00002918">
        <w:rPr>
          <w:szCs w:val="21"/>
        </w:rPr>
        <w:t>硕士研究生学位论文撰写必须在导师指导下，由学生本人独立完成。硕士研究生在撰写论文之前，必须经过认真的调查研究，尽量查阅有关本学科和相关学科的文献资料确定研究课题，了解本课题研究的历史与现状，在此基础上提出自己的研究方案，并在第三学期开学后一个月内完成开题报告。开题报告须在本导师组和相关学科专家参加的论证会上就课题的研究范围、意义和价值、拟解决的问题、研究方案和研究进度等做出说明，并进行可行性论证，开题报告通过后应经指导教师、导师组、学院审批，并报研究生院备案。学位论文的开题报告因特殊原因需延期开题者，应提前向研究生院提出书面申请，申请延期的期限最长不超过</w:t>
      </w:r>
      <w:r w:rsidRPr="00002918">
        <w:rPr>
          <w:szCs w:val="21"/>
        </w:rPr>
        <w:t>2</w:t>
      </w:r>
      <w:r w:rsidRPr="00002918">
        <w:rPr>
          <w:szCs w:val="21"/>
        </w:rPr>
        <w:t>个月。开题报告通过后，原则上不再改变，如论文选题有重大变化的，需重做开题报告。</w:t>
      </w:r>
    </w:p>
    <w:p w:rsidR="0087294E" w:rsidRPr="00002918" w:rsidRDefault="0087294E" w:rsidP="0087294E">
      <w:pPr>
        <w:spacing w:line="300" w:lineRule="auto"/>
        <w:ind w:firstLine="480"/>
        <w:rPr>
          <w:szCs w:val="21"/>
        </w:rPr>
      </w:pPr>
      <w:r w:rsidRPr="00002918">
        <w:rPr>
          <w:szCs w:val="21"/>
        </w:rPr>
        <w:t>在开题之前，英文文献的阅读不少于</w:t>
      </w:r>
      <w:r w:rsidRPr="00002918">
        <w:rPr>
          <w:szCs w:val="21"/>
        </w:rPr>
        <w:t>8</w:t>
      </w:r>
      <w:r w:rsidRPr="00002918">
        <w:rPr>
          <w:szCs w:val="21"/>
        </w:rPr>
        <w:t>篇。从开题到申请答辩的时间不得少于</w:t>
      </w:r>
      <w:r w:rsidRPr="00002918">
        <w:rPr>
          <w:szCs w:val="21"/>
        </w:rPr>
        <w:t>6</w:t>
      </w:r>
      <w:r w:rsidRPr="00002918">
        <w:rPr>
          <w:szCs w:val="21"/>
        </w:rPr>
        <w:t>个月。</w:t>
      </w:r>
    </w:p>
    <w:p w:rsidR="0087294E" w:rsidRPr="00002918" w:rsidRDefault="0087294E" w:rsidP="0087294E">
      <w:pPr>
        <w:spacing w:line="300" w:lineRule="auto"/>
        <w:ind w:firstLine="480"/>
        <w:rPr>
          <w:szCs w:val="21"/>
        </w:rPr>
      </w:pPr>
      <w:r w:rsidRPr="00002918">
        <w:rPr>
          <w:szCs w:val="21"/>
        </w:rPr>
        <w:t>2</w:t>
      </w:r>
      <w:r w:rsidRPr="00002918">
        <w:rPr>
          <w:szCs w:val="21"/>
        </w:rPr>
        <w:t>．学位论文的写作和要求</w:t>
      </w:r>
    </w:p>
    <w:p w:rsidR="0087294E" w:rsidRPr="00002918" w:rsidRDefault="0087294E" w:rsidP="0087294E">
      <w:pPr>
        <w:spacing w:line="300" w:lineRule="auto"/>
        <w:ind w:firstLine="480"/>
        <w:rPr>
          <w:szCs w:val="21"/>
        </w:rPr>
      </w:pPr>
      <w:r w:rsidRPr="00002918">
        <w:rPr>
          <w:szCs w:val="21"/>
        </w:rPr>
        <w:t>金融硕士专业学位的论文基本形式主要有：（</w:t>
      </w:r>
      <w:r w:rsidRPr="00002918">
        <w:rPr>
          <w:szCs w:val="21"/>
        </w:rPr>
        <w:t>1</w:t>
      </w:r>
      <w:r w:rsidRPr="00002918">
        <w:rPr>
          <w:szCs w:val="21"/>
        </w:rPr>
        <w:t>）案例分析；（</w:t>
      </w:r>
      <w:r w:rsidRPr="00002918">
        <w:rPr>
          <w:szCs w:val="21"/>
        </w:rPr>
        <w:t>2</w:t>
      </w:r>
      <w:r w:rsidRPr="00002918">
        <w:rPr>
          <w:szCs w:val="21"/>
        </w:rPr>
        <w:t>）产品设计与金融实践问题解决方案；（</w:t>
      </w:r>
      <w:r w:rsidRPr="00002918">
        <w:rPr>
          <w:szCs w:val="21"/>
        </w:rPr>
        <w:t>3</w:t>
      </w:r>
      <w:r w:rsidRPr="00002918">
        <w:rPr>
          <w:szCs w:val="21"/>
        </w:rPr>
        <w:t>）调研报告或基于实际问题分析的政策建议报告；（</w:t>
      </w:r>
      <w:r w:rsidRPr="00002918">
        <w:rPr>
          <w:szCs w:val="21"/>
        </w:rPr>
        <w:t>4</w:t>
      </w:r>
      <w:r w:rsidRPr="00002918">
        <w:rPr>
          <w:szCs w:val="21"/>
        </w:rPr>
        <w:t>）学术论文等。论文选题应紧密结合实践问题，不提倡过于学术化的论文。论文写作要规范，原则上不少于</w:t>
      </w:r>
      <w:r w:rsidRPr="00002918">
        <w:rPr>
          <w:szCs w:val="21"/>
        </w:rPr>
        <w:t xml:space="preserve">2 </w:t>
      </w:r>
      <w:r w:rsidRPr="00002918">
        <w:rPr>
          <w:szCs w:val="21"/>
        </w:rPr>
        <w:t>万字。有关学位论文写作可参看金融教指委</w:t>
      </w:r>
      <w:r w:rsidRPr="00002918">
        <w:rPr>
          <w:szCs w:val="21"/>
        </w:rPr>
        <w:t xml:space="preserve">2012 </w:t>
      </w:r>
      <w:r w:rsidRPr="00002918">
        <w:rPr>
          <w:szCs w:val="21"/>
        </w:rPr>
        <w:t>年</w:t>
      </w:r>
      <w:r w:rsidRPr="00002918">
        <w:rPr>
          <w:szCs w:val="21"/>
        </w:rPr>
        <w:t xml:space="preserve">9 </w:t>
      </w:r>
      <w:r w:rsidRPr="00002918">
        <w:rPr>
          <w:szCs w:val="21"/>
        </w:rPr>
        <w:t>月</w:t>
      </w:r>
      <w:r w:rsidRPr="00002918">
        <w:rPr>
          <w:szCs w:val="21"/>
        </w:rPr>
        <w:t xml:space="preserve">21 </w:t>
      </w:r>
      <w:r w:rsidRPr="00002918">
        <w:rPr>
          <w:szCs w:val="21"/>
        </w:rPr>
        <w:t>日下发的《金融硕士学位论文写作指引》。</w:t>
      </w:r>
    </w:p>
    <w:p w:rsidR="0087294E" w:rsidRPr="00002918" w:rsidRDefault="0087294E" w:rsidP="0087294E">
      <w:pPr>
        <w:spacing w:line="300" w:lineRule="auto"/>
        <w:ind w:firstLine="480"/>
        <w:rPr>
          <w:szCs w:val="21"/>
        </w:rPr>
      </w:pPr>
      <w:r w:rsidRPr="00002918">
        <w:rPr>
          <w:szCs w:val="21"/>
        </w:rPr>
        <w:t>为保证硕士研究生学位论文质量，导师和学院将在学位论文选题、开题报告、论文中期检查、答辩等几个关键环节进行质量控制。论文书写必须符合《中华人民共和国科学技术报告、学位论文和学术论文的编写格式》标准及学校学位论文写作有关规定。</w:t>
      </w:r>
    </w:p>
    <w:p w:rsidR="0087294E" w:rsidRPr="00002918" w:rsidRDefault="0087294E" w:rsidP="0087294E">
      <w:pPr>
        <w:widowControl/>
        <w:spacing w:line="300" w:lineRule="auto"/>
        <w:ind w:firstLine="480"/>
        <w:jc w:val="left"/>
        <w:rPr>
          <w:rFonts w:eastAsiaTheme="minorEastAsia"/>
          <w:kern w:val="0"/>
          <w:szCs w:val="21"/>
        </w:rPr>
      </w:pPr>
      <w:r w:rsidRPr="00002918">
        <w:rPr>
          <w:rFonts w:eastAsiaTheme="minorEastAsia"/>
          <w:kern w:val="0"/>
          <w:szCs w:val="21"/>
        </w:rPr>
        <w:t>3</w:t>
      </w:r>
      <w:r w:rsidRPr="00002918">
        <w:rPr>
          <w:rFonts w:eastAsiaTheme="minorEastAsia"/>
          <w:kern w:val="0"/>
          <w:szCs w:val="21"/>
        </w:rPr>
        <w:t>．学位论文的预答辩和答辩</w:t>
      </w:r>
    </w:p>
    <w:p w:rsidR="0087294E" w:rsidRPr="00002918" w:rsidRDefault="0087294E" w:rsidP="0087294E">
      <w:pPr>
        <w:widowControl/>
        <w:spacing w:line="300" w:lineRule="auto"/>
        <w:ind w:firstLine="480"/>
        <w:jc w:val="left"/>
        <w:rPr>
          <w:rFonts w:eastAsiaTheme="minorEastAsia"/>
          <w:kern w:val="0"/>
          <w:szCs w:val="21"/>
        </w:rPr>
      </w:pPr>
      <w:r w:rsidRPr="00002918">
        <w:rPr>
          <w:rFonts w:eastAsiaTheme="minorEastAsia"/>
          <w:kern w:val="0"/>
          <w:szCs w:val="21"/>
        </w:rPr>
        <w:t>硕士研究生必须学完规定的课程，考核成绩合格，中期考核合格，并完成实践活动，获得规定的学分后，方能申请论文预答辩。硕士研究生学位论文预答辩在每年的</w:t>
      </w:r>
      <w:r w:rsidRPr="00002918">
        <w:rPr>
          <w:rFonts w:eastAsiaTheme="minorEastAsia"/>
          <w:kern w:val="0"/>
          <w:szCs w:val="21"/>
        </w:rPr>
        <w:t>3</w:t>
      </w:r>
      <w:r w:rsidRPr="00002918">
        <w:rPr>
          <w:rFonts w:eastAsiaTheme="minorEastAsia"/>
          <w:kern w:val="0"/>
          <w:szCs w:val="21"/>
        </w:rPr>
        <w:t>月底前完成。预答辩通过者方可申请正式答辩。</w:t>
      </w:r>
    </w:p>
    <w:p w:rsidR="0087294E" w:rsidRPr="00002918" w:rsidRDefault="0087294E" w:rsidP="0087294E">
      <w:pPr>
        <w:widowControl/>
        <w:spacing w:line="300" w:lineRule="auto"/>
        <w:ind w:firstLine="480"/>
        <w:jc w:val="left"/>
        <w:rPr>
          <w:rFonts w:eastAsiaTheme="minorEastAsia"/>
          <w:kern w:val="0"/>
          <w:szCs w:val="21"/>
        </w:rPr>
      </w:pPr>
      <w:r w:rsidRPr="00002918">
        <w:rPr>
          <w:rFonts w:eastAsiaTheme="minorEastAsia"/>
          <w:kern w:val="0"/>
          <w:szCs w:val="21"/>
        </w:rPr>
        <w:t>4</w:t>
      </w:r>
      <w:r w:rsidRPr="00002918">
        <w:rPr>
          <w:rFonts w:eastAsiaTheme="minorEastAsia"/>
          <w:kern w:val="0"/>
          <w:szCs w:val="21"/>
        </w:rPr>
        <w:t>．申请学位</w:t>
      </w:r>
    </w:p>
    <w:p w:rsidR="0087294E" w:rsidRPr="00002918" w:rsidRDefault="0087294E" w:rsidP="0087294E">
      <w:pPr>
        <w:widowControl/>
        <w:spacing w:line="300" w:lineRule="auto"/>
        <w:ind w:firstLine="480"/>
        <w:jc w:val="left"/>
        <w:rPr>
          <w:rFonts w:eastAsiaTheme="minorEastAsia"/>
          <w:szCs w:val="21"/>
        </w:rPr>
      </w:pPr>
      <w:r w:rsidRPr="00002918">
        <w:rPr>
          <w:rFonts w:eastAsiaTheme="minorEastAsia"/>
          <w:kern w:val="0"/>
          <w:szCs w:val="21"/>
        </w:rPr>
        <w:t>按《</w:t>
      </w:r>
      <w:r w:rsidRPr="00002918">
        <w:rPr>
          <w:rFonts w:eastAsiaTheme="minorEastAsia"/>
          <w:szCs w:val="21"/>
        </w:rPr>
        <w:t>南京信息工程大学授予硕士、博士学位授予工作细则</w:t>
      </w:r>
      <w:r w:rsidRPr="00002918">
        <w:rPr>
          <w:rFonts w:eastAsiaTheme="minorEastAsia"/>
          <w:kern w:val="0"/>
          <w:szCs w:val="21"/>
        </w:rPr>
        <w:t>》</w:t>
      </w:r>
      <w:r w:rsidRPr="00002918">
        <w:rPr>
          <w:rFonts w:eastAsiaTheme="minorEastAsia"/>
          <w:szCs w:val="21"/>
        </w:rPr>
        <w:t>的具体实施办法进行。</w:t>
      </w:r>
    </w:p>
    <w:p w:rsidR="0087294E" w:rsidRPr="00002918" w:rsidRDefault="0087294E" w:rsidP="0087294E">
      <w:pPr>
        <w:spacing w:line="300" w:lineRule="auto"/>
        <w:ind w:firstLineChars="196" w:firstLine="472"/>
        <w:rPr>
          <w:b/>
          <w:sz w:val="24"/>
        </w:rPr>
      </w:pPr>
      <w:r w:rsidRPr="00002918">
        <w:rPr>
          <w:b/>
          <w:bCs/>
          <w:sz w:val="24"/>
        </w:rPr>
        <w:t>九、实践环节</w:t>
      </w:r>
    </w:p>
    <w:p w:rsidR="0087294E" w:rsidRPr="00002918" w:rsidRDefault="0087294E" w:rsidP="0087294E">
      <w:pPr>
        <w:widowControl/>
        <w:spacing w:line="300" w:lineRule="auto"/>
        <w:ind w:firstLine="480"/>
        <w:jc w:val="left"/>
        <w:rPr>
          <w:rFonts w:eastAsiaTheme="minorEastAsia"/>
          <w:kern w:val="0"/>
          <w:szCs w:val="21"/>
        </w:rPr>
      </w:pPr>
      <w:r w:rsidRPr="00002918">
        <w:rPr>
          <w:rFonts w:eastAsiaTheme="minorEastAsia"/>
          <w:kern w:val="0"/>
          <w:szCs w:val="21"/>
        </w:rPr>
        <w:t>专业实践活动，属于必修环节，</w:t>
      </w:r>
      <w:r w:rsidRPr="00002918">
        <w:rPr>
          <w:rFonts w:eastAsiaTheme="minorEastAsia"/>
          <w:kern w:val="0"/>
          <w:szCs w:val="21"/>
        </w:rPr>
        <w:t>5</w:t>
      </w:r>
      <w:r w:rsidRPr="00002918">
        <w:rPr>
          <w:rFonts w:eastAsiaTheme="minorEastAsia"/>
          <w:kern w:val="0"/>
          <w:szCs w:val="21"/>
        </w:rPr>
        <w:t>学分。</w:t>
      </w:r>
    </w:p>
    <w:p w:rsidR="0087294E" w:rsidRPr="00002918" w:rsidRDefault="0087294E" w:rsidP="0087294E">
      <w:pPr>
        <w:widowControl/>
        <w:spacing w:line="300" w:lineRule="auto"/>
        <w:ind w:firstLine="480"/>
        <w:jc w:val="left"/>
        <w:rPr>
          <w:rFonts w:eastAsiaTheme="minorEastAsia"/>
          <w:kern w:val="0"/>
          <w:szCs w:val="21"/>
        </w:rPr>
      </w:pPr>
      <w:r w:rsidRPr="00002918">
        <w:rPr>
          <w:rFonts w:eastAsiaTheme="minorEastAsia"/>
          <w:kern w:val="0"/>
          <w:szCs w:val="21"/>
        </w:rPr>
        <w:lastRenderedPageBreak/>
        <w:t>1</w:t>
      </w:r>
      <w:r w:rsidRPr="00002918">
        <w:rPr>
          <w:rFonts w:eastAsiaTheme="minorEastAsia"/>
          <w:kern w:val="0"/>
          <w:szCs w:val="21"/>
        </w:rPr>
        <w:t>．专业实践的组织与安排</w:t>
      </w:r>
    </w:p>
    <w:p w:rsidR="0087294E" w:rsidRPr="00002918" w:rsidRDefault="0087294E" w:rsidP="0087294E">
      <w:pPr>
        <w:widowControl/>
        <w:spacing w:line="300" w:lineRule="auto"/>
        <w:ind w:firstLine="480"/>
        <w:jc w:val="left"/>
        <w:rPr>
          <w:rFonts w:eastAsiaTheme="minorEastAsia"/>
          <w:kern w:val="0"/>
          <w:szCs w:val="21"/>
        </w:rPr>
      </w:pPr>
      <w:r w:rsidRPr="00002918">
        <w:rPr>
          <w:rFonts w:eastAsiaTheme="minorEastAsia"/>
          <w:kern w:val="0"/>
          <w:szCs w:val="21"/>
        </w:rPr>
        <w:t>专业实践是专业学位研究生培养过程中的重要教学和科研训练环节，是提高研究生创新意识和实践创新能力的重要保证。</w:t>
      </w:r>
    </w:p>
    <w:p w:rsidR="0087294E" w:rsidRPr="00002918" w:rsidRDefault="0087294E" w:rsidP="0087294E">
      <w:pPr>
        <w:widowControl/>
        <w:spacing w:line="300" w:lineRule="auto"/>
        <w:ind w:firstLine="480"/>
        <w:jc w:val="left"/>
        <w:rPr>
          <w:rFonts w:eastAsiaTheme="minorEastAsia"/>
          <w:kern w:val="0"/>
          <w:szCs w:val="21"/>
        </w:rPr>
      </w:pPr>
      <w:r w:rsidRPr="00002918">
        <w:rPr>
          <w:rFonts w:eastAsiaTheme="minorEastAsia"/>
          <w:kern w:val="0"/>
          <w:szCs w:val="21"/>
        </w:rPr>
        <w:t>专业实践的组织可采取由校内导师结合自身所承担的现场科研课题，安排学生的专业实践环节；或者依托于学校与企事业单位建立的实践基地、研究生工作站、创新中心或产学研联合培养基地，由校外导师负责安排相应的专业实践环节。</w:t>
      </w:r>
    </w:p>
    <w:p w:rsidR="0087294E" w:rsidRPr="00002918" w:rsidRDefault="0087294E" w:rsidP="0087294E">
      <w:pPr>
        <w:widowControl/>
        <w:spacing w:line="300" w:lineRule="auto"/>
        <w:ind w:firstLine="480"/>
        <w:jc w:val="left"/>
        <w:rPr>
          <w:rFonts w:eastAsiaTheme="minorEastAsia"/>
          <w:kern w:val="0"/>
          <w:szCs w:val="21"/>
        </w:rPr>
      </w:pPr>
      <w:r w:rsidRPr="00002918">
        <w:rPr>
          <w:rFonts w:eastAsiaTheme="minorEastAsia"/>
          <w:kern w:val="0"/>
          <w:szCs w:val="21"/>
        </w:rPr>
        <w:t>全日制专业学位研究生在学期间必须参加不少于</w:t>
      </w:r>
      <w:r w:rsidRPr="00002918">
        <w:rPr>
          <w:rFonts w:eastAsiaTheme="minorEastAsia"/>
          <w:kern w:val="0"/>
          <w:szCs w:val="21"/>
        </w:rPr>
        <w:t>6</w:t>
      </w:r>
      <w:r w:rsidRPr="00002918">
        <w:rPr>
          <w:rFonts w:eastAsiaTheme="minorEastAsia"/>
          <w:kern w:val="0"/>
          <w:szCs w:val="21"/>
        </w:rPr>
        <w:t>次的学术报告活动以及不少于</w:t>
      </w:r>
      <w:r w:rsidRPr="00002918">
        <w:rPr>
          <w:rFonts w:eastAsiaTheme="minorEastAsia"/>
          <w:kern w:val="0"/>
          <w:szCs w:val="21"/>
        </w:rPr>
        <w:t>6</w:t>
      </w:r>
      <w:r w:rsidRPr="00002918">
        <w:rPr>
          <w:rFonts w:eastAsiaTheme="minorEastAsia"/>
          <w:kern w:val="0"/>
          <w:szCs w:val="21"/>
        </w:rPr>
        <w:t>个月的专业实践，一般在完成全部课程学习计划后方可进入专业实践阶段，特殊情况下可申请采取课程学习与专业实践交叉的方式进行。</w:t>
      </w:r>
    </w:p>
    <w:p w:rsidR="0087294E" w:rsidRPr="00002918" w:rsidRDefault="0087294E" w:rsidP="0087294E">
      <w:pPr>
        <w:widowControl/>
        <w:spacing w:line="300" w:lineRule="auto"/>
        <w:ind w:firstLine="480"/>
        <w:jc w:val="left"/>
        <w:rPr>
          <w:rFonts w:eastAsiaTheme="minorEastAsia"/>
          <w:kern w:val="0"/>
          <w:szCs w:val="21"/>
        </w:rPr>
      </w:pPr>
      <w:r w:rsidRPr="00002918">
        <w:rPr>
          <w:rFonts w:eastAsiaTheme="minorEastAsia"/>
          <w:kern w:val="0"/>
          <w:szCs w:val="21"/>
        </w:rPr>
        <w:t>研究生应于第二学期期中与导师一起制订并填写《全日制专业学位研究生专业实践计划表》。各培养单位及时汇总表格，于第二学期结束前</w:t>
      </w:r>
      <w:r w:rsidRPr="00002918">
        <w:rPr>
          <w:rFonts w:eastAsiaTheme="minorEastAsia"/>
          <w:kern w:val="0"/>
          <w:szCs w:val="21"/>
        </w:rPr>
        <w:t>2</w:t>
      </w:r>
      <w:r w:rsidRPr="00002918">
        <w:rPr>
          <w:rFonts w:eastAsiaTheme="minorEastAsia"/>
          <w:kern w:val="0"/>
          <w:szCs w:val="21"/>
        </w:rPr>
        <w:t>周将表格报研究生院。</w:t>
      </w:r>
    </w:p>
    <w:p w:rsidR="0087294E" w:rsidRPr="00002918" w:rsidRDefault="0087294E" w:rsidP="0087294E">
      <w:pPr>
        <w:widowControl/>
        <w:spacing w:line="300" w:lineRule="auto"/>
        <w:ind w:firstLine="480"/>
        <w:jc w:val="left"/>
        <w:rPr>
          <w:rFonts w:eastAsiaTheme="minorEastAsia"/>
          <w:kern w:val="0"/>
          <w:szCs w:val="21"/>
        </w:rPr>
      </w:pPr>
      <w:r w:rsidRPr="00002918">
        <w:rPr>
          <w:rFonts w:eastAsiaTheme="minorEastAsia"/>
          <w:kern w:val="0"/>
          <w:szCs w:val="21"/>
        </w:rPr>
        <w:t>2</w:t>
      </w:r>
      <w:r w:rsidRPr="00002918">
        <w:rPr>
          <w:rFonts w:eastAsiaTheme="minorEastAsia"/>
          <w:kern w:val="0"/>
          <w:szCs w:val="21"/>
        </w:rPr>
        <w:t>．专业实践考核</w:t>
      </w:r>
    </w:p>
    <w:p w:rsidR="0087294E" w:rsidRPr="00002918" w:rsidRDefault="0087294E" w:rsidP="0087294E">
      <w:pPr>
        <w:widowControl/>
        <w:spacing w:line="300" w:lineRule="auto"/>
        <w:ind w:firstLine="480"/>
        <w:jc w:val="left"/>
        <w:rPr>
          <w:rFonts w:eastAsiaTheme="minorEastAsia"/>
          <w:kern w:val="0"/>
          <w:szCs w:val="21"/>
        </w:rPr>
      </w:pPr>
      <w:r w:rsidRPr="00002918">
        <w:rPr>
          <w:rFonts w:eastAsiaTheme="minorEastAsia"/>
          <w:kern w:val="0"/>
          <w:szCs w:val="21"/>
        </w:rPr>
        <w:t>全日制专业学位研究生专业实践活动应在答辩前完成。专业实践活动结束后，研究生应撰写不少于</w:t>
      </w:r>
      <w:r w:rsidRPr="00002918">
        <w:rPr>
          <w:rFonts w:eastAsiaTheme="minorEastAsia"/>
          <w:kern w:val="0"/>
          <w:szCs w:val="21"/>
        </w:rPr>
        <w:t>5000</w:t>
      </w:r>
      <w:r w:rsidRPr="00002918">
        <w:rPr>
          <w:rFonts w:eastAsiaTheme="minorEastAsia"/>
          <w:kern w:val="0"/>
          <w:szCs w:val="21"/>
        </w:rPr>
        <w:t>字的实践总结报告、案例分析报告、社会调查报告、实习鉴定等，经校内外导师签字认可后交学院研究生教学秘书，由学院组织人员对实践环节效果进行考核，学生必须达到合格才可获得相应学分，不合格者不计学分。</w:t>
      </w:r>
    </w:p>
    <w:p w:rsidR="0087294E" w:rsidRPr="00002918" w:rsidRDefault="0087294E" w:rsidP="0087294E">
      <w:pPr>
        <w:widowControl/>
        <w:spacing w:line="300" w:lineRule="auto"/>
        <w:ind w:firstLine="480"/>
        <w:jc w:val="left"/>
        <w:rPr>
          <w:rFonts w:eastAsiaTheme="minorEastAsia"/>
          <w:kern w:val="0"/>
          <w:szCs w:val="21"/>
        </w:rPr>
      </w:pPr>
      <w:r w:rsidRPr="00002918">
        <w:rPr>
          <w:rFonts w:eastAsiaTheme="minorEastAsia"/>
          <w:kern w:val="0"/>
          <w:szCs w:val="21"/>
        </w:rPr>
        <w:t>全日制专业学位研究生不参加专业实践或专业实践考核未通过，不得申请毕业和学位论文答辩。</w:t>
      </w:r>
    </w:p>
    <w:p w:rsidR="0087294E" w:rsidRPr="00002918" w:rsidRDefault="0087294E" w:rsidP="0087294E">
      <w:pPr>
        <w:widowControl/>
        <w:spacing w:line="360" w:lineRule="auto"/>
        <w:ind w:firstLine="480"/>
        <w:jc w:val="left"/>
        <w:rPr>
          <w:rFonts w:eastAsiaTheme="minorEastAsia"/>
          <w:kern w:val="0"/>
          <w:sz w:val="24"/>
          <w:szCs w:val="22"/>
        </w:rPr>
      </w:pPr>
    </w:p>
    <w:p w:rsidR="0087294E" w:rsidRPr="00002918" w:rsidRDefault="0087294E">
      <w:pPr>
        <w:widowControl/>
        <w:jc w:val="left"/>
        <w:rPr>
          <w:rFonts w:eastAsia="黑体"/>
          <w:sz w:val="28"/>
        </w:rPr>
      </w:pPr>
      <w:r w:rsidRPr="00002918">
        <w:rPr>
          <w:rFonts w:eastAsia="黑体"/>
          <w:sz w:val="28"/>
        </w:rPr>
        <w:br w:type="page"/>
      </w:r>
    </w:p>
    <w:p w:rsidR="0087294E" w:rsidRPr="00002918" w:rsidRDefault="0087294E" w:rsidP="0087294E">
      <w:pPr>
        <w:spacing w:after="50" w:line="410" w:lineRule="exact"/>
        <w:jc w:val="left"/>
        <w:rPr>
          <w:rFonts w:eastAsiaTheme="minorEastAsia"/>
          <w:b/>
          <w:sz w:val="24"/>
        </w:rPr>
      </w:pPr>
      <w:r w:rsidRPr="00002918">
        <w:rPr>
          <w:rFonts w:eastAsiaTheme="minorEastAsia"/>
          <w:b/>
          <w:sz w:val="24"/>
        </w:rPr>
        <w:lastRenderedPageBreak/>
        <w:t>附表：</w:t>
      </w:r>
      <w:r w:rsidRPr="00002918">
        <w:rPr>
          <w:rFonts w:eastAsiaTheme="minorEastAsia"/>
          <w:b/>
          <w:sz w:val="24"/>
          <w:u w:val="single"/>
        </w:rPr>
        <w:t>金融</w:t>
      </w:r>
      <w:r w:rsidRPr="00002918">
        <w:rPr>
          <w:rFonts w:eastAsiaTheme="minorEastAsia"/>
          <w:b/>
          <w:sz w:val="24"/>
        </w:rPr>
        <w:t>全日制专业学位硕士研究生课程设置</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637"/>
        <w:gridCol w:w="896"/>
        <w:gridCol w:w="2070"/>
        <w:gridCol w:w="781"/>
        <w:gridCol w:w="647"/>
        <w:gridCol w:w="518"/>
        <w:gridCol w:w="1037"/>
        <w:gridCol w:w="649"/>
        <w:gridCol w:w="900"/>
      </w:tblGrid>
      <w:tr w:rsidR="0087294E" w:rsidRPr="00002918" w:rsidTr="00661CD6">
        <w:tc>
          <w:tcPr>
            <w:tcW w:w="973" w:type="dxa"/>
            <w:gridSpan w:val="2"/>
            <w:tcMar>
              <w:left w:w="57" w:type="dxa"/>
              <w:right w:w="57" w:type="dxa"/>
            </w:tcMar>
            <w:vAlign w:val="center"/>
          </w:tcPr>
          <w:p w:rsidR="0087294E" w:rsidRPr="00002918" w:rsidRDefault="0087294E" w:rsidP="003C5D80">
            <w:pPr>
              <w:adjustRightInd w:val="0"/>
              <w:jc w:val="center"/>
              <w:rPr>
                <w:rFonts w:eastAsiaTheme="minorEastAsia"/>
                <w:b/>
                <w:sz w:val="18"/>
                <w:szCs w:val="18"/>
              </w:rPr>
            </w:pPr>
            <w:r w:rsidRPr="00002918">
              <w:rPr>
                <w:rFonts w:eastAsiaTheme="minorEastAsia"/>
                <w:b/>
                <w:sz w:val="18"/>
                <w:szCs w:val="18"/>
              </w:rPr>
              <w:t>组别</w:t>
            </w:r>
          </w:p>
        </w:tc>
        <w:tc>
          <w:tcPr>
            <w:tcW w:w="896" w:type="dxa"/>
            <w:tcMar>
              <w:left w:w="57" w:type="dxa"/>
              <w:right w:w="57" w:type="dxa"/>
            </w:tcMar>
            <w:vAlign w:val="center"/>
          </w:tcPr>
          <w:p w:rsidR="0087294E" w:rsidRPr="00002918" w:rsidRDefault="0087294E" w:rsidP="003C5D80">
            <w:pPr>
              <w:adjustRightInd w:val="0"/>
              <w:jc w:val="center"/>
              <w:rPr>
                <w:rFonts w:eastAsiaTheme="minorEastAsia"/>
                <w:b/>
                <w:sz w:val="18"/>
                <w:szCs w:val="18"/>
              </w:rPr>
            </w:pPr>
            <w:r w:rsidRPr="00002918">
              <w:rPr>
                <w:rFonts w:eastAsiaTheme="minorEastAsia"/>
                <w:b/>
                <w:sz w:val="18"/>
                <w:szCs w:val="18"/>
              </w:rPr>
              <w:t>课程编号</w:t>
            </w:r>
          </w:p>
        </w:tc>
        <w:tc>
          <w:tcPr>
            <w:tcW w:w="2070" w:type="dxa"/>
            <w:tcMar>
              <w:left w:w="57" w:type="dxa"/>
              <w:right w:w="57" w:type="dxa"/>
            </w:tcMar>
            <w:vAlign w:val="center"/>
          </w:tcPr>
          <w:p w:rsidR="0087294E" w:rsidRPr="00002918" w:rsidRDefault="0087294E" w:rsidP="003C5D80">
            <w:pPr>
              <w:adjustRightInd w:val="0"/>
              <w:ind w:firstLineChars="21" w:firstLine="38"/>
              <w:jc w:val="center"/>
              <w:rPr>
                <w:rFonts w:eastAsiaTheme="minorEastAsia"/>
                <w:b/>
                <w:sz w:val="18"/>
                <w:szCs w:val="18"/>
              </w:rPr>
            </w:pPr>
            <w:r w:rsidRPr="00002918">
              <w:rPr>
                <w:rFonts w:eastAsiaTheme="minorEastAsia"/>
                <w:b/>
                <w:sz w:val="18"/>
                <w:szCs w:val="18"/>
              </w:rPr>
              <w:t>课程名称</w:t>
            </w:r>
          </w:p>
        </w:tc>
        <w:tc>
          <w:tcPr>
            <w:tcW w:w="781" w:type="dxa"/>
            <w:tcMar>
              <w:left w:w="57" w:type="dxa"/>
              <w:right w:w="57" w:type="dxa"/>
            </w:tcMar>
            <w:vAlign w:val="center"/>
          </w:tcPr>
          <w:p w:rsidR="0087294E" w:rsidRPr="00002918" w:rsidRDefault="0087294E" w:rsidP="003C5D80">
            <w:pPr>
              <w:adjustRightInd w:val="0"/>
              <w:jc w:val="center"/>
              <w:rPr>
                <w:rFonts w:eastAsiaTheme="minorEastAsia"/>
                <w:b/>
                <w:sz w:val="18"/>
                <w:szCs w:val="18"/>
              </w:rPr>
            </w:pPr>
            <w:r w:rsidRPr="00002918">
              <w:rPr>
                <w:rFonts w:eastAsiaTheme="minorEastAsia"/>
                <w:b/>
                <w:sz w:val="18"/>
                <w:szCs w:val="18"/>
              </w:rPr>
              <w:t>学时</w:t>
            </w:r>
          </w:p>
        </w:tc>
        <w:tc>
          <w:tcPr>
            <w:tcW w:w="647" w:type="dxa"/>
            <w:tcMar>
              <w:left w:w="57" w:type="dxa"/>
              <w:right w:w="57" w:type="dxa"/>
            </w:tcMar>
            <w:vAlign w:val="center"/>
          </w:tcPr>
          <w:p w:rsidR="0087294E" w:rsidRPr="00002918" w:rsidRDefault="0087294E" w:rsidP="003C5D80">
            <w:pPr>
              <w:adjustRightInd w:val="0"/>
              <w:jc w:val="center"/>
              <w:rPr>
                <w:rFonts w:eastAsiaTheme="minorEastAsia"/>
                <w:b/>
                <w:sz w:val="18"/>
                <w:szCs w:val="18"/>
              </w:rPr>
            </w:pPr>
            <w:r w:rsidRPr="00002918">
              <w:rPr>
                <w:rFonts w:eastAsiaTheme="minorEastAsia"/>
                <w:b/>
                <w:sz w:val="18"/>
                <w:szCs w:val="18"/>
              </w:rPr>
              <w:t>学分</w:t>
            </w:r>
          </w:p>
        </w:tc>
        <w:tc>
          <w:tcPr>
            <w:tcW w:w="518" w:type="dxa"/>
            <w:tcMar>
              <w:left w:w="57" w:type="dxa"/>
              <w:right w:w="57" w:type="dxa"/>
            </w:tcMar>
            <w:vAlign w:val="center"/>
          </w:tcPr>
          <w:p w:rsidR="0087294E" w:rsidRPr="00002918" w:rsidRDefault="0087294E" w:rsidP="003C5D80">
            <w:pPr>
              <w:adjustRightInd w:val="0"/>
              <w:jc w:val="center"/>
              <w:rPr>
                <w:rFonts w:eastAsiaTheme="minorEastAsia"/>
                <w:b/>
                <w:sz w:val="18"/>
                <w:szCs w:val="18"/>
              </w:rPr>
            </w:pPr>
            <w:r w:rsidRPr="00002918">
              <w:rPr>
                <w:rFonts w:eastAsiaTheme="minorEastAsia"/>
                <w:b/>
                <w:sz w:val="18"/>
                <w:szCs w:val="18"/>
              </w:rPr>
              <w:t>开课学期</w:t>
            </w:r>
          </w:p>
        </w:tc>
        <w:tc>
          <w:tcPr>
            <w:tcW w:w="1037" w:type="dxa"/>
            <w:tcMar>
              <w:left w:w="57" w:type="dxa"/>
              <w:right w:w="57" w:type="dxa"/>
            </w:tcMar>
            <w:vAlign w:val="center"/>
          </w:tcPr>
          <w:p w:rsidR="0087294E" w:rsidRPr="00002918" w:rsidRDefault="0087294E" w:rsidP="003C5D80">
            <w:pPr>
              <w:adjustRightInd w:val="0"/>
              <w:jc w:val="center"/>
              <w:rPr>
                <w:rFonts w:eastAsiaTheme="minorEastAsia"/>
                <w:b/>
                <w:sz w:val="18"/>
                <w:szCs w:val="18"/>
              </w:rPr>
            </w:pPr>
            <w:r w:rsidRPr="00002918">
              <w:rPr>
                <w:rFonts w:eastAsiaTheme="minorEastAsia"/>
                <w:b/>
                <w:sz w:val="18"/>
                <w:szCs w:val="18"/>
              </w:rPr>
              <w:t>授课方式</w:t>
            </w:r>
          </w:p>
        </w:tc>
        <w:tc>
          <w:tcPr>
            <w:tcW w:w="649" w:type="dxa"/>
            <w:tcMar>
              <w:left w:w="57" w:type="dxa"/>
              <w:right w:w="57" w:type="dxa"/>
            </w:tcMar>
            <w:vAlign w:val="center"/>
          </w:tcPr>
          <w:p w:rsidR="0087294E" w:rsidRPr="00002918" w:rsidRDefault="0087294E" w:rsidP="003C5D80">
            <w:pPr>
              <w:adjustRightInd w:val="0"/>
              <w:jc w:val="center"/>
              <w:rPr>
                <w:rFonts w:eastAsiaTheme="minorEastAsia"/>
                <w:b/>
                <w:sz w:val="18"/>
                <w:szCs w:val="18"/>
              </w:rPr>
            </w:pPr>
            <w:r w:rsidRPr="00002918">
              <w:rPr>
                <w:rFonts w:eastAsiaTheme="minorEastAsia"/>
                <w:b/>
                <w:sz w:val="18"/>
                <w:szCs w:val="18"/>
              </w:rPr>
              <w:t>考试方式</w:t>
            </w:r>
          </w:p>
        </w:tc>
        <w:tc>
          <w:tcPr>
            <w:tcW w:w="900" w:type="dxa"/>
            <w:vAlign w:val="center"/>
          </w:tcPr>
          <w:p w:rsidR="0087294E" w:rsidRPr="00002918" w:rsidRDefault="0087294E" w:rsidP="00661CD6">
            <w:pPr>
              <w:adjustRightInd w:val="0"/>
              <w:jc w:val="center"/>
              <w:rPr>
                <w:rFonts w:eastAsiaTheme="minorEastAsia"/>
                <w:b/>
                <w:sz w:val="18"/>
                <w:szCs w:val="18"/>
              </w:rPr>
            </w:pPr>
            <w:r w:rsidRPr="00002918">
              <w:rPr>
                <w:rFonts w:eastAsiaTheme="minorEastAsia"/>
                <w:b/>
                <w:sz w:val="18"/>
                <w:szCs w:val="18"/>
              </w:rPr>
              <w:t>备注</w:t>
            </w:r>
          </w:p>
        </w:tc>
      </w:tr>
      <w:tr w:rsidR="0087294E" w:rsidRPr="00002918" w:rsidTr="00661CD6">
        <w:trPr>
          <w:trHeight w:val="397"/>
        </w:trPr>
        <w:tc>
          <w:tcPr>
            <w:tcW w:w="973" w:type="dxa"/>
            <w:gridSpan w:val="2"/>
            <w:vMerge w:val="restart"/>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A</w:t>
            </w:r>
          </w:p>
        </w:tc>
        <w:tc>
          <w:tcPr>
            <w:tcW w:w="896" w:type="dxa"/>
            <w:tcMar>
              <w:left w:w="57" w:type="dxa"/>
              <w:right w:w="57" w:type="dxa"/>
            </w:tcMar>
            <w:vAlign w:val="center"/>
          </w:tcPr>
          <w:p w:rsidR="0087294E" w:rsidRPr="00002918" w:rsidRDefault="0087294E" w:rsidP="003C5D80">
            <w:pPr>
              <w:widowControl/>
              <w:spacing w:before="93"/>
              <w:ind w:firstLineChars="11" w:firstLine="20"/>
              <w:jc w:val="center"/>
              <w:rPr>
                <w:kern w:val="0"/>
                <w:sz w:val="18"/>
                <w:szCs w:val="18"/>
              </w:rPr>
            </w:pPr>
            <w:r w:rsidRPr="00002918">
              <w:rPr>
                <w:kern w:val="0"/>
                <w:sz w:val="18"/>
                <w:szCs w:val="18"/>
              </w:rPr>
              <w:t>s008001</w:t>
            </w:r>
          </w:p>
        </w:tc>
        <w:tc>
          <w:tcPr>
            <w:tcW w:w="2070"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sz w:val="18"/>
                <w:szCs w:val="18"/>
              </w:rPr>
              <w:t>中国特色社会主义理论与实践研究</w:t>
            </w:r>
          </w:p>
        </w:tc>
        <w:tc>
          <w:tcPr>
            <w:tcW w:w="781"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36</w:t>
            </w:r>
          </w:p>
        </w:tc>
        <w:tc>
          <w:tcPr>
            <w:tcW w:w="647"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2</w:t>
            </w:r>
          </w:p>
        </w:tc>
        <w:tc>
          <w:tcPr>
            <w:tcW w:w="518"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1</w:t>
            </w:r>
          </w:p>
        </w:tc>
        <w:tc>
          <w:tcPr>
            <w:tcW w:w="1037"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考试</w:t>
            </w:r>
          </w:p>
        </w:tc>
        <w:tc>
          <w:tcPr>
            <w:tcW w:w="900" w:type="dxa"/>
            <w:vMerge w:val="restart"/>
            <w:vAlign w:val="center"/>
          </w:tcPr>
          <w:p w:rsidR="0087294E" w:rsidRPr="00002918" w:rsidRDefault="0087294E" w:rsidP="00661CD6">
            <w:pPr>
              <w:widowControl/>
              <w:jc w:val="center"/>
              <w:rPr>
                <w:rFonts w:eastAsiaTheme="minorEastAsia"/>
                <w:kern w:val="0"/>
                <w:sz w:val="18"/>
                <w:szCs w:val="18"/>
                <w:highlight w:val="yellow"/>
              </w:rPr>
            </w:pPr>
            <w:r w:rsidRPr="00002918">
              <w:rPr>
                <w:rFonts w:eastAsiaTheme="minorEastAsia"/>
                <w:kern w:val="0"/>
                <w:sz w:val="18"/>
                <w:szCs w:val="18"/>
              </w:rPr>
              <w:t>6</w:t>
            </w:r>
            <w:r w:rsidRPr="00002918">
              <w:rPr>
                <w:rFonts w:eastAsiaTheme="minorEastAsia"/>
                <w:kern w:val="0"/>
                <w:sz w:val="18"/>
                <w:szCs w:val="18"/>
              </w:rPr>
              <w:t>学分</w:t>
            </w:r>
          </w:p>
        </w:tc>
      </w:tr>
      <w:tr w:rsidR="0087294E" w:rsidRPr="00002918" w:rsidTr="003C5D80">
        <w:trPr>
          <w:trHeight w:val="397"/>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63237D">
            <w:pPr>
              <w:widowControl/>
              <w:spacing w:before="93"/>
              <w:ind w:firstLineChars="11" w:firstLine="20"/>
              <w:jc w:val="center"/>
              <w:rPr>
                <w:kern w:val="0"/>
                <w:sz w:val="18"/>
                <w:szCs w:val="18"/>
              </w:rPr>
            </w:pPr>
            <w:r w:rsidRPr="00002918">
              <w:rPr>
                <w:kern w:val="0"/>
                <w:sz w:val="18"/>
                <w:szCs w:val="18"/>
              </w:rPr>
              <w:t>s008003</w:t>
            </w:r>
          </w:p>
        </w:tc>
        <w:tc>
          <w:tcPr>
            <w:tcW w:w="2070"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马克思主义与社会科学方法论</w:t>
            </w:r>
          </w:p>
        </w:tc>
        <w:tc>
          <w:tcPr>
            <w:tcW w:w="781"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18</w:t>
            </w:r>
          </w:p>
        </w:tc>
        <w:tc>
          <w:tcPr>
            <w:tcW w:w="647"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1</w:t>
            </w:r>
          </w:p>
        </w:tc>
        <w:tc>
          <w:tcPr>
            <w:tcW w:w="518"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2</w:t>
            </w:r>
          </w:p>
        </w:tc>
        <w:tc>
          <w:tcPr>
            <w:tcW w:w="1037"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考试</w:t>
            </w:r>
          </w:p>
        </w:tc>
        <w:tc>
          <w:tcPr>
            <w:tcW w:w="900" w:type="dxa"/>
            <w:vMerge/>
          </w:tcPr>
          <w:p w:rsidR="0087294E" w:rsidRPr="00002918" w:rsidRDefault="0087294E" w:rsidP="003C5D80">
            <w:pPr>
              <w:widowControl/>
              <w:jc w:val="center"/>
              <w:rPr>
                <w:rFonts w:eastAsiaTheme="minorEastAsia"/>
                <w:kern w:val="0"/>
                <w:sz w:val="18"/>
                <w:szCs w:val="18"/>
              </w:rPr>
            </w:pPr>
          </w:p>
        </w:tc>
      </w:tr>
      <w:tr w:rsidR="0087294E" w:rsidRPr="00002918" w:rsidTr="00933715">
        <w:trPr>
          <w:trHeight w:val="454"/>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63237D">
            <w:pPr>
              <w:widowControl/>
              <w:spacing w:before="93"/>
              <w:ind w:firstLineChars="11" w:firstLine="20"/>
              <w:jc w:val="center"/>
              <w:rPr>
                <w:kern w:val="0"/>
                <w:sz w:val="18"/>
                <w:szCs w:val="18"/>
              </w:rPr>
            </w:pPr>
            <w:r w:rsidRPr="00002918">
              <w:rPr>
                <w:kern w:val="0"/>
                <w:sz w:val="18"/>
                <w:szCs w:val="18"/>
              </w:rPr>
              <w:t>s999031</w:t>
            </w:r>
          </w:p>
        </w:tc>
        <w:tc>
          <w:tcPr>
            <w:tcW w:w="2070" w:type="dxa"/>
            <w:tcMar>
              <w:left w:w="57" w:type="dxa"/>
              <w:right w:w="57" w:type="dxa"/>
            </w:tcMar>
            <w:vAlign w:val="center"/>
          </w:tcPr>
          <w:p w:rsidR="0087294E" w:rsidRPr="00002918" w:rsidRDefault="0087294E" w:rsidP="0063237D">
            <w:pPr>
              <w:widowControl/>
              <w:jc w:val="center"/>
              <w:rPr>
                <w:rFonts w:eastAsiaTheme="minorEastAsia"/>
                <w:kern w:val="0"/>
                <w:sz w:val="18"/>
                <w:szCs w:val="18"/>
              </w:rPr>
            </w:pPr>
            <w:r w:rsidRPr="00002918">
              <w:rPr>
                <w:rFonts w:eastAsiaTheme="minorEastAsia"/>
                <w:kern w:val="0"/>
                <w:sz w:val="18"/>
                <w:szCs w:val="18"/>
              </w:rPr>
              <w:t>PETS-5</w:t>
            </w:r>
          </w:p>
        </w:tc>
        <w:tc>
          <w:tcPr>
            <w:tcW w:w="781"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32</w:t>
            </w:r>
          </w:p>
        </w:tc>
        <w:tc>
          <w:tcPr>
            <w:tcW w:w="647"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2</w:t>
            </w:r>
          </w:p>
        </w:tc>
        <w:tc>
          <w:tcPr>
            <w:tcW w:w="518"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1</w:t>
            </w:r>
          </w:p>
        </w:tc>
        <w:tc>
          <w:tcPr>
            <w:tcW w:w="1037"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考试</w:t>
            </w:r>
          </w:p>
        </w:tc>
        <w:tc>
          <w:tcPr>
            <w:tcW w:w="900" w:type="dxa"/>
            <w:vMerge/>
          </w:tcPr>
          <w:p w:rsidR="0087294E" w:rsidRPr="00002918" w:rsidRDefault="0087294E" w:rsidP="003C5D80">
            <w:pPr>
              <w:widowControl/>
              <w:jc w:val="center"/>
              <w:rPr>
                <w:rFonts w:eastAsiaTheme="minorEastAsia"/>
                <w:kern w:val="0"/>
                <w:sz w:val="18"/>
                <w:szCs w:val="18"/>
              </w:rPr>
            </w:pPr>
          </w:p>
        </w:tc>
      </w:tr>
      <w:tr w:rsidR="0087294E" w:rsidRPr="00002918" w:rsidTr="00933715">
        <w:trPr>
          <w:trHeight w:val="454"/>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63237D" w:rsidP="0063237D">
            <w:pPr>
              <w:widowControl/>
              <w:spacing w:before="93"/>
              <w:ind w:firstLineChars="11" w:firstLine="20"/>
              <w:jc w:val="center"/>
              <w:rPr>
                <w:kern w:val="0"/>
                <w:sz w:val="18"/>
                <w:szCs w:val="18"/>
              </w:rPr>
            </w:pPr>
            <w:r w:rsidRPr="00002918">
              <w:rPr>
                <w:kern w:val="0"/>
                <w:sz w:val="18"/>
                <w:szCs w:val="18"/>
              </w:rPr>
              <w:t>s016012</w:t>
            </w:r>
          </w:p>
        </w:tc>
        <w:tc>
          <w:tcPr>
            <w:tcW w:w="2070" w:type="dxa"/>
            <w:tcMar>
              <w:left w:w="57" w:type="dxa"/>
              <w:right w:w="57" w:type="dxa"/>
            </w:tcMar>
            <w:vAlign w:val="center"/>
          </w:tcPr>
          <w:p w:rsidR="0087294E" w:rsidRPr="00002918" w:rsidRDefault="0087294E" w:rsidP="0063237D">
            <w:pPr>
              <w:widowControl/>
              <w:jc w:val="center"/>
              <w:rPr>
                <w:rFonts w:eastAsiaTheme="minorEastAsia"/>
                <w:kern w:val="0"/>
                <w:sz w:val="18"/>
                <w:szCs w:val="18"/>
              </w:rPr>
            </w:pPr>
            <w:r w:rsidRPr="00002918">
              <w:rPr>
                <w:rFonts w:eastAsiaTheme="minorEastAsia"/>
                <w:kern w:val="0"/>
                <w:sz w:val="18"/>
                <w:szCs w:val="18"/>
              </w:rPr>
              <w:t>科技写作</w:t>
            </w:r>
          </w:p>
        </w:tc>
        <w:tc>
          <w:tcPr>
            <w:tcW w:w="781"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16</w:t>
            </w:r>
          </w:p>
        </w:tc>
        <w:tc>
          <w:tcPr>
            <w:tcW w:w="647"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1</w:t>
            </w:r>
          </w:p>
        </w:tc>
        <w:tc>
          <w:tcPr>
            <w:tcW w:w="518"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1</w:t>
            </w:r>
          </w:p>
        </w:tc>
        <w:tc>
          <w:tcPr>
            <w:tcW w:w="1037"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考试</w:t>
            </w:r>
          </w:p>
        </w:tc>
        <w:tc>
          <w:tcPr>
            <w:tcW w:w="900" w:type="dxa"/>
            <w:vMerge/>
          </w:tcPr>
          <w:p w:rsidR="0087294E" w:rsidRPr="00002918" w:rsidRDefault="0087294E" w:rsidP="003C5D80">
            <w:pPr>
              <w:widowControl/>
              <w:jc w:val="center"/>
              <w:rPr>
                <w:rFonts w:eastAsiaTheme="minorEastAsia"/>
                <w:kern w:val="0"/>
                <w:sz w:val="18"/>
                <w:szCs w:val="18"/>
              </w:rPr>
            </w:pPr>
          </w:p>
        </w:tc>
      </w:tr>
      <w:tr w:rsidR="0087294E" w:rsidRPr="00002918" w:rsidTr="00933715">
        <w:trPr>
          <w:trHeight w:val="454"/>
        </w:trPr>
        <w:tc>
          <w:tcPr>
            <w:tcW w:w="336" w:type="dxa"/>
            <w:vMerge w:val="restart"/>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p>
          <w:p w:rsidR="0087294E" w:rsidRPr="00002918" w:rsidRDefault="0087294E" w:rsidP="003C5D80">
            <w:pPr>
              <w:adjustRightInd w:val="0"/>
              <w:jc w:val="center"/>
              <w:rPr>
                <w:rFonts w:eastAsiaTheme="minorEastAsia"/>
                <w:sz w:val="18"/>
                <w:szCs w:val="18"/>
              </w:rPr>
            </w:pPr>
          </w:p>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B</w:t>
            </w:r>
          </w:p>
          <w:p w:rsidR="0087294E" w:rsidRPr="00002918" w:rsidRDefault="0087294E" w:rsidP="003C5D80">
            <w:pPr>
              <w:adjustRightInd w:val="0"/>
              <w:jc w:val="center"/>
              <w:rPr>
                <w:rFonts w:eastAsiaTheme="minorEastAsia"/>
                <w:sz w:val="18"/>
                <w:szCs w:val="18"/>
              </w:rPr>
            </w:pPr>
          </w:p>
          <w:p w:rsidR="0087294E" w:rsidRPr="00002918" w:rsidRDefault="0087294E" w:rsidP="003C5D80">
            <w:pPr>
              <w:adjustRightInd w:val="0"/>
              <w:jc w:val="center"/>
              <w:rPr>
                <w:rFonts w:eastAsiaTheme="minorEastAsia"/>
                <w:sz w:val="18"/>
                <w:szCs w:val="18"/>
              </w:rPr>
            </w:pPr>
          </w:p>
        </w:tc>
        <w:tc>
          <w:tcPr>
            <w:tcW w:w="637" w:type="dxa"/>
            <w:vMerge w:val="restart"/>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基础理论课程</w:t>
            </w:r>
          </w:p>
        </w:tc>
        <w:tc>
          <w:tcPr>
            <w:tcW w:w="896" w:type="dxa"/>
            <w:shd w:val="clear" w:color="auto" w:fill="auto"/>
            <w:tcMar>
              <w:left w:w="57" w:type="dxa"/>
              <w:right w:w="57" w:type="dxa"/>
            </w:tcMar>
            <w:vAlign w:val="center"/>
          </w:tcPr>
          <w:p w:rsidR="0087294E" w:rsidRPr="00002918" w:rsidRDefault="0087294E" w:rsidP="0063237D">
            <w:pPr>
              <w:widowControl/>
              <w:spacing w:before="93"/>
              <w:ind w:firstLineChars="11" w:firstLine="20"/>
              <w:jc w:val="center"/>
              <w:rPr>
                <w:kern w:val="0"/>
                <w:sz w:val="18"/>
                <w:szCs w:val="18"/>
              </w:rPr>
            </w:pPr>
            <w:r w:rsidRPr="00002918">
              <w:rPr>
                <w:kern w:val="0"/>
                <w:sz w:val="18"/>
                <w:szCs w:val="18"/>
              </w:rPr>
              <w:t>z016001</w:t>
            </w:r>
          </w:p>
        </w:tc>
        <w:tc>
          <w:tcPr>
            <w:tcW w:w="2070" w:type="dxa"/>
            <w:tcMar>
              <w:left w:w="57" w:type="dxa"/>
              <w:right w:w="57" w:type="dxa"/>
            </w:tcMar>
            <w:vAlign w:val="center"/>
          </w:tcPr>
          <w:p w:rsidR="0087294E" w:rsidRPr="00002918" w:rsidRDefault="0087294E" w:rsidP="0063237D">
            <w:pPr>
              <w:widowControl/>
              <w:jc w:val="center"/>
              <w:rPr>
                <w:rFonts w:eastAsiaTheme="minorEastAsia"/>
                <w:kern w:val="0"/>
                <w:sz w:val="18"/>
                <w:szCs w:val="18"/>
              </w:rPr>
            </w:pPr>
            <w:r w:rsidRPr="00002918">
              <w:rPr>
                <w:rFonts w:eastAsiaTheme="minorEastAsia"/>
                <w:kern w:val="0"/>
                <w:sz w:val="18"/>
                <w:szCs w:val="18"/>
              </w:rPr>
              <w:t>金融理论与政策</w:t>
            </w:r>
          </w:p>
        </w:tc>
        <w:tc>
          <w:tcPr>
            <w:tcW w:w="781"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48</w:t>
            </w:r>
          </w:p>
        </w:tc>
        <w:tc>
          <w:tcPr>
            <w:tcW w:w="647"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1</w:t>
            </w:r>
          </w:p>
        </w:tc>
        <w:tc>
          <w:tcPr>
            <w:tcW w:w="1037"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考试</w:t>
            </w:r>
          </w:p>
        </w:tc>
        <w:tc>
          <w:tcPr>
            <w:tcW w:w="900" w:type="dxa"/>
            <w:vMerge w:val="restart"/>
            <w:vAlign w:val="center"/>
          </w:tcPr>
          <w:p w:rsidR="0087294E" w:rsidRPr="00002918" w:rsidRDefault="0087294E" w:rsidP="003C5D80">
            <w:pPr>
              <w:adjustRightInd w:val="0"/>
              <w:jc w:val="center"/>
              <w:rPr>
                <w:rFonts w:eastAsiaTheme="minorEastAsia"/>
                <w:sz w:val="18"/>
                <w:szCs w:val="18"/>
              </w:rPr>
            </w:pPr>
            <w:r w:rsidRPr="00002918">
              <w:rPr>
                <w:rFonts w:eastAsiaTheme="minorEastAsia"/>
                <w:kern w:val="0"/>
                <w:sz w:val="18"/>
                <w:szCs w:val="18"/>
              </w:rPr>
              <w:t>17</w:t>
            </w:r>
            <w:r w:rsidRPr="00002918">
              <w:rPr>
                <w:rFonts w:eastAsiaTheme="minorEastAsia"/>
                <w:kern w:val="0"/>
                <w:sz w:val="18"/>
                <w:szCs w:val="18"/>
              </w:rPr>
              <w:t>学分</w:t>
            </w:r>
          </w:p>
        </w:tc>
      </w:tr>
      <w:tr w:rsidR="0087294E" w:rsidRPr="00002918" w:rsidTr="00933715">
        <w:trPr>
          <w:trHeight w:val="454"/>
        </w:trPr>
        <w:tc>
          <w:tcPr>
            <w:tcW w:w="336" w:type="dxa"/>
            <w:vMerge/>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637" w:type="dxa"/>
            <w:vMerge/>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shd w:val="clear" w:color="auto" w:fill="auto"/>
            <w:tcMar>
              <w:left w:w="57" w:type="dxa"/>
              <w:right w:w="57" w:type="dxa"/>
            </w:tcMar>
            <w:vAlign w:val="center"/>
          </w:tcPr>
          <w:p w:rsidR="0087294E" w:rsidRPr="00002918" w:rsidRDefault="0087294E" w:rsidP="0063237D">
            <w:pPr>
              <w:widowControl/>
              <w:spacing w:before="93"/>
              <w:ind w:firstLineChars="11" w:firstLine="20"/>
              <w:jc w:val="center"/>
              <w:rPr>
                <w:kern w:val="0"/>
                <w:sz w:val="18"/>
                <w:szCs w:val="18"/>
              </w:rPr>
            </w:pPr>
            <w:r w:rsidRPr="00002918">
              <w:rPr>
                <w:kern w:val="0"/>
                <w:sz w:val="18"/>
                <w:szCs w:val="18"/>
              </w:rPr>
              <w:t>z016002</w:t>
            </w:r>
          </w:p>
        </w:tc>
        <w:tc>
          <w:tcPr>
            <w:tcW w:w="2070" w:type="dxa"/>
            <w:tcMar>
              <w:left w:w="57" w:type="dxa"/>
              <w:right w:w="57" w:type="dxa"/>
            </w:tcMar>
            <w:vAlign w:val="center"/>
          </w:tcPr>
          <w:p w:rsidR="0087294E" w:rsidRPr="00002918" w:rsidRDefault="0087294E" w:rsidP="0063237D">
            <w:pPr>
              <w:widowControl/>
              <w:jc w:val="center"/>
              <w:rPr>
                <w:rFonts w:eastAsiaTheme="minorEastAsia"/>
                <w:kern w:val="0"/>
                <w:sz w:val="18"/>
                <w:szCs w:val="18"/>
              </w:rPr>
            </w:pPr>
            <w:r w:rsidRPr="00002918">
              <w:rPr>
                <w:rFonts w:eastAsiaTheme="minorEastAsia"/>
                <w:kern w:val="0"/>
                <w:sz w:val="18"/>
                <w:szCs w:val="18"/>
              </w:rPr>
              <w:t>金融机构与市场</w:t>
            </w:r>
          </w:p>
        </w:tc>
        <w:tc>
          <w:tcPr>
            <w:tcW w:w="781" w:type="dxa"/>
            <w:tcMar>
              <w:left w:w="57" w:type="dxa"/>
              <w:right w:w="57" w:type="dxa"/>
            </w:tcMar>
            <w:vAlign w:val="center"/>
          </w:tcPr>
          <w:p w:rsidR="0087294E" w:rsidRPr="00002918" w:rsidRDefault="0087294E" w:rsidP="003C5D80">
            <w:pPr>
              <w:jc w:val="center"/>
              <w:rPr>
                <w:sz w:val="18"/>
                <w:szCs w:val="18"/>
              </w:rPr>
            </w:pPr>
            <w:r w:rsidRPr="00002918">
              <w:rPr>
                <w:sz w:val="18"/>
                <w:szCs w:val="18"/>
              </w:rPr>
              <w:t>48</w:t>
            </w:r>
          </w:p>
        </w:tc>
        <w:tc>
          <w:tcPr>
            <w:tcW w:w="647"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考试</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933715">
        <w:trPr>
          <w:trHeight w:val="454"/>
        </w:trPr>
        <w:tc>
          <w:tcPr>
            <w:tcW w:w="336" w:type="dxa"/>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637" w:type="dxa"/>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shd w:val="clear" w:color="auto" w:fill="auto"/>
            <w:tcMar>
              <w:left w:w="57" w:type="dxa"/>
              <w:right w:w="57" w:type="dxa"/>
            </w:tcMar>
            <w:vAlign w:val="center"/>
          </w:tcPr>
          <w:p w:rsidR="0087294E" w:rsidRPr="00002918" w:rsidRDefault="0087294E" w:rsidP="0063237D">
            <w:pPr>
              <w:widowControl/>
              <w:spacing w:before="93"/>
              <w:ind w:firstLineChars="11" w:firstLine="20"/>
              <w:jc w:val="center"/>
              <w:rPr>
                <w:kern w:val="0"/>
                <w:sz w:val="18"/>
                <w:szCs w:val="18"/>
              </w:rPr>
            </w:pPr>
            <w:r w:rsidRPr="00002918">
              <w:rPr>
                <w:kern w:val="0"/>
                <w:sz w:val="18"/>
                <w:szCs w:val="18"/>
              </w:rPr>
              <w:t>z016003</w:t>
            </w:r>
          </w:p>
        </w:tc>
        <w:tc>
          <w:tcPr>
            <w:tcW w:w="2070" w:type="dxa"/>
            <w:tcMar>
              <w:left w:w="57" w:type="dxa"/>
              <w:right w:w="57" w:type="dxa"/>
            </w:tcMar>
            <w:vAlign w:val="center"/>
          </w:tcPr>
          <w:p w:rsidR="0087294E" w:rsidRPr="00002918" w:rsidRDefault="0087294E" w:rsidP="0063237D">
            <w:pPr>
              <w:widowControl/>
              <w:jc w:val="center"/>
              <w:rPr>
                <w:rFonts w:eastAsiaTheme="minorEastAsia"/>
                <w:kern w:val="0"/>
                <w:sz w:val="18"/>
                <w:szCs w:val="18"/>
              </w:rPr>
            </w:pPr>
            <w:r w:rsidRPr="00002918">
              <w:rPr>
                <w:rFonts w:eastAsiaTheme="minorEastAsia"/>
                <w:kern w:val="0"/>
                <w:sz w:val="18"/>
                <w:szCs w:val="18"/>
              </w:rPr>
              <w:t>公司金融学</w:t>
            </w:r>
          </w:p>
        </w:tc>
        <w:tc>
          <w:tcPr>
            <w:tcW w:w="781"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48</w:t>
            </w:r>
          </w:p>
        </w:tc>
        <w:tc>
          <w:tcPr>
            <w:tcW w:w="647"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考试</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3C5D80">
        <w:trPr>
          <w:trHeight w:val="397"/>
        </w:trPr>
        <w:tc>
          <w:tcPr>
            <w:tcW w:w="336" w:type="dxa"/>
            <w:vMerge/>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637" w:type="dxa"/>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专业技术课程</w:t>
            </w:r>
          </w:p>
        </w:tc>
        <w:tc>
          <w:tcPr>
            <w:tcW w:w="896" w:type="dxa"/>
            <w:shd w:val="clear" w:color="auto" w:fill="auto"/>
            <w:tcMar>
              <w:left w:w="57" w:type="dxa"/>
              <w:right w:w="57" w:type="dxa"/>
            </w:tcMar>
            <w:vAlign w:val="center"/>
          </w:tcPr>
          <w:p w:rsidR="0087294E" w:rsidRPr="00002918" w:rsidRDefault="0087294E" w:rsidP="0063237D">
            <w:pPr>
              <w:widowControl/>
              <w:spacing w:before="93"/>
              <w:ind w:firstLineChars="11" w:firstLine="20"/>
              <w:jc w:val="center"/>
              <w:rPr>
                <w:kern w:val="0"/>
                <w:sz w:val="18"/>
                <w:szCs w:val="18"/>
              </w:rPr>
            </w:pPr>
            <w:r w:rsidRPr="00002918">
              <w:rPr>
                <w:kern w:val="0"/>
                <w:sz w:val="18"/>
                <w:szCs w:val="18"/>
              </w:rPr>
              <w:t>z016004</w:t>
            </w:r>
          </w:p>
        </w:tc>
        <w:tc>
          <w:tcPr>
            <w:tcW w:w="2070"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投资学</w:t>
            </w:r>
          </w:p>
        </w:tc>
        <w:tc>
          <w:tcPr>
            <w:tcW w:w="781"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48</w:t>
            </w:r>
          </w:p>
        </w:tc>
        <w:tc>
          <w:tcPr>
            <w:tcW w:w="647"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3</w:t>
            </w:r>
          </w:p>
        </w:tc>
        <w:tc>
          <w:tcPr>
            <w:tcW w:w="518"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1</w:t>
            </w:r>
          </w:p>
        </w:tc>
        <w:tc>
          <w:tcPr>
            <w:tcW w:w="1037"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考试</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933715">
        <w:trPr>
          <w:trHeight w:val="454"/>
        </w:trPr>
        <w:tc>
          <w:tcPr>
            <w:tcW w:w="336" w:type="dxa"/>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637" w:type="dxa"/>
            <w:vMerge w:val="restart"/>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实践教学系列课程</w:t>
            </w:r>
          </w:p>
        </w:tc>
        <w:tc>
          <w:tcPr>
            <w:tcW w:w="896" w:type="dxa"/>
            <w:shd w:val="clear" w:color="auto" w:fill="auto"/>
            <w:tcMar>
              <w:left w:w="57" w:type="dxa"/>
              <w:right w:w="57" w:type="dxa"/>
            </w:tcMar>
            <w:vAlign w:val="center"/>
          </w:tcPr>
          <w:p w:rsidR="0087294E" w:rsidRPr="00002918" w:rsidRDefault="0087294E" w:rsidP="003C5D80">
            <w:pPr>
              <w:spacing w:before="93"/>
              <w:jc w:val="center"/>
              <w:rPr>
                <w:color w:val="000000"/>
                <w:sz w:val="18"/>
                <w:szCs w:val="18"/>
              </w:rPr>
            </w:pPr>
            <w:r w:rsidRPr="00002918">
              <w:rPr>
                <w:color w:val="000000"/>
                <w:sz w:val="18"/>
                <w:szCs w:val="18"/>
              </w:rPr>
              <w:t>z016005</w:t>
            </w:r>
          </w:p>
        </w:tc>
        <w:tc>
          <w:tcPr>
            <w:tcW w:w="2070" w:type="dxa"/>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金融案例研究</w:t>
            </w:r>
          </w:p>
        </w:tc>
        <w:tc>
          <w:tcPr>
            <w:tcW w:w="781" w:type="dxa"/>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32</w:t>
            </w:r>
          </w:p>
        </w:tc>
        <w:tc>
          <w:tcPr>
            <w:tcW w:w="647" w:type="dxa"/>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2</w:t>
            </w:r>
          </w:p>
        </w:tc>
        <w:tc>
          <w:tcPr>
            <w:tcW w:w="518" w:type="dxa"/>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2</w:t>
            </w:r>
          </w:p>
        </w:tc>
        <w:tc>
          <w:tcPr>
            <w:tcW w:w="1037" w:type="dxa"/>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面授讲课</w:t>
            </w:r>
          </w:p>
        </w:tc>
        <w:tc>
          <w:tcPr>
            <w:tcW w:w="649" w:type="dxa"/>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考试</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3C5D80">
        <w:trPr>
          <w:trHeight w:val="397"/>
        </w:trPr>
        <w:tc>
          <w:tcPr>
            <w:tcW w:w="336" w:type="dxa"/>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637" w:type="dxa"/>
            <w:vMerge/>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shd w:val="clear" w:color="auto" w:fill="auto"/>
            <w:tcMar>
              <w:left w:w="57" w:type="dxa"/>
              <w:right w:w="57" w:type="dxa"/>
            </w:tcMar>
            <w:vAlign w:val="center"/>
          </w:tcPr>
          <w:p w:rsidR="0087294E" w:rsidRPr="00002918" w:rsidRDefault="0087294E" w:rsidP="003C5D80">
            <w:pPr>
              <w:spacing w:before="93"/>
              <w:jc w:val="center"/>
              <w:rPr>
                <w:color w:val="000000"/>
                <w:sz w:val="18"/>
                <w:szCs w:val="18"/>
              </w:rPr>
            </w:pPr>
            <w:r w:rsidRPr="00002918">
              <w:rPr>
                <w:color w:val="000000"/>
                <w:sz w:val="18"/>
                <w:szCs w:val="18"/>
              </w:rPr>
              <w:t>z016006</w:t>
            </w:r>
          </w:p>
        </w:tc>
        <w:tc>
          <w:tcPr>
            <w:tcW w:w="2070" w:type="dxa"/>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金融计量及</w:t>
            </w:r>
            <w:r w:rsidRPr="00002918">
              <w:rPr>
                <w:rFonts w:eastAsiaTheme="minorEastAsia"/>
                <w:sz w:val="18"/>
                <w:szCs w:val="18"/>
              </w:rPr>
              <w:t>R</w:t>
            </w:r>
            <w:r w:rsidRPr="00002918">
              <w:rPr>
                <w:rFonts w:eastAsiaTheme="minorEastAsia"/>
                <w:sz w:val="18"/>
                <w:szCs w:val="18"/>
              </w:rPr>
              <w:t>软件应用</w:t>
            </w:r>
          </w:p>
        </w:tc>
        <w:tc>
          <w:tcPr>
            <w:tcW w:w="781" w:type="dxa"/>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48</w:t>
            </w:r>
          </w:p>
        </w:tc>
        <w:tc>
          <w:tcPr>
            <w:tcW w:w="647" w:type="dxa"/>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3</w:t>
            </w:r>
          </w:p>
        </w:tc>
        <w:tc>
          <w:tcPr>
            <w:tcW w:w="518" w:type="dxa"/>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2</w:t>
            </w:r>
          </w:p>
        </w:tc>
        <w:tc>
          <w:tcPr>
            <w:tcW w:w="1037" w:type="dxa"/>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面授讲课</w:t>
            </w:r>
          </w:p>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上机实验</w:t>
            </w:r>
          </w:p>
        </w:tc>
        <w:tc>
          <w:tcPr>
            <w:tcW w:w="649" w:type="dxa"/>
            <w:shd w:val="clear" w:color="auto" w:fill="auto"/>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考试</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933715">
        <w:trPr>
          <w:trHeight w:val="454"/>
        </w:trPr>
        <w:tc>
          <w:tcPr>
            <w:tcW w:w="973" w:type="dxa"/>
            <w:gridSpan w:val="2"/>
            <w:vMerge w:val="restart"/>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C</w:t>
            </w:r>
          </w:p>
        </w:tc>
        <w:tc>
          <w:tcPr>
            <w:tcW w:w="896" w:type="dxa"/>
            <w:tcMar>
              <w:left w:w="57" w:type="dxa"/>
              <w:right w:w="57" w:type="dxa"/>
            </w:tcMar>
            <w:vAlign w:val="center"/>
          </w:tcPr>
          <w:p w:rsidR="0087294E" w:rsidRPr="00002918" w:rsidRDefault="0087294E" w:rsidP="0063237D">
            <w:pPr>
              <w:spacing w:before="93"/>
              <w:jc w:val="center"/>
              <w:rPr>
                <w:color w:val="000000"/>
                <w:sz w:val="18"/>
                <w:szCs w:val="18"/>
              </w:rPr>
            </w:pPr>
            <w:r w:rsidRPr="00002918">
              <w:rPr>
                <w:color w:val="000000"/>
                <w:sz w:val="18"/>
                <w:szCs w:val="18"/>
              </w:rPr>
              <w:t>z016007</w:t>
            </w:r>
          </w:p>
        </w:tc>
        <w:tc>
          <w:tcPr>
            <w:tcW w:w="2070" w:type="dxa"/>
            <w:tcMar>
              <w:left w:w="57" w:type="dxa"/>
              <w:right w:w="57" w:type="dxa"/>
            </w:tcMar>
            <w:vAlign w:val="center"/>
          </w:tcPr>
          <w:p w:rsidR="0087294E" w:rsidRPr="00002918" w:rsidRDefault="0087294E" w:rsidP="0063237D">
            <w:pPr>
              <w:jc w:val="center"/>
              <w:rPr>
                <w:rFonts w:eastAsiaTheme="minorEastAsia"/>
                <w:sz w:val="18"/>
                <w:szCs w:val="18"/>
              </w:rPr>
            </w:pPr>
            <w:r w:rsidRPr="00002918">
              <w:rPr>
                <w:rFonts w:eastAsiaTheme="minorEastAsia"/>
                <w:sz w:val="18"/>
                <w:szCs w:val="18"/>
              </w:rPr>
              <w:t>金融学研究前沿</w:t>
            </w:r>
          </w:p>
        </w:tc>
        <w:tc>
          <w:tcPr>
            <w:tcW w:w="781" w:type="dxa"/>
            <w:tcMar>
              <w:left w:w="57" w:type="dxa"/>
              <w:right w:w="57" w:type="dxa"/>
            </w:tcMar>
            <w:vAlign w:val="center"/>
          </w:tcPr>
          <w:p w:rsidR="0087294E" w:rsidRPr="00002918" w:rsidRDefault="0087294E" w:rsidP="0063237D">
            <w:pPr>
              <w:jc w:val="center"/>
              <w:rPr>
                <w:rFonts w:eastAsiaTheme="minorEastAsia"/>
                <w:sz w:val="18"/>
                <w:szCs w:val="18"/>
              </w:rPr>
            </w:pPr>
            <w:r w:rsidRPr="00002918">
              <w:rPr>
                <w:rFonts w:eastAsiaTheme="minorEastAsia"/>
                <w:sz w:val="18"/>
                <w:szCs w:val="18"/>
              </w:rPr>
              <w:t>16</w:t>
            </w:r>
          </w:p>
        </w:tc>
        <w:tc>
          <w:tcPr>
            <w:tcW w:w="647" w:type="dxa"/>
            <w:tcMar>
              <w:left w:w="57" w:type="dxa"/>
              <w:right w:w="57" w:type="dxa"/>
            </w:tcMar>
            <w:vAlign w:val="center"/>
          </w:tcPr>
          <w:p w:rsidR="0087294E" w:rsidRPr="00002918" w:rsidRDefault="0087294E" w:rsidP="0063237D">
            <w:pPr>
              <w:jc w:val="center"/>
              <w:rPr>
                <w:rFonts w:eastAsiaTheme="minorEastAsia"/>
                <w:sz w:val="18"/>
                <w:szCs w:val="18"/>
              </w:rPr>
            </w:pPr>
            <w:r w:rsidRPr="00002918">
              <w:rPr>
                <w:rFonts w:eastAsiaTheme="minorEastAsia"/>
                <w:sz w:val="18"/>
                <w:szCs w:val="18"/>
              </w:rPr>
              <w:t>1</w:t>
            </w:r>
          </w:p>
        </w:tc>
        <w:tc>
          <w:tcPr>
            <w:tcW w:w="518" w:type="dxa"/>
            <w:tcMar>
              <w:left w:w="57" w:type="dxa"/>
              <w:right w:w="57" w:type="dxa"/>
            </w:tcMar>
            <w:vAlign w:val="center"/>
          </w:tcPr>
          <w:p w:rsidR="0087294E" w:rsidRPr="00002918" w:rsidRDefault="0087294E" w:rsidP="0063237D">
            <w:pPr>
              <w:widowControl/>
              <w:jc w:val="center"/>
              <w:rPr>
                <w:rFonts w:eastAsiaTheme="minorEastAsia"/>
                <w:kern w:val="0"/>
                <w:sz w:val="18"/>
                <w:szCs w:val="18"/>
              </w:rPr>
            </w:pPr>
            <w:r w:rsidRPr="00002918">
              <w:rPr>
                <w:rFonts w:eastAsiaTheme="minorEastAsia"/>
                <w:kern w:val="0"/>
                <w:sz w:val="18"/>
                <w:szCs w:val="18"/>
              </w:rPr>
              <w:t>2</w:t>
            </w:r>
          </w:p>
        </w:tc>
        <w:tc>
          <w:tcPr>
            <w:tcW w:w="1037" w:type="dxa"/>
            <w:tcMar>
              <w:left w:w="57" w:type="dxa"/>
              <w:right w:w="57" w:type="dxa"/>
            </w:tcMar>
            <w:vAlign w:val="center"/>
          </w:tcPr>
          <w:p w:rsidR="0087294E" w:rsidRPr="00002918" w:rsidRDefault="0087294E" w:rsidP="0063237D">
            <w:pPr>
              <w:widowControl/>
              <w:jc w:val="center"/>
              <w:rPr>
                <w:rFonts w:eastAsiaTheme="minorEastAsia"/>
                <w:kern w:val="0"/>
                <w:sz w:val="18"/>
                <w:szCs w:val="18"/>
              </w:rPr>
            </w:pPr>
            <w:r w:rsidRPr="00002918">
              <w:rPr>
                <w:rFonts w:eastAsiaTheme="minorEastAsia"/>
                <w:kern w:val="0"/>
                <w:sz w:val="18"/>
                <w:szCs w:val="18"/>
              </w:rPr>
              <w:t>面授讲课</w:t>
            </w:r>
          </w:p>
        </w:tc>
        <w:tc>
          <w:tcPr>
            <w:tcW w:w="649" w:type="dxa"/>
            <w:tcMar>
              <w:left w:w="57" w:type="dxa"/>
              <w:right w:w="57" w:type="dxa"/>
            </w:tcMar>
            <w:vAlign w:val="center"/>
          </w:tcPr>
          <w:p w:rsidR="0087294E" w:rsidRPr="00002918" w:rsidRDefault="0087294E" w:rsidP="0063237D">
            <w:pPr>
              <w:widowControl/>
              <w:jc w:val="center"/>
              <w:rPr>
                <w:rFonts w:eastAsiaTheme="minorEastAsia"/>
                <w:kern w:val="0"/>
                <w:sz w:val="18"/>
                <w:szCs w:val="18"/>
              </w:rPr>
            </w:pPr>
            <w:r w:rsidRPr="00002918">
              <w:rPr>
                <w:rFonts w:eastAsiaTheme="minorEastAsia"/>
                <w:kern w:val="0"/>
                <w:sz w:val="18"/>
                <w:szCs w:val="18"/>
              </w:rPr>
              <w:t>考查</w:t>
            </w:r>
          </w:p>
        </w:tc>
        <w:tc>
          <w:tcPr>
            <w:tcW w:w="900" w:type="dxa"/>
            <w:vMerge w:val="restart"/>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2</w:t>
            </w:r>
            <w:r w:rsidRPr="00002918">
              <w:rPr>
                <w:rFonts w:eastAsiaTheme="minorEastAsia"/>
                <w:sz w:val="18"/>
                <w:szCs w:val="18"/>
              </w:rPr>
              <w:t>学分</w:t>
            </w:r>
          </w:p>
        </w:tc>
      </w:tr>
      <w:tr w:rsidR="0087294E" w:rsidRPr="00002918" w:rsidTr="00933715">
        <w:trPr>
          <w:trHeight w:val="454"/>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63237D">
            <w:pPr>
              <w:spacing w:before="93"/>
              <w:jc w:val="center"/>
              <w:rPr>
                <w:color w:val="000000"/>
                <w:sz w:val="18"/>
                <w:szCs w:val="18"/>
              </w:rPr>
            </w:pPr>
            <w:r w:rsidRPr="00002918">
              <w:rPr>
                <w:color w:val="000000"/>
                <w:sz w:val="18"/>
                <w:szCs w:val="18"/>
              </w:rPr>
              <w:t>z016008</w:t>
            </w:r>
          </w:p>
        </w:tc>
        <w:tc>
          <w:tcPr>
            <w:tcW w:w="2070"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人文素养选修课</w:t>
            </w:r>
          </w:p>
        </w:tc>
        <w:tc>
          <w:tcPr>
            <w:tcW w:w="781"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p>
        </w:tc>
        <w:tc>
          <w:tcPr>
            <w:tcW w:w="64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1</w:t>
            </w:r>
          </w:p>
        </w:tc>
        <w:tc>
          <w:tcPr>
            <w:tcW w:w="518"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1</w:t>
            </w:r>
          </w:p>
        </w:tc>
        <w:tc>
          <w:tcPr>
            <w:tcW w:w="103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考查</w:t>
            </w:r>
          </w:p>
        </w:tc>
        <w:tc>
          <w:tcPr>
            <w:tcW w:w="900" w:type="dxa"/>
            <w:vMerge/>
            <w:vAlign w:val="center"/>
          </w:tcPr>
          <w:p w:rsidR="0087294E" w:rsidRPr="00002918" w:rsidRDefault="0087294E" w:rsidP="003C5D80">
            <w:pPr>
              <w:adjustRightInd w:val="0"/>
              <w:jc w:val="center"/>
              <w:rPr>
                <w:rFonts w:eastAsiaTheme="minorEastAsia"/>
                <w:sz w:val="18"/>
                <w:szCs w:val="18"/>
              </w:rPr>
            </w:pPr>
          </w:p>
        </w:tc>
      </w:tr>
      <w:tr w:rsidR="0087294E" w:rsidRPr="00002918" w:rsidTr="00933715">
        <w:trPr>
          <w:trHeight w:val="454"/>
        </w:trPr>
        <w:tc>
          <w:tcPr>
            <w:tcW w:w="973" w:type="dxa"/>
            <w:gridSpan w:val="2"/>
            <w:vMerge w:val="restart"/>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D</w:t>
            </w:r>
          </w:p>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63237D">
            <w:pPr>
              <w:spacing w:before="93"/>
              <w:jc w:val="center"/>
              <w:rPr>
                <w:color w:val="000000"/>
                <w:sz w:val="18"/>
                <w:szCs w:val="18"/>
              </w:rPr>
            </w:pPr>
            <w:r w:rsidRPr="00002918">
              <w:rPr>
                <w:color w:val="000000"/>
                <w:sz w:val="18"/>
                <w:szCs w:val="18"/>
              </w:rPr>
              <w:t>z016009</w:t>
            </w:r>
          </w:p>
        </w:tc>
        <w:tc>
          <w:tcPr>
            <w:tcW w:w="2070" w:type="dxa"/>
            <w:tcMar>
              <w:left w:w="57" w:type="dxa"/>
              <w:right w:w="57" w:type="dxa"/>
            </w:tcMar>
            <w:vAlign w:val="center"/>
          </w:tcPr>
          <w:p w:rsidR="0087294E" w:rsidRPr="00002918" w:rsidRDefault="0087294E" w:rsidP="0063237D">
            <w:pPr>
              <w:jc w:val="center"/>
              <w:rPr>
                <w:sz w:val="18"/>
                <w:szCs w:val="18"/>
              </w:rPr>
            </w:pPr>
            <w:r w:rsidRPr="00002918">
              <w:rPr>
                <w:sz w:val="18"/>
                <w:szCs w:val="18"/>
              </w:rPr>
              <w:t>国际金融学</w:t>
            </w:r>
          </w:p>
        </w:tc>
        <w:tc>
          <w:tcPr>
            <w:tcW w:w="781" w:type="dxa"/>
            <w:tcMar>
              <w:left w:w="57" w:type="dxa"/>
              <w:right w:w="57" w:type="dxa"/>
            </w:tcMar>
            <w:vAlign w:val="center"/>
          </w:tcPr>
          <w:p w:rsidR="0087294E" w:rsidRPr="00002918" w:rsidRDefault="0087294E" w:rsidP="0063237D">
            <w:pPr>
              <w:jc w:val="center"/>
              <w:rPr>
                <w:sz w:val="18"/>
                <w:szCs w:val="18"/>
              </w:rPr>
            </w:pPr>
            <w:r w:rsidRPr="00002918">
              <w:rPr>
                <w:sz w:val="18"/>
                <w:szCs w:val="18"/>
              </w:rPr>
              <w:t>32</w:t>
            </w:r>
          </w:p>
        </w:tc>
        <w:tc>
          <w:tcPr>
            <w:tcW w:w="64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1</w:t>
            </w:r>
          </w:p>
        </w:tc>
        <w:tc>
          <w:tcPr>
            <w:tcW w:w="103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考查</w:t>
            </w:r>
          </w:p>
        </w:tc>
        <w:tc>
          <w:tcPr>
            <w:tcW w:w="900" w:type="dxa"/>
            <w:vMerge w:val="restart"/>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不少于</w:t>
            </w:r>
            <w:r w:rsidRPr="00002918">
              <w:rPr>
                <w:rFonts w:eastAsiaTheme="minorEastAsia"/>
                <w:sz w:val="18"/>
                <w:szCs w:val="18"/>
              </w:rPr>
              <w:t>15</w:t>
            </w:r>
            <w:r w:rsidRPr="00002918">
              <w:rPr>
                <w:rFonts w:eastAsiaTheme="minorEastAsia"/>
                <w:sz w:val="18"/>
                <w:szCs w:val="18"/>
              </w:rPr>
              <w:t>学分</w:t>
            </w:r>
          </w:p>
        </w:tc>
      </w:tr>
      <w:tr w:rsidR="0087294E" w:rsidRPr="00002918" w:rsidTr="00933715">
        <w:trPr>
          <w:trHeight w:val="454"/>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63237D">
            <w:pPr>
              <w:spacing w:before="93"/>
              <w:jc w:val="center"/>
              <w:rPr>
                <w:color w:val="000000"/>
                <w:sz w:val="18"/>
                <w:szCs w:val="18"/>
              </w:rPr>
            </w:pPr>
            <w:r w:rsidRPr="00002918">
              <w:rPr>
                <w:color w:val="000000"/>
                <w:sz w:val="18"/>
                <w:szCs w:val="18"/>
              </w:rPr>
              <w:t>z016010</w:t>
            </w:r>
          </w:p>
        </w:tc>
        <w:tc>
          <w:tcPr>
            <w:tcW w:w="2070" w:type="dxa"/>
            <w:tcMar>
              <w:left w:w="57" w:type="dxa"/>
              <w:right w:w="57" w:type="dxa"/>
            </w:tcMar>
            <w:vAlign w:val="center"/>
          </w:tcPr>
          <w:p w:rsidR="0087294E" w:rsidRPr="00002918" w:rsidRDefault="0087294E" w:rsidP="0063237D">
            <w:pPr>
              <w:jc w:val="center"/>
              <w:rPr>
                <w:sz w:val="18"/>
                <w:szCs w:val="18"/>
              </w:rPr>
            </w:pPr>
            <w:r w:rsidRPr="00002918">
              <w:rPr>
                <w:sz w:val="18"/>
                <w:szCs w:val="18"/>
              </w:rPr>
              <w:t>高级经济学</w:t>
            </w:r>
          </w:p>
        </w:tc>
        <w:tc>
          <w:tcPr>
            <w:tcW w:w="781" w:type="dxa"/>
            <w:tcMar>
              <w:left w:w="57" w:type="dxa"/>
              <w:right w:w="57" w:type="dxa"/>
            </w:tcMar>
            <w:vAlign w:val="center"/>
          </w:tcPr>
          <w:p w:rsidR="0087294E" w:rsidRPr="00002918" w:rsidRDefault="0087294E" w:rsidP="0063237D">
            <w:pPr>
              <w:jc w:val="center"/>
              <w:rPr>
                <w:sz w:val="18"/>
                <w:szCs w:val="18"/>
              </w:rPr>
            </w:pPr>
            <w:r w:rsidRPr="00002918">
              <w:rPr>
                <w:sz w:val="18"/>
                <w:szCs w:val="18"/>
              </w:rPr>
              <w:t>32</w:t>
            </w:r>
          </w:p>
        </w:tc>
        <w:tc>
          <w:tcPr>
            <w:tcW w:w="64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考查</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933715">
        <w:trPr>
          <w:trHeight w:val="454"/>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63237D">
            <w:pPr>
              <w:spacing w:before="93"/>
              <w:jc w:val="center"/>
              <w:rPr>
                <w:color w:val="000000"/>
                <w:sz w:val="18"/>
                <w:szCs w:val="18"/>
              </w:rPr>
            </w:pPr>
            <w:r w:rsidRPr="00002918">
              <w:rPr>
                <w:color w:val="000000"/>
                <w:sz w:val="18"/>
                <w:szCs w:val="18"/>
              </w:rPr>
              <w:t>z016011</w:t>
            </w:r>
          </w:p>
        </w:tc>
        <w:tc>
          <w:tcPr>
            <w:tcW w:w="2070" w:type="dxa"/>
            <w:tcMar>
              <w:left w:w="57" w:type="dxa"/>
              <w:right w:w="57" w:type="dxa"/>
            </w:tcMar>
            <w:vAlign w:val="center"/>
          </w:tcPr>
          <w:p w:rsidR="0087294E" w:rsidRPr="00002918" w:rsidRDefault="0087294E" w:rsidP="0063237D">
            <w:pPr>
              <w:jc w:val="center"/>
              <w:rPr>
                <w:sz w:val="18"/>
                <w:szCs w:val="18"/>
              </w:rPr>
            </w:pPr>
            <w:r w:rsidRPr="00002918">
              <w:rPr>
                <w:sz w:val="18"/>
                <w:szCs w:val="18"/>
              </w:rPr>
              <w:t>气象经济学</w:t>
            </w:r>
          </w:p>
        </w:tc>
        <w:tc>
          <w:tcPr>
            <w:tcW w:w="781" w:type="dxa"/>
            <w:tcMar>
              <w:left w:w="57" w:type="dxa"/>
              <w:right w:w="57" w:type="dxa"/>
            </w:tcMar>
            <w:vAlign w:val="center"/>
          </w:tcPr>
          <w:p w:rsidR="0087294E" w:rsidRPr="00002918" w:rsidRDefault="0087294E" w:rsidP="0063237D">
            <w:pPr>
              <w:jc w:val="center"/>
              <w:rPr>
                <w:sz w:val="18"/>
                <w:szCs w:val="18"/>
              </w:rPr>
            </w:pPr>
            <w:r w:rsidRPr="00002918">
              <w:rPr>
                <w:sz w:val="18"/>
                <w:szCs w:val="18"/>
              </w:rPr>
              <w:t>32</w:t>
            </w:r>
          </w:p>
        </w:tc>
        <w:tc>
          <w:tcPr>
            <w:tcW w:w="64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考查</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933715">
        <w:trPr>
          <w:trHeight w:val="454"/>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63237D">
            <w:pPr>
              <w:spacing w:before="93"/>
              <w:jc w:val="center"/>
              <w:rPr>
                <w:color w:val="000000"/>
                <w:sz w:val="18"/>
                <w:szCs w:val="18"/>
              </w:rPr>
            </w:pPr>
            <w:r w:rsidRPr="00002918">
              <w:rPr>
                <w:color w:val="000000"/>
                <w:sz w:val="18"/>
                <w:szCs w:val="18"/>
              </w:rPr>
              <w:t>z016012</w:t>
            </w:r>
          </w:p>
        </w:tc>
        <w:tc>
          <w:tcPr>
            <w:tcW w:w="2070" w:type="dxa"/>
            <w:tcMar>
              <w:left w:w="57" w:type="dxa"/>
              <w:right w:w="57" w:type="dxa"/>
            </w:tcMar>
            <w:vAlign w:val="center"/>
          </w:tcPr>
          <w:p w:rsidR="0087294E" w:rsidRPr="00002918" w:rsidRDefault="0087294E" w:rsidP="0063237D">
            <w:pPr>
              <w:jc w:val="center"/>
              <w:rPr>
                <w:sz w:val="18"/>
                <w:szCs w:val="18"/>
              </w:rPr>
            </w:pPr>
            <w:r w:rsidRPr="00002918">
              <w:rPr>
                <w:sz w:val="18"/>
                <w:szCs w:val="18"/>
              </w:rPr>
              <w:t>固定收益证券</w:t>
            </w:r>
          </w:p>
        </w:tc>
        <w:tc>
          <w:tcPr>
            <w:tcW w:w="781" w:type="dxa"/>
            <w:tcMar>
              <w:left w:w="57" w:type="dxa"/>
              <w:right w:w="57" w:type="dxa"/>
            </w:tcMar>
            <w:vAlign w:val="center"/>
          </w:tcPr>
          <w:p w:rsidR="0087294E" w:rsidRPr="00002918" w:rsidRDefault="0087294E" w:rsidP="0063237D">
            <w:pPr>
              <w:jc w:val="center"/>
              <w:rPr>
                <w:sz w:val="18"/>
                <w:szCs w:val="18"/>
              </w:rPr>
            </w:pPr>
            <w:r w:rsidRPr="00002918">
              <w:rPr>
                <w:sz w:val="18"/>
                <w:szCs w:val="18"/>
              </w:rPr>
              <w:t>32</w:t>
            </w:r>
          </w:p>
        </w:tc>
        <w:tc>
          <w:tcPr>
            <w:tcW w:w="64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考查</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933715">
        <w:trPr>
          <w:trHeight w:val="454"/>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63237D">
            <w:pPr>
              <w:spacing w:before="93"/>
              <w:jc w:val="center"/>
              <w:rPr>
                <w:color w:val="000000"/>
                <w:sz w:val="18"/>
                <w:szCs w:val="18"/>
              </w:rPr>
            </w:pPr>
            <w:r w:rsidRPr="00002918">
              <w:rPr>
                <w:color w:val="000000"/>
                <w:sz w:val="18"/>
                <w:szCs w:val="18"/>
              </w:rPr>
              <w:t>z016013</w:t>
            </w:r>
          </w:p>
        </w:tc>
        <w:tc>
          <w:tcPr>
            <w:tcW w:w="2070" w:type="dxa"/>
            <w:tcMar>
              <w:left w:w="57" w:type="dxa"/>
              <w:right w:w="57" w:type="dxa"/>
            </w:tcMar>
            <w:vAlign w:val="center"/>
          </w:tcPr>
          <w:p w:rsidR="0087294E" w:rsidRPr="00002918" w:rsidRDefault="0087294E" w:rsidP="0063237D">
            <w:pPr>
              <w:jc w:val="center"/>
              <w:rPr>
                <w:sz w:val="18"/>
                <w:szCs w:val="18"/>
              </w:rPr>
            </w:pPr>
            <w:r w:rsidRPr="00002918">
              <w:rPr>
                <w:sz w:val="18"/>
                <w:szCs w:val="18"/>
              </w:rPr>
              <w:t>金融实务专题</w:t>
            </w:r>
          </w:p>
        </w:tc>
        <w:tc>
          <w:tcPr>
            <w:tcW w:w="781" w:type="dxa"/>
            <w:tcMar>
              <w:left w:w="57" w:type="dxa"/>
              <w:right w:w="57" w:type="dxa"/>
            </w:tcMar>
            <w:vAlign w:val="center"/>
          </w:tcPr>
          <w:p w:rsidR="0087294E" w:rsidRPr="00002918" w:rsidRDefault="0087294E" w:rsidP="0063237D">
            <w:pPr>
              <w:jc w:val="center"/>
              <w:rPr>
                <w:sz w:val="18"/>
                <w:szCs w:val="18"/>
              </w:rPr>
            </w:pPr>
            <w:r w:rsidRPr="00002918">
              <w:rPr>
                <w:sz w:val="18"/>
                <w:szCs w:val="18"/>
              </w:rPr>
              <w:t>32</w:t>
            </w:r>
          </w:p>
        </w:tc>
        <w:tc>
          <w:tcPr>
            <w:tcW w:w="64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考查</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933715">
        <w:trPr>
          <w:trHeight w:val="454"/>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63237D">
            <w:pPr>
              <w:spacing w:before="93"/>
              <w:jc w:val="center"/>
              <w:rPr>
                <w:color w:val="000000"/>
                <w:sz w:val="18"/>
                <w:szCs w:val="18"/>
              </w:rPr>
            </w:pPr>
            <w:r w:rsidRPr="00002918">
              <w:rPr>
                <w:color w:val="000000"/>
                <w:sz w:val="18"/>
                <w:szCs w:val="18"/>
              </w:rPr>
              <w:t>z016014</w:t>
            </w:r>
          </w:p>
        </w:tc>
        <w:tc>
          <w:tcPr>
            <w:tcW w:w="2070"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衍生金融工具</w:t>
            </w:r>
          </w:p>
        </w:tc>
        <w:tc>
          <w:tcPr>
            <w:tcW w:w="781"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32</w:t>
            </w:r>
          </w:p>
        </w:tc>
        <w:tc>
          <w:tcPr>
            <w:tcW w:w="64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考查</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933715">
        <w:trPr>
          <w:trHeight w:val="454"/>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63237D">
            <w:pPr>
              <w:spacing w:before="93"/>
              <w:jc w:val="center"/>
              <w:rPr>
                <w:color w:val="000000"/>
                <w:sz w:val="18"/>
                <w:szCs w:val="18"/>
              </w:rPr>
            </w:pPr>
            <w:r w:rsidRPr="00002918">
              <w:rPr>
                <w:color w:val="000000"/>
                <w:sz w:val="18"/>
                <w:szCs w:val="18"/>
              </w:rPr>
              <w:t>z016015</w:t>
            </w:r>
          </w:p>
        </w:tc>
        <w:tc>
          <w:tcPr>
            <w:tcW w:w="2070" w:type="dxa"/>
            <w:tcMar>
              <w:left w:w="57" w:type="dxa"/>
              <w:right w:w="57" w:type="dxa"/>
            </w:tcMar>
            <w:vAlign w:val="center"/>
          </w:tcPr>
          <w:p w:rsidR="0087294E" w:rsidRPr="00002918" w:rsidRDefault="0087294E" w:rsidP="0063237D">
            <w:pPr>
              <w:jc w:val="center"/>
              <w:rPr>
                <w:sz w:val="18"/>
                <w:szCs w:val="18"/>
              </w:rPr>
            </w:pPr>
            <w:r w:rsidRPr="00002918">
              <w:rPr>
                <w:sz w:val="18"/>
                <w:szCs w:val="18"/>
              </w:rPr>
              <w:t>金融风险管理</w:t>
            </w:r>
          </w:p>
        </w:tc>
        <w:tc>
          <w:tcPr>
            <w:tcW w:w="781" w:type="dxa"/>
            <w:tcMar>
              <w:left w:w="57" w:type="dxa"/>
              <w:right w:w="57" w:type="dxa"/>
            </w:tcMar>
            <w:vAlign w:val="center"/>
          </w:tcPr>
          <w:p w:rsidR="0087294E" w:rsidRPr="00002918" w:rsidRDefault="0087294E" w:rsidP="0063237D">
            <w:pPr>
              <w:jc w:val="center"/>
              <w:rPr>
                <w:sz w:val="18"/>
                <w:szCs w:val="18"/>
              </w:rPr>
            </w:pPr>
            <w:r w:rsidRPr="00002918">
              <w:rPr>
                <w:sz w:val="18"/>
                <w:szCs w:val="18"/>
              </w:rPr>
              <w:t>32</w:t>
            </w:r>
          </w:p>
        </w:tc>
        <w:tc>
          <w:tcPr>
            <w:tcW w:w="64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考查</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933715">
        <w:trPr>
          <w:trHeight w:val="454"/>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63237D">
            <w:pPr>
              <w:spacing w:before="93"/>
              <w:jc w:val="center"/>
              <w:rPr>
                <w:color w:val="000000"/>
                <w:sz w:val="18"/>
                <w:szCs w:val="18"/>
              </w:rPr>
            </w:pPr>
            <w:r w:rsidRPr="00002918">
              <w:rPr>
                <w:color w:val="000000"/>
                <w:sz w:val="18"/>
                <w:szCs w:val="18"/>
              </w:rPr>
              <w:t>z016016</w:t>
            </w:r>
          </w:p>
        </w:tc>
        <w:tc>
          <w:tcPr>
            <w:tcW w:w="2070" w:type="dxa"/>
            <w:tcMar>
              <w:left w:w="57" w:type="dxa"/>
              <w:right w:w="57" w:type="dxa"/>
            </w:tcMar>
            <w:vAlign w:val="center"/>
          </w:tcPr>
          <w:p w:rsidR="0087294E" w:rsidRPr="00002918" w:rsidRDefault="0087294E" w:rsidP="0063237D">
            <w:pPr>
              <w:jc w:val="center"/>
              <w:rPr>
                <w:sz w:val="18"/>
                <w:szCs w:val="18"/>
              </w:rPr>
            </w:pPr>
            <w:r w:rsidRPr="00002918">
              <w:rPr>
                <w:sz w:val="18"/>
                <w:szCs w:val="18"/>
              </w:rPr>
              <w:t>随机过程</w:t>
            </w:r>
          </w:p>
        </w:tc>
        <w:tc>
          <w:tcPr>
            <w:tcW w:w="781" w:type="dxa"/>
            <w:tcMar>
              <w:left w:w="57" w:type="dxa"/>
              <w:right w:w="57" w:type="dxa"/>
            </w:tcMar>
            <w:vAlign w:val="center"/>
          </w:tcPr>
          <w:p w:rsidR="0087294E" w:rsidRPr="00002918" w:rsidRDefault="0087294E" w:rsidP="0063237D">
            <w:pPr>
              <w:jc w:val="center"/>
              <w:rPr>
                <w:sz w:val="18"/>
                <w:szCs w:val="18"/>
              </w:rPr>
            </w:pPr>
            <w:r w:rsidRPr="00002918">
              <w:rPr>
                <w:sz w:val="18"/>
                <w:szCs w:val="18"/>
              </w:rPr>
              <w:t>32</w:t>
            </w:r>
          </w:p>
        </w:tc>
        <w:tc>
          <w:tcPr>
            <w:tcW w:w="64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1</w:t>
            </w:r>
          </w:p>
        </w:tc>
        <w:tc>
          <w:tcPr>
            <w:tcW w:w="103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考查</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933715">
        <w:trPr>
          <w:trHeight w:val="454"/>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63237D">
            <w:pPr>
              <w:spacing w:before="93"/>
              <w:jc w:val="center"/>
              <w:rPr>
                <w:color w:val="000000"/>
                <w:sz w:val="18"/>
                <w:szCs w:val="18"/>
              </w:rPr>
            </w:pPr>
            <w:r w:rsidRPr="00002918">
              <w:rPr>
                <w:color w:val="000000"/>
                <w:sz w:val="18"/>
                <w:szCs w:val="18"/>
              </w:rPr>
              <w:t>z016017</w:t>
            </w:r>
          </w:p>
        </w:tc>
        <w:tc>
          <w:tcPr>
            <w:tcW w:w="2070" w:type="dxa"/>
            <w:tcMar>
              <w:left w:w="57" w:type="dxa"/>
              <w:right w:w="57" w:type="dxa"/>
            </w:tcMar>
            <w:vAlign w:val="center"/>
          </w:tcPr>
          <w:p w:rsidR="0087294E" w:rsidRPr="00002918" w:rsidRDefault="0087294E" w:rsidP="0063237D">
            <w:pPr>
              <w:jc w:val="center"/>
              <w:rPr>
                <w:sz w:val="18"/>
                <w:szCs w:val="18"/>
              </w:rPr>
            </w:pPr>
            <w:r w:rsidRPr="00002918">
              <w:rPr>
                <w:sz w:val="18"/>
                <w:szCs w:val="18"/>
              </w:rPr>
              <w:t>金融伦理与职业道德</w:t>
            </w:r>
          </w:p>
        </w:tc>
        <w:tc>
          <w:tcPr>
            <w:tcW w:w="781" w:type="dxa"/>
            <w:tcMar>
              <w:left w:w="57" w:type="dxa"/>
              <w:right w:w="57" w:type="dxa"/>
            </w:tcMar>
            <w:vAlign w:val="center"/>
          </w:tcPr>
          <w:p w:rsidR="0087294E" w:rsidRPr="00002918" w:rsidRDefault="0087294E" w:rsidP="0063237D">
            <w:pPr>
              <w:jc w:val="center"/>
              <w:rPr>
                <w:sz w:val="18"/>
                <w:szCs w:val="18"/>
              </w:rPr>
            </w:pPr>
            <w:r w:rsidRPr="00002918">
              <w:rPr>
                <w:sz w:val="18"/>
                <w:szCs w:val="18"/>
              </w:rPr>
              <w:t>32</w:t>
            </w:r>
          </w:p>
        </w:tc>
        <w:tc>
          <w:tcPr>
            <w:tcW w:w="64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1</w:t>
            </w:r>
          </w:p>
        </w:tc>
        <w:tc>
          <w:tcPr>
            <w:tcW w:w="103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考查</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933715">
        <w:trPr>
          <w:trHeight w:val="454"/>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63237D">
            <w:pPr>
              <w:spacing w:before="93"/>
              <w:jc w:val="center"/>
              <w:rPr>
                <w:color w:val="000000"/>
                <w:sz w:val="18"/>
                <w:szCs w:val="18"/>
              </w:rPr>
            </w:pPr>
            <w:r w:rsidRPr="00002918">
              <w:rPr>
                <w:color w:val="000000"/>
                <w:sz w:val="18"/>
                <w:szCs w:val="18"/>
              </w:rPr>
              <w:t>z016018</w:t>
            </w:r>
          </w:p>
        </w:tc>
        <w:tc>
          <w:tcPr>
            <w:tcW w:w="2070" w:type="dxa"/>
            <w:tcMar>
              <w:left w:w="57" w:type="dxa"/>
              <w:right w:w="57" w:type="dxa"/>
            </w:tcMar>
            <w:vAlign w:val="center"/>
          </w:tcPr>
          <w:p w:rsidR="0087294E" w:rsidRPr="00002918" w:rsidRDefault="0087294E" w:rsidP="0063237D">
            <w:pPr>
              <w:jc w:val="center"/>
              <w:rPr>
                <w:sz w:val="18"/>
                <w:szCs w:val="18"/>
              </w:rPr>
            </w:pPr>
            <w:r w:rsidRPr="00002918">
              <w:rPr>
                <w:sz w:val="18"/>
                <w:szCs w:val="18"/>
              </w:rPr>
              <w:t>企业并购与重组实务</w:t>
            </w:r>
          </w:p>
        </w:tc>
        <w:tc>
          <w:tcPr>
            <w:tcW w:w="781" w:type="dxa"/>
            <w:tcMar>
              <w:left w:w="57" w:type="dxa"/>
              <w:right w:w="57" w:type="dxa"/>
            </w:tcMar>
            <w:vAlign w:val="center"/>
          </w:tcPr>
          <w:p w:rsidR="0087294E" w:rsidRPr="00002918" w:rsidRDefault="0087294E" w:rsidP="0063237D">
            <w:pPr>
              <w:jc w:val="center"/>
              <w:rPr>
                <w:sz w:val="18"/>
                <w:szCs w:val="18"/>
              </w:rPr>
            </w:pPr>
            <w:r w:rsidRPr="00002918">
              <w:rPr>
                <w:sz w:val="18"/>
                <w:szCs w:val="18"/>
              </w:rPr>
              <w:t>32</w:t>
            </w:r>
          </w:p>
        </w:tc>
        <w:tc>
          <w:tcPr>
            <w:tcW w:w="64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考查</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933715">
        <w:trPr>
          <w:trHeight w:val="454"/>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63237D">
            <w:pPr>
              <w:spacing w:before="93"/>
              <w:jc w:val="center"/>
              <w:rPr>
                <w:color w:val="000000"/>
                <w:sz w:val="18"/>
                <w:szCs w:val="18"/>
              </w:rPr>
            </w:pPr>
            <w:r w:rsidRPr="00002918">
              <w:rPr>
                <w:color w:val="000000"/>
                <w:sz w:val="18"/>
                <w:szCs w:val="18"/>
              </w:rPr>
              <w:t>z016019</w:t>
            </w:r>
          </w:p>
        </w:tc>
        <w:tc>
          <w:tcPr>
            <w:tcW w:w="2070" w:type="dxa"/>
            <w:tcMar>
              <w:left w:w="57" w:type="dxa"/>
              <w:right w:w="57" w:type="dxa"/>
            </w:tcMar>
            <w:vAlign w:val="center"/>
          </w:tcPr>
          <w:p w:rsidR="0087294E" w:rsidRPr="00002918" w:rsidRDefault="0087294E" w:rsidP="0063237D">
            <w:pPr>
              <w:jc w:val="center"/>
              <w:rPr>
                <w:sz w:val="18"/>
                <w:szCs w:val="18"/>
              </w:rPr>
            </w:pPr>
            <w:r w:rsidRPr="00002918">
              <w:rPr>
                <w:sz w:val="18"/>
                <w:szCs w:val="18"/>
              </w:rPr>
              <w:t>产业与区域经济研究</w:t>
            </w:r>
          </w:p>
        </w:tc>
        <w:tc>
          <w:tcPr>
            <w:tcW w:w="781" w:type="dxa"/>
            <w:tcMar>
              <w:left w:w="57" w:type="dxa"/>
              <w:right w:w="57" w:type="dxa"/>
            </w:tcMar>
            <w:vAlign w:val="center"/>
          </w:tcPr>
          <w:p w:rsidR="0087294E" w:rsidRPr="00002918" w:rsidRDefault="0087294E" w:rsidP="0063237D">
            <w:pPr>
              <w:jc w:val="center"/>
              <w:rPr>
                <w:sz w:val="18"/>
                <w:szCs w:val="18"/>
              </w:rPr>
            </w:pPr>
            <w:r w:rsidRPr="00002918">
              <w:rPr>
                <w:sz w:val="18"/>
                <w:szCs w:val="18"/>
              </w:rPr>
              <w:t>32</w:t>
            </w:r>
          </w:p>
        </w:tc>
        <w:tc>
          <w:tcPr>
            <w:tcW w:w="64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考查</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933715">
        <w:trPr>
          <w:trHeight w:val="454"/>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63237D">
            <w:pPr>
              <w:spacing w:before="93"/>
              <w:jc w:val="center"/>
              <w:rPr>
                <w:color w:val="000000"/>
                <w:sz w:val="18"/>
                <w:szCs w:val="18"/>
              </w:rPr>
            </w:pPr>
            <w:r w:rsidRPr="00002918">
              <w:rPr>
                <w:color w:val="000000"/>
                <w:sz w:val="18"/>
                <w:szCs w:val="18"/>
              </w:rPr>
              <w:t>z016020</w:t>
            </w:r>
          </w:p>
        </w:tc>
        <w:tc>
          <w:tcPr>
            <w:tcW w:w="2070" w:type="dxa"/>
            <w:tcMar>
              <w:left w:w="57" w:type="dxa"/>
              <w:right w:w="57" w:type="dxa"/>
            </w:tcMar>
            <w:vAlign w:val="center"/>
          </w:tcPr>
          <w:p w:rsidR="0087294E" w:rsidRPr="00002918" w:rsidRDefault="0087294E" w:rsidP="0063237D">
            <w:pPr>
              <w:jc w:val="center"/>
              <w:rPr>
                <w:sz w:val="18"/>
                <w:szCs w:val="18"/>
              </w:rPr>
            </w:pPr>
            <w:r w:rsidRPr="00002918">
              <w:rPr>
                <w:sz w:val="18"/>
                <w:szCs w:val="18"/>
              </w:rPr>
              <w:t>财务报表分析</w:t>
            </w:r>
          </w:p>
        </w:tc>
        <w:tc>
          <w:tcPr>
            <w:tcW w:w="781" w:type="dxa"/>
            <w:tcMar>
              <w:left w:w="57" w:type="dxa"/>
              <w:right w:w="57" w:type="dxa"/>
            </w:tcMar>
            <w:vAlign w:val="center"/>
          </w:tcPr>
          <w:p w:rsidR="0087294E" w:rsidRPr="00002918" w:rsidRDefault="0087294E" w:rsidP="0063237D">
            <w:pPr>
              <w:jc w:val="center"/>
              <w:rPr>
                <w:sz w:val="18"/>
                <w:szCs w:val="18"/>
              </w:rPr>
            </w:pPr>
            <w:r w:rsidRPr="00002918">
              <w:rPr>
                <w:sz w:val="18"/>
                <w:szCs w:val="18"/>
              </w:rPr>
              <w:t>32</w:t>
            </w:r>
          </w:p>
        </w:tc>
        <w:tc>
          <w:tcPr>
            <w:tcW w:w="64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518"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2</w:t>
            </w:r>
          </w:p>
        </w:tc>
        <w:tc>
          <w:tcPr>
            <w:tcW w:w="103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考查</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933715">
        <w:trPr>
          <w:trHeight w:val="454"/>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63237D">
            <w:pPr>
              <w:spacing w:before="93"/>
              <w:jc w:val="center"/>
              <w:rPr>
                <w:color w:val="000000"/>
                <w:sz w:val="18"/>
                <w:szCs w:val="18"/>
              </w:rPr>
            </w:pPr>
            <w:r w:rsidRPr="00002918">
              <w:rPr>
                <w:color w:val="000000"/>
                <w:sz w:val="18"/>
                <w:szCs w:val="18"/>
              </w:rPr>
              <w:t>s999033</w:t>
            </w:r>
          </w:p>
        </w:tc>
        <w:tc>
          <w:tcPr>
            <w:tcW w:w="2070"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人文素养选修课</w:t>
            </w:r>
          </w:p>
        </w:tc>
        <w:tc>
          <w:tcPr>
            <w:tcW w:w="781"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16</w:t>
            </w:r>
          </w:p>
        </w:tc>
        <w:tc>
          <w:tcPr>
            <w:tcW w:w="64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1</w:t>
            </w:r>
          </w:p>
        </w:tc>
        <w:tc>
          <w:tcPr>
            <w:tcW w:w="518"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1</w:t>
            </w:r>
          </w:p>
        </w:tc>
        <w:tc>
          <w:tcPr>
            <w:tcW w:w="1037"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面授讲课</w:t>
            </w:r>
          </w:p>
        </w:tc>
        <w:tc>
          <w:tcPr>
            <w:tcW w:w="649" w:type="dxa"/>
            <w:tcMar>
              <w:left w:w="57" w:type="dxa"/>
              <w:right w:w="57" w:type="dxa"/>
            </w:tcMar>
            <w:vAlign w:val="center"/>
          </w:tcPr>
          <w:p w:rsidR="0087294E" w:rsidRPr="00002918" w:rsidRDefault="0087294E" w:rsidP="0063237D">
            <w:pPr>
              <w:adjustRightInd w:val="0"/>
              <w:jc w:val="center"/>
              <w:rPr>
                <w:rFonts w:eastAsiaTheme="minorEastAsia"/>
                <w:sz w:val="18"/>
                <w:szCs w:val="18"/>
              </w:rPr>
            </w:pPr>
            <w:r w:rsidRPr="00002918">
              <w:rPr>
                <w:rFonts w:eastAsiaTheme="minorEastAsia"/>
                <w:sz w:val="18"/>
                <w:szCs w:val="18"/>
              </w:rPr>
              <w:t>考查</w:t>
            </w:r>
          </w:p>
        </w:tc>
        <w:tc>
          <w:tcPr>
            <w:tcW w:w="900" w:type="dxa"/>
            <w:vMerge/>
          </w:tcPr>
          <w:p w:rsidR="0087294E" w:rsidRPr="00002918" w:rsidRDefault="0087294E" w:rsidP="003C5D80">
            <w:pPr>
              <w:adjustRightInd w:val="0"/>
              <w:jc w:val="center"/>
              <w:rPr>
                <w:rFonts w:eastAsiaTheme="minorEastAsia"/>
                <w:sz w:val="18"/>
                <w:szCs w:val="18"/>
              </w:rPr>
            </w:pPr>
          </w:p>
        </w:tc>
      </w:tr>
      <w:tr w:rsidR="0087294E" w:rsidRPr="00002918" w:rsidTr="003C5D80">
        <w:trPr>
          <w:trHeight w:val="397"/>
        </w:trPr>
        <w:tc>
          <w:tcPr>
            <w:tcW w:w="973" w:type="dxa"/>
            <w:gridSpan w:val="2"/>
            <w:vMerge w:val="restart"/>
            <w:tcMar>
              <w:left w:w="57" w:type="dxa"/>
              <w:right w:w="57" w:type="dxa"/>
            </w:tcMar>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lastRenderedPageBreak/>
              <w:t>E</w:t>
            </w:r>
          </w:p>
        </w:tc>
        <w:tc>
          <w:tcPr>
            <w:tcW w:w="896" w:type="dxa"/>
            <w:tcMar>
              <w:left w:w="57" w:type="dxa"/>
              <w:right w:w="57" w:type="dxa"/>
            </w:tcMar>
            <w:vAlign w:val="center"/>
          </w:tcPr>
          <w:p w:rsidR="0087294E" w:rsidRPr="00002918" w:rsidRDefault="0087294E" w:rsidP="003C5D80">
            <w:pPr>
              <w:spacing w:before="93"/>
              <w:jc w:val="center"/>
              <w:rPr>
                <w:color w:val="000000"/>
                <w:sz w:val="18"/>
                <w:szCs w:val="18"/>
              </w:rPr>
            </w:pPr>
            <w:r w:rsidRPr="00002918">
              <w:rPr>
                <w:color w:val="000000"/>
                <w:sz w:val="18"/>
                <w:szCs w:val="18"/>
              </w:rPr>
              <w:t>z016021</w:t>
            </w:r>
          </w:p>
        </w:tc>
        <w:tc>
          <w:tcPr>
            <w:tcW w:w="2070" w:type="dxa"/>
            <w:tcMar>
              <w:left w:w="57" w:type="dxa"/>
              <w:right w:w="57" w:type="dxa"/>
            </w:tcMar>
            <w:vAlign w:val="center"/>
          </w:tcPr>
          <w:p w:rsidR="0087294E" w:rsidRPr="00002918" w:rsidRDefault="0087294E" w:rsidP="003C5D80">
            <w:pPr>
              <w:jc w:val="center"/>
              <w:rPr>
                <w:rFonts w:eastAsiaTheme="minorEastAsia"/>
                <w:sz w:val="18"/>
                <w:szCs w:val="18"/>
              </w:rPr>
            </w:pPr>
            <w:r w:rsidRPr="00002918">
              <w:rPr>
                <w:rFonts w:eastAsiaTheme="minorEastAsia"/>
                <w:sz w:val="18"/>
                <w:szCs w:val="18"/>
              </w:rPr>
              <w:t>专业实践</w:t>
            </w:r>
          </w:p>
        </w:tc>
        <w:tc>
          <w:tcPr>
            <w:tcW w:w="781" w:type="dxa"/>
            <w:tcMar>
              <w:left w:w="57" w:type="dxa"/>
              <w:right w:w="57" w:type="dxa"/>
            </w:tcMar>
            <w:vAlign w:val="center"/>
          </w:tcPr>
          <w:p w:rsidR="0087294E" w:rsidRPr="00002918" w:rsidRDefault="0087294E" w:rsidP="003C5D80">
            <w:pPr>
              <w:jc w:val="center"/>
              <w:rPr>
                <w:rFonts w:eastAsiaTheme="minorEastAsia"/>
                <w:sz w:val="18"/>
                <w:szCs w:val="18"/>
              </w:rPr>
            </w:pPr>
            <w:r w:rsidRPr="00002918">
              <w:rPr>
                <w:rFonts w:eastAsiaTheme="minorEastAsia"/>
                <w:sz w:val="18"/>
                <w:szCs w:val="18"/>
              </w:rPr>
              <w:t>不少于</w:t>
            </w:r>
            <w:r w:rsidRPr="00002918">
              <w:rPr>
                <w:rFonts w:eastAsiaTheme="minorEastAsia"/>
                <w:sz w:val="18"/>
                <w:szCs w:val="18"/>
              </w:rPr>
              <w:t>6</w:t>
            </w:r>
            <w:r w:rsidRPr="00002918">
              <w:rPr>
                <w:rFonts w:eastAsiaTheme="minorEastAsia"/>
                <w:sz w:val="18"/>
                <w:szCs w:val="18"/>
              </w:rPr>
              <w:t>个月</w:t>
            </w:r>
          </w:p>
        </w:tc>
        <w:tc>
          <w:tcPr>
            <w:tcW w:w="647" w:type="dxa"/>
            <w:tcMar>
              <w:left w:w="57" w:type="dxa"/>
              <w:right w:w="57" w:type="dxa"/>
            </w:tcMar>
            <w:vAlign w:val="center"/>
          </w:tcPr>
          <w:p w:rsidR="0087294E" w:rsidRPr="00002918" w:rsidRDefault="0087294E" w:rsidP="003C5D80">
            <w:pPr>
              <w:jc w:val="center"/>
              <w:rPr>
                <w:rFonts w:eastAsiaTheme="minorEastAsia"/>
                <w:sz w:val="18"/>
                <w:szCs w:val="18"/>
              </w:rPr>
            </w:pPr>
            <w:r w:rsidRPr="00002918">
              <w:rPr>
                <w:rFonts w:eastAsiaTheme="minorEastAsia"/>
                <w:sz w:val="18"/>
                <w:szCs w:val="18"/>
              </w:rPr>
              <w:t>4</w:t>
            </w:r>
          </w:p>
        </w:tc>
        <w:tc>
          <w:tcPr>
            <w:tcW w:w="518"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3</w:t>
            </w:r>
          </w:p>
        </w:tc>
        <w:tc>
          <w:tcPr>
            <w:tcW w:w="1037"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p>
        </w:tc>
        <w:tc>
          <w:tcPr>
            <w:tcW w:w="649" w:type="dxa"/>
            <w:tcMar>
              <w:left w:w="57" w:type="dxa"/>
              <w:right w:w="57" w:type="dxa"/>
            </w:tcMar>
            <w:vAlign w:val="center"/>
          </w:tcPr>
          <w:p w:rsidR="0087294E" w:rsidRPr="00002918" w:rsidRDefault="0087294E" w:rsidP="003C5D80">
            <w:pPr>
              <w:jc w:val="center"/>
              <w:rPr>
                <w:rFonts w:eastAsiaTheme="minorEastAsia"/>
                <w:sz w:val="18"/>
                <w:szCs w:val="18"/>
              </w:rPr>
            </w:pPr>
            <w:r w:rsidRPr="00002918">
              <w:rPr>
                <w:rFonts w:eastAsiaTheme="minorEastAsia"/>
                <w:sz w:val="18"/>
                <w:szCs w:val="18"/>
              </w:rPr>
              <w:t>考查</w:t>
            </w:r>
          </w:p>
        </w:tc>
        <w:tc>
          <w:tcPr>
            <w:tcW w:w="900" w:type="dxa"/>
            <w:vMerge w:val="restart"/>
            <w:vAlign w:val="center"/>
          </w:tcPr>
          <w:p w:rsidR="0087294E" w:rsidRPr="00002918" w:rsidRDefault="0087294E" w:rsidP="003C5D80">
            <w:pPr>
              <w:adjustRightInd w:val="0"/>
              <w:jc w:val="center"/>
              <w:rPr>
                <w:rFonts w:eastAsiaTheme="minorEastAsia"/>
                <w:sz w:val="18"/>
                <w:szCs w:val="18"/>
              </w:rPr>
            </w:pPr>
            <w:r w:rsidRPr="00002918">
              <w:rPr>
                <w:rFonts w:eastAsiaTheme="minorEastAsia"/>
                <w:sz w:val="18"/>
                <w:szCs w:val="18"/>
              </w:rPr>
              <w:t>5</w:t>
            </w:r>
            <w:r w:rsidRPr="00002918">
              <w:rPr>
                <w:rFonts w:eastAsiaTheme="minorEastAsia"/>
                <w:sz w:val="18"/>
                <w:szCs w:val="18"/>
              </w:rPr>
              <w:t>学分</w:t>
            </w:r>
          </w:p>
        </w:tc>
      </w:tr>
      <w:tr w:rsidR="0087294E" w:rsidRPr="00002918" w:rsidTr="003C5D80">
        <w:trPr>
          <w:trHeight w:val="397"/>
        </w:trPr>
        <w:tc>
          <w:tcPr>
            <w:tcW w:w="973" w:type="dxa"/>
            <w:gridSpan w:val="2"/>
            <w:vMerge/>
            <w:tcMar>
              <w:left w:w="57" w:type="dxa"/>
              <w:right w:w="57" w:type="dxa"/>
            </w:tcMar>
            <w:vAlign w:val="center"/>
          </w:tcPr>
          <w:p w:rsidR="0087294E" w:rsidRPr="00002918" w:rsidRDefault="0087294E" w:rsidP="003C5D80">
            <w:pPr>
              <w:adjustRightInd w:val="0"/>
              <w:jc w:val="center"/>
              <w:rPr>
                <w:rFonts w:eastAsiaTheme="minorEastAsia"/>
                <w:sz w:val="18"/>
                <w:szCs w:val="18"/>
              </w:rPr>
            </w:pPr>
          </w:p>
        </w:tc>
        <w:tc>
          <w:tcPr>
            <w:tcW w:w="896" w:type="dxa"/>
            <w:tcMar>
              <w:left w:w="57" w:type="dxa"/>
              <w:right w:w="57" w:type="dxa"/>
            </w:tcMar>
            <w:vAlign w:val="center"/>
          </w:tcPr>
          <w:p w:rsidR="0087294E" w:rsidRPr="00002918" w:rsidRDefault="0087294E" w:rsidP="003C5D80">
            <w:pPr>
              <w:spacing w:before="93"/>
              <w:jc w:val="center"/>
              <w:rPr>
                <w:color w:val="000000"/>
                <w:sz w:val="18"/>
                <w:szCs w:val="18"/>
              </w:rPr>
            </w:pPr>
            <w:r w:rsidRPr="00002918">
              <w:rPr>
                <w:color w:val="000000"/>
                <w:sz w:val="18"/>
                <w:szCs w:val="18"/>
              </w:rPr>
              <w:t>z016022</w:t>
            </w:r>
          </w:p>
        </w:tc>
        <w:tc>
          <w:tcPr>
            <w:tcW w:w="2070" w:type="dxa"/>
            <w:tcMar>
              <w:left w:w="57" w:type="dxa"/>
              <w:right w:w="57" w:type="dxa"/>
            </w:tcMar>
            <w:vAlign w:val="center"/>
          </w:tcPr>
          <w:p w:rsidR="0087294E" w:rsidRPr="00002918" w:rsidRDefault="0087294E" w:rsidP="003C5D80">
            <w:pPr>
              <w:jc w:val="center"/>
              <w:rPr>
                <w:rFonts w:eastAsiaTheme="minorEastAsia"/>
                <w:sz w:val="18"/>
                <w:szCs w:val="18"/>
              </w:rPr>
            </w:pPr>
            <w:r w:rsidRPr="00002918">
              <w:rPr>
                <w:rFonts w:eastAsiaTheme="minorEastAsia"/>
                <w:sz w:val="18"/>
                <w:szCs w:val="18"/>
              </w:rPr>
              <w:t>学术报告</w:t>
            </w:r>
          </w:p>
        </w:tc>
        <w:tc>
          <w:tcPr>
            <w:tcW w:w="781" w:type="dxa"/>
            <w:tcMar>
              <w:left w:w="57" w:type="dxa"/>
              <w:right w:w="57" w:type="dxa"/>
            </w:tcMar>
            <w:vAlign w:val="center"/>
          </w:tcPr>
          <w:p w:rsidR="0087294E" w:rsidRPr="00002918" w:rsidRDefault="0087294E" w:rsidP="003C5D80">
            <w:pPr>
              <w:jc w:val="center"/>
              <w:rPr>
                <w:rFonts w:eastAsiaTheme="minorEastAsia"/>
                <w:sz w:val="18"/>
                <w:szCs w:val="18"/>
              </w:rPr>
            </w:pPr>
            <w:r w:rsidRPr="00002918">
              <w:rPr>
                <w:rFonts w:eastAsiaTheme="minorEastAsia"/>
                <w:sz w:val="18"/>
                <w:szCs w:val="18"/>
              </w:rPr>
              <w:t>不少于</w:t>
            </w:r>
            <w:r w:rsidRPr="00002918">
              <w:rPr>
                <w:rFonts w:eastAsiaTheme="minorEastAsia"/>
                <w:sz w:val="18"/>
                <w:szCs w:val="18"/>
              </w:rPr>
              <w:t>6</w:t>
            </w:r>
            <w:r w:rsidRPr="00002918">
              <w:rPr>
                <w:rFonts w:eastAsiaTheme="minorEastAsia"/>
                <w:sz w:val="18"/>
                <w:szCs w:val="18"/>
              </w:rPr>
              <w:t>次</w:t>
            </w:r>
          </w:p>
        </w:tc>
        <w:tc>
          <w:tcPr>
            <w:tcW w:w="647" w:type="dxa"/>
            <w:tcMar>
              <w:left w:w="57" w:type="dxa"/>
              <w:right w:w="57" w:type="dxa"/>
            </w:tcMar>
            <w:vAlign w:val="center"/>
          </w:tcPr>
          <w:p w:rsidR="0087294E" w:rsidRPr="00002918" w:rsidRDefault="0087294E" w:rsidP="003C5D80">
            <w:pPr>
              <w:jc w:val="center"/>
              <w:rPr>
                <w:rFonts w:eastAsiaTheme="minorEastAsia"/>
                <w:sz w:val="18"/>
                <w:szCs w:val="18"/>
              </w:rPr>
            </w:pPr>
            <w:r w:rsidRPr="00002918">
              <w:rPr>
                <w:rFonts w:eastAsiaTheme="minorEastAsia"/>
                <w:sz w:val="18"/>
                <w:szCs w:val="18"/>
              </w:rPr>
              <w:t>1</w:t>
            </w:r>
          </w:p>
        </w:tc>
        <w:tc>
          <w:tcPr>
            <w:tcW w:w="518"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r w:rsidRPr="00002918">
              <w:rPr>
                <w:rFonts w:eastAsiaTheme="minorEastAsia"/>
                <w:kern w:val="0"/>
                <w:sz w:val="18"/>
                <w:szCs w:val="18"/>
              </w:rPr>
              <w:t>不限</w:t>
            </w:r>
          </w:p>
        </w:tc>
        <w:tc>
          <w:tcPr>
            <w:tcW w:w="1037" w:type="dxa"/>
            <w:tcMar>
              <w:left w:w="57" w:type="dxa"/>
              <w:right w:w="57" w:type="dxa"/>
            </w:tcMar>
            <w:vAlign w:val="center"/>
          </w:tcPr>
          <w:p w:rsidR="0087294E" w:rsidRPr="00002918" w:rsidRDefault="0087294E" w:rsidP="003C5D80">
            <w:pPr>
              <w:widowControl/>
              <w:jc w:val="center"/>
              <w:rPr>
                <w:rFonts w:eastAsiaTheme="minorEastAsia"/>
                <w:kern w:val="0"/>
                <w:sz w:val="18"/>
                <w:szCs w:val="18"/>
              </w:rPr>
            </w:pPr>
          </w:p>
        </w:tc>
        <w:tc>
          <w:tcPr>
            <w:tcW w:w="649" w:type="dxa"/>
            <w:tcMar>
              <w:left w:w="57" w:type="dxa"/>
              <w:right w:w="57" w:type="dxa"/>
            </w:tcMar>
            <w:vAlign w:val="center"/>
          </w:tcPr>
          <w:p w:rsidR="0087294E" w:rsidRPr="00002918" w:rsidRDefault="0087294E" w:rsidP="003C5D80">
            <w:pPr>
              <w:jc w:val="center"/>
              <w:rPr>
                <w:rFonts w:eastAsiaTheme="minorEastAsia"/>
                <w:sz w:val="18"/>
                <w:szCs w:val="18"/>
              </w:rPr>
            </w:pPr>
            <w:r w:rsidRPr="00002918">
              <w:rPr>
                <w:rFonts w:eastAsiaTheme="minorEastAsia"/>
                <w:sz w:val="18"/>
                <w:szCs w:val="18"/>
              </w:rPr>
              <w:t>考查</w:t>
            </w:r>
          </w:p>
        </w:tc>
        <w:tc>
          <w:tcPr>
            <w:tcW w:w="900" w:type="dxa"/>
            <w:vMerge/>
          </w:tcPr>
          <w:p w:rsidR="0087294E" w:rsidRPr="00002918" w:rsidRDefault="0087294E" w:rsidP="003C5D80">
            <w:pPr>
              <w:adjustRightInd w:val="0"/>
              <w:jc w:val="center"/>
              <w:rPr>
                <w:rFonts w:eastAsiaTheme="minorEastAsia"/>
                <w:sz w:val="18"/>
                <w:szCs w:val="18"/>
              </w:rPr>
            </w:pPr>
          </w:p>
        </w:tc>
      </w:tr>
    </w:tbl>
    <w:p w:rsidR="00E63C0B" w:rsidRPr="00002918" w:rsidRDefault="00E63C0B" w:rsidP="00E63C0B">
      <w:pPr>
        <w:widowControl/>
        <w:spacing w:line="276" w:lineRule="auto"/>
        <w:jc w:val="left"/>
        <w:rPr>
          <w:b/>
          <w:kern w:val="0"/>
          <w:sz w:val="18"/>
          <w:szCs w:val="18"/>
        </w:rPr>
      </w:pPr>
      <w:r w:rsidRPr="00002918">
        <w:rPr>
          <w:b/>
          <w:kern w:val="0"/>
          <w:sz w:val="18"/>
          <w:szCs w:val="18"/>
        </w:rPr>
        <w:t>注：</w:t>
      </w:r>
      <w:r w:rsidRPr="00002918">
        <w:rPr>
          <w:b/>
          <w:kern w:val="0"/>
          <w:sz w:val="18"/>
          <w:szCs w:val="18"/>
        </w:rPr>
        <w:t>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0274FD" w:rsidRPr="00002918" w:rsidRDefault="000274FD" w:rsidP="0076362A">
      <w:pPr>
        <w:widowControl/>
        <w:spacing w:line="300" w:lineRule="auto"/>
        <w:ind w:firstLine="480"/>
        <w:jc w:val="left"/>
        <w:rPr>
          <w:rFonts w:eastAsiaTheme="minorEastAsia"/>
          <w:kern w:val="0"/>
          <w:szCs w:val="21"/>
        </w:rPr>
      </w:pPr>
    </w:p>
    <w:p w:rsidR="000274FD" w:rsidRPr="00002918" w:rsidRDefault="000274FD" w:rsidP="0076362A">
      <w:pPr>
        <w:widowControl/>
        <w:spacing w:line="300" w:lineRule="auto"/>
        <w:ind w:firstLine="480"/>
        <w:jc w:val="left"/>
        <w:rPr>
          <w:rFonts w:eastAsiaTheme="minorEastAsia"/>
          <w:kern w:val="0"/>
          <w:szCs w:val="21"/>
        </w:rPr>
      </w:pPr>
    </w:p>
    <w:p w:rsidR="000274FD" w:rsidRPr="00002918" w:rsidRDefault="000274FD" w:rsidP="0076362A">
      <w:pPr>
        <w:widowControl/>
        <w:spacing w:line="300" w:lineRule="auto"/>
        <w:jc w:val="left"/>
        <w:rPr>
          <w:rFonts w:eastAsiaTheme="minorEastAsia"/>
          <w:szCs w:val="21"/>
        </w:rPr>
      </w:pPr>
      <w:r w:rsidRPr="00002918">
        <w:rPr>
          <w:rFonts w:eastAsiaTheme="minorEastAsia"/>
          <w:szCs w:val="21"/>
        </w:rPr>
        <w:br w:type="page"/>
      </w:r>
    </w:p>
    <w:p w:rsidR="000D7CB8" w:rsidRPr="00002918" w:rsidRDefault="000D7CB8" w:rsidP="000D7CB8">
      <w:pPr>
        <w:pStyle w:val="1"/>
        <w:rPr>
          <w:kern w:val="0"/>
        </w:rPr>
      </w:pPr>
      <w:bookmarkStart w:id="136" w:name="_Toc523498867"/>
      <w:r w:rsidRPr="00002918">
        <w:rPr>
          <w:kern w:val="0"/>
        </w:rPr>
        <w:lastRenderedPageBreak/>
        <w:t>翻译</w:t>
      </w:r>
      <w:r w:rsidR="00CA2C40" w:rsidRPr="00002918">
        <w:rPr>
          <w:kern w:val="0"/>
        </w:rPr>
        <w:t>全日制专业学位</w:t>
      </w:r>
      <w:r w:rsidRPr="00002918">
        <w:rPr>
          <w:kern w:val="0"/>
        </w:rPr>
        <w:t>硕士研究生培养方案</w:t>
      </w:r>
      <w:bookmarkEnd w:id="136"/>
    </w:p>
    <w:p w:rsidR="000D7CB8" w:rsidRPr="00002918" w:rsidRDefault="000D7CB8" w:rsidP="000D7CB8">
      <w:pPr>
        <w:pStyle w:val="2"/>
        <w:rPr>
          <w:rFonts w:ascii="Times New Roman" w:hAnsi="Times New Roman" w:cs="Times New Roman"/>
        </w:rPr>
      </w:pPr>
      <w:r w:rsidRPr="00002918">
        <w:rPr>
          <w:rFonts w:ascii="Times New Roman" w:hAnsi="Times New Roman" w:cs="Times New Roman"/>
        </w:rPr>
        <w:t>学科门类：文学一级学科代码：</w:t>
      </w:r>
      <w:r w:rsidRPr="00002918">
        <w:rPr>
          <w:rFonts w:ascii="Times New Roman" w:hAnsi="Times New Roman" w:cs="Times New Roman"/>
        </w:rPr>
        <w:t xml:space="preserve">0551  </w:t>
      </w:r>
      <w:r w:rsidRPr="00002918">
        <w:rPr>
          <w:rFonts w:ascii="Times New Roman" w:hAnsi="Times New Roman" w:cs="Times New Roman"/>
        </w:rPr>
        <w:t>一级学科名称：翻译</w:t>
      </w:r>
    </w:p>
    <w:p w:rsidR="000D7CB8" w:rsidRPr="00002918" w:rsidRDefault="000D7CB8" w:rsidP="0076362A">
      <w:pPr>
        <w:adjustRightInd w:val="0"/>
        <w:snapToGrid w:val="0"/>
        <w:spacing w:line="300" w:lineRule="auto"/>
        <w:jc w:val="center"/>
        <w:rPr>
          <w:rFonts w:eastAsiaTheme="minorEastAsia"/>
          <w:b/>
          <w:szCs w:val="21"/>
        </w:rPr>
      </w:pPr>
    </w:p>
    <w:p w:rsidR="00844D75" w:rsidRPr="00002918" w:rsidRDefault="00844D75" w:rsidP="00844D75">
      <w:pPr>
        <w:adjustRightInd w:val="0"/>
        <w:snapToGrid w:val="0"/>
        <w:spacing w:line="300" w:lineRule="auto"/>
        <w:ind w:firstLineChars="196" w:firstLine="472"/>
        <w:rPr>
          <w:b/>
          <w:sz w:val="24"/>
        </w:rPr>
      </w:pPr>
      <w:r w:rsidRPr="00002918">
        <w:rPr>
          <w:b/>
          <w:sz w:val="24"/>
        </w:rPr>
        <w:t>一</w:t>
      </w:r>
      <w:r w:rsidRPr="00002918">
        <w:rPr>
          <w:b/>
          <w:bCs/>
          <w:sz w:val="24"/>
        </w:rPr>
        <w:t>、</w:t>
      </w:r>
      <w:r w:rsidRPr="00002918">
        <w:rPr>
          <w:b/>
          <w:sz w:val="24"/>
        </w:rPr>
        <w:t>学科简介</w:t>
      </w:r>
    </w:p>
    <w:p w:rsidR="00844D75" w:rsidRPr="00002918" w:rsidRDefault="00844D75" w:rsidP="00844D75">
      <w:pPr>
        <w:spacing w:line="300" w:lineRule="auto"/>
        <w:ind w:firstLineChars="200" w:firstLine="420"/>
        <w:rPr>
          <w:szCs w:val="21"/>
        </w:rPr>
      </w:pPr>
      <w:r w:rsidRPr="00002918">
        <w:rPr>
          <w:szCs w:val="21"/>
        </w:rPr>
        <w:t>南京信息工程大学翻译专业学位硕士（</w:t>
      </w:r>
      <w:r w:rsidRPr="00002918">
        <w:rPr>
          <w:szCs w:val="21"/>
        </w:rPr>
        <w:t>MTI</w:t>
      </w:r>
      <w:r w:rsidRPr="00002918">
        <w:rPr>
          <w:szCs w:val="21"/>
        </w:rPr>
        <w:t>）发端于</w:t>
      </w:r>
      <w:r w:rsidRPr="00002918">
        <w:rPr>
          <w:szCs w:val="21"/>
        </w:rPr>
        <w:t>1960</w:t>
      </w:r>
      <w:r w:rsidRPr="00002918">
        <w:rPr>
          <w:szCs w:val="21"/>
        </w:rPr>
        <w:t>的外语教学组，</w:t>
      </w:r>
      <w:r w:rsidRPr="00002918">
        <w:rPr>
          <w:szCs w:val="21"/>
        </w:rPr>
        <w:t>1978</w:t>
      </w:r>
      <w:r w:rsidRPr="00002918">
        <w:rPr>
          <w:szCs w:val="21"/>
        </w:rPr>
        <w:t>年起招收英语专业本科生。</w:t>
      </w:r>
      <w:r w:rsidRPr="00002918">
        <w:rPr>
          <w:szCs w:val="21"/>
        </w:rPr>
        <w:t xml:space="preserve"> 2001 </w:t>
      </w:r>
      <w:r w:rsidRPr="00002918">
        <w:rPr>
          <w:szCs w:val="21"/>
        </w:rPr>
        <w:t>年起招收日语专业本科生。</w:t>
      </w:r>
      <w:r w:rsidRPr="00002918">
        <w:rPr>
          <w:szCs w:val="21"/>
        </w:rPr>
        <w:t xml:space="preserve"> 2011 </w:t>
      </w:r>
      <w:r w:rsidRPr="00002918">
        <w:rPr>
          <w:szCs w:val="21"/>
        </w:rPr>
        <w:t>年获批翻译本科专业。</w:t>
      </w:r>
      <w:r w:rsidRPr="00002918">
        <w:rPr>
          <w:szCs w:val="21"/>
        </w:rPr>
        <w:t xml:space="preserve"> 2014</w:t>
      </w:r>
      <w:r w:rsidRPr="00002918">
        <w:rPr>
          <w:szCs w:val="21"/>
        </w:rPr>
        <w:t>年，经国务院学位办批准，我校获准招收翻译专业硕士（</w:t>
      </w:r>
      <w:r w:rsidRPr="00002918">
        <w:rPr>
          <w:szCs w:val="21"/>
        </w:rPr>
        <w:t>MTI</w:t>
      </w:r>
      <w:r w:rsidRPr="00002918">
        <w:rPr>
          <w:szCs w:val="21"/>
        </w:rPr>
        <w:t>），于</w:t>
      </w:r>
      <w:r w:rsidRPr="00002918">
        <w:rPr>
          <w:szCs w:val="21"/>
        </w:rPr>
        <w:t>2015</w:t>
      </w:r>
      <w:r w:rsidRPr="00002918">
        <w:rPr>
          <w:szCs w:val="21"/>
        </w:rPr>
        <w:t>年正式招生。目前设有英语笔译，日语笔译两个专业方向。为体现培养特色，我校翻译硕士专业学位依托学校优势学科，突出科技翻译尤其是气象科技、环境工程翻译特色，注重翻译理论与翻译实践相结合，并组织和实施相关的翻译项目。</w:t>
      </w:r>
    </w:p>
    <w:p w:rsidR="00844D75" w:rsidRPr="00002918" w:rsidRDefault="00844D75" w:rsidP="00844D75">
      <w:pPr>
        <w:adjustRightInd w:val="0"/>
        <w:snapToGrid w:val="0"/>
        <w:spacing w:line="300" w:lineRule="auto"/>
        <w:ind w:firstLineChars="150" w:firstLine="315"/>
        <w:rPr>
          <w:szCs w:val="21"/>
        </w:rPr>
      </w:pPr>
      <w:r w:rsidRPr="00002918">
        <w:rPr>
          <w:szCs w:val="21"/>
        </w:rPr>
        <w:t>我校翻译专业硕士点专业师资力量雄厚，近五年主持国家社会科学基金项目</w:t>
      </w:r>
      <w:r w:rsidRPr="00002918">
        <w:rPr>
          <w:szCs w:val="21"/>
        </w:rPr>
        <w:t>7</w:t>
      </w:r>
      <w:r w:rsidRPr="00002918">
        <w:rPr>
          <w:szCs w:val="21"/>
        </w:rPr>
        <w:t>项和国家自然科学基金项目</w:t>
      </w:r>
      <w:r w:rsidRPr="00002918">
        <w:rPr>
          <w:szCs w:val="21"/>
        </w:rPr>
        <w:t>1</w:t>
      </w:r>
      <w:r w:rsidRPr="00002918">
        <w:rPr>
          <w:szCs w:val="21"/>
        </w:rPr>
        <w:t>项；主持省部级项目</w:t>
      </w:r>
      <w:r w:rsidRPr="00002918">
        <w:rPr>
          <w:szCs w:val="21"/>
        </w:rPr>
        <w:t>26</w:t>
      </w:r>
      <w:r w:rsidRPr="00002918">
        <w:rPr>
          <w:szCs w:val="21"/>
        </w:rPr>
        <w:t>项；主持市厅级项目</w:t>
      </w:r>
      <w:r w:rsidRPr="00002918">
        <w:rPr>
          <w:szCs w:val="21"/>
        </w:rPr>
        <w:t>11</w:t>
      </w:r>
      <w:r w:rsidRPr="00002918">
        <w:rPr>
          <w:szCs w:val="21"/>
        </w:rPr>
        <w:t>项；发表核心期刊以上论文</w:t>
      </w:r>
      <w:r w:rsidRPr="00002918">
        <w:rPr>
          <w:szCs w:val="21"/>
        </w:rPr>
        <w:t>120</w:t>
      </w:r>
      <w:r w:rsidRPr="00002918">
        <w:rPr>
          <w:szCs w:val="21"/>
        </w:rPr>
        <w:t>余篇；出版教材</w:t>
      </w:r>
      <w:r w:rsidRPr="00002918">
        <w:rPr>
          <w:szCs w:val="21"/>
        </w:rPr>
        <w:t>16</w:t>
      </w:r>
      <w:r w:rsidRPr="00002918">
        <w:rPr>
          <w:szCs w:val="21"/>
        </w:rPr>
        <w:t>部、专著</w:t>
      </w:r>
      <w:r w:rsidRPr="00002918">
        <w:rPr>
          <w:szCs w:val="21"/>
        </w:rPr>
        <w:t>13</w:t>
      </w:r>
      <w:r w:rsidRPr="00002918">
        <w:rPr>
          <w:szCs w:val="21"/>
        </w:rPr>
        <w:t>部；获奖</w:t>
      </w:r>
      <w:r w:rsidRPr="00002918">
        <w:rPr>
          <w:szCs w:val="21"/>
        </w:rPr>
        <w:t>19</w:t>
      </w:r>
      <w:r w:rsidRPr="00002918">
        <w:rPr>
          <w:szCs w:val="21"/>
        </w:rPr>
        <w:t>项。教学团队译著</w:t>
      </w:r>
      <w:r w:rsidRPr="00002918">
        <w:rPr>
          <w:szCs w:val="21"/>
        </w:rPr>
        <w:t>32</w:t>
      </w:r>
      <w:r w:rsidRPr="00002918">
        <w:rPr>
          <w:szCs w:val="21"/>
        </w:rPr>
        <w:t>部。</w:t>
      </w:r>
    </w:p>
    <w:p w:rsidR="00844D75" w:rsidRPr="00002918" w:rsidRDefault="00844D75" w:rsidP="00844D75">
      <w:pPr>
        <w:adjustRightInd w:val="0"/>
        <w:snapToGrid w:val="0"/>
        <w:spacing w:line="300" w:lineRule="auto"/>
        <w:ind w:firstLineChars="196" w:firstLine="472"/>
        <w:rPr>
          <w:b/>
          <w:sz w:val="24"/>
        </w:rPr>
      </w:pPr>
      <w:r w:rsidRPr="00002918">
        <w:rPr>
          <w:b/>
          <w:sz w:val="24"/>
        </w:rPr>
        <w:t>二</w:t>
      </w:r>
      <w:r w:rsidRPr="00002918">
        <w:rPr>
          <w:b/>
          <w:bCs/>
          <w:sz w:val="24"/>
        </w:rPr>
        <w:t>、</w:t>
      </w:r>
      <w:r w:rsidRPr="00002918">
        <w:rPr>
          <w:b/>
          <w:sz w:val="24"/>
        </w:rPr>
        <w:t>培养目标</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 xml:space="preserve">1. </w:t>
      </w:r>
      <w:r w:rsidRPr="00002918">
        <w:rPr>
          <w:kern w:val="0"/>
          <w:szCs w:val="21"/>
        </w:rPr>
        <w:t>应掌握系统的社会主义政治思想理论，牢固树立正确的世界观和人生观，热爱祖国，遵纪守法，品德良好，学风严谨，具有较强的事业心和敬业精神，积极为社会主义现代化建设服务。</w:t>
      </w:r>
    </w:p>
    <w:p w:rsidR="00844D75" w:rsidRPr="00002918" w:rsidRDefault="00844D75" w:rsidP="00844D75">
      <w:pPr>
        <w:adjustRightInd w:val="0"/>
        <w:snapToGrid w:val="0"/>
        <w:spacing w:line="300" w:lineRule="auto"/>
        <w:ind w:firstLineChars="200" w:firstLine="420"/>
        <w:rPr>
          <w:szCs w:val="21"/>
        </w:rPr>
      </w:pPr>
      <w:r w:rsidRPr="00002918">
        <w:rPr>
          <w:szCs w:val="21"/>
        </w:rPr>
        <w:t xml:space="preserve">2. </w:t>
      </w:r>
      <w:r w:rsidRPr="00002918">
        <w:rPr>
          <w:szCs w:val="21"/>
        </w:rPr>
        <w:t>应熟练掌握翻译理论和技巧、具有实践创新能力、双语语言技能扎实、专业经验丰富、能胜任科技、经贸、商务、外事等领域翻译工作的高层次、应用型笔译人才。</w:t>
      </w:r>
    </w:p>
    <w:p w:rsidR="00844D75" w:rsidRPr="00002918" w:rsidRDefault="00844D75" w:rsidP="00844D75">
      <w:pPr>
        <w:widowControl/>
        <w:spacing w:line="300" w:lineRule="auto"/>
        <w:ind w:left="420"/>
        <w:jc w:val="left"/>
        <w:rPr>
          <w:kern w:val="0"/>
          <w:szCs w:val="21"/>
        </w:rPr>
      </w:pPr>
      <w:r w:rsidRPr="00002918">
        <w:rPr>
          <w:kern w:val="0"/>
          <w:szCs w:val="21"/>
        </w:rPr>
        <w:t xml:space="preserve">3. </w:t>
      </w:r>
      <w:r w:rsidRPr="00002918">
        <w:rPr>
          <w:kern w:val="0"/>
          <w:szCs w:val="21"/>
        </w:rPr>
        <w:t>身心健康，具有较强的适应能力和团队合作精神。</w:t>
      </w:r>
    </w:p>
    <w:p w:rsidR="00844D75" w:rsidRPr="00002918" w:rsidRDefault="00844D75" w:rsidP="00844D75">
      <w:pPr>
        <w:adjustRightInd w:val="0"/>
        <w:snapToGrid w:val="0"/>
        <w:spacing w:line="300" w:lineRule="auto"/>
        <w:ind w:firstLineChars="196" w:firstLine="472"/>
        <w:rPr>
          <w:b/>
          <w:sz w:val="24"/>
        </w:rPr>
      </w:pPr>
      <w:r w:rsidRPr="00002918">
        <w:rPr>
          <w:b/>
          <w:sz w:val="24"/>
        </w:rPr>
        <w:t>三</w:t>
      </w:r>
      <w:r w:rsidRPr="00002918">
        <w:rPr>
          <w:b/>
          <w:bCs/>
          <w:sz w:val="24"/>
        </w:rPr>
        <w:t>、</w:t>
      </w:r>
      <w:r w:rsidRPr="00002918">
        <w:rPr>
          <w:b/>
          <w:sz w:val="24"/>
        </w:rPr>
        <w:t>培养方向</w:t>
      </w:r>
    </w:p>
    <w:p w:rsidR="00844D75" w:rsidRPr="00002918" w:rsidRDefault="00844D75" w:rsidP="00844D75">
      <w:pPr>
        <w:adjustRightInd w:val="0"/>
        <w:snapToGrid w:val="0"/>
        <w:spacing w:line="300" w:lineRule="auto"/>
        <w:ind w:firstLineChars="246" w:firstLine="517"/>
        <w:rPr>
          <w:szCs w:val="21"/>
        </w:rPr>
      </w:pPr>
      <w:r w:rsidRPr="00002918">
        <w:rPr>
          <w:szCs w:val="21"/>
        </w:rPr>
        <w:t>1.</w:t>
      </w:r>
      <w:r w:rsidRPr="00002918">
        <w:rPr>
          <w:szCs w:val="21"/>
        </w:rPr>
        <w:t>英语笔译</w:t>
      </w:r>
    </w:p>
    <w:p w:rsidR="00844D75" w:rsidRPr="00002918" w:rsidRDefault="00844D75" w:rsidP="00844D75">
      <w:pPr>
        <w:adjustRightInd w:val="0"/>
        <w:snapToGrid w:val="0"/>
        <w:spacing w:line="300" w:lineRule="auto"/>
        <w:ind w:firstLineChars="250" w:firstLine="525"/>
        <w:rPr>
          <w:szCs w:val="21"/>
        </w:rPr>
      </w:pPr>
      <w:r w:rsidRPr="00002918">
        <w:rPr>
          <w:szCs w:val="21"/>
        </w:rPr>
        <w:t>2.</w:t>
      </w:r>
      <w:r w:rsidRPr="00002918">
        <w:rPr>
          <w:szCs w:val="21"/>
        </w:rPr>
        <w:t>日语笔译</w:t>
      </w:r>
    </w:p>
    <w:p w:rsidR="00844D75" w:rsidRPr="00002918" w:rsidRDefault="00844D75" w:rsidP="00844D75">
      <w:pPr>
        <w:adjustRightInd w:val="0"/>
        <w:snapToGrid w:val="0"/>
        <w:spacing w:line="300" w:lineRule="auto"/>
        <w:ind w:firstLineChars="196" w:firstLine="472"/>
        <w:rPr>
          <w:b/>
          <w:sz w:val="24"/>
        </w:rPr>
      </w:pPr>
      <w:r w:rsidRPr="00002918">
        <w:rPr>
          <w:b/>
          <w:sz w:val="24"/>
        </w:rPr>
        <w:t>四</w:t>
      </w:r>
      <w:r w:rsidRPr="00002918">
        <w:rPr>
          <w:b/>
          <w:bCs/>
          <w:sz w:val="24"/>
        </w:rPr>
        <w:t>、</w:t>
      </w:r>
      <w:r w:rsidRPr="00002918">
        <w:rPr>
          <w:b/>
          <w:sz w:val="24"/>
        </w:rPr>
        <w:t>学制和学习年限</w:t>
      </w:r>
      <w:r w:rsidRPr="00002918">
        <w:rPr>
          <w:b/>
          <w:sz w:val="24"/>
        </w:rPr>
        <w:t xml:space="preserve"> </w:t>
      </w:r>
    </w:p>
    <w:p w:rsidR="00844D75" w:rsidRPr="00002918" w:rsidRDefault="00844D75" w:rsidP="00844D75">
      <w:pPr>
        <w:adjustRightInd w:val="0"/>
        <w:snapToGrid w:val="0"/>
        <w:spacing w:line="300" w:lineRule="auto"/>
        <w:rPr>
          <w:szCs w:val="21"/>
        </w:rPr>
      </w:pPr>
      <w:r w:rsidRPr="00002918">
        <w:rPr>
          <w:b/>
          <w:bCs/>
          <w:color w:val="808080"/>
          <w:kern w:val="0"/>
          <w:sz w:val="24"/>
        </w:rPr>
        <w:t xml:space="preserve">    </w:t>
      </w:r>
      <w:r w:rsidRPr="00002918">
        <w:rPr>
          <w:szCs w:val="21"/>
        </w:rPr>
        <w:t>标准学制为</w:t>
      </w:r>
      <w:r w:rsidRPr="00002918">
        <w:rPr>
          <w:szCs w:val="21"/>
        </w:rPr>
        <w:t>2</w:t>
      </w:r>
      <w:r w:rsidRPr="00002918">
        <w:rPr>
          <w:szCs w:val="21"/>
        </w:rPr>
        <w:t>年；学习年限最长不超过</w:t>
      </w:r>
      <w:r w:rsidRPr="00002918">
        <w:rPr>
          <w:szCs w:val="21"/>
        </w:rPr>
        <w:t>5</w:t>
      </w:r>
      <w:r w:rsidRPr="00002918">
        <w:rPr>
          <w:szCs w:val="21"/>
        </w:rPr>
        <w:t>年。</w:t>
      </w:r>
    </w:p>
    <w:p w:rsidR="00844D75" w:rsidRPr="00002918" w:rsidRDefault="00844D75" w:rsidP="00844D75">
      <w:pPr>
        <w:adjustRightInd w:val="0"/>
        <w:snapToGrid w:val="0"/>
        <w:spacing w:line="300" w:lineRule="auto"/>
        <w:ind w:firstLineChars="196" w:firstLine="472"/>
        <w:rPr>
          <w:b/>
          <w:sz w:val="24"/>
        </w:rPr>
      </w:pPr>
      <w:r w:rsidRPr="00002918">
        <w:rPr>
          <w:b/>
          <w:sz w:val="24"/>
        </w:rPr>
        <w:t>五</w:t>
      </w:r>
      <w:r w:rsidRPr="00002918">
        <w:rPr>
          <w:b/>
          <w:bCs/>
          <w:sz w:val="24"/>
        </w:rPr>
        <w:t>、</w:t>
      </w:r>
      <w:r w:rsidRPr="00002918">
        <w:rPr>
          <w:b/>
          <w:sz w:val="24"/>
        </w:rPr>
        <w:t>课程设置及学分</w:t>
      </w:r>
    </w:p>
    <w:p w:rsidR="00844D75" w:rsidRPr="00002918" w:rsidRDefault="00844D75" w:rsidP="00844D75">
      <w:pPr>
        <w:adjustRightInd w:val="0"/>
        <w:snapToGrid w:val="0"/>
        <w:spacing w:line="300" w:lineRule="auto"/>
        <w:ind w:firstLineChars="200" w:firstLine="420"/>
        <w:rPr>
          <w:szCs w:val="21"/>
        </w:rPr>
      </w:pPr>
      <w:r w:rsidRPr="00002918">
        <w:rPr>
          <w:szCs w:val="21"/>
        </w:rPr>
        <w:t xml:space="preserve">1. </w:t>
      </w:r>
      <w:r w:rsidRPr="00002918">
        <w:rPr>
          <w:szCs w:val="21"/>
        </w:rPr>
        <w:t>学分要求</w:t>
      </w:r>
    </w:p>
    <w:p w:rsidR="00844D75" w:rsidRPr="00002918" w:rsidRDefault="00844D75" w:rsidP="00844D75">
      <w:pPr>
        <w:adjustRightInd w:val="0"/>
        <w:snapToGrid w:val="0"/>
        <w:spacing w:line="300" w:lineRule="auto"/>
        <w:ind w:firstLineChars="200" w:firstLine="420"/>
        <w:rPr>
          <w:bCs/>
          <w:kern w:val="0"/>
          <w:szCs w:val="21"/>
        </w:rPr>
      </w:pPr>
      <w:r w:rsidRPr="00002918">
        <w:rPr>
          <w:szCs w:val="21"/>
        </w:rPr>
        <w:t>总学分不少于</w:t>
      </w:r>
      <w:r w:rsidRPr="00002918">
        <w:rPr>
          <w:szCs w:val="21"/>
        </w:rPr>
        <w:t>3</w:t>
      </w:r>
      <w:r w:rsidRPr="00002918">
        <w:rPr>
          <w:color w:val="000000"/>
          <w:szCs w:val="21"/>
        </w:rPr>
        <w:t>9</w:t>
      </w:r>
      <w:r w:rsidRPr="00002918">
        <w:rPr>
          <w:szCs w:val="21"/>
        </w:rPr>
        <w:t>学分，课程包</w:t>
      </w:r>
      <w:r w:rsidRPr="00002918">
        <w:rPr>
          <w:bCs/>
          <w:kern w:val="0"/>
          <w:szCs w:val="21"/>
        </w:rPr>
        <w:t>括公共基础课、专业必修课、选修课。</w:t>
      </w:r>
    </w:p>
    <w:p w:rsidR="00844D75" w:rsidRPr="00002918" w:rsidRDefault="00844D75" w:rsidP="00844D75">
      <w:pPr>
        <w:adjustRightInd w:val="0"/>
        <w:snapToGrid w:val="0"/>
        <w:spacing w:line="300" w:lineRule="auto"/>
        <w:ind w:firstLineChars="200" w:firstLine="420"/>
        <w:rPr>
          <w:bCs/>
          <w:kern w:val="0"/>
          <w:szCs w:val="21"/>
        </w:rPr>
      </w:pPr>
      <w:r w:rsidRPr="00002918">
        <w:rPr>
          <w:bCs/>
          <w:kern w:val="0"/>
          <w:szCs w:val="21"/>
        </w:rPr>
        <w:t>2.</w:t>
      </w:r>
      <w:r w:rsidRPr="00002918">
        <w:rPr>
          <w:bCs/>
          <w:kern w:val="0"/>
          <w:szCs w:val="21"/>
        </w:rPr>
        <w:t>课程设置</w:t>
      </w:r>
    </w:p>
    <w:p w:rsidR="00844D75" w:rsidRPr="00002918" w:rsidRDefault="00844D75" w:rsidP="00844D75">
      <w:pPr>
        <w:adjustRightInd w:val="0"/>
        <w:snapToGrid w:val="0"/>
        <w:spacing w:line="300" w:lineRule="auto"/>
        <w:ind w:firstLineChars="200" w:firstLine="420"/>
        <w:rPr>
          <w:szCs w:val="21"/>
        </w:rPr>
      </w:pPr>
      <w:r w:rsidRPr="00002918">
        <w:rPr>
          <w:bCs/>
          <w:kern w:val="0"/>
          <w:szCs w:val="21"/>
        </w:rPr>
        <w:t>见附</w:t>
      </w:r>
      <w:r w:rsidRPr="00002918">
        <w:rPr>
          <w:bCs/>
          <w:kern w:val="0"/>
          <w:szCs w:val="21"/>
        </w:rPr>
        <w:t>1</w:t>
      </w:r>
    </w:p>
    <w:p w:rsidR="00844D75" w:rsidRPr="00002918" w:rsidRDefault="00844D75" w:rsidP="00844D75">
      <w:pPr>
        <w:adjustRightInd w:val="0"/>
        <w:snapToGrid w:val="0"/>
        <w:spacing w:line="300" w:lineRule="auto"/>
        <w:ind w:firstLineChars="196" w:firstLine="472"/>
        <w:rPr>
          <w:b/>
          <w:sz w:val="24"/>
        </w:rPr>
      </w:pPr>
      <w:r w:rsidRPr="00002918">
        <w:rPr>
          <w:b/>
          <w:sz w:val="24"/>
        </w:rPr>
        <w:t>六、培养方式与方法</w:t>
      </w:r>
    </w:p>
    <w:p w:rsidR="00844D75" w:rsidRPr="00002918" w:rsidRDefault="00844D75" w:rsidP="00844D75">
      <w:pPr>
        <w:adjustRightInd w:val="0"/>
        <w:snapToGrid w:val="0"/>
        <w:spacing w:line="300" w:lineRule="auto"/>
        <w:rPr>
          <w:b/>
          <w:sz w:val="24"/>
        </w:rPr>
      </w:pPr>
      <w:r w:rsidRPr="00002918">
        <w:rPr>
          <w:b/>
          <w:sz w:val="24"/>
        </w:rPr>
        <w:t xml:space="preserve">    </w:t>
      </w:r>
      <w:r w:rsidRPr="00002918">
        <w:rPr>
          <w:szCs w:val="21"/>
        </w:rPr>
        <w:t>1</w:t>
      </w:r>
      <w:r w:rsidRPr="00002918">
        <w:rPr>
          <w:szCs w:val="21"/>
        </w:rPr>
        <w:t>．实行学分制。学生必须通过规定课程的考试，成绩合格方能取得该门课程的学分；修满规定的学分方能撰写学位论文；学位论文经答辩通过可按学位申请程序申请翻译硕士专业学位。</w:t>
      </w:r>
    </w:p>
    <w:p w:rsidR="00844D75" w:rsidRPr="00002918" w:rsidRDefault="00844D75" w:rsidP="00844D75">
      <w:pPr>
        <w:adjustRightInd w:val="0"/>
        <w:snapToGrid w:val="0"/>
        <w:spacing w:line="300" w:lineRule="auto"/>
        <w:rPr>
          <w:szCs w:val="21"/>
        </w:rPr>
      </w:pPr>
      <w:r w:rsidRPr="00002918">
        <w:rPr>
          <w:b/>
          <w:sz w:val="24"/>
        </w:rPr>
        <w:t xml:space="preserve">    </w:t>
      </w:r>
      <w:r w:rsidRPr="00002918">
        <w:rPr>
          <w:szCs w:val="21"/>
        </w:rPr>
        <w:t>2</w:t>
      </w:r>
      <w:r w:rsidRPr="00002918">
        <w:rPr>
          <w:szCs w:val="21"/>
        </w:rPr>
        <w:t>．采用研讨式、现场模拟式教学。笔译课程采用项目翻译的方式授课，即教学单位承接各类文体的翻译任务，学生课后翻译，教师课堂讲评，加强翻译技能的训练。专业基础课与专业选修课中的口译课程运用现代化的电子信息技术如同声传译实验室和多媒体教室等</w:t>
      </w:r>
      <w:r w:rsidRPr="00002918">
        <w:rPr>
          <w:szCs w:val="21"/>
        </w:rPr>
        <w:lastRenderedPageBreak/>
        <w:t>设备开展，聘请有实践经验的职业译员为学生上课或开设讲座。</w:t>
      </w:r>
    </w:p>
    <w:p w:rsidR="00844D75" w:rsidRPr="00002918" w:rsidRDefault="00844D75" w:rsidP="00844D75">
      <w:pPr>
        <w:adjustRightInd w:val="0"/>
        <w:snapToGrid w:val="0"/>
        <w:spacing w:line="300" w:lineRule="auto"/>
        <w:rPr>
          <w:szCs w:val="21"/>
        </w:rPr>
      </w:pPr>
      <w:r w:rsidRPr="00002918">
        <w:rPr>
          <w:szCs w:val="21"/>
        </w:rPr>
        <w:t xml:space="preserve">    3</w:t>
      </w:r>
      <w:r w:rsidRPr="00002918">
        <w:rPr>
          <w:szCs w:val="21"/>
        </w:rPr>
        <w:t>．重视实践环节，依托实践教学基地，与企事业单位联合培养。强调翻译实践能力的培养和翻译案例的分析，翻译实践贯穿教学全过程，要求学生至少有</w:t>
      </w:r>
      <w:r w:rsidRPr="00002918">
        <w:rPr>
          <w:szCs w:val="21"/>
        </w:rPr>
        <w:t>15</w:t>
      </w:r>
      <w:r w:rsidRPr="00002918">
        <w:rPr>
          <w:szCs w:val="21"/>
        </w:rPr>
        <w:t>万字以上的笔译实践。</w:t>
      </w:r>
    </w:p>
    <w:p w:rsidR="00844D75" w:rsidRPr="00002918" w:rsidRDefault="00844D75" w:rsidP="00844D75">
      <w:pPr>
        <w:adjustRightInd w:val="0"/>
        <w:snapToGrid w:val="0"/>
        <w:spacing w:line="300" w:lineRule="auto"/>
        <w:ind w:firstLineChars="200" w:firstLine="420"/>
        <w:rPr>
          <w:szCs w:val="21"/>
        </w:rPr>
      </w:pPr>
      <w:r w:rsidRPr="00002918">
        <w:rPr>
          <w:szCs w:val="21"/>
        </w:rPr>
        <w:t>4</w:t>
      </w:r>
      <w:r w:rsidRPr="00002918">
        <w:rPr>
          <w:szCs w:val="21"/>
        </w:rPr>
        <w:t>．实行双导师制的培养模式。聘请企事业单位的资深译员担任校外导师，与校内导师合作，共同参与人才的培养。</w:t>
      </w:r>
    </w:p>
    <w:p w:rsidR="00844D75" w:rsidRPr="00002918" w:rsidRDefault="00844D75" w:rsidP="00844D75">
      <w:pPr>
        <w:widowControl/>
        <w:spacing w:line="300" w:lineRule="auto"/>
        <w:ind w:firstLineChars="196" w:firstLine="472"/>
        <w:jc w:val="left"/>
        <w:rPr>
          <w:b/>
          <w:bCs/>
          <w:sz w:val="24"/>
        </w:rPr>
      </w:pPr>
      <w:r w:rsidRPr="00002918">
        <w:rPr>
          <w:b/>
          <w:bCs/>
          <w:sz w:val="24"/>
        </w:rPr>
        <w:t>七、中期考核</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对二年级硕士研究生在进入学位论文阶段前进行中期考核，时间一般在第三学期初，主要包括思想品德、学习态度、学习成绩和身体状况等内容。中期考核不过者，可延期</w:t>
      </w:r>
      <w:r w:rsidRPr="00002918">
        <w:rPr>
          <w:kern w:val="0"/>
          <w:szCs w:val="21"/>
        </w:rPr>
        <w:t>6</w:t>
      </w:r>
      <w:r w:rsidRPr="00002918">
        <w:rPr>
          <w:kern w:val="0"/>
          <w:szCs w:val="21"/>
        </w:rPr>
        <w:t>个月再重新申请考核，最长延期时间为</w:t>
      </w:r>
      <w:r w:rsidRPr="00002918">
        <w:rPr>
          <w:kern w:val="0"/>
          <w:szCs w:val="21"/>
        </w:rPr>
        <w:t>1</w:t>
      </w:r>
      <w:r w:rsidRPr="00002918">
        <w:rPr>
          <w:kern w:val="0"/>
          <w:szCs w:val="21"/>
        </w:rPr>
        <w:t>年。</w:t>
      </w:r>
    </w:p>
    <w:p w:rsidR="00844D75" w:rsidRPr="00002918" w:rsidRDefault="00844D75" w:rsidP="00844D75">
      <w:pPr>
        <w:widowControl/>
        <w:spacing w:line="300" w:lineRule="auto"/>
        <w:ind w:firstLineChars="196" w:firstLine="472"/>
        <w:rPr>
          <w:b/>
          <w:sz w:val="24"/>
        </w:rPr>
      </w:pPr>
      <w:r w:rsidRPr="00002918">
        <w:rPr>
          <w:b/>
          <w:sz w:val="24"/>
        </w:rPr>
        <w:t>八、学位论文</w:t>
      </w:r>
    </w:p>
    <w:p w:rsidR="00844D75" w:rsidRPr="00002918" w:rsidRDefault="00844D75" w:rsidP="00844D75">
      <w:pPr>
        <w:widowControl/>
        <w:spacing w:line="300" w:lineRule="auto"/>
        <w:rPr>
          <w:kern w:val="0"/>
          <w:szCs w:val="21"/>
        </w:rPr>
      </w:pPr>
      <w:r w:rsidRPr="00002918">
        <w:rPr>
          <w:kern w:val="0"/>
          <w:szCs w:val="21"/>
        </w:rPr>
        <w:t xml:space="preserve">    </w:t>
      </w:r>
      <w:r w:rsidRPr="00002918">
        <w:rPr>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844D75" w:rsidRPr="00002918" w:rsidRDefault="00844D75" w:rsidP="00844D75">
      <w:pPr>
        <w:widowControl/>
        <w:spacing w:line="300" w:lineRule="auto"/>
        <w:ind w:firstLine="495"/>
        <w:rPr>
          <w:kern w:val="0"/>
          <w:szCs w:val="21"/>
        </w:rPr>
      </w:pPr>
      <w:r w:rsidRPr="00002918">
        <w:rPr>
          <w:kern w:val="0"/>
          <w:szCs w:val="21"/>
        </w:rPr>
        <w:t>学位论文内容包括以下几个方面：</w:t>
      </w:r>
    </w:p>
    <w:p w:rsidR="00844D75" w:rsidRPr="00002918" w:rsidRDefault="00844D75" w:rsidP="00844D75">
      <w:pPr>
        <w:widowControl/>
        <w:spacing w:line="300" w:lineRule="auto"/>
        <w:ind w:firstLine="495"/>
        <w:rPr>
          <w:kern w:val="0"/>
          <w:szCs w:val="21"/>
        </w:rPr>
      </w:pPr>
      <w:r w:rsidRPr="00002918">
        <w:rPr>
          <w:kern w:val="0"/>
          <w:szCs w:val="21"/>
        </w:rPr>
        <w:t>1</w:t>
      </w:r>
      <w:r w:rsidRPr="00002918">
        <w:rPr>
          <w:kern w:val="0"/>
          <w:szCs w:val="21"/>
        </w:rPr>
        <w:t>．选题和开题</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论文选题应直接来源于翻译实践或者具有明确的应用价值，可以是一个完整的翻译项目，可以是翻译技术研究专题等。</w:t>
      </w:r>
      <w:r w:rsidRPr="00002918">
        <w:rPr>
          <w:kern w:val="0"/>
          <w:szCs w:val="21"/>
        </w:rPr>
        <w:t xml:space="preserve"> </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硕士学位论文开题报告应在第</w:t>
      </w:r>
      <w:r w:rsidRPr="00002918">
        <w:rPr>
          <w:kern w:val="0"/>
          <w:szCs w:val="21"/>
        </w:rPr>
        <w:t>3</w:t>
      </w:r>
      <w:r w:rsidRPr="00002918">
        <w:rPr>
          <w:kern w:val="0"/>
          <w:szCs w:val="21"/>
        </w:rPr>
        <w:t>学期结束前完成，因特殊原因需延期开题者，应提前向研究生院提出书面申请，申请延期的期限最长不超过</w:t>
      </w:r>
      <w:r w:rsidRPr="00002918">
        <w:rPr>
          <w:kern w:val="0"/>
          <w:szCs w:val="21"/>
        </w:rPr>
        <w:t>2</w:t>
      </w:r>
      <w:r w:rsidRPr="00002918">
        <w:rPr>
          <w:kern w:val="0"/>
          <w:szCs w:val="21"/>
        </w:rPr>
        <w:t>个月。开题报告通过后，原则上不再改变，如论文选题有重大变化的，需重做开题报告。</w:t>
      </w:r>
    </w:p>
    <w:p w:rsidR="00844D75" w:rsidRPr="00002918" w:rsidRDefault="00844D75" w:rsidP="00844D75">
      <w:pPr>
        <w:widowControl/>
        <w:spacing w:line="300" w:lineRule="auto"/>
        <w:ind w:left="480"/>
        <w:jc w:val="left"/>
        <w:rPr>
          <w:kern w:val="0"/>
          <w:szCs w:val="21"/>
        </w:rPr>
      </w:pPr>
      <w:r w:rsidRPr="00002918">
        <w:rPr>
          <w:kern w:val="0"/>
          <w:szCs w:val="21"/>
        </w:rPr>
        <w:t>2</w:t>
      </w:r>
      <w:r w:rsidRPr="00002918">
        <w:rPr>
          <w:kern w:val="0"/>
          <w:szCs w:val="21"/>
        </w:rPr>
        <w:t>．学位论文的写作和要求</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按学校学位论文写作要求执行。</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学位论文可以采用以下形式：</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翻译实习报告：学生在导师的指导下参加口笔译实习，并就实习的过程写出不少于</w:t>
      </w:r>
      <w:r w:rsidRPr="00002918">
        <w:rPr>
          <w:kern w:val="0"/>
          <w:szCs w:val="21"/>
        </w:rPr>
        <w:t>15000</w:t>
      </w:r>
      <w:r w:rsidRPr="00002918">
        <w:rPr>
          <w:kern w:val="0"/>
          <w:szCs w:val="21"/>
        </w:rPr>
        <w:t>词的实习报告；</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翻译实践报告：学生在导师的指导下选择中文或外文的文本进行原创性翻译，字数不少于</w:t>
      </w:r>
      <w:r w:rsidRPr="00002918">
        <w:rPr>
          <w:kern w:val="0"/>
          <w:szCs w:val="21"/>
        </w:rPr>
        <w:t>10000</w:t>
      </w:r>
      <w:r w:rsidRPr="00002918">
        <w:rPr>
          <w:kern w:val="0"/>
          <w:szCs w:val="21"/>
        </w:rPr>
        <w:t>字，并就翻译过程写出不少于</w:t>
      </w:r>
      <w:r w:rsidRPr="00002918">
        <w:rPr>
          <w:kern w:val="0"/>
          <w:szCs w:val="21"/>
        </w:rPr>
        <w:t>5000</w:t>
      </w:r>
      <w:r w:rsidRPr="00002918">
        <w:rPr>
          <w:kern w:val="0"/>
          <w:szCs w:val="21"/>
        </w:rPr>
        <w:t>词的实践报告；</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翻译实验报告：学生在导师的指导下就口译或笔译的某个环节展开实验，并就实验结果进行分析，写出不少于</w:t>
      </w:r>
      <w:r w:rsidRPr="00002918">
        <w:rPr>
          <w:kern w:val="0"/>
          <w:szCs w:val="21"/>
        </w:rPr>
        <w:t>15000</w:t>
      </w:r>
      <w:r w:rsidRPr="00002918">
        <w:rPr>
          <w:kern w:val="0"/>
          <w:szCs w:val="21"/>
        </w:rPr>
        <w:t>词的实验报告；</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翻译研究论文：学生在导师的指导下就翻译的某个问题进行研究，写出不少于</w:t>
      </w:r>
      <w:r w:rsidRPr="00002918">
        <w:rPr>
          <w:kern w:val="0"/>
          <w:szCs w:val="21"/>
        </w:rPr>
        <w:t>15000</w:t>
      </w:r>
      <w:r w:rsidRPr="00002918">
        <w:rPr>
          <w:kern w:val="0"/>
          <w:szCs w:val="21"/>
        </w:rPr>
        <w:t>词的研究论文。</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3</w:t>
      </w:r>
      <w:r w:rsidRPr="00002918">
        <w:rPr>
          <w:kern w:val="0"/>
          <w:szCs w:val="21"/>
        </w:rPr>
        <w:t>．学位论文的预答辩和答辩</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研究生必须学完规定的课程，考核成绩合格，中期考核合格，并完成实践活动，获得规定的学分后，方能申请论文预答辩。硕士研究生学位论文预答辩在每年的</w:t>
      </w:r>
      <w:r w:rsidRPr="00002918">
        <w:rPr>
          <w:kern w:val="0"/>
          <w:szCs w:val="21"/>
        </w:rPr>
        <w:t>3</w:t>
      </w:r>
      <w:r w:rsidRPr="00002918">
        <w:rPr>
          <w:kern w:val="0"/>
          <w:szCs w:val="21"/>
        </w:rPr>
        <w:t>月底前完成。预答辩通过者方可申请正式答辩。</w:t>
      </w:r>
    </w:p>
    <w:p w:rsidR="00844D75" w:rsidRPr="00002918" w:rsidRDefault="00844D75" w:rsidP="00844D75">
      <w:pPr>
        <w:widowControl/>
        <w:spacing w:line="300" w:lineRule="auto"/>
        <w:ind w:firstLineChars="200" w:firstLine="420"/>
        <w:jc w:val="left"/>
        <w:rPr>
          <w:kern w:val="0"/>
          <w:szCs w:val="21"/>
        </w:rPr>
      </w:pPr>
      <w:r w:rsidRPr="00002918">
        <w:rPr>
          <w:kern w:val="0"/>
          <w:szCs w:val="21"/>
        </w:rPr>
        <w:lastRenderedPageBreak/>
        <w:t>4</w:t>
      </w:r>
      <w:r w:rsidRPr="00002918">
        <w:rPr>
          <w:kern w:val="0"/>
          <w:szCs w:val="21"/>
        </w:rPr>
        <w:t>．申请学位</w:t>
      </w:r>
    </w:p>
    <w:p w:rsidR="00844D75" w:rsidRPr="00002918" w:rsidRDefault="00844D75" w:rsidP="00844D75">
      <w:pPr>
        <w:widowControl/>
        <w:spacing w:line="300" w:lineRule="auto"/>
        <w:ind w:firstLineChars="200" w:firstLine="420"/>
        <w:jc w:val="left"/>
        <w:rPr>
          <w:szCs w:val="21"/>
        </w:rPr>
      </w:pPr>
      <w:r w:rsidRPr="00002918">
        <w:rPr>
          <w:kern w:val="0"/>
          <w:szCs w:val="21"/>
        </w:rPr>
        <w:t>按《</w:t>
      </w:r>
      <w:r w:rsidRPr="00002918">
        <w:rPr>
          <w:szCs w:val="21"/>
        </w:rPr>
        <w:t>南京信息工程大学授予硕士、博士学位授予工作细则</w:t>
      </w:r>
      <w:r w:rsidRPr="00002918">
        <w:rPr>
          <w:kern w:val="0"/>
          <w:szCs w:val="21"/>
        </w:rPr>
        <w:t>》</w:t>
      </w:r>
      <w:r w:rsidRPr="00002918">
        <w:rPr>
          <w:szCs w:val="21"/>
        </w:rPr>
        <w:t>的具体实施办法进行。</w:t>
      </w:r>
    </w:p>
    <w:p w:rsidR="00844D75" w:rsidRPr="00002918" w:rsidRDefault="00844D75" w:rsidP="00844D75">
      <w:pPr>
        <w:widowControl/>
        <w:spacing w:line="300" w:lineRule="auto"/>
        <w:ind w:firstLineChars="196" w:firstLine="472"/>
        <w:jc w:val="left"/>
        <w:rPr>
          <w:b/>
          <w:bCs/>
          <w:sz w:val="24"/>
        </w:rPr>
      </w:pPr>
      <w:r w:rsidRPr="00002918">
        <w:rPr>
          <w:b/>
          <w:bCs/>
          <w:sz w:val="24"/>
        </w:rPr>
        <w:t>九、实践环节</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专业实践活动，属于必修环节，</w:t>
      </w:r>
      <w:r w:rsidRPr="00002918">
        <w:rPr>
          <w:kern w:val="0"/>
          <w:szCs w:val="21"/>
        </w:rPr>
        <w:t>4</w:t>
      </w:r>
      <w:r w:rsidRPr="00002918">
        <w:rPr>
          <w:kern w:val="0"/>
          <w:szCs w:val="21"/>
        </w:rPr>
        <w:t>学分。</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1</w:t>
      </w:r>
      <w:r w:rsidRPr="00002918">
        <w:rPr>
          <w:kern w:val="0"/>
          <w:szCs w:val="21"/>
        </w:rPr>
        <w:t>．专业实践的组织与安排</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专业实践是专业学位研究生培养过程中的重要教学和科研训练环节，是提高研究生创新意识和实践创新能力的重要保证。各培养单位和指导教师必须高度重视专业学位研究生的专业实践工作，主动与企事业单位建立多种形式的实践基地、研究生工作站、创新中心或产学研联合培养基地，推进专业学位研究生培养与用人单位实际需求的紧密联系，积极探索人才培养的供需互动机制，为学生进行专业实践奠定基础。</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专业实践的组织可采取由校内导师结合自身所承担的现场科研课题，安排学生的专业实践环节；或者依托于学校与企事业单位建立的实践基地、研究生工作站、创新中心或产学研联合培养基地，由校外导师负责安排相应的专业实践环节。</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全日制专业学位研究生在学期间必须参加不少于半年的专业实践，一般在完成全部课程学习计划后方可进入专业实践阶段，特殊情况下可申请采取课程学习与专业实践交叉的方式进行。</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研究生应于第二学期期中与导师一起制订并填写《全日制专业学位研究生专业实践计划表》。各培养单位及时汇总表格，于第二学期结束前</w:t>
      </w:r>
      <w:r w:rsidRPr="00002918">
        <w:rPr>
          <w:kern w:val="0"/>
          <w:szCs w:val="21"/>
        </w:rPr>
        <w:t>2</w:t>
      </w:r>
      <w:r w:rsidRPr="00002918">
        <w:rPr>
          <w:kern w:val="0"/>
          <w:szCs w:val="21"/>
        </w:rPr>
        <w:t>周将表格报研究生院。</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2</w:t>
      </w:r>
      <w:r w:rsidRPr="00002918">
        <w:rPr>
          <w:kern w:val="0"/>
          <w:szCs w:val="21"/>
        </w:rPr>
        <w:t>．专业实践考核</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全日制专业学位研究生专业实践活动应在答辩前完成。专业实践活动结束后，研究生应撰写不少于</w:t>
      </w:r>
      <w:r w:rsidRPr="00002918">
        <w:rPr>
          <w:kern w:val="0"/>
          <w:szCs w:val="21"/>
        </w:rPr>
        <w:t>5000</w:t>
      </w:r>
      <w:r w:rsidRPr="00002918">
        <w:rPr>
          <w:kern w:val="0"/>
          <w:szCs w:val="21"/>
        </w:rPr>
        <w:t>字的实践总结报告、案例分析报告、社会调查报告、实习鉴定等，经校内外导师签字认可后交学院研究生教学秘书，由学院组织人员对实践环节效果进行考核，学生必须达到合格才可获得相应学分，不合格者不计学分。</w:t>
      </w:r>
    </w:p>
    <w:p w:rsidR="00844D75" w:rsidRPr="00002918" w:rsidRDefault="00844D75" w:rsidP="00844D75">
      <w:pPr>
        <w:widowControl/>
        <w:spacing w:line="300" w:lineRule="auto"/>
        <w:ind w:firstLineChars="200" w:firstLine="420"/>
        <w:jc w:val="left"/>
        <w:rPr>
          <w:kern w:val="0"/>
          <w:szCs w:val="21"/>
        </w:rPr>
      </w:pPr>
      <w:r w:rsidRPr="00002918">
        <w:rPr>
          <w:kern w:val="0"/>
          <w:szCs w:val="21"/>
        </w:rPr>
        <w:t>全日制专业学位研究生不参加专业实践或专业实践考核未通过，不得申请毕业和学位论文答辩。</w:t>
      </w:r>
    </w:p>
    <w:p w:rsidR="00844D75" w:rsidRPr="00002918" w:rsidRDefault="00844D75">
      <w:pPr>
        <w:widowControl/>
        <w:jc w:val="left"/>
        <w:rPr>
          <w:rFonts w:eastAsia="黑体"/>
          <w:sz w:val="24"/>
        </w:rPr>
      </w:pPr>
      <w:r w:rsidRPr="00002918">
        <w:rPr>
          <w:rFonts w:eastAsia="黑体"/>
          <w:sz w:val="24"/>
        </w:rPr>
        <w:br w:type="page"/>
      </w:r>
    </w:p>
    <w:p w:rsidR="00844D75" w:rsidRPr="00002918" w:rsidRDefault="00844D75" w:rsidP="00844D75">
      <w:pPr>
        <w:spacing w:line="300" w:lineRule="auto"/>
        <w:rPr>
          <w:b/>
          <w:bCs/>
          <w:sz w:val="24"/>
        </w:rPr>
      </w:pPr>
      <w:r w:rsidRPr="00002918">
        <w:rPr>
          <w:b/>
          <w:sz w:val="24"/>
        </w:rPr>
        <w:lastRenderedPageBreak/>
        <w:t>附</w:t>
      </w:r>
      <w:r w:rsidRPr="00002918">
        <w:rPr>
          <w:rFonts w:eastAsiaTheme="minorEastAsia"/>
          <w:b/>
          <w:sz w:val="24"/>
        </w:rPr>
        <w:t>表</w:t>
      </w:r>
      <w:r w:rsidRPr="00002918">
        <w:rPr>
          <w:b/>
          <w:sz w:val="24"/>
        </w:rPr>
        <w:t>：</w:t>
      </w:r>
      <w:r w:rsidRPr="00002918">
        <w:rPr>
          <w:b/>
          <w:sz w:val="24"/>
          <w:u w:val="single"/>
        </w:rPr>
        <w:t>翻译</w:t>
      </w:r>
      <w:r w:rsidRPr="00002918">
        <w:rPr>
          <w:rFonts w:eastAsiaTheme="minorEastAsia"/>
          <w:b/>
          <w:sz w:val="24"/>
        </w:rPr>
        <w:t>全日制</w:t>
      </w:r>
      <w:r w:rsidRPr="00002918">
        <w:rPr>
          <w:b/>
          <w:sz w:val="24"/>
        </w:rPr>
        <w:t>专业学位研究生（</w:t>
      </w:r>
      <w:r w:rsidRPr="00002918">
        <w:rPr>
          <w:b/>
          <w:sz w:val="24"/>
        </w:rPr>
        <w:t>MTI</w:t>
      </w:r>
      <w:r w:rsidRPr="00002918">
        <w:rPr>
          <w:b/>
          <w:sz w:val="24"/>
        </w:rPr>
        <w:t>）课程设置</w:t>
      </w:r>
    </w:p>
    <w:tbl>
      <w:tblPr>
        <w:tblW w:w="8945" w:type="dxa"/>
        <w:tblInd w:w="94" w:type="dxa"/>
        <w:tblLayout w:type="fixed"/>
        <w:tblLook w:val="04A0" w:firstRow="1" w:lastRow="0" w:firstColumn="1" w:lastColumn="0" w:noHBand="0" w:noVBand="1"/>
      </w:tblPr>
      <w:tblGrid>
        <w:gridCol w:w="440"/>
        <w:gridCol w:w="992"/>
        <w:gridCol w:w="2977"/>
        <w:gridCol w:w="425"/>
        <w:gridCol w:w="425"/>
        <w:gridCol w:w="992"/>
        <w:gridCol w:w="993"/>
        <w:gridCol w:w="992"/>
        <w:gridCol w:w="709"/>
      </w:tblGrid>
      <w:tr w:rsidR="00844D75" w:rsidRPr="00002918" w:rsidTr="003C5D80">
        <w:trPr>
          <w:trHeight w:val="285"/>
        </w:trPr>
        <w:tc>
          <w:tcPr>
            <w:tcW w:w="4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b/>
                <w:color w:val="000000"/>
                <w:kern w:val="0"/>
                <w:sz w:val="18"/>
                <w:szCs w:val="18"/>
              </w:rPr>
            </w:pPr>
            <w:r w:rsidRPr="00002918">
              <w:rPr>
                <w:b/>
                <w:color w:val="000000"/>
                <w:kern w:val="0"/>
                <w:sz w:val="18"/>
                <w:szCs w:val="18"/>
              </w:rPr>
              <w:t>组别</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b/>
                <w:color w:val="000000"/>
                <w:kern w:val="0"/>
                <w:sz w:val="18"/>
                <w:szCs w:val="18"/>
              </w:rPr>
            </w:pPr>
            <w:r w:rsidRPr="00002918">
              <w:rPr>
                <w:b/>
                <w:color w:val="000000"/>
                <w:kern w:val="0"/>
                <w:sz w:val="18"/>
                <w:szCs w:val="18"/>
              </w:rPr>
              <w:t>课程编号</w:t>
            </w:r>
          </w:p>
        </w:tc>
        <w:tc>
          <w:tcPr>
            <w:tcW w:w="2977" w:type="dxa"/>
            <w:tcBorders>
              <w:top w:val="single" w:sz="8" w:space="0" w:color="auto"/>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b/>
                <w:color w:val="000000"/>
                <w:kern w:val="0"/>
                <w:sz w:val="18"/>
                <w:szCs w:val="18"/>
              </w:rPr>
            </w:pPr>
            <w:r w:rsidRPr="00002918">
              <w:rPr>
                <w:b/>
                <w:color w:val="000000"/>
                <w:kern w:val="0"/>
                <w:sz w:val="18"/>
                <w:szCs w:val="18"/>
              </w:rPr>
              <w:t>课程名称</w:t>
            </w:r>
          </w:p>
        </w:tc>
        <w:tc>
          <w:tcPr>
            <w:tcW w:w="425" w:type="dxa"/>
            <w:tcBorders>
              <w:top w:val="single" w:sz="8" w:space="0" w:color="auto"/>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b/>
                <w:color w:val="000000"/>
                <w:kern w:val="0"/>
                <w:sz w:val="18"/>
                <w:szCs w:val="18"/>
              </w:rPr>
            </w:pPr>
            <w:r w:rsidRPr="00002918">
              <w:rPr>
                <w:b/>
                <w:color w:val="000000"/>
                <w:kern w:val="0"/>
                <w:sz w:val="18"/>
                <w:szCs w:val="18"/>
              </w:rPr>
              <w:t>学时</w:t>
            </w:r>
          </w:p>
        </w:tc>
        <w:tc>
          <w:tcPr>
            <w:tcW w:w="425" w:type="dxa"/>
            <w:tcBorders>
              <w:top w:val="single" w:sz="8" w:space="0" w:color="auto"/>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b/>
                <w:color w:val="000000"/>
                <w:kern w:val="0"/>
                <w:sz w:val="18"/>
                <w:szCs w:val="18"/>
              </w:rPr>
            </w:pPr>
            <w:r w:rsidRPr="00002918">
              <w:rPr>
                <w:b/>
                <w:color w:val="000000"/>
                <w:kern w:val="0"/>
                <w:sz w:val="18"/>
                <w:szCs w:val="18"/>
              </w:rPr>
              <w:t>学分</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b/>
                <w:color w:val="000000"/>
                <w:kern w:val="0"/>
                <w:sz w:val="18"/>
                <w:szCs w:val="18"/>
              </w:rPr>
            </w:pPr>
            <w:r w:rsidRPr="00002918">
              <w:rPr>
                <w:b/>
                <w:color w:val="000000"/>
                <w:kern w:val="0"/>
                <w:sz w:val="18"/>
                <w:szCs w:val="18"/>
              </w:rPr>
              <w:t>开课学期</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b/>
                <w:color w:val="000000"/>
                <w:kern w:val="0"/>
                <w:sz w:val="18"/>
                <w:szCs w:val="18"/>
              </w:rPr>
            </w:pPr>
            <w:r w:rsidRPr="00002918">
              <w:rPr>
                <w:b/>
                <w:color w:val="000000"/>
                <w:kern w:val="0"/>
                <w:sz w:val="18"/>
                <w:szCs w:val="18"/>
              </w:rPr>
              <w:t>授课方式</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b/>
                <w:color w:val="000000"/>
                <w:kern w:val="0"/>
                <w:sz w:val="18"/>
                <w:szCs w:val="18"/>
              </w:rPr>
            </w:pPr>
            <w:r w:rsidRPr="00002918">
              <w:rPr>
                <w:b/>
                <w:color w:val="000000"/>
                <w:kern w:val="0"/>
                <w:sz w:val="18"/>
                <w:szCs w:val="18"/>
              </w:rPr>
              <w:t>考核方式</w:t>
            </w:r>
          </w:p>
        </w:tc>
        <w:tc>
          <w:tcPr>
            <w:tcW w:w="709" w:type="dxa"/>
            <w:tcBorders>
              <w:top w:val="single" w:sz="8" w:space="0" w:color="auto"/>
              <w:left w:val="nil"/>
              <w:bottom w:val="single" w:sz="4" w:space="0" w:color="auto"/>
              <w:right w:val="single" w:sz="8" w:space="0" w:color="auto"/>
            </w:tcBorders>
            <w:shd w:val="clear" w:color="auto" w:fill="auto"/>
            <w:vAlign w:val="center"/>
            <w:hideMark/>
          </w:tcPr>
          <w:p w:rsidR="00844D75" w:rsidRPr="00002918" w:rsidRDefault="00844D75" w:rsidP="003C5D80">
            <w:pPr>
              <w:widowControl/>
              <w:spacing w:line="300" w:lineRule="auto"/>
              <w:jc w:val="center"/>
              <w:rPr>
                <w:b/>
                <w:color w:val="000000"/>
                <w:kern w:val="0"/>
                <w:sz w:val="18"/>
                <w:szCs w:val="18"/>
              </w:rPr>
            </w:pPr>
            <w:r w:rsidRPr="00002918">
              <w:rPr>
                <w:b/>
                <w:color w:val="000000"/>
                <w:kern w:val="0"/>
                <w:sz w:val="18"/>
                <w:szCs w:val="18"/>
              </w:rPr>
              <w:t>备注</w:t>
            </w:r>
          </w:p>
        </w:tc>
      </w:tr>
      <w:tr w:rsidR="00844D75" w:rsidRPr="00002918" w:rsidTr="003C5D80">
        <w:trPr>
          <w:trHeight w:val="285"/>
        </w:trPr>
        <w:tc>
          <w:tcPr>
            <w:tcW w:w="440" w:type="dxa"/>
            <w:vMerge w:val="restart"/>
            <w:tcBorders>
              <w:top w:val="nil"/>
              <w:left w:val="single" w:sz="8" w:space="0" w:color="auto"/>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A</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s008001</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中国特色社会主义理论与实践研究</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考试</w:t>
            </w:r>
          </w:p>
        </w:tc>
        <w:tc>
          <w:tcPr>
            <w:tcW w:w="709" w:type="dxa"/>
            <w:vMerge w:val="restart"/>
            <w:tcBorders>
              <w:top w:val="nil"/>
              <w:left w:val="single" w:sz="4" w:space="0" w:color="auto"/>
              <w:bottom w:val="single" w:sz="4" w:space="0" w:color="auto"/>
              <w:right w:val="single" w:sz="8"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6</w:t>
            </w:r>
            <w:r w:rsidRPr="00002918">
              <w:rPr>
                <w:color w:val="000000"/>
                <w:kern w:val="0"/>
                <w:sz w:val="18"/>
                <w:szCs w:val="18"/>
              </w:rPr>
              <w:t>学分</w:t>
            </w: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s008003</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马克思主义与社会科学方法论</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18</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考试</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S999031</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PETS-5</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考试</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S999032</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科技写作</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16</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考试</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val="restart"/>
            <w:tcBorders>
              <w:top w:val="nil"/>
              <w:left w:val="single" w:sz="8" w:space="0" w:color="auto"/>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B</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z010007</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翻译概论</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考试</w:t>
            </w:r>
          </w:p>
        </w:tc>
        <w:tc>
          <w:tcPr>
            <w:tcW w:w="709" w:type="dxa"/>
            <w:vMerge w:val="restart"/>
            <w:tcBorders>
              <w:top w:val="nil"/>
              <w:left w:val="single" w:sz="4" w:space="0" w:color="auto"/>
              <w:bottom w:val="single" w:sz="4" w:space="0" w:color="auto"/>
              <w:right w:val="single" w:sz="8"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4</w:t>
            </w:r>
            <w:r w:rsidRPr="00002918">
              <w:rPr>
                <w:color w:val="000000"/>
                <w:kern w:val="0"/>
                <w:sz w:val="18"/>
                <w:szCs w:val="18"/>
              </w:rPr>
              <w:t>学分</w:t>
            </w: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z010006</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中国语言文化</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考试</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z010039</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英汉文学翻译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64</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讲课讨论</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考试</w:t>
            </w:r>
          </w:p>
        </w:tc>
        <w:tc>
          <w:tcPr>
            <w:tcW w:w="709" w:type="dxa"/>
            <w:vMerge w:val="restart"/>
            <w:tcBorders>
              <w:top w:val="nil"/>
              <w:left w:val="single" w:sz="4" w:space="0" w:color="auto"/>
              <w:bottom w:val="single" w:sz="4" w:space="0" w:color="auto"/>
              <w:right w:val="single" w:sz="8"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英汉不少于</w:t>
            </w:r>
            <w:r w:rsidRPr="00002918">
              <w:rPr>
                <w:color w:val="000000"/>
                <w:kern w:val="0"/>
                <w:sz w:val="18"/>
                <w:szCs w:val="18"/>
              </w:rPr>
              <w:t>12</w:t>
            </w:r>
            <w:r w:rsidRPr="00002918">
              <w:rPr>
                <w:color w:val="000000"/>
                <w:kern w:val="0"/>
                <w:sz w:val="18"/>
                <w:szCs w:val="18"/>
              </w:rPr>
              <w:t>学分</w:t>
            </w: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z010009</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英汉笔译理论与实践</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考试</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z010010</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英汉口译理论与实践</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考试</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z010011</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英汉科技翻译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讲课讨论</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考试</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Z010017</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英汉气象科技笔译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讲课讨论</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考试</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z010064</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日汉笔译理论与实践</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48</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考试</w:t>
            </w:r>
          </w:p>
        </w:tc>
        <w:tc>
          <w:tcPr>
            <w:tcW w:w="709" w:type="dxa"/>
            <w:vMerge w:val="restart"/>
            <w:tcBorders>
              <w:top w:val="nil"/>
              <w:left w:val="single" w:sz="4" w:space="0" w:color="auto"/>
              <w:bottom w:val="single" w:sz="4" w:space="0" w:color="auto"/>
              <w:right w:val="single" w:sz="8"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日汉不少于</w:t>
            </w:r>
            <w:r w:rsidRPr="00002918">
              <w:rPr>
                <w:color w:val="000000"/>
                <w:kern w:val="0"/>
                <w:sz w:val="18"/>
                <w:szCs w:val="18"/>
              </w:rPr>
              <w:t>13</w:t>
            </w:r>
            <w:r w:rsidRPr="00002918">
              <w:rPr>
                <w:color w:val="000000"/>
                <w:kern w:val="0"/>
                <w:sz w:val="18"/>
                <w:szCs w:val="18"/>
              </w:rPr>
              <w:t>学分</w:t>
            </w: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z010014</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日汉基础口译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考试</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z010015</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日汉科技翻译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考试</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z010016</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日汉文学翻译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64</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考试</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z010025</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日汉气象科技笔译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讲课讨论</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val="restart"/>
            <w:tcBorders>
              <w:top w:val="nil"/>
              <w:left w:val="single" w:sz="8" w:space="0" w:color="auto"/>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C</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z010043</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英汉基础笔译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讲课讨论</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val="restart"/>
            <w:tcBorders>
              <w:top w:val="nil"/>
              <w:left w:val="single" w:sz="4" w:space="0" w:color="auto"/>
              <w:bottom w:val="single" w:sz="4" w:space="0" w:color="auto"/>
              <w:right w:val="single" w:sz="8"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英汉不少于</w:t>
            </w:r>
            <w:r w:rsidRPr="00002918">
              <w:rPr>
                <w:color w:val="000000"/>
                <w:kern w:val="0"/>
                <w:sz w:val="18"/>
                <w:szCs w:val="18"/>
              </w:rPr>
              <w:t>12</w:t>
            </w:r>
            <w:r w:rsidRPr="00002918">
              <w:rPr>
                <w:color w:val="000000"/>
                <w:kern w:val="0"/>
                <w:sz w:val="18"/>
                <w:szCs w:val="18"/>
              </w:rPr>
              <w:t>学分</w:t>
            </w: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z010042</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英汉气象文献阅读与翻译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讲课讨论</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z010024</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英汉语言对比与翻译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z010020</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英汉科技术语翻译</w:t>
            </w:r>
            <w:r w:rsidRPr="00002918">
              <w:rPr>
                <w:color w:val="000000"/>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z010021</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英汉笔译工作坊</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讲课讨论</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z010022</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英汉交替传译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z010044</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翻译与跨文化交际</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讲课讨论</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考察</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z010018</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英汉环境工程技术翻译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讲课讨论</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z010026</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日汉气象科技口译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讲课讨论</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val="restart"/>
            <w:tcBorders>
              <w:top w:val="single" w:sz="4" w:space="0" w:color="auto"/>
              <w:left w:val="single" w:sz="4" w:space="0" w:color="auto"/>
              <w:bottom w:val="single" w:sz="4" w:space="0" w:color="auto"/>
              <w:right w:val="single" w:sz="8" w:space="0" w:color="auto"/>
            </w:tcBorders>
            <w:vAlign w:val="center"/>
            <w:hideMark/>
          </w:tcPr>
          <w:p w:rsidR="00844D75" w:rsidRPr="00002918" w:rsidRDefault="00844D75" w:rsidP="003C5D80">
            <w:pPr>
              <w:spacing w:line="300" w:lineRule="auto"/>
              <w:jc w:val="left"/>
              <w:rPr>
                <w:color w:val="000000"/>
                <w:kern w:val="0"/>
                <w:sz w:val="18"/>
                <w:szCs w:val="18"/>
              </w:rPr>
            </w:pPr>
            <w:r w:rsidRPr="00002918">
              <w:rPr>
                <w:color w:val="000000"/>
                <w:kern w:val="0"/>
                <w:sz w:val="18"/>
                <w:szCs w:val="18"/>
              </w:rPr>
              <w:t>日汉不少于</w:t>
            </w:r>
            <w:r w:rsidRPr="00002918">
              <w:rPr>
                <w:color w:val="000000"/>
                <w:kern w:val="0"/>
                <w:sz w:val="18"/>
                <w:szCs w:val="18"/>
              </w:rPr>
              <w:t>12</w:t>
            </w:r>
            <w:r w:rsidRPr="00002918">
              <w:rPr>
                <w:color w:val="000000"/>
                <w:kern w:val="0"/>
                <w:sz w:val="18"/>
                <w:szCs w:val="18"/>
              </w:rPr>
              <w:t>学分</w:t>
            </w: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z010027</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日汉环境工程笔译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讲课讨论</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z010028</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日本社会文化</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z010029</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日汉笔译工作坊</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讲课讨论</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5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z010030</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日汉交替传译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z010031</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日汉同声传译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z010032</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日汉时政笔译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Z010008</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计算机辅助翻译</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讲课讨论</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val="restart"/>
            <w:tcBorders>
              <w:top w:val="nil"/>
              <w:left w:val="single" w:sz="4" w:space="0" w:color="auto"/>
              <w:bottom w:val="single" w:sz="4" w:space="0" w:color="auto"/>
              <w:right w:val="single" w:sz="8"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不少于</w:t>
            </w:r>
            <w:r w:rsidRPr="00002918">
              <w:rPr>
                <w:color w:val="000000"/>
                <w:kern w:val="0"/>
                <w:sz w:val="18"/>
                <w:szCs w:val="18"/>
              </w:rPr>
              <w:t>5</w:t>
            </w:r>
            <w:r w:rsidRPr="00002918">
              <w:rPr>
                <w:color w:val="000000"/>
                <w:kern w:val="0"/>
                <w:sz w:val="18"/>
                <w:szCs w:val="18"/>
              </w:rPr>
              <w:t>学分</w:t>
            </w: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z010034</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中外翻译简史</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z010033</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翻译项目管理</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16</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讲课讨论</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4" w:space="0" w:color="auto"/>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S999033</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人文素养选修课</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16</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面授讲课</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4" w:space="0" w:color="auto"/>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val="restart"/>
            <w:tcBorders>
              <w:top w:val="nil"/>
              <w:left w:val="single" w:sz="8" w:space="0" w:color="auto"/>
              <w:bottom w:val="single" w:sz="8" w:space="0" w:color="000000"/>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D</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z010035</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论文研讨与写作</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32</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讲课讨论</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val="restart"/>
            <w:tcBorders>
              <w:top w:val="nil"/>
              <w:left w:val="single" w:sz="4" w:space="0" w:color="auto"/>
              <w:bottom w:val="single" w:sz="8" w:space="0" w:color="000000"/>
              <w:right w:val="single" w:sz="8"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不少于</w:t>
            </w:r>
            <w:r w:rsidRPr="00002918">
              <w:rPr>
                <w:color w:val="000000"/>
                <w:kern w:val="0"/>
                <w:sz w:val="18"/>
                <w:szCs w:val="18"/>
              </w:rPr>
              <w:t>6</w:t>
            </w:r>
            <w:r w:rsidRPr="00002918">
              <w:rPr>
                <w:color w:val="000000"/>
                <w:kern w:val="0"/>
                <w:sz w:val="18"/>
                <w:szCs w:val="18"/>
              </w:rPr>
              <w:t>学分</w:t>
            </w:r>
          </w:p>
        </w:tc>
      </w:tr>
      <w:tr w:rsidR="00844D75" w:rsidRPr="00002918" w:rsidTr="003C5D80">
        <w:trPr>
          <w:trHeight w:val="285"/>
        </w:trPr>
        <w:tc>
          <w:tcPr>
            <w:tcW w:w="440" w:type="dxa"/>
            <w:vMerge/>
            <w:tcBorders>
              <w:top w:val="nil"/>
              <w:left w:val="single" w:sz="8" w:space="0" w:color="auto"/>
              <w:bottom w:val="single" w:sz="8" w:space="0" w:color="000000"/>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z010036</w:t>
            </w:r>
          </w:p>
        </w:tc>
        <w:tc>
          <w:tcPr>
            <w:tcW w:w="2977"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学术前沿讲座</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8</w:t>
            </w:r>
          </w:p>
        </w:tc>
        <w:tc>
          <w:tcPr>
            <w:tcW w:w="425"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讲座</w:t>
            </w:r>
          </w:p>
        </w:tc>
        <w:tc>
          <w:tcPr>
            <w:tcW w:w="992" w:type="dxa"/>
            <w:tcBorders>
              <w:top w:val="nil"/>
              <w:left w:val="nil"/>
              <w:bottom w:val="single" w:sz="4"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8" w:space="0" w:color="000000"/>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r w:rsidR="00844D75" w:rsidRPr="00002918" w:rsidTr="003C5D80">
        <w:trPr>
          <w:trHeight w:val="285"/>
        </w:trPr>
        <w:tc>
          <w:tcPr>
            <w:tcW w:w="440" w:type="dxa"/>
            <w:vMerge/>
            <w:tcBorders>
              <w:top w:val="nil"/>
              <w:left w:val="single" w:sz="8" w:space="0" w:color="auto"/>
              <w:bottom w:val="single" w:sz="8" w:space="0" w:color="000000"/>
              <w:right w:val="single" w:sz="4"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c>
          <w:tcPr>
            <w:tcW w:w="992" w:type="dxa"/>
            <w:tcBorders>
              <w:top w:val="nil"/>
              <w:left w:val="nil"/>
              <w:bottom w:val="single" w:sz="8"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z010037</w:t>
            </w:r>
          </w:p>
        </w:tc>
        <w:tc>
          <w:tcPr>
            <w:tcW w:w="2977" w:type="dxa"/>
            <w:tcBorders>
              <w:top w:val="nil"/>
              <w:left w:val="nil"/>
              <w:bottom w:val="single" w:sz="8"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翻译实践</w:t>
            </w:r>
          </w:p>
        </w:tc>
        <w:tc>
          <w:tcPr>
            <w:tcW w:w="425" w:type="dxa"/>
            <w:tcBorders>
              <w:top w:val="nil"/>
              <w:left w:val="nil"/>
              <w:bottom w:val="single" w:sz="8"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60</w:t>
            </w:r>
          </w:p>
        </w:tc>
        <w:tc>
          <w:tcPr>
            <w:tcW w:w="425" w:type="dxa"/>
            <w:tcBorders>
              <w:top w:val="nil"/>
              <w:left w:val="nil"/>
              <w:bottom w:val="single" w:sz="8"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2</w:t>
            </w:r>
          </w:p>
        </w:tc>
        <w:tc>
          <w:tcPr>
            <w:tcW w:w="992" w:type="dxa"/>
            <w:tcBorders>
              <w:top w:val="nil"/>
              <w:left w:val="nil"/>
              <w:bottom w:val="single" w:sz="8"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1,2</w:t>
            </w:r>
          </w:p>
        </w:tc>
        <w:tc>
          <w:tcPr>
            <w:tcW w:w="993" w:type="dxa"/>
            <w:tcBorders>
              <w:top w:val="nil"/>
              <w:left w:val="nil"/>
              <w:bottom w:val="single" w:sz="8"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翻译实务</w:t>
            </w:r>
          </w:p>
        </w:tc>
        <w:tc>
          <w:tcPr>
            <w:tcW w:w="992" w:type="dxa"/>
            <w:tcBorders>
              <w:top w:val="nil"/>
              <w:left w:val="nil"/>
              <w:bottom w:val="single" w:sz="8" w:space="0" w:color="auto"/>
              <w:right w:val="single" w:sz="4" w:space="0" w:color="auto"/>
            </w:tcBorders>
            <w:shd w:val="clear" w:color="auto" w:fill="auto"/>
            <w:vAlign w:val="center"/>
            <w:hideMark/>
          </w:tcPr>
          <w:p w:rsidR="00844D75" w:rsidRPr="00002918" w:rsidRDefault="00844D75" w:rsidP="003C5D80">
            <w:pPr>
              <w:widowControl/>
              <w:spacing w:line="300" w:lineRule="auto"/>
              <w:jc w:val="center"/>
              <w:rPr>
                <w:color w:val="000000"/>
                <w:kern w:val="0"/>
                <w:sz w:val="18"/>
                <w:szCs w:val="18"/>
              </w:rPr>
            </w:pPr>
            <w:r w:rsidRPr="00002918">
              <w:rPr>
                <w:color w:val="000000"/>
                <w:kern w:val="0"/>
                <w:sz w:val="18"/>
                <w:szCs w:val="18"/>
              </w:rPr>
              <w:t>考查</w:t>
            </w:r>
          </w:p>
        </w:tc>
        <w:tc>
          <w:tcPr>
            <w:tcW w:w="709" w:type="dxa"/>
            <w:vMerge/>
            <w:tcBorders>
              <w:top w:val="nil"/>
              <w:left w:val="single" w:sz="4" w:space="0" w:color="auto"/>
              <w:bottom w:val="single" w:sz="8" w:space="0" w:color="000000"/>
              <w:right w:val="single" w:sz="8" w:space="0" w:color="auto"/>
            </w:tcBorders>
            <w:vAlign w:val="center"/>
            <w:hideMark/>
          </w:tcPr>
          <w:p w:rsidR="00844D75" w:rsidRPr="00002918" w:rsidRDefault="00844D75" w:rsidP="003C5D80">
            <w:pPr>
              <w:widowControl/>
              <w:spacing w:line="300" w:lineRule="auto"/>
              <w:jc w:val="left"/>
              <w:rPr>
                <w:color w:val="000000"/>
                <w:kern w:val="0"/>
                <w:sz w:val="18"/>
                <w:szCs w:val="18"/>
              </w:rPr>
            </w:pPr>
          </w:p>
        </w:tc>
      </w:tr>
    </w:tbl>
    <w:p w:rsidR="00844D75" w:rsidRPr="00002918" w:rsidRDefault="00844D75" w:rsidP="00002918">
      <w:pPr>
        <w:widowControl/>
        <w:spacing w:line="300" w:lineRule="auto"/>
        <w:rPr>
          <w:rFonts w:eastAsia="仿宋_GB2312"/>
          <w:b/>
          <w:bCs/>
          <w:kern w:val="0"/>
          <w:szCs w:val="21"/>
        </w:rPr>
      </w:pPr>
      <w:r w:rsidRPr="00002918">
        <w:rPr>
          <w:b/>
          <w:bCs/>
          <w:kern w:val="0"/>
          <w:sz w:val="18"/>
          <w:szCs w:val="18"/>
        </w:rPr>
        <w:t>备注：</w:t>
      </w:r>
      <w:r w:rsidRPr="00002918">
        <w:rPr>
          <w:rFonts w:eastAsia="仿宋_GB2312"/>
          <w:b/>
          <w:bCs/>
          <w:kern w:val="0"/>
          <w:szCs w:val="21"/>
        </w:rPr>
        <w:t xml:space="preserve"> A</w:t>
      </w:r>
      <w:r w:rsidRPr="00002918">
        <w:rPr>
          <w:rFonts w:eastAsia="仿宋_GB2312"/>
          <w:b/>
          <w:bCs/>
          <w:kern w:val="0"/>
          <w:szCs w:val="21"/>
        </w:rPr>
        <w:t>公共基础课；</w:t>
      </w:r>
      <w:r w:rsidRPr="00002918">
        <w:rPr>
          <w:rFonts w:eastAsia="仿宋_GB2312"/>
          <w:b/>
          <w:bCs/>
          <w:kern w:val="0"/>
          <w:szCs w:val="21"/>
        </w:rPr>
        <w:t xml:space="preserve">  B</w:t>
      </w:r>
      <w:r w:rsidRPr="00002918">
        <w:rPr>
          <w:rFonts w:eastAsia="仿宋_GB2312"/>
          <w:b/>
          <w:bCs/>
          <w:kern w:val="0"/>
          <w:szCs w:val="21"/>
        </w:rPr>
        <w:t>专业必修课；</w:t>
      </w:r>
      <w:r w:rsidRPr="00002918">
        <w:rPr>
          <w:rFonts w:eastAsia="仿宋_GB2312"/>
          <w:b/>
          <w:bCs/>
          <w:kern w:val="0"/>
          <w:szCs w:val="21"/>
        </w:rPr>
        <w:t xml:space="preserve">  C</w:t>
      </w:r>
      <w:r w:rsidRPr="00002918">
        <w:rPr>
          <w:rFonts w:eastAsia="仿宋_GB2312"/>
          <w:b/>
          <w:bCs/>
          <w:kern w:val="0"/>
          <w:szCs w:val="21"/>
        </w:rPr>
        <w:t>专业选修课；</w:t>
      </w:r>
      <w:r w:rsidRPr="00002918">
        <w:rPr>
          <w:rFonts w:eastAsia="仿宋_GB2312"/>
          <w:b/>
          <w:bCs/>
          <w:kern w:val="0"/>
          <w:szCs w:val="21"/>
        </w:rPr>
        <w:t xml:space="preserve">  D</w:t>
      </w:r>
      <w:r w:rsidRPr="00002918">
        <w:rPr>
          <w:rFonts w:eastAsia="仿宋_GB2312"/>
          <w:b/>
          <w:bCs/>
          <w:kern w:val="0"/>
          <w:szCs w:val="21"/>
        </w:rPr>
        <w:t>必修环节</w:t>
      </w:r>
    </w:p>
    <w:p w:rsidR="00A40AAD" w:rsidRPr="00002918" w:rsidRDefault="00A40AAD" w:rsidP="00A40AAD">
      <w:pPr>
        <w:widowControl/>
        <w:spacing w:line="300" w:lineRule="auto"/>
        <w:jc w:val="left"/>
        <w:rPr>
          <w:rFonts w:eastAsiaTheme="minorEastAsia"/>
          <w:szCs w:val="21"/>
        </w:rPr>
      </w:pPr>
      <w:r w:rsidRPr="00002918">
        <w:rPr>
          <w:rFonts w:eastAsiaTheme="minorEastAsia"/>
          <w:szCs w:val="21"/>
        </w:rPr>
        <w:br w:type="page"/>
      </w:r>
    </w:p>
    <w:p w:rsidR="00D56365" w:rsidRPr="00002918" w:rsidRDefault="00D56365" w:rsidP="00D56365">
      <w:pPr>
        <w:pStyle w:val="1"/>
        <w:rPr>
          <w:kern w:val="0"/>
        </w:rPr>
      </w:pPr>
      <w:bookmarkStart w:id="137" w:name="_Toc523498868"/>
      <w:r w:rsidRPr="00002918">
        <w:rPr>
          <w:kern w:val="0"/>
        </w:rPr>
        <w:lastRenderedPageBreak/>
        <w:t>汉语国际教育</w:t>
      </w:r>
      <w:r w:rsidR="00080684" w:rsidRPr="00002918">
        <w:rPr>
          <w:kern w:val="0"/>
        </w:rPr>
        <w:t>全日制</w:t>
      </w:r>
      <w:r w:rsidRPr="00002918">
        <w:rPr>
          <w:kern w:val="0"/>
        </w:rPr>
        <w:t>专业学位硕士研究生培养方案</w:t>
      </w:r>
      <w:bookmarkEnd w:id="137"/>
    </w:p>
    <w:p w:rsidR="00871EB9" w:rsidRPr="00002918" w:rsidRDefault="00D56365" w:rsidP="00D56365">
      <w:pPr>
        <w:pStyle w:val="2"/>
        <w:rPr>
          <w:rFonts w:ascii="Times New Roman" w:hAnsi="Times New Roman" w:cs="Times New Roman"/>
        </w:rPr>
      </w:pPr>
      <w:r w:rsidRPr="00002918">
        <w:rPr>
          <w:rFonts w:ascii="Times New Roman" w:hAnsi="Times New Roman" w:cs="Times New Roman"/>
        </w:rPr>
        <w:t>学科门类：教育学</w:t>
      </w:r>
      <w:r w:rsidR="00871EB9" w:rsidRPr="00002918">
        <w:rPr>
          <w:rFonts w:ascii="Times New Roman" w:hAnsi="Times New Roman" w:cs="Times New Roman"/>
        </w:rPr>
        <w:t xml:space="preserve">   </w:t>
      </w:r>
      <w:r w:rsidRPr="00002918">
        <w:rPr>
          <w:rFonts w:ascii="Times New Roman" w:hAnsi="Times New Roman" w:cs="Times New Roman"/>
        </w:rPr>
        <w:t>一级学科代码：</w:t>
      </w:r>
      <w:r w:rsidRPr="00002918">
        <w:rPr>
          <w:rFonts w:ascii="Times New Roman" w:hAnsi="Times New Roman" w:cs="Times New Roman"/>
        </w:rPr>
        <w:t xml:space="preserve">0453   </w:t>
      </w:r>
    </w:p>
    <w:p w:rsidR="00D56365" w:rsidRPr="00002918" w:rsidRDefault="00D56365" w:rsidP="00D56365">
      <w:pPr>
        <w:pStyle w:val="2"/>
        <w:rPr>
          <w:rFonts w:ascii="Times New Roman" w:hAnsi="Times New Roman" w:cs="Times New Roman"/>
        </w:rPr>
      </w:pPr>
      <w:r w:rsidRPr="00002918">
        <w:rPr>
          <w:rFonts w:ascii="Times New Roman" w:hAnsi="Times New Roman" w:cs="Times New Roman"/>
        </w:rPr>
        <w:t>一级学科名称：汉语国际教育</w:t>
      </w:r>
    </w:p>
    <w:p w:rsidR="00D56365" w:rsidRPr="00002918" w:rsidRDefault="00D56365" w:rsidP="00B114B8">
      <w:pPr>
        <w:widowControl/>
        <w:spacing w:line="300" w:lineRule="auto"/>
        <w:ind w:firstLineChars="200" w:firstLine="422"/>
        <w:jc w:val="left"/>
        <w:rPr>
          <w:rFonts w:eastAsiaTheme="minorEastAsia"/>
          <w:b/>
          <w:bCs/>
          <w:szCs w:val="21"/>
        </w:rPr>
      </w:pPr>
    </w:p>
    <w:p w:rsidR="003C5D80" w:rsidRPr="00002918" w:rsidRDefault="003C5D80" w:rsidP="00871EB9">
      <w:pPr>
        <w:widowControl/>
        <w:spacing w:line="300" w:lineRule="auto"/>
        <w:ind w:firstLineChars="200" w:firstLine="482"/>
        <w:jc w:val="left"/>
        <w:rPr>
          <w:b/>
          <w:kern w:val="0"/>
          <w:sz w:val="24"/>
        </w:rPr>
      </w:pPr>
      <w:r w:rsidRPr="00002918">
        <w:rPr>
          <w:b/>
          <w:bCs/>
          <w:sz w:val="24"/>
        </w:rPr>
        <w:t>一、学科</w:t>
      </w:r>
      <w:r w:rsidRPr="00002918">
        <w:rPr>
          <w:b/>
          <w:kern w:val="0"/>
          <w:sz w:val="24"/>
        </w:rPr>
        <w:t>简介</w:t>
      </w:r>
    </w:p>
    <w:p w:rsidR="003C5D80" w:rsidRPr="00002918" w:rsidRDefault="003C5D80" w:rsidP="00871EB9">
      <w:pPr>
        <w:widowControl/>
        <w:spacing w:line="300" w:lineRule="auto"/>
        <w:ind w:firstLineChars="200" w:firstLine="420"/>
        <w:jc w:val="left"/>
        <w:rPr>
          <w:kern w:val="0"/>
          <w:szCs w:val="21"/>
        </w:rPr>
      </w:pPr>
      <w:r w:rsidRPr="00002918">
        <w:rPr>
          <w:kern w:val="0"/>
          <w:szCs w:val="21"/>
        </w:rPr>
        <w:t>汉语国际教育硕士专业学位是与国际汉语教师职业相衔接的专业学位。我校</w:t>
      </w:r>
      <w:r w:rsidRPr="00002918">
        <w:rPr>
          <w:kern w:val="0"/>
          <w:szCs w:val="21"/>
        </w:rPr>
        <w:t>2007</w:t>
      </w:r>
      <w:r w:rsidRPr="00002918">
        <w:rPr>
          <w:kern w:val="0"/>
          <w:szCs w:val="21"/>
        </w:rPr>
        <w:t>年开设汉语国际教育本科专业，</w:t>
      </w:r>
      <w:r w:rsidRPr="00002918">
        <w:rPr>
          <w:kern w:val="0"/>
          <w:szCs w:val="21"/>
        </w:rPr>
        <w:t xml:space="preserve"> 2017</w:t>
      </w:r>
      <w:r w:rsidRPr="00002918">
        <w:rPr>
          <w:kern w:val="0"/>
          <w:szCs w:val="21"/>
        </w:rPr>
        <w:t>年获批汉语国际教育硕士专业学位授权点，</w:t>
      </w:r>
      <w:r w:rsidRPr="00002918">
        <w:rPr>
          <w:kern w:val="0"/>
          <w:szCs w:val="21"/>
        </w:rPr>
        <w:t>2019</w:t>
      </w:r>
      <w:r w:rsidRPr="00002918">
        <w:rPr>
          <w:kern w:val="0"/>
          <w:szCs w:val="21"/>
        </w:rPr>
        <w:t>年</w:t>
      </w:r>
      <w:r w:rsidRPr="00002918">
        <w:rPr>
          <w:kern w:val="0"/>
          <w:szCs w:val="21"/>
        </w:rPr>
        <w:t>9</w:t>
      </w:r>
      <w:r w:rsidRPr="00002918">
        <w:rPr>
          <w:kern w:val="0"/>
          <w:szCs w:val="21"/>
        </w:rPr>
        <w:t>月正式招生。我校是中国政府、国家汉办、江苏省政府、南京市政府奖学金单位，拥有巴哈马大学孔子学院及</w:t>
      </w:r>
      <w:r w:rsidRPr="00002918">
        <w:rPr>
          <w:kern w:val="0"/>
          <w:szCs w:val="21"/>
        </w:rPr>
        <w:t>HSK</w:t>
      </w:r>
      <w:r w:rsidRPr="00002918">
        <w:rPr>
          <w:kern w:val="0"/>
          <w:szCs w:val="21"/>
        </w:rPr>
        <w:t>网考考点。本学位点有教授</w:t>
      </w:r>
      <w:r w:rsidRPr="00002918">
        <w:rPr>
          <w:kern w:val="0"/>
          <w:szCs w:val="21"/>
        </w:rPr>
        <w:t>6</w:t>
      </w:r>
      <w:r w:rsidRPr="00002918">
        <w:rPr>
          <w:kern w:val="0"/>
          <w:szCs w:val="21"/>
        </w:rPr>
        <w:t>人，副教授</w:t>
      </w:r>
      <w:r w:rsidRPr="00002918">
        <w:rPr>
          <w:kern w:val="0"/>
          <w:szCs w:val="21"/>
        </w:rPr>
        <w:t>14</w:t>
      </w:r>
      <w:r w:rsidRPr="00002918">
        <w:rPr>
          <w:kern w:val="0"/>
          <w:szCs w:val="21"/>
        </w:rPr>
        <w:t>人；有海外教学经历者</w:t>
      </w:r>
      <w:r w:rsidRPr="00002918">
        <w:rPr>
          <w:kern w:val="0"/>
          <w:szCs w:val="21"/>
        </w:rPr>
        <w:t>16</w:t>
      </w:r>
      <w:r w:rsidRPr="00002918">
        <w:rPr>
          <w:kern w:val="0"/>
          <w:szCs w:val="21"/>
        </w:rPr>
        <w:t>人，在国内外从事</w:t>
      </w:r>
      <w:r w:rsidRPr="00002918">
        <w:rPr>
          <w:kern w:val="0"/>
          <w:szCs w:val="21"/>
        </w:rPr>
        <w:t>3</w:t>
      </w:r>
      <w:r w:rsidRPr="00002918">
        <w:rPr>
          <w:kern w:val="0"/>
          <w:szCs w:val="21"/>
        </w:rPr>
        <w:t>年以上汉语教学工作者</w:t>
      </w:r>
      <w:r w:rsidRPr="00002918">
        <w:rPr>
          <w:kern w:val="0"/>
          <w:szCs w:val="21"/>
        </w:rPr>
        <w:t>20</w:t>
      </w:r>
      <w:r w:rsidRPr="00002918">
        <w:rPr>
          <w:kern w:val="0"/>
          <w:szCs w:val="21"/>
        </w:rPr>
        <w:t>人。</w:t>
      </w:r>
      <w:r w:rsidRPr="00002918">
        <w:rPr>
          <w:kern w:val="0"/>
          <w:szCs w:val="21"/>
        </w:rPr>
        <w:t>5</w:t>
      </w:r>
      <w:r w:rsidRPr="00002918">
        <w:rPr>
          <w:kern w:val="0"/>
          <w:szCs w:val="21"/>
        </w:rPr>
        <w:t>年来，获批省部级以上科研项目</w:t>
      </w:r>
      <w:r w:rsidRPr="00002918">
        <w:rPr>
          <w:kern w:val="0"/>
          <w:szCs w:val="21"/>
        </w:rPr>
        <w:t>20</w:t>
      </w:r>
      <w:r w:rsidRPr="00002918">
        <w:rPr>
          <w:kern w:val="0"/>
          <w:szCs w:val="21"/>
        </w:rPr>
        <w:t>余项，发表</w:t>
      </w:r>
      <w:r w:rsidRPr="00002918">
        <w:rPr>
          <w:kern w:val="0"/>
          <w:szCs w:val="21"/>
        </w:rPr>
        <w:t>CSSCI</w:t>
      </w:r>
      <w:r w:rsidRPr="00002918">
        <w:rPr>
          <w:kern w:val="0"/>
          <w:szCs w:val="21"/>
        </w:rPr>
        <w:t>期刊论文</w:t>
      </w:r>
      <w:r w:rsidRPr="00002918">
        <w:rPr>
          <w:kern w:val="0"/>
          <w:szCs w:val="21"/>
        </w:rPr>
        <w:t>50</w:t>
      </w:r>
      <w:r w:rsidRPr="00002918">
        <w:rPr>
          <w:kern w:val="0"/>
          <w:szCs w:val="21"/>
        </w:rPr>
        <w:t>余篇。本学位点注重学生教学实践能力的培养，注重结合国内外汉语课堂实际案例对教学理论、方法及学生偏误进行研究。</w:t>
      </w:r>
    </w:p>
    <w:p w:rsidR="003C5D80" w:rsidRPr="00002918" w:rsidRDefault="003C5D80" w:rsidP="00871EB9">
      <w:pPr>
        <w:widowControl/>
        <w:spacing w:line="300" w:lineRule="auto"/>
        <w:ind w:firstLineChars="200" w:firstLine="482"/>
        <w:jc w:val="left"/>
        <w:rPr>
          <w:b/>
          <w:kern w:val="0"/>
          <w:sz w:val="24"/>
        </w:rPr>
      </w:pPr>
      <w:r w:rsidRPr="00002918">
        <w:rPr>
          <w:b/>
          <w:bCs/>
          <w:sz w:val="24"/>
        </w:rPr>
        <w:t>二、</w:t>
      </w:r>
      <w:r w:rsidRPr="00002918">
        <w:rPr>
          <w:b/>
          <w:kern w:val="0"/>
          <w:sz w:val="24"/>
        </w:rPr>
        <w:t>培养目标</w:t>
      </w:r>
    </w:p>
    <w:p w:rsidR="003C5D80" w:rsidRPr="00002918" w:rsidRDefault="003C5D80" w:rsidP="00871EB9">
      <w:pPr>
        <w:widowControl/>
        <w:spacing w:line="300" w:lineRule="auto"/>
        <w:ind w:firstLine="480"/>
        <w:jc w:val="left"/>
        <w:rPr>
          <w:kern w:val="0"/>
          <w:szCs w:val="21"/>
        </w:rPr>
      </w:pPr>
      <w:r w:rsidRPr="00002918">
        <w:rPr>
          <w:kern w:val="0"/>
          <w:szCs w:val="21"/>
        </w:rPr>
        <w:t>本专业培养具有良好的科学人文素养，宽广的国际视野，系统扎实的汉语国际教育专业知识和较强的汉语教学能力、中华文化传播能力、跨文化交际能力，能胜任多种教学任务的高层次、应用型、复合型、国际化的专门人才。</w:t>
      </w:r>
    </w:p>
    <w:p w:rsidR="003C5D80" w:rsidRPr="00002918" w:rsidRDefault="003C5D80" w:rsidP="00871EB9">
      <w:pPr>
        <w:widowControl/>
        <w:spacing w:line="300" w:lineRule="auto"/>
        <w:ind w:firstLine="480"/>
        <w:jc w:val="left"/>
        <w:rPr>
          <w:kern w:val="0"/>
          <w:szCs w:val="21"/>
        </w:rPr>
      </w:pPr>
      <w:r w:rsidRPr="00002918">
        <w:rPr>
          <w:kern w:val="0"/>
          <w:szCs w:val="21"/>
        </w:rPr>
        <w:t>具体要求如下：</w:t>
      </w:r>
    </w:p>
    <w:p w:rsidR="003C5D80" w:rsidRPr="00002918" w:rsidRDefault="003C5D80" w:rsidP="00871EB9">
      <w:pPr>
        <w:widowControl/>
        <w:spacing w:line="300" w:lineRule="auto"/>
        <w:ind w:firstLine="480"/>
        <w:jc w:val="left"/>
        <w:rPr>
          <w:kern w:val="0"/>
          <w:szCs w:val="21"/>
        </w:rPr>
      </w:pPr>
      <w:r w:rsidRPr="00002918">
        <w:rPr>
          <w:kern w:val="0"/>
          <w:szCs w:val="21"/>
        </w:rPr>
        <w:t>1</w:t>
      </w:r>
      <w:r w:rsidRPr="00002918">
        <w:rPr>
          <w:kern w:val="0"/>
          <w:szCs w:val="21"/>
        </w:rPr>
        <w:t>．掌握马克思主义基本理论，坚持四项基本原则，德、智、体全面发展，具备良好的专业素质和职业道德；</w:t>
      </w:r>
    </w:p>
    <w:p w:rsidR="003C5D80" w:rsidRPr="00002918" w:rsidRDefault="003C5D80" w:rsidP="00871EB9">
      <w:pPr>
        <w:widowControl/>
        <w:spacing w:line="300" w:lineRule="auto"/>
        <w:ind w:firstLine="480"/>
        <w:jc w:val="left"/>
        <w:rPr>
          <w:kern w:val="0"/>
          <w:szCs w:val="21"/>
        </w:rPr>
      </w:pPr>
      <w:r w:rsidRPr="00002918">
        <w:rPr>
          <w:kern w:val="0"/>
          <w:szCs w:val="21"/>
        </w:rPr>
        <w:t>2</w:t>
      </w:r>
      <w:r w:rsidRPr="00002918">
        <w:rPr>
          <w:kern w:val="0"/>
          <w:szCs w:val="21"/>
        </w:rPr>
        <w:t>．身心健康，并热爱汉语国际教育事业，具有奉献精神和开拓意识；</w:t>
      </w:r>
    </w:p>
    <w:p w:rsidR="003C5D80" w:rsidRPr="00002918" w:rsidRDefault="003C5D80" w:rsidP="00871EB9">
      <w:pPr>
        <w:widowControl/>
        <w:spacing w:line="300" w:lineRule="auto"/>
        <w:ind w:firstLine="480"/>
        <w:jc w:val="left"/>
        <w:rPr>
          <w:kern w:val="0"/>
          <w:szCs w:val="21"/>
        </w:rPr>
      </w:pPr>
      <w:r w:rsidRPr="00002918">
        <w:rPr>
          <w:kern w:val="0"/>
          <w:szCs w:val="21"/>
        </w:rPr>
        <w:t>3</w:t>
      </w:r>
      <w:r w:rsidRPr="00002918">
        <w:rPr>
          <w:kern w:val="0"/>
          <w:szCs w:val="21"/>
        </w:rPr>
        <w:t>．具备熟练的汉语作为第二语言教学技能，能熟练运用现代教育技术和科技手段进行教学；</w:t>
      </w:r>
    </w:p>
    <w:p w:rsidR="003C5D80" w:rsidRPr="00002918" w:rsidRDefault="003C5D80" w:rsidP="00871EB9">
      <w:pPr>
        <w:widowControl/>
        <w:spacing w:line="300" w:lineRule="auto"/>
        <w:ind w:firstLine="480"/>
        <w:jc w:val="left"/>
        <w:rPr>
          <w:kern w:val="0"/>
          <w:szCs w:val="21"/>
        </w:rPr>
      </w:pPr>
      <w:r w:rsidRPr="00002918">
        <w:rPr>
          <w:kern w:val="0"/>
          <w:szCs w:val="21"/>
        </w:rPr>
        <w:t>4</w:t>
      </w:r>
      <w:r w:rsidRPr="00002918">
        <w:rPr>
          <w:kern w:val="0"/>
          <w:szCs w:val="21"/>
        </w:rPr>
        <w:t>．具有较高的中华文化素养和传播能力；</w:t>
      </w:r>
    </w:p>
    <w:p w:rsidR="003C5D80" w:rsidRPr="00002918" w:rsidRDefault="003C5D80" w:rsidP="00871EB9">
      <w:pPr>
        <w:widowControl/>
        <w:spacing w:line="300" w:lineRule="auto"/>
        <w:ind w:firstLine="480"/>
        <w:jc w:val="left"/>
        <w:rPr>
          <w:kern w:val="0"/>
          <w:szCs w:val="21"/>
        </w:rPr>
      </w:pPr>
      <w:r w:rsidRPr="00002918">
        <w:rPr>
          <w:kern w:val="0"/>
          <w:szCs w:val="21"/>
        </w:rPr>
        <w:t>5</w:t>
      </w:r>
      <w:r w:rsidRPr="00002918">
        <w:rPr>
          <w:kern w:val="0"/>
          <w:szCs w:val="21"/>
        </w:rPr>
        <w:t>．能流利地使用一种外语进行教学和交流，具有跨文化交际能力；</w:t>
      </w:r>
    </w:p>
    <w:p w:rsidR="003C5D80" w:rsidRPr="00002918" w:rsidRDefault="003C5D80" w:rsidP="00871EB9">
      <w:pPr>
        <w:widowControl/>
        <w:spacing w:line="300" w:lineRule="auto"/>
        <w:ind w:firstLine="480"/>
        <w:jc w:val="left"/>
        <w:rPr>
          <w:b/>
          <w:kern w:val="0"/>
          <w:sz w:val="24"/>
        </w:rPr>
      </w:pPr>
      <w:r w:rsidRPr="00002918">
        <w:rPr>
          <w:kern w:val="0"/>
          <w:szCs w:val="21"/>
        </w:rPr>
        <w:t>6</w:t>
      </w:r>
      <w:r w:rsidRPr="00002918">
        <w:rPr>
          <w:kern w:val="0"/>
          <w:szCs w:val="21"/>
        </w:rPr>
        <w:t>．具有语言文化国际推广项目的管理、组织与协调能力。</w:t>
      </w:r>
      <w:r w:rsidRPr="00002918">
        <w:rPr>
          <w:kern w:val="0"/>
          <w:szCs w:val="21"/>
        </w:rPr>
        <w:br/>
      </w:r>
      <w:r w:rsidRPr="00002918">
        <w:rPr>
          <w:color w:val="0070C0"/>
          <w:kern w:val="0"/>
          <w:sz w:val="24"/>
        </w:rPr>
        <w:t xml:space="preserve"> </w:t>
      </w:r>
      <w:r w:rsidR="00871EB9" w:rsidRPr="00002918">
        <w:rPr>
          <w:color w:val="0070C0"/>
          <w:kern w:val="0"/>
          <w:sz w:val="24"/>
        </w:rPr>
        <w:t xml:space="preserve">  </w:t>
      </w:r>
      <w:r w:rsidRPr="00002918">
        <w:rPr>
          <w:color w:val="0070C0"/>
          <w:kern w:val="0"/>
          <w:sz w:val="24"/>
        </w:rPr>
        <w:t xml:space="preserve"> </w:t>
      </w:r>
      <w:r w:rsidRPr="00002918">
        <w:rPr>
          <w:b/>
          <w:kern w:val="0"/>
          <w:sz w:val="24"/>
        </w:rPr>
        <w:t>三、招生对象及入学考试</w:t>
      </w:r>
    </w:p>
    <w:p w:rsidR="003C5D80" w:rsidRPr="00002918" w:rsidRDefault="003C5D80" w:rsidP="00871EB9">
      <w:pPr>
        <w:widowControl/>
        <w:spacing w:line="300" w:lineRule="auto"/>
        <w:ind w:firstLine="480"/>
        <w:jc w:val="left"/>
        <w:rPr>
          <w:kern w:val="0"/>
          <w:szCs w:val="21"/>
        </w:rPr>
      </w:pPr>
      <w:r w:rsidRPr="00002918">
        <w:rPr>
          <w:kern w:val="0"/>
          <w:szCs w:val="21"/>
        </w:rPr>
        <w:t>1</w:t>
      </w:r>
      <w:r w:rsidRPr="00002918">
        <w:rPr>
          <w:kern w:val="0"/>
          <w:szCs w:val="21"/>
        </w:rPr>
        <w:t>．招生对象</w:t>
      </w:r>
    </w:p>
    <w:p w:rsidR="003C5D80" w:rsidRPr="00002918" w:rsidRDefault="003C5D80" w:rsidP="00871EB9">
      <w:pPr>
        <w:widowControl/>
        <w:spacing w:line="300" w:lineRule="auto"/>
        <w:ind w:firstLine="480"/>
        <w:jc w:val="left"/>
        <w:rPr>
          <w:kern w:val="0"/>
          <w:szCs w:val="21"/>
        </w:rPr>
      </w:pPr>
      <w:r w:rsidRPr="00002918">
        <w:rPr>
          <w:kern w:val="0"/>
          <w:szCs w:val="21"/>
        </w:rPr>
        <w:t>热爱中国语言和文化，具有国民教育序列大学本科学历（或本科同等学力）的人员，或汉语语言能力达到相应水平的外籍人士。</w:t>
      </w:r>
    </w:p>
    <w:p w:rsidR="003C5D80" w:rsidRPr="00002918" w:rsidRDefault="003C5D80" w:rsidP="00871EB9">
      <w:pPr>
        <w:widowControl/>
        <w:spacing w:line="300" w:lineRule="auto"/>
        <w:ind w:firstLine="480"/>
        <w:jc w:val="left"/>
        <w:rPr>
          <w:kern w:val="0"/>
          <w:szCs w:val="21"/>
        </w:rPr>
      </w:pPr>
      <w:r w:rsidRPr="00002918">
        <w:rPr>
          <w:kern w:val="0"/>
          <w:szCs w:val="21"/>
        </w:rPr>
        <w:t>2</w:t>
      </w:r>
      <w:r w:rsidRPr="00002918">
        <w:rPr>
          <w:kern w:val="0"/>
          <w:szCs w:val="21"/>
        </w:rPr>
        <w:t>．入学考试</w:t>
      </w:r>
    </w:p>
    <w:p w:rsidR="003C5D80" w:rsidRPr="00002918" w:rsidRDefault="003C5D80" w:rsidP="00871EB9">
      <w:pPr>
        <w:widowControl/>
        <w:spacing w:line="300" w:lineRule="auto"/>
        <w:ind w:firstLine="480"/>
        <w:jc w:val="left"/>
        <w:rPr>
          <w:kern w:val="0"/>
          <w:szCs w:val="21"/>
        </w:rPr>
      </w:pPr>
      <w:r w:rsidRPr="00002918">
        <w:rPr>
          <w:kern w:val="0"/>
          <w:szCs w:val="21"/>
        </w:rPr>
        <w:t>实行初试与复试相结合的方式，其中初试采用笔试方式，着重考查学生的中国语言文化基础知识；复试采用笔试与面试相结合的方式，着重考查学生的综合素质、汉语交际能力和教师潜质。</w:t>
      </w:r>
    </w:p>
    <w:p w:rsidR="003C5D80" w:rsidRPr="00002918" w:rsidRDefault="003C5D80" w:rsidP="00871EB9">
      <w:pPr>
        <w:widowControl/>
        <w:spacing w:line="300" w:lineRule="auto"/>
        <w:ind w:firstLineChars="200" w:firstLine="482"/>
        <w:jc w:val="left"/>
        <w:rPr>
          <w:b/>
          <w:bCs/>
          <w:sz w:val="24"/>
        </w:rPr>
      </w:pPr>
      <w:r w:rsidRPr="00002918">
        <w:rPr>
          <w:b/>
          <w:bCs/>
          <w:sz w:val="24"/>
        </w:rPr>
        <w:t>四、学制和学习年限</w:t>
      </w:r>
    </w:p>
    <w:p w:rsidR="003C5D80" w:rsidRPr="00002918" w:rsidRDefault="003C5D80" w:rsidP="00871EB9">
      <w:pPr>
        <w:widowControl/>
        <w:spacing w:line="300" w:lineRule="auto"/>
        <w:ind w:firstLine="480"/>
        <w:jc w:val="left"/>
        <w:rPr>
          <w:kern w:val="0"/>
          <w:szCs w:val="21"/>
        </w:rPr>
      </w:pPr>
      <w:r w:rsidRPr="00002918">
        <w:rPr>
          <w:kern w:val="0"/>
          <w:szCs w:val="21"/>
        </w:rPr>
        <w:lastRenderedPageBreak/>
        <w:t>采用全日制学习方式，学制</w:t>
      </w:r>
      <w:r w:rsidRPr="00002918">
        <w:rPr>
          <w:kern w:val="0"/>
          <w:szCs w:val="21"/>
        </w:rPr>
        <w:t>2</w:t>
      </w:r>
      <w:r w:rsidRPr="00002918">
        <w:rPr>
          <w:kern w:val="0"/>
          <w:szCs w:val="21"/>
        </w:rPr>
        <w:t>年。其中课程学习</w:t>
      </w:r>
      <w:r w:rsidRPr="00002918">
        <w:rPr>
          <w:kern w:val="0"/>
          <w:szCs w:val="21"/>
        </w:rPr>
        <w:t>1</w:t>
      </w:r>
      <w:r w:rsidRPr="00002918">
        <w:rPr>
          <w:kern w:val="0"/>
          <w:szCs w:val="21"/>
        </w:rPr>
        <w:t>年，实习及毕业论文</w:t>
      </w:r>
      <w:r w:rsidRPr="00002918">
        <w:rPr>
          <w:kern w:val="0"/>
          <w:szCs w:val="21"/>
        </w:rPr>
        <w:t>1</w:t>
      </w:r>
      <w:r w:rsidRPr="00002918">
        <w:rPr>
          <w:kern w:val="0"/>
          <w:szCs w:val="21"/>
        </w:rPr>
        <w:t>年。学习年限最长不超过</w:t>
      </w:r>
      <w:r w:rsidRPr="00002918">
        <w:rPr>
          <w:kern w:val="0"/>
          <w:szCs w:val="21"/>
        </w:rPr>
        <w:t>4</w:t>
      </w:r>
      <w:r w:rsidRPr="00002918">
        <w:rPr>
          <w:kern w:val="0"/>
          <w:szCs w:val="21"/>
        </w:rPr>
        <w:t>年。</w:t>
      </w:r>
    </w:p>
    <w:p w:rsidR="003C5D80" w:rsidRPr="00002918" w:rsidRDefault="003C5D80" w:rsidP="00871EB9">
      <w:pPr>
        <w:widowControl/>
        <w:spacing w:line="300" w:lineRule="auto"/>
        <w:ind w:firstLineChars="200" w:firstLine="482"/>
        <w:jc w:val="left"/>
        <w:rPr>
          <w:b/>
          <w:bCs/>
          <w:sz w:val="24"/>
        </w:rPr>
      </w:pPr>
      <w:r w:rsidRPr="00002918">
        <w:rPr>
          <w:b/>
          <w:bCs/>
          <w:sz w:val="24"/>
        </w:rPr>
        <w:t>五、课程设置及学分</w:t>
      </w:r>
    </w:p>
    <w:p w:rsidR="003C5D80" w:rsidRPr="00002918" w:rsidRDefault="003C5D80" w:rsidP="00871EB9">
      <w:pPr>
        <w:widowControl/>
        <w:spacing w:line="300" w:lineRule="auto"/>
        <w:ind w:firstLineChars="200" w:firstLine="420"/>
        <w:jc w:val="left"/>
        <w:rPr>
          <w:kern w:val="0"/>
          <w:szCs w:val="21"/>
        </w:rPr>
      </w:pPr>
      <w:r w:rsidRPr="00002918">
        <w:rPr>
          <w:kern w:val="0"/>
          <w:szCs w:val="21"/>
        </w:rPr>
        <w:t>1.</w:t>
      </w:r>
      <w:r w:rsidRPr="00002918">
        <w:rPr>
          <w:kern w:val="0"/>
          <w:szCs w:val="21"/>
        </w:rPr>
        <w:t>课程类型与学分分布</w:t>
      </w:r>
    </w:p>
    <w:p w:rsidR="003C5D80" w:rsidRPr="00002918" w:rsidRDefault="003C5D80" w:rsidP="00871EB9">
      <w:pPr>
        <w:widowControl/>
        <w:spacing w:line="300" w:lineRule="auto"/>
        <w:ind w:firstLineChars="200" w:firstLine="420"/>
        <w:jc w:val="left"/>
        <w:rPr>
          <w:bCs/>
          <w:szCs w:val="21"/>
        </w:rPr>
      </w:pPr>
      <w:r w:rsidRPr="00002918">
        <w:rPr>
          <w:bCs/>
          <w:szCs w:val="21"/>
        </w:rPr>
        <w:t>总学分：不少于</w:t>
      </w:r>
      <w:r w:rsidRPr="00002918">
        <w:rPr>
          <w:kern w:val="0"/>
          <w:szCs w:val="21"/>
        </w:rPr>
        <w:t>40</w:t>
      </w:r>
      <w:r w:rsidRPr="00002918">
        <w:rPr>
          <w:bCs/>
          <w:szCs w:val="21"/>
        </w:rPr>
        <w:t>学分</w:t>
      </w:r>
    </w:p>
    <w:p w:rsidR="003C5D80" w:rsidRPr="00002918" w:rsidRDefault="003C5D80" w:rsidP="00871EB9">
      <w:pPr>
        <w:widowControl/>
        <w:spacing w:line="300" w:lineRule="auto"/>
        <w:ind w:firstLine="480"/>
        <w:jc w:val="left"/>
        <w:rPr>
          <w:kern w:val="0"/>
          <w:szCs w:val="21"/>
        </w:rPr>
      </w:pPr>
      <w:r w:rsidRPr="00002918">
        <w:rPr>
          <w:kern w:val="0"/>
          <w:szCs w:val="21"/>
        </w:rPr>
        <w:t>公共基础课</w:t>
      </w:r>
      <w:r w:rsidRPr="00002918">
        <w:rPr>
          <w:kern w:val="0"/>
          <w:szCs w:val="21"/>
        </w:rPr>
        <w:t xml:space="preserve">    6</w:t>
      </w:r>
      <w:r w:rsidRPr="00002918">
        <w:rPr>
          <w:kern w:val="0"/>
          <w:szCs w:val="21"/>
        </w:rPr>
        <w:t>学分</w:t>
      </w:r>
    </w:p>
    <w:p w:rsidR="003C5D80" w:rsidRPr="00002918" w:rsidRDefault="003C5D80" w:rsidP="00871EB9">
      <w:pPr>
        <w:widowControl/>
        <w:spacing w:line="300" w:lineRule="auto"/>
        <w:ind w:firstLine="480"/>
        <w:jc w:val="left"/>
        <w:rPr>
          <w:kern w:val="0"/>
          <w:szCs w:val="21"/>
        </w:rPr>
      </w:pPr>
      <w:r w:rsidRPr="00002918">
        <w:rPr>
          <w:kern w:val="0"/>
          <w:szCs w:val="21"/>
        </w:rPr>
        <w:t>专业基础课</w:t>
      </w:r>
      <w:r w:rsidRPr="00002918">
        <w:rPr>
          <w:kern w:val="0"/>
          <w:szCs w:val="21"/>
        </w:rPr>
        <w:t xml:space="preserve">    16</w:t>
      </w:r>
      <w:r w:rsidRPr="00002918">
        <w:rPr>
          <w:kern w:val="0"/>
          <w:szCs w:val="21"/>
        </w:rPr>
        <w:t>学分</w:t>
      </w:r>
    </w:p>
    <w:p w:rsidR="003C5D80" w:rsidRPr="00002918" w:rsidRDefault="003C5D80" w:rsidP="00871EB9">
      <w:pPr>
        <w:widowControl/>
        <w:spacing w:line="300" w:lineRule="auto"/>
        <w:ind w:firstLine="480"/>
        <w:jc w:val="left"/>
        <w:rPr>
          <w:kern w:val="0"/>
          <w:szCs w:val="21"/>
        </w:rPr>
      </w:pPr>
      <w:r w:rsidRPr="00002918">
        <w:rPr>
          <w:kern w:val="0"/>
          <w:szCs w:val="21"/>
        </w:rPr>
        <w:t>限选课</w:t>
      </w:r>
      <w:r w:rsidRPr="00002918">
        <w:rPr>
          <w:kern w:val="0"/>
          <w:szCs w:val="21"/>
        </w:rPr>
        <w:t xml:space="preserve">        1</w:t>
      </w:r>
      <w:r w:rsidRPr="00002918">
        <w:rPr>
          <w:kern w:val="0"/>
          <w:szCs w:val="21"/>
        </w:rPr>
        <w:t>学分</w:t>
      </w:r>
    </w:p>
    <w:p w:rsidR="003C5D80" w:rsidRPr="00002918" w:rsidRDefault="003C5D80" w:rsidP="00871EB9">
      <w:pPr>
        <w:widowControl/>
        <w:spacing w:line="300" w:lineRule="auto"/>
        <w:ind w:firstLine="480"/>
        <w:jc w:val="left"/>
        <w:rPr>
          <w:kern w:val="0"/>
          <w:szCs w:val="21"/>
        </w:rPr>
      </w:pPr>
      <w:r w:rsidRPr="00002918">
        <w:rPr>
          <w:kern w:val="0"/>
          <w:szCs w:val="21"/>
        </w:rPr>
        <w:t>专业选修课</w:t>
      </w:r>
      <w:r w:rsidRPr="00002918">
        <w:rPr>
          <w:kern w:val="0"/>
          <w:szCs w:val="21"/>
        </w:rPr>
        <w:t xml:space="preserve">    9</w:t>
      </w:r>
      <w:r w:rsidRPr="00002918">
        <w:rPr>
          <w:kern w:val="0"/>
          <w:szCs w:val="21"/>
        </w:rPr>
        <w:t>学分</w:t>
      </w:r>
    </w:p>
    <w:p w:rsidR="003C5D80" w:rsidRPr="00002918" w:rsidRDefault="003C5D80" w:rsidP="00871EB9">
      <w:pPr>
        <w:widowControl/>
        <w:spacing w:line="300" w:lineRule="auto"/>
        <w:ind w:firstLine="480"/>
        <w:jc w:val="left"/>
        <w:rPr>
          <w:kern w:val="0"/>
          <w:szCs w:val="21"/>
        </w:rPr>
      </w:pPr>
      <w:r w:rsidRPr="00002918">
        <w:rPr>
          <w:kern w:val="0"/>
          <w:szCs w:val="21"/>
        </w:rPr>
        <w:t>教学实习</w:t>
      </w:r>
      <w:r w:rsidRPr="00002918">
        <w:rPr>
          <w:kern w:val="0"/>
          <w:szCs w:val="21"/>
        </w:rPr>
        <w:t xml:space="preserve">      6</w:t>
      </w:r>
      <w:r w:rsidRPr="00002918">
        <w:rPr>
          <w:kern w:val="0"/>
          <w:szCs w:val="21"/>
        </w:rPr>
        <w:t>学分</w:t>
      </w:r>
    </w:p>
    <w:p w:rsidR="003C5D80" w:rsidRPr="00002918" w:rsidRDefault="003C5D80" w:rsidP="00871EB9">
      <w:pPr>
        <w:widowControl/>
        <w:spacing w:line="300" w:lineRule="auto"/>
        <w:ind w:firstLine="480"/>
        <w:jc w:val="left"/>
        <w:rPr>
          <w:kern w:val="0"/>
          <w:szCs w:val="21"/>
        </w:rPr>
      </w:pPr>
      <w:r w:rsidRPr="00002918">
        <w:rPr>
          <w:kern w:val="0"/>
          <w:szCs w:val="21"/>
        </w:rPr>
        <w:t>学位论文</w:t>
      </w:r>
      <w:r w:rsidRPr="00002918">
        <w:rPr>
          <w:kern w:val="0"/>
          <w:szCs w:val="21"/>
        </w:rPr>
        <w:t xml:space="preserve">      2</w:t>
      </w:r>
      <w:r w:rsidRPr="00002918">
        <w:rPr>
          <w:kern w:val="0"/>
          <w:szCs w:val="21"/>
        </w:rPr>
        <w:t>学分</w:t>
      </w:r>
    </w:p>
    <w:p w:rsidR="003C5D80" w:rsidRPr="00002918" w:rsidRDefault="003C5D80" w:rsidP="00871EB9">
      <w:pPr>
        <w:widowControl/>
        <w:spacing w:line="300" w:lineRule="auto"/>
        <w:ind w:leftChars="200" w:left="420"/>
        <w:jc w:val="left"/>
        <w:rPr>
          <w:bCs/>
          <w:szCs w:val="21"/>
        </w:rPr>
      </w:pPr>
      <w:r w:rsidRPr="00002918">
        <w:rPr>
          <w:bCs/>
          <w:szCs w:val="21"/>
        </w:rPr>
        <w:t>2.</w:t>
      </w:r>
      <w:r w:rsidRPr="00002918">
        <w:rPr>
          <w:bCs/>
          <w:szCs w:val="21"/>
        </w:rPr>
        <w:t>课程设置</w:t>
      </w:r>
    </w:p>
    <w:p w:rsidR="003C5D80" w:rsidRPr="00002918" w:rsidRDefault="003C5D80" w:rsidP="00871EB9">
      <w:pPr>
        <w:widowControl/>
        <w:spacing w:line="300" w:lineRule="auto"/>
        <w:ind w:leftChars="200" w:left="420"/>
        <w:jc w:val="left"/>
        <w:rPr>
          <w:bCs/>
          <w:szCs w:val="21"/>
        </w:rPr>
      </w:pPr>
      <w:r w:rsidRPr="00002918">
        <w:rPr>
          <w:bCs/>
          <w:szCs w:val="21"/>
        </w:rPr>
        <w:t>见附表</w:t>
      </w:r>
    </w:p>
    <w:p w:rsidR="003C5D80" w:rsidRPr="00002918" w:rsidRDefault="003C5D80" w:rsidP="00871EB9">
      <w:pPr>
        <w:widowControl/>
        <w:spacing w:line="300" w:lineRule="auto"/>
        <w:ind w:firstLineChars="200" w:firstLine="482"/>
        <w:jc w:val="left"/>
        <w:rPr>
          <w:b/>
          <w:bCs/>
          <w:sz w:val="24"/>
        </w:rPr>
      </w:pPr>
      <w:r w:rsidRPr="00002918">
        <w:rPr>
          <w:b/>
          <w:bCs/>
          <w:sz w:val="24"/>
        </w:rPr>
        <w:t>六、培养方式与方法</w:t>
      </w:r>
    </w:p>
    <w:p w:rsidR="003C5D80" w:rsidRPr="00002918" w:rsidRDefault="003C5D80" w:rsidP="00871EB9">
      <w:pPr>
        <w:widowControl/>
        <w:spacing w:line="300" w:lineRule="auto"/>
        <w:ind w:firstLine="480"/>
        <w:jc w:val="left"/>
        <w:rPr>
          <w:kern w:val="0"/>
          <w:szCs w:val="21"/>
        </w:rPr>
      </w:pPr>
      <w:r w:rsidRPr="00002918">
        <w:rPr>
          <w:kern w:val="0"/>
          <w:szCs w:val="21"/>
        </w:rPr>
        <w:t>1.</w:t>
      </w:r>
      <w:r w:rsidRPr="00002918">
        <w:rPr>
          <w:kern w:val="0"/>
          <w:szCs w:val="21"/>
        </w:rPr>
        <w:t>采取校内导师指导与校内外导师联合培养相结合的方式。研究生入学后即采取师生互选的方式来确定专任导师。指导教师负责研究生培养全过程，帮助学生选定研究课题、制定学习计划、指导教学实践等，直至通过学位论文答辩。为了培养专业学位硕士研究生的综合能力，还将由校内导师和实践基地指导教师组成导师组，以发挥联合培养的优势。</w:t>
      </w:r>
    </w:p>
    <w:p w:rsidR="003C5D80" w:rsidRPr="00002918" w:rsidRDefault="003C5D80" w:rsidP="00871EB9">
      <w:pPr>
        <w:widowControl/>
        <w:spacing w:line="300" w:lineRule="auto"/>
        <w:ind w:firstLine="480"/>
        <w:jc w:val="left"/>
        <w:rPr>
          <w:kern w:val="0"/>
          <w:szCs w:val="21"/>
        </w:rPr>
      </w:pPr>
      <w:r w:rsidRPr="00002918">
        <w:rPr>
          <w:kern w:val="0"/>
          <w:szCs w:val="21"/>
        </w:rPr>
        <w:t>2.</w:t>
      </w:r>
      <w:r w:rsidRPr="00002918">
        <w:rPr>
          <w:kern w:val="0"/>
          <w:szCs w:val="21"/>
        </w:rPr>
        <w:t>采用课程学习与汉语国际教育实践相结合的方式，建立严格的教学实践指导、监督、考查制度。第一年在国内教授学生汉语及文化教学的专业课程，运用团队学习、案例分析、现场研究、模拟训练等方法，力争使学生接触到较多不同类型的案例，提高教学技能和国外适应能力。第二年经遴选赴海外进行一年的汉语教学实践，同时在导师指导下结合实践撰写学位论文。</w:t>
      </w:r>
    </w:p>
    <w:p w:rsidR="003C5D80" w:rsidRPr="00002918" w:rsidRDefault="003C5D80" w:rsidP="00871EB9">
      <w:pPr>
        <w:widowControl/>
        <w:spacing w:line="300" w:lineRule="auto"/>
        <w:ind w:firstLineChars="196" w:firstLine="472"/>
        <w:jc w:val="left"/>
        <w:rPr>
          <w:b/>
          <w:bCs/>
          <w:sz w:val="24"/>
        </w:rPr>
      </w:pPr>
      <w:r w:rsidRPr="00002918">
        <w:rPr>
          <w:b/>
          <w:bCs/>
          <w:sz w:val="24"/>
        </w:rPr>
        <w:t>七、中期考核</w:t>
      </w:r>
    </w:p>
    <w:p w:rsidR="003C5D80" w:rsidRPr="00002918" w:rsidRDefault="003C5D80" w:rsidP="00871EB9">
      <w:pPr>
        <w:widowControl/>
        <w:spacing w:line="300" w:lineRule="auto"/>
        <w:ind w:firstLine="480"/>
        <w:jc w:val="left"/>
        <w:rPr>
          <w:kern w:val="0"/>
          <w:szCs w:val="21"/>
        </w:rPr>
      </w:pPr>
      <w:r w:rsidRPr="00002918">
        <w:rPr>
          <w:kern w:val="0"/>
          <w:szCs w:val="21"/>
        </w:rPr>
        <w:t>二年级硕士研究生在进入学位论文阶段前须进行中期考核，时间在第三学期初，主要包括思想品德、学习态度、学习成绩和身体状况等内容。中期考核不过者，可延期</w:t>
      </w:r>
      <w:r w:rsidRPr="00002918">
        <w:rPr>
          <w:kern w:val="0"/>
          <w:szCs w:val="21"/>
        </w:rPr>
        <w:t>6</w:t>
      </w:r>
      <w:r w:rsidRPr="00002918">
        <w:rPr>
          <w:kern w:val="0"/>
          <w:szCs w:val="21"/>
        </w:rPr>
        <w:t>个月并重新申请考核，最长延期时间为</w:t>
      </w:r>
      <w:r w:rsidRPr="00002918">
        <w:rPr>
          <w:kern w:val="0"/>
          <w:szCs w:val="21"/>
        </w:rPr>
        <w:t>1</w:t>
      </w:r>
      <w:r w:rsidRPr="00002918">
        <w:rPr>
          <w:kern w:val="0"/>
          <w:szCs w:val="21"/>
        </w:rPr>
        <w:t>年。</w:t>
      </w:r>
    </w:p>
    <w:p w:rsidR="003C5D80" w:rsidRPr="00002918" w:rsidRDefault="003C5D80" w:rsidP="00871EB9">
      <w:pPr>
        <w:widowControl/>
        <w:spacing w:line="300" w:lineRule="auto"/>
        <w:ind w:firstLineChars="196" w:firstLine="472"/>
        <w:jc w:val="left"/>
        <w:rPr>
          <w:b/>
          <w:bCs/>
          <w:sz w:val="24"/>
        </w:rPr>
      </w:pPr>
      <w:r w:rsidRPr="00002918">
        <w:rPr>
          <w:b/>
          <w:bCs/>
          <w:sz w:val="24"/>
        </w:rPr>
        <w:t>八、学位论文</w:t>
      </w:r>
    </w:p>
    <w:p w:rsidR="003C5D80" w:rsidRPr="00002918" w:rsidRDefault="003C5D80" w:rsidP="00871EB9">
      <w:pPr>
        <w:spacing w:line="300" w:lineRule="auto"/>
        <w:ind w:firstLineChars="200" w:firstLine="420"/>
        <w:rPr>
          <w:kern w:val="0"/>
          <w:szCs w:val="21"/>
        </w:rPr>
      </w:pPr>
      <w:r w:rsidRPr="00002918">
        <w:rPr>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学位论文应在指导教师指导下独立完成，要有一定的创新性。</w:t>
      </w:r>
      <w:r w:rsidRPr="00002918">
        <w:rPr>
          <w:kern w:val="0"/>
          <w:szCs w:val="21"/>
        </w:rPr>
        <w:t xml:space="preserve"> </w:t>
      </w:r>
    </w:p>
    <w:p w:rsidR="003C5D80" w:rsidRPr="00002918" w:rsidRDefault="003C5D80" w:rsidP="00871EB9">
      <w:pPr>
        <w:widowControl/>
        <w:spacing w:line="300" w:lineRule="auto"/>
        <w:ind w:firstLineChars="200" w:firstLine="420"/>
        <w:jc w:val="left"/>
        <w:rPr>
          <w:kern w:val="0"/>
          <w:szCs w:val="21"/>
        </w:rPr>
      </w:pPr>
      <w:r w:rsidRPr="00002918">
        <w:rPr>
          <w:kern w:val="0"/>
          <w:szCs w:val="21"/>
        </w:rPr>
        <w:t>学位论文内容包括以下几个方面：</w:t>
      </w:r>
    </w:p>
    <w:p w:rsidR="003C5D80" w:rsidRPr="00002918" w:rsidRDefault="003C5D80" w:rsidP="00871EB9">
      <w:pPr>
        <w:widowControl/>
        <w:spacing w:line="300" w:lineRule="auto"/>
        <w:ind w:firstLine="480"/>
        <w:jc w:val="left"/>
        <w:rPr>
          <w:kern w:val="0"/>
          <w:szCs w:val="21"/>
        </w:rPr>
      </w:pPr>
      <w:r w:rsidRPr="00002918">
        <w:rPr>
          <w:color w:val="000000" w:themeColor="text1"/>
          <w:kern w:val="0"/>
          <w:szCs w:val="21"/>
        </w:rPr>
        <w:t>1.</w:t>
      </w:r>
      <w:r w:rsidRPr="00002918">
        <w:rPr>
          <w:kern w:val="0"/>
          <w:szCs w:val="21"/>
        </w:rPr>
        <w:t>选题和开题</w:t>
      </w:r>
    </w:p>
    <w:p w:rsidR="003C5D80" w:rsidRPr="00002918" w:rsidRDefault="003C5D80" w:rsidP="00871EB9">
      <w:pPr>
        <w:widowControl/>
        <w:spacing w:line="300" w:lineRule="auto"/>
        <w:ind w:firstLine="480"/>
        <w:jc w:val="left"/>
        <w:rPr>
          <w:kern w:val="0"/>
          <w:szCs w:val="21"/>
        </w:rPr>
      </w:pPr>
      <w:r w:rsidRPr="00002918">
        <w:rPr>
          <w:kern w:val="0"/>
          <w:szCs w:val="21"/>
        </w:rPr>
        <w:lastRenderedPageBreak/>
        <w:t>论文选题应紧密结合汉语国际教育实践，有应用价值。学位论文形式以教学实验报告、典型案例分析、教学设计、调研报告为主。</w:t>
      </w:r>
    </w:p>
    <w:p w:rsidR="003C5D80" w:rsidRPr="00002918" w:rsidRDefault="003C5D80" w:rsidP="00871EB9">
      <w:pPr>
        <w:widowControl/>
        <w:spacing w:line="300" w:lineRule="auto"/>
        <w:ind w:firstLine="480"/>
        <w:jc w:val="left"/>
        <w:rPr>
          <w:kern w:val="0"/>
          <w:szCs w:val="21"/>
        </w:rPr>
      </w:pPr>
      <w:r w:rsidRPr="00002918">
        <w:rPr>
          <w:kern w:val="0"/>
          <w:szCs w:val="21"/>
        </w:rPr>
        <w:t>硕士学位论文开题报告应在第</w:t>
      </w:r>
      <w:r w:rsidRPr="00002918">
        <w:rPr>
          <w:kern w:val="0"/>
          <w:szCs w:val="21"/>
        </w:rPr>
        <w:t>3</w:t>
      </w:r>
      <w:r w:rsidRPr="00002918">
        <w:rPr>
          <w:kern w:val="0"/>
          <w:szCs w:val="21"/>
        </w:rPr>
        <w:t>学期初完成，因特殊原因需延期开题者，应提前向研究生院提出书面申请，申请延期的期限最长不超过</w:t>
      </w:r>
      <w:r w:rsidRPr="00002918">
        <w:rPr>
          <w:kern w:val="0"/>
          <w:szCs w:val="21"/>
        </w:rPr>
        <w:t>2</w:t>
      </w:r>
      <w:r w:rsidRPr="00002918">
        <w:rPr>
          <w:kern w:val="0"/>
          <w:szCs w:val="21"/>
        </w:rPr>
        <w:t>个月。开题报告通过后，原则上不再改变，如论文选题有重大变化的，需重新撰写开题报告。</w:t>
      </w:r>
    </w:p>
    <w:p w:rsidR="003C5D80" w:rsidRPr="00002918" w:rsidRDefault="003C5D80" w:rsidP="00871EB9">
      <w:pPr>
        <w:widowControl/>
        <w:spacing w:line="300" w:lineRule="auto"/>
        <w:ind w:firstLine="480"/>
        <w:jc w:val="left"/>
        <w:rPr>
          <w:kern w:val="0"/>
          <w:szCs w:val="21"/>
        </w:rPr>
      </w:pPr>
      <w:r w:rsidRPr="00002918">
        <w:rPr>
          <w:kern w:val="0"/>
          <w:szCs w:val="21"/>
        </w:rPr>
        <w:t>2.</w:t>
      </w:r>
      <w:r w:rsidRPr="00002918">
        <w:rPr>
          <w:kern w:val="0"/>
          <w:szCs w:val="21"/>
        </w:rPr>
        <w:t>学位论文的写作和要求</w:t>
      </w:r>
    </w:p>
    <w:p w:rsidR="003C5D80" w:rsidRPr="00002918" w:rsidRDefault="003C5D80" w:rsidP="00871EB9">
      <w:pPr>
        <w:widowControl/>
        <w:spacing w:line="300" w:lineRule="auto"/>
        <w:ind w:firstLine="480"/>
        <w:jc w:val="left"/>
        <w:rPr>
          <w:kern w:val="0"/>
          <w:szCs w:val="21"/>
        </w:rPr>
      </w:pPr>
      <w:r w:rsidRPr="00002918">
        <w:rPr>
          <w:kern w:val="0"/>
          <w:szCs w:val="21"/>
        </w:rPr>
        <w:t>按学校学位论文写作要求执行，字数不少于</w:t>
      </w:r>
      <w:r w:rsidRPr="00002918">
        <w:rPr>
          <w:kern w:val="0"/>
          <w:szCs w:val="21"/>
        </w:rPr>
        <w:t>20000</w:t>
      </w:r>
      <w:r w:rsidRPr="00002918">
        <w:rPr>
          <w:kern w:val="0"/>
          <w:szCs w:val="21"/>
        </w:rPr>
        <w:t>字。学位论文应表明作者具有综合运用科学理论、方法和技术手段解决教学实际问题的能力，并在解决关键性问题上有创新，力求对实际教学有直接的指导意义。</w:t>
      </w:r>
    </w:p>
    <w:p w:rsidR="003C5D80" w:rsidRPr="00002918" w:rsidRDefault="003C5D80" w:rsidP="00871EB9">
      <w:pPr>
        <w:widowControl/>
        <w:spacing w:line="300" w:lineRule="auto"/>
        <w:ind w:firstLine="480"/>
        <w:jc w:val="left"/>
        <w:rPr>
          <w:kern w:val="0"/>
          <w:szCs w:val="21"/>
        </w:rPr>
      </w:pPr>
      <w:r w:rsidRPr="00002918">
        <w:rPr>
          <w:kern w:val="0"/>
          <w:szCs w:val="21"/>
        </w:rPr>
        <w:t>3.</w:t>
      </w:r>
      <w:r w:rsidRPr="00002918">
        <w:rPr>
          <w:kern w:val="0"/>
          <w:szCs w:val="21"/>
        </w:rPr>
        <w:t>学位论文的预答辩和答辩</w:t>
      </w:r>
    </w:p>
    <w:p w:rsidR="003C5D80" w:rsidRPr="00002918" w:rsidRDefault="003C5D80" w:rsidP="00871EB9">
      <w:pPr>
        <w:widowControl/>
        <w:spacing w:line="300" w:lineRule="auto"/>
        <w:ind w:firstLine="480"/>
        <w:jc w:val="left"/>
        <w:rPr>
          <w:kern w:val="0"/>
          <w:szCs w:val="21"/>
        </w:rPr>
      </w:pPr>
      <w:r w:rsidRPr="00002918">
        <w:rPr>
          <w:kern w:val="0"/>
          <w:szCs w:val="21"/>
        </w:rPr>
        <w:t>研究生必须学完规定的课程，考核成绩合格，中期考核合格，并完成实践活动，获得规定的学分后，方能申请论文预答辩。硕士研究生学位论文预答辩在每年的</w:t>
      </w:r>
      <w:r w:rsidRPr="00002918">
        <w:rPr>
          <w:kern w:val="0"/>
          <w:szCs w:val="21"/>
        </w:rPr>
        <w:t>3</w:t>
      </w:r>
      <w:r w:rsidRPr="00002918">
        <w:rPr>
          <w:kern w:val="0"/>
          <w:szCs w:val="21"/>
        </w:rPr>
        <w:t>月底前完成。预答辩通过者方可申请于同年</w:t>
      </w:r>
      <w:r w:rsidRPr="00002918">
        <w:rPr>
          <w:kern w:val="0"/>
          <w:szCs w:val="21"/>
        </w:rPr>
        <w:t>5</w:t>
      </w:r>
      <w:r w:rsidRPr="00002918">
        <w:rPr>
          <w:kern w:val="0"/>
          <w:szCs w:val="21"/>
        </w:rPr>
        <w:t>月正式答辩。对学位论文的评阅与审核必须正确把握专业学位研究生学位论文的规格和标准。</w:t>
      </w:r>
    </w:p>
    <w:p w:rsidR="003C5D80" w:rsidRPr="00002918" w:rsidRDefault="003C5D80" w:rsidP="00871EB9">
      <w:pPr>
        <w:widowControl/>
        <w:spacing w:line="300" w:lineRule="auto"/>
        <w:ind w:firstLineChars="200" w:firstLine="420"/>
        <w:jc w:val="left"/>
        <w:rPr>
          <w:kern w:val="0"/>
          <w:szCs w:val="21"/>
        </w:rPr>
      </w:pPr>
      <w:r w:rsidRPr="00002918">
        <w:rPr>
          <w:kern w:val="0"/>
          <w:szCs w:val="21"/>
        </w:rPr>
        <w:t>4.</w:t>
      </w:r>
      <w:r w:rsidRPr="00002918">
        <w:rPr>
          <w:kern w:val="0"/>
          <w:szCs w:val="21"/>
        </w:rPr>
        <w:t>申请学位</w:t>
      </w:r>
    </w:p>
    <w:p w:rsidR="003C5D80" w:rsidRPr="00002918" w:rsidRDefault="003C5D80" w:rsidP="00871EB9">
      <w:pPr>
        <w:widowControl/>
        <w:spacing w:line="300" w:lineRule="auto"/>
        <w:ind w:firstLineChars="200" w:firstLine="420"/>
        <w:jc w:val="left"/>
        <w:rPr>
          <w:szCs w:val="21"/>
        </w:rPr>
      </w:pPr>
      <w:r w:rsidRPr="00002918">
        <w:rPr>
          <w:kern w:val="0"/>
          <w:szCs w:val="21"/>
        </w:rPr>
        <w:t>按《</w:t>
      </w:r>
      <w:r w:rsidRPr="00002918">
        <w:rPr>
          <w:szCs w:val="21"/>
        </w:rPr>
        <w:t>南京信息工程大学授予硕士、博士学位授予工作细则</w:t>
      </w:r>
      <w:r w:rsidRPr="00002918">
        <w:rPr>
          <w:kern w:val="0"/>
          <w:szCs w:val="21"/>
        </w:rPr>
        <w:t>》</w:t>
      </w:r>
      <w:r w:rsidRPr="00002918">
        <w:rPr>
          <w:szCs w:val="21"/>
        </w:rPr>
        <w:t>的具体实施办法</w:t>
      </w:r>
      <w:r w:rsidRPr="00002918">
        <w:rPr>
          <w:color w:val="000000" w:themeColor="text1"/>
          <w:szCs w:val="21"/>
        </w:rPr>
        <w:t>执行</w:t>
      </w:r>
      <w:r w:rsidRPr="00002918">
        <w:rPr>
          <w:szCs w:val="21"/>
        </w:rPr>
        <w:t>。</w:t>
      </w:r>
    </w:p>
    <w:p w:rsidR="003C5D80" w:rsidRPr="00002918" w:rsidRDefault="003C5D80" w:rsidP="00871EB9">
      <w:pPr>
        <w:widowControl/>
        <w:spacing w:line="300" w:lineRule="auto"/>
        <w:ind w:firstLineChars="200" w:firstLine="482"/>
        <w:jc w:val="left"/>
        <w:rPr>
          <w:b/>
          <w:bCs/>
          <w:sz w:val="24"/>
        </w:rPr>
      </w:pPr>
      <w:r w:rsidRPr="00002918">
        <w:rPr>
          <w:b/>
          <w:bCs/>
          <w:sz w:val="24"/>
        </w:rPr>
        <w:t>八、实践环节</w:t>
      </w:r>
    </w:p>
    <w:p w:rsidR="003C5D80" w:rsidRPr="00002918" w:rsidRDefault="003C5D80" w:rsidP="00871EB9">
      <w:pPr>
        <w:widowControl/>
        <w:spacing w:line="300" w:lineRule="auto"/>
        <w:ind w:firstLineChars="200" w:firstLine="420"/>
        <w:jc w:val="left"/>
        <w:rPr>
          <w:kern w:val="0"/>
          <w:szCs w:val="21"/>
        </w:rPr>
      </w:pPr>
      <w:r w:rsidRPr="00002918">
        <w:rPr>
          <w:kern w:val="0"/>
          <w:szCs w:val="21"/>
        </w:rPr>
        <w:t>专业实践活动，属于必修环节，</w:t>
      </w:r>
      <w:r w:rsidRPr="00002918">
        <w:rPr>
          <w:kern w:val="0"/>
          <w:szCs w:val="21"/>
        </w:rPr>
        <w:t>6</w:t>
      </w:r>
      <w:r w:rsidRPr="00002918">
        <w:rPr>
          <w:kern w:val="0"/>
          <w:szCs w:val="21"/>
        </w:rPr>
        <w:t>学分。</w:t>
      </w:r>
    </w:p>
    <w:p w:rsidR="003C5D80" w:rsidRPr="00002918" w:rsidRDefault="003C5D80" w:rsidP="00871EB9">
      <w:pPr>
        <w:widowControl/>
        <w:spacing w:line="300" w:lineRule="auto"/>
        <w:ind w:firstLineChars="200" w:firstLine="420"/>
        <w:jc w:val="left"/>
        <w:rPr>
          <w:kern w:val="0"/>
          <w:szCs w:val="21"/>
        </w:rPr>
      </w:pPr>
      <w:r w:rsidRPr="00002918">
        <w:rPr>
          <w:kern w:val="0"/>
          <w:szCs w:val="21"/>
        </w:rPr>
        <w:t>1.</w:t>
      </w:r>
      <w:r w:rsidRPr="00002918">
        <w:rPr>
          <w:kern w:val="0"/>
          <w:szCs w:val="21"/>
        </w:rPr>
        <w:t>专业实践的组织与安排</w:t>
      </w:r>
    </w:p>
    <w:p w:rsidR="003C5D80" w:rsidRPr="00002918" w:rsidRDefault="003C5D80" w:rsidP="00871EB9">
      <w:pPr>
        <w:widowControl/>
        <w:spacing w:line="300" w:lineRule="auto"/>
        <w:ind w:firstLineChars="200" w:firstLine="420"/>
        <w:jc w:val="left"/>
        <w:rPr>
          <w:kern w:val="0"/>
          <w:szCs w:val="21"/>
        </w:rPr>
      </w:pPr>
      <w:r w:rsidRPr="00002918">
        <w:rPr>
          <w:kern w:val="0"/>
          <w:szCs w:val="21"/>
        </w:rPr>
        <w:t>汉语国际教育专业的硕士研究生应具有较强的教育实践能力，因此教学实践环节是培养过程中的重要环节，将贯穿于整个学习阶段，是提高研究生实践创新能力的重要保证。</w:t>
      </w:r>
    </w:p>
    <w:p w:rsidR="003C5D80" w:rsidRPr="00002918" w:rsidRDefault="003C5D80" w:rsidP="00871EB9">
      <w:pPr>
        <w:widowControl/>
        <w:spacing w:line="300" w:lineRule="auto"/>
        <w:ind w:firstLineChars="200" w:firstLine="420"/>
        <w:jc w:val="left"/>
        <w:rPr>
          <w:kern w:val="0"/>
          <w:szCs w:val="21"/>
        </w:rPr>
      </w:pPr>
      <w:r w:rsidRPr="00002918">
        <w:rPr>
          <w:kern w:val="0"/>
          <w:szCs w:val="21"/>
        </w:rPr>
        <w:t>专业实践的组织可采取两种形式：</w:t>
      </w:r>
    </w:p>
    <w:p w:rsidR="003C5D80" w:rsidRPr="00002918" w:rsidRDefault="003C5D80" w:rsidP="00871EB9">
      <w:pPr>
        <w:widowControl/>
        <w:spacing w:line="300" w:lineRule="auto"/>
        <w:ind w:firstLineChars="200" w:firstLine="420"/>
        <w:jc w:val="left"/>
        <w:rPr>
          <w:kern w:val="0"/>
          <w:szCs w:val="21"/>
        </w:rPr>
      </w:pPr>
      <w:r w:rsidRPr="00002918">
        <w:rPr>
          <w:kern w:val="0"/>
          <w:szCs w:val="21"/>
        </w:rPr>
        <w:t>（</w:t>
      </w:r>
      <w:r w:rsidRPr="00002918">
        <w:rPr>
          <w:kern w:val="0"/>
          <w:szCs w:val="21"/>
        </w:rPr>
        <w:t>1</w:t>
      </w:r>
      <w:r w:rsidRPr="00002918">
        <w:rPr>
          <w:kern w:val="0"/>
          <w:szCs w:val="21"/>
        </w:rPr>
        <w:t>）国内实践。由校内导师指导，安排学生在校内进行留学生汉语教学或辅助教学工作，或依托于学校建立的实践基地安排相应的教学实践环节。</w:t>
      </w:r>
    </w:p>
    <w:p w:rsidR="003C5D80" w:rsidRPr="00002918" w:rsidRDefault="003C5D80" w:rsidP="00871EB9">
      <w:pPr>
        <w:widowControl/>
        <w:spacing w:line="300" w:lineRule="auto"/>
        <w:ind w:firstLineChars="200" w:firstLine="420"/>
        <w:jc w:val="left"/>
        <w:rPr>
          <w:kern w:val="0"/>
          <w:szCs w:val="21"/>
        </w:rPr>
      </w:pPr>
      <w:r w:rsidRPr="00002918">
        <w:rPr>
          <w:kern w:val="0"/>
          <w:szCs w:val="21"/>
        </w:rPr>
        <w:t>（</w:t>
      </w:r>
      <w:r w:rsidRPr="00002918">
        <w:rPr>
          <w:kern w:val="0"/>
          <w:szCs w:val="21"/>
        </w:rPr>
        <w:t>2</w:t>
      </w:r>
      <w:r w:rsidRPr="00002918">
        <w:rPr>
          <w:kern w:val="0"/>
          <w:szCs w:val="21"/>
        </w:rPr>
        <w:t>）海外实践。全日制汉语国际教育专业硕士研究生在</w:t>
      </w:r>
      <w:r w:rsidRPr="00002918">
        <w:rPr>
          <w:color w:val="000000" w:themeColor="text1"/>
          <w:kern w:val="0"/>
          <w:szCs w:val="21"/>
        </w:rPr>
        <w:t>读</w:t>
      </w:r>
      <w:r w:rsidRPr="00002918">
        <w:rPr>
          <w:kern w:val="0"/>
          <w:szCs w:val="21"/>
        </w:rPr>
        <w:t>期间建议申请参加国家汉办的海外汉语教师志愿者选拔，通过后即可前往海外院校进行教学实践。</w:t>
      </w:r>
    </w:p>
    <w:p w:rsidR="003C5D80" w:rsidRPr="00002918" w:rsidRDefault="003C5D80" w:rsidP="00871EB9">
      <w:pPr>
        <w:widowControl/>
        <w:spacing w:line="300" w:lineRule="auto"/>
        <w:ind w:firstLineChars="200" w:firstLine="420"/>
        <w:jc w:val="left"/>
        <w:rPr>
          <w:kern w:val="0"/>
          <w:szCs w:val="21"/>
        </w:rPr>
      </w:pPr>
      <w:r w:rsidRPr="00002918">
        <w:rPr>
          <w:kern w:val="0"/>
          <w:szCs w:val="21"/>
        </w:rPr>
        <w:t>2.</w:t>
      </w:r>
      <w:r w:rsidRPr="00002918">
        <w:rPr>
          <w:kern w:val="0"/>
          <w:szCs w:val="21"/>
        </w:rPr>
        <w:t>专业实践考核</w:t>
      </w:r>
    </w:p>
    <w:p w:rsidR="003C5D80" w:rsidRPr="00002918" w:rsidRDefault="003C5D80" w:rsidP="00871EB9">
      <w:pPr>
        <w:widowControl/>
        <w:spacing w:line="300" w:lineRule="auto"/>
        <w:ind w:firstLineChars="200" w:firstLine="420"/>
        <w:jc w:val="left"/>
        <w:rPr>
          <w:kern w:val="0"/>
          <w:szCs w:val="21"/>
        </w:rPr>
      </w:pPr>
      <w:r w:rsidRPr="00002918">
        <w:rPr>
          <w:kern w:val="0"/>
          <w:szCs w:val="21"/>
        </w:rPr>
        <w:t>全日制专业学位研究生专业实践活动应在答辩前完成。专业实践活动结束后，研究生应撰写不少于</w:t>
      </w:r>
      <w:r w:rsidRPr="00002918">
        <w:rPr>
          <w:kern w:val="0"/>
          <w:szCs w:val="21"/>
        </w:rPr>
        <w:t>3000</w:t>
      </w:r>
      <w:r w:rsidRPr="00002918">
        <w:rPr>
          <w:kern w:val="0"/>
          <w:szCs w:val="21"/>
        </w:rPr>
        <w:t>字的实践总结报告、案例分析报告、社会调查报告、等，交由导师考核并签字，学生必须达到合格才可获得相应学分，不合格者不计学分。全日制专业学位研究生不参加专业实践或专业实践考核未通过，不得申请毕业和学位论文答辩。</w:t>
      </w:r>
    </w:p>
    <w:p w:rsidR="00871EB9" w:rsidRPr="00002918" w:rsidRDefault="00871EB9">
      <w:pPr>
        <w:widowControl/>
        <w:jc w:val="left"/>
        <w:rPr>
          <w:b/>
          <w:bCs/>
          <w:sz w:val="24"/>
          <w:u w:val="single"/>
        </w:rPr>
      </w:pPr>
      <w:r w:rsidRPr="00002918">
        <w:rPr>
          <w:b/>
          <w:bCs/>
          <w:sz w:val="24"/>
          <w:u w:val="single"/>
        </w:rPr>
        <w:br w:type="page"/>
      </w:r>
    </w:p>
    <w:p w:rsidR="003C5D80" w:rsidRPr="00002918" w:rsidRDefault="00871EB9" w:rsidP="00871EB9">
      <w:pPr>
        <w:spacing w:line="360" w:lineRule="auto"/>
        <w:jc w:val="left"/>
        <w:rPr>
          <w:b/>
          <w:bCs/>
          <w:sz w:val="24"/>
        </w:rPr>
      </w:pPr>
      <w:r w:rsidRPr="00002918">
        <w:rPr>
          <w:b/>
          <w:bCs/>
          <w:sz w:val="24"/>
        </w:rPr>
        <w:lastRenderedPageBreak/>
        <w:t>附表：</w:t>
      </w:r>
      <w:r w:rsidR="003C5D80" w:rsidRPr="00002918">
        <w:rPr>
          <w:b/>
          <w:bCs/>
          <w:sz w:val="24"/>
          <w:u w:val="single"/>
        </w:rPr>
        <w:t>汉语国际教育</w:t>
      </w:r>
      <w:r w:rsidR="003C5D80" w:rsidRPr="00002918">
        <w:rPr>
          <w:b/>
          <w:bCs/>
          <w:sz w:val="24"/>
          <w:u w:val="single"/>
        </w:rPr>
        <w:t xml:space="preserve"> </w:t>
      </w:r>
      <w:r w:rsidR="003C5D80" w:rsidRPr="00002918">
        <w:rPr>
          <w:b/>
          <w:bCs/>
          <w:sz w:val="24"/>
        </w:rPr>
        <w:t>全日制专业学位硕士研究生课程设置</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637"/>
        <w:gridCol w:w="896"/>
        <w:gridCol w:w="2219"/>
        <w:gridCol w:w="599"/>
        <w:gridCol w:w="599"/>
        <w:gridCol w:w="599"/>
        <w:gridCol w:w="1037"/>
        <w:gridCol w:w="649"/>
        <w:gridCol w:w="900"/>
      </w:tblGrid>
      <w:tr w:rsidR="003C5D80" w:rsidRPr="00002918" w:rsidTr="00871EB9">
        <w:tc>
          <w:tcPr>
            <w:tcW w:w="973" w:type="dxa"/>
            <w:gridSpan w:val="2"/>
            <w:tcMar>
              <w:left w:w="57" w:type="dxa"/>
              <w:right w:w="57" w:type="dxa"/>
            </w:tcMar>
            <w:vAlign w:val="center"/>
          </w:tcPr>
          <w:p w:rsidR="003C5D80" w:rsidRPr="00002918" w:rsidRDefault="003C5D80" w:rsidP="00871EB9">
            <w:pPr>
              <w:adjustRightInd w:val="0"/>
              <w:spacing w:line="300" w:lineRule="auto"/>
              <w:jc w:val="center"/>
              <w:rPr>
                <w:b/>
                <w:sz w:val="18"/>
                <w:szCs w:val="18"/>
              </w:rPr>
            </w:pPr>
            <w:r w:rsidRPr="00002918">
              <w:rPr>
                <w:b/>
                <w:sz w:val="18"/>
                <w:szCs w:val="18"/>
              </w:rPr>
              <w:t>组别</w:t>
            </w:r>
          </w:p>
        </w:tc>
        <w:tc>
          <w:tcPr>
            <w:tcW w:w="896" w:type="dxa"/>
            <w:tcMar>
              <w:left w:w="57" w:type="dxa"/>
              <w:right w:w="57" w:type="dxa"/>
            </w:tcMar>
            <w:vAlign w:val="center"/>
          </w:tcPr>
          <w:p w:rsidR="003C5D80" w:rsidRPr="00002918" w:rsidRDefault="003C5D80" w:rsidP="00871EB9">
            <w:pPr>
              <w:adjustRightInd w:val="0"/>
              <w:spacing w:line="300" w:lineRule="auto"/>
              <w:jc w:val="center"/>
              <w:rPr>
                <w:b/>
                <w:sz w:val="18"/>
                <w:szCs w:val="18"/>
              </w:rPr>
            </w:pPr>
            <w:r w:rsidRPr="00002918">
              <w:rPr>
                <w:b/>
                <w:sz w:val="18"/>
                <w:szCs w:val="18"/>
              </w:rPr>
              <w:t>课程编号</w:t>
            </w:r>
          </w:p>
        </w:tc>
        <w:tc>
          <w:tcPr>
            <w:tcW w:w="2219" w:type="dxa"/>
            <w:tcMar>
              <w:left w:w="57" w:type="dxa"/>
              <w:right w:w="57" w:type="dxa"/>
            </w:tcMar>
            <w:vAlign w:val="center"/>
          </w:tcPr>
          <w:p w:rsidR="003C5D80" w:rsidRPr="00002918" w:rsidRDefault="003C5D80" w:rsidP="00871EB9">
            <w:pPr>
              <w:adjustRightInd w:val="0"/>
              <w:spacing w:line="300" w:lineRule="auto"/>
              <w:ind w:firstLineChars="21" w:firstLine="38"/>
              <w:jc w:val="center"/>
              <w:rPr>
                <w:b/>
                <w:sz w:val="18"/>
                <w:szCs w:val="18"/>
              </w:rPr>
            </w:pPr>
            <w:r w:rsidRPr="00002918">
              <w:rPr>
                <w:b/>
                <w:sz w:val="18"/>
                <w:szCs w:val="18"/>
              </w:rPr>
              <w:t>课程名称</w:t>
            </w:r>
          </w:p>
        </w:tc>
        <w:tc>
          <w:tcPr>
            <w:tcW w:w="599" w:type="dxa"/>
            <w:tcMar>
              <w:left w:w="57" w:type="dxa"/>
              <w:right w:w="57" w:type="dxa"/>
            </w:tcMar>
            <w:vAlign w:val="center"/>
          </w:tcPr>
          <w:p w:rsidR="003C5D80" w:rsidRPr="00002918" w:rsidRDefault="003C5D80" w:rsidP="00871EB9">
            <w:pPr>
              <w:adjustRightInd w:val="0"/>
              <w:spacing w:line="300" w:lineRule="auto"/>
              <w:jc w:val="center"/>
              <w:rPr>
                <w:b/>
                <w:sz w:val="18"/>
                <w:szCs w:val="18"/>
              </w:rPr>
            </w:pPr>
            <w:r w:rsidRPr="00002918">
              <w:rPr>
                <w:b/>
                <w:sz w:val="18"/>
                <w:szCs w:val="18"/>
              </w:rPr>
              <w:t>学时</w:t>
            </w:r>
          </w:p>
        </w:tc>
        <w:tc>
          <w:tcPr>
            <w:tcW w:w="599" w:type="dxa"/>
            <w:tcMar>
              <w:left w:w="57" w:type="dxa"/>
              <w:right w:w="57" w:type="dxa"/>
            </w:tcMar>
            <w:vAlign w:val="center"/>
          </w:tcPr>
          <w:p w:rsidR="003C5D80" w:rsidRPr="00002918" w:rsidRDefault="003C5D80" w:rsidP="00871EB9">
            <w:pPr>
              <w:adjustRightInd w:val="0"/>
              <w:spacing w:line="300" w:lineRule="auto"/>
              <w:jc w:val="center"/>
              <w:rPr>
                <w:b/>
                <w:sz w:val="18"/>
                <w:szCs w:val="18"/>
              </w:rPr>
            </w:pPr>
            <w:r w:rsidRPr="00002918">
              <w:rPr>
                <w:b/>
                <w:sz w:val="18"/>
                <w:szCs w:val="18"/>
              </w:rPr>
              <w:t>学分</w:t>
            </w:r>
          </w:p>
        </w:tc>
        <w:tc>
          <w:tcPr>
            <w:tcW w:w="599" w:type="dxa"/>
            <w:tcMar>
              <w:left w:w="57" w:type="dxa"/>
              <w:right w:w="57" w:type="dxa"/>
            </w:tcMar>
            <w:vAlign w:val="center"/>
          </w:tcPr>
          <w:p w:rsidR="003C5D80" w:rsidRPr="00002918" w:rsidRDefault="003C5D80" w:rsidP="00871EB9">
            <w:pPr>
              <w:adjustRightInd w:val="0"/>
              <w:spacing w:line="300" w:lineRule="auto"/>
              <w:jc w:val="center"/>
              <w:rPr>
                <w:b/>
                <w:sz w:val="18"/>
                <w:szCs w:val="18"/>
              </w:rPr>
            </w:pPr>
            <w:r w:rsidRPr="00002918">
              <w:rPr>
                <w:b/>
                <w:sz w:val="18"/>
                <w:szCs w:val="18"/>
              </w:rPr>
              <w:t>开课学期</w:t>
            </w:r>
          </w:p>
        </w:tc>
        <w:tc>
          <w:tcPr>
            <w:tcW w:w="1037" w:type="dxa"/>
            <w:tcMar>
              <w:left w:w="57" w:type="dxa"/>
              <w:right w:w="57" w:type="dxa"/>
            </w:tcMar>
            <w:vAlign w:val="center"/>
          </w:tcPr>
          <w:p w:rsidR="003C5D80" w:rsidRPr="00002918" w:rsidRDefault="003C5D80" w:rsidP="00871EB9">
            <w:pPr>
              <w:adjustRightInd w:val="0"/>
              <w:spacing w:line="300" w:lineRule="auto"/>
              <w:jc w:val="center"/>
              <w:rPr>
                <w:b/>
                <w:sz w:val="18"/>
                <w:szCs w:val="18"/>
              </w:rPr>
            </w:pPr>
            <w:r w:rsidRPr="00002918">
              <w:rPr>
                <w:b/>
                <w:sz w:val="18"/>
                <w:szCs w:val="18"/>
              </w:rPr>
              <w:t>授课方式</w:t>
            </w:r>
          </w:p>
        </w:tc>
        <w:tc>
          <w:tcPr>
            <w:tcW w:w="649" w:type="dxa"/>
            <w:tcMar>
              <w:left w:w="57" w:type="dxa"/>
              <w:right w:w="57" w:type="dxa"/>
            </w:tcMar>
            <w:vAlign w:val="center"/>
          </w:tcPr>
          <w:p w:rsidR="003C5D80" w:rsidRPr="00002918" w:rsidRDefault="003C5D80" w:rsidP="00871EB9">
            <w:pPr>
              <w:adjustRightInd w:val="0"/>
              <w:spacing w:line="300" w:lineRule="auto"/>
              <w:jc w:val="center"/>
              <w:rPr>
                <w:b/>
                <w:sz w:val="18"/>
                <w:szCs w:val="18"/>
              </w:rPr>
            </w:pPr>
            <w:r w:rsidRPr="00002918">
              <w:rPr>
                <w:b/>
                <w:sz w:val="18"/>
                <w:szCs w:val="18"/>
              </w:rPr>
              <w:t>考试方式</w:t>
            </w:r>
          </w:p>
        </w:tc>
        <w:tc>
          <w:tcPr>
            <w:tcW w:w="900" w:type="dxa"/>
          </w:tcPr>
          <w:p w:rsidR="003C5D80" w:rsidRPr="00002918" w:rsidRDefault="003C5D80" w:rsidP="003C5D80">
            <w:pPr>
              <w:adjustRightInd w:val="0"/>
              <w:spacing w:line="300" w:lineRule="auto"/>
              <w:jc w:val="center"/>
              <w:rPr>
                <w:b/>
                <w:sz w:val="18"/>
                <w:szCs w:val="18"/>
              </w:rPr>
            </w:pPr>
            <w:r w:rsidRPr="00002918">
              <w:rPr>
                <w:b/>
                <w:sz w:val="18"/>
                <w:szCs w:val="18"/>
              </w:rPr>
              <w:t>备注</w:t>
            </w:r>
          </w:p>
        </w:tc>
      </w:tr>
      <w:tr w:rsidR="003C5D80" w:rsidRPr="00002918" w:rsidTr="00871EB9">
        <w:trPr>
          <w:trHeight w:val="397"/>
        </w:trPr>
        <w:tc>
          <w:tcPr>
            <w:tcW w:w="973" w:type="dxa"/>
            <w:gridSpan w:val="2"/>
            <w:vMerge w:val="restart"/>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A</w:t>
            </w:r>
          </w:p>
        </w:tc>
        <w:tc>
          <w:tcPr>
            <w:tcW w:w="896"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s008001</w:t>
            </w:r>
          </w:p>
        </w:tc>
        <w:tc>
          <w:tcPr>
            <w:tcW w:w="2219" w:type="dxa"/>
            <w:tcMar>
              <w:left w:w="57" w:type="dxa"/>
              <w:right w:w="57" w:type="dxa"/>
            </w:tcMar>
            <w:vAlign w:val="center"/>
          </w:tcPr>
          <w:p w:rsidR="003C5D80" w:rsidRPr="00002918" w:rsidRDefault="003C5D80" w:rsidP="00871EB9">
            <w:pPr>
              <w:widowControl/>
              <w:jc w:val="center"/>
              <w:rPr>
                <w:kern w:val="0"/>
                <w:sz w:val="18"/>
                <w:szCs w:val="18"/>
              </w:rPr>
            </w:pPr>
            <w:r w:rsidRPr="00002918">
              <w:rPr>
                <w:sz w:val="18"/>
                <w:szCs w:val="18"/>
              </w:rPr>
              <w:t>中国特色社会主义理论与实践研究</w:t>
            </w:r>
          </w:p>
        </w:tc>
        <w:tc>
          <w:tcPr>
            <w:tcW w:w="59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36</w:t>
            </w:r>
          </w:p>
        </w:tc>
        <w:tc>
          <w:tcPr>
            <w:tcW w:w="59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2</w:t>
            </w:r>
          </w:p>
        </w:tc>
        <w:tc>
          <w:tcPr>
            <w:tcW w:w="59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1</w:t>
            </w:r>
          </w:p>
        </w:tc>
        <w:tc>
          <w:tcPr>
            <w:tcW w:w="1037"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考试</w:t>
            </w:r>
          </w:p>
        </w:tc>
        <w:tc>
          <w:tcPr>
            <w:tcW w:w="900" w:type="dxa"/>
            <w:vMerge w:val="restart"/>
            <w:vAlign w:val="center"/>
          </w:tcPr>
          <w:p w:rsidR="003C5D80" w:rsidRPr="00002918" w:rsidRDefault="003C5D80" w:rsidP="003C5D80">
            <w:pPr>
              <w:widowControl/>
              <w:spacing w:line="300" w:lineRule="auto"/>
              <w:jc w:val="center"/>
              <w:rPr>
                <w:kern w:val="0"/>
                <w:sz w:val="18"/>
                <w:szCs w:val="18"/>
              </w:rPr>
            </w:pPr>
            <w:r w:rsidRPr="00002918">
              <w:rPr>
                <w:kern w:val="0"/>
                <w:sz w:val="18"/>
                <w:szCs w:val="18"/>
              </w:rPr>
              <w:t>6</w:t>
            </w:r>
            <w:r w:rsidRPr="00002918">
              <w:rPr>
                <w:kern w:val="0"/>
                <w:sz w:val="18"/>
                <w:szCs w:val="18"/>
              </w:rPr>
              <w:t>学分</w:t>
            </w:r>
          </w:p>
        </w:tc>
      </w:tr>
      <w:tr w:rsidR="003C5D80" w:rsidRPr="00002918" w:rsidTr="00871EB9">
        <w:trPr>
          <w:trHeight w:val="397"/>
        </w:trPr>
        <w:tc>
          <w:tcPr>
            <w:tcW w:w="973" w:type="dxa"/>
            <w:gridSpan w:val="2"/>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sz w:val="18"/>
                <w:szCs w:val="18"/>
              </w:rPr>
              <w:t>s008003</w:t>
            </w:r>
          </w:p>
        </w:tc>
        <w:tc>
          <w:tcPr>
            <w:tcW w:w="221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马克思主义与社会科学方法论</w:t>
            </w:r>
          </w:p>
        </w:tc>
        <w:tc>
          <w:tcPr>
            <w:tcW w:w="59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18</w:t>
            </w:r>
          </w:p>
        </w:tc>
        <w:tc>
          <w:tcPr>
            <w:tcW w:w="59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1</w:t>
            </w:r>
          </w:p>
        </w:tc>
        <w:tc>
          <w:tcPr>
            <w:tcW w:w="59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2</w:t>
            </w:r>
          </w:p>
        </w:tc>
        <w:tc>
          <w:tcPr>
            <w:tcW w:w="1037"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考试</w:t>
            </w:r>
          </w:p>
        </w:tc>
        <w:tc>
          <w:tcPr>
            <w:tcW w:w="900" w:type="dxa"/>
            <w:vMerge/>
          </w:tcPr>
          <w:p w:rsidR="003C5D80" w:rsidRPr="00002918" w:rsidRDefault="003C5D80" w:rsidP="003C5D80">
            <w:pPr>
              <w:widowControl/>
              <w:spacing w:line="300" w:lineRule="auto"/>
              <w:jc w:val="center"/>
              <w:rPr>
                <w:kern w:val="0"/>
                <w:sz w:val="18"/>
                <w:szCs w:val="18"/>
              </w:rPr>
            </w:pPr>
          </w:p>
        </w:tc>
      </w:tr>
      <w:tr w:rsidR="003C5D80" w:rsidRPr="00002918" w:rsidTr="00871EB9">
        <w:trPr>
          <w:trHeight w:val="397"/>
        </w:trPr>
        <w:tc>
          <w:tcPr>
            <w:tcW w:w="973" w:type="dxa"/>
            <w:gridSpan w:val="2"/>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sz w:val="18"/>
                <w:szCs w:val="18"/>
              </w:rPr>
              <w:t>s</w:t>
            </w:r>
            <w:r w:rsidRPr="00002918">
              <w:rPr>
                <w:kern w:val="0"/>
                <w:sz w:val="18"/>
                <w:szCs w:val="18"/>
              </w:rPr>
              <w:t>999031</w:t>
            </w:r>
          </w:p>
        </w:tc>
        <w:tc>
          <w:tcPr>
            <w:tcW w:w="2219" w:type="dxa"/>
            <w:tcMar>
              <w:left w:w="57" w:type="dxa"/>
              <w:right w:w="57" w:type="dxa"/>
            </w:tcMar>
            <w:vAlign w:val="center"/>
          </w:tcPr>
          <w:p w:rsidR="003C5D80" w:rsidRPr="00002918" w:rsidRDefault="003C5D80" w:rsidP="00871EB9">
            <w:pPr>
              <w:widowControl/>
              <w:jc w:val="center"/>
              <w:rPr>
                <w:sz w:val="18"/>
                <w:szCs w:val="18"/>
              </w:rPr>
            </w:pPr>
            <w:r w:rsidRPr="00002918">
              <w:rPr>
                <w:sz w:val="18"/>
                <w:szCs w:val="18"/>
              </w:rPr>
              <w:t>PETS-5</w:t>
            </w:r>
          </w:p>
        </w:tc>
        <w:tc>
          <w:tcPr>
            <w:tcW w:w="59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32</w:t>
            </w:r>
          </w:p>
        </w:tc>
        <w:tc>
          <w:tcPr>
            <w:tcW w:w="59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2</w:t>
            </w:r>
          </w:p>
        </w:tc>
        <w:tc>
          <w:tcPr>
            <w:tcW w:w="59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1</w:t>
            </w:r>
          </w:p>
        </w:tc>
        <w:tc>
          <w:tcPr>
            <w:tcW w:w="1037"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考试</w:t>
            </w:r>
          </w:p>
        </w:tc>
        <w:tc>
          <w:tcPr>
            <w:tcW w:w="900" w:type="dxa"/>
            <w:vMerge/>
          </w:tcPr>
          <w:p w:rsidR="003C5D80" w:rsidRPr="00002918" w:rsidRDefault="003C5D80" w:rsidP="003C5D80">
            <w:pPr>
              <w:widowControl/>
              <w:spacing w:line="300" w:lineRule="auto"/>
              <w:jc w:val="center"/>
              <w:rPr>
                <w:kern w:val="0"/>
                <w:sz w:val="18"/>
                <w:szCs w:val="18"/>
              </w:rPr>
            </w:pPr>
          </w:p>
        </w:tc>
      </w:tr>
      <w:tr w:rsidR="003C5D80" w:rsidRPr="00002918" w:rsidTr="00871EB9">
        <w:trPr>
          <w:trHeight w:val="397"/>
        </w:trPr>
        <w:tc>
          <w:tcPr>
            <w:tcW w:w="973" w:type="dxa"/>
            <w:gridSpan w:val="2"/>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sz w:val="18"/>
                <w:szCs w:val="18"/>
              </w:rPr>
              <w:t>s</w:t>
            </w:r>
            <w:r w:rsidRPr="00002918">
              <w:rPr>
                <w:kern w:val="0"/>
                <w:sz w:val="18"/>
                <w:szCs w:val="18"/>
              </w:rPr>
              <w:t>999032</w:t>
            </w:r>
          </w:p>
        </w:tc>
        <w:tc>
          <w:tcPr>
            <w:tcW w:w="2219" w:type="dxa"/>
            <w:tcMar>
              <w:left w:w="57" w:type="dxa"/>
              <w:right w:w="57" w:type="dxa"/>
            </w:tcMar>
            <w:vAlign w:val="center"/>
          </w:tcPr>
          <w:p w:rsidR="003C5D80" w:rsidRPr="00002918" w:rsidRDefault="003C5D80" w:rsidP="00871EB9">
            <w:pPr>
              <w:widowControl/>
              <w:jc w:val="center"/>
              <w:rPr>
                <w:sz w:val="18"/>
                <w:szCs w:val="18"/>
              </w:rPr>
            </w:pPr>
            <w:r w:rsidRPr="00002918">
              <w:rPr>
                <w:sz w:val="18"/>
                <w:szCs w:val="18"/>
              </w:rPr>
              <w:t>科技写作</w:t>
            </w:r>
          </w:p>
        </w:tc>
        <w:tc>
          <w:tcPr>
            <w:tcW w:w="59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16</w:t>
            </w:r>
          </w:p>
        </w:tc>
        <w:tc>
          <w:tcPr>
            <w:tcW w:w="59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1</w:t>
            </w:r>
          </w:p>
        </w:tc>
        <w:tc>
          <w:tcPr>
            <w:tcW w:w="59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1</w:t>
            </w:r>
          </w:p>
        </w:tc>
        <w:tc>
          <w:tcPr>
            <w:tcW w:w="1037"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3C5D80" w:rsidRPr="00002918" w:rsidRDefault="003C5D80" w:rsidP="00871EB9">
            <w:pPr>
              <w:widowControl/>
              <w:jc w:val="center"/>
              <w:rPr>
                <w:kern w:val="0"/>
                <w:sz w:val="18"/>
                <w:szCs w:val="18"/>
              </w:rPr>
            </w:pPr>
            <w:r w:rsidRPr="00002918">
              <w:rPr>
                <w:kern w:val="0"/>
                <w:sz w:val="18"/>
                <w:szCs w:val="18"/>
              </w:rPr>
              <w:t>考试</w:t>
            </w:r>
          </w:p>
        </w:tc>
        <w:tc>
          <w:tcPr>
            <w:tcW w:w="900" w:type="dxa"/>
            <w:vMerge/>
          </w:tcPr>
          <w:p w:rsidR="003C5D80" w:rsidRPr="00002918" w:rsidRDefault="003C5D80" w:rsidP="003C5D80">
            <w:pPr>
              <w:widowControl/>
              <w:spacing w:line="300" w:lineRule="auto"/>
              <w:jc w:val="center"/>
              <w:rPr>
                <w:kern w:val="0"/>
                <w:sz w:val="18"/>
                <w:szCs w:val="18"/>
              </w:rPr>
            </w:pPr>
          </w:p>
        </w:tc>
      </w:tr>
      <w:tr w:rsidR="003C5D80" w:rsidRPr="00002918" w:rsidTr="00871EB9">
        <w:trPr>
          <w:trHeight w:val="397"/>
        </w:trPr>
        <w:tc>
          <w:tcPr>
            <w:tcW w:w="336" w:type="dxa"/>
            <w:vMerge w:val="restart"/>
            <w:shd w:val="clear" w:color="auto" w:fill="auto"/>
            <w:tcMar>
              <w:left w:w="57" w:type="dxa"/>
              <w:right w:w="57" w:type="dxa"/>
            </w:tcMar>
            <w:vAlign w:val="center"/>
          </w:tcPr>
          <w:p w:rsidR="003C5D80" w:rsidRPr="00002918" w:rsidRDefault="003C5D80" w:rsidP="00871EB9">
            <w:pPr>
              <w:adjustRightInd w:val="0"/>
              <w:spacing w:line="300" w:lineRule="auto"/>
              <w:jc w:val="center"/>
              <w:rPr>
                <w:sz w:val="18"/>
                <w:szCs w:val="18"/>
              </w:rPr>
            </w:pPr>
          </w:p>
          <w:p w:rsidR="003C5D80" w:rsidRPr="00002918" w:rsidRDefault="003C5D80" w:rsidP="00871EB9">
            <w:pPr>
              <w:adjustRightInd w:val="0"/>
              <w:spacing w:line="300" w:lineRule="auto"/>
              <w:jc w:val="center"/>
              <w:rPr>
                <w:sz w:val="18"/>
                <w:szCs w:val="18"/>
              </w:rPr>
            </w:pPr>
          </w:p>
          <w:p w:rsidR="003C5D80" w:rsidRPr="00002918" w:rsidRDefault="003C5D80" w:rsidP="00871EB9">
            <w:pPr>
              <w:adjustRightInd w:val="0"/>
              <w:spacing w:line="300" w:lineRule="auto"/>
              <w:jc w:val="center"/>
              <w:rPr>
                <w:sz w:val="18"/>
                <w:szCs w:val="18"/>
              </w:rPr>
            </w:pPr>
            <w:r w:rsidRPr="00002918">
              <w:rPr>
                <w:sz w:val="18"/>
                <w:szCs w:val="18"/>
              </w:rPr>
              <w:t>B</w:t>
            </w:r>
          </w:p>
          <w:p w:rsidR="003C5D80" w:rsidRPr="00002918" w:rsidRDefault="003C5D80" w:rsidP="00871EB9">
            <w:pPr>
              <w:adjustRightInd w:val="0"/>
              <w:spacing w:line="300" w:lineRule="auto"/>
              <w:jc w:val="center"/>
              <w:rPr>
                <w:sz w:val="18"/>
                <w:szCs w:val="18"/>
              </w:rPr>
            </w:pPr>
          </w:p>
          <w:p w:rsidR="003C5D80" w:rsidRPr="00002918" w:rsidRDefault="003C5D80" w:rsidP="00871EB9">
            <w:pPr>
              <w:adjustRightInd w:val="0"/>
              <w:spacing w:line="300" w:lineRule="auto"/>
              <w:jc w:val="center"/>
              <w:rPr>
                <w:sz w:val="18"/>
                <w:szCs w:val="18"/>
              </w:rPr>
            </w:pPr>
          </w:p>
        </w:tc>
        <w:tc>
          <w:tcPr>
            <w:tcW w:w="637" w:type="dxa"/>
            <w:vMerge w:val="restart"/>
            <w:shd w:val="clear" w:color="auto" w:fill="auto"/>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基础理论课程</w:t>
            </w:r>
          </w:p>
        </w:tc>
        <w:tc>
          <w:tcPr>
            <w:tcW w:w="896" w:type="dxa"/>
            <w:shd w:val="clear" w:color="auto" w:fill="auto"/>
            <w:tcMar>
              <w:left w:w="57" w:type="dxa"/>
              <w:right w:w="57" w:type="dxa"/>
            </w:tcMar>
            <w:vAlign w:val="center"/>
          </w:tcPr>
          <w:p w:rsidR="003C5D80" w:rsidRPr="00002918" w:rsidRDefault="003C5D80" w:rsidP="00871EB9">
            <w:pPr>
              <w:jc w:val="center"/>
              <w:rPr>
                <w:sz w:val="18"/>
                <w:szCs w:val="18"/>
              </w:rPr>
            </w:pPr>
            <w:r w:rsidRPr="00002918">
              <w:rPr>
                <w:sz w:val="18"/>
                <w:szCs w:val="18"/>
              </w:rPr>
              <w:t>z010045</w:t>
            </w:r>
          </w:p>
        </w:tc>
        <w:tc>
          <w:tcPr>
            <w:tcW w:w="2219" w:type="dxa"/>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汉语语言学导论</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32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考试</w:t>
            </w:r>
          </w:p>
        </w:tc>
        <w:tc>
          <w:tcPr>
            <w:tcW w:w="900" w:type="dxa"/>
            <w:vMerge w:val="restart"/>
            <w:vAlign w:val="center"/>
          </w:tcPr>
          <w:p w:rsidR="003C5D80" w:rsidRPr="00002918" w:rsidRDefault="003C5D80" w:rsidP="003C5D80">
            <w:pPr>
              <w:adjustRightInd w:val="0"/>
              <w:spacing w:line="300" w:lineRule="auto"/>
              <w:jc w:val="center"/>
              <w:rPr>
                <w:sz w:val="18"/>
                <w:szCs w:val="18"/>
              </w:rPr>
            </w:pPr>
            <w:r w:rsidRPr="00002918">
              <w:rPr>
                <w:sz w:val="18"/>
                <w:szCs w:val="18"/>
              </w:rPr>
              <w:t>16</w:t>
            </w:r>
            <w:r w:rsidRPr="00002918">
              <w:rPr>
                <w:sz w:val="18"/>
                <w:szCs w:val="18"/>
              </w:rPr>
              <w:t>学分</w:t>
            </w:r>
          </w:p>
        </w:tc>
      </w:tr>
      <w:tr w:rsidR="003C5D80" w:rsidRPr="00002918" w:rsidTr="00871EB9">
        <w:trPr>
          <w:trHeight w:val="230"/>
        </w:trPr>
        <w:tc>
          <w:tcPr>
            <w:tcW w:w="336" w:type="dxa"/>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637" w:type="dxa"/>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shd w:val="clear" w:color="auto" w:fill="auto"/>
            <w:tcMar>
              <w:left w:w="57" w:type="dxa"/>
              <w:right w:w="57" w:type="dxa"/>
            </w:tcMar>
            <w:vAlign w:val="center"/>
          </w:tcPr>
          <w:p w:rsidR="003C5D80" w:rsidRPr="00002918" w:rsidRDefault="003C5D80" w:rsidP="00871EB9">
            <w:pPr>
              <w:jc w:val="center"/>
              <w:rPr>
                <w:sz w:val="18"/>
                <w:szCs w:val="18"/>
              </w:rPr>
            </w:pPr>
            <w:r w:rsidRPr="00002918">
              <w:rPr>
                <w:sz w:val="18"/>
                <w:szCs w:val="18"/>
              </w:rPr>
              <w:t>z010046</w:t>
            </w:r>
          </w:p>
        </w:tc>
        <w:tc>
          <w:tcPr>
            <w:tcW w:w="2219" w:type="dxa"/>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汉语作为第二语言教学</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32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考试</w:t>
            </w:r>
          </w:p>
        </w:tc>
        <w:tc>
          <w:tcPr>
            <w:tcW w:w="900" w:type="dxa"/>
            <w:vMerge/>
          </w:tcPr>
          <w:p w:rsidR="003C5D80" w:rsidRPr="00002918" w:rsidRDefault="003C5D80" w:rsidP="003C5D80">
            <w:pPr>
              <w:adjustRightInd w:val="0"/>
              <w:spacing w:line="300" w:lineRule="auto"/>
              <w:jc w:val="center"/>
              <w:rPr>
                <w:sz w:val="18"/>
                <w:szCs w:val="18"/>
              </w:rPr>
            </w:pPr>
          </w:p>
        </w:tc>
      </w:tr>
      <w:tr w:rsidR="003C5D80" w:rsidRPr="00002918" w:rsidTr="00871EB9">
        <w:trPr>
          <w:trHeight w:val="109"/>
        </w:trPr>
        <w:tc>
          <w:tcPr>
            <w:tcW w:w="336" w:type="dxa"/>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637" w:type="dxa"/>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shd w:val="clear" w:color="auto" w:fill="auto"/>
            <w:tcMar>
              <w:left w:w="57" w:type="dxa"/>
              <w:right w:w="57" w:type="dxa"/>
            </w:tcMar>
            <w:vAlign w:val="center"/>
          </w:tcPr>
          <w:p w:rsidR="003C5D80" w:rsidRPr="00002918" w:rsidRDefault="003C5D80" w:rsidP="00871EB9">
            <w:pPr>
              <w:jc w:val="center"/>
              <w:rPr>
                <w:sz w:val="18"/>
                <w:szCs w:val="18"/>
              </w:rPr>
            </w:pPr>
            <w:r w:rsidRPr="00002918">
              <w:rPr>
                <w:sz w:val="18"/>
                <w:szCs w:val="18"/>
              </w:rPr>
              <w:t>z010047</w:t>
            </w:r>
          </w:p>
        </w:tc>
        <w:tc>
          <w:tcPr>
            <w:tcW w:w="2219" w:type="dxa"/>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第二语言习得</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32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考试</w:t>
            </w:r>
          </w:p>
        </w:tc>
        <w:tc>
          <w:tcPr>
            <w:tcW w:w="900" w:type="dxa"/>
            <w:vMerge/>
          </w:tcPr>
          <w:p w:rsidR="003C5D80" w:rsidRPr="00002918" w:rsidRDefault="003C5D80" w:rsidP="003C5D80">
            <w:pPr>
              <w:adjustRightInd w:val="0"/>
              <w:spacing w:line="300" w:lineRule="auto"/>
              <w:jc w:val="center"/>
              <w:rPr>
                <w:sz w:val="18"/>
                <w:szCs w:val="18"/>
              </w:rPr>
            </w:pPr>
          </w:p>
        </w:tc>
      </w:tr>
      <w:tr w:rsidR="003C5D80" w:rsidRPr="00002918" w:rsidTr="00871EB9">
        <w:trPr>
          <w:trHeight w:val="189"/>
        </w:trPr>
        <w:tc>
          <w:tcPr>
            <w:tcW w:w="336" w:type="dxa"/>
            <w:vMerge/>
            <w:shd w:val="clear" w:color="auto" w:fill="auto"/>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637" w:type="dxa"/>
            <w:vMerge w:val="restart"/>
            <w:shd w:val="clear" w:color="auto" w:fill="auto"/>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专业技术课程</w:t>
            </w:r>
          </w:p>
        </w:tc>
        <w:tc>
          <w:tcPr>
            <w:tcW w:w="896" w:type="dxa"/>
            <w:shd w:val="clear" w:color="auto" w:fill="auto"/>
            <w:tcMar>
              <w:left w:w="57" w:type="dxa"/>
              <w:right w:w="57" w:type="dxa"/>
            </w:tcMar>
            <w:vAlign w:val="center"/>
          </w:tcPr>
          <w:p w:rsidR="003C5D80" w:rsidRPr="00002918" w:rsidRDefault="003C5D80" w:rsidP="00871EB9">
            <w:pPr>
              <w:jc w:val="center"/>
              <w:rPr>
                <w:sz w:val="18"/>
                <w:szCs w:val="18"/>
              </w:rPr>
            </w:pPr>
            <w:r w:rsidRPr="00002918">
              <w:rPr>
                <w:sz w:val="18"/>
                <w:szCs w:val="18"/>
              </w:rPr>
              <w:t>z010048</w:t>
            </w:r>
          </w:p>
        </w:tc>
        <w:tc>
          <w:tcPr>
            <w:tcW w:w="2219" w:type="dxa"/>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汉语语言要素与技能教学</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48</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3</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w:t>
            </w:r>
            <w:r w:rsidRPr="00002918">
              <w:rPr>
                <w:kern w:val="0"/>
                <w:sz w:val="18"/>
                <w:szCs w:val="18"/>
              </w:rPr>
              <w:t>+</w:t>
            </w:r>
            <w:r w:rsidRPr="00002918">
              <w:rPr>
                <w:kern w:val="0"/>
                <w:sz w:val="18"/>
                <w:szCs w:val="18"/>
              </w:rPr>
              <w:t>实践</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考试</w:t>
            </w:r>
          </w:p>
        </w:tc>
        <w:tc>
          <w:tcPr>
            <w:tcW w:w="900" w:type="dxa"/>
            <w:vMerge/>
          </w:tcPr>
          <w:p w:rsidR="003C5D80" w:rsidRPr="00002918" w:rsidRDefault="003C5D80" w:rsidP="003C5D80">
            <w:pPr>
              <w:adjustRightInd w:val="0"/>
              <w:spacing w:line="300" w:lineRule="auto"/>
              <w:jc w:val="center"/>
              <w:rPr>
                <w:sz w:val="18"/>
                <w:szCs w:val="18"/>
              </w:rPr>
            </w:pPr>
          </w:p>
        </w:tc>
      </w:tr>
      <w:tr w:rsidR="003C5D80" w:rsidRPr="00002918" w:rsidTr="00871EB9">
        <w:trPr>
          <w:trHeight w:val="90"/>
        </w:trPr>
        <w:tc>
          <w:tcPr>
            <w:tcW w:w="336" w:type="dxa"/>
            <w:vMerge/>
            <w:shd w:val="clear" w:color="auto" w:fill="auto"/>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637" w:type="dxa"/>
            <w:vMerge/>
            <w:shd w:val="clear" w:color="auto" w:fill="auto"/>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shd w:val="clear" w:color="auto" w:fill="auto"/>
            <w:tcMar>
              <w:left w:w="57" w:type="dxa"/>
              <w:right w:w="57" w:type="dxa"/>
            </w:tcMar>
            <w:vAlign w:val="center"/>
          </w:tcPr>
          <w:p w:rsidR="003C5D80" w:rsidRPr="00002918" w:rsidRDefault="003C5D80" w:rsidP="00871EB9">
            <w:pPr>
              <w:jc w:val="center"/>
              <w:rPr>
                <w:sz w:val="18"/>
                <w:szCs w:val="18"/>
              </w:rPr>
            </w:pPr>
            <w:r w:rsidRPr="00002918">
              <w:rPr>
                <w:sz w:val="18"/>
                <w:szCs w:val="18"/>
              </w:rPr>
              <w:t>z010049</w:t>
            </w:r>
          </w:p>
        </w:tc>
        <w:tc>
          <w:tcPr>
            <w:tcW w:w="2219" w:type="dxa"/>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中华文化与传播</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32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考试</w:t>
            </w:r>
          </w:p>
        </w:tc>
        <w:tc>
          <w:tcPr>
            <w:tcW w:w="900" w:type="dxa"/>
            <w:vMerge/>
          </w:tcPr>
          <w:p w:rsidR="003C5D80" w:rsidRPr="00002918" w:rsidRDefault="003C5D80" w:rsidP="003C5D80">
            <w:pPr>
              <w:adjustRightInd w:val="0"/>
              <w:spacing w:line="300" w:lineRule="auto"/>
              <w:jc w:val="center"/>
              <w:rPr>
                <w:sz w:val="18"/>
                <w:szCs w:val="18"/>
              </w:rPr>
            </w:pPr>
          </w:p>
        </w:tc>
      </w:tr>
      <w:tr w:rsidR="003C5D80" w:rsidRPr="00002918" w:rsidTr="00871EB9">
        <w:trPr>
          <w:trHeight w:val="90"/>
        </w:trPr>
        <w:tc>
          <w:tcPr>
            <w:tcW w:w="336" w:type="dxa"/>
            <w:vMerge/>
            <w:shd w:val="clear" w:color="auto" w:fill="auto"/>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637" w:type="dxa"/>
            <w:vMerge/>
            <w:shd w:val="clear" w:color="auto" w:fill="auto"/>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shd w:val="clear" w:color="auto" w:fill="auto"/>
            <w:tcMar>
              <w:left w:w="57" w:type="dxa"/>
              <w:right w:w="57" w:type="dxa"/>
            </w:tcMar>
            <w:vAlign w:val="center"/>
          </w:tcPr>
          <w:p w:rsidR="003C5D80" w:rsidRPr="00002918" w:rsidRDefault="003C5D80" w:rsidP="00871EB9">
            <w:pPr>
              <w:jc w:val="center"/>
              <w:rPr>
                <w:sz w:val="18"/>
                <w:szCs w:val="18"/>
              </w:rPr>
            </w:pPr>
            <w:r w:rsidRPr="00002918">
              <w:rPr>
                <w:sz w:val="18"/>
                <w:szCs w:val="18"/>
              </w:rPr>
              <w:t>z010050</w:t>
            </w:r>
          </w:p>
        </w:tc>
        <w:tc>
          <w:tcPr>
            <w:tcW w:w="2219" w:type="dxa"/>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跨文化交际</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32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考试</w:t>
            </w:r>
          </w:p>
        </w:tc>
        <w:tc>
          <w:tcPr>
            <w:tcW w:w="900" w:type="dxa"/>
            <w:vMerge/>
          </w:tcPr>
          <w:p w:rsidR="003C5D80" w:rsidRPr="00002918" w:rsidRDefault="003C5D80" w:rsidP="003C5D80">
            <w:pPr>
              <w:adjustRightInd w:val="0"/>
              <w:spacing w:line="300" w:lineRule="auto"/>
              <w:jc w:val="center"/>
              <w:rPr>
                <w:sz w:val="18"/>
                <w:szCs w:val="18"/>
              </w:rPr>
            </w:pPr>
          </w:p>
        </w:tc>
      </w:tr>
      <w:tr w:rsidR="003C5D80" w:rsidRPr="00002918" w:rsidTr="00871EB9">
        <w:trPr>
          <w:trHeight w:val="602"/>
        </w:trPr>
        <w:tc>
          <w:tcPr>
            <w:tcW w:w="336" w:type="dxa"/>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637" w:type="dxa"/>
            <w:vMerge w:val="restart"/>
            <w:shd w:val="clear" w:color="auto" w:fill="auto"/>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实践教学课程</w:t>
            </w:r>
          </w:p>
        </w:tc>
        <w:tc>
          <w:tcPr>
            <w:tcW w:w="896" w:type="dxa"/>
            <w:shd w:val="clear" w:color="auto" w:fill="auto"/>
            <w:tcMar>
              <w:left w:w="57" w:type="dxa"/>
              <w:right w:w="57" w:type="dxa"/>
            </w:tcMar>
            <w:vAlign w:val="center"/>
          </w:tcPr>
          <w:p w:rsidR="003C5D80" w:rsidRPr="00002918" w:rsidRDefault="003C5D80" w:rsidP="00871EB9">
            <w:pPr>
              <w:jc w:val="center"/>
              <w:rPr>
                <w:sz w:val="18"/>
                <w:szCs w:val="18"/>
              </w:rPr>
            </w:pPr>
            <w:r w:rsidRPr="00002918">
              <w:rPr>
                <w:sz w:val="18"/>
                <w:szCs w:val="18"/>
              </w:rPr>
              <w:t>z010051</w:t>
            </w:r>
          </w:p>
        </w:tc>
        <w:tc>
          <w:tcPr>
            <w:tcW w:w="2219" w:type="dxa"/>
            <w:shd w:val="clear" w:color="auto" w:fill="auto"/>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课堂教学案例分析与实践</w:t>
            </w:r>
          </w:p>
        </w:tc>
        <w:tc>
          <w:tcPr>
            <w:tcW w:w="599" w:type="dxa"/>
            <w:shd w:val="clear" w:color="auto" w:fill="auto"/>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32</w:t>
            </w:r>
          </w:p>
        </w:tc>
        <w:tc>
          <w:tcPr>
            <w:tcW w:w="599" w:type="dxa"/>
            <w:shd w:val="clear" w:color="auto" w:fill="auto"/>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599" w:type="dxa"/>
            <w:shd w:val="clear" w:color="auto" w:fill="auto"/>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1037" w:type="dxa"/>
            <w:shd w:val="clear" w:color="auto" w:fill="auto"/>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w:t>
            </w:r>
            <w:r w:rsidRPr="00002918">
              <w:rPr>
                <w:kern w:val="0"/>
                <w:sz w:val="18"/>
                <w:szCs w:val="18"/>
              </w:rPr>
              <w:t>+</w:t>
            </w:r>
            <w:r w:rsidRPr="00002918">
              <w:rPr>
                <w:kern w:val="0"/>
                <w:sz w:val="18"/>
                <w:szCs w:val="18"/>
              </w:rPr>
              <w:t>实践</w:t>
            </w:r>
          </w:p>
        </w:tc>
        <w:tc>
          <w:tcPr>
            <w:tcW w:w="649" w:type="dxa"/>
            <w:shd w:val="clear" w:color="auto" w:fill="auto"/>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考查</w:t>
            </w:r>
          </w:p>
        </w:tc>
        <w:tc>
          <w:tcPr>
            <w:tcW w:w="900" w:type="dxa"/>
            <w:vMerge/>
          </w:tcPr>
          <w:p w:rsidR="003C5D80" w:rsidRPr="00002918" w:rsidRDefault="003C5D80" w:rsidP="003C5D80">
            <w:pPr>
              <w:adjustRightInd w:val="0"/>
              <w:spacing w:line="300" w:lineRule="auto"/>
              <w:jc w:val="center"/>
              <w:rPr>
                <w:sz w:val="18"/>
                <w:szCs w:val="18"/>
              </w:rPr>
            </w:pPr>
          </w:p>
        </w:tc>
      </w:tr>
      <w:tr w:rsidR="003C5D80" w:rsidRPr="00002918" w:rsidTr="00871EB9">
        <w:trPr>
          <w:trHeight w:val="90"/>
        </w:trPr>
        <w:tc>
          <w:tcPr>
            <w:tcW w:w="336" w:type="dxa"/>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637" w:type="dxa"/>
            <w:vMerge/>
            <w:shd w:val="clear" w:color="auto" w:fill="auto"/>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shd w:val="clear" w:color="auto" w:fill="auto"/>
            <w:tcMar>
              <w:left w:w="57" w:type="dxa"/>
              <w:right w:w="57" w:type="dxa"/>
            </w:tcMar>
            <w:vAlign w:val="center"/>
          </w:tcPr>
          <w:p w:rsidR="003C5D80" w:rsidRPr="00002918" w:rsidRDefault="003C5D80" w:rsidP="00871EB9">
            <w:pPr>
              <w:jc w:val="center"/>
              <w:rPr>
                <w:sz w:val="18"/>
                <w:szCs w:val="18"/>
              </w:rPr>
            </w:pPr>
            <w:r w:rsidRPr="00002918">
              <w:rPr>
                <w:sz w:val="18"/>
                <w:szCs w:val="18"/>
              </w:rPr>
              <w:t>z010052</w:t>
            </w:r>
          </w:p>
        </w:tc>
        <w:tc>
          <w:tcPr>
            <w:tcW w:w="2219" w:type="dxa"/>
            <w:shd w:val="clear" w:color="auto" w:fill="auto"/>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中华文化才艺与展示</w:t>
            </w:r>
          </w:p>
        </w:tc>
        <w:tc>
          <w:tcPr>
            <w:tcW w:w="599" w:type="dxa"/>
            <w:shd w:val="clear" w:color="auto" w:fill="auto"/>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16</w:t>
            </w:r>
          </w:p>
        </w:tc>
        <w:tc>
          <w:tcPr>
            <w:tcW w:w="599" w:type="dxa"/>
            <w:shd w:val="clear" w:color="auto" w:fill="auto"/>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w:t>
            </w:r>
          </w:p>
        </w:tc>
        <w:tc>
          <w:tcPr>
            <w:tcW w:w="599" w:type="dxa"/>
            <w:shd w:val="clear" w:color="auto" w:fill="auto"/>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1037" w:type="dxa"/>
            <w:shd w:val="clear" w:color="auto" w:fill="auto"/>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w:t>
            </w:r>
            <w:r w:rsidRPr="00002918">
              <w:rPr>
                <w:kern w:val="0"/>
                <w:sz w:val="18"/>
                <w:szCs w:val="18"/>
              </w:rPr>
              <w:t>+</w:t>
            </w:r>
            <w:r w:rsidRPr="00002918">
              <w:rPr>
                <w:kern w:val="0"/>
                <w:sz w:val="18"/>
                <w:szCs w:val="18"/>
              </w:rPr>
              <w:t>实践</w:t>
            </w:r>
          </w:p>
        </w:tc>
        <w:tc>
          <w:tcPr>
            <w:tcW w:w="649" w:type="dxa"/>
            <w:shd w:val="clear" w:color="auto" w:fill="auto"/>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考查</w:t>
            </w:r>
          </w:p>
        </w:tc>
        <w:tc>
          <w:tcPr>
            <w:tcW w:w="900" w:type="dxa"/>
            <w:vMerge/>
          </w:tcPr>
          <w:p w:rsidR="003C5D80" w:rsidRPr="00002918" w:rsidRDefault="003C5D80" w:rsidP="003C5D80">
            <w:pPr>
              <w:adjustRightInd w:val="0"/>
              <w:spacing w:line="300" w:lineRule="auto"/>
              <w:jc w:val="center"/>
              <w:rPr>
                <w:sz w:val="18"/>
                <w:szCs w:val="18"/>
              </w:rPr>
            </w:pPr>
          </w:p>
        </w:tc>
      </w:tr>
      <w:tr w:rsidR="003C5D80" w:rsidRPr="00002918" w:rsidTr="00871EB9">
        <w:trPr>
          <w:trHeight w:val="397"/>
        </w:trPr>
        <w:tc>
          <w:tcPr>
            <w:tcW w:w="973" w:type="dxa"/>
            <w:gridSpan w:val="2"/>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C</w:t>
            </w:r>
          </w:p>
        </w:tc>
        <w:tc>
          <w:tcPr>
            <w:tcW w:w="896"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z010053</w:t>
            </w:r>
          </w:p>
        </w:tc>
        <w:tc>
          <w:tcPr>
            <w:tcW w:w="2219" w:type="dxa"/>
            <w:tcMar>
              <w:left w:w="57" w:type="dxa"/>
              <w:right w:w="57" w:type="dxa"/>
            </w:tcMar>
            <w:vAlign w:val="center"/>
          </w:tcPr>
          <w:p w:rsidR="003C5D80" w:rsidRPr="00002918" w:rsidRDefault="003C5D80" w:rsidP="00871EB9">
            <w:pPr>
              <w:jc w:val="center"/>
              <w:rPr>
                <w:sz w:val="18"/>
                <w:szCs w:val="18"/>
              </w:rPr>
            </w:pPr>
            <w:r w:rsidRPr="00002918">
              <w:rPr>
                <w:sz w:val="18"/>
                <w:szCs w:val="18"/>
              </w:rPr>
              <w:t>汉语国际推广专题讲座</w:t>
            </w:r>
          </w:p>
        </w:tc>
        <w:tc>
          <w:tcPr>
            <w:tcW w:w="599" w:type="dxa"/>
            <w:tcMar>
              <w:left w:w="57" w:type="dxa"/>
              <w:right w:w="57" w:type="dxa"/>
            </w:tcMar>
            <w:vAlign w:val="center"/>
          </w:tcPr>
          <w:p w:rsidR="003C5D80" w:rsidRPr="00002918" w:rsidRDefault="003C5D80" w:rsidP="00871EB9">
            <w:pPr>
              <w:spacing w:line="300" w:lineRule="auto"/>
              <w:jc w:val="center"/>
              <w:rPr>
                <w:sz w:val="18"/>
                <w:szCs w:val="18"/>
              </w:rPr>
            </w:pPr>
            <w:r w:rsidRPr="00002918">
              <w:rPr>
                <w:sz w:val="18"/>
                <w:szCs w:val="18"/>
              </w:rPr>
              <w:t>16</w:t>
            </w:r>
          </w:p>
        </w:tc>
        <w:tc>
          <w:tcPr>
            <w:tcW w:w="599" w:type="dxa"/>
            <w:tcMar>
              <w:left w:w="57" w:type="dxa"/>
              <w:right w:w="57" w:type="dxa"/>
            </w:tcMar>
            <w:vAlign w:val="center"/>
          </w:tcPr>
          <w:p w:rsidR="003C5D80" w:rsidRPr="00002918" w:rsidRDefault="003C5D80" w:rsidP="00871EB9">
            <w:pPr>
              <w:spacing w:line="300" w:lineRule="auto"/>
              <w:jc w:val="center"/>
              <w:rPr>
                <w:sz w:val="18"/>
                <w:szCs w:val="18"/>
              </w:rPr>
            </w:pPr>
            <w:r w:rsidRPr="00002918">
              <w:rPr>
                <w:sz w:val="18"/>
                <w:szCs w:val="18"/>
              </w:rPr>
              <w:t>1</w:t>
            </w:r>
          </w:p>
        </w:tc>
        <w:tc>
          <w:tcPr>
            <w:tcW w:w="59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1/2</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专家讲座</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考查</w:t>
            </w:r>
          </w:p>
        </w:tc>
        <w:tc>
          <w:tcPr>
            <w:tcW w:w="900" w:type="dxa"/>
            <w:vAlign w:val="center"/>
          </w:tcPr>
          <w:p w:rsidR="003C5D80" w:rsidRPr="00002918" w:rsidRDefault="003C5D80" w:rsidP="003C5D80">
            <w:pPr>
              <w:adjustRightInd w:val="0"/>
              <w:spacing w:line="300" w:lineRule="auto"/>
              <w:jc w:val="center"/>
              <w:rPr>
                <w:sz w:val="18"/>
                <w:szCs w:val="18"/>
              </w:rPr>
            </w:pPr>
            <w:r w:rsidRPr="00002918">
              <w:rPr>
                <w:sz w:val="18"/>
                <w:szCs w:val="18"/>
              </w:rPr>
              <w:t>1</w:t>
            </w:r>
            <w:r w:rsidRPr="00002918">
              <w:rPr>
                <w:sz w:val="18"/>
                <w:szCs w:val="18"/>
              </w:rPr>
              <w:t>学分</w:t>
            </w:r>
          </w:p>
        </w:tc>
      </w:tr>
      <w:tr w:rsidR="003C5D80" w:rsidRPr="00002918" w:rsidTr="00871EB9">
        <w:trPr>
          <w:trHeight w:val="126"/>
        </w:trPr>
        <w:tc>
          <w:tcPr>
            <w:tcW w:w="973" w:type="dxa"/>
            <w:gridSpan w:val="2"/>
            <w:vMerge w:val="restart"/>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D</w:t>
            </w:r>
          </w:p>
          <w:p w:rsidR="003C5D80" w:rsidRPr="00002918" w:rsidRDefault="003C5D80" w:rsidP="00871EB9">
            <w:pPr>
              <w:adjustRightInd w:val="0"/>
              <w:spacing w:line="300" w:lineRule="auto"/>
              <w:jc w:val="center"/>
              <w:rPr>
                <w:sz w:val="18"/>
                <w:szCs w:val="18"/>
              </w:rPr>
            </w:pPr>
          </w:p>
        </w:tc>
        <w:tc>
          <w:tcPr>
            <w:tcW w:w="896" w:type="dxa"/>
            <w:tcMar>
              <w:left w:w="57" w:type="dxa"/>
              <w:right w:w="57" w:type="dxa"/>
            </w:tcMar>
            <w:vAlign w:val="center"/>
          </w:tcPr>
          <w:p w:rsidR="003C5D80" w:rsidRPr="00002918" w:rsidRDefault="003C5D80" w:rsidP="00871EB9">
            <w:pPr>
              <w:widowControl/>
              <w:adjustRightInd w:val="0"/>
              <w:spacing w:line="300" w:lineRule="auto"/>
              <w:jc w:val="center"/>
              <w:rPr>
                <w:kern w:val="0"/>
                <w:sz w:val="18"/>
                <w:szCs w:val="18"/>
              </w:rPr>
            </w:pPr>
            <w:r w:rsidRPr="00002918">
              <w:rPr>
                <w:sz w:val="18"/>
                <w:szCs w:val="18"/>
              </w:rPr>
              <w:t>s</w:t>
            </w:r>
            <w:r w:rsidRPr="00002918">
              <w:rPr>
                <w:kern w:val="0"/>
                <w:sz w:val="18"/>
                <w:szCs w:val="18"/>
              </w:rPr>
              <w:t>999033</w:t>
            </w:r>
          </w:p>
        </w:tc>
        <w:tc>
          <w:tcPr>
            <w:tcW w:w="2219" w:type="dxa"/>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人文素养选修课</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16</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考查</w:t>
            </w:r>
          </w:p>
        </w:tc>
        <w:tc>
          <w:tcPr>
            <w:tcW w:w="900" w:type="dxa"/>
            <w:vMerge w:val="restart"/>
            <w:vAlign w:val="center"/>
          </w:tcPr>
          <w:p w:rsidR="003C5D80" w:rsidRPr="00002918" w:rsidRDefault="003C5D80" w:rsidP="003C5D80">
            <w:pPr>
              <w:adjustRightInd w:val="0"/>
              <w:spacing w:line="300" w:lineRule="auto"/>
              <w:jc w:val="center"/>
              <w:rPr>
                <w:sz w:val="18"/>
                <w:szCs w:val="18"/>
              </w:rPr>
            </w:pPr>
            <w:r w:rsidRPr="00002918">
              <w:rPr>
                <w:sz w:val="18"/>
                <w:szCs w:val="18"/>
              </w:rPr>
              <w:t>9</w:t>
            </w:r>
            <w:r w:rsidRPr="00002918">
              <w:rPr>
                <w:sz w:val="18"/>
                <w:szCs w:val="18"/>
              </w:rPr>
              <w:t>学分</w:t>
            </w:r>
          </w:p>
        </w:tc>
      </w:tr>
      <w:tr w:rsidR="003C5D80" w:rsidRPr="00002918" w:rsidTr="00871EB9">
        <w:trPr>
          <w:trHeight w:val="126"/>
        </w:trPr>
        <w:tc>
          <w:tcPr>
            <w:tcW w:w="973" w:type="dxa"/>
            <w:gridSpan w:val="2"/>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z010054</w:t>
            </w:r>
          </w:p>
        </w:tc>
        <w:tc>
          <w:tcPr>
            <w:tcW w:w="2219" w:type="dxa"/>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汉语教材与教学资源</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16</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w:t>
            </w:r>
            <w:r w:rsidRPr="00002918">
              <w:rPr>
                <w:kern w:val="0"/>
                <w:sz w:val="18"/>
                <w:szCs w:val="18"/>
              </w:rPr>
              <w:t>+</w:t>
            </w:r>
            <w:r w:rsidRPr="00002918">
              <w:rPr>
                <w:kern w:val="0"/>
                <w:sz w:val="18"/>
                <w:szCs w:val="18"/>
              </w:rPr>
              <w:t>实践</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考查</w:t>
            </w:r>
          </w:p>
        </w:tc>
        <w:tc>
          <w:tcPr>
            <w:tcW w:w="900" w:type="dxa"/>
            <w:vMerge/>
            <w:vAlign w:val="center"/>
          </w:tcPr>
          <w:p w:rsidR="003C5D80" w:rsidRPr="00002918" w:rsidRDefault="003C5D80" w:rsidP="003C5D80">
            <w:pPr>
              <w:adjustRightInd w:val="0"/>
              <w:spacing w:line="300" w:lineRule="auto"/>
              <w:jc w:val="center"/>
              <w:rPr>
                <w:sz w:val="18"/>
                <w:szCs w:val="18"/>
              </w:rPr>
            </w:pPr>
          </w:p>
        </w:tc>
      </w:tr>
      <w:tr w:rsidR="003C5D80" w:rsidRPr="00002918" w:rsidTr="00871EB9">
        <w:trPr>
          <w:trHeight w:val="281"/>
        </w:trPr>
        <w:tc>
          <w:tcPr>
            <w:tcW w:w="973" w:type="dxa"/>
            <w:gridSpan w:val="2"/>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z010055</w:t>
            </w:r>
          </w:p>
        </w:tc>
        <w:tc>
          <w:tcPr>
            <w:tcW w:w="2219" w:type="dxa"/>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汉外语言对比与中介语偏误分析</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32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w:t>
            </w:r>
            <w:r w:rsidRPr="00002918">
              <w:rPr>
                <w:kern w:val="0"/>
                <w:sz w:val="18"/>
                <w:szCs w:val="18"/>
              </w:rPr>
              <w:t>+</w:t>
            </w:r>
            <w:r w:rsidRPr="00002918">
              <w:rPr>
                <w:kern w:val="0"/>
                <w:sz w:val="18"/>
                <w:szCs w:val="18"/>
              </w:rPr>
              <w:t>实践</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考查</w:t>
            </w:r>
          </w:p>
        </w:tc>
        <w:tc>
          <w:tcPr>
            <w:tcW w:w="900" w:type="dxa"/>
            <w:vMerge/>
            <w:vAlign w:val="center"/>
          </w:tcPr>
          <w:p w:rsidR="003C5D80" w:rsidRPr="00002918" w:rsidRDefault="003C5D80" w:rsidP="003C5D80">
            <w:pPr>
              <w:adjustRightInd w:val="0"/>
              <w:spacing w:line="300" w:lineRule="auto"/>
              <w:jc w:val="center"/>
              <w:rPr>
                <w:sz w:val="18"/>
                <w:szCs w:val="18"/>
              </w:rPr>
            </w:pPr>
          </w:p>
        </w:tc>
      </w:tr>
      <w:tr w:rsidR="003C5D80" w:rsidRPr="00002918" w:rsidTr="00871EB9">
        <w:trPr>
          <w:trHeight w:val="397"/>
        </w:trPr>
        <w:tc>
          <w:tcPr>
            <w:tcW w:w="973" w:type="dxa"/>
            <w:gridSpan w:val="2"/>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z010056</w:t>
            </w:r>
          </w:p>
        </w:tc>
        <w:tc>
          <w:tcPr>
            <w:tcW w:w="2219" w:type="dxa"/>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汉语实用教学语法</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32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w:t>
            </w:r>
            <w:r w:rsidRPr="00002918">
              <w:rPr>
                <w:kern w:val="0"/>
                <w:sz w:val="18"/>
                <w:szCs w:val="18"/>
              </w:rPr>
              <w:t>+</w:t>
            </w:r>
            <w:r w:rsidRPr="00002918">
              <w:rPr>
                <w:kern w:val="0"/>
                <w:sz w:val="18"/>
                <w:szCs w:val="18"/>
              </w:rPr>
              <w:t>实践</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考查</w:t>
            </w:r>
          </w:p>
        </w:tc>
        <w:tc>
          <w:tcPr>
            <w:tcW w:w="900" w:type="dxa"/>
            <w:vMerge/>
          </w:tcPr>
          <w:p w:rsidR="003C5D80" w:rsidRPr="00002918" w:rsidRDefault="003C5D80" w:rsidP="003C5D80">
            <w:pPr>
              <w:adjustRightInd w:val="0"/>
              <w:spacing w:line="300" w:lineRule="auto"/>
              <w:jc w:val="center"/>
              <w:rPr>
                <w:sz w:val="18"/>
                <w:szCs w:val="18"/>
              </w:rPr>
            </w:pPr>
          </w:p>
        </w:tc>
      </w:tr>
      <w:tr w:rsidR="003C5D80" w:rsidRPr="00002918" w:rsidTr="00871EB9">
        <w:trPr>
          <w:trHeight w:val="397"/>
        </w:trPr>
        <w:tc>
          <w:tcPr>
            <w:tcW w:w="973" w:type="dxa"/>
            <w:gridSpan w:val="2"/>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z010057</w:t>
            </w:r>
          </w:p>
        </w:tc>
        <w:tc>
          <w:tcPr>
            <w:tcW w:w="2219" w:type="dxa"/>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教育心理学</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32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面授讲课</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考查</w:t>
            </w:r>
          </w:p>
        </w:tc>
        <w:tc>
          <w:tcPr>
            <w:tcW w:w="900" w:type="dxa"/>
            <w:vMerge/>
          </w:tcPr>
          <w:p w:rsidR="003C5D80" w:rsidRPr="00002918" w:rsidRDefault="003C5D80" w:rsidP="003C5D80">
            <w:pPr>
              <w:adjustRightInd w:val="0"/>
              <w:spacing w:line="300" w:lineRule="auto"/>
              <w:jc w:val="center"/>
              <w:rPr>
                <w:sz w:val="18"/>
                <w:szCs w:val="18"/>
              </w:rPr>
            </w:pPr>
          </w:p>
        </w:tc>
      </w:tr>
      <w:tr w:rsidR="003C5D80" w:rsidRPr="00002918" w:rsidTr="00871EB9">
        <w:trPr>
          <w:trHeight w:val="397"/>
        </w:trPr>
        <w:tc>
          <w:tcPr>
            <w:tcW w:w="973" w:type="dxa"/>
            <w:gridSpan w:val="2"/>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z010058</w:t>
            </w:r>
          </w:p>
        </w:tc>
        <w:tc>
          <w:tcPr>
            <w:tcW w:w="2219" w:type="dxa"/>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应用语言学</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16</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w:t>
            </w:r>
            <w:r w:rsidRPr="00002918">
              <w:rPr>
                <w:kern w:val="0"/>
                <w:sz w:val="18"/>
                <w:szCs w:val="18"/>
              </w:rPr>
              <w:t>+</w:t>
            </w:r>
            <w:r w:rsidRPr="00002918">
              <w:rPr>
                <w:kern w:val="0"/>
                <w:sz w:val="18"/>
                <w:szCs w:val="18"/>
              </w:rPr>
              <w:t>实践</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考查</w:t>
            </w:r>
          </w:p>
        </w:tc>
        <w:tc>
          <w:tcPr>
            <w:tcW w:w="900" w:type="dxa"/>
            <w:vMerge/>
          </w:tcPr>
          <w:p w:rsidR="003C5D80" w:rsidRPr="00002918" w:rsidRDefault="003C5D80" w:rsidP="003C5D80">
            <w:pPr>
              <w:adjustRightInd w:val="0"/>
              <w:spacing w:line="300" w:lineRule="auto"/>
              <w:jc w:val="center"/>
              <w:rPr>
                <w:sz w:val="18"/>
                <w:szCs w:val="18"/>
              </w:rPr>
            </w:pPr>
          </w:p>
        </w:tc>
      </w:tr>
      <w:tr w:rsidR="003C5D80" w:rsidRPr="00002918" w:rsidTr="00871EB9">
        <w:trPr>
          <w:trHeight w:val="313"/>
        </w:trPr>
        <w:tc>
          <w:tcPr>
            <w:tcW w:w="973" w:type="dxa"/>
            <w:gridSpan w:val="2"/>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z010059</w:t>
            </w:r>
          </w:p>
        </w:tc>
        <w:tc>
          <w:tcPr>
            <w:tcW w:w="2219" w:type="dxa"/>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教学测试与评估设计</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16</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w:t>
            </w:r>
            <w:r w:rsidRPr="00002918">
              <w:rPr>
                <w:kern w:val="0"/>
                <w:sz w:val="18"/>
                <w:szCs w:val="18"/>
              </w:rPr>
              <w:t>+</w:t>
            </w:r>
            <w:r w:rsidRPr="00002918">
              <w:rPr>
                <w:kern w:val="0"/>
                <w:sz w:val="18"/>
                <w:szCs w:val="18"/>
              </w:rPr>
              <w:t>实践</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考查</w:t>
            </w:r>
          </w:p>
        </w:tc>
        <w:tc>
          <w:tcPr>
            <w:tcW w:w="900" w:type="dxa"/>
            <w:vMerge/>
          </w:tcPr>
          <w:p w:rsidR="003C5D80" w:rsidRPr="00002918" w:rsidRDefault="003C5D80" w:rsidP="003C5D80">
            <w:pPr>
              <w:adjustRightInd w:val="0"/>
              <w:spacing w:line="300" w:lineRule="auto"/>
              <w:jc w:val="center"/>
              <w:rPr>
                <w:sz w:val="18"/>
                <w:szCs w:val="18"/>
              </w:rPr>
            </w:pPr>
          </w:p>
        </w:tc>
      </w:tr>
      <w:tr w:rsidR="003C5D80" w:rsidRPr="00002918" w:rsidTr="00871EB9">
        <w:trPr>
          <w:trHeight w:val="308"/>
        </w:trPr>
        <w:tc>
          <w:tcPr>
            <w:tcW w:w="973" w:type="dxa"/>
            <w:gridSpan w:val="2"/>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z010060</w:t>
            </w:r>
          </w:p>
        </w:tc>
        <w:tc>
          <w:tcPr>
            <w:tcW w:w="2219" w:type="dxa"/>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教学设计与管理</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32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2</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w:t>
            </w:r>
            <w:r w:rsidRPr="00002918">
              <w:rPr>
                <w:kern w:val="0"/>
                <w:sz w:val="18"/>
                <w:szCs w:val="18"/>
              </w:rPr>
              <w:t>+</w:t>
            </w:r>
            <w:r w:rsidRPr="00002918">
              <w:rPr>
                <w:kern w:val="0"/>
                <w:sz w:val="18"/>
                <w:szCs w:val="18"/>
              </w:rPr>
              <w:t>实践</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考查</w:t>
            </w:r>
          </w:p>
        </w:tc>
        <w:tc>
          <w:tcPr>
            <w:tcW w:w="900" w:type="dxa"/>
            <w:vMerge/>
          </w:tcPr>
          <w:p w:rsidR="003C5D80" w:rsidRPr="00002918" w:rsidRDefault="003C5D80" w:rsidP="003C5D80">
            <w:pPr>
              <w:adjustRightInd w:val="0"/>
              <w:spacing w:line="300" w:lineRule="auto"/>
              <w:jc w:val="center"/>
              <w:rPr>
                <w:sz w:val="18"/>
                <w:szCs w:val="18"/>
              </w:rPr>
            </w:pPr>
          </w:p>
        </w:tc>
      </w:tr>
      <w:tr w:rsidR="003C5D80" w:rsidRPr="00002918" w:rsidTr="00871EB9">
        <w:trPr>
          <w:trHeight w:val="92"/>
        </w:trPr>
        <w:tc>
          <w:tcPr>
            <w:tcW w:w="973" w:type="dxa"/>
            <w:gridSpan w:val="2"/>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z010061</w:t>
            </w:r>
          </w:p>
        </w:tc>
        <w:tc>
          <w:tcPr>
            <w:tcW w:w="2219" w:type="dxa"/>
            <w:tcMar>
              <w:left w:w="57" w:type="dxa"/>
              <w:right w:w="57" w:type="dxa"/>
            </w:tcMar>
            <w:vAlign w:val="center"/>
          </w:tcPr>
          <w:p w:rsidR="003C5D80" w:rsidRPr="00002918" w:rsidRDefault="003C5D80" w:rsidP="00871EB9">
            <w:pPr>
              <w:adjustRightInd w:val="0"/>
              <w:jc w:val="center"/>
              <w:rPr>
                <w:sz w:val="18"/>
                <w:szCs w:val="18"/>
              </w:rPr>
            </w:pPr>
            <w:r w:rsidRPr="00002918">
              <w:rPr>
                <w:sz w:val="18"/>
                <w:szCs w:val="18"/>
              </w:rPr>
              <w:t>现代教育技术应用</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16</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w:t>
            </w:r>
          </w:p>
        </w:tc>
        <w:tc>
          <w:tcPr>
            <w:tcW w:w="599"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1</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面授</w:t>
            </w:r>
            <w:r w:rsidRPr="00002918">
              <w:rPr>
                <w:kern w:val="0"/>
                <w:sz w:val="18"/>
                <w:szCs w:val="18"/>
              </w:rPr>
              <w:t>+</w:t>
            </w:r>
            <w:r w:rsidRPr="00002918">
              <w:rPr>
                <w:kern w:val="0"/>
                <w:sz w:val="18"/>
                <w:szCs w:val="18"/>
              </w:rPr>
              <w:t>实践</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考查</w:t>
            </w:r>
          </w:p>
        </w:tc>
        <w:tc>
          <w:tcPr>
            <w:tcW w:w="900" w:type="dxa"/>
            <w:vMerge/>
          </w:tcPr>
          <w:p w:rsidR="003C5D80" w:rsidRPr="00002918" w:rsidRDefault="003C5D80" w:rsidP="003C5D80">
            <w:pPr>
              <w:adjustRightInd w:val="0"/>
              <w:spacing w:line="300" w:lineRule="auto"/>
              <w:jc w:val="center"/>
              <w:rPr>
                <w:sz w:val="18"/>
                <w:szCs w:val="18"/>
              </w:rPr>
            </w:pPr>
          </w:p>
        </w:tc>
      </w:tr>
      <w:tr w:rsidR="003C5D80" w:rsidRPr="00002918" w:rsidTr="00871EB9">
        <w:trPr>
          <w:trHeight w:val="397"/>
        </w:trPr>
        <w:tc>
          <w:tcPr>
            <w:tcW w:w="973" w:type="dxa"/>
            <w:gridSpan w:val="2"/>
            <w:vMerge w:val="restart"/>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E</w:t>
            </w:r>
          </w:p>
        </w:tc>
        <w:tc>
          <w:tcPr>
            <w:tcW w:w="896"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z010062</w:t>
            </w:r>
          </w:p>
        </w:tc>
        <w:tc>
          <w:tcPr>
            <w:tcW w:w="2219" w:type="dxa"/>
            <w:tcMar>
              <w:left w:w="57" w:type="dxa"/>
              <w:right w:w="57" w:type="dxa"/>
            </w:tcMar>
            <w:vAlign w:val="center"/>
          </w:tcPr>
          <w:p w:rsidR="003C5D80" w:rsidRPr="00002918" w:rsidRDefault="003C5D80" w:rsidP="00871EB9">
            <w:pPr>
              <w:jc w:val="center"/>
              <w:rPr>
                <w:sz w:val="18"/>
                <w:szCs w:val="18"/>
              </w:rPr>
            </w:pPr>
            <w:r w:rsidRPr="00002918">
              <w:rPr>
                <w:sz w:val="18"/>
                <w:szCs w:val="18"/>
              </w:rPr>
              <w:t>教学实习</w:t>
            </w:r>
          </w:p>
        </w:tc>
        <w:tc>
          <w:tcPr>
            <w:tcW w:w="599" w:type="dxa"/>
            <w:tcMar>
              <w:left w:w="57" w:type="dxa"/>
              <w:right w:w="57" w:type="dxa"/>
            </w:tcMar>
            <w:vAlign w:val="center"/>
          </w:tcPr>
          <w:p w:rsidR="003C5D80" w:rsidRPr="00002918" w:rsidRDefault="003C5D80" w:rsidP="00871EB9">
            <w:pPr>
              <w:spacing w:line="300" w:lineRule="auto"/>
              <w:jc w:val="center"/>
              <w:rPr>
                <w:sz w:val="18"/>
                <w:szCs w:val="18"/>
              </w:rPr>
            </w:pPr>
          </w:p>
        </w:tc>
        <w:tc>
          <w:tcPr>
            <w:tcW w:w="599" w:type="dxa"/>
            <w:tcMar>
              <w:left w:w="57" w:type="dxa"/>
              <w:right w:w="57" w:type="dxa"/>
            </w:tcMar>
            <w:vAlign w:val="center"/>
          </w:tcPr>
          <w:p w:rsidR="003C5D80" w:rsidRPr="00002918" w:rsidRDefault="003C5D80" w:rsidP="00871EB9">
            <w:pPr>
              <w:spacing w:line="300" w:lineRule="auto"/>
              <w:jc w:val="center"/>
              <w:rPr>
                <w:sz w:val="18"/>
                <w:szCs w:val="18"/>
              </w:rPr>
            </w:pPr>
            <w:r w:rsidRPr="00002918">
              <w:rPr>
                <w:sz w:val="18"/>
                <w:szCs w:val="18"/>
              </w:rPr>
              <w:t>6</w:t>
            </w:r>
          </w:p>
        </w:tc>
        <w:tc>
          <w:tcPr>
            <w:tcW w:w="59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3</w:t>
            </w:r>
            <w:r w:rsidRPr="00002918">
              <w:rPr>
                <w:kern w:val="0"/>
                <w:sz w:val="18"/>
                <w:szCs w:val="18"/>
              </w:rPr>
              <w:t>、</w:t>
            </w:r>
            <w:r w:rsidRPr="00002918">
              <w:rPr>
                <w:kern w:val="0"/>
                <w:sz w:val="18"/>
                <w:szCs w:val="18"/>
              </w:rPr>
              <w:t>4</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指导实践</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考查</w:t>
            </w:r>
          </w:p>
        </w:tc>
        <w:tc>
          <w:tcPr>
            <w:tcW w:w="900" w:type="dxa"/>
            <w:vMerge w:val="restart"/>
            <w:vAlign w:val="center"/>
          </w:tcPr>
          <w:p w:rsidR="003C5D80" w:rsidRPr="00002918" w:rsidRDefault="003C5D80" w:rsidP="003C5D80">
            <w:pPr>
              <w:adjustRightInd w:val="0"/>
              <w:spacing w:line="300" w:lineRule="auto"/>
              <w:jc w:val="center"/>
              <w:rPr>
                <w:sz w:val="18"/>
                <w:szCs w:val="18"/>
              </w:rPr>
            </w:pPr>
            <w:r w:rsidRPr="00002918">
              <w:rPr>
                <w:sz w:val="18"/>
                <w:szCs w:val="18"/>
              </w:rPr>
              <w:t>8</w:t>
            </w:r>
            <w:r w:rsidRPr="00002918">
              <w:rPr>
                <w:sz w:val="18"/>
                <w:szCs w:val="18"/>
              </w:rPr>
              <w:t>学分</w:t>
            </w:r>
          </w:p>
        </w:tc>
      </w:tr>
      <w:tr w:rsidR="003C5D80" w:rsidRPr="00002918" w:rsidTr="00871EB9">
        <w:trPr>
          <w:trHeight w:val="397"/>
        </w:trPr>
        <w:tc>
          <w:tcPr>
            <w:tcW w:w="973" w:type="dxa"/>
            <w:gridSpan w:val="2"/>
            <w:vMerge/>
            <w:tcMar>
              <w:left w:w="57" w:type="dxa"/>
              <w:right w:w="57" w:type="dxa"/>
            </w:tcMar>
            <w:vAlign w:val="center"/>
          </w:tcPr>
          <w:p w:rsidR="003C5D80" w:rsidRPr="00002918" w:rsidRDefault="003C5D80" w:rsidP="00871EB9">
            <w:pPr>
              <w:adjustRightInd w:val="0"/>
              <w:spacing w:line="300" w:lineRule="auto"/>
              <w:jc w:val="center"/>
              <w:rPr>
                <w:sz w:val="18"/>
                <w:szCs w:val="18"/>
              </w:rPr>
            </w:pPr>
          </w:p>
        </w:tc>
        <w:tc>
          <w:tcPr>
            <w:tcW w:w="896" w:type="dxa"/>
            <w:tcMar>
              <w:left w:w="57" w:type="dxa"/>
              <w:right w:w="57" w:type="dxa"/>
            </w:tcMar>
            <w:vAlign w:val="center"/>
          </w:tcPr>
          <w:p w:rsidR="003C5D80" w:rsidRPr="00002918" w:rsidRDefault="003C5D80" w:rsidP="00871EB9">
            <w:pPr>
              <w:adjustRightInd w:val="0"/>
              <w:spacing w:line="300" w:lineRule="auto"/>
              <w:jc w:val="center"/>
              <w:rPr>
                <w:sz w:val="18"/>
                <w:szCs w:val="18"/>
              </w:rPr>
            </w:pPr>
            <w:r w:rsidRPr="00002918">
              <w:rPr>
                <w:sz w:val="18"/>
                <w:szCs w:val="18"/>
              </w:rPr>
              <w:t>z010063</w:t>
            </w:r>
          </w:p>
        </w:tc>
        <w:tc>
          <w:tcPr>
            <w:tcW w:w="2219" w:type="dxa"/>
            <w:tcMar>
              <w:left w:w="57" w:type="dxa"/>
              <w:right w:w="57" w:type="dxa"/>
            </w:tcMar>
            <w:vAlign w:val="center"/>
          </w:tcPr>
          <w:p w:rsidR="003C5D80" w:rsidRPr="00002918" w:rsidRDefault="003C5D80" w:rsidP="00871EB9">
            <w:pPr>
              <w:jc w:val="center"/>
              <w:rPr>
                <w:sz w:val="18"/>
                <w:szCs w:val="18"/>
              </w:rPr>
            </w:pPr>
            <w:r w:rsidRPr="00002918">
              <w:rPr>
                <w:sz w:val="18"/>
                <w:szCs w:val="18"/>
              </w:rPr>
              <w:t>学位论文</w:t>
            </w:r>
          </w:p>
        </w:tc>
        <w:tc>
          <w:tcPr>
            <w:tcW w:w="599" w:type="dxa"/>
            <w:tcMar>
              <w:left w:w="57" w:type="dxa"/>
              <w:right w:w="57" w:type="dxa"/>
            </w:tcMar>
            <w:vAlign w:val="center"/>
          </w:tcPr>
          <w:p w:rsidR="003C5D80" w:rsidRPr="00002918" w:rsidRDefault="003C5D80" w:rsidP="00871EB9">
            <w:pPr>
              <w:spacing w:line="300" w:lineRule="auto"/>
              <w:jc w:val="center"/>
              <w:rPr>
                <w:sz w:val="18"/>
                <w:szCs w:val="18"/>
              </w:rPr>
            </w:pPr>
          </w:p>
        </w:tc>
        <w:tc>
          <w:tcPr>
            <w:tcW w:w="599" w:type="dxa"/>
            <w:tcMar>
              <w:left w:w="57" w:type="dxa"/>
              <w:right w:w="57" w:type="dxa"/>
            </w:tcMar>
            <w:vAlign w:val="center"/>
          </w:tcPr>
          <w:p w:rsidR="003C5D80" w:rsidRPr="00002918" w:rsidRDefault="003C5D80" w:rsidP="00871EB9">
            <w:pPr>
              <w:spacing w:line="300" w:lineRule="auto"/>
              <w:jc w:val="center"/>
              <w:rPr>
                <w:sz w:val="18"/>
                <w:szCs w:val="18"/>
              </w:rPr>
            </w:pPr>
            <w:r w:rsidRPr="00002918">
              <w:rPr>
                <w:sz w:val="18"/>
                <w:szCs w:val="18"/>
              </w:rPr>
              <w:t>2</w:t>
            </w:r>
          </w:p>
        </w:tc>
        <w:tc>
          <w:tcPr>
            <w:tcW w:w="59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4</w:t>
            </w:r>
          </w:p>
        </w:tc>
        <w:tc>
          <w:tcPr>
            <w:tcW w:w="1037"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指导实践</w:t>
            </w:r>
          </w:p>
        </w:tc>
        <w:tc>
          <w:tcPr>
            <w:tcW w:w="649" w:type="dxa"/>
            <w:tcMar>
              <w:left w:w="57" w:type="dxa"/>
              <w:right w:w="57" w:type="dxa"/>
            </w:tcMar>
            <w:vAlign w:val="center"/>
          </w:tcPr>
          <w:p w:rsidR="003C5D80" w:rsidRPr="00002918" w:rsidRDefault="003C5D80" w:rsidP="00871EB9">
            <w:pPr>
              <w:widowControl/>
              <w:spacing w:line="300" w:lineRule="auto"/>
              <w:jc w:val="center"/>
              <w:rPr>
                <w:kern w:val="0"/>
                <w:sz w:val="18"/>
                <w:szCs w:val="18"/>
              </w:rPr>
            </w:pPr>
            <w:r w:rsidRPr="00002918">
              <w:rPr>
                <w:kern w:val="0"/>
                <w:sz w:val="18"/>
                <w:szCs w:val="18"/>
              </w:rPr>
              <w:t>考查</w:t>
            </w:r>
          </w:p>
        </w:tc>
        <w:tc>
          <w:tcPr>
            <w:tcW w:w="900" w:type="dxa"/>
            <w:vMerge/>
          </w:tcPr>
          <w:p w:rsidR="003C5D80" w:rsidRPr="00002918" w:rsidRDefault="003C5D80" w:rsidP="003C5D80">
            <w:pPr>
              <w:adjustRightInd w:val="0"/>
              <w:spacing w:line="300" w:lineRule="auto"/>
              <w:jc w:val="center"/>
              <w:rPr>
                <w:sz w:val="18"/>
                <w:szCs w:val="18"/>
              </w:rPr>
            </w:pPr>
          </w:p>
        </w:tc>
      </w:tr>
    </w:tbl>
    <w:p w:rsidR="003C5D80" w:rsidRPr="00002918" w:rsidRDefault="003C5D80" w:rsidP="003C5D80">
      <w:pPr>
        <w:widowControl/>
        <w:spacing w:line="276" w:lineRule="auto"/>
        <w:jc w:val="left"/>
        <w:rPr>
          <w:b/>
          <w:kern w:val="0"/>
          <w:sz w:val="18"/>
          <w:szCs w:val="18"/>
        </w:rPr>
      </w:pPr>
      <w:r w:rsidRPr="00002918">
        <w:rPr>
          <w:b/>
          <w:kern w:val="0"/>
          <w:sz w:val="18"/>
          <w:szCs w:val="18"/>
        </w:rPr>
        <w:t>注：</w:t>
      </w:r>
      <w:r w:rsidRPr="00002918">
        <w:rPr>
          <w:b/>
          <w:kern w:val="0"/>
          <w:sz w:val="18"/>
          <w:szCs w:val="18"/>
        </w:rPr>
        <w:t xml:space="preserve"> A</w:t>
      </w:r>
      <w:r w:rsidRPr="00002918">
        <w:rPr>
          <w:b/>
          <w:kern w:val="0"/>
          <w:sz w:val="18"/>
          <w:szCs w:val="18"/>
        </w:rPr>
        <w:t>公共基础课</w:t>
      </w:r>
      <w:r w:rsidRPr="00002918">
        <w:rPr>
          <w:b/>
          <w:kern w:val="0"/>
          <w:sz w:val="18"/>
          <w:szCs w:val="18"/>
        </w:rPr>
        <w:t xml:space="preserve">    B</w:t>
      </w:r>
      <w:r w:rsidRPr="00002918">
        <w:rPr>
          <w:b/>
          <w:kern w:val="0"/>
          <w:sz w:val="18"/>
          <w:szCs w:val="18"/>
        </w:rPr>
        <w:t>专业基础课</w:t>
      </w:r>
      <w:r w:rsidRPr="00002918">
        <w:rPr>
          <w:b/>
          <w:kern w:val="0"/>
          <w:sz w:val="18"/>
          <w:szCs w:val="18"/>
        </w:rPr>
        <w:t xml:space="preserve">     C</w:t>
      </w:r>
      <w:r w:rsidRPr="00002918">
        <w:rPr>
          <w:b/>
          <w:kern w:val="0"/>
          <w:sz w:val="18"/>
          <w:szCs w:val="18"/>
        </w:rPr>
        <w:t>限选课</w:t>
      </w:r>
      <w:r w:rsidRPr="00002918">
        <w:rPr>
          <w:b/>
          <w:kern w:val="0"/>
          <w:sz w:val="18"/>
          <w:szCs w:val="18"/>
        </w:rPr>
        <w:t xml:space="preserve">     D </w:t>
      </w:r>
      <w:r w:rsidRPr="00002918">
        <w:rPr>
          <w:b/>
          <w:kern w:val="0"/>
          <w:sz w:val="18"/>
          <w:szCs w:val="18"/>
        </w:rPr>
        <w:t>专业选修课</w:t>
      </w:r>
      <w:r w:rsidRPr="00002918">
        <w:rPr>
          <w:b/>
          <w:kern w:val="0"/>
          <w:sz w:val="18"/>
          <w:szCs w:val="18"/>
        </w:rPr>
        <w:t xml:space="preserve">    E</w:t>
      </w:r>
      <w:r w:rsidRPr="00002918">
        <w:rPr>
          <w:b/>
          <w:kern w:val="0"/>
          <w:sz w:val="18"/>
          <w:szCs w:val="18"/>
        </w:rPr>
        <w:t>实践环节</w:t>
      </w:r>
    </w:p>
    <w:p w:rsidR="000D7CB8" w:rsidRPr="00002918" w:rsidRDefault="000D7CB8" w:rsidP="0076362A">
      <w:pPr>
        <w:spacing w:line="300" w:lineRule="auto"/>
        <w:rPr>
          <w:rFonts w:eastAsiaTheme="minorEastAsia"/>
          <w:szCs w:val="21"/>
        </w:rPr>
      </w:pPr>
    </w:p>
    <w:p w:rsidR="00F53B1D" w:rsidRPr="00002918" w:rsidRDefault="00F53B1D" w:rsidP="0076362A">
      <w:pPr>
        <w:widowControl/>
        <w:spacing w:line="300" w:lineRule="auto"/>
        <w:jc w:val="left"/>
        <w:rPr>
          <w:rFonts w:eastAsiaTheme="minorEastAsia"/>
          <w:szCs w:val="21"/>
        </w:rPr>
      </w:pPr>
      <w:r w:rsidRPr="00002918">
        <w:rPr>
          <w:rFonts w:eastAsiaTheme="minorEastAsia"/>
          <w:szCs w:val="21"/>
        </w:rPr>
        <w:br w:type="page"/>
      </w:r>
    </w:p>
    <w:p w:rsidR="006A183E" w:rsidRPr="00002918" w:rsidRDefault="006A183E" w:rsidP="006A183E">
      <w:pPr>
        <w:pStyle w:val="1"/>
        <w:rPr>
          <w:sz w:val="28"/>
          <w:szCs w:val="28"/>
        </w:rPr>
      </w:pPr>
      <w:bookmarkStart w:id="138" w:name="_Toc523498869"/>
      <w:r w:rsidRPr="00002918">
        <w:lastRenderedPageBreak/>
        <w:t>艺术</w:t>
      </w:r>
      <w:r w:rsidR="00837C18" w:rsidRPr="00002918">
        <w:t>全日制</w:t>
      </w:r>
      <w:r w:rsidRPr="00002918">
        <w:t>专业学位硕士研究生（</w:t>
      </w:r>
      <w:r w:rsidRPr="00002918">
        <w:t>MFA</w:t>
      </w:r>
      <w:r w:rsidRPr="00002918">
        <w:t>）培养方案</w:t>
      </w:r>
      <w:bookmarkEnd w:id="138"/>
    </w:p>
    <w:p w:rsidR="006A183E" w:rsidRPr="00002918" w:rsidRDefault="006A183E" w:rsidP="006A183E">
      <w:pPr>
        <w:pStyle w:val="2"/>
        <w:rPr>
          <w:rFonts w:ascii="Times New Roman" w:hAnsi="Times New Roman" w:cs="Times New Roman"/>
        </w:rPr>
      </w:pPr>
      <w:r w:rsidRPr="00002918">
        <w:rPr>
          <w:rFonts w:ascii="Times New Roman" w:hAnsi="Times New Roman" w:cs="Times New Roman"/>
        </w:rPr>
        <w:t>学科门类：专业学位专业领域代码：</w:t>
      </w:r>
      <w:r w:rsidRPr="00002918">
        <w:rPr>
          <w:rFonts w:ascii="Times New Roman" w:hAnsi="Times New Roman" w:cs="Times New Roman"/>
        </w:rPr>
        <w:t>135100</w:t>
      </w:r>
    </w:p>
    <w:p w:rsidR="006A183E" w:rsidRPr="00002918" w:rsidRDefault="006A183E" w:rsidP="006A183E">
      <w:pPr>
        <w:pStyle w:val="2"/>
        <w:rPr>
          <w:rFonts w:ascii="Times New Roman" w:hAnsi="Times New Roman" w:cs="Times New Roman"/>
        </w:rPr>
      </w:pPr>
      <w:r w:rsidRPr="00002918">
        <w:rPr>
          <w:rFonts w:ascii="Times New Roman" w:hAnsi="Times New Roman" w:cs="Times New Roman"/>
        </w:rPr>
        <w:t>专业领域名称：艺术专业硕士</w:t>
      </w:r>
    </w:p>
    <w:p w:rsidR="006A183E" w:rsidRPr="00002918" w:rsidRDefault="006A183E" w:rsidP="00B114B8">
      <w:pPr>
        <w:spacing w:line="300" w:lineRule="auto"/>
        <w:ind w:firstLineChars="200" w:firstLine="422"/>
        <w:rPr>
          <w:rFonts w:eastAsiaTheme="minorEastAsia"/>
          <w:b/>
          <w:bCs/>
          <w:szCs w:val="21"/>
        </w:rPr>
      </w:pPr>
    </w:p>
    <w:p w:rsidR="00002918" w:rsidRPr="00002918" w:rsidRDefault="00002918" w:rsidP="00002918">
      <w:pPr>
        <w:spacing w:line="360" w:lineRule="auto"/>
        <w:ind w:firstLineChars="200" w:firstLine="482"/>
        <w:rPr>
          <w:b/>
          <w:bCs/>
          <w:sz w:val="24"/>
        </w:rPr>
      </w:pPr>
      <w:r w:rsidRPr="00002918">
        <w:rPr>
          <w:b/>
          <w:bCs/>
          <w:sz w:val="24"/>
        </w:rPr>
        <w:t>一、学科简介</w:t>
      </w:r>
    </w:p>
    <w:p w:rsidR="00002918" w:rsidRPr="00002918" w:rsidRDefault="00002918" w:rsidP="00002918">
      <w:pPr>
        <w:spacing w:line="300" w:lineRule="auto"/>
        <w:ind w:firstLineChars="200" w:firstLine="420"/>
        <w:rPr>
          <w:szCs w:val="21"/>
        </w:rPr>
      </w:pPr>
      <w:r w:rsidRPr="00002918">
        <w:rPr>
          <w:szCs w:val="21"/>
        </w:rPr>
        <w:t>南京信息工程大学传媒与艺术学院</w:t>
      </w:r>
      <w:r w:rsidRPr="00002918">
        <w:rPr>
          <w:szCs w:val="21"/>
        </w:rPr>
        <w:t>2008</w:t>
      </w:r>
      <w:r w:rsidRPr="00002918">
        <w:rPr>
          <w:szCs w:val="21"/>
        </w:rPr>
        <w:t>年成立，现有动画、数字媒体艺术</w:t>
      </w:r>
      <w:r w:rsidRPr="00002918">
        <w:rPr>
          <w:szCs w:val="21"/>
        </w:rPr>
        <w:t xml:space="preserve"> </w:t>
      </w:r>
      <w:r w:rsidRPr="00002918">
        <w:rPr>
          <w:szCs w:val="21"/>
        </w:rPr>
        <w:t>（含</w:t>
      </w:r>
      <w:r w:rsidRPr="00002918">
        <w:rPr>
          <w:szCs w:val="21"/>
        </w:rPr>
        <w:t>3+1</w:t>
      </w:r>
      <w:r w:rsidRPr="00002918">
        <w:rPr>
          <w:szCs w:val="21"/>
        </w:rPr>
        <w:t>中英联合办学国际班）、艺术与科技三个本科专业。</w:t>
      </w:r>
      <w:r w:rsidRPr="00002918">
        <w:rPr>
          <w:szCs w:val="21"/>
        </w:rPr>
        <w:t>2014</w:t>
      </w:r>
      <w:r w:rsidRPr="00002918">
        <w:rPr>
          <w:szCs w:val="21"/>
        </w:rPr>
        <w:t>年学院获批艺术专业硕士学位授权点，分两个专业领域：广播电视（动画、数字媒体艺术、影视编导、播音主持）和美术（中国画和雕塑）。</w:t>
      </w:r>
    </w:p>
    <w:p w:rsidR="00002918" w:rsidRPr="00002918" w:rsidRDefault="00002918" w:rsidP="00002918">
      <w:pPr>
        <w:spacing w:line="300" w:lineRule="auto"/>
        <w:ind w:firstLineChars="200" w:firstLine="420"/>
        <w:rPr>
          <w:szCs w:val="21"/>
        </w:rPr>
      </w:pPr>
      <w:r w:rsidRPr="00002918">
        <w:rPr>
          <w:szCs w:val="21"/>
        </w:rPr>
        <w:t>在广播电视专业领域，依托学校大气学科优势背景资源，形成以媒体应用技术为核心，以气象科普知识传播和服务现代城市公共文化建设为双翼的办学特色。在美术专业领域，办学过程中，逐渐形成了</w:t>
      </w:r>
      <w:r w:rsidRPr="00002918">
        <w:rPr>
          <w:szCs w:val="21"/>
        </w:rPr>
        <w:t>“</w:t>
      </w:r>
      <w:r w:rsidRPr="00002918">
        <w:rPr>
          <w:szCs w:val="21"/>
        </w:rPr>
        <w:t>实践性、创新性</w:t>
      </w:r>
      <w:r w:rsidRPr="00002918">
        <w:rPr>
          <w:szCs w:val="21"/>
        </w:rPr>
        <w:t>”</w:t>
      </w:r>
      <w:r w:rsidRPr="00002918">
        <w:rPr>
          <w:szCs w:val="21"/>
        </w:rPr>
        <w:t>为主要特色的培养理念，注重培养研究生研究实践问题的意识和能力。</w:t>
      </w:r>
    </w:p>
    <w:p w:rsidR="00002918" w:rsidRPr="00002918" w:rsidRDefault="00002918" w:rsidP="00002918">
      <w:pPr>
        <w:spacing w:line="300" w:lineRule="auto"/>
        <w:ind w:firstLineChars="200" w:firstLine="420"/>
        <w:rPr>
          <w:szCs w:val="21"/>
        </w:rPr>
      </w:pPr>
      <w:r w:rsidRPr="00002918">
        <w:rPr>
          <w:szCs w:val="21"/>
        </w:rPr>
        <w:t>学院现有专职教师</w:t>
      </w:r>
      <w:r w:rsidRPr="00002918">
        <w:rPr>
          <w:szCs w:val="21"/>
        </w:rPr>
        <w:t>50</w:t>
      </w:r>
      <w:r w:rsidRPr="00002918">
        <w:rPr>
          <w:szCs w:val="21"/>
        </w:rPr>
        <w:t>人，其中教授</w:t>
      </w:r>
      <w:r w:rsidRPr="00002918">
        <w:rPr>
          <w:szCs w:val="21"/>
        </w:rPr>
        <w:t>11</w:t>
      </w:r>
      <w:r w:rsidRPr="00002918">
        <w:rPr>
          <w:szCs w:val="21"/>
        </w:rPr>
        <w:t>人，副教授</w:t>
      </w:r>
      <w:r w:rsidRPr="00002918">
        <w:rPr>
          <w:szCs w:val="21"/>
        </w:rPr>
        <w:t>9</w:t>
      </w:r>
      <w:r w:rsidRPr="00002918">
        <w:rPr>
          <w:szCs w:val="21"/>
        </w:rPr>
        <w:t>人，讲师</w:t>
      </w:r>
      <w:r w:rsidRPr="00002918">
        <w:rPr>
          <w:szCs w:val="21"/>
        </w:rPr>
        <w:t>23</w:t>
      </w:r>
      <w:r w:rsidRPr="00002918">
        <w:rPr>
          <w:szCs w:val="21"/>
        </w:rPr>
        <w:t>人，助教</w:t>
      </w:r>
      <w:r w:rsidRPr="00002918">
        <w:rPr>
          <w:szCs w:val="21"/>
        </w:rPr>
        <w:t>7</w:t>
      </w:r>
      <w:r w:rsidRPr="00002918">
        <w:rPr>
          <w:szCs w:val="21"/>
        </w:rPr>
        <w:t>人。学院先后投入一千多万建立了气象动画、渲染农场、体感交互等</w:t>
      </w:r>
      <w:r w:rsidRPr="00002918">
        <w:rPr>
          <w:szCs w:val="21"/>
        </w:rPr>
        <w:t>10</w:t>
      </w:r>
      <w:r w:rsidRPr="00002918">
        <w:rPr>
          <w:szCs w:val="21"/>
        </w:rPr>
        <w:t>余个专业实验室，并与专业公司和企事业单位建立校外实践教学基地</w:t>
      </w:r>
      <w:r w:rsidRPr="00002918">
        <w:rPr>
          <w:szCs w:val="21"/>
        </w:rPr>
        <w:t>20</w:t>
      </w:r>
      <w:r w:rsidRPr="00002918">
        <w:rPr>
          <w:szCs w:val="21"/>
        </w:rPr>
        <w:t>余个。学院走国际化发展道路，已经与英国安格利亚鲁斯金大学开展合作办学项目，</w:t>
      </w:r>
      <w:r w:rsidRPr="00002918">
        <w:rPr>
          <w:szCs w:val="21"/>
        </w:rPr>
        <w:t>2016</w:t>
      </w:r>
      <w:r w:rsidRPr="00002918">
        <w:rPr>
          <w:szCs w:val="21"/>
        </w:rPr>
        <w:t>年，该项目获批江苏省高水平中外合作办学示范工程。</w:t>
      </w:r>
    </w:p>
    <w:p w:rsidR="00002918" w:rsidRPr="00002918" w:rsidRDefault="00002918" w:rsidP="00002918">
      <w:pPr>
        <w:spacing w:line="360" w:lineRule="auto"/>
        <w:ind w:firstLineChars="200" w:firstLine="482"/>
        <w:rPr>
          <w:b/>
          <w:bCs/>
          <w:sz w:val="24"/>
        </w:rPr>
      </w:pPr>
      <w:r w:rsidRPr="00002918">
        <w:rPr>
          <w:b/>
          <w:bCs/>
          <w:sz w:val="24"/>
        </w:rPr>
        <w:t>二、培养目标</w:t>
      </w:r>
    </w:p>
    <w:p w:rsidR="00002918" w:rsidRPr="00002918" w:rsidRDefault="00002918" w:rsidP="00002918">
      <w:pPr>
        <w:spacing w:line="300" w:lineRule="auto"/>
        <w:ind w:firstLineChars="200" w:firstLine="420"/>
        <w:rPr>
          <w:szCs w:val="21"/>
        </w:rPr>
      </w:pPr>
      <w:r w:rsidRPr="00002918">
        <w:rPr>
          <w:szCs w:val="21"/>
        </w:rPr>
        <w:t>1.</w:t>
      </w:r>
      <w:r w:rsidRPr="00002918">
        <w:rPr>
          <w:szCs w:val="21"/>
        </w:rPr>
        <w:t>思想品德要求，掌握系统的政治思想理论，牢固树立正确的世界观和人生观，热爱祖国，遵纪守法，品德良好，学风严谨，具有较强的事业心和敬业精神，积极为社会主义现代化建设服务。</w:t>
      </w:r>
    </w:p>
    <w:p w:rsidR="00002918" w:rsidRPr="00002918" w:rsidRDefault="00002918" w:rsidP="00002918">
      <w:pPr>
        <w:spacing w:line="300" w:lineRule="auto"/>
        <w:ind w:firstLineChars="200" w:firstLine="420"/>
        <w:rPr>
          <w:szCs w:val="21"/>
        </w:rPr>
      </w:pPr>
      <w:r w:rsidRPr="00002918">
        <w:rPr>
          <w:szCs w:val="21"/>
        </w:rPr>
        <w:t>2.</w:t>
      </w:r>
      <w:r w:rsidRPr="00002918">
        <w:rPr>
          <w:szCs w:val="21"/>
        </w:rPr>
        <w:t>职业素养要求，专业学位型硕士研究生必须要有一定的业务水平和能力，应掌握的坚实的基础理论和先进技术方法和现代技术手段；具有创新意识和独立艺术创作的能力。</w:t>
      </w:r>
    </w:p>
    <w:p w:rsidR="00002918" w:rsidRPr="00002918" w:rsidRDefault="00002918" w:rsidP="00002918">
      <w:pPr>
        <w:spacing w:line="360" w:lineRule="auto"/>
        <w:ind w:firstLineChars="200" w:firstLine="482"/>
        <w:rPr>
          <w:b/>
          <w:bCs/>
          <w:sz w:val="24"/>
        </w:rPr>
      </w:pPr>
      <w:r w:rsidRPr="00002918">
        <w:rPr>
          <w:b/>
          <w:bCs/>
          <w:sz w:val="24"/>
        </w:rPr>
        <w:t>三、培养方向</w:t>
      </w:r>
    </w:p>
    <w:p w:rsidR="00002918" w:rsidRPr="00002918" w:rsidRDefault="00002918" w:rsidP="00002918">
      <w:pPr>
        <w:spacing w:line="300" w:lineRule="auto"/>
        <w:ind w:firstLineChars="200" w:firstLine="420"/>
        <w:rPr>
          <w:szCs w:val="21"/>
        </w:rPr>
      </w:pPr>
      <w:r w:rsidRPr="00002918">
        <w:rPr>
          <w:szCs w:val="21"/>
        </w:rPr>
        <w:t>1.</w:t>
      </w:r>
      <w:r w:rsidRPr="00002918">
        <w:rPr>
          <w:szCs w:val="21"/>
        </w:rPr>
        <w:t>动画艺术实践与创作</w:t>
      </w:r>
      <w:r w:rsidRPr="00002918">
        <w:rPr>
          <w:szCs w:val="21"/>
        </w:rPr>
        <w:t xml:space="preserve"> </w:t>
      </w:r>
    </w:p>
    <w:p w:rsidR="00002918" w:rsidRPr="00002918" w:rsidRDefault="00002918" w:rsidP="00002918">
      <w:pPr>
        <w:spacing w:line="300" w:lineRule="auto"/>
        <w:ind w:firstLineChars="200" w:firstLine="420"/>
        <w:rPr>
          <w:szCs w:val="21"/>
        </w:rPr>
      </w:pPr>
      <w:r w:rsidRPr="00002918">
        <w:rPr>
          <w:szCs w:val="21"/>
        </w:rPr>
        <w:t>2.</w:t>
      </w:r>
      <w:r w:rsidRPr="00002918">
        <w:rPr>
          <w:szCs w:val="21"/>
        </w:rPr>
        <w:t>数字媒体艺术实践与创作</w:t>
      </w:r>
    </w:p>
    <w:p w:rsidR="00002918" w:rsidRPr="00002918" w:rsidRDefault="00002918" w:rsidP="00002918">
      <w:pPr>
        <w:spacing w:line="300" w:lineRule="auto"/>
        <w:ind w:firstLineChars="200" w:firstLine="420"/>
        <w:rPr>
          <w:szCs w:val="21"/>
        </w:rPr>
      </w:pPr>
      <w:r w:rsidRPr="00002918">
        <w:rPr>
          <w:szCs w:val="21"/>
        </w:rPr>
        <w:t>3.</w:t>
      </w:r>
      <w:r w:rsidRPr="00002918">
        <w:rPr>
          <w:szCs w:val="21"/>
        </w:rPr>
        <w:t>影视编导实践与创作</w:t>
      </w:r>
      <w:r w:rsidRPr="00002918">
        <w:rPr>
          <w:szCs w:val="21"/>
        </w:rPr>
        <w:t xml:space="preserve"> </w:t>
      </w:r>
    </w:p>
    <w:p w:rsidR="00002918" w:rsidRPr="00002918" w:rsidRDefault="00002918" w:rsidP="00002918">
      <w:pPr>
        <w:spacing w:line="300" w:lineRule="auto"/>
        <w:ind w:firstLineChars="200" w:firstLine="420"/>
        <w:rPr>
          <w:szCs w:val="21"/>
        </w:rPr>
      </w:pPr>
      <w:r w:rsidRPr="00002918">
        <w:rPr>
          <w:szCs w:val="21"/>
        </w:rPr>
        <w:t>4.</w:t>
      </w:r>
      <w:r w:rsidRPr="00002918">
        <w:rPr>
          <w:szCs w:val="21"/>
        </w:rPr>
        <w:t>播音主持实践与创作</w:t>
      </w:r>
    </w:p>
    <w:p w:rsidR="00002918" w:rsidRPr="00002918" w:rsidRDefault="00002918" w:rsidP="00002918">
      <w:pPr>
        <w:spacing w:line="300" w:lineRule="auto"/>
        <w:ind w:firstLineChars="200" w:firstLine="420"/>
        <w:rPr>
          <w:szCs w:val="21"/>
        </w:rPr>
      </w:pPr>
      <w:r w:rsidRPr="00002918">
        <w:rPr>
          <w:szCs w:val="21"/>
        </w:rPr>
        <w:t>5.</w:t>
      </w:r>
      <w:r w:rsidRPr="00002918">
        <w:rPr>
          <w:szCs w:val="21"/>
        </w:rPr>
        <w:t>中国画实践与创作</w:t>
      </w:r>
    </w:p>
    <w:p w:rsidR="00002918" w:rsidRPr="00002918" w:rsidRDefault="00002918" w:rsidP="00002918">
      <w:pPr>
        <w:spacing w:line="300" w:lineRule="auto"/>
        <w:ind w:firstLineChars="200" w:firstLine="420"/>
        <w:rPr>
          <w:b/>
          <w:bCs/>
          <w:szCs w:val="21"/>
        </w:rPr>
      </w:pPr>
      <w:r w:rsidRPr="00002918">
        <w:rPr>
          <w:szCs w:val="21"/>
        </w:rPr>
        <w:t>6.</w:t>
      </w:r>
      <w:r w:rsidRPr="00002918">
        <w:rPr>
          <w:szCs w:val="21"/>
        </w:rPr>
        <w:t>雕塑实践与创作</w:t>
      </w:r>
    </w:p>
    <w:p w:rsidR="00002918" w:rsidRPr="00002918" w:rsidRDefault="00002918" w:rsidP="00002918">
      <w:pPr>
        <w:spacing w:line="360" w:lineRule="auto"/>
        <w:ind w:firstLineChars="200" w:firstLine="482"/>
        <w:rPr>
          <w:b/>
          <w:bCs/>
          <w:sz w:val="24"/>
        </w:rPr>
      </w:pPr>
      <w:r w:rsidRPr="00002918">
        <w:rPr>
          <w:b/>
          <w:bCs/>
          <w:sz w:val="24"/>
        </w:rPr>
        <w:t>四、学制和学习年限</w:t>
      </w:r>
    </w:p>
    <w:p w:rsidR="00002918" w:rsidRPr="00002918" w:rsidRDefault="00002918" w:rsidP="00002918">
      <w:pPr>
        <w:widowControl/>
        <w:spacing w:line="300" w:lineRule="auto"/>
        <w:ind w:firstLineChars="200" w:firstLine="420"/>
        <w:rPr>
          <w:kern w:val="0"/>
          <w:szCs w:val="21"/>
        </w:rPr>
      </w:pPr>
      <w:r w:rsidRPr="00002918">
        <w:rPr>
          <w:kern w:val="0"/>
          <w:szCs w:val="21"/>
        </w:rPr>
        <w:t>专业学位型硕士研究生的学制为</w:t>
      </w:r>
      <w:r w:rsidRPr="00002918">
        <w:rPr>
          <w:kern w:val="0"/>
          <w:szCs w:val="21"/>
        </w:rPr>
        <w:t>3</w:t>
      </w:r>
      <w:r w:rsidRPr="00002918">
        <w:rPr>
          <w:kern w:val="0"/>
          <w:szCs w:val="21"/>
        </w:rPr>
        <w:t>年，学习年限最长不超过</w:t>
      </w:r>
      <w:r w:rsidRPr="00002918">
        <w:rPr>
          <w:kern w:val="0"/>
          <w:szCs w:val="21"/>
        </w:rPr>
        <w:t>4</w:t>
      </w:r>
      <w:r w:rsidRPr="00002918">
        <w:rPr>
          <w:kern w:val="0"/>
          <w:szCs w:val="21"/>
        </w:rPr>
        <w:t>年。</w:t>
      </w:r>
    </w:p>
    <w:p w:rsidR="00002918" w:rsidRPr="00002918" w:rsidRDefault="00002918" w:rsidP="00002918">
      <w:pPr>
        <w:spacing w:line="360" w:lineRule="auto"/>
        <w:ind w:firstLineChars="200" w:firstLine="482"/>
        <w:rPr>
          <w:b/>
          <w:bCs/>
          <w:sz w:val="24"/>
        </w:rPr>
      </w:pPr>
      <w:r w:rsidRPr="00002918">
        <w:rPr>
          <w:b/>
          <w:bCs/>
          <w:sz w:val="24"/>
        </w:rPr>
        <w:lastRenderedPageBreak/>
        <w:t>五、课程设置及学分</w:t>
      </w:r>
    </w:p>
    <w:p w:rsidR="00002918" w:rsidRPr="00002918" w:rsidRDefault="00002918" w:rsidP="00002918">
      <w:pPr>
        <w:spacing w:line="300" w:lineRule="auto"/>
        <w:ind w:firstLineChars="200" w:firstLine="420"/>
        <w:rPr>
          <w:szCs w:val="21"/>
        </w:rPr>
      </w:pPr>
      <w:r w:rsidRPr="00002918">
        <w:rPr>
          <w:szCs w:val="21"/>
        </w:rPr>
        <w:t>艺术硕士专业学位课程设置分为公共课（教育部规定的必修课程）、专业必修课（专业主科与专业相关课程）和选修课。公共课应着重于提高研究生的总体素质，拓展审美视野；专业必修课应着重于提高研究生专业技能水平，加深、拓宽研究生的专业知识，提高研究生的综合艺术修养，增强理解作品的能力以及在作品创意表达和风格呈现方面的综合能力。选修课分专业选修课和一般选修课。</w:t>
      </w:r>
    </w:p>
    <w:p w:rsidR="00002918" w:rsidRPr="00002918" w:rsidRDefault="00002918" w:rsidP="00002918">
      <w:pPr>
        <w:spacing w:line="300" w:lineRule="auto"/>
        <w:ind w:firstLineChars="200" w:firstLine="420"/>
        <w:rPr>
          <w:szCs w:val="21"/>
        </w:rPr>
      </w:pPr>
      <w:r w:rsidRPr="00002918">
        <w:rPr>
          <w:szCs w:val="21"/>
        </w:rPr>
        <w:t>艺术硕士专业学位课程与实践环节总学分应不少于</w:t>
      </w:r>
      <w:r w:rsidRPr="00002918">
        <w:rPr>
          <w:szCs w:val="21"/>
        </w:rPr>
        <w:t>50</w:t>
      </w:r>
      <w:r w:rsidRPr="00002918">
        <w:rPr>
          <w:szCs w:val="21"/>
        </w:rPr>
        <w:t>学分，其中实践类课程与环节应占</w:t>
      </w:r>
      <w:r w:rsidRPr="00002918">
        <w:rPr>
          <w:szCs w:val="21"/>
        </w:rPr>
        <w:t>60%</w:t>
      </w:r>
      <w:r w:rsidRPr="00002918">
        <w:rPr>
          <w:szCs w:val="21"/>
        </w:rPr>
        <w:t>以上。具体课程学分设置如下：</w:t>
      </w:r>
    </w:p>
    <w:p w:rsidR="00002918" w:rsidRPr="00002918" w:rsidRDefault="00002918" w:rsidP="00002918">
      <w:pPr>
        <w:widowControl/>
        <w:spacing w:line="300" w:lineRule="auto"/>
        <w:ind w:firstLineChars="200" w:firstLine="422"/>
        <w:jc w:val="left"/>
        <w:rPr>
          <w:b/>
          <w:szCs w:val="21"/>
        </w:rPr>
      </w:pPr>
      <w:r w:rsidRPr="00002918">
        <w:rPr>
          <w:b/>
          <w:szCs w:val="21"/>
        </w:rPr>
        <w:t>1.</w:t>
      </w:r>
      <w:r w:rsidRPr="00002918">
        <w:rPr>
          <w:b/>
          <w:szCs w:val="21"/>
        </w:rPr>
        <w:t>学位课（</w:t>
      </w:r>
      <w:r w:rsidRPr="00002918">
        <w:rPr>
          <w:b/>
          <w:szCs w:val="21"/>
        </w:rPr>
        <w:t>28</w:t>
      </w:r>
      <w:r w:rsidRPr="00002918">
        <w:rPr>
          <w:b/>
          <w:szCs w:val="21"/>
        </w:rPr>
        <w:t>学分）</w:t>
      </w:r>
    </w:p>
    <w:p w:rsidR="00002918" w:rsidRPr="00002918" w:rsidRDefault="00002918" w:rsidP="00002918">
      <w:pPr>
        <w:spacing w:line="300" w:lineRule="auto"/>
        <w:ind w:firstLineChars="200" w:firstLine="420"/>
        <w:rPr>
          <w:szCs w:val="21"/>
        </w:rPr>
      </w:pPr>
      <w:r w:rsidRPr="00002918">
        <w:rPr>
          <w:szCs w:val="21"/>
        </w:rPr>
        <w:t>A</w:t>
      </w:r>
      <w:r w:rsidRPr="00002918">
        <w:rPr>
          <w:szCs w:val="21"/>
        </w:rPr>
        <w:t>公共基础课（</w:t>
      </w:r>
      <w:r w:rsidRPr="00002918">
        <w:rPr>
          <w:szCs w:val="21"/>
        </w:rPr>
        <w:t>8</w:t>
      </w:r>
      <w:r w:rsidRPr="00002918">
        <w:rPr>
          <w:szCs w:val="21"/>
        </w:rPr>
        <w:t>学分）</w:t>
      </w:r>
    </w:p>
    <w:p w:rsidR="00002918" w:rsidRPr="00002918" w:rsidRDefault="00002918" w:rsidP="00002918">
      <w:pPr>
        <w:spacing w:line="300" w:lineRule="auto"/>
        <w:ind w:firstLineChars="200" w:firstLine="420"/>
        <w:rPr>
          <w:szCs w:val="21"/>
        </w:rPr>
      </w:pPr>
      <w:r w:rsidRPr="00002918">
        <w:rPr>
          <w:szCs w:val="21"/>
        </w:rPr>
        <w:t>中国特色社会主义理论与实践研究，</w:t>
      </w:r>
      <w:r w:rsidRPr="00002918">
        <w:rPr>
          <w:szCs w:val="21"/>
        </w:rPr>
        <w:t>2</w:t>
      </w:r>
      <w:r w:rsidRPr="00002918">
        <w:rPr>
          <w:szCs w:val="21"/>
        </w:rPr>
        <w:t>学分；</w:t>
      </w:r>
    </w:p>
    <w:p w:rsidR="00002918" w:rsidRPr="00002918" w:rsidRDefault="00002918" w:rsidP="00002918">
      <w:pPr>
        <w:spacing w:line="300" w:lineRule="auto"/>
        <w:ind w:firstLineChars="200" w:firstLine="420"/>
        <w:rPr>
          <w:szCs w:val="21"/>
        </w:rPr>
      </w:pPr>
      <w:r w:rsidRPr="00002918">
        <w:rPr>
          <w:szCs w:val="21"/>
        </w:rPr>
        <w:t>马克思主义与社会科学方法论，</w:t>
      </w:r>
      <w:r w:rsidRPr="00002918">
        <w:rPr>
          <w:szCs w:val="21"/>
        </w:rPr>
        <w:t>1</w:t>
      </w:r>
      <w:r w:rsidRPr="00002918">
        <w:rPr>
          <w:szCs w:val="21"/>
        </w:rPr>
        <w:t>学分；</w:t>
      </w:r>
    </w:p>
    <w:p w:rsidR="00002918" w:rsidRPr="00002918" w:rsidRDefault="00002918" w:rsidP="00002918">
      <w:pPr>
        <w:spacing w:line="300" w:lineRule="auto"/>
        <w:ind w:firstLineChars="200" w:firstLine="420"/>
        <w:rPr>
          <w:szCs w:val="21"/>
        </w:rPr>
      </w:pPr>
      <w:r w:rsidRPr="00002918">
        <w:rPr>
          <w:szCs w:val="21"/>
        </w:rPr>
        <w:t>英语</w:t>
      </w:r>
      <w:r w:rsidRPr="00002918">
        <w:rPr>
          <w:szCs w:val="21"/>
        </w:rPr>
        <w:t>PETS-5</w:t>
      </w:r>
      <w:r w:rsidRPr="00002918">
        <w:rPr>
          <w:szCs w:val="21"/>
        </w:rPr>
        <w:t>，</w:t>
      </w:r>
      <w:r w:rsidRPr="00002918">
        <w:rPr>
          <w:szCs w:val="21"/>
        </w:rPr>
        <w:t>2</w:t>
      </w:r>
      <w:r w:rsidRPr="00002918">
        <w:rPr>
          <w:szCs w:val="21"/>
        </w:rPr>
        <w:t>学分；</w:t>
      </w:r>
    </w:p>
    <w:p w:rsidR="00002918" w:rsidRPr="00002918" w:rsidRDefault="00002918" w:rsidP="00002918">
      <w:pPr>
        <w:spacing w:line="300" w:lineRule="auto"/>
        <w:ind w:firstLineChars="200" w:firstLine="420"/>
        <w:rPr>
          <w:szCs w:val="21"/>
        </w:rPr>
      </w:pPr>
      <w:r w:rsidRPr="00002918">
        <w:rPr>
          <w:szCs w:val="21"/>
        </w:rPr>
        <w:t>科技写作，</w:t>
      </w:r>
      <w:r w:rsidRPr="00002918">
        <w:rPr>
          <w:szCs w:val="21"/>
        </w:rPr>
        <w:t>1</w:t>
      </w:r>
      <w:r w:rsidRPr="00002918">
        <w:rPr>
          <w:szCs w:val="21"/>
        </w:rPr>
        <w:t>学分；</w:t>
      </w:r>
    </w:p>
    <w:p w:rsidR="00002918" w:rsidRPr="00002918" w:rsidRDefault="00002918" w:rsidP="00002918">
      <w:pPr>
        <w:spacing w:line="300" w:lineRule="auto"/>
        <w:ind w:firstLineChars="200" w:firstLine="420"/>
        <w:rPr>
          <w:szCs w:val="21"/>
        </w:rPr>
      </w:pPr>
      <w:r w:rsidRPr="00002918">
        <w:rPr>
          <w:szCs w:val="21"/>
        </w:rPr>
        <w:t>艺术原理，</w:t>
      </w:r>
      <w:r w:rsidRPr="00002918">
        <w:rPr>
          <w:szCs w:val="21"/>
        </w:rPr>
        <w:t>2</w:t>
      </w:r>
      <w:r w:rsidRPr="00002918">
        <w:rPr>
          <w:szCs w:val="21"/>
        </w:rPr>
        <w:t>学分。</w:t>
      </w:r>
    </w:p>
    <w:p w:rsidR="00002918" w:rsidRPr="00002918" w:rsidRDefault="00002918" w:rsidP="00002918">
      <w:pPr>
        <w:spacing w:line="300" w:lineRule="auto"/>
        <w:ind w:firstLineChars="200" w:firstLine="420"/>
        <w:rPr>
          <w:szCs w:val="21"/>
        </w:rPr>
      </w:pPr>
      <w:r w:rsidRPr="00002918">
        <w:rPr>
          <w:szCs w:val="21"/>
        </w:rPr>
        <w:t>B</w:t>
      </w:r>
      <w:r w:rsidRPr="00002918">
        <w:rPr>
          <w:szCs w:val="21"/>
        </w:rPr>
        <w:t>专业基础课（</w:t>
      </w:r>
      <w:r w:rsidRPr="00002918">
        <w:rPr>
          <w:szCs w:val="21"/>
        </w:rPr>
        <w:t>20</w:t>
      </w:r>
      <w:r w:rsidRPr="00002918">
        <w:rPr>
          <w:szCs w:val="21"/>
        </w:rPr>
        <w:t>学分）</w:t>
      </w:r>
    </w:p>
    <w:p w:rsidR="00002918" w:rsidRPr="00002918" w:rsidRDefault="00002918" w:rsidP="00002918">
      <w:pPr>
        <w:spacing w:line="300" w:lineRule="auto"/>
        <w:ind w:firstLineChars="200" w:firstLine="422"/>
        <w:rPr>
          <w:b/>
          <w:bCs/>
          <w:szCs w:val="21"/>
        </w:rPr>
      </w:pPr>
      <w:r w:rsidRPr="00002918">
        <w:rPr>
          <w:b/>
          <w:bCs/>
          <w:szCs w:val="21"/>
        </w:rPr>
        <w:t>2.</w:t>
      </w:r>
      <w:r w:rsidRPr="00002918">
        <w:rPr>
          <w:b/>
          <w:bCs/>
          <w:szCs w:val="21"/>
        </w:rPr>
        <w:t>非学位课（</w:t>
      </w:r>
      <w:r w:rsidRPr="00002918">
        <w:rPr>
          <w:b/>
          <w:bCs/>
          <w:szCs w:val="21"/>
        </w:rPr>
        <w:t>22</w:t>
      </w:r>
      <w:r w:rsidRPr="00002918">
        <w:rPr>
          <w:b/>
          <w:bCs/>
          <w:szCs w:val="21"/>
        </w:rPr>
        <w:t>学分）</w:t>
      </w:r>
    </w:p>
    <w:p w:rsidR="00002918" w:rsidRPr="00002918" w:rsidRDefault="00002918" w:rsidP="00002918">
      <w:pPr>
        <w:spacing w:line="300" w:lineRule="auto"/>
        <w:ind w:firstLineChars="200" w:firstLine="420"/>
        <w:rPr>
          <w:szCs w:val="21"/>
        </w:rPr>
      </w:pPr>
      <w:r w:rsidRPr="00002918">
        <w:rPr>
          <w:szCs w:val="21"/>
        </w:rPr>
        <w:t>C</w:t>
      </w:r>
      <w:r w:rsidRPr="00002918">
        <w:rPr>
          <w:szCs w:val="21"/>
        </w:rPr>
        <w:t>限选课（</w:t>
      </w:r>
      <w:r w:rsidRPr="00002918">
        <w:rPr>
          <w:szCs w:val="21"/>
        </w:rPr>
        <w:t>2</w:t>
      </w:r>
      <w:r w:rsidRPr="00002918">
        <w:rPr>
          <w:szCs w:val="21"/>
        </w:rPr>
        <w:t>学分）</w:t>
      </w:r>
    </w:p>
    <w:p w:rsidR="00002918" w:rsidRPr="00002918" w:rsidRDefault="00002918" w:rsidP="00002918">
      <w:pPr>
        <w:spacing w:line="300" w:lineRule="auto"/>
        <w:ind w:firstLineChars="200" w:firstLine="420"/>
        <w:rPr>
          <w:szCs w:val="21"/>
        </w:rPr>
      </w:pPr>
      <w:r w:rsidRPr="00002918">
        <w:rPr>
          <w:szCs w:val="21"/>
        </w:rPr>
        <w:t>D</w:t>
      </w:r>
      <w:r w:rsidRPr="00002918">
        <w:rPr>
          <w:bCs/>
          <w:szCs w:val="21"/>
        </w:rPr>
        <w:t>专业选修课（</w:t>
      </w:r>
      <w:r w:rsidRPr="00002918">
        <w:rPr>
          <w:bCs/>
          <w:szCs w:val="21"/>
        </w:rPr>
        <w:t>4</w:t>
      </w:r>
      <w:r w:rsidRPr="00002918">
        <w:rPr>
          <w:bCs/>
          <w:szCs w:val="21"/>
        </w:rPr>
        <w:t>学分）</w:t>
      </w:r>
    </w:p>
    <w:p w:rsidR="00002918" w:rsidRPr="00002918" w:rsidRDefault="00002918" w:rsidP="00002918">
      <w:pPr>
        <w:spacing w:line="300" w:lineRule="auto"/>
        <w:ind w:firstLineChars="200" w:firstLine="420"/>
        <w:rPr>
          <w:szCs w:val="21"/>
        </w:rPr>
      </w:pPr>
      <w:r w:rsidRPr="00002918">
        <w:rPr>
          <w:szCs w:val="21"/>
        </w:rPr>
        <w:t>E</w:t>
      </w:r>
      <w:r w:rsidRPr="00002918">
        <w:rPr>
          <w:szCs w:val="21"/>
        </w:rPr>
        <w:t>实践环节（</w:t>
      </w:r>
      <w:r w:rsidRPr="00002918">
        <w:rPr>
          <w:szCs w:val="21"/>
        </w:rPr>
        <w:t>16</w:t>
      </w:r>
      <w:r w:rsidRPr="00002918">
        <w:rPr>
          <w:szCs w:val="21"/>
        </w:rPr>
        <w:t>学分）</w:t>
      </w:r>
    </w:p>
    <w:p w:rsidR="00002918" w:rsidRPr="00002918" w:rsidRDefault="00002918" w:rsidP="00002918">
      <w:pPr>
        <w:spacing w:line="300" w:lineRule="auto"/>
        <w:ind w:firstLineChars="200" w:firstLine="420"/>
        <w:rPr>
          <w:szCs w:val="21"/>
        </w:rPr>
      </w:pPr>
      <w:r w:rsidRPr="00002918">
        <w:rPr>
          <w:szCs w:val="21"/>
        </w:rPr>
        <w:t>课程学分计算方式：大于等于</w:t>
      </w:r>
      <w:r w:rsidRPr="00002918">
        <w:rPr>
          <w:szCs w:val="21"/>
        </w:rPr>
        <w:t>16</w:t>
      </w:r>
      <w:r w:rsidRPr="00002918">
        <w:rPr>
          <w:szCs w:val="21"/>
        </w:rPr>
        <w:t>课时为</w:t>
      </w:r>
      <w:r w:rsidRPr="00002918">
        <w:rPr>
          <w:szCs w:val="21"/>
        </w:rPr>
        <w:t>1</w:t>
      </w:r>
      <w:r w:rsidRPr="00002918">
        <w:rPr>
          <w:szCs w:val="21"/>
        </w:rPr>
        <w:t>学分。</w:t>
      </w:r>
    </w:p>
    <w:p w:rsidR="00002918" w:rsidRPr="00002918" w:rsidRDefault="00002918" w:rsidP="00002918">
      <w:pPr>
        <w:spacing w:line="300" w:lineRule="auto"/>
        <w:ind w:firstLineChars="200" w:firstLine="420"/>
        <w:rPr>
          <w:szCs w:val="21"/>
        </w:rPr>
      </w:pPr>
      <w:r w:rsidRPr="00002918">
        <w:rPr>
          <w:szCs w:val="21"/>
        </w:rPr>
        <w:t>课程考核：</w:t>
      </w:r>
    </w:p>
    <w:p w:rsidR="00002918" w:rsidRPr="00002918" w:rsidRDefault="00002918" w:rsidP="00002918">
      <w:pPr>
        <w:spacing w:line="300" w:lineRule="auto"/>
        <w:ind w:firstLineChars="200" w:firstLine="420"/>
        <w:rPr>
          <w:szCs w:val="21"/>
        </w:rPr>
      </w:pPr>
      <w:r w:rsidRPr="00002918">
        <w:rPr>
          <w:szCs w:val="21"/>
        </w:rPr>
        <w:t>培养方案中开设的各门课程，都要进行考核，成绩合格方可取得学分。课程考核成绩按百分制计算，</w:t>
      </w:r>
      <w:r w:rsidRPr="00002918">
        <w:rPr>
          <w:szCs w:val="21"/>
        </w:rPr>
        <w:t>60</w:t>
      </w:r>
      <w:r w:rsidRPr="00002918">
        <w:rPr>
          <w:szCs w:val="21"/>
        </w:rPr>
        <w:t>分以上为合格。</w:t>
      </w:r>
    </w:p>
    <w:p w:rsidR="00002918" w:rsidRPr="00002918" w:rsidRDefault="00002918" w:rsidP="00002918">
      <w:pPr>
        <w:spacing w:line="360" w:lineRule="auto"/>
        <w:ind w:firstLineChars="200" w:firstLine="482"/>
        <w:rPr>
          <w:b/>
          <w:bCs/>
          <w:sz w:val="24"/>
        </w:rPr>
      </w:pPr>
      <w:r w:rsidRPr="00002918">
        <w:rPr>
          <w:b/>
          <w:bCs/>
          <w:sz w:val="24"/>
        </w:rPr>
        <w:t>六、培养方式与方法</w:t>
      </w:r>
    </w:p>
    <w:p w:rsidR="00002918" w:rsidRPr="00002918" w:rsidRDefault="00002918" w:rsidP="00002918">
      <w:pPr>
        <w:spacing w:line="300" w:lineRule="auto"/>
        <w:ind w:firstLineChars="200" w:firstLine="420"/>
        <w:rPr>
          <w:szCs w:val="21"/>
        </w:rPr>
      </w:pPr>
      <w:r w:rsidRPr="00002918">
        <w:rPr>
          <w:szCs w:val="21"/>
        </w:rPr>
        <w:t>1.</w:t>
      </w:r>
      <w:r w:rsidRPr="00002918">
        <w:rPr>
          <w:szCs w:val="21"/>
        </w:rPr>
        <w:t>入学</w:t>
      </w:r>
      <w:r w:rsidRPr="00002918">
        <w:rPr>
          <w:szCs w:val="21"/>
        </w:rPr>
        <w:t>2</w:t>
      </w:r>
      <w:r w:rsidRPr="00002918">
        <w:rPr>
          <w:szCs w:val="21"/>
        </w:rPr>
        <w:t>个月内选择导师，采取导师负责制或导师指导与集体培养相结合的方式，课程教学和专业实践实行学年学分制。</w:t>
      </w:r>
    </w:p>
    <w:p w:rsidR="00002918" w:rsidRPr="00002918" w:rsidRDefault="00002918" w:rsidP="00002918">
      <w:pPr>
        <w:spacing w:line="300" w:lineRule="auto"/>
        <w:ind w:firstLineChars="200" w:firstLine="420"/>
        <w:rPr>
          <w:szCs w:val="21"/>
        </w:rPr>
      </w:pPr>
      <w:r w:rsidRPr="00002918">
        <w:rPr>
          <w:szCs w:val="21"/>
        </w:rPr>
        <w:t>2.</w:t>
      </w:r>
      <w:r w:rsidRPr="00002918">
        <w:rPr>
          <w:szCs w:val="21"/>
        </w:rPr>
        <w:t>突出各专业特点，以实践为主兼顾理论及内在素质的培养，采用课堂讲授、技能技巧的个别课与集体训练及艺术实践等相结合的培养方式。</w:t>
      </w:r>
    </w:p>
    <w:p w:rsidR="00002918" w:rsidRPr="00002918" w:rsidRDefault="00002918" w:rsidP="00002918">
      <w:pPr>
        <w:widowControl/>
        <w:spacing w:line="300" w:lineRule="auto"/>
        <w:ind w:firstLineChars="200" w:firstLine="420"/>
        <w:jc w:val="left"/>
        <w:rPr>
          <w:bCs/>
          <w:szCs w:val="21"/>
        </w:rPr>
      </w:pPr>
      <w:r w:rsidRPr="00002918">
        <w:rPr>
          <w:szCs w:val="21"/>
        </w:rPr>
        <w:t>3.</w:t>
      </w:r>
      <w:r w:rsidRPr="00002918">
        <w:rPr>
          <w:szCs w:val="21"/>
        </w:rPr>
        <w:t>聘请高水平的艺术家配合指导实践类课程，加强创作能力的培养。鼓励学生在学习相关理论知识的同时自主创作，积极参加艺术实践活动，深入多种形式的实践基地进行创作。</w:t>
      </w:r>
    </w:p>
    <w:p w:rsidR="00002918" w:rsidRPr="00002918" w:rsidRDefault="00002918" w:rsidP="00002918">
      <w:pPr>
        <w:spacing w:line="360" w:lineRule="auto"/>
        <w:ind w:firstLineChars="200" w:firstLine="482"/>
        <w:rPr>
          <w:b/>
          <w:bCs/>
          <w:sz w:val="24"/>
        </w:rPr>
      </w:pPr>
      <w:r w:rsidRPr="00002918">
        <w:rPr>
          <w:b/>
          <w:bCs/>
          <w:sz w:val="24"/>
        </w:rPr>
        <w:t>七、中期考核</w:t>
      </w:r>
    </w:p>
    <w:p w:rsidR="00002918" w:rsidRPr="00002918" w:rsidRDefault="00002918" w:rsidP="00002918">
      <w:pPr>
        <w:widowControl/>
        <w:spacing w:line="300" w:lineRule="auto"/>
        <w:ind w:firstLineChars="200" w:firstLine="420"/>
        <w:jc w:val="left"/>
        <w:rPr>
          <w:szCs w:val="21"/>
        </w:rPr>
      </w:pPr>
      <w:r w:rsidRPr="00002918">
        <w:rPr>
          <w:kern w:val="0"/>
          <w:szCs w:val="21"/>
        </w:rPr>
        <w:t>对二年级硕士研究生在进入学位论文阶段前进行中期考核，时间一般在第四学期初，主要包括思想品德、学习态度、学习成绩和身体状况等内容。中期考核不过者，可延期</w:t>
      </w:r>
      <w:r w:rsidRPr="00002918">
        <w:rPr>
          <w:kern w:val="0"/>
          <w:szCs w:val="21"/>
        </w:rPr>
        <w:t>6</w:t>
      </w:r>
      <w:r w:rsidRPr="00002918">
        <w:rPr>
          <w:kern w:val="0"/>
          <w:szCs w:val="21"/>
        </w:rPr>
        <w:t>个月再重新申请考核，最长延期时间为</w:t>
      </w:r>
      <w:r w:rsidRPr="00002918">
        <w:rPr>
          <w:kern w:val="0"/>
          <w:szCs w:val="21"/>
        </w:rPr>
        <w:t>1</w:t>
      </w:r>
      <w:r w:rsidRPr="00002918">
        <w:rPr>
          <w:kern w:val="0"/>
          <w:szCs w:val="21"/>
        </w:rPr>
        <w:t>年。</w:t>
      </w:r>
    </w:p>
    <w:p w:rsidR="00002918" w:rsidRPr="00002918" w:rsidRDefault="00002918" w:rsidP="00002918">
      <w:pPr>
        <w:spacing w:line="360" w:lineRule="auto"/>
        <w:ind w:firstLineChars="200" w:firstLine="482"/>
        <w:rPr>
          <w:b/>
          <w:bCs/>
          <w:sz w:val="24"/>
        </w:rPr>
      </w:pPr>
      <w:r w:rsidRPr="00002918">
        <w:rPr>
          <w:b/>
          <w:bCs/>
          <w:sz w:val="24"/>
        </w:rPr>
        <w:lastRenderedPageBreak/>
        <w:t>八、毕业作品与学位论文</w:t>
      </w:r>
    </w:p>
    <w:p w:rsidR="00002918" w:rsidRPr="00002918" w:rsidRDefault="00002918" w:rsidP="00002918">
      <w:pPr>
        <w:spacing w:line="300" w:lineRule="auto"/>
        <w:ind w:firstLineChars="200" w:firstLine="420"/>
        <w:rPr>
          <w:szCs w:val="21"/>
        </w:rPr>
      </w:pPr>
      <w:r w:rsidRPr="00002918">
        <w:rPr>
          <w:szCs w:val="21"/>
        </w:rPr>
        <w:t>专业学位申请者，在修学规定课程和获得规定学分的同时，须完成专业能力展示和学位论文（实践报告）答辩的毕业要求。专业能力展示和学位论文答辩共同作为艺术硕士专业学位申请人专业水平的评价依据。专业能力展示体现申请人的专业技能水平</w:t>
      </w:r>
      <w:r w:rsidRPr="00002918">
        <w:rPr>
          <w:szCs w:val="21"/>
        </w:rPr>
        <w:t>(</w:t>
      </w:r>
      <w:r w:rsidRPr="00002918">
        <w:rPr>
          <w:szCs w:val="21"/>
        </w:rPr>
        <w:t>主要方面</w:t>
      </w:r>
      <w:r w:rsidRPr="00002918">
        <w:rPr>
          <w:szCs w:val="21"/>
        </w:rPr>
        <w:t>)</w:t>
      </w:r>
      <w:r w:rsidRPr="00002918">
        <w:rPr>
          <w:szCs w:val="21"/>
        </w:rPr>
        <w:t>，学位论文答辩体现申请人对应用专业技能所表现出的综合素质和理论阐述能力。专业能力展示和学位论文答辩均应公开进行，可以是专业能力展示达到合格水平后再进行论文答辩，亦可同时进行。</w:t>
      </w:r>
    </w:p>
    <w:p w:rsidR="00002918" w:rsidRPr="00002918" w:rsidRDefault="00002918" w:rsidP="00002918">
      <w:pPr>
        <w:spacing w:line="300" w:lineRule="auto"/>
        <w:ind w:firstLineChars="200" w:firstLine="422"/>
        <w:rPr>
          <w:b/>
          <w:bCs/>
          <w:szCs w:val="21"/>
        </w:rPr>
      </w:pPr>
      <w:r w:rsidRPr="00002918">
        <w:rPr>
          <w:b/>
          <w:bCs/>
          <w:szCs w:val="21"/>
        </w:rPr>
        <w:t>1.</w:t>
      </w:r>
      <w:r w:rsidRPr="00002918">
        <w:rPr>
          <w:b/>
          <w:bCs/>
          <w:szCs w:val="21"/>
        </w:rPr>
        <w:t>毕业作品</w:t>
      </w:r>
    </w:p>
    <w:p w:rsidR="00002918" w:rsidRPr="00002918" w:rsidRDefault="00002918" w:rsidP="00002918">
      <w:pPr>
        <w:spacing w:line="300" w:lineRule="auto"/>
        <w:ind w:firstLineChars="200" w:firstLine="420"/>
        <w:rPr>
          <w:szCs w:val="21"/>
        </w:rPr>
      </w:pPr>
      <w:r w:rsidRPr="00002918">
        <w:rPr>
          <w:szCs w:val="21"/>
        </w:rPr>
        <w:t>毕业作品是专业实践能力的专门展示，具备较强的专业实践能力是艺术硕士的重要特点。对毕业作品展览、演出的具体标准和要求分专业另文规定。</w:t>
      </w:r>
    </w:p>
    <w:p w:rsidR="00002918" w:rsidRPr="00002918" w:rsidRDefault="00002918" w:rsidP="00002918">
      <w:pPr>
        <w:spacing w:line="300" w:lineRule="auto"/>
        <w:ind w:firstLineChars="200" w:firstLine="420"/>
        <w:rPr>
          <w:szCs w:val="21"/>
        </w:rPr>
      </w:pPr>
      <w:r w:rsidRPr="00002918">
        <w:rPr>
          <w:szCs w:val="21"/>
        </w:rPr>
        <w:t>具体要求：</w:t>
      </w:r>
    </w:p>
    <w:p w:rsidR="00002918" w:rsidRPr="00002918" w:rsidRDefault="00002918" w:rsidP="00002918">
      <w:pPr>
        <w:spacing w:line="300" w:lineRule="auto"/>
        <w:ind w:firstLineChars="200" w:firstLine="422"/>
        <w:rPr>
          <w:b/>
          <w:bCs/>
          <w:szCs w:val="21"/>
        </w:rPr>
      </w:pPr>
      <w:r w:rsidRPr="00002918">
        <w:rPr>
          <w:b/>
          <w:bCs/>
          <w:szCs w:val="21"/>
        </w:rPr>
        <w:t>动画</w:t>
      </w:r>
    </w:p>
    <w:p w:rsidR="00002918" w:rsidRPr="00002918" w:rsidRDefault="00002918" w:rsidP="00002918">
      <w:pPr>
        <w:spacing w:line="300" w:lineRule="auto"/>
        <w:ind w:firstLineChars="200" w:firstLine="420"/>
        <w:rPr>
          <w:szCs w:val="21"/>
        </w:rPr>
      </w:pPr>
      <w:r w:rsidRPr="00002918">
        <w:rPr>
          <w:szCs w:val="21"/>
        </w:rPr>
        <w:t>作品主题不限，要求积极向上，内容以</w:t>
      </w:r>
      <w:r w:rsidRPr="00002918">
        <w:rPr>
          <w:szCs w:val="21"/>
        </w:rPr>
        <w:t>“</w:t>
      </w:r>
      <w:r w:rsidRPr="00002918">
        <w:rPr>
          <w:szCs w:val="21"/>
        </w:rPr>
        <w:t>和平、和谐、发展、健康</w:t>
      </w:r>
      <w:r w:rsidRPr="00002918">
        <w:rPr>
          <w:szCs w:val="21"/>
        </w:rPr>
        <w:t>”</w:t>
      </w:r>
      <w:r w:rsidRPr="00002918">
        <w:rPr>
          <w:szCs w:val="21"/>
        </w:rPr>
        <w:t>为基调，符合当代社会主旋律；可使用纯计算机动画、综合材料动画、偶动画、实拍逐帧动画等多种动画制作方式与方法；可展现为纯三维动画，手绘动画，图形动画、艺术短片等多种风格，要求能够最大化地展现影片的质量与效果；作品时间长度应不低于</w:t>
      </w:r>
      <w:r w:rsidRPr="00002918">
        <w:rPr>
          <w:szCs w:val="21"/>
        </w:rPr>
        <w:t>180</w:t>
      </w:r>
      <w:r w:rsidRPr="00002918">
        <w:rPr>
          <w:szCs w:val="21"/>
        </w:rPr>
        <w:t>秒（不含片头及片尾）。</w:t>
      </w:r>
      <w:r w:rsidRPr="00002918">
        <w:rPr>
          <w:szCs w:val="21"/>
        </w:rPr>
        <w:t>MP4</w:t>
      </w:r>
      <w:r w:rsidRPr="00002918">
        <w:rPr>
          <w:szCs w:val="21"/>
        </w:rPr>
        <w:t>格式（</w:t>
      </w:r>
      <w:r w:rsidRPr="00002918">
        <w:rPr>
          <w:szCs w:val="21"/>
        </w:rPr>
        <w:t>H.264</w:t>
      </w:r>
      <w:r w:rsidRPr="00002918">
        <w:rPr>
          <w:szCs w:val="21"/>
        </w:rPr>
        <w:t>解码），作品分辨率不低于</w:t>
      </w:r>
      <w:r w:rsidRPr="00002918">
        <w:rPr>
          <w:szCs w:val="21"/>
        </w:rPr>
        <w:t>1280*720</w:t>
      </w:r>
      <w:r w:rsidRPr="00002918">
        <w:rPr>
          <w:szCs w:val="21"/>
        </w:rPr>
        <w:t>，以</w:t>
      </w:r>
      <w:r w:rsidRPr="00002918">
        <w:rPr>
          <w:szCs w:val="21"/>
        </w:rPr>
        <w:t>1920*1080</w:t>
      </w:r>
      <w:r w:rsidRPr="00002918">
        <w:rPr>
          <w:szCs w:val="21"/>
        </w:rPr>
        <w:t>为最佳；作品帧率不低于</w:t>
      </w:r>
      <w:r w:rsidRPr="00002918">
        <w:rPr>
          <w:szCs w:val="21"/>
        </w:rPr>
        <w:t>24</w:t>
      </w:r>
      <w:r w:rsidRPr="00002918">
        <w:rPr>
          <w:szCs w:val="21"/>
        </w:rPr>
        <w:t>帧</w:t>
      </w:r>
      <w:r w:rsidRPr="00002918">
        <w:rPr>
          <w:szCs w:val="21"/>
        </w:rPr>
        <w:t>/</w:t>
      </w:r>
      <w:r w:rsidRPr="00002918">
        <w:rPr>
          <w:szCs w:val="21"/>
        </w:rPr>
        <w:t>秒，以</w:t>
      </w:r>
      <w:r w:rsidRPr="00002918">
        <w:rPr>
          <w:szCs w:val="21"/>
        </w:rPr>
        <w:t>30</w:t>
      </w:r>
      <w:r w:rsidRPr="00002918">
        <w:rPr>
          <w:szCs w:val="21"/>
        </w:rPr>
        <w:t>帧</w:t>
      </w:r>
      <w:r w:rsidRPr="00002918">
        <w:rPr>
          <w:szCs w:val="21"/>
        </w:rPr>
        <w:t>/</w:t>
      </w:r>
      <w:r w:rsidRPr="00002918">
        <w:rPr>
          <w:szCs w:val="21"/>
        </w:rPr>
        <w:t>秒为最佳；影片整片（以</w:t>
      </w:r>
      <w:r w:rsidRPr="00002918">
        <w:rPr>
          <w:szCs w:val="21"/>
        </w:rPr>
        <w:t xml:space="preserve"> </w:t>
      </w:r>
      <w:r w:rsidRPr="00002918">
        <w:rPr>
          <w:szCs w:val="21"/>
        </w:rPr>
        <w:t>学号</w:t>
      </w:r>
      <w:r w:rsidRPr="00002918">
        <w:rPr>
          <w:szCs w:val="21"/>
        </w:rPr>
        <w:t>+</w:t>
      </w:r>
      <w:r w:rsidRPr="00002918">
        <w:rPr>
          <w:szCs w:val="21"/>
        </w:rPr>
        <w:t>姓名</w:t>
      </w:r>
      <w:r w:rsidRPr="00002918">
        <w:rPr>
          <w:szCs w:val="21"/>
        </w:rPr>
        <w:t>+</w:t>
      </w:r>
      <w:r w:rsidRPr="00002918">
        <w:rPr>
          <w:szCs w:val="21"/>
        </w:rPr>
        <w:t>影片</w:t>
      </w:r>
      <w:r w:rsidRPr="00002918">
        <w:rPr>
          <w:szCs w:val="21"/>
        </w:rPr>
        <w:t xml:space="preserve"> </w:t>
      </w:r>
      <w:r w:rsidRPr="00002918">
        <w:rPr>
          <w:szCs w:val="21"/>
        </w:rPr>
        <w:t>方式命名）；主要工程文件（整理并压缩，以</w:t>
      </w:r>
      <w:r w:rsidRPr="00002918">
        <w:rPr>
          <w:szCs w:val="21"/>
        </w:rPr>
        <w:t xml:space="preserve"> </w:t>
      </w:r>
      <w:r w:rsidRPr="00002918">
        <w:rPr>
          <w:szCs w:val="21"/>
        </w:rPr>
        <w:t>学号</w:t>
      </w:r>
      <w:r w:rsidRPr="00002918">
        <w:rPr>
          <w:szCs w:val="21"/>
        </w:rPr>
        <w:t>+</w:t>
      </w:r>
      <w:r w:rsidRPr="00002918">
        <w:rPr>
          <w:szCs w:val="21"/>
        </w:rPr>
        <w:t>姓名</w:t>
      </w:r>
      <w:r w:rsidRPr="00002918">
        <w:rPr>
          <w:szCs w:val="21"/>
        </w:rPr>
        <w:t>+</w:t>
      </w:r>
      <w:r w:rsidRPr="00002918">
        <w:rPr>
          <w:szCs w:val="21"/>
        </w:rPr>
        <w:t>工程文件</w:t>
      </w:r>
      <w:r w:rsidRPr="00002918">
        <w:rPr>
          <w:szCs w:val="21"/>
        </w:rPr>
        <w:t xml:space="preserve"> </w:t>
      </w:r>
      <w:r w:rsidRPr="00002918">
        <w:rPr>
          <w:szCs w:val="21"/>
        </w:rPr>
        <w:t>方式命名）；部分美术设计（包含分镜头台本，人物设定，场景设定，设计稿等相关电子文件，不少于</w:t>
      </w:r>
      <w:r w:rsidRPr="00002918">
        <w:rPr>
          <w:szCs w:val="21"/>
        </w:rPr>
        <w:t>10</w:t>
      </w:r>
      <w:r w:rsidRPr="00002918">
        <w:rPr>
          <w:szCs w:val="21"/>
        </w:rPr>
        <w:t>张）；部分衍生产品（包含衍生产品设计图，衍生产品体量及数量等）。</w:t>
      </w:r>
    </w:p>
    <w:p w:rsidR="00002918" w:rsidRPr="00002918" w:rsidRDefault="00002918" w:rsidP="00002918">
      <w:pPr>
        <w:spacing w:line="300" w:lineRule="auto"/>
        <w:ind w:firstLineChars="200" w:firstLine="422"/>
        <w:rPr>
          <w:b/>
          <w:bCs/>
          <w:szCs w:val="21"/>
        </w:rPr>
      </w:pPr>
      <w:r w:rsidRPr="00002918">
        <w:rPr>
          <w:b/>
          <w:bCs/>
          <w:szCs w:val="21"/>
        </w:rPr>
        <w:t>数字媒体艺术</w:t>
      </w:r>
    </w:p>
    <w:p w:rsidR="00002918" w:rsidRPr="00002918" w:rsidRDefault="00002918" w:rsidP="00002918">
      <w:pPr>
        <w:spacing w:line="300" w:lineRule="auto"/>
        <w:ind w:firstLineChars="200" w:firstLine="422"/>
        <w:rPr>
          <w:b/>
          <w:bCs/>
          <w:szCs w:val="21"/>
        </w:rPr>
      </w:pPr>
      <w:r w:rsidRPr="00002918">
        <w:rPr>
          <w:b/>
          <w:bCs/>
          <w:szCs w:val="21"/>
        </w:rPr>
        <w:t>交互媒体方向作品要求：</w:t>
      </w:r>
    </w:p>
    <w:p w:rsidR="00002918" w:rsidRPr="00002918" w:rsidRDefault="00002918" w:rsidP="00002918">
      <w:pPr>
        <w:spacing w:line="300" w:lineRule="auto"/>
        <w:ind w:firstLineChars="200" w:firstLine="420"/>
        <w:rPr>
          <w:szCs w:val="21"/>
        </w:rPr>
      </w:pPr>
      <w:r w:rsidRPr="00002918">
        <w:rPr>
          <w:szCs w:val="21"/>
        </w:rPr>
        <w:t>交互媒体类作品要求采用目前行业内普遍使用或前沿的交互技术，进行媒体产品设计制作，作品需具有明显的交互性质和产品设计性质，交互性质包括手势控制、表情识别、语音识别与控制、肢体动作控制、立体视觉交互等形式；产品设计性质包括游戏产品、新媒体产品、移动媒体端的手机应用、智能可穿戴设备应用，智能家居相关产品等；</w:t>
      </w:r>
    </w:p>
    <w:p w:rsidR="00002918" w:rsidRPr="00002918" w:rsidRDefault="00002918" w:rsidP="00002918">
      <w:pPr>
        <w:spacing w:line="300" w:lineRule="auto"/>
        <w:ind w:firstLineChars="200" w:firstLine="420"/>
        <w:rPr>
          <w:szCs w:val="21"/>
        </w:rPr>
      </w:pPr>
      <w:r w:rsidRPr="00002918">
        <w:rPr>
          <w:szCs w:val="21"/>
        </w:rPr>
        <w:t>作品主题明确，在满足基本的设计创意的情况下，需具有一定的行业适应性和契合度，同时具有一定的研究价值或商品价值。设计上应具有一定的审美考量，作品完整性强；</w:t>
      </w:r>
    </w:p>
    <w:p w:rsidR="00002918" w:rsidRPr="00002918" w:rsidRDefault="00002918" w:rsidP="00002918">
      <w:pPr>
        <w:spacing w:line="300" w:lineRule="auto"/>
        <w:ind w:firstLineChars="200" w:firstLine="420"/>
        <w:rPr>
          <w:szCs w:val="21"/>
        </w:rPr>
      </w:pPr>
      <w:r w:rsidRPr="00002918">
        <w:rPr>
          <w:szCs w:val="21"/>
        </w:rPr>
        <w:t>作品需配备不少于</w:t>
      </w:r>
      <w:r w:rsidRPr="00002918">
        <w:rPr>
          <w:szCs w:val="21"/>
        </w:rPr>
        <w:t>8000</w:t>
      </w:r>
      <w:r w:rsidRPr="00002918">
        <w:rPr>
          <w:szCs w:val="21"/>
        </w:rPr>
        <w:t>字的毕业设计报告和制作说明。</w:t>
      </w:r>
    </w:p>
    <w:p w:rsidR="00002918" w:rsidRPr="00002918" w:rsidRDefault="00002918" w:rsidP="00002918">
      <w:pPr>
        <w:spacing w:line="300" w:lineRule="auto"/>
        <w:ind w:firstLineChars="200" w:firstLine="422"/>
        <w:rPr>
          <w:b/>
          <w:bCs/>
          <w:szCs w:val="21"/>
        </w:rPr>
      </w:pPr>
      <w:r w:rsidRPr="00002918">
        <w:rPr>
          <w:b/>
          <w:bCs/>
          <w:szCs w:val="21"/>
        </w:rPr>
        <w:t>数字影视方向作品要求：</w:t>
      </w:r>
    </w:p>
    <w:p w:rsidR="00002918" w:rsidRPr="00002918" w:rsidRDefault="00002918" w:rsidP="00002918">
      <w:pPr>
        <w:spacing w:line="300" w:lineRule="auto"/>
        <w:ind w:firstLineChars="200" w:firstLine="420"/>
        <w:rPr>
          <w:szCs w:val="21"/>
        </w:rPr>
      </w:pPr>
      <w:r w:rsidRPr="00002918">
        <w:rPr>
          <w:szCs w:val="21"/>
        </w:rPr>
        <w:t>数字影视类作品要求采用全高清及以上规格制作，形式可包括影视短片、影视广告、纪录片、影视特效与动画等；</w:t>
      </w:r>
    </w:p>
    <w:p w:rsidR="00002918" w:rsidRPr="00002918" w:rsidRDefault="00002918" w:rsidP="00002918">
      <w:pPr>
        <w:spacing w:line="300" w:lineRule="auto"/>
        <w:ind w:firstLineChars="200" w:firstLine="420"/>
        <w:rPr>
          <w:szCs w:val="21"/>
        </w:rPr>
      </w:pPr>
      <w:r w:rsidRPr="00002918">
        <w:rPr>
          <w:szCs w:val="21"/>
        </w:rPr>
        <w:t>数字影视类作品内容题材不限，根据时长分为影视短片（</w:t>
      </w:r>
      <w:r w:rsidRPr="00002918">
        <w:rPr>
          <w:szCs w:val="21"/>
        </w:rPr>
        <w:t>30-52</w:t>
      </w:r>
      <w:r w:rsidRPr="00002918">
        <w:rPr>
          <w:szCs w:val="21"/>
        </w:rPr>
        <w:t>分钟）、影视长片（</w:t>
      </w:r>
      <w:r w:rsidRPr="00002918">
        <w:rPr>
          <w:szCs w:val="21"/>
        </w:rPr>
        <w:t>52</w:t>
      </w:r>
      <w:r w:rsidRPr="00002918">
        <w:rPr>
          <w:szCs w:val="21"/>
        </w:rPr>
        <w:t>分钟及以上）、系列片（</w:t>
      </w:r>
      <w:r w:rsidRPr="00002918">
        <w:rPr>
          <w:szCs w:val="21"/>
        </w:rPr>
        <w:t>3</w:t>
      </w:r>
      <w:r w:rsidRPr="00002918">
        <w:rPr>
          <w:szCs w:val="21"/>
        </w:rPr>
        <w:t>集以上）等。</w:t>
      </w:r>
    </w:p>
    <w:p w:rsidR="00002918" w:rsidRPr="00002918" w:rsidRDefault="00002918" w:rsidP="00002918">
      <w:pPr>
        <w:spacing w:line="300" w:lineRule="auto"/>
        <w:ind w:firstLineChars="200" w:firstLine="420"/>
        <w:rPr>
          <w:szCs w:val="21"/>
        </w:rPr>
      </w:pPr>
      <w:r w:rsidRPr="00002918">
        <w:rPr>
          <w:szCs w:val="21"/>
        </w:rPr>
        <w:lastRenderedPageBreak/>
        <w:t>所有成员需作为主创人员参与影片的创作，此处界定的主创人员仅限于：导演、制片、摄影、剪辑；</w:t>
      </w:r>
    </w:p>
    <w:p w:rsidR="00002918" w:rsidRPr="00002918" w:rsidRDefault="00002918" w:rsidP="00002918">
      <w:pPr>
        <w:spacing w:line="300" w:lineRule="auto"/>
        <w:ind w:firstLineChars="200" w:firstLine="420"/>
        <w:rPr>
          <w:szCs w:val="21"/>
        </w:rPr>
      </w:pPr>
      <w:r w:rsidRPr="00002918">
        <w:rPr>
          <w:szCs w:val="21"/>
        </w:rPr>
        <w:t>作品片比不得少于</w:t>
      </w:r>
      <w:r w:rsidRPr="00002918">
        <w:rPr>
          <w:szCs w:val="21"/>
        </w:rPr>
        <w:t>50:1</w:t>
      </w:r>
      <w:r w:rsidRPr="00002918">
        <w:rPr>
          <w:szCs w:val="21"/>
        </w:rPr>
        <w:t>；</w:t>
      </w:r>
    </w:p>
    <w:p w:rsidR="00002918" w:rsidRPr="00002918" w:rsidRDefault="00002918" w:rsidP="00002918">
      <w:pPr>
        <w:spacing w:line="300" w:lineRule="auto"/>
        <w:ind w:firstLineChars="200" w:firstLine="420"/>
        <w:rPr>
          <w:szCs w:val="21"/>
        </w:rPr>
      </w:pPr>
      <w:r w:rsidRPr="00002918">
        <w:rPr>
          <w:szCs w:val="21"/>
        </w:rPr>
        <w:t>作品需配备不少于</w:t>
      </w:r>
      <w:r w:rsidRPr="00002918">
        <w:rPr>
          <w:szCs w:val="21"/>
        </w:rPr>
        <w:t>8000</w:t>
      </w:r>
      <w:r w:rsidRPr="00002918">
        <w:rPr>
          <w:szCs w:val="21"/>
        </w:rPr>
        <w:t>字的毕业设计报告和拍摄流程说明。</w:t>
      </w:r>
    </w:p>
    <w:p w:rsidR="00002918" w:rsidRPr="00002918" w:rsidRDefault="00002918" w:rsidP="00002918">
      <w:pPr>
        <w:spacing w:line="300" w:lineRule="auto"/>
        <w:ind w:firstLineChars="200" w:firstLine="422"/>
        <w:rPr>
          <w:b/>
          <w:bCs/>
          <w:szCs w:val="21"/>
        </w:rPr>
      </w:pPr>
      <w:r w:rsidRPr="00002918">
        <w:rPr>
          <w:b/>
          <w:bCs/>
          <w:szCs w:val="21"/>
        </w:rPr>
        <w:t>影视编导</w:t>
      </w:r>
    </w:p>
    <w:p w:rsidR="00002918" w:rsidRPr="00002918" w:rsidRDefault="00002918" w:rsidP="00002918">
      <w:pPr>
        <w:spacing w:line="300" w:lineRule="auto"/>
        <w:ind w:firstLineChars="200" w:firstLine="420"/>
        <w:rPr>
          <w:szCs w:val="21"/>
        </w:rPr>
      </w:pPr>
      <w:r w:rsidRPr="00002918">
        <w:rPr>
          <w:szCs w:val="21"/>
        </w:rPr>
        <w:t>毕业展演作品要求为：电视作品，时长不低于</w:t>
      </w:r>
      <w:r w:rsidRPr="00002918">
        <w:rPr>
          <w:szCs w:val="21"/>
        </w:rPr>
        <w:t>30</w:t>
      </w:r>
      <w:r w:rsidRPr="00002918">
        <w:rPr>
          <w:szCs w:val="21"/>
        </w:rPr>
        <w:t>分钟。故事原创，独立写作，不允许任何形式的改编，文字篇幅不低于</w:t>
      </w:r>
      <w:r w:rsidRPr="00002918">
        <w:rPr>
          <w:szCs w:val="21"/>
        </w:rPr>
        <w:t>30000</w:t>
      </w:r>
      <w:r w:rsidRPr="00002918">
        <w:rPr>
          <w:szCs w:val="21"/>
        </w:rPr>
        <w:t>字。剧本前须附有人物表及</w:t>
      </w:r>
      <w:r w:rsidRPr="00002918">
        <w:rPr>
          <w:szCs w:val="21"/>
        </w:rPr>
        <w:t>800</w:t>
      </w:r>
      <w:r w:rsidRPr="00002918">
        <w:rPr>
          <w:szCs w:val="21"/>
        </w:rPr>
        <w:t>字以内的故事梗概。</w:t>
      </w:r>
    </w:p>
    <w:p w:rsidR="00002918" w:rsidRPr="00002918" w:rsidRDefault="00002918" w:rsidP="00002918">
      <w:pPr>
        <w:spacing w:line="300" w:lineRule="auto"/>
        <w:ind w:firstLineChars="200" w:firstLine="422"/>
        <w:rPr>
          <w:b/>
          <w:bCs/>
          <w:szCs w:val="21"/>
        </w:rPr>
      </w:pPr>
      <w:r w:rsidRPr="00002918">
        <w:rPr>
          <w:b/>
          <w:bCs/>
          <w:szCs w:val="21"/>
        </w:rPr>
        <w:t>播音主持</w:t>
      </w:r>
    </w:p>
    <w:p w:rsidR="00002918" w:rsidRPr="00002918" w:rsidRDefault="00002918" w:rsidP="00002918">
      <w:pPr>
        <w:spacing w:line="300" w:lineRule="auto"/>
        <w:ind w:firstLineChars="200" w:firstLine="420"/>
        <w:rPr>
          <w:szCs w:val="21"/>
        </w:rPr>
      </w:pPr>
      <w:r w:rsidRPr="00002918">
        <w:rPr>
          <w:szCs w:val="21"/>
        </w:rPr>
        <w:t>毕业作品在</w:t>
      </w:r>
      <w:r w:rsidRPr="00002918">
        <w:rPr>
          <w:szCs w:val="21"/>
        </w:rPr>
        <w:t>30</w:t>
      </w:r>
      <w:r w:rsidRPr="00002918">
        <w:rPr>
          <w:szCs w:val="21"/>
        </w:rPr>
        <w:t>分钟以上，语言表达部分应为作品的主干或主线</w:t>
      </w:r>
      <w:r w:rsidRPr="00002918">
        <w:rPr>
          <w:szCs w:val="21"/>
        </w:rPr>
        <w:t>(</w:t>
      </w:r>
      <w:r w:rsidRPr="00002918">
        <w:rPr>
          <w:szCs w:val="21"/>
        </w:rPr>
        <w:t>不包括同期声及其它参与节目人员的有声语言</w:t>
      </w:r>
      <w:r w:rsidRPr="00002918">
        <w:rPr>
          <w:szCs w:val="21"/>
        </w:rPr>
        <w:t>)</w:t>
      </w:r>
      <w:r w:rsidRPr="00002918">
        <w:rPr>
          <w:szCs w:val="21"/>
        </w:rPr>
        <w:t>。</w:t>
      </w:r>
    </w:p>
    <w:p w:rsidR="00002918" w:rsidRPr="00002918" w:rsidRDefault="00002918" w:rsidP="00002918">
      <w:pPr>
        <w:spacing w:line="300" w:lineRule="auto"/>
        <w:ind w:firstLineChars="200" w:firstLine="422"/>
        <w:rPr>
          <w:b/>
          <w:bCs/>
          <w:szCs w:val="21"/>
        </w:rPr>
      </w:pPr>
      <w:r w:rsidRPr="00002918">
        <w:rPr>
          <w:b/>
          <w:bCs/>
          <w:szCs w:val="21"/>
        </w:rPr>
        <w:t>中国画</w:t>
      </w:r>
    </w:p>
    <w:p w:rsidR="00002918" w:rsidRPr="00002918" w:rsidRDefault="00002918" w:rsidP="00002918">
      <w:pPr>
        <w:spacing w:line="300" w:lineRule="auto"/>
        <w:ind w:firstLineChars="200" w:firstLine="420"/>
        <w:rPr>
          <w:szCs w:val="21"/>
        </w:rPr>
      </w:pPr>
      <w:r w:rsidRPr="00002918">
        <w:rPr>
          <w:szCs w:val="21"/>
        </w:rPr>
        <w:t>毕业展示作品分为创作与习作两部分，可依据自己的研究方向（人物、山水、花鸟）选取相应的课内外习作与研究方向一致的毕业创作，一并展示。毕业创作作品数量</w:t>
      </w:r>
      <w:r w:rsidRPr="00002918">
        <w:rPr>
          <w:szCs w:val="21"/>
        </w:rPr>
        <w:t>2</w:t>
      </w:r>
      <w:r w:rsidRPr="00002918">
        <w:rPr>
          <w:szCs w:val="21"/>
        </w:rPr>
        <w:t>至</w:t>
      </w:r>
      <w:r w:rsidRPr="00002918">
        <w:rPr>
          <w:szCs w:val="21"/>
        </w:rPr>
        <w:t>5</w:t>
      </w:r>
      <w:r w:rsidRPr="00002918">
        <w:rPr>
          <w:szCs w:val="21"/>
        </w:rPr>
        <w:t>幅，写意画作品宽度不小于</w:t>
      </w:r>
      <w:r w:rsidRPr="00002918">
        <w:rPr>
          <w:szCs w:val="21"/>
        </w:rPr>
        <w:t>180cm</w:t>
      </w:r>
      <w:r w:rsidRPr="00002918">
        <w:rPr>
          <w:szCs w:val="21"/>
        </w:rPr>
        <w:t>，工笔画作品宽度不小于</w:t>
      </w:r>
      <w:r w:rsidRPr="00002918">
        <w:rPr>
          <w:szCs w:val="21"/>
        </w:rPr>
        <w:t>150cm</w:t>
      </w:r>
      <w:r w:rsidRPr="00002918">
        <w:rPr>
          <w:szCs w:val="21"/>
        </w:rPr>
        <w:t>。习作数量</w:t>
      </w:r>
      <w:r w:rsidRPr="00002918">
        <w:rPr>
          <w:szCs w:val="21"/>
        </w:rPr>
        <w:t>15</w:t>
      </w:r>
      <w:r w:rsidRPr="00002918">
        <w:rPr>
          <w:szCs w:val="21"/>
        </w:rPr>
        <w:t>幅，尺寸不小于</w:t>
      </w:r>
      <w:r w:rsidRPr="00002918">
        <w:rPr>
          <w:szCs w:val="21"/>
        </w:rPr>
        <w:t>68cm×68cm</w:t>
      </w:r>
      <w:r w:rsidRPr="00002918">
        <w:rPr>
          <w:szCs w:val="21"/>
        </w:rPr>
        <w:t>或</w:t>
      </w:r>
      <w:r w:rsidRPr="00002918">
        <w:rPr>
          <w:szCs w:val="21"/>
        </w:rPr>
        <w:t>34cm×133cm</w:t>
      </w:r>
      <w:r w:rsidRPr="00002918">
        <w:rPr>
          <w:szCs w:val="21"/>
        </w:rPr>
        <w:t>。在选取</w:t>
      </w:r>
      <w:r w:rsidRPr="00002918">
        <w:rPr>
          <w:szCs w:val="21"/>
        </w:rPr>
        <w:t>2</w:t>
      </w:r>
      <w:r w:rsidRPr="00002918">
        <w:rPr>
          <w:szCs w:val="21"/>
        </w:rPr>
        <w:t>至</w:t>
      </w:r>
      <w:r w:rsidRPr="00002918">
        <w:rPr>
          <w:szCs w:val="21"/>
        </w:rPr>
        <w:t>5</w:t>
      </w:r>
      <w:r w:rsidRPr="00002918">
        <w:rPr>
          <w:szCs w:val="21"/>
        </w:rPr>
        <w:t>幅创作和</w:t>
      </w:r>
      <w:r w:rsidRPr="00002918">
        <w:rPr>
          <w:szCs w:val="21"/>
        </w:rPr>
        <w:t>15</w:t>
      </w:r>
      <w:r w:rsidRPr="00002918">
        <w:rPr>
          <w:szCs w:val="21"/>
        </w:rPr>
        <w:t>幅习作中，要能体现出相应专业研究方向要求的专业综合素质和能力。评判原则按照专业技能要求，以传统为本，兼容并蓄，并具有开拓与创新意识。</w:t>
      </w:r>
    </w:p>
    <w:p w:rsidR="00002918" w:rsidRPr="00002918" w:rsidRDefault="00002918" w:rsidP="00002918">
      <w:pPr>
        <w:spacing w:line="300" w:lineRule="auto"/>
        <w:ind w:firstLineChars="200" w:firstLine="422"/>
        <w:rPr>
          <w:b/>
          <w:bCs/>
          <w:szCs w:val="21"/>
        </w:rPr>
      </w:pPr>
      <w:r w:rsidRPr="00002918">
        <w:rPr>
          <w:b/>
          <w:bCs/>
          <w:szCs w:val="21"/>
        </w:rPr>
        <w:t>雕塑</w:t>
      </w:r>
    </w:p>
    <w:p w:rsidR="00002918" w:rsidRPr="00002918" w:rsidRDefault="00002918" w:rsidP="00002918">
      <w:pPr>
        <w:spacing w:line="300" w:lineRule="auto"/>
        <w:ind w:firstLineChars="200" w:firstLine="420"/>
        <w:rPr>
          <w:szCs w:val="21"/>
        </w:rPr>
      </w:pPr>
      <w:r w:rsidRPr="00002918">
        <w:rPr>
          <w:szCs w:val="21"/>
        </w:rPr>
        <w:t>毕业作品不少于</w:t>
      </w:r>
      <w:r w:rsidRPr="00002918">
        <w:rPr>
          <w:szCs w:val="21"/>
        </w:rPr>
        <w:t>3</w:t>
      </w:r>
      <w:r w:rsidRPr="00002918">
        <w:rPr>
          <w:szCs w:val="21"/>
        </w:rPr>
        <w:t>件，高度在</w:t>
      </w:r>
      <w:r w:rsidRPr="00002918">
        <w:rPr>
          <w:szCs w:val="21"/>
        </w:rPr>
        <w:t>80cm-150cm</w:t>
      </w:r>
      <w:r w:rsidRPr="00002918">
        <w:rPr>
          <w:szCs w:val="21"/>
        </w:rPr>
        <w:t>之间。毕业创作作品应该具有一定的文化指向形成自己的创作风格，并在国内雕塑创作领域具有一定的探索性、前沿性和创造性。</w:t>
      </w:r>
    </w:p>
    <w:p w:rsidR="00002918" w:rsidRPr="00002918" w:rsidRDefault="00002918" w:rsidP="00002918">
      <w:pPr>
        <w:spacing w:line="300" w:lineRule="auto"/>
        <w:ind w:firstLineChars="200" w:firstLine="422"/>
        <w:rPr>
          <w:b/>
          <w:bCs/>
          <w:szCs w:val="21"/>
        </w:rPr>
      </w:pPr>
      <w:r w:rsidRPr="00002918">
        <w:rPr>
          <w:b/>
          <w:bCs/>
          <w:szCs w:val="21"/>
        </w:rPr>
        <w:t>2.</w:t>
      </w:r>
      <w:r w:rsidRPr="00002918">
        <w:rPr>
          <w:b/>
          <w:bCs/>
          <w:szCs w:val="21"/>
        </w:rPr>
        <w:t>学位论文</w:t>
      </w:r>
    </w:p>
    <w:p w:rsidR="00002918" w:rsidRPr="00002918" w:rsidRDefault="00002918" w:rsidP="00002918">
      <w:pPr>
        <w:spacing w:line="300" w:lineRule="auto"/>
        <w:ind w:firstLineChars="200" w:firstLine="420"/>
        <w:rPr>
          <w:szCs w:val="21"/>
        </w:rPr>
      </w:pPr>
      <w:r w:rsidRPr="00002918">
        <w:rPr>
          <w:szCs w:val="21"/>
        </w:rPr>
        <w:t>学位论文必须结合学位作品，针对自己学位作品的创作思考和理论阐释、实践报告、案例技术与风格解析等，也可以是本专业领域相关理论问题的研究。</w:t>
      </w:r>
    </w:p>
    <w:p w:rsidR="00002918" w:rsidRPr="00002918" w:rsidRDefault="00002918" w:rsidP="00002918">
      <w:pPr>
        <w:spacing w:line="300" w:lineRule="auto"/>
        <w:ind w:firstLineChars="200" w:firstLine="420"/>
        <w:rPr>
          <w:szCs w:val="21"/>
        </w:rPr>
      </w:pPr>
      <w:r w:rsidRPr="00002918">
        <w:rPr>
          <w:szCs w:val="21"/>
        </w:rPr>
        <w:t>学位论文需要在导师的指导下独立完成，内容必须符合学界共识的学术范规、标准及体例，行文要做到概念清楚，文字简炼字数符合规定要求，杜绝一切不端学术行为。</w:t>
      </w:r>
    </w:p>
    <w:p w:rsidR="00002918" w:rsidRPr="00002918" w:rsidRDefault="00002918" w:rsidP="00002918">
      <w:pPr>
        <w:spacing w:line="300" w:lineRule="auto"/>
        <w:ind w:firstLineChars="200" w:firstLine="420"/>
        <w:rPr>
          <w:szCs w:val="21"/>
        </w:rPr>
      </w:pPr>
      <w:r w:rsidRPr="00002918">
        <w:rPr>
          <w:szCs w:val="21"/>
        </w:rPr>
        <w:t>学位论文字数要求不少于</w:t>
      </w:r>
      <w:r w:rsidRPr="00002918">
        <w:rPr>
          <w:szCs w:val="21"/>
        </w:rPr>
        <w:t>0.8</w:t>
      </w:r>
      <w:r w:rsidRPr="00002918">
        <w:rPr>
          <w:szCs w:val="21"/>
        </w:rPr>
        <w:t>万。</w:t>
      </w:r>
    </w:p>
    <w:p w:rsidR="00002918" w:rsidRPr="00002918" w:rsidRDefault="00002918" w:rsidP="00002918">
      <w:pPr>
        <w:spacing w:line="300" w:lineRule="auto"/>
        <w:ind w:firstLineChars="200" w:firstLine="420"/>
        <w:rPr>
          <w:szCs w:val="21"/>
        </w:rPr>
      </w:pPr>
      <w:r w:rsidRPr="00002918">
        <w:rPr>
          <w:szCs w:val="21"/>
        </w:rPr>
        <w:t>硕士研究生和导师签署《南京信息工程大学研究生学位论文独创性声明和使用授权书》。</w:t>
      </w:r>
    </w:p>
    <w:p w:rsidR="00002918" w:rsidRPr="00002918" w:rsidRDefault="00002918" w:rsidP="00002918">
      <w:pPr>
        <w:spacing w:line="300" w:lineRule="auto"/>
        <w:ind w:firstLineChars="200" w:firstLine="420"/>
        <w:rPr>
          <w:szCs w:val="21"/>
        </w:rPr>
      </w:pPr>
      <w:r w:rsidRPr="00002918">
        <w:rPr>
          <w:szCs w:val="21"/>
        </w:rPr>
        <w:t>由相关领域具有高级职称的专家组成毕业考核委员会，考核专业能力展示和学位论文（实践报告）答辩是否达到合格水平。毕业考核委员会一般由</w:t>
      </w:r>
      <w:r w:rsidRPr="00002918">
        <w:rPr>
          <w:szCs w:val="21"/>
        </w:rPr>
        <w:t>3-5</w:t>
      </w:r>
      <w:r w:rsidRPr="00002918">
        <w:rPr>
          <w:szCs w:val="21"/>
        </w:rPr>
        <w:t>人组成。</w:t>
      </w:r>
    </w:p>
    <w:p w:rsidR="00002918" w:rsidRPr="00002918" w:rsidRDefault="00002918" w:rsidP="00002918">
      <w:pPr>
        <w:spacing w:line="360" w:lineRule="auto"/>
        <w:ind w:firstLineChars="200" w:firstLine="482"/>
        <w:rPr>
          <w:b/>
          <w:bCs/>
          <w:sz w:val="24"/>
        </w:rPr>
      </w:pPr>
      <w:r w:rsidRPr="00002918">
        <w:rPr>
          <w:b/>
          <w:bCs/>
          <w:sz w:val="24"/>
        </w:rPr>
        <w:t>九、学位授予</w:t>
      </w:r>
    </w:p>
    <w:p w:rsidR="00002918" w:rsidRPr="00002918" w:rsidRDefault="00002918" w:rsidP="00002918">
      <w:pPr>
        <w:spacing w:line="300" w:lineRule="auto"/>
        <w:ind w:firstLineChars="200" w:firstLine="420"/>
        <w:rPr>
          <w:szCs w:val="21"/>
        </w:rPr>
      </w:pPr>
      <w:r w:rsidRPr="00002918">
        <w:rPr>
          <w:szCs w:val="21"/>
        </w:rPr>
        <w:t>研究生学习期间，必须在省级及以上期刊至少公开发表</w:t>
      </w:r>
      <w:r w:rsidRPr="00002918">
        <w:rPr>
          <w:szCs w:val="21"/>
        </w:rPr>
        <w:t>1</w:t>
      </w:r>
      <w:r w:rsidRPr="00002918">
        <w:rPr>
          <w:szCs w:val="21"/>
        </w:rPr>
        <w:t>篇学术论文，同时必须满足下列条件之一方可申请毕业：</w:t>
      </w:r>
    </w:p>
    <w:p w:rsidR="00002918" w:rsidRPr="00002918" w:rsidRDefault="00002918" w:rsidP="00002918">
      <w:pPr>
        <w:spacing w:line="300" w:lineRule="auto"/>
        <w:ind w:firstLineChars="200" w:firstLine="420"/>
        <w:rPr>
          <w:szCs w:val="21"/>
        </w:rPr>
      </w:pPr>
      <w:r w:rsidRPr="00002918">
        <w:rPr>
          <w:szCs w:val="21"/>
        </w:rPr>
        <w:t>1.</w:t>
      </w:r>
      <w:r w:rsidRPr="00002918">
        <w:rPr>
          <w:szCs w:val="21"/>
        </w:rPr>
        <w:t>作品入选市厅级以上专业展赛、展演；</w:t>
      </w:r>
    </w:p>
    <w:p w:rsidR="00002918" w:rsidRPr="00002918" w:rsidRDefault="00002918" w:rsidP="00002918">
      <w:pPr>
        <w:spacing w:line="300" w:lineRule="auto"/>
        <w:ind w:firstLineChars="200" w:firstLine="420"/>
        <w:rPr>
          <w:szCs w:val="21"/>
        </w:rPr>
      </w:pPr>
      <w:r w:rsidRPr="00002918">
        <w:rPr>
          <w:szCs w:val="21"/>
        </w:rPr>
        <w:t>2.</w:t>
      </w:r>
      <w:r w:rsidRPr="00002918">
        <w:rPr>
          <w:szCs w:val="21"/>
        </w:rPr>
        <w:t>作品获校级艺术展赛、展演三等奖以上；</w:t>
      </w:r>
    </w:p>
    <w:p w:rsidR="00002918" w:rsidRPr="00002918" w:rsidRDefault="00002918" w:rsidP="00002918">
      <w:pPr>
        <w:spacing w:line="300" w:lineRule="auto"/>
        <w:ind w:firstLineChars="200" w:firstLine="420"/>
        <w:rPr>
          <w:szCs w:val="21"/>
        </w:rPr>
      </w:pPr>
      <w:r w:rsidRPr="00002918">
        <w:rPr>
          <w:szCs w:val="21"/>
        </w:rPr>
        <w:t>3.</w:t>
      </w:r>
      <w:r w:rsidRPr="00002918">
        <w:rPr>
          <w:szCs w:val="21"/>
        </w:rPr>
        <w:t>在校期间举办个人作品展或联展；</w:t>
      </w:r>
    </w:p>
    <w:p w:rsidR="00002918" w:rsidRPr="00002918" w:rsidRDefault="00002918" w:rsidP="00002918">
      <w:pPr>
        <w:spacing w:line="300" w:lineRule="auto"/>
        <w:ind w:firstLineChars="200" w:firstLine="420"/>
        <w:rPr>
          <w:szCs w:val="21"/>
        </w:rPr>
      </w:pPr>
      <w:r w:rsidRPr="00002918">
        <w:rPr>
          <w:szCs w:val="21"/>
        </w:rPr>
        <w:lastRenderedPageBreak/>
        <w:t>4.</w:t>
      </w:r>
      <w:r w:rsidRPr="00002918">
        <w:rPr>
          <w:szCs w:val="21"/>
        </w:rPr>
        <w:t>作品被公开媒体录用；</w:t>
      </w:r>
    </w:p>
    <w:p w:rsidR="00002918" w:rsidRPr="00002918" w:rsidRDefault="00002918" w:rsidP="00002918">
      <w:pPr>
        <w:spacing w:line="300" w:lineRule="auto"/>
        <w:ind w:firstLineChars="200" w:firstLine="420"/>
        <w:rPr>
          <w:szCs w:val="21"/>
        </w:rPr>
      </w:pPr>
      <w:r w:rsidRPr="00002918">
        <w:rPr>
          <w:szCs w:val="21"/>
        </w:rPr>
        <w:t>5.</w:t>
      </w:r>
      <w:r w:rsidRPr="00002918">
        <w:rPr>
          <w:szCs w:val="21"/>
        </w:rPr>
        <w:t>作品被政府、企业采用，并产生一定的社会效益和经济效益；</w:t>
      </w:r>
    </w:p>
    <w:p w:rsidR="00002918" w:rsidRPr="00002918" w:rsidRDefault="00002918" w:rsidP="00002918">
      <w:pPr>
        <w:spacing w:line="300" w:lineRule="auto"/>
        <w:ind w:firstLineChars="200" w:firstLine="420"/>
        <w:rPr>
          <w:szCs w:val="21"/>
        </w:rPr>
      </w:pPr>
      <w:r w:rsidRPr="00002918">
        <w:rPr>
          <w:szCs w:val="21"/>
        </w:rPr>
        <w:t>6.</w:t>
      </w:r>
      <w:r w:rsidRPr="00002918">
        <w:rPr>
          <w:szCs w:val="21"/>
        </w:rPr>
        <w:t>获得国家专利授权或软件著作权。</w:t>
      </w:r>
    </w:p>
    <w:p w:rsidR="00002918" w:rsidRPr="00002918" w:rsidRDefault="00002918" w:rsidP="00002918">
      <w:pPr>
        <w:spacing w:line="300" w:lineRule="auto"/>
        <w:ind w:firstLineChars="200" w:firstLine="420"/>
        <w:rPr>
          <w:szCs w:val="21"/>
        </w:rPr>
      </w:pPr>
      <w:r w:rsidRPr="00002918">
        <w:rPr>
          <w:szCs w:val="21"/>
        </w:rPr>
        <w:t>完成课程学习并修满规定学分、达到毕业作品规定要求、通过论文答辩者，授予艺术硕士专业学位。</w:t>
      </w:r>
    </w:p>
    <w:p w:rsidR="00002918" w:rsidRPr="00002918" w:rsidRDefault="00002918" w:rsidP="00002918">
      <w:pPr>
        <w:spacing w:line="360" w:lineRule="auto"/>
        <w:ind w:firstLineChars="200" w:firstLine="560"/>
        <w:rPr>
          <w:sz w:val="28"/>
          <w:szCs w:val="28"/>
        </w:rPr>
      </w:pPr>
      <w:r w:rsidRPr="00002918">
        <w:rPr>
          <w:sz w:val="28"/>
          <w:szCs w:val="28"/>
        </w:rPr>
        <w:br w:type="page"/>
      </w:r>
    </w:p>
    <w:p w:rsidR="00002918" w:rsidRPr="00002918" w:rsidRDefault="00002918" w:rsidP="00002918">
      <w:pPr>
        <w:spacing w:line="360" w:lineRule="auto"/>
        <w:jc w:val="left"/>
        <w:rPr>
          <w:b/>
          <w:bCs/>
          <w:sz w:val="24"/>
        </w:rPr>
      </w:pPr>
      <w:r w:rsidRPr="00002918">
        <w:rPr>
          <w:b/>
          <w:bCs/>
          <w:sz w:val="24"/>
        </w:rPr>
        <w:lastRenderedPageBreak/>
        <w:t>附表：</w:t>
      </w:r>
      <w:r w:rsidRPr="00002918">
        <w:rPr>
          <w:b/>
          <w:bCs/>
          <w:sz w:val="24"/>
          <w:u w:val="single"/>
        </w:rPr>
        <w:t>艺术</w:t>
      </w:r>
      <w:r w:rsidRPr="00002918">
        <w:rPr>
          <w:b/>
          <w:bCs/>
          <w:sz w:val="24"/>
        </w:rPr>
        <w:t>全日制专业学位硕士研究生课程设置</w:t>
      </w:r>
    </w:p>
    <w:tbl>
      <w:tblPr>
        <w:tblW w:w="8240" w:type="dxa"/>
        <w:tblLayout w:type="fixed"/>
        <w:tblCellMar>
          <w:top w:w="15" w:type="dxa"/>
          <w:left w:w="15" w:type="dxa"/>
          <w:bottom w:w="15" w:type="dxa"/>
          <w:right w:w="15" w:type="dxa"/>
        </w:tblCellMar>
        <w:tblLook w:val="04A0" w:firstRow="1" w:lastRow="0" w:firstColumn="1" w:lastColumn="0" w:noHBand="0" w:noVBand="1"/>
      </w:tblPr>
      <w:tblGrid>
        <w:gridCol w:w="582"/>
        <w:gridCol w:w="820"/>
        <w:gridCol w:w="2257"/>
        <w:gridCol w:w="725"/>
        <w:gridCol w:w="609"/>
        <w:gridCol w:w="757"/>
        <w:gridCol w:w="973"/>
        <w:gridCol w:w="956"/>
        <w:gridCol w:w="561"/>
      </w:tblGrid>
      <w:tr w:rsidR="00002918" w:rsidRPr="00002918" w:rsidTr="00002918">
        <w:trPr>
          <w:trHeight w:val="168"/>
        </w:trPr>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b/>
                <w:sz w:val="18"/>
                <w:szCs w:val="18"/>
              </w:rPr>
            </w:pPr>
            <w:r w:rsidRPr="00002918">
              <w:rPr>
                <w:b/>
                <w:kern w:val="0"/>
                <w:sz w:val="18"/>
                <w:szCs w:val="18"/>
              </w:rPr>
              <w:t>院（系）名称</w:t>
            </w: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b/>
                <w:sz w:val="18"/>
                <w:szCs w:val="18"/>
              </w:rPr>
            </w:pPr>
            <w:r w:rsidRPr="00002918">
              <w:rPr>
                <w:b/>
                <w:kern w:val="0"/>
                <w:sz w:val="18"/>
                <w:szCs w:val="18"/>
              </w:rPr>
              <w:t>传媒与艺术学院</w:t>
            </w:r>
          </w:p>
        </w:tc>
        <w:tc>
          <w:tcPr>
            <w:tcW w:w="23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b/>
                <w:sz w:val="22"/>
                <w:szCs w:val="22"/>
              </w:rPr>
            </w:pPr>
            <w:r w:rsidRPr="00002918">
              <w:rPr>
                <w:b/>
                <w:kern w:val="0"/>
                <w:sz w:val="22"/>
                <w:szCs w:val="22"/>
              </w:rPr>
              <w:t>学科专业</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b/>
                <w:sz w:val="18"/>
                <w:szCs w:val="18"/>
              </w:rPr>
            </w:pPr>
            <w:r w:rsidRPr="00002918">
              <w:rPr>
                <w:b/>
                <w:kern w:val="0"/>
                <w:sz w:val="18"/>
                <w:szCs w:val="18"/>
              </w:rPr>
              <w:t>艺术</w:t>
            </w:r>
          </w:p>
        </w:tc>
      </w:tr>
      <w:tr w:rsidR="00002918" w:rsidRPr="00002918" w:rsidTr="00002918">
        <w:trPr>
          <w:trHeight w:val="201"/>
        </w:trPr>
        <w:tc>
          <w:tcPr>
            <w:tcW w:w="582" w:type="dxa"/>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b/>
                <w:sz w:val="18"/>
                <w:szCs w:val="18"/>
              </w:rPr>
            </w:pPr>
            <w:r w:rsidRPr="00002918">
              <w:rPr>
                <w:b/>
                <w:kern w:val="0"/>
                <w:sz w:val="18"/>
                <w:szCs w:val="18"/>
              </w:rPr>
              <w:t>组别</w:t>
            </w:r>
          </w:p>
        </w:tc>
        <w:tc>
          <w:tcPr>
            <w:tcW w:w="820" w:type="dxa"/>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b/>
                <w:sz w:val="18"/>
                <w:szCs w:val="18"/>
              </w:rPr>
            </w:pPr>
            <w:r w:rsidRPr="00002918">
              <w:rPr>
                <w:b/>
                <w:kern w:val="0"/>
                <w:sz w:val="18"/>
                <w:szCs w:val="18"/>
              </w:rPr>
              <w:t>课程编号</w:t>
            </w:r>
          </w:p>
        </w:tc>
        <w:tc>
          <w:tcPr>
            <w:tcW w:w="2257" w:type="dxa"/>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b/>
                <w:sz w:val="18"/>
                <w:szCs w:val="18"/>
              </w:rPr>
            </w:pPr>
            <w:r w:rsidRPr="00002918">
              <w:rPr>
                <w:b/>
                <w:kern w:val="0"/>
                <w:sz w:val="18"/>
                <w:szCs w:val="18"/>
              </w:rPr>
              <w:t>课程名称</w:t>
            </w:r>
          </w:p>
        </w:tc>
        <w:tc>
          <w:tcPr>
            <w:tcW w:w="725" w:type="dxa"/>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b/>
                <w:sz w:val="18"/>
                <w:szCs w:val="18"/>
              </w:rPr>
            </w:pPr>
            <w:r w:rsidRPr="00002918">
              <w:rPr>
                <w:b/>
                <w:kern w:val="0"/>
                <w:sz w:val="18"/>
                <w:szCs w:val="18"/>
              </w:rPr>
              <w:t>学时</w:t>
            </w:r>
          </w:p>
        </w:tc>
        <w:tc>
          <w:tcPr>
            <w:tcW w:w="609" w:type="dxa"/>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b/>
                <w:sz w:val="18"/>
                <w:szCs w:val="18"/>
              </w:rPr>
            </w:pPr>
            <w:r w:rsidRPr="00002918">
              <w:rPr>
                <w:b/>
                <w:kern w:val="0"/>
                <w:sz w:val="18"/>
                <w:szCs w:val="18"/>
              </w:rPr>
              <w:t>学分</w:t>
            </w:r>
          </w:p>
        </w:tc>
        <w:tc>
          <w:tcPr>
            <w:tcW w:w="757" w:type="dxa"/>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b/>
                <w:sz w:val="18"/>
                <w:szCs w:val="18"/>
              </w:rPr>
            </w:pPr>
            <w:r w:rsidRPr="00002918">
              <w:rPr>
                <w:b/>
                <w:kern w:val="0"/>
                <w:sz w:val="18"/>
                <w:szCs w:val="18"/>
              </w:rPr>
              <w:t>开课学期</w:t>
            </w:r>
          </w:p>
        </w:tc>
        <w:tc>
          <w:tcPr>
            <w:tcW w:w="973" w:type="dxa"/>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b/>
                <w:sz w:val="18"/>
                <w:szCs w:val="18"/>
              </w:rPr>
            </w:pPr>
            <w:r w:rsidRPr="00002918">
              <w:rPr>
                <w:b/>
                <w:kern w:val="0"/>
                <w:sz w:val="18"/>
                <w:szCs w:val="18"/>
              </w:rPr>
              <w:t>授课方式</w:t>
            </w:r>
          </w:p>
        </w:tc>
        <w:tc>
          <w:tcPr>
            <w:tcW w:w="956" w:type="dxa"/>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b/>
                <w:sz w:val="18"/>
                <w:szCs w:val="18"/>
              </w:rPr>
            </w:pPr>
            <w:r w:rsidRPr="00002918">
              <w:rPr>
                <w:b/>
                <w:kern w:val="0"/>
                <w:sz w:val="18"/>
                <w:szCs w:val="18"/>
              </w:rPr>
              <w:t>考核方式</w:t>
            </w:r>
          </w:p>
        </w:tc>
        <w:tc>
          <w:tcPr>
            <w:tcW w:w="561" w:type="dxa"/>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b/>
                <w:sz w:val="18"/>
                <w:szCs w:val="18"/>
              </w:rPr>
            </w:pPr>
            <w:r w:rsidRPr="00002918">
              <w:rPr>
                <w:b/>
                <w:kern w:val="0"/>
                <w:sz w:val="18"/>
                <w:szCs w:val="18"/>
              </w:rPr>
              <w:t>备注</w:t>
            </w:r>
          </w:p>
        </w:tc>
      </w:tr>
      <w:tr w:rsidR="00002918" w:rsidRPr="00002918" w:rsidTr="00002918">
        <w:trPr>
          <w:trHeight w:val="112"/>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A</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sz w:val="18"/>
                <w:szCs w:val="18"/>
              </w:rPr>
              <w:t>s999031</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sz w:val="18"/>
                <w:szCs w:val="18"/>
              </w:rPr>
              <w:t>PETS-5</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面授讲课</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考试</w:t>
            </w:r>
          </w:p>
        </w:tc>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8</w:t>
            </w:r>
            <w:r w:rsidRPr="00002918">
              <w:rPr>
                <w:kern w:val="0"/>
                <w:sz w:val="18"/>
                <w:szCs w:val="18"/>
              </w:rPr>
              <w:br/>
            </w:r>
            <w:r w:rsidRPr="00002918">
              <w:rPr>
                <w:kern w:val="0"/>
                <w:sz w:val="18"/>
                <w:szCs w:val="18"/>
              </w:rPr>
              <w:t>学分</w:t>
            </w:r>
          </w:p>
        </w:tc>
      </w:tr>
      <w:tr w:rsidR="00002918" w:rsidRPr="00002918" w:rsidTr="00002918">
        <w:trPr>
          <w:trHeight w:val="112"/>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kern w:val="0"/>
                <w:sz w:val="18"/>
                <w:szCs w:val="18"/>
              </w:rPr>
            </w:pPr>
            <w:r w:rsidRPr="00002918">
              <w:rPr>
                <w:kern w:val="0"/>
                <w:sz w:val="18"/>
                <w:szCs w:val="18"/>
              </w:rPr>
              <w:t>s008003</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kern w:val="0"/>
                <w:sz w:val="18"/>
                <w:szCs w:val="18"/>
              </w:rPr>
            </w:pPr>
            <w:r w:rsidRPr="00002918">
              <w:rPr>
                <w:sz w:val="18"/>
                <w:szCs w:val="18"/>
              </w:rPr>
              <w:t>马克思主义与社会科学方法论</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kern w:val="0"/>
                <w:sz w:val="18"/>
                <w:szCs w:val="18"/>
              </w:rPr>
            </w:pPr>
            <w:r w:rsidRPr="00002918">
              <w:rPr>
                <w:sz w:val="18"/>
                <w:szCs w:val="18"/>
              </w:rPr>
              <w:t>16</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kern w:val="0"/>
                <w:sz w:val="18"/>
                <w:szCs w:val="18"/>
              </w:rPr>
            </w:pPr>
            <w:r w:rsidRPr="00002918">
              <w:rPr>
                <w:sz w:val="18"/>
                <w:szCs w:val="18"/>
              </w:rPr>
              <w:t>1</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kern w:val="0"/>
                <w:sz w:val="18"/>
                <w:szCs w:val="18"/>
              </w:rPr>
            </w:pPr>
            <w:r w:rsidRPr="00002918">
              <w:rPr>
                <w:kern w:val="0"/>
                <w:sz w:val="18"/>
                <w:szCs w:val="18"/>
              </w:rPr>
              <w:t>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面授讲课</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考试</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112"/>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s008001</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中国特色社会主义理论与实践研究</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sz w:val="18"/>
                <w:szCs w:val="18"/>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面授讲课</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考试</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sz w:val="18"/>
                <w:szCs w:val="18"/>
              </w:rPr>
              <w:t>z013083</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科技写作</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16</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sz w:val="18"/>
                <w:szCs w:val="18"/>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面授讲课</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考试</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z013001</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艺术原理</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面授讲课</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课程论文</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B</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z013007</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动画艺术专题研究</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96</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6</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1-6</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val="restart"/>
            <w:tcBorders>
              <w:top w:val="single" w:sz="4" w:space="0" w:color="000000"/>
              <w:left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sz w:val="18"/>
                <w:szCs w:val="18"/>
              </w:rPr>
              <w:t>动画</w:t>
            </w: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z013047</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动画图式化设计</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64</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4</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z013009</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创新思维理论与应用</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讲授与研讨</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z013010</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动画项目策划与管理</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z013011</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动画短片创作</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z013012</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插图理论与实践</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z013002</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数字媒体艺术专题研究</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96</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6</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val="restart"/>
            <w:tcBorders>
              <w:top w:val="single" w:sz="4" w:space="0" w:color="000000"/>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sz w:val="18"/>
                <w:szCs w:val="18"/>
              </w:rPr>
              <w:t>数字媒体艺术</w:t>
            </w: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z013003</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互动艺术与技术</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z013005</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数字媒体艺术设计</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z013048</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数字媒体作品赏析</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讲授与研讨</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课程论文</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z013049</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数字媒体项目策划与管理</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z013004</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数字媒体项目实践</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64</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4</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z013013</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中国画创作专题研究</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96</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6</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1-6</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val="restart"/>
            <w:tcBorders>
              <w:top w:val="single" w:sz="4" w:space="0" w:color="000000"/>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sz w:val="18"/>
                <w:szCs w:val="18"/>
              </w:rPr>
              <w:t>中国画</w:t>
            </w: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z013016</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中国画经典作品临摹分析</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48</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z013015</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中国画技法理论研究</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48</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z013014</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中国画写生风格研究</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64</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4</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z013017</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雕塑创作专题</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96</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6</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1-6</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val="restart"/>
            <w:tcBorders>
              <w:top w:val="single" w:sz="4" w:space="0" w:color="000000"/>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sz w:val="18"/>
                <w:szCs w:val="18"/>
              </w:rPr>
              <w:t>雕塑</w:t>
            </w: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sz w:val="18"/>
                <w:szCs w:val="18"/>
              </w:rPr>
              <w:t>z013018</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雕塑写生</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64</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4</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z013050</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雕塑材料与技法专题</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48</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z013020</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雕塑经典作品临摹分析</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48</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z013051</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影视编导创作专题</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96</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6</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val="restart"/>
            <w:tcBorders>
              <w:top w:val="single" w:sz="4" w:space="0" w:color="000000"/>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sz w:val="18"/>
                <w:szCs w:val="18"/>
              </w:rPr>
              <w:t>影视编导</w:t>
            </w: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z013052</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媒介与社会</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64</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4</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讲授与研讨</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课程论文</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z013053</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纪录片创作</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z013054</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影视制作技术</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z013055</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影像实践</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z013056</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播音主持专题</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96</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6</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1-6</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讲授与研讨</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val="restart"/>
            <w:tcBorders>
              <w:top w:val="single" w:sz="4" w:space="0" w:color="000000"/>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sz w:val="18"/>
                <w:szCs w:val="18"/>
              </w:rPr>
              <w:t>播音主持</w:t>
            </w: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z013057</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节目主持艺术研究</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课程论文</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z013058</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广播电视节目形态</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课程论文</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z013059</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文艺作品演播</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64</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4</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2-3</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z013060</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播音主持实务</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64</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4</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2-3</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z0130615</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开放课程</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64</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4</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sz w:val="18"/>
                <w:szCs w:val="18"/>
              </w:rPr>
              <w:t>公选</w:t>
            </w:r>
          </w:p>
        </w:tc>
      </w:tr>
      <w:tr w:rsidR="00002918" w:rsidRPr="00002918" w:rsidTr="00002918">
        <w:trPr>
          <w:trHeight w:val="340"/>
        </w:trPr>
        <w:tc>
          <w:tcPr>
            <w:tcW w:w="582" w:type="dxa"/>
            <w:vMerge w:val="restart"/>
            <w:tcBorders>
              <w:top w:val="single" w:sz="4" w:space="0" w:color="000000"/>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sz w:val="18"/>
                <w:szCs w:val="18"/>
              </w:rPr>
              <w:t>C</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z013045</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kern w:val="0"/>
                <w:sz w:val="18"/>
                <w:szCs w:val="18"/>
              </w:rPr>
            </w:pPr>
            <w:r w:rsidRPr="00002918">
              <w:rPr>
                <w:kern w:val="0"/>
                <w:sz w:val="18"/>
                <w:szCs w:val="18"/>
              </w:rPr>
              <w:t>学术前沿讲座</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16</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kern w:val="0"/>
                <w:sz w:val="18"/>
                <w:szCs w:val="18"/>
              </w:rPr>
            </w:pPr>
            <w:r w:rsidRPr="00002918">
              <w:rPr>
                <w:kern w:val="0"/>
                <w:sz w:val="18"/>
                <w:szCs w:val="18"/>
              </w:rPr>
              <w:t>1</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kern w:val="0"/>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其他</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kern w:val="0"/>
                <w:sz w:val="18"/>
                <w:szCs w:val="18"/>
              </w:rPr>
            </w:pPr>
            <w:r w:rsidRPr="00002918">
              <w:rPr>
                <w:kern w:val="0"/>
                <w:sz w:val="18"/>
                <w:szCs w:val="18"/>
              </w:rPr>
              <w:t>课程论文</w:t>
            </w:r>
          </w:p>
        </w:tc>
        <w:tc>
          <w:tcPr>
            <w:tcW w:w="561" w:type="dxa"/>
            <w:vMerge w:val="restart"/>
            <w:tcBorders>
              <w:top w:val="single" w:sz="4" w:space="0" w:color="000000"/>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sz w:val="18"/>
                <w:szCs w:val="18"/>
              </w:rPr>
              <w:t>限选课</w:t>
            </w:r>
            <w:r w:rsidRPr="00002918">
              <w:rPr>
                <w:sz w:val="18"/>
                <w:szCs w:val="18"/>
              </w:rPr>
              <w:t>2</w:t>
            </w:r>
          </w:p>
          <w:p w:rsidR="00002918" w:rsidRPr="00002918" w:rsidRDefault="00002918" w:rsidP="00002918">
            <w:pPr>
              <w:jc w:val="center"/>
              <w:rPr>
                <w:sz w:val="18"/>
                <w:szCs w:val="18"/>
              </w:rPr>
            </w:pPr>
            <w:r w:rsidRPr="00002918">
              <w:rPr>
                <w:sz w:val="18"/>
                <w:szCs w:val="18"/>
              </w:rPr>
              <w:t>学分</w:t>
            </w:r>
          </w:p>
        </w:tc>
      </w:tr>
      <w:tr w:rsidR="00002918" w:rsidRPr="00002918" w:rsidTr="00002918">
        <w:trPr>
          <w:trHeight w:val="340"/>
        </w:trPr>
        <w:tc>
          <w:tcPr>
            <w:tcW w:w="582" w:type="dxa"/>
            <w:vMerge/>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color w:val="000000"/>
                <w:sz w:val="18"/>
                <w:szCs w:val="18"/>
              </w:rPr>
            </w:pPr>
            <w:r w:rsidRPr="00002918">
              <w:rPr>
                <w:color w:val="000000"/>
                <w:sz w:val="18"/>
                <w:szCs w:val="18"/>
              </w:rPr>
              <w:t>s999033</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color w:val="000000"/>
                <w:sz w:val="18"/>
                <w:szCs w:val="18"/>
              </w:rPr>
            </w:pPr>
            <w:r w:rsidRPr="00002918">
              <w:rPr>
                <w:color w:val="000000"/>
                <w:sz w:val="18"/>
                <w:szCs w:val="18"/>
              </w:rPr>
              <w:t>人文素养选修课</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16</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kern w:val="0"/>
                <w:sz w:val="18"/>
                <w:szCs w:val="18"/>
              </w:rPr>
            </w:pPr>
            <w:r w:rsidRPr="00002918">
              <w:rPr>
                <w:kern w:val="0"/>
                <w:sz w:val="18"/>
                <w:szCs w:val="18"/>
              </w:rPr>
              <w:t>1</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kern w:val="0"/>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面授讲课</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kern w:val="0"/>
                <w:sz w:val="18"/>
                <w:szCs w:val="18"/>
              </w:rPr>
            </w:pPr>
            <w:r w:rsidRPr="00002918">
              <w:rPr>
                <w:kern w:val="0"/>
                <w:sz w:val="18"/>
                <w:szCs w:val="18"/>
              </w:rPr>
              <w:t>综合考核</w:t>
            </w:r>
          </w:p>
        </w:tc>
        <w:tc>
          <w:tcPr>
            <w:tcW w:w="561" w:type="dxa"/>
            <w:vMerge/>
            <w:tcBorders>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val="restart"/>
            <w:tcBorders>
              <w:top w:val="single" w:sz="4" w:space="0" w:color="000000"/>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sz w:val="18"/>
                <w:szCs w:val="18"/>
              </w:rPr>
              <w:t>D</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z013062</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影视美学</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讲授与研讨</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课程论文</w:t>
            </w:r>
          </w:p>
        </w:tc>
        <w:tc>
          <w:tcPr>
            <w:tcW w:w="561" w:type="dxa"/>
            <w:vMerge w:val="restart"/>
            <w:tcBorders>
              <w:top w:val="single" w:sz="4" w:space="0" w:color="000000"/>
              <w:left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sz w:val="18"/>
                <w:szCs w:val="18"/>
              </w:rPr>
              <w:t>专业选修课不少于</w:t>
            </w:r>
          </w:p>
          <w:p w:rsidR="00002918" w:rsidRPr="00002918" w:rsidRDefault="00002918" w:rsidP="00002918">
            <w:pPr>
              <w:jc w:val="center"/>
              <w:rPr>
                <w:sz w:val="18"/>
                <w:szCs w:val="18"/>
              </w:rPr>
            </w:pPr>
            <w:r w:rsidRPr="00002918">
              <w:rPr>
                <w:sz w:val="18"/>
                <w:szCs w:val="18"/>
              </w:rPr>
              <w:t>4</w:t>
            </w:r>
          </w:p>
          <w:p w:rsidR="00002918" w:rsidRPr="00002918" w:rsidRDefault="00002918" w:rsidP="00002918">
            <w:pPr>
              <w:jc w:val="center"/>
              <w:rPr>
                <w:sz w:val="18"/>
                <w:szCs w:val="18"/>
              </w:rPr>
            </w:pPr>
            <w:r w:rsidRPr="00002918">
              <w:rPr>
                <w:sz w:val="18"/>
                <w:szCs w:val="18"/>
              </w:rPr>
              <w:t>学分</w:t>
            </w: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z013063</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多媒体技术</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z013064</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中外优秀动画作品分析</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讲授与研讨</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课程论文</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z013065</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数字特效艺术</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z013066</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虚拟现实与数字娱乐</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z013067</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数字媒体产品包装与推广</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z013068</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创意影像艺术</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z013069</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中西方画论</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面授讲课</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课程论文</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z013033</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当代美术批评</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面授讲课</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课程论文</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z013034</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书法临摹与创作</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z013070</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中外雕塑史</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讲授与研讨</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课程论文</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z013034</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书法临摹与创作</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z013071</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影视精品赏析</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讲授与研讨</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课程论文</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z013072</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微电影理论与创作</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z013073</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影视节目制作与管理</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讲授与研讨</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z013074</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朗诵与演讲</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z013075</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广播电视文稿创作</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讲授与实践</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z013076</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播音主持艺术精品鉴赏</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讲授与研讨</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课程论文</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z013077</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电视文化学</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32</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讲授与研讨</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sz w:val="18"/>
                <w:szCs w:val="18"/>
              </w:rPr>
              <w:t>E</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z013078</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学年实践</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4</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sz w:val="18"/>
                <w:szCs w:val="18"/>
              </w:rPr>
              <w:t>专业实践环节</w:t>
            </w:r>
            <w:r w:rsidRPr="00002918">
              <w:rPr>
                <w:sz w:val="18"/>
                <w:szCs w:val="18"/>
              </w:rPr>
              <w:t>16</w:t>
            </w:r>
          </w:p>
          <w:p w:rsidR="00002918" w:rsidRPr="00002918" w:rsidRDefault="00002918" w:rsidP="00002918">
            <w:pPr>
              <w:jc w:val="center"/>
              <w:rPr>
                <w:sz w:val="18"/>
                <w:szCs w:val="18"/>
              </w:rPr>
            </w:pPr>
            <w:r w:rsidRPr="00002918">
              <w:rPr>
                <w:sz w:val="18"/>
                <w:szCs w:val="18"/>
              </w:rPr>
              <w:t>学分</w:t>
            </w: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z013079</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社会实践</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1-6</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z013080</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学术活动</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1-5</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z013081</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教学实习</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1-6</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r w:rsidR="00002918" w:rsidRPr="00002918" w:rsidTr="00002918">
        <w:trPr>
          <w:trHeight w:val="340"/>
        </w:trPr>
        <w:tc>
          <w:tcPr>
            <w:tcW w:w="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r w:rsidRPr="00002918">
              <w:rPr>
                <w:kern w:val="0"/>
                <w:sz w:val="18"/>
                <w:szCs w:val="18"/>
              </w:rPr>
              <w:t>z013082</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毕业展演</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6</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6</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widowControl/>
              <w:jc w:val="center"/>
              <w:textAlignment w:val="center"/>
              <w:rPr>
                <w:sz w:val="18"/>
                <w:szCs w:val="18"/>
              </w:rPr>
            </w:pPr>
            <w:r w:rsidRPr="00002918">
              <w:rPr>
                <w:kern w:val="0"/>
                <w:sz w:val="18"/>
                <w:szCs w:val="18"/>
              </w:rPr>
              <w:t>综合考核</w:t>
            </w:r>
          </w:p>
        </w:tc>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2918" w:rsidRPr="00002918" w:rsidRDefault="00002918" w:rsidP="00002918">
            <w:pPr>
              <w:jc w:val="center"/>
              <w:rPr>
                <w:sz w:val="18"/>
                <w:szCs w:val="18"/>
              </w:rPr>
            </w:pPr>
          </w:p>
        </w:tc>
      </w:tr>
    </w:tbl>
    <w:p w:rsidR="006A183E" w:rsidRPr="00002918" w:rsidRDefault="00002918" w:rsidP="00002918">
      <w:pPr>
        <w:rPr>
          <w:rFonts w:eastAsiaTheme="minorEastAsia"/>
          <w:b/>
          <w:sz w:val="18"/>
          <w:szCs w:val="18"/>
        </w:rPr>
      </w:pPr>
      <w:r w:rsidRPr="00002918">
        <w:rPr>
          <w:b/>
          <w:sz w:val="18"/>
          <w:szCs w:val="18"/>
        </w:rPr>
        <w:t>备注</w:t>
      </w:r>
      <w:r w:rsidRPr="00002918">
        <w:rPr>
          <w:b/>
          <w:sz w:val="18"/>
          <w:szCs w:val="18"/>
        </w:rPr>
        <w:t>: A</w:t>
      </w:r>
      <w:r w:rsidRPr="00002918">
        <w:rPr>
          <w:b/>
          <w:sz w:val="18"/>
          <w:szCs w:val="18"/>
        </w:rPr>
        <w:t>公共基础课</w:t>
      </w:r>
      <w:r w:rsidRPr="00002918">
        <w:rPr>
          <w:b/>
          <w:sz w:val="18"/>
          <w:szCs w:val="18"/>
        </w:rPr>
        <w:t>B</w:t>
      </w:r>
      <w:r w:rsidRPr="00002918">
        <w:rPr>
          <w:b/>
          <w:sz w:val="18"/>
          <w:szCs w:val="18"/>
        </w:rPr>
        <w:t>专业必修课</w:t>
      </w:r>
      <w:r w:rsidRPr="00002918">
        <w:rPr>
          <w:b/>
          <w:sz w:val="18"/>
          <w:szCs w:val="18"/>
        </w:rPr>
        <w:t>C</w:t>
      </w:r>
      <w:r w:rsidRPr="00002918">
        <w:rPr>
          <w:b/>
          <w:sz w:val="18"/>
          <w:szCs w:val="18"/>
        </w:rPr>
        <w:t>限选课</w:t>
      </w:r>
      <w:r w:rsidRPr="00002918">
        <w:rPr>
          <w:b/>
          <w:sz w:val="18"/>
          <w:szCs w:val="18"/>
        </w:rPr>
        <w:t xml:space="preserve">  D</w:t>
      </w:r>
      <w:r w:rsidRPr="00002918">
        <w:rPr>
          <w:b/>
          <w:sz w:val="18"/>
          <w:szCs w:val="18"/>
        </w:rPr>
        <w:t>专业选修课</w:t>
      </w:r>
      <w:r w:rsidRPr="00002918">
        <w:rPr>
          <w:b/>
          <w:sz w:val="18"/>
          <w:szCs w:val="18"/>
        </w:rPr>
        <w:t xml:space="preserve">  E</w:t>
      </w:r>
      <w:r w:rsidRPr="00002918">
        <w:rPr>
          <w:b/>
          <w:sz w:val="18"/>
          <w:szCs w:val="18"/>
        </w:rPr>
        <w:t>专业实践环节</w:t>
      </w:r>
    </w:p>
    <w:p w:rsidR="000D7CB8" w:rsidRPr="00002918" w:rsidRDefault="000D7CB8" w:rsidP="0076362A">
      <w:pPr>
        <w:spacing w:line="300" w:lineRule="auto"/>
        <w:rPr>
          <w:rFonts w:eastAsiaTheme="minorEastAsia"/>
          <w:szCs w:val="21"/>
        </w:rPr>
      </w:pPr>
    </w:p>
    <w:sectPr w:rsidR="000D7CB8" w:rsidRPr="00002918" w:rsidSect="00AD3443">
      <w:footerReference w:type="default" r:id="rId3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40D" w:rsidRDefault="0026140D" w:rsidP="00DD2F0F">
      <w:pPr>
        <w:ind w:firstLine="420"/>
      </w:pPr>
      <w:r>
        <w:separator/>
      </w:r>
    </w:p>
  </w:endnote>
  <w:endnote w:type="continuationSeparator" w:id="0">
    <w:p w:rsidR="0026140D" w:rsidRDefault="0026140D" w:rsidP="00DD2F0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FE" w:rsidRDefault="000F55FE" w:rsidP="005178AE">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F55FE" w:rsidRDefault="000F55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FE" w:rsidRDefault="000F55FE">
    <w:pPr>
      <w:pStyle w:val="a5"/>
      <w:jc w:val="center"/>
    </w:pPr>
  </w:p>
  <w:p w:rsidR="000F55FE" w:rsidRDefault="000F55F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0882"/>
      <w:docPartObj>
        <w:docPartGallery w:val="Page Numbers (Bottom of Page)"/>
        <w:docPartUnique/>
      </w:docPartObj>
    </w:sdtPr>
    <w:sdtContent>
      <w:p w:rsidR="000F55FE" w:rsidRDefault="000F55FE">
        <w:pPr>
          <w:pStyle w:val="a5"/>
          <w:jc w:val="center"/>
        </w:pPr>
        <w:r>
          <w:fldChar w:fldCharType="begin"/>
        </w:r>
        <w:r>
          <w:instrText xml:space="preserve"> PAGE   \* MERGEFORMAT </w:instrText>
        </w:r>
        <w:r>
          <w:fldChar w:fldCharType="separate"/>
        </w:r>
        <w:r w:rsidR="00053BF1" w:rsidRPr="00053BF1">
          <w:rPr>
            <w:noProof/>
            <w:lang w:val="zh-CN"/>
          </w:rPr>
          <w:t>II</w:t>
        </w:r>
        <w:r>
          <w:rPr>
            <w:noProof/>
            <w:lang w:val="zh-CN"/>
          </w:rPr>
          <w:fldChar w:fldCharType="end"/>
        </w:r>
      </w:p>
    </w:sdtContent>
  </w:sdt>
  <w:p w:rsidR="000F55FE" w:rsidRDefault="000F55F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FE" w:rsidRDefault="000F55FE">
    <w:pPr>
      <w:pStyle w:val="a5"/>
      <w:jc w:val="center"/>
    </w:pPr>
    <w:r>
      <w:fldChar w:fldCharType="begin"/>
    </w:r>
    <w:r>
      <w:instrText xml:space="preserve"> PAGE   \* MERGEFORMAT </w:instrText>
    </w:r>
    <w:r>
      <w:fldChar w:fldCharType="separate"/>
    </w:r>
    <w:r w:rsidR="00053BF1" w:rsidRPr="00053BF1">
      <w:rPr>
        <w:noProof/>
        <w:lang w:val="zh-CN"/>
      </w:rPr>
      <w:t>133</w:t>
    </w:r>
    <w:r>
      <w:rPr>
        <w:noProof/>
        <w:lang w:val="zh-CN"/>
      </w:rPr>
      <w:fldChar w:fldCharType="end"/>
    </w:r>
  </w:p>
  <w:p w:rsidR="000F55FE" w:rsidRDefault="000F55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40D" w:rsidRDefault="0026140D" w:rsidP="00DD2F0F">
      <w:pPr>
        <w:ind w:firstLine="420"/>
      </w:pPr>
      <w:r>
        <w:separator/>
      </w:r>
    </w:p>
  </w:footnote>
  <w:footnote w:type="continuationSeparator" w:id="0">
    <w:p w:rsidR="0026140D" w:rsidRDefault="0026140D" w:rsidP="00DD2F0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FE" w:rsidRDefault="000F55FE" w:rsidP="005178AE">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FE" w:rsidRDefault="000F55FE" w:rsidP="005178AE">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1A381D"/>
    <w:multiLevelType w:val="singleLevel"/>
    <w:tmpl w:val="A41A381D"/>
    <w:lvl w:ilvl="0">
      <w:start w:val="2"/>
      <w:numFmt w:val="decimal"/>
      <w:suff w:val="nothing"/>
      <w:lvlText w:val="%1、"/>
      <w:lvlJc w:val="left"/>
    </w:lvl>
  </w:abstractNum>
  <w:abstractNum w:abstractNumId="1" w15:restartNumberingAfterBreak="0">
    <w:nsid w:val="A6122B73"/>
    <w:multiLevelType w:val="singleLevel"/>
    <w:tmpl w:val="A6122B73"/>
    <w:lvl w:ilvl="0">
      <w:start w:val="2"/>
      <w:numFmt w:val="decimal"/>
      <w:suff w:val="nothing"/>
      <w:lvlText w:val="%1、"/>
      <w:lvlJc w:val="left"/>
    </w:lvl>
  </w:abstractNum>
  <w:abstractNum w:abstractNumId="2" w15:restartNumberingAfterBreak="0">
    <w:nsid w:val="B785DBB4"/>
    <w:multiLevelType w:val="singleLevel"/>
    <w:tmpl w:val="B785DBB4"/>
    <w:lvl w:ilvl="0">
      <w:start w:val="1"/>
      <w:numFmt w:val="decimal"/>
      <w:suff w:val="space"/>
      <w:lvlText w:val="%1."/>
      <w:lvlJc w:val="left"/>
      <w:rPr>
        <w:rFonts w:cs="Times New Roman"/>
      </w:rPr>
    </w:lvl>
  </w:abstractNum>
  <w:abstractNum w:abstractNumId="3" w15:restartNumberingAfterBreak="0">
    <w:nsid w:val="D94C4AF5"/>
    <w:multiLevelType w:val="singleLevel"/>
    <w:tmpl w:val="D94C4AF5"/>
    <w:lvl w:ilvl="0">
      <w:start w:val="1"/>
      <w:numFmt w:val="decimal"/>
      <w:suff w:val="space"/>
      <w:lvlText w:val="%1."/>
      <w:lvlJc w:val="left"/>
    </w:lvl>
  </w:abstractNum>
  <w:abstractNum w:abstractNumId="4" w15:restartNumberingAfterBreak="0">
    <w:nsid w:val="FD6D07DD"/>
    <w:multiLevelType w:val="singleLevel"/>
    <w:tmpl w:val="FD6D07DD"/>
    <w:lvl w:ilvl="0">
      <w:start w:val="2"/>
      <w:numFmt w:val="decimal"/>
      <w:suff w:val="space"/>
      <w:lvlText w:val="%1."/>
      <w:lvlJc w:val="left"/>
    </w:lvl>
  </w:abstractNum>
  <w:abstractNum w:abstractNumId="5" w15:restartNumberingAfterBreak="0">
    <w:nsid w:val="010711F4"/>
    <w:multiLevelType w:val="hybridMultilevel"/>
    <w:tmpl w:val="E948EE3C"/>
    <w:lvl w:ilvl="0" w:tplc="F7AC05B4">
      <w:start w:val="2"/>
      <w:numFmt w:val="decimal"/>
      <w:lvlText w:val="%1."/>
      <w:lvlJc w:val="left"/>
      <w:pPr>
        <w:ind w:left="120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2A65505"/>
    <w:multiLevelType w:val="hybridMultilevel"/>
    <w:tmpl w:val="3B1AE018"/>
    <w:lvl w:ilvl="0" w:tplc="48D80BA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368637D"/>
    <w:multiLevelType w:val="hybridMultilevel"/>
    <w:tmpl w:val="6E1A58F2"/>
    <w:lvl w:ilvl="0" w:tplc="5AA4A93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3219BD"/>
    <w:multiLevelType w:val="hybridMultilevel"/>
    <w:tmpl w:val="F2266406"/>
    <w:lvl w:ilvl="0" w:tplc="8068AA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0CFF4C13"/>
    <w:multiLevelType w:val="hybridMultilevel"/>
    <w:tmpl w:val="43AC96B0"/>
    <w:lvl w:ilvl="0" w:tplc="F7AC05B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0D065919"/>
    <w:multiLevelType w:val="hybridMultilevel"/>
    <w:tmpl w:val="62BA04CE"/>
    <w:lvl w:ilvl="0" w:tplc="97A633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D925D58"/>
    <w:multiLevelType w:val="hybridMultilevel"/>
    <w:tmpl w:val="E8FEF440"/>
    <w:lvl w:ilvl="0" w:tplc="D368CED8">
      <w:start w:val="3"/>
      <w:numFmt w:val="decimal"/>
      <w:lvlText w:val="%1."/>
      <w:lvlJc w:val="left"/>
      <w:pPr>
        <w:ind w:left="780" w:hanging="360"/>
      </w:pPr>
      <w:rPr>
        <w:rFonts w:eastAsia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0E783E75"/>
    <w:multiLevelType w:val="hybridMultilevel"/>
    <w:tmpl w:val="E08874B0"/>
    <w:lvl w:ilvl="0" w:tplc="C2048CBE">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11BF783E"/>
    <w:multiLevelType w:val="hybridMultilevel"/>
    <w:tmpl w:val="E1A64928"/>
    <w:lvl w:ilvl="0" w:tplc="2834A4D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13FA17FC"/>
    <w:multiLevelType w:val="hybridMultilevel"/>
    <w:tmpl w:val="62ACBBD8"/>
    <w:lvl w:ilvl="0" w:tplc="6302D412">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5" w15:restartNumberingAfterBreak="0">
    <w:nsid w:val="141637AD"/>
    <w:multiLevelType w:val="hybridMultilevel"/>
    <w:tmpl w:val="0F78D8D6"/>
    <w:lvl w:ilvl="0" w:tplc="67FCA882">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1DAE5217"/>
    <w:multiLevelType w:val="hybridMultilevel"/>
    <w:tmpl w:val="A0E4DD90"/>
    <w:lvl w:ilvl="0" w:tplc="5556578A">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213A746F"/>
    <w:multiLevelType w:val="hybridMultilevel"/>
    <w:tmpl w:val="893C2F4A"/>
    <w:lvl w:ilvl="0" w:tplc="2CA29362">
      <w:start w:val="1"/>
      <w:numFmt w:val="japaneseCounting"/>
      <w:lvlText w:val="%1、"/>
      <w:lvlJc w:val="left"/>
      <w:pPr>
        <w:tabs>
          <w:tab w:val="num" w:pos="1133"/>
        </w:tabs>
        <w:ind w:left="1133" w:hanging="720"/>
      </w:pPr>
      <w:rPr>
        <w:rFonts w:hint="default"/>
      </w:rPr>
    </w:lvl>
    <w:lvl w:ilvl="1" w:tplc="04090019" w:tentative="1">
      <w:start w:val="1"/>
      <w:numFmt w:val="lowerLetter"/>
      <w:lvlText w:val="%2)"/>
      <w:lvlJc w:val="left"/>
      <w:pPr>
        <w:tabs>
          <w:tab w:val="num" w:pos="1253"/>
        </w:tabs>
        <w:ind w:left="1253" w:hanging="420"/>
      </w:pPr>
    </w:lvl>
    <w:lvl w:ilvl="2" w:tplc="0409001B" w:tentative="1">
      <w:start w:val="1"/>
      <w:numFmt w:val="lowerRoman"/>
      <w:lvlText w:val="%3."/>
      <w:lvlJc w:val="righ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9" w:tentative="1">
      <w:start w:val="1"/>
      <w:numFmt w:val="lowerLetter"/>
      <w:lvlText w:val="%5)"/>
      <w:lvlJc w:val="left"/>
      <w:pPr>
        <w:tabs>
          <w:tab w:val="num" w:pos="2513"/>
        </w:tabs>
        <w:ind w:left="2513" w:hanging="420"/>
      </w:pPr>
    </w:lvl>
    <w:lvl w:ilvl="5" w:tplc="0409001B" w:tentative="1">
      <w:start w:val="1"/>
      <w:numFmt w:val="lowerRoman"/>
      <w:lvlText w:val="%6."/>
      <w:lvlJc w:val="righ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9" w:tentative="1">
      <w:start w:val="1"/>
      <w:numFmt w:val="lowerLetter"/>
      <w:lvlText w:val="%8)"/>
      <w:lvlJc w:val="left"/>
      <w:pPr>
        <w:tabs>
          <w:tab w:val="num" w:pos="3773"/>
        </w:tabs>
        <w:ind w:left="3773" w:hanging="420"/>
      </w:pPr>
    </w:lvl>
    <w:lvl w:ilvl="8" w:tplc="0409001B" w:tentative="1">
      <w:start w:val="1"/>
      <w:numFmt w:val="lowerRoman"/>
      <w:lvlText w:val="%9."/>
      <w:lvlJc w:val="right"/>
      <w:pPr>
        <w:tabs>
          <w:tab w:val="num" w:pos="4193"/>
        </w:tabs>
        <w:ind w:left="4193" w:hanging="420"/>
      </w:pPr>
    </w:lvl>
  </w:abstractNum>
  <w:abstractNum w:abstractNumId="18" w15:restartNumberingAfterBreak="0">
    <w:nsid w:val="2A303F4D"/>
    <w:multiLevelType w:val="hybridMultilevel"/>
    <w:tmpl w:val="8858383A"/>
    <w:lvl w:ilvl="0" w:tplc="6D3C1CDC">
      <w:start w:val="1"/>
      <w:numFmt w:val="japaneseCounting"/>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85E1C3F"/>
    <w:multiLevelType w:val="hybridMultilevel"/>
    <w:tmpl w:val="01BE41BC"/>
    <w:lvl w:ilvl="0" w:tplc="2332B31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9093B5F"/>
    <w:multiLevelType w:val="multilevel"/>
    <w:tmpl w:val="39093B5F"/>
    <w:lvl w:ilvl="0">
      <w:start w:val="1"/>
      <w:numFmt w:val="japaneseCounting"/>
      <w:lvlText w:val="%1、"/>
      <w:lvlJc w:val="left"/>
      <w:pPr>
        <w:tabs>
          <w:tab w:val="left" w:pos="0"/>
        </w:tabs>
        <w:ind w:left="510" w:hanging="510"/>
      </w:pPr>
      <w:rPr>
        <w:rFonts w:cs="Times New Roman" w:hint="default"/>
      </w:rPr>
    </w:lvl>
    <w:lvl w:ilvl="1">
      <w:start w:val="1"/>
      <w:numFmt w:val="lowerLetter"/>
      <w:lvlText w:val="%2)"/>
      <w:lvlJc w:val="left"/>
      <w:pPr>
        <w:tabs>
          <w:tab w:val="left" w:pos="0"/>
        </w:tabs>
        <w:ind w:left="840" w:hanging="420"/>
      </w:pPr>
      <w:rPr>
        <w:rFonts w:cs="Times New Roman"/>
      </w:rPr>
    </w:lvl>
    <w:lvl w:ilvl="2">
      <w:start w:val="1"/>
      <w:numFmt w:val="lowerRoman"/>
      <w:lvlText w:val="%3."/>
      <w:lvlJc w:val="right"/>
      <w:pPr>
        <w:tabs>
          <w:tab w:val="left" w:pos="0"/>
        </w:tabs>
        <w:ind w:left="1260" w:hanging="420"/>
      </w:pPr>
      <w:rPr>
        <w:rFonts w:cs="Times New Roman"/>
      </w:rPr>
    </w:lvl>
    <w:lvl w:ilvl="3">
      <w:start w:val="1"/>
      <w:numFmt w:val="decimal"/>
      <w:lvlText w:val="%4."/>
      <w:lvlJc w:val="left"/>
      <w:pPr>
        <w:tabs>
          <w:tab w:val="left" w:pos="0"/>
        </w:tabs>
        <w:ind w:left="1680" w:hanging="420"/>
      </w:pPr>
      <w:rPr>
        <w:rFonts w:cs="Times New Roman"/>
      </w:rPr>
    </w:lvl>
    <w:lvl w:ilvl="4">
      <w:start w:val="1"/>
      <w:numFmt w:val="lowerLetter"/>
      <w:lvlText w:val="%5)"/>
      <w:lvlJc w:val="left"/>
      <w:pPr>
        <w:tabs>
          <w:tab w:val="left" w:pos="0"/>
        </w:tabs>
        <w:ind w:left="2100" w:hanging="420"/>
      </w:pPr>
      <w:rPr>
        <w:rFonts w:cs="Times New Roman"/>
      </w:rPr>
    </w:lvl>
    <w:lvl w:ilvl="5">
      <w:start w:val="1"/>
      <w:numFmt w:val="lowerRoman"/>
      <w:lvlText w:val="%6."/>
      <w:lvlJc w:val="right"/>
      <w:pPr>
        <w:tabs>
          <w:tab w:val="left" w:pos="0"/>
        </w:tabs>
        <w:ind w:left="2520" w:hanging="420"/>
      </w:pPr>
      <w:rPr>
        <w:rFonts w:cs="Times New Roman"/>
      </w:rPr>
    </w:lvl>
    <w:lvl w:ilvl="6">
      <w:start w:val="1"/>
      <w:numFmt w:val="decimal"/>
      <w:lvlText w:val="%7."/>
      <w:lvlJc w:val="left"/>
      <w:pPr>
        <w:tabs>
          <w:tab w:val="left" w:pos="0"/>
        </w:tabs>
        <w:ind w:left="2940" w:hanging="420"/>
      </w:pPr>
      <w:rPr>
        <w:rFonts w:cs="Times New Roman"/>
      </w:rPr>
    </w:lvl>
    <w:lvl w:ilvl="7">
      <w:start w:val="1"/>
      <w:numFmt w:val="lowerLetter"/>
      <w:lvlText w:val="%8)"/>
      <w:lvlJc w:val="left"/>
      <w:pPr>
        <w:tabs>
          <w:tab w:val="left" w:pos="0"/>
        </w:tabs>
        <w:ind w:left="3360" w:hanging="420"/>
      </w:pPr>
      <w:rPr>
        <w:rFonts w:cs="Times New Roman"/>
      </w:rPr>
    </w:lvl>
    <w:lvl w:ilvl="8">
      <w:start w:val="1"/>
      <w:numFmt w:val="lowerRoman"/>
      <w:lvlText w:val="%9."/>
      <w:lvlJc w:val="right"/>
      <w:pPr>
        <w:tabs>
          <w:tab w:val="left" w:pos="0"/>
        </w:tabs>
        <w:ind w:left="3780" w:hanging="420"/>
      </w:pPr>
      <w:rPr>
        <w:rFonts w:cs="Times New Roman"/>
      </w:rPr>
    </w:lvl>
  </w:abstractNum>
  <w:abstractNum w:abstractNumId="21" w15:restartNumberingAfterBreak="0">
    <w:nsid w:val="3C3A34B0"/>
    <w:multiLevelType w:val="hybridMultilevel"/>
    <w:tmpl w:val="E96C6DEE"/>
    <w:lvl w:ilvl="0" w:tplc="C98EF40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65132D"/>
    <w:multiLevelType w:val="multilevel"/>
    <w:tmpl w:val="4065132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3B533C2"/>
    <w:multiLevelType w:val="hybridMultilevel"/>
    <w:tmpl w:val="C8A63E6A"/>
    <w:lvl w:ilvl="0" w:tplc="D368CED8">
      <w:start w:val="3"/>
      <w:numFmt w:val="decimal"/>
      <w:lvlText w:val="%1."/>
      <w:lvlJc w:val="left"/>
      <w:pPr>
        <w:ind w:left="780" w:hanging="360"/>
      </w:pPr>
      <w:rPr>
        <w:rFonts w:eastAsia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4B791B41"/>
    <w:multiLevelType w:val="hybridMultilevel"/>
    <w:tmpl w:val="5FDA9EB0"/>
    <w:lvl w:ilvl="0" w:tplc="76DA2DB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C00577C"/>
    <w:multiLevelType w:val="hybridMultilevel"/>
    <w:tmpl w:val="E2B266A2"/>
    <w:lvl w:ilvl="0" w:tplc="1EAAA5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50244A37"/>
    <w:multiLevelType w:val="multilevel"/>
    <w:tmpl w:val="50244A3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56ED504"/>
    <w:multiLevelType w:val="singleLevel"/>
    <w:tmpl w:val="556ED504"/>
    <w:lvl w:ilvl="0">
      <w:start w:val="1"/>
      <w:numFmt w:val="decimal"/>
      <w:suff w:val="space"/>
      <w:lvlText w:val="%1."/>
      <w:lvlJc w:val="left"/>
    </w:lvl>
  </w:abstractNum>
  <w:abstractNum w:abstractNumId="28" w15:restartNumberingAfterBreak="0">
    <w:nsid w:val="577DBA4B"/>
    <w:multiLevelType w:val="singleLevel"/>
    <w:tmpl w:val="577DBA4B"/>
    <w:lvl w:ilvl="0">
      <w:start w:val="1"/>
      <w:numFmt w:val="decimal"/>
      <w:suff w:val="nothing"/>
      <w:lvlText w:val="%1、"/>
      <w:lvlJc w:val="left"/>
    </w:lvl>
  </w:abstractNum>
  <w:abstractNum w:abstractNumId="29" w15:restartNumberingAfterBreak="0">
    <w:nsid w:val="58601B94"/>
    <w:multiLevelType w:val="hybridMultilevel"/>
    <w:tmpl w:val="91C6CC0A"/>
    <w:lvl w:ilvl="0" w:tplc="A6C2F16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5D030A2B"/>
    <w:multiLevelType w:val="hybridMultilevel"/>
    <w:tmpl w:val="1DBC1E6E"/>
    <w:lvl w:ilvl="0" w:tplc="F7AC05B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FE1122B"/>
    <w:multiLevelType w:val="hybridMultilevel"/>
    <w:tmpl w:val="CB26FFB0"/>
    <w:lvl w:ilvl="0" w:tplc="7D86F5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2AF1058"/>
    <w:multiLevelType w:val="hybridMultilevel"/>
    <w:tmpl w:val="E278921A"/>
    <w:lvl w:ilvl="0" w:tplc="2B34EC4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6A737B96"/>
    <w:multiLevelType w:val="hybridMultilevel"/>
    <w:tmpl w:val="6E1A3D0A"/>
    <w:lvl w:ilvl="0" w:tplc="5B90F592">
      <w:start w:val="1"/>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E5A51D0"/>
    <w:multiLevelType w:val="hybridMultilevel"/>
    <w:tmpl w:val="A024F7BE"/>
    <w:lvl w:ilvl="0" w:tplc="3252CEF2">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5" w15:restartNumberingAfterBreak="0">
    <w:nsid w:val="716211C3"/>
    <w:multiLevelType w:val="hybridMultilevel"/>
    <w:tmpl w:val="130AAF92"/>
    <w:lvl w:ilvl="0" w:tplc="B810AC6A">
      <w:start w:val="3"/>
      <w:numFmt w:val="decimal"/>
      <w:lvlText w:val="%1."/>
      <w:lvlJc w:val="left"/>
      <w:pPr>
        <w:ind w:left="780" w:hanging="360"/>
      </w:pPr>
      <w:rPr>
        <w:rFonts w:eastAsia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731D60F6"/>
    <w:multiLevelType w:val="multilevel"/>
    <w:tmpl w:val="F1E2EB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664928"/>
    <w:multiLevelType w:val="hybridMultilevel"/>
    <w:tmpl w:val="1E3EB472"/>
    <w:lvl w:ilvl="0" w:tplc="45F65FD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74D6073A"/>
    <w:multiLevelType w:val="hybridMultilevel"/>
    <w:tmpl w:val="C61EFBCC"/>
    <w:lvl w:ilvl="0" w:tplc="F0C2F0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762CE948"/>
    <w:multiLevelType w:val="singleLevel"/>
    <w:tmpl w:val="762CE948"/>
    <w:lvl w:ilvl="0">
      <w:start w:val="2"/>
      <w:numFmt w:val="decimal"/>
      <w:suff w:val="nothing"/>
      <w:lvlText w:val="%1、"/>
      <w:lvlJc w:val="left"/>
    </w:lvl>
  </w:abstractNum>
  <w:abstractNum w:abstractNumId="40" w15:restartNumberingAfterBreak="0">
    <w:nsid w:val="7D57456E"/>
    <w:multiLevelType w:val="hybridMultilevel"/>
    <w:tmpl w:val="BECC3362"/>
    <w:lvl w:ilvl="0" w:tplc="D368CED8">
      <w:start w:val="3"/>
      <w:numFmt w:val="decimal"/>
      <w:lvlText w:val="%1."/>
      <w:lvlJc w:val="left"/>
      <w:pPr>
        <w:ind w:left="780" w:hanging="360"/>
      </w:pPr>
      <w:rPr>
        <w:rFonts w:eastAsia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7"/>
  </w:num>
  <w:num w:numId="3">
    <w:abstractNumId w:val="4"/>
  </w:num>
  <w:num w:numId="4">
    <w:abstractNumId w:val="3"/>
  </w:num>
  <w:num w:numId="5">
    <w:abstractNumId w:val="20"/>
  </w:num>
  <w:num w:numId="6">
    <w:abstractNumId w:val="36"/>
  </w:num>
  <w:num w:numId="7">
    <w:abstractNumId w:val="0"/>
  </w:num>
  <w:num w:numId="8">
    <w:abstractNumId w:val="1"/>
  </w:num>
  <w:num w:numId="9">
    <w:abstractNumId w:val="26"/>
  </w:num>
  <w:num w:numId="10">
    <w:abstractNumId w:val="39"/>
  </w:num>
  <w:num w:numId="11">
    <w:abstractNumId w:val="21"/>
  </w:num>
  <w:num w:numId="12">
    <w:abstractNumId w:val="33"/>
  </w:num>
  <w:num w:numId="13">
    <w:abstractNumId w:val="18"/>
  </w:num>
  <w:num w:numId="14">
    <w:abstractNumId w:val="10"/>
  </w:num>
  <w:num w:numId="15">
    <w:abstractNumId w:val="2"/>
    <w:lvlOverride w:ilvl="0">
      <w:startOverride w:val="1"/>
    </w:lvlOverride>
  </w:num>
  <w:num w:numId="16">
    <w:abstractNumId w:val="27"/>
  </w:num>
  <w:num w:numId="17">
    <w:abstractNumId w:val="34"/>
  </w:num>
  <w:num w:numId="18">
    <w:abstractNumId w:val="28"/>
  </w:num>
  <w:num w:numId="19">
    <w:abstractNumId w:val="22"/>
  </w:num>
  <w:num w:numId="20">
    <w:abstractNumId w:val="8"/>
  </w:num>
  <w:num w:numId="21">
    <w:abstractNumId w:val="14"/>
  </w:num>
  <w:num w:numId="22">
    <w:abstractNumId w:val="7"/>
  </w:num>
  <w:num w:numId="23">
    <w:abstractNumId w:val="6"/>
  </w:num>
  <w:num w:numId="24">
    <w:abstractNumId w:val="38"/>
  </w:num>
  <w:num w:numId="25">
    <w:abstractNumId w:val="13"/>
  </w:num>
  <w:num w:numId="26">
    <w:abstractNumId w:val="11"/>
  </w:num>
  <w:num w:numId="27">
    <w:abstractNumId w:val="19"/>
  </w:num>
  <w:num w:numId="28">
    <w:abstractNumId w:val="40"/>
  </w:num>
  <w:num w:numId="29">
    <w:abstractNumId w:val="29"/>
  </w:num>
  <w:num w:numId="30">
    <w:abstractNumId w:val="23"/>
  </w:num>
  <w:num w:numId="31">
    <w:abstractNumId w:val="12"/>
  </w:num>
  <w:num w:numId="32">
    <w:abstractNumId w:val="15"/>
  </w:num>
  <w:num w:numId="33">
    <w:abstractNumId w:val="32"/>
  </w:num>
  <w:num w:numId="34">
    <w:abstractNumId w:val="16"/>
  </w:num>
  <w:num w:numId="35">
    <w:abstractNumId w:val="9"/>
  </w:num>
  <w:num w:numId="36">
    <w:abstractNumId w:val="5"/>
  </w:num>
  <w:num w:numId="37">
    <w:abstractNumId w:val="35"/>
  </w:num>
  <w:num w:numId="38">
    <w:abstractNumId w:val="37"/>
  </w:num>
  <w:num w:numId="39">
    <w:abstractNumId w:val="31"/>
  </w:num>
  <w:num w:numId="40">
    <w:abstractNumId w:val="25"/>
  </w:num>
  <w:num w:numId="41">
    <w:abstractNumId w:val="24"/>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2F0F"/>
    <w:rsid w:val="00002918"/>
    <w:rsid w:val="000054CB"/>
    <w:rsid w:val="00022F39"/>
    <w:rsid w:val="000264C3"/>
    <w:rsid w:val="000274FD"/>
    <w:rsid w:val="0002783B"/>
    <w:rsid w:val="00032983"/>
    <w:rsid w:val="00036162"/>
    <w:rsid w:val="000372A0"/>
    <w:rsid w:val="00042775"/>
    <w:rsid w:val="00045C1C"/>
    <w:rsid w:val="00047808"/>
    <w:rsid w:val="00053BF1"/>
    <w:rsid w:val="0006430B"/>
    <w:rsid w:val="000704C0"/>
    <w:rsid w:val="0007194F"/>
    <w:rsid w:val="00080684"/>
    <w:rsid w:val="00087831"/>
    <w:rsid w:val="000A6740"/>
    <w:rsid w:val="000C0DD5"/>
    <w:rsid w:val="000C7E64"/>
    <w:rsid w:val="000D3D18"/>
    <w:rsid w:val="000D7CB8"/>
    <w:rsid w:val="000E2038"/>
    <w:rsid w:val="000F55FE"/>
    <w:rsid w:val="000F5CAD"/>
    <w:rsid w:val="00104AF5"/>
    <w:rsid w:val="00106024"/>
    <w:rsid w:val="001151C5"/>
    <w:rsid w:val="00117D55"/>
    <w:rsid w:val="001272A5"/>
    <w:rsid w:val="001309E8"/>
    <w:rsid w:val="0013232E"/>
    <w:rsid w:val="00135887"/>
    <w:rsid w:val="001364E0"/>
    <w:rsid w:val="00146F96"/>
    <w:rsid w:val="00155A91"/>
    <w:rsid w:val="00174244"/>
    <w:rsid w:val="00175EE9"/>
    <w:rsid w:val="00176D5C"/>
    <w:rsid w:val="001803C2"/>
    <w:rsid w:val="00181EE8"/>
    <w:rsid w:val="00187DCF"/>
    <w:rsid w:val="00193CD0"/>
    <w:rsid w:val="001A533A"/>
    <w:rsid w:val="001B4A23"/>
    <w:rsid w:val="001C560A"/>
    <w:rsid w:val="001E0A82"/>
    <w:rsid w:val="001F374F"/>
    <w:rsid w:val="001F4636"/>
    <w:rsid w:val="001F4B16"/>
    <w:rsid w:val="001F62FF"/>
    <w:rsid w:val="00202273"/>
    <w:rsid w:val="002055C3"/>
    <w:rsid w:val="00211197"/>
    <w:rsid w:val="00225D87"/>
    <w:rsid w:val="0023186C"/>
    <w:rsid w:val="002342B5"/>
    <w:rsid w:val="00236916"/>
    <w:rsid w:val="0024494A"/>
    <w:rsid w:val="00245127"/>
    <w:rsid w:val="0026140D"/>
    <w:rsid w:val="00272D8F"/>
    <w:rsid w:val="00284234"/>
    <w:rsid w:val="0028676F"/>
    <w:rsid w:val="00290C94"/>
    <w:rsid w:val="00290F99"/>
    <w:rsid w:val="002949D8"/>
    <w:rsid w:val="002A31D0"/>
    <w:rsid w:val="002A4C47"/>
    <w:rsid w:val="002A5918"/>
    <w:rsid w:val="002B094B"/>
    <w:rsid w:val="002C034B"/>
    <w:rsid w:val="002D499B"/>
    <w:rsid w:val="002D6798"/>
    <w:rsid w:val="002E2CB0"/>
    <w:rsid w:val="002E4CD9"/>
    <w:rsid w:val="003313D7"/>
    <w:rsid w:val="00331BF6"/>
    <w:rsid w:val="00335F73"/>
    <w:rsid w:val="00346B10"/>
    <w:rsid w:val="0035464F"/>
    <w:rsid w:val="0036017C"/>
    <w:rsid w:val="003612AF"/>
    <w:rsid w:val="003629A2"/>
    <w:rsid w:val="00365645"/>
    <w:rsid w:val="00365901"/>
    <w:rsid w:val="00373046"/>
    <w:rsid w:val="00384D69"/>
    <w:rsid w:val="003923F6"/>
    <w:rsid w:val="00396B45"/>
    <w:rsid w:val="003B34DD"/>
    <w:rsid w:val="003C5D80"/>
    <w:rsid w:val="003C63C7"/>
    <w:rsid w:val="003E1BD8"/>
    <w:rsid w:val="003F26D8"/>
    <w:rsid w:val="003F6541"/>
    <w:rsid w:val="004002CE"/>
    <w:rsid w:val="00406167"/>
    <w:rsid w:val="0040650B"/>
    <w:rsid w:val="004225FE"/>
    <w:rsid w:val="00424F7A"/>
    <w:rsid w:val="0043102E"/>
    <w:rsid w:val="004465BF"/>
    <w:rsid w:val="00446BD5"/>
    <w:rsid w:val="00452F8B"/>
    <w:rsid w:val="00455072"/>
    <w:rsid w:val="00480937"/>
    <w:rsid w:val="0048363B"/>
    <w:rsid w:val="00484D14"/>
    <w:rsid w:val="004857C7"/>
    <w:rsid w:val="00487675"/>
    <w:rsid w:val="004B411A"/>
    <w:rsid w:val="004B7B9B"/>
    <w:rsid w:val="004C3466"/>
    <w:rsid w:val="004E1227"/>
    <w:rsid w:val="004E790A"/>
    <w:rsid w:val="004F6CA9"/>
    <w:rsid w:val="00503FCB"/>
    <w:rsid w:val="0050542C"/>
    <w:rsid w:val="00510CDF"/>
    <w:rsid w:val="00510D26"/>
    <w:rsid w:val="005178AE"/>
    <w:rsid w:val="00541DA7"/>
    <w:rsid w:val="0055124D"/>
    <w:rsid w:val="00571580"/>
    <w:rsid w:val="0058128E"/>
    <w:rsid w:val="005933EC"/>
    <w:rsid w:val="005A18DC"/>
    <w:rsid w:val="005A2FE3"/>
    <w:rsid w:val="005A36B7"/>
    <w:rsid w:val="005A7313"/>
    <w:rsid w:val="005B67DE"/>
    <w:rsid w:val="005C0B14"/>
    <w:rsid w:val="005D0845"/>
    <w:rsid w:val="005D6173"/>
    <w:rsid w:val="005F15A7"/>
    <w:rsid w:val="005F4C2E"/>
    <w:rsid w:val="00611085"/>
    <w:rsid w:val="006235DD"/>
    <w:rsid w:val="0062537F"/>
    <w:rsid w:val="0063237D"/>
    <w:rsid w:val="0063266D"/>
    <w:rsid w:val="00645153"/>
    <w:rsid w:val="0065367A"/>
    <w:rsid w:val="00653E3A"/>
    <w:rsid w:val="00660664"/>
    <w:rsid w:val="00661CD6"/>
    <w:rsid w:val="0066544A"/>
    <w:rsid w:val="00667CB8"/>
    <w:rsid w:val="006778DD"/>
    <w:rsid w:val="006826D7"/>
    <w:rsid w:val="00682756"/>
    <w:rsid w:val="00685168"/>
    <w:rsid w:val="00687056"/>
    <w:rsid w:val="0069379A"/>
    <w:rsid w:val="00695D8B"/>
    <w:rsid w:val="00696BA5"/>
    <w:rsid w:val="006A183E"/>
    <w:rsid w:val="006A1FC5"/>
    <w:rsid w:val="006A4CD9"/>
    <w:rsid w:val="006B7E96"/>
    <w:rsid w:val="006C3C52"/>
    <w:rsid w:val="006C3D14"/>
    <w:rsid w:val="006D7AB8"/>
    <w:rsid w:val="006E43E5"/>
    <w:rsid w:val="006F404E"/>
    <w:rsid w:val="00702E00"/>
    <w:rsid w:val="00706E0D"/>
    <w:rsid w:val="007106B5"/>
    <w:rsid w:val="00710CE4"/>
    <w:rsid w:val="00727E42"/>
    <w:rsid w:val="00733A50"/>
    <w:rsid w:val="007424DC"/>
    <w:rsid w:val="00742B1D"/>
    <w:rsid w:val="00743D35"/>
    <w:rsid w:val="0076362A"/>
    <w:rsid w:val="007653F0"/>
    <w:rsid w:val="00767AA6"/>
    <w:rsid w:val="00786F26"/>
    <w:rsid w:val="007A6E90"/>
    <w:rsid w:val="007B3536"/>
    <w:rsid w:val="007D0ED5"/>
    <w:rsid w:val="007D2A79"/>
    <w:rsid w:val="007E3326"/>
    <w:rsid w:val="007E57C2"/>
    <w:rsid w:val="007F29F2"/>
    <w:rsid w:val="007F6AA0"/>
    <w:rsid w:val="00811D7E"/>
    <w:rsid w:val="00812190"/>
    <w:rsid w:val="00812BDF"/>
    <w:rsid w:val="00814FEC"/>
    <w:rsid w:val="00815FC5"/>
    <w:rsid w:val="00816AD8"/>
    <w:rsid w:val="008243BB"/>
    <w:rsid w:val="00833AF9"/>
    <w:rsid w:val="00837C18"/>
    <w:rsid w:val="008424D9"/>
    <w:rsid w:val="008444D3"/>
    <w:rsid w:val="00844D75"/>
    <w:rsid w:val="00847766"/>
    <w:rsid w:val="00857DE4"/>
    <w:rsid w:val="0087124D"/>
    <w:rsid w:val="00871EB9"/>
    <w:rsid w:val="0087251C"/>
    <w:rsid w:val="0087294E"/>
    <w:rsid w:val="00875AFA"/>
    <w:rsid w:val="00886882"/>
    <w:rsid w:val="0089046F"/>
    <w:rsid w:val="008B3AFF"/>
    <w:rsid w:val="008C02E5"/>
    <w:rsid w:val="008C4A1F"/>
    <w:rsid w:val="008C6459"/>
    <w:rsid w:val="008D1A53"/>
    <w:rsid w:val="008D5303"/>
    <w:rsid w:val="008D5DE8"/>
    <w:rsid w:val="008D7326"/>
    <w:rsid w:val="008E07CA"/>
    <w:rsid w:val="008E102C"/>
    <w:rsid w:val="008F367A"/>
    <w:rsid w:val="00900628"/>
    <w:rsid w:val="00933715"/>
    <w:rsid w:val="00940901"/>
    <w:rsid w:val="009453C5"/>
    <w:rsid w:val="00953EFF"/>
    <w:rsid w:val="00956A7F"/>
    <w:rsid w:val="00960EFB"/>
    <w:rsid w:val="009811DD"/>
    <w:rsid w:val="009832B9"/>
    <w:rsid w:val="00984D45"/>
    <w:rsid w:val="009A5457"/>
    <w:rsid w:val="009C209C"/>
    <w:rsid w:val="009C5375"/>
    <w:rsid w:val="009C6CBA"/>
    <w:rsid w:val="009D08A3"/>
    <w:rsid w:val="009D13E2"/>
    <w:rsid w:val="009D456B"/>
    <w:rsid w:val="009D4900"/>
    <w:rsid w:val="009D702C"/>
    <w:rsid w:val="009D7EDF"/>
    <w:rsid w:val="009E765C"/>
    <w:rsid w:val="00A20EB3"/>
    <w:rsid w:val="00A23DF0"/>
    <w:rsid w:val="00A24504"/>
    <w:rsid w:val="00A32C3E"/>
    <w:rsid w:val="00A346D2"/>
    <w:rsid w:val="00A40AAD"/>
    <w:rsid w:val="00A6004F"/>
    <w:rsid w:val="00A62551"/>
    <w:rsid w:val="00A802DC"/>
    <w:rsid w:val="00A8355E"/>
    <w:rsid w:val="00A844E2"/>
    <w:rsid w:val="00A867D9"/>
    <w:rsid w:val="00AA163A"/>
    <w:rsid w:val="00AA254B"/>
    <w:rsid w:val="00AA6091"/>
    <w:rsid w:val="00AB525C"/>
    <w:rsid w:val="00AC40C7"/>
    <w:rsid w:val="00AC6FF0"/>
    <w:rsid w:val="00AD244E"/>
    <w:rsid w:val="00AD2DBA"/>
    <w:rsid w:val="00AD3443"/>
    <w:rsid w:val="00AD6E3A"/>
    <w:rsid w:val="00AE343F"/>
    <w:rsid w:val="00AE4D6F"/>
    <w:rsid w:val="00AE6E63"/>
    <w:rsid w:val="00B06C2B"/>
    <w:rsid w:val="00B101FA"/>
    <w:rsid w:val="00B114B8"/>
    <w:rsid w:val="00B13466"/>
    <w:rsid w:val="00B21874"/>
    <w:rsid w:val="00B27998"/>
    <w:rsid w:val="00B41AA2"/>
    <w:rsid w:val="00B42144"/>
    <w:rsid w:val="00B4432C"/>
    <w:rsid w:val="00B5049D"/>
    <w:rsid w:val="00B60CD8"/>
    <w:rsid w:val="00B63F83"/>
    <w:rsid w:val="00B82B8E"/>
    <w:rsid w:val="00B830E9"/>
    <w:rsid w:val="00B85BF3"/>
    <w:rsid w:val="00B94269"/>
    <w:rsid w:val="00B97AD7"/>
    <w:rsid w:val="00BA73A2"/>
    <w:rsid w:val="00BB1D70"/>
    <w:rsid w:val="00BB52A1"/>
    <w:rsid w:val="00BB6A04"/>
    <w:rsid w:val="00C02D74"/>
    <w:rsid w:val="00C109ED"/>
    <w:rsid w:val="00C10A86"/>
    <w:rsid w:val="00C1672B"/>
    <w:rsid w:val="00C21332"/>
    <w:rsid w:val="00C22247"/>
    <w:rsid w:val="00C27736"/>
    <w:rsid w:val="00C33F16"/>
    <w:rsid w:val="00C51B19"/>
    <w:rsid w:val="00C71C18"/>
    <w:rsid w:val="00C853B9"/>
    <w:rsid w:val="00C9170E"/>
    <w:rsid w:val="00C94006"/>
    <w:rsid w:val="00CA25F0"/>
    <w:rsid w:val="00CA2C40"/>
    <w:rsid w:val="00CA4E6C"/>
    <w:rsid w:val="00CB5BF0"/>
    <w:rsid w:val="00CB5E18"/>
    <w:rsid w:val="00CB60DC"/>
    <w:rsid w:val="00CB7610"/>
    <w:rsid w:val="00CC4194"/>
    <w:rsid w:val="00CE45CB"/>
    <w:rsid w:val="00CF0B6A"/>
    <w:rsid w:val="00CF72ED"/>
    <w:rsid w:val="00D06647"/>
    <w:rsid w:val="00D25533"/>
    <w:rsid w:val="00D25B61"/>
    <w:rsid w:val="00D26362"/>
    <w:rsid w:val="00D34E70"/>
    <w:rsid w:val="00D37B23"/>
    <w:rsid w:val="00D549C6"/>
    <w:rsid w:val="00D5598F"/>
    <w:rsid w:val="00D56365"/>
    <w:rsid w:val="00D5691C"/>
    <w:rsid w:val="00D7750B"/>
    <w:rsid w:val="00D900A9"/>
    <w:rsid w:val="00D96BC1"/>
    <w:rsid w:val="00DA45E4"/>
    <w:rsid w:val="00DA5C98"/>
    <w:rsid w:val="00DA680F"/>
    <w:rsid w:val="00DB13CE"/>
    <w:rsid w:val="00DC7B78"/>
    <w:rsid w:val="00DD2F0F"/>
    <w:rsid w:val="00DD31E6"/>
    <w:rsid w:val="00DE41EF"/>
    <w:rsid w:val="00DE6ACE"/>
    <w:rsid w:val="00DF1FDE"/>
    <w:rsid w:val="00DF6AD9"/>
    <w:rsid w:val="00E06101"/>
    <w:rsid w:val="00E209BA"/>
    <w:rsid w:val="00E22403"/>
    <w:rsid w:val="00E32E02"/>
    <w:rsid w:val="00E4114E"/>
    <w:rsid w:val="00E43016"/>
    <w:rsid w:val="00E47B09"/>
    <w:rsid w:val="00E56045"/>
    <w:rsid w:val="00E60748"/>
    <w:rsid w:val="00E62CA6"/>
    <w:rsid w:val="00E63C0B"/>
    <w:rsid w:val="00E63E1C"/>
    <w:rsid w:val="00E76809"/>
    <w:rsid w:val="00E83F7C"/>
    <w:rsid w:val="00E863F4"/>
    <w:rsid w:val="00E87102"/>
    <w:rsid w:val="00E935E7"/>
    <w:rsid w:val="00EA2094"/>
    <w:rsid w:val="00ED4972"/>
    <w:rsid w:val="00EE4949"/>
    <w:rsid w:val="00EE515F"/>
    <w:rsid w:val="00EF1D43"/>
    <w:rsid w:val="00F16BA5"/>
    <w:rsid w:val="00F21712"/>
    <w:rsid w:val="00F22E57"/>
    <w:rsid w:val="00F27C9D"/>
    <w:rsid w:val="00F27CF0"/>
    <w:rsid w:val="00F425BD"/>
    <w:rsid w:val="00F42CD9"/>
    <w:rsid w:val="00F456E5"/>
    <w:rsid w:val="00F46B93"/>
    <w:rsid w:val="00F53B1D"/>
    <w:rsid w:val="00F67903"/>
    <w:rsid w:val="00F93B20"/>
    <w:rsid w:val="00F9574B"/>
    <w:rsid w:val="00FB2B87"/>
    <w:rsid w:val="00FC6D1E"/>
    <w:rsid w:val="00FC718F"/>
    <w:rsid w:val="00FD068B"/>
    <w:rsid w:val="00FD3A3B"/>
    <w:rsid w:val="00FD3E6B"/>
    <w:rsid w:val="00FD7001"/>
    <w:rsid w:val="00FE3FF0"/>
    <w:rsid w:val="00FF1F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CF8E9"/>
  <w15:docId w15:val="{B1288CA4-99F1-408A-AAF7-AB711137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F0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CB5E18"/>
    <w:pPr>
      <w:keepNext/>
      <w:keepLines/>
      <w:spacing w:line="360" w:lineRule="auto"/>
      <w:jc w:val="center"/>
      <w:outlineLvl w:val="0"/>
    </w:pPr>
    <w:rPr>
      <w:rFonts w:eastAsia="楷体"/>
      <w:b/>
      <w:bCs/>
      <w:kern w:val="44"/>
      <w:sz w:val="36"/>
      <w:szCs w:val="44"/>
    </w:rPr>
  </w:style>
  <w:style w:type="paragraph" w:styleId="2">
    <w:name w:val="heading 2"/>
    <w:basedOn w:val="a"/>
    <w:next w:val="a"/>
    <w:link w:val="20"/>
    <w:uiPriority w:val="9"/>
    <w:unhideWhenUsed/>
    <w:qFormat/>
    <w:rsid w:val="00CB5E18"/>
    <w:pPr>
      <w:keepNext/>
      <w:keepLines/>
      <w:jc w:val="center"/>
      <w:outlineLvl w:val="1"/>
    </w:pPr>
    <w:rPr>
      <w:rFonts w:asciiTheme="majorHAnsi" w:eastAsia="楷体" w:hAnsiTheme="majorHAnsi" w:cstheme="majorBidi"/>
      <w:b/>
      <w:bCs/>
      <w:sz w:val="28"/>
      <w:szCs w:val="32"/>
    </w:rPr>
  </w:style>
  <w:style w:type="paragraph" w:styleId="3">
    <w:name w:val="heading 3"/>
    <w:basedOn w:val="4"/>
    <w:next w:val="a"/>
    <w:link w:val="30"/>
    <w:uiPriority w:val="9"/>
    <w:unhideWhenUsed/>
    <w:qFormat/>
    <w:rsid w:val="001F4B16"/>
    <w:pPr>
      <w:outlineLvl w:val="2"/>
    </w:pPr>
  </w:style>
  <w:style w:type="paragraph" w:styleId="4">
    <w:name w:val="heading 4"/>
    <w:basedOn w:val="a"/>
    <w:next w:val="a"/>
    <w:link w:val="40"/>
    <w:uiPriority w:val="9"/>
    <w:unhideWhenUsed/>
    <w:qFormat/>
    <w:rsid w:val="001F4B16"/>
    <w:pPr>
      <w:spacing w:line="300" w:lineRule="auto"/>
      <w:ind w:firstLineChars="200" w:firstLine="420"/>
      <w:outlineLvl w:val="3"/>
    </w:pPr>
    <w:rPr>
      <w:rFonts w:asciiTheme="minorEastAsia" w:eastAsiaTheme="minorEastAsia" w:hAnsiTheme="minorEastAs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F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2F0F"/>
    <w:rPr>
      <w:sz w:val="18"/>
      <w:szCs w:val="18"/>
    </w:rPr>
  </w:style>
  <w:style w:type="paragraph" w:styleId="a5">
    <w:name w:val="footer"/>
    <w:basedOn w:val="a"/>
    <w:link w:val="a6"/>
    <w:uiPriority w:val="99"/>
    <w:unhideWhenUsed/>
    <w:rsid w:val="00DD2F0F"/>
    <w:pPr>
      <w:tabs>
        <w:tab w:val="center" w:pos="4153"/>
        <w:tab w:val="right" w:pos="8306"/>
      </w:tabs>
      <w:snapToGrid w:val="0"/>
      <w:jc w:val="left"/>
    </w:pPr>
    <w:rPr>
      <w:sz w:val="18"/>
      <w:szCs w:val="18"/>
    </w:rPr>
  </w:style>
  <w:style w:type="character" w:customStyle="1" w:styleId="a6">
    <w:name w:val="页脚 字符"/>
    <w:basedOn w:val="a0"/>
    <w:link w:val="a5"/>
    <w:uiPriority w:val="99"/>
    <w:rsid w:val="00DD2F0F"/>
    <w:rPr>
      <w:sz w:val="18"/>
      <w:szCs w:val="18"/>
    </w:rPr>
  </w:style>
  <w:style w:type="paragraph" w:styleId="11">
    <w:name w:val="toc 1"/>
    <w:basedOn w:val="a"/>
    <w:next w:val="a"/>
    <w:autoRedefine/>
    <w:uiPriority w:val="39"/>
    <w:rsid w:val="009D13E2"/>
    <w:pPr>
      <w:tabs>
        <w:tab w:val="right" w:leader="dot" w:pos="8296"/>
      </w:tabs>
      <w:spacing w:before="120"/>
      <w:jc w:val="left"/>
    </w:pPr>
    <w:rPr>
      <w:b/>
      <w:bCs/>
      <w:i/>
      <w:iCs/>
      <w:sz w:val="24"/>
    </w:rPr>
  </w:style>
  <w:style w:type="character" w:styleId="a7">
    <w:name w:val="Hyperlink"/>
    <w:uiPriority w:val="99"/>
    <w:rsid w:val="00DD2F0F"/>
    <w:rPr>
      <w:color w:val="0000FF"/>
      <w:u w:val="single"/>
    </w:rPr>
  </w:style>
  <w:style w:type="character" w:styleId="a8">
    <w:name w:val="page number"/>
    <w:basedOn w:val="a0"/>
    <w:rsid w:val="00DD2F0F"/>
  </w:style>
  <w:style w:type="paragraph" w:styleId="a9">
    <w:name w:val="Balloon Text"/>
    <w:basedOn w:val="a"/>
    <w:link w:val="aa"/>
    <w:uiPriority w:val="99"/>
    <w:semiHidden/>
    <w:unhideWhenUsed/>
    <w:rsid w:val="00DD2F0F"/>
    <w:rPr>
      <w:sz w:val="18"/>
      <w:szCs w:val="18"/>
    </w:rPr>
  </w:style>
  <w:style w:type="character" w:customStyle="1" w:styleId="aa">
    <w:name w:val="批注框文本 字符"/>
    <w:basedOn w:val="a0"/>
    <w:link w:val="a9"/>
    <w:uiPriority w:val="99"/>
    <w:semiHidden/>
    <w:rsid w:val="00DD2F0F"/>
    <w:rPr>
      <w:rFonts w:ascii="Times New Roman" w:eastAsia="宋体" w:hAnsi="Times New Roman" w:cs="Times New Roman"/>
      <w:sz w:val="18"/>
      <w:szCs w:val="18"/>
    </w:rPr>
  </w:style>
  <w:style w:type="character" w:customStyle="1" w:styleId="10">
    <w:name w:val="标题 1 字符"/>
    <w:basedOn w:val="a0"/>
    <w:link w:val="1"/>
    <w:uiPriority w:val="9"/>
    <w:rsid w:val="00CB5E18"/>
    <w:rPr>
      <w:rFonts w:ascii="Times New Roman" w:eastAsia="楷体" w:hAnsi="Times New Roman" w:cs="Times New Roman"/>
      <w:b/>
      <w:bCs/>
      <w:kern w:val="44"/>
      <w:sz w:val="36"/>
      <w:szCs w:val="44"/>
    </w:rPr>
  </w:style>
  <w:style w:type="character" w:customStyle="1" w:styleId="30">
    <w:name w:val="标题 3 字符"/>
    <w:basedOn w:val="a0"/>
    <w:link w:val="3"/>
    <w:uiPriority w:val="9"/>
    <w:rsid w:val="001F4B16"/>
    <w:rPr>
      <w:rFonts w:asciiTheme="minorEastAsia" w:hAnsiTheme="minorEastAsia" w:cs="Times New Roman"/>
      <w:szCs w:val="21"/>
    </w:rPr>
  </w:style>
  <w:style w:type="paragraph" w:styleId="ab">
    <w:name w:val="Title"/>
    <w:basedOn w:val="a"/>
    <w:next w:val="a"/>
    <w:link w:val="12"/>
    <w:qFormat/>
    <w:rsid w:val="00E22403"/>
    <w:pPr>
      <w:jc w:val="center"/>
      <w:outlineLvl w:val="0"/>
    </w:pPr>
    <w:rPr>
      <w:rFonts w:ascii="Cambria" w:eastAsia="楷体" w:hAnsi="Cambria"/>
      <w:b/>
      <w:bCs/>
      <w:sz w:val="44"/>
      <w:szCs w:val="32"/>
    </w:rPr>
  </w:style>
  <w:style w:type="character" w:customStyle="1" w:styleId="12">
    <w:name w:val="标题 字符1"/>
    <w:basedOn w:val="a0"/>
    <w:link w:val="ab"/>
    <w:qFormat/>
    <w:rsid w:val="00E22403"/>
    <w:rPr>
      <w:rFonts w:ascii="Cambria" w:eastAsia="楷体" w:hAnsi="Cambria" w:cs="Times New Roman"/>
      <w:b/>
      <w:bCs/>
      <w:sz w:val="44"/>
      <w:szCs w:val="32"/>
    </w:rPr>
  </w:style>
  <w:style w:type="paragraph" w:styleId="ac">
    <w:name w:val="List Paragraph"/>
    <w:basedOn w:val="a"/>
    <w:uiPriority w:val="99"/>
    <w:qFormat/>
    <w:rsid w:val="003923F6"/>
    <w:pPr>
      <w:ind w:firstLineChars="200" w:firstLine="420"/>
    </w:pPr>
    <w:rPr>
      <w:rFonts w:asciiTheme="minorHAnsi" w:eastAsiaTheme="minorEastAsia" w:hAnsiTheme="minorHAnsi" w:cstheme="minorBidi"/>
      <w:szCs w:val="22"/>
    </w:rPr>
  </w:style>
  <w:style w:type="paragraph" w:styleId="ad">
    <w:name w:val="Normal (Web)"/>
    <w:basedOn w:val="a"/>
    <w:qFormat/>
    <w:rsid w:val="009D4900"/>
    <w:pPr>
      <w:widowControl/>
      <w:spacing w:before="100" w:beforeAutospacing="1" w:after="100" w:afterAutospacing="1"/>
      <w:jc w:val="left"/>
    </w:pPr>
    <w:rPr>
      <w:rFonts w:ascii="宋体" w:eastAsiaTheme="minorEastAsia" w:hAnsi="宋体" w:cs="宋体"/>
      <w:kern w:val="0"/>
      <w:sz w:val="24"/>
      <w:szCs w:val="20"/>
    </w:rPr>
  </w:style>
  <w:style w:type="paragraph" w:styleId="ae">
    <w:name w:val="No Spacing"/>
    <w:link w:val="af"/>
    <w:uiPriority w:val="1"/>
    <w:qFormat/>
    <w:rsid w:val="00AD3443"/>
    <w:rPr>
      <w:kern w:val="0"/>
      <w:sz w:val="22"/>
    </w:rPr>
  </w:style>
  <w:style w:type="character" w:customStyle="1" w:styleId="af">
    <w:name w:val="无间隔 字符"/>
    <w:basedOn w:val="a0"/>
    <w:link w:val="ae"/>
    <w:uiPriority w:val="1"/>
    <w:rsid w:val="00AD3443"/>
    <w:rPr>
      <w:kern w:val="0"/>
      <w:sz w:val="22"/>
    </w:rPr>
  </w:style>
  <w:style w:type="character" w:customStyle="1" w:styleId="20">
    <w:name w:val="标题 2 字符"/>
    <w:basedOn w:val="a0"/>
    <w:link w:val="2"/>
    <w:uiPriority w:val="9"/>
    <w:rsid w:val="00CB5E18"/>
    <w:rPr>
      <w:rFonts w:asciiTheme="majorHAnsi" w:eastAsia="楷体" w:hAnsiTheme="majorHAnsi" w:cstheme="majorBidi"/>
      <w:b/>
      <w:bCs/>
      <w:sz w:val="28"/>
      <w:szCs w:val="32"/>
    </w:rPr>
  </w:style>
  <w:style w:type="paragraph" w:styleId="HTML">
    <w:name w:val="HTML Preformatted"/>
    <w:link w:val="HTML0"/>
    <w:unhideWhenUsed/>
    <w:qFormat/>
    <w:rsid w:val="0066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sz w:val="24"/>
      <w:szCs w:val="24"/>
    </w:rPr>
  </w:style>
  <w:style w:type="character" w:customStyle="1" w:styleId="HTML0">
    <w:name w:val="HTML 预设格式 字符"/>
    <w:basedOn w:val="a0"/>
    <w:link w:val="HTML"/>
    <w:qFormat/>
    <w:rsid w:val="00660664"/>
    <w:rPr>
      <w:rFonts w:ascii="宋体" w:hAnsi="宋体"/>
      <w:kern w:val="0"/>
      <w:sz w:val="24"/>
      <w:szCs w:val="24"/>
    </w:rPr>
  </w:style>
  <w:style w:type="paragraph" w:styleId="21">
    <w:name w:val="Body Text Indent 2"/>
    <w:basedOn w:val="a"/>
    <w:link w:val="22"/>
    <w:rsid w:val="004C3466"/>
    <w:pPr>
      <w:widowControl/>
      <w:spacing w:before="100" w:beforeAutospacing="1" w:after="100" w:afterAutospacing="1"/>
      <w:jc w:val="left"/>
    </w:pPr>
    <w:rPr>
      <w:rFonts w:ascii="宋体" w:hAnsi="宋体"/>
      <w:kern w:val="0"/>
      <w:sz w:val="24"/>
    </w:rPr>
  </w:style>
  <w:style w:type="character" w:customStyle="1" w:styleId="22">
    <w:name w:val="正文文本缩进 2 字符"/>
    <w:basedOn w:val="a0"/>
    <w:link w:val="21"/>
    <w:rsid w:val="004C3466"/>
    <w:rPr>
      <w:rFonts w:ascii="宋体" w:eastAsia="宋体" w:hAnsi="宋体" w:cs="Times New Roman"/>
      <w:kern w:val="0"/>
      <w:sz w:val="24"/>
      <w:szCs w:val="24"/>
    </w:rPr>
  </w:style>
  <w:style w:type="character" w:customStyle="1" w:styleId="p15">
    <w:name w:val="p15"/>
    <w:basedOn w:val="a0"/>
    <w:rsid w:val="00B06C2B"/>
  </w:style>
  <w:style w:type="character" w:customStyle="1" w:styleId="af0">
    <w:name w:val="标题 字符"/>
    <w:rsid w:val="00811D7E"/>
    <w:rPr>
      <w:rFonts w:ascii="Cambria" w:hAnsi="Cambria" w:cs="Times New Roman"/>
      <w:b/>
      <w:bCs/>
      <w:kern w:val="2"/>
      <w:sz w:val="32"/>
      <w:szCs w:val="32"/>
    </w:rPr>
  </w:style>
  <w:style w:type="character" w:customStyle="1" w:styleId="40">
    <w:name w:val="标题 4 字符"/>
    <w:basedOn w:val="a0"/>
    <w:link w:val="4"/>
    <w:uiPriority w:val="9"/>
    <w:rsid w:val="001F4B16"/>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cnb9014.chinaw3.com/web/xky/detail.asp?NewsID=888" TargetMode="External"/><Relationship Id="rId26" Type="http://schemas.openxmlformats.org/officeDocument/2006/relationships/hyperlink" Target="http://web2.nuist.edu.cn/ygxy/2017-8/201788165051.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nb9014.chinaw3.com/web/xky/detail.asp?NewsID=888" TargetMode="External"/><Relationship Id="rId34" Type="http://schemas.openxmlformats.org/officeDocument/2006/relationships/hyperlink" Target="http://cnb9014.chinaw3.com/web/xky/detail.asp?NewsID=888"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cnb9014.chinaw3.com/web/xky/detail.asp?NewsID=888" TargetMode="External"/><Relationship Id="rId25" Type="http://schemas.openxmlformats.org/officeDocument/2006/relationships/hyperlink" Target="http://cnb9014.chinaw3.com/web/xky/detail.asp?NewsID=888" TargetMode="External"/><Relationship Id="rId33" Type="http://schemas.openxmlformats.org/officeDocument/2006/relationships/hyperlink" Target="http://cnb9014.chinaw3.com/web/xky/detail.asp?NewsID=888"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cnb9014.chinaw3.com/web/xky/detail.asp?NewsID=888" TargetMode="External"/><Relationship Id="rId20" Type="http://schemas.openxmlformats.org/officeDocument/2006/relationships/hyperlink" Target="http://cnb9014.chinaw3.com/web/xky/detail.asp?NewsID=888" TargetMode="External"/><Relationship Id="rId29" Type="http://schemas.openxmlformats.org/officeDocument/2006/relationships/hyperlink" Target="http://cnb9014.chinaw3.com/web/xky/detail.asp?NewsID=8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cnb9014.chinaw3.com/web/xky/detail.asp?NewsID=888" TargetMode="External"/><Relationship Id="rId32" Type="http://schemas.openxmlformats.org/officeDocument/2006/relationships/hyperlink" Target="http://cnb9014.chinaw3.com/web/xky/detail.asp?NewsID=888" TargetMode="External"/><Relationship Id="rId37" Type="http://schemas.openxmlformats.org/officeDocument/2006/relationships/hyperlink" Target="http://www.so.com/link?m=awE7C89xW6jy91RUD0%2FkHh4Kx5BKe1nTB8bxB1MGLiqaw7EXOI1x4EsnPrAU4ZAQT%2FVY4y7EVHWbWZYhZ1lntSpgzc8No3rnhs2kxuZTtUyqqrGW%2BrG5b3aenYUTPhA7DarcxtSnF33LLgMH%2FmbVGndgw%2FXabeZMdzBPpZ2u7u5%2Fp9oM1Qnge%2FVpbrxU2%2F%2FTqa8Y5288hMmpS3LffNlIZf1b4I%2BDZN43h0PzN4%2FYG3T8tesVO"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com/link?m=awE7C89xW6jy91RUD0%2FkHh4Kx5BKe1nTB8bxB1MGLiqaw7EXOI1x4EsnPrAU4ZAQT%2FVY4y7EVHWbWZYhZ1lntSpgzc8No3rnhs2kxuZTtUyqqrGW%2BrG5b3aenYUTPhA7DarcxtSnF33LLgMH%2FmbVGndgw%2FXabeZMdzBPpZ2u7u5%2Fp9oM1Qnge%2FVpbrxU2%2F%2FTqa8Y5288hMmpS3LffNlIZf1b4I%2BDZN43h0PzN4%2FYG3T8tesVO" TargetMode="External"/><Relationship Id="rId23" Type="http://schemas.openxmlformats.org/officeDocument/2006/relationships/hyperlink" Target="http://cnb9014.chinaw3.com/web/xky/detail.asp?NewsID=888" TargetMode="External"/><Relationship Id="rId28" Type="http://schemas.openxmlformats.org/officeDocument/2006/relationships/hyperlink" Target="http://cnb9014.chinaw3.com/web/xky/detail.asp?NewsID=888" TargetMode="External"/><Relationship Id="rId36" Type="http://schemas.openxmlformats.org/officeDocument/2006/relationships/hyperlink" Target="http://cnb9014.chinaw3.com/web/xky/detail.asp?NewsID=888" TargetMode="External"/><Relationship Id="rId10" Type="http://schemas.openxmlformats.org/officeDocument/2006/relationships/header" Target="header1.xml"/><Relationship Id="rId19" Type="http://schemas.openxmlformats.org/officeDocument/2006/relationships/hyperlink" Target="http://cnb9014.chinaw3.com/web/xky/detail.asp?NewsID=888" TargetMode="External"/><Relationship Id="rId31" Type="http://schemas.openxmlformats.org/officeDocument/2006/relationships/hyperlink" Target="http://cnb9014.chinaw3.com/web/xky/detail.asp?NewsID=88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hyperlink" Target="http://cnb9014.chinaw3.com/web/xky/detail.asp?NewsID=888" TargetMode="External"/><Relationship Id="rId27" Type="http://schemas.openxmlformats.org/officeDocument/2006/relationships/hyperlink" Target="http://dqxnfz.nuist.edu.cn/openlab/" TargetMode="External"/><Relationship Id="rId30" Type="http://schemas.openxmlformats.org/officeDocument/2006/relationships/hyperlink" Target="http://cnb9014.chinaw3.com/web/xky/detail.asp?NewsID=888" TargetMode="External"/><Relationship Id="rId35" Type="http://schemas.openxmlformats.org/officeDocument/2006/relationships/hyperlink" Target="http://cnb9014.chinaw3.com/web/xky/detail.asp?NewsID=88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878B2-B1EC-46CF-91FF-2AD860E2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37121</Words>
  <Characters>211593</Characters>
  <Application>Microsoft Office Word</Application>
  <DocSecurity>0</DocSecurity>
  <Lines>1763</Lines>
  <Paragraphs>496</Paragraphs>
  <ScaleCrop>false</ScaleCrop>
  <Company>Microsoft</Company>
  <LinksUpToDate>false</LinksUpToDate>
  <CharactersWithSpaces>248218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cp:lastModifiedBy>
  <cp:revision>84</cp:revision>
  <cp:lastPrinted>2018-09-02T02:20:00Z</cp:lastPrinted>
  <dcterms:created xsi:type="dcterms:W3CDTF">2018-07-25T07:05:00Z</dcterms:created>
  <dcterms:modified xsi:type="dcterms:W3CDTF">2018-09-02T03:27:00Z</dcterms:modified>
</cp:coreProperties>
</file>